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7B11042" w14:textId="77777777" w:rsidR="005B2161" w:rsidRPr="00181592" w:rsidRDefault="005B2161" w:rsidP="005B2161">
      <w:pPr>
        <w:tabs>
          <w:tab w:val="left" w:pos="6379"/>
        </w:tabs>
        <w:spacing w:line="200" w:lineRule="exact"/>
        <w:rPr>
          <w:rFonts w:ascii="Times New Roman" w:eastAsia="Times New Roman" w:hAnsi="Times New Roman"/>
          <w:sz w:val="24"/>
        </w:rPr>
      </w:pPr>
      <w:bookmarkStart w:id="0" w:name="page1"/>
      <w:bookmarkEnd w:id="0"/>
      <w:r w:rsidRPr="00181592">
        <w:rPr>
          <w:noProof/>
        </w:rPr>
        <w:drawing>
          <wp:anchor distT="0" distB="0" distL="114300" distR="114300" simplePos="0" relativeHeight="251659264" behindDoc="1" locked="0" layoutInCell="1" allowOverlap="1" wp14:anchorId="4A3465DA" wp14:editId="57342E9E">
            <wp:simplePos x="0" y="0"/>
            <wp:positionH relativeFrom="page">
              <wp:posOffset>3276600</wp:posOffset>
            </wp:positionH>
            <wp:positionV relativeFrom="page">
              <wp:posOffset>899160</wp:posOffset>
            </wp:positionV>
            <wp:extent cx="1009015" cy="972185"/>
            <wp:effectExtent l="0" t="0" r="635" b="0"/>
            <wp:wrapNone/>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009015" cy="972185"/>
                    </a:xfrm>
                    <a:prstGeom prst="rect">
                      <a:avLst/>
                    </a:prstGeom>
                    <a:noFill/>
                  </pic:spPr>
                </pic:pic>
              </a:graphicData>
            </a:graphic>
            <wp14:sizeRelH relativeFrom="page">
              <wp14:pctWidth>0</wp14:pctWidth>
            </wp14:sizeRelH>
            <wp14:sizeRelV relativeFrom="page">
              <wp14:pctHeight>0</wp14:pctHeight>
            </wp14:sizeRelV>
          </wp:anchor>
        </w:drawing>
      </w:r>
    </w:p>
    <w:p w14:paraId="7EC960B5" w14:textId="77777777" w:rsidR="005B2161" w:rsidRPr="00181592" w:rsidRDefault="005B2161" w:rsidP="005B2161">
      <w:pPr>
        <w:spacing w:line="200" w:lineRule="exact"/>
        <w:rPr>
          <w:rFonts w:ascii="Times New Roman" w:eastAsia="Times New Roman" w:hAnsi="Times New Roman"/>
          <w:sz w:val="24"/>
        </w:rPr>
      </w:pPr>
    </w:p>
    <w:p w14:paraId="0E8FEA75" w14:textId="77777777" w:rsidR="005B2161" w:rsidRPr="00181592" w:rsidRDefault="005B2161" w:rsidP="005B2161">
      <w:pPr>
        <w:spacing w:line="200" w:lineRule="exact"/>
        <w:rPr>
          <w:rFonts w:ascii="Times New Roman" w:eastAsia="Times New Roman" w:hAnsi="Times New Roman"/>
          <w:sz w:val="24"/>
        </w:rPr>
      </w:pPr>
    </w:p>
    <w:p w14:paraId="422230CB" w14:textId="77777777" w:rsidR="005B2161" w:rsidRPr="00181592" w:rsidRDefault="005B2161" w:rsidP="005B2161">
      <w:pPr>
        <w:spacing w:line="200" w:lineRule="exact"/>
        <w:rPr>
          <w:rFonts w:ascii="Times New Roman" w:eastAsia="Times New Roman" w:hAnsi="Times New Roman"/>
          <w:sz w:val="24"/>
        </w:rPr>
      </w:pPr>
    </w:p>
    <w:p w14:paraId="34B6AE9E" w14:textId="77777777" w:rsidR="005B2161" w:rsidRPr="00181592" w:rsidRDefault="005B2161" w:rsidP="005B2161">
      <w:pPr>
        <w:spacing w:line="200" w:lineRule="exact"/>
        <w:rPr>
          <w:rFonts w:ascii="Times New Roman" w:eastAsia="Times New Roman" w:hAnsi="Times New Roman"/>
          <w:sz w:val="24"/>
        </w:rPr>
      </w:pPr>
    </w:p>
    <w:p w14:paraId="5F55B931" w14:textId="77777777" w:rsidR="005B2161" w:rsidRPr="00181592" w:rsidRDefault="005B2161" w:rsidP="005B2161">
      <w:pPr>
        <w:spacing w:line="200" w:lineRule="exact"/>
        <w:rPr>
          <w:rFonts w:ascii="Times New Roman" w:eastAsia="Times New Roman" w:hAnsi="Times New Roman"/>
          <w:sz w:val="24"/>
        </w:rPr>
      </w:pPr>
    </w:p>
    <w:p w14:paraId="76AE65D0" w14:textId="77777777" w:rsidR="005B2161" w:rsidRPr="00181592" w:rsidRDefault="005B2161" w:rsidP="005B2161">
      <w:pPr>
        <w:spacing w:line="200" w:lineRule="exact"/>
        <w:rPr>
          <w:rFonts w:ascii="Times New Roman" w:eastAsia="Times New Roman" w:hAnsi="Times New Roman"/>
          <w:sz w:val="24"/>
        </w:rPr>
      </w:pPr>
    </w:p>
    <w:p w14:paraId="1B84D4AD" w14:textId="77777777" w:rsidR="005B2161" w:rsidRPr="00181592" w:rsidRDefault="005B2161" w:rsidP="005B2161">
      <w:pPr>
        <w:spacing w:line="261" w:lineRule="exact"/>
        <w:rPr>
          <w:rFonts w:ascii="Times New Roman" w:eastAsia="Times New Roman" w:hAnsi="Times New Roman"/>
          <w:sz w:val="24"/>
        </w:rPr>
      </w:pPr>
    </w:p>
    <w:p w14:paraId="51DFAAEB" w14:textId="3BB3E31C" w:rsidR="005B2161" w:rsidRPr="00181592" w:rsidRDefault="005B2161" w:rsidP="005B2161">
      <w:pPr>
        <w:spacing w:line="0" w:lineRule="atLeast"/>
        <w:ind w:right="4"/>
        <w:jc w:val="center"/>
        <w:rPr>
          <w:rFonts w:ascii="Times New Roman" w:eastAsia="Times New Roman" w:hAnsi="Times New Roman"/>
          <w:b/>
          <w:sz w:val="24"/>
        </w:rPr>
      </w:pPr>
      <w:r w:rsidRPr="00181592">
        <w:rPr>
          <w:rFonts w:ascii="Times New Roman" w:eastAsia="Times New Roman" w:hAnsi="Times New Roman"/>
          <w:b/>
          <w:sz w:val="24"/>
        </w:rPr>
        <w:t>UNIVERSIDAD ESTATAL DE</w:t>
      </w:r>
      <w:r w:rsidR="009E1ED6" w:rsidRPr="00181592">
        <w:rPr>
          <w:rFonts w:ascii="Times New Roman" w:eastAsia="Times New Roman" w:hAnsi="Times New Roman"/>
          <w:b/>
          <w:sz w:val="24"/>
        </w:rPr>
        <w:t xml:space="preserve"> BOLÍVAR</w:t>
      </w:r>
    </w:p>
    <w:p w14:paraId="0CACCA72" w14:textId="77777777" w:rsidR="005B2161" w:rsidRPr="00181592" w:rsidRDefault="005B2161" w:rsidP="005B2161">
      <w:pPr>
        <w:spacing w:line="312" w:lineRule="exact"/>
        <w:rPr>
          <w:rFonts w:ascii="Times New Roman" w:eastAsia="Times New Roman" w:hAnsi="Times New Roman"/>
          <w:sz w:val="24"/>
        </w:rPr>
      </w:pPr>
    </w:p>
    <w:p w14:paraId="5BDF3F6B" w14:textId="7F1C82EF" w:rsidR="005B2161" w:rsidRPr="00181592" w:rsidRDefault="005B2161" w:rsidP="005B2161">
      <w:pPr>
        <w:spacing w:line="348" w:lineRule="auto"/>
        <w:ind w:left="260" w:right="264"/>
        <w:jc w:val="center"/>
        <w:rPr>
          <w:rFonts w:ascii="Times New Roman" w:eastAsia="Times New Roman" w:hAnsi="Times New Roman"/>
          <w:b/>
          <w:sz w:val="24"/>
        </w:rPr>
      </w:pPr>
      <w:r w:rsidRPr="00181592">
        <w:rPr>
          <w:rFonts w:ascii="Times New Roman" w:eastAsia="Times New Roman" w:hAnsi="Times New Roman"/>
          <w:b/>
          <w:sz w:val="24"/>
        </w:rPr>
        <w:t>FACULTAD DE CIENCIAS AGROPECUARIAS</w:t>
      </w:r>
      <w:r w:rsidR="009E1ED6" w:rsidRPr="00181592">
        <w:rPr>
          <w:rFonts w:ascii="Times New Roman" w:eastAsia="Times New Roman" w:hAnsi="Times New Roman"/>
          <w:b/>
          <w:sz w:val="24"/>
        </w:rPr>
        <w:t>,</w:t>
      </w:r>
      <w:r w:rsidRPr="00181592">
        <w:rPr>
          <w:rFonts w:ascii="Times New Roman" w:eastAsia="Times New Roman" w:hAnsi="Times New Roman"/>
          <w:b/>
          <w:sz w:val="24"/>
        </w:rPr>
        <w:t xml:space="preserve"> RECURSOS NATURALES Y DEL AMBIENTE</w:t>
      </w:r>
    </w:p>
    <w:p w14:paraId="1E90DB11" w14:textId="77777777" w:rsidR="005B2161" w:rsidRPr="00181592" w:rsidRDefault="005B2161" w:rsidP="005B2161">
      <w:pPr>
        <w:spacing w:line="177" w:lineRule="exact"/>
        <w:rPr>
          <w:rFonts w:ascii="Times New Roman" w:eastAsia="Times New Roman" w:hAnsi="Times New Roman"/>
          <w:sz w:val="24"/>
        </w:rPr>
      </w:pPr>
    </w:p>
    <w:p w14:paraId="3630E3EF" w14:textId="40295AE7" w:rsidR="005B2161" w:rsidRPr="00181592" w:rsidRDefault="005B2161" w:rsidP="005B2161">
      <w:pPr>
        <w:spacing w:line="0" w:lineRule="atLeast"/>
        <w:ind w:right="4"/>
        <w:jc w:val="center"/>
        <w:rPr>
          <w:rFonts w:ascii="Times New Roman" w:eastAsia="Times New Roman" w:hAnsi="Times New Roman"/>
          <w:b/>
          <w:sz w:val="24"/>
        </w:rPr>
      </w:pPr>
      <w:r w:rsidRPr="00181592">
        <w:rPr>
          <w:rFonts w:ascii="Times New Roman" w:eastAsia="Times New Roman" w:hAnsi="Times New Roman"/>
          <w:b/>
          <w:sz w:val="24"/>
        </w:rPr>
        <w:t xml:space="preserve">CARRERA DE </w:t>
      </w:r>
      <w:r w:rsidR="009E1ED6" w:rsidRPr="00181592">
        <w:rPr>
          <w:rFonts w:ascii="Times New Roman" w:eastAsia="Times New Roman" w:hAnsi="Times New Roman"/>
          <w:b/>
          <w:sz w:val="24"/>
        </w:rPr>
        <w:t>INGENIERÍA</w:t>
      </w:r>
      <w:r w:rsidRPr="00181592">
        <w:rPr>
          <w:rFonts w:ascii="Times New Roman" w:eastAsia="Times New Roman" w:hAnsi="Times New Roman"/>
          <w:b/>
          <w:sz w:val="24"/>
        </w:rPr>
        <w:t xml:space="preserve"> AGROINDUSTRIAL</w:t>
      </w:r>
    </w:p>
    <w:p w14:paraId="0CA5099D" w14:textId="77777777" w:rsidR="005B2161" w:rsidRPr="00181592" w:rsidRDefault="005B2161" w:rsidP="005B2161">
      <w:pPr>
        <w:spacing w:line="295" w:lineRule="exact"/>
        <w:rPr>
          <w:rFonts w:ascii="Times New Roman" w:eastAsia="Times New Roman" w:hAnsi="Times New Roman"/>
          <w:sz w:val="24"/>
        </w:rPr>
      </w:pPr>
    </w:p>
    <w:p w14:paraId="326E91F2" w14:textId="77777777" w:rsidR="005B2161" w:rsidRPr="00181592" w:rsidRDefault="005B2161" w:rsidP="005B2161">
      <w:pPr>
        <w:spacing w:line="0" w:lineRule="atLeast"/>
        <w:ind w:right="4"/>
        <w:jc w:val="center"/>
        <w:rPr>
          <w:rFonts w:ascii="Times New Roman" w:eastAsia="Times New Roman" w:hAnsi="Times New Roman"/>
          <w:b/>
          <w:sz w:val="24"/>
        </w:rPr>
      </w:pPr>
      <w:r w:rsidRPr="00181592">
        <w:rPr>
          <w:rFonts w:ascii="Times New Roman" w:eastAsia="Times New Roman" w:hAnsi="Times New Roman"/>
          <w:b/>
          <w:sz w:val="24"/>
        </w:rPr>
        <w:t>TEMA:</w:t>
      </w:r>
    </w:p>
    <w:p w14:paraId="56E1B672" w14:textId="77777777" w:rsidR="005B2161" w:rsidRPr="00181592" w:rsidRDefault="005B2161" w:rsidP="005B2161">
      <w:pPr>
        <w:spacing w:line="303" w:lineRule="exact"/>
        <w:rPr>
          <w:rFonts w:ascii="Times New Roman" w:eastAsia="Times New Roman" w:hAnsi="Times New Roman"/>
          <w:sz w:val="24"/>
        </w:rPr>
      </w:pPr>
    </w:p>
    <w:p w14:paraId="2C2122D5" w14:textId="26E65ADC" w:rsidR="005B2161" w:rsidRPr="00181592" w:rsidRDefault="006F5CA9" w:rsidP="00E50534">
      <w:pPr>
        <w:spacing w:line="355" w:lineRule="auto"/>
        <w:ind w:right="264"/>
        <w:jc w:val="both"/>
        <w:rPr>
          <w:rFonts w:ascii="Times New Roman" w:eastAsia="Times New Roman" w:hAnsi="Times New Roman"/>
          <w:sz w:val="24"/>
        </w:rPr>
      </w:pPr>
      <w:r>
        <w:rPr>
          <w:rFonts w:ascii="Times New Roman" w:eastAsia="Times New Roman" w:hAnsi="Times New Roman"/>
          <w:sz w:val="24"/>
        </w:rPr>
        <w:t>“</w:t>
      </w:r>
      <w:r w:rsidR="009E1ED6" w:rsidRPr="00181592">
        <w:rPr>
          <w:rFonts w:ascii="Times New Roman" w:eastAsia="Times New Roman" w:hAnsi="Times New Roman"/>
          <w:sz w:val="24"/>
        </w:rPr>
        <w:t>Estudio de</w:t>
      </w:r>
      <w:r w:rsidR="00F45E6E" w:rsidRPr="00181592">
        <w:rPr>
          <w:rFonts w:ascii="Times New Roman" w:eastAsia="Times New Roman" w:hAnsi="Times New Roman"/>
          <w:sz w:val="24"/>
        </w:rPr>
        <w:t xml:space="preserve"> las</w:t>
      </w:r>
      <w:r w:rsidR="00A611CE" w:rsidRPr="00181592">
        <w:rPr>
          <w:rFonts w:ascii="Times New Roman" w:eastAsia="Times New Roman" w:hAnsi="Times New Roman"/>
          <w:sz w:val="24"/>
        </w:rPr>
        <w:t xml:space="preserve"> propiedades Bioactivas (Actividad antioxidante y</w:t>
      </w:r>
      <w:r w:rsidR="005B2161" w:rsidRPr="00181592">
        <w:rPr>
          <w:rFonts w:ascii="Times New Roman" w:eastAsia="Times New Roman" w:hAnsi="Times New Roman"/>
          <w:sz w:val="24"/>
        </w:rPr>
        <w:t xml:space="preserve"> antimi</w:t>
      </w:r>
      <w:r w:rsidR="00A611CE" w:rsidRPr="00181592">
        <w:rPr>
          <w:rFonts w:ascii="Times New Roman" w:eastAsia="Times New Roman" w:hAnsi="Times New Roman"/>
          <w:sz w:val="24"/>
        </w:rPr>
        <w:t>crobiana) de dos variedades de m</w:t>
      </w:r>
      <w:r w:rsidR="005B2161" w:rsidRPr="00181592">
        <w:rPr>
          <w:rFonts w:ascii="Times New Roman" w:eastAsia="Times New Roman" w:hAnsi="Times New Roman"/>
          <w:sz w:val="24"/>
        </w:rPr>
        <w:t>ashua (</w:t>
      </w:r>
      <w:r w:rsidR="00A611CE" w:rsidRPr="00181592">
        <w:rPr>
          <w:rFonts w:ascii="Times New Roman" w:eastAsia="Times New Roman" w:hAnsi="Times New Roman"/>
          <w:i/>
          <w:sz w:val="24"/>
        </w:rPr>
        <w:t>Tropaeolum t</w:t>
      </w:r>
      <w:r w:rsidR="005B2161" w:rsidRPr="00181592">
        <w:rPr>
          <w:rFonts w:ascii="Times New Roman" w:eastAsia="Times New Roman" w:hAnsi="Times New Roman"/>
          <w:i/>
          <w:sz w:val="24"/>
        </w:rPr>
        <w:t>uberosum</w:t>
      </w:r>
      <w:r w:rsidR="005B2161" w:rsidRPr="00181592">
        <w:rPr>
          <w:rFonts w:ascii="Times New Roman" w:eastAsia="Times New Roman" w:hAnsi="Times New Roman"/>
          <w:sz w:val="24"/>
        </w:rPr>
        <w:t>) en el Laboratorio de Investigación de la</w:t>
      </w:r>
      <w:r>
        <w:rPr>
          <w:rFonts w:ascii="Times New Roman" w:eastAsia="Times New Roman" w:hAnsi="Times New Roman"/>
          <w:sz w:val="24"/>
        </w:rPr>
        <w:t xml:space="preserve"> Universidad Estatal de Bolívar”</w:t>
      </w:r>
    </w:p>
    <w:p w14:paraId="0E42230B" w14:textId="63DAF8D2" w:rsidR="005B2161" w:rsidRPr="00181592" w:rsidRDefault="005B2161" w:rsidP="00E50534">
      <w:pPr>
        <w:spacing w:before="240" w:after="120" w:line="360" w:lineRule="auto"/>
        <w:jc w:val="both"/>
        <w:rPr>
          <w:rFonts w:ascii="Times New Roman" w:hAnsi="Times New Roman" w:cs="Times New Roman"/>
          <w:b/>
          <w:sz w:val="24"/>
          <w:szCs w:val="24"/>
        </w:rPr>
      </w:pPr>
      <w:r w:rsidRPr="00181592">
        <w:rPr>
          <w:rFonts w:ascii="Times New Roman" w:hAnsi="Times New Roman" w:cs="Times New Roman"/>
          <w:b/>
          <w:sz w:val="24"/>
          <w:szCs w:val="24"/>
        </w:rPr>
        <w:t>Proyecto de Investigación previo a la obtención del Título de Ingeniero Agroindustrial, otorgado por la Universidad Estatal de Bolívar, a través de la Facultad de Ciencias Agropecuarias, Recursos Naturales y del Ambiente, Carrera de Ingeniería Agroindustrial</w:t>
      </w:r>
      <w:r w:rsidR="0044701F" w:rsidRPr="00181592">
        <w:rPr>
          <w:rFonts w:ascii="Times New Roman" w:hAnsi="Times New Roman" w:cs="Times New Roman"/>
          <w:b/>
          <w:sz w:val="24"/>
          <w:szCs w:val="24"/>
        </w:rPr>
        <w:t>.</w:t>
      </w:r>
    </w:p>
    <w:p w14:paraId="1A47126C" w14:textId="77777777" w:rsidR="005B2161" w:rsidRPr="00181592" w:rsidRDefault="005B2161" w:rsidP="005B2161">
      <w:pPr>
        <w:spacing w:line="355" w:lineRule="auto"/>
        <w:ind w:left="260" w:right="264"/>
        <w:jc w:val="both"/>
        <w:rPr>
          <w:rFonts w:ascii="Times New Roman" w:eastAsia="Times New Roman" w:hAnsi="Times New Roman"/>
          <w:sz w:val="24"/>
        </w:rPr>
      </w:pPr>
    </w:p>
    <w:p w14:paraId="339A8044" w14:textId="77777777" w:rsidR="005B2161" w:rsidRPr="00181592" w:rsidRDefault="005B2161" w:rsidP="005B2161">
      <w:pPr>
        <w:spacing w:line="170" w:lineRule="exact"/>
        <w:rPr>
          <w:rFonts w:ascii="Times New Roman" w:eastAsia="Times New Roman" w:hAnsi="Times New Roman"/>
          <w:sz w:val="24"/>
        </w:rPr>
      </w:pPr>
    </w:p>
    <w:p w14:paraId="49379209" w14:textId="58E1907E" w:rsidR="005B2161" w:rsidRPr="00181592" w:rsidRDefault="005B2161" w:rsidP="005B2161">
      <w:pPr>
        <w:spacing w:line="0" w:lineRule="atLeast"/>
        <w:ind w:right="4"/>
        <w:jc w:val="center"/>
        <w:rPr>
          <w:rFonts w:ascii="Times New Roman" w:eastAsia="Times New Roman" w:hAnsi="Times New Roman"/>
          <w:b/>
          <w:sz w:val="24"/>
        </w:rPr>
      </w:pPr>
      <w:r w:rsidRPr="00181592">
        <w:rPr>
          <w:rFonts w:ascii="Times New Roman" w:eastAsia="Times New Roman" w:hAnsi="Times New Roman"/>
          <w:b/>
          <w:sz w:val="24"/>
        </w:rPr>
        <w:t>AUTORES</w:t>
      </w:r>
      <w:r w:rsidR="001D5DB9">
        <w:rPr>
          <w:rFonts w:ascii="Times New Roman" w:eastAsia="Times New Roman" w:hAnsi="Times New Roman"/>
          <w:b/>
          <w:sz w:val="24"/>
        </w:rPr>
        <w:t>:</w:t>
      </w:r>
    </w:p>
    <w:p w14:paraId="73EA3B3C" w14:textId="77777777" w:rsidR="005B2161" w:rsidRPr="00181592" w:rsidRDefault="005B2161" w:rsidP="005B2161">
      <w:pPr>
        <w:spacing w:line="295" w:lineRule="exact"/>
        <w:rPr>
          <w:rFonts w:ascii="Times New Roman" w:eastAsia="Times New Roman" w:hAnsi="Times New Roman"/>
          <w:sz w:val="24"/>
        </w:rPr>
      </w:pPr>
    </w:p>
    <w:p w14:paraId="7BEF5013" w14:textId="77777777" w:rsidR="005B2161" w:rsidRPr="00181592" w:rsidRDefault="005B2161" w:rsidP="005B2161">
      <w:pPr>
        <w:spacing w:line="0" w:lineRule="atLeast"/>
        <w:ind w:right="4"/>
        <w:jc w:val="center"/>
        <w:rPr>
          <w:rFonts w:ascii="Times New Roman" w:eastAsia="Times New Roman" w:hAnsi="Times New Roman"/>
          <w:sz w:val="24"/>
        </w:rPr>
      </w:pPr>
      <w:r w:rsidRPr="00181592">
        <w:rPr>
          <w:rFonts w:ascii="Times New Roman" w:eastAsia="Times New Roman" w:hAnsi="Times New Roman"/>
          <w:sz w:val="24"/>
        </w:rPr>
        <w:t>Freddy Alcívar Bayas Chacha</w:t>
      </w:r>
    </w:p>
    <w:p w14:paraId="26DFDCAB" w14:textId="77777777" w:rsidR="005B2161" w:rsidRPr="00181592" w:rsidRDefault="005B2161" w:rsidP="005B2161">
      <w:pPr>
        <w:spacing w:line="300" w:lineRule="exact"/>
        <w:rPr>
          <w:rFonts w:ascii="Times New Roman" w:eastAsia="Times New Roman" w:hAnsi="Times New Roman"/>
          <w:sz w:val="24"/>
        </w:rPr>
      </w:pPr>
    </w:p>
    <w:p w14:paraId="75215805" w14:textId="77777777" w:rsidR="005B2161" w:rsidRPr="00181592" w:rsidRDefault="005B2161" w:rsidP="005B2161">
      <w:pPr>
        <w:spacing w:line="0" w:lineRule="atLeast"/>
        <w:ind w:right="4"/>
        <w:jc w:val="center"/>
        <w:rPr>
          <w:rFonts w:ascii="Times New Roman" w:eastAsia="Times New Roman" w:hAnsi="Times New Roman"/>
          <w:sz w:val="24"/>
        </w:rPr>
      </w:pPr>
      <w:r w:rsidRPr="00181592">
        <w:rPr>
          <w:rFonts w:ascii="Times New Roman" w:eastAsia="Times New Roman" w:hAnsi="Times New Roman"/>
          <w:sz w:val="24"/>
        </w:rPr>
        <w:t>Nelly Maribel Bermeo Sánchez</w:t>
      </w:r>
    </w:p>
    <w:p w14:paraId="1B3AB819" w14:textId="77777777" w:rsidR="005B2161" w:rsidRPr="00181592" w:rsidRDefault="005B2161" w:rsidP="005B2161">
      <w:pPr>
        <w:spacing w:line="300" w:lineRule="exact"/>
        <w:rPr>
          <w:rFonts w:ascii="Times New Roman" w:eastAsia="Times New Roman" w:hAnsi="Times New Roman"/>
          <w:sz w:val="24"/>
        </w:rPr>
      </w:pPr>
    </w:p>
    <w:p w14:paraId="36B5495C" w14:textId="7D9E7377" w:rsidR="005B2161" w:rsidRPr="00181592" w:rsidRDefault="001D5DB9" w:rsidP="005B2161">
      <w:pPr>
        <w:spacing w:line="0" w:lineRule="atLeast"/>
        <w:ind w:right="4"/>
        <w:jc w:val="center"/>
        <w:rPr>
          <w:rFonts w:ascii="Times New Roman" w:eastAsia="Times New Roman" w:hAnsi="Times New Roman"/>
          <w:b/>
          <w:sz w:val="24"/>
        </w:rPr>
      </w:pPr>
      <w:r>
        <w:rPr>
          <w:rFonts w:ascii="Times New Roman" w:eastAsia="Times New Roman" w:hAnsi="Times New Roman"/>
          <w:b/>
          <w:sz w:val="24"/>
        </w:rPr>
        <w:t>DIRECTOR:</w:t>
      </w:r>
    </w:p>
    <w:p w14:paraId="63CC23B0" w14:textId="77777777" w:rsidR="005B2161" w:rsidRPr="00181592" w:rsidRDefault="005B2161" w:rsidP="005B2161">
      <w:pPr>
        <w:spacing w:line="296" w:lineRule="exact"/>
        <w:rPr>
          <w:rFonts w:ascii="Times New Roman" w:eastAsia="Times New Roman" w:hAnsi="Times New Roman"/>
          <w:sz w:val="24"/>
        </w:rPr>
      </w:pPr>
    </w:p>
    <w:p w14:paraId="29820BE7" w14:textId="49D1C784" w:rsidR="005B2161" w:rsidRPr="00181592" w:rsidRDefault="009E1ED6" w:rsidP="005B2161">
      <w:pPr>
        <w:spacing w:line="0" w:lineRule="atLeast"/>
        <w:ind w:right="4"/>
        <w:jc w:val="center"/>
        <w:rPr>
          <w:rFonts w:ascii="Times New Roman" w:eastAsia="Times New Roman" w:hAnsi="Times New Roman"/>
          <w:sz w:val="24"/>
        </w:rPr>
      </w:pPr>
      <w:r w:rsidRPr="00181592">
        <w:rPr>
          <w:rFonts w:ascii="Times New Roman" w:eastAsia="Times New Roman" w:hAnsi="Times New Roman"/>
          <w:sz w:val="24"/>
        </w:rPr>
        <w:t>Dr. Favián Bayas. PhD</w:t>
      </w:r>
    </w:p>
    <w:p w14:paraId="7D0F6525" w14:textId="77777777" w:rsidR="005B2161" w:rsidRPr="00181592" w:rsidRDefault="005B2161" w:rsidP="005B2161">
      <w:pPr>
        <w:spacing w:line="200" w:lineRule="exact"/>
        <w:rPr>
          <w:rFonts w:ascii="Times New Roman" w:eastAsia="Times New Roman" w:hAnsi="Times New Roman"/>
          <w:sz w:val="24"/>
        </w:rPr>
      </w:pPr>
    </w:p>
    <w:p w14:paraId="52A8408A" w14:textId="77777777" w:rsidR="005B2161" w:rsidRPr="00181592" w:rsidRDefault="005B2161" w:rsidP="005B2161">
      <w:pPr>
        <w:spacing w:line="200" w:lineRule="exact"/>
        <w:rPr>
          <w:rFonts w:ascii="Times New Roman" w:eastAsia="Times New Roman" w:hAnsi="Times New Roman"/>
          <w:sz w:val="24"/>
        </w:rPr>
      </w:pPr>
    </w:p>
    <w:p w14:paraId="1BC0D0F7" w14:textId="77777777" w:rsidR="005B2161" w:rsidRPr="00181592" w:rsidRDefault="005B2161" w:rsidP="005B2161">
      <w:pPr>
        <w:spacing w:line="271" w:lineRule="exact"/>
        <w:rPr>
          <w:rFonts w:ascii="Times New Roman" w:eastAsia="Times New Roman" w:hAnsi="Times New Roman"/>
          <w:sz w:val="24"/>
        </w:rPr>
      </w:pPr>
    </w:p>
    <w:p w14:paraId="4F1D5D9C" w14:textId="77777777" w:rsidR="005B2161" w:rsidRPr="00181592" w:rsidRDefault="005B2161" w:rsidP="005B2161">
      <w:pPr>
        <w:spacing w:line="0" w:lineRule="atLeast"/>
        <w:ind w:right="4"/>
        <w:jc w:val="center"/>
        <w:rPr>
          <w:rFonts w:ascii="Times New Roman" w:eastAsia="Times New Roman" w:hAnsi="Times New Roman"/>
          <w:b/>
          <w:sz w:val="24"/>
        </w:rPr>
      </w:pPr>
      <w:r w:rsidRPr="00181592">
        <w:rPr>
          <w:rFonts w:ascii="Times New Roman" w:eastAsia="Times New Roman" w:hAnsi="Times New Roman"/>
          <w:b/>
          <w:sz w:val="24"/>
        </w:rPr>
        <w:t>Guaranda – Ecuador</w:t>
      </w:r>
    </w:p>
    <w:p w14:paraId="349D0742" w14:textId="77777777" w:rsidR="005B2161" w:rsidRPr="00181592" w:rsidRDefault="005B2161" w:rsidP="005B2161">
      <w:pPr>
        <w:spacing w:line="301" w:lineRule="exact"/>
        <w:rPr>
          <w:rFonts w:ascii="Times New Roman" w:eastAsia="Times New Roman" w:hAnsi="Times New Roman"/>
          <w:b/>
          <w:sz w:val="24"/>
        </w:rPr>
      </w:pPr>
    </w:p>
    <w:p w14:paraId="072C43CD" w14:textId="0DD5A9D9" w:rsidR="005B2161" w:rsidRPr="00181592" w:rsidRDefault="005B2161" w:rsidP="005B2161">
      <w:pPr>
        <w:spacing w:before="240" w:line="0" w:lineRule="atLeast"/>
        <w:ind w:right="4"/>
        <w:jc w:val="center"/>
        <w:rPr>
          <w:rFonts w:ascii="Times New Roman" w:eastAsia="Times New Roman" w:hAnsi="Times New Roman"/>
          <w:b/>
          <w:sz w:val="24"/>
        </w:rPr>
      </w:pPr>
      <w:r w:rsidRPr="00181592">
        <w:rPr>
          <w:rFonts w:ascii="Times New Roman" w:eastAsia="Times New Roman" w:hAnsi="Times New Roman"/>
          <w:b/>
          <w:sz w:val="24"/>
        </w:rPr>
        <w:t>2021</w:t>
      </w:r>
    </w:p>
    <w:p w14:paraId="4831B443" w14:textId="77777777" w:rsidR="005B2161" w:rsidRPr="00181592" w:rsidRDefault="005B2161" w:rsidP="005B2161"/>
    <w:p w14:paraId="35DD4F4C" w14:textId="77777777" w:rsidR="00077683" w:rsidRPr="00181592" w:rsidRDefault="00077683" w:rsidP="005B2161">
      <w:pPr>
        <w:spacing w:line="355" w:lineRule="auto"/>
        <w:ind w:right="264"/>
        <w:jc w:val="both"/>
        <w:rPr>
          <w:rFonts w:ascii="Times New Roman" w:eastAsia="Times New Roman" w:hAnsi="Times New Roman"/>
          <w:sz w:val="24"/>
        </w:rPr>
        <w:sectPr w:rsidR="00077683" w:rsidRPr="00181592" w:rsidSect="00692C04">
          <w:footerReference w:type="default" r:id="rId9"/>
          <w:pgSz w:w="11906" w:h="16838"/>
          <w:pgMar w:top="1701" w:right="1701" w:bottom="1701" w:left="2268" w:header="708" w:footer="708" w:gutter="0"/>
          <w:cols w:space="708"/>
          <w:titlePg/>
          <w:docGrid w:linePitch="360"/>
        </w:sectPr>
      </w:pPr>
    </w:p>
    <w:p w14:paraId="3270AE1D" w14:textId="05ABAF0E" w:rsidR="005B2161" w:rsidRPr="00181592" w:rsidRDefault="006E3DC4" w:rsidP="006E3DC4">
      <w:pPr>
        <w:pStyle w:val="Ttulo1"/>
        <w:numPr>
          <w:ilvl w:val="0"/>
          <w:numId w:val="0"/>
        </w:numPr>
        <w:ind w:left="360" w:hanging="360"/>
      </w:pPr>
      <w:bookmarkStart w:id="1" w:name="_Toc84416157"/>
      <w:r>
        <w:rPr>
          <w:noProof/>
        </w:rPr>
        <w:lastRenderedPageBreak/>
        <w:drawing>
          <wp:anchor distT="0" distB="0" distL="0" distR="0" simplePos="0" relativeHeight="251674624" behindDoc="1" locked="0" layoutInCell="1" allowOverlap="1" wp14:anchorId="4B8704C3" wp14:editId="650ECD18">
            <wp:simplePos x="0" y="0"/>
            <wp:positionH relativeFrom="page">
              <wp:posOffset>1440180</wp:posOffset>
            </wp:positionH>
            <wp:positionV relativeFrom="page">
              <wp:posOffset>937260</wp:posOffset>
            </wp:positionV>
            <wp:extent cx="5638800" cy="8039100"/>
            <wp:effectExtent l="0" t="0" r="0" b="0"/>
            <wp:wrapNone/>
            <wp:docPr id="2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rotWithShape="1">
                    <a:blip r:embed="rId10" cstate="print"/>
                    <a:srcRect l="15322" t="10577" r="9082" b="6756"/>
                    <a:stretch/>
                  </pic:blipFill>
                  <pic:spPr bwMode="auto">
                    <a:xfrm>
                      <a:off x="0" y="0"/>
                      <a:ext cx="5638800" cy="80391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bookmarkEnd w:id="1"/>
      <w:r w:rsidR="005B2161" w:rsidRPr="00181592">
        <w:br w:type="page"/>
      </w:r>
    </w:p>
    <w:p w14:paraId="45C51334" w14:textId="70326FAD" w:rsidR="00F15ADA" w:rsidRPr="00181592" w:rsidRDefault="00040236" w:rsidP="00CF2A28">
      <w:pPr>
        <w:tabs>
          <w:tab w:val="left" w:pos="6096"/>
        </w:tabs>
        <w:spacing w:before="240" w:after="160" w:line="360" w:lineRule="auto"/>
        <w:jc w:val="both"/>
        <w:rPr>
          <w:rFonts w:ascii="Times New Roman" w:hAnsi="Times New Roman" w:cs="Times New Roman"/>
          <w:bCs/>
          <w:sz w:val="24"/>
          <w:szCs w:val="24"/>
        </w:rPr>
      </w:pPr>
      <w:r w:rsidRPr="00D01B15">
        <w:rPr>
          <w:noProof/>
        </w:rPr>
        <w:lastRenderedPageBreak/>
        <w:drawing>
          <wp:inline distT="0" distB="0" distL="0" distR="0" wp14:anchorId="32DA3BCC" wp14:editId="7956E88D">
            <wp:extent cx="4951010" cy="8074324"/>
            <wp:effectExtent l="0" t="0" r="2540" b="3175"/>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l="13351" t="348" r="7740" b="5870"/>
                    <a:stretch/>
                  </pic:blipFill>
                  <pic:spPr bwMode="auto">
                    <a:xfrm>
                      <a:off x="0" y="0"/>
                      <a:ext cx="4956387" cy="8083092"/>
                    </a:xfrm>
                    <a:prstGeom prst="rect">
                      <a:avLst/>
                    </a:prstGeom>
                    <a:noFill/>
                    <a:ln>
                      <a:noFill/>
                    </a:ln>
                    <a:extLst>
                      <a:ext uri="{53640926-AAD7-44D8-BBD7-CCE9431645EC}">
                        <a14:shadowObscured xmlns:a14="http://schemas.microsoft.com/office/drawing/2010/main"/>
                      </a:ext>
                    </a:extLst>
                  </pic:spPr>
                </pic:pic>
              </a:graphicData>
            </a:graphic>
          </wp:inline>
        </w:drawing>
      </w:r>
    </w:p>
    <w:p w14:paraId="3CEAA83F" w14:textId="07D80F59" w:rsidR="00F15ADA" w:rsidRDefault="00F15ADA" w:rsidP="00991A16">
      <w:pPr>
        <w:spacing w:line="360" w:lineRule="auto"/>
        <w:jc w:val="center"/>
        <w:rPr>
          <w:rFonts w:ascii="Times New Roman" w:hAnsi="Times New Roman" w:cs="Times New Roman"/>
          <w:bCs/>
          <w:sz w:val="24"/>
          <w:szCs w:val="24"/>
        </w:rPr>
      </w:pPr>
      <w:r w:rsidRPr="00181592">
        <w:rPr>
          <w:rFonts w:ascii="Times New Roman" w:hAnsi="Times New Roman" w:cs="Times New Roman"/>
          <w:bCs/>
          <w:sz w:val="24"/>
          <w:szCs w:val="24"/>
        </w:rPr>
        <w:t xml:space="preserve">  </w:t>
      </w:r>
    </w:p>
    <w:p w14:paraId="01A1260E" w14:textId="77F2568B" w:rsidR="006E3DC4" w:rsidRDefault="00C871BA">
      <w:pPr>
        <w:spacing w:after="160" w:line="259" w:lineRule="auto"/>
        <w:rPr>
          <w:rFonts w:ascii="Times New Roman" w:eastAsiaTheme="majorEastAsia" w:hAnsi="Times New Roman" w:cstheme="majorBidi"/>
          <w:b/>
          <w:sz w:val="28"/>
          <w:szCs w:val="32"/>
        </w:rPr>
      </w:pPr>
      <w:r>
        <w:br w:type="page"/>
      </w:r>
      <w:r w:rsidR="00CF2A28" w:rsidRPr="00D01B15">
        <w:rPr>
          <w:noProof/>
        </w:rPr>
        <w:lastRenderedPageBreak/>
        <w:drawing>
          <wp:inline distT="0" distB="0" distL="0" distR="0" wp14:anchorId="049B94E0" wp14:editId="57705F14">
            <wp:extent cx="5039995" cy="6763479"/>
            <wp:effectExtent l="0" t="0" r="8255"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l="4793" t="3341" r="6381" b="4006"/>
                    <a:stretch/>
                  </pic:blipFill>
                  <pic:spPr bwMode="auto">
                    <a:xfrm>
                      <a:off x="0" y="0"/>
                      <a:ext cx="5039995" cy="6763479"/>
                    </a:xfrm>
                    <a:prstGeom prst="rect">
                      <a:avLst/>
                    </a:prstGeom>
                    <a:noFill/>
                    <a:ln>
                      <a:noFill/>
                    </a:ln>
                    <a:extLst>
                      <a:ext uri="{53640926-AAD7-44D8-BBD7-CCE9431645EC}">
                        <a14:shadowObscured xmlns:a14="http://schemas.microsoft.com/office/drawing/2010/main"/>
                      </a:ext>
                    </a:extLst>
                  </pic:spPr>
                </pic:pic>
              </a:graphicData>
            </a:graphic>
          </wp:inline>
        </w:drawing>
      </w:r>
    </w:p>
    <w:p w14:paraId="57689382" w14:textId="5F2DF872" w:rsidR="00C871BA" w:rsidRDefault="00C871BA" w:rsidP="00C871BA">
      <w:pPr>
        <w:pStyle w:val="Ttulo1"/>
        <w:numPr>
          <w:ilvl w:val="0"/>
          <w:numId w:val="0"/>
        </w:numPr>
        <w:ind w:left="360" w:hanging="360"/>
        <w:jc w:val="center"/>
      </w:pPr>
      <w:bookmarkStart w:id="2" w:name="_Toc84416159"/>
      <w:r w:rsidRPr="00C871BA">
        <w:lastRenderedPageBreak/>
        <w:t>CERTIFICADO URKUNG</w:t>
      </w:r>
      <w:bookmarkEnd w:id="2"/>
    </w:p>
    <w:p w14:paraId="0DE02D53" w14:textId="475BEF56" w:rsidR="00C871BA" w:rsidRPr="00C871BA" w:rsidRDefault="00C871BA" w:rsidP="006E3DC4">
      <w:pPr>
        <w:pStyle w:val="Sinespaciado"/>
      </w:pPr>
      <w:r>
        <w:rPr>
          <w:noProof/>
        </w:rPr>
        <w:drawing>
          <wp:inline distT="0" distB="0" distL="0" distR="0" wp14:anchorId="2CF98ECF" wp14:editId="1CF56B1B">
            <wp:extent cx="5000625" cy="6323497"/>
            <wp:effectExtent l="0" t="0" r="0" b="1270"/>
            <wp:docPr id="19"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jpeg"/>
                    <pic:cNvPicPr/>
                  </pic:nvPicPr>
                  <pic:blipFill rotWithShape="1">
                    <a:blip r:embed="rId13" cstate="print"/>
                    <a:srcRect l="7304" t="2808" r="15353" b="3962"/>
                    <a:stretch/>
                  </pic:blipFill>
                  <pic:spPr bwMode="auto">
                    <a:xfrm rot="10800000">
                      <a:off x="0" y="0"/>
                      <a:ext cx="5006623" cy="6331082"/>
                    </a:xfrm>
                    <a:prstGeom prst="rect">
                      <a:avLst/>
                    </a:prstGeom>
                    <a:ln>
                      <a:noFill/>
                    </a:ln>
                    <a:extLst>
                      <a:ext uri="{53640926-AAD7-44D8-BBD7-CCE9431645EC}">
                        <a14:shadowObscured xmlns:a14="http://schemas.microsoft.com/office/drawing/2010/main"/>
                      </a:ext>
                    </a:extLst>
                  </pic:spPr>
                </pic:pic>
              </a:graphicData>
            </a:graphic>
          </wp:inline>
        </w:drawing>
      </w:r>
      <w:r w:rsidRPr="00C871BA">
        <w:br w:type="page"/>
      </w:r>
    </w:p>
    <w:p w14:paraId="2A75A20C" w14:textId="68EE026E" w:rsidR="005B2161" w:rsidRPr="00181592" w:rsidRDefault="005B2161" w:rsidP="00077683">
      <w:pPr>
        <w:pStyle w:val="Ttulo1"/>
        <w:numPr>
          <w:ilvl w:val="0"/>
          <w:numId w:val="0"/>
        </w:numPr>
        <w:jc w:val="center"/>
      </w:pPr>
      <w:bookmarkStart w:id="3" w:name="_Toc84416160"/>
      <w:r w:rsidRPr="00181592">
        <w:lastRenderedPageBreak/>
        <w:t>DEDICATORIA</w:t>
      </w:r>
      <w:bookmarkEnd w:id="3"/>
    </w:p>
    <w:p w14:paraId="7DD66F69" w14:textId="77777777" w:rsidR="005B2161" w:rsidRPr="00181592" w:rsidRDefault="005B2161" w:rsidP="005B2161">
      <w:pPr>
        <w:spacing w:before="240" w:after="160" w:line="360" w:lineRule="auto"/>
        <w:jc w:val="both"/>
        <w:rPr>
          <w:rFonts w:ascii="Times New Roman" w:hAnsi="Times New Roman" w:cs="Times New Roman"/>
          <w:sz w:val="24"/>
          <w:szCs w:val="24"/>
        </w:rPr>
      </w:pPr>
      <w:r w:rsidRPr="00181592">
        <w:rPr>
          <w:rFonts w:ascii="Times New Roman" w:hAnsi="Times New Roman" w:cs="Times New Roman"/>
          <w:sz w:val="24"/>
          <w:szCs w:val="24"/>
        </w:rPr>
        <w:t xml:space="preserve">En primer lugar lo dedico a </w:t>
      </w:r>
      <w:r w:rsidRPr="00181592">
        <w:rPr>
          <w:rFonts w:ascii="Times New Roman" w:hAnsi="Times New Roman" w:cs="Times New Roman"/>
          <w:b/>
          <w:sz w:val="24"/>
          <w:szCs w:val="24"/>
        </w:rPr>
        <w:t xml:space="preserve">Dios </w:t>
      </w:r>
      <w:r w:rsidRPr="00181592">
        <w:rPr>
          <w:rFonts w:ascii="Times New Roman" w:hAnsi="Times New Roman" w:cs="Times New Roman"/>
          <w:sz w:val="24"/>
          <w:szCs w:val="24"/>
        </w:rPr>
        <w:t>por su bondad y amor infinito por permitirme sonreír en el logro el cual es el resultado de su gran ayuda.</w:t>
      </w:r>
    </w:p>
    <w:p w14:paraId="267D132C" w14:textId="77777777" w:rsidR="005B2161" w:rsidRPr="00181592" w:rsidRDefault="005B2161" w:rsidP="005B2161">
      <w:pPr>
        <w:spacing w:before="240" w:after="160" w:line="360" w:lineRule="auto"/>
        <w:jc w:val="both"/>
        <w:rPr>
          <w:rFonts w:ascii="Times New Roman" w:hAnsi="Times New Roman" w:cs="Times New Roman"/>
          <w:sz w:val="24"/>
          <w:szCs w:val="24"/>
        </w:rPr>
      </w:pPr>
      <w:r w:rsidRPr="00181592">
        <w:rPr>
          <w:rFonts w:ascii="Times New Roman" w:hAnsi="Times New Roman" w:cs="Times New Roman"/>
          <w:sz w:val="24"/>
          <w:szCs w:val="24"/>
        </w:rPr>
        <w:t xml:space="preserve">Este trabajo se lo dedico a mi familia, en especial a mi madre </w:t>
      </w:r>
      <w:r w:rsidRPr="00181592">
        <w:rPr>
          <w:rFonts w:ascii="Times New Roman" w:hAnsi="Times New Roman" w:cs="Times New Roman"/>
          <w:b/>
          <w:sz w:val="24"/>
          <w:szCs w:val="24"/>
        </w:rPr>
        <w:t xml:space="preserve">María Chacha </w:t>
      </w:r>
      <w:r w:rsidRPr="00181592">
        <w:rPr>
          <w:rFonts w:ascii="Times New Roman" w:hAnsi="Times New Roman" w:cs="Times New Roman"/>
          <w:sz w:val="24"/>
          <w:szCs w:val="24"/>
        </w:rPr>
        <w:t xml:space="preserve">por todo el esfuerzo y sacrificio y por creer en mí y las palabras de aliento que me daba cada día, por no dejarme caer, por darme fuerzas para continuar a mis hermanas, </w:t>
      </w:r>
      <w:r w:rsidRPr="00181592">
        <w:rPr>
          <w:rFonts w:ascii="Times New Roman" w:hAnsi="Times New Roman" w:cs="Times New Roman"/>
          <w:b/>
          <w:sz w:val="24"/>
          <w:szCs w:val="24"/>
        </w:rPr>
        <w:t>Cris y Fanny</w:t>
      </w:r>
      <w:r w:rsidRPr="00181592">
        <w:rPr>
          <w:rFonts w:ascii="Times New Roman" w:hAnsi="Times New Roman" w:cs="Times New Roman"/>
          <w:sz w:val="24"/>
          <w:szCs w:val="24"/>
        </w:rPr>
        <w:t xml:space="preserve">, a mi sobrino </w:t>
      </w:r>
      <w:r w:rsidRPr="00181592">
        <w:rPr>
          <w:rFonts w:ascii="Times New Roman" w:hAnsi="Times New Roman" w:cs="Times New Roman"/>
          <w:b/>
          <w:sz w:val="24"/>
          <w:szCs w:val="24"/>
        </w:rPr>
        <w:t xml:space="preserve">Maximiliano </w:t>
      </w:r>
      <w:r w:rsidRPr="00181592">
        <w:rPr>
          <w:rFonts w:ascii="Times New Roman" w:hAnsi="Times New Roman" w:cs="Times New Roman"/>
          <w:sz w:val="24"/>
          <w:szCs w:val="24"/>
        </w:rPr>
        <w:t>por ser las personas que estuvieron a mi lado y por su apoyo incondicional, a mis amigos/as y a todas de personas que me rodean, que siempre me estuvieron brindando ánimos y esperando este logro, que es una meta muy importante en mi vida.</w:t>
      </w:r>
    </w:p>
    <w:p w14:paraId="2755348F" w14:textId="77777777" w:rsidR="005B2161" w:rsidRPr="00181592" w:rsidRDefault="005B2161" w:rsidP="005B2161">
      <w:pPr>
        <w:spacing w:before="240" w:after="160" w:line="360" w:lineRule="auto"/>
        <w:jc w:val="both"/>
        <w:rPr>
          <w:rFonts w:ascii="Times New Roman" w:hAnsi="Times New Roman" w:cs="Times New Roman"/>
          <w:b/>
          <w:i/>
          <w:sz w:val="24"/>
          <w:szCs w:val="24"/>
        </w:rPr>
      </w:pPr>
      <w:r w:rsidRPr="00181592">
        <w:rPr>
          <w:rFonts w:ascii="Times New Roman" w:hAnsi="Times New Roman" w:cs="Times New Roman"/>
          <w:b/>
          <w:i/>
          <w:sz w:val="24"/>
          <w:szCs w:val="24"/>
        </w:rPr>
        <w:t>Recuerden que la mejor suerte para triunfar en la vida es creer en ti mismo.</w:t>
      </w:r>
    </w:p>
    <w:p w14:paraId="0ACE26EC" w14:textId="77777777" w:rsidR="005B2161" w:rsidRPr="00181592" w:rsidRDefault="005B2161" w:rsidP="005B2161">
      <w:pPr>
        <w:spacing w:before="240" w:after="160" w:line="360" w:lineRule="auto"/>
        <w:jc w:val="both"/>
        <w:rPr>
          <w:rFonts w:ascii="Times New Roman" w:hAnsi="Times New Roman" w:cs="Times New Roman"/>
          <w:i/>
          <w:sz w:val="24"/>
          <w:szCs w:val="24"/>
        </w:rPr>
      </w:pPr>
    </w:p>
    <w:p w14:paraId="21B7DE77" w14:textId="77777777" w:rsidR="005B2161" w:rsidRPr="00181592" w:rsidRDefault="005B2161" w:rsidP="005B2161">
      <w:pPr>
        <w:spacing w:before="240" w:after="160" w:line="360" w:lineRule="auto"/>
        <w:jc w:val="both"/>
        <w:rPr>
          <w:rFonts w:ascii="Times New Roman" w:hAnsi="Times New Roman" w:cs="Times New Roman"/>
          <w:i/>
          <w:sz w:val="24"/>
          <w:szCs w:val="24"/>
        </w:rPr>
      </w:pPr>
    </w:p>
    <w:p w14:paraId="25DE2D96" w14:textId="77777777" w:rsidR="005B2161" w:rsidRPr="00181592" w:rsidRDefault="005B2161" w:rsidP="005B2161">
      <w:pPr>
        <w:spacing w:before="240" w:after="160" w:line="360" w:lineRule="auto"/>
        <w:jc w:val="right"/>
        <w:rPr>
          <w:rFonts w:ascii="Times New Roman" w:hAnsi="Times New Roman" w:cs="Times New Roman"/>
          <w:b/>
          <w:i/>
          <w:sz w:val="24"/>
          <w:szCs w:val="24"/>
        </w:rPr>
      </w:pPr>
      <w:r w:rsidRPr="00181592">
        <w:rPr>
          <w:rFonts w:ascii="Times New Roman" w:hAnsi="Times New Roman" w:cs="Times New Roman"/>
          <w:b/>
          <w:i/>
          <w:sz w:val="24"/>
          <w:szCs w:val="24"/>
        </w:rPr>
        <w:t>Freddy Bayas Chacha</w:t>
      </w:r>
    </w:p>
    <w:p w14:paraId="5787895D" w14:textId="77777777" w:rsidR="005B2161" w:rsidRPr="00181592" w:rsidRDefault="005B2161" w:rsidP="005B2161">
      <w:pPr>
        <w:spacing w:before="240" w:after="160" w:line="360" w:lineRule="auto"/>
        <w:jc w:val="right"/>
        <w:rPr>
          <w:rFonts w:ascii="Times New Roman" w:hAnsi="Times New Roman" w:cs="Times New Roman"/>
          <w:b/>
          <w:sz w:val="24"/>
          <w:szCs w:val="24"/>
        </w:rPr>
      </w:pPr>
    </w:p>
    <w:p w14:paraId="05ADA5A2" w14:textId="77777777" w:rsidR="005B2161" w:rsidRPr="00181592" w:rsidRDefault="005B2161" w:rsidP="005B2161">
      <w:pPr>
        <w:spacing w:before="240" w:after="160" w:line="360" w:lineRule="auto"/>
        <w:jc w:val="right"/>
        <w:rPr>
          <w:rFonts w:ascii="Times New Roman" w:hAnsi="Times New Roman" w:cs="Times New Roman"/>
          <w:b/>
          <w:sz w:val="24"/>
          <w:szCs w:val="24"/>
        </w:rPr>
      </w:pPr>
    </w:p>
    <w:p w14:paraId="71B7DA17" w14:textId="77777777" w:rsidR="005B2161" w:rsidRPr="00181592" w:rsidRDefault="005B2161" w:rsidP="005B2161">
      <w:pPr>
        <w:spacing w:before="240" w:after="160" w:line="360" w:lineRule="auto"/>
        <w:jc w:val="right"/>
        <w:rPr>
          <w:rFonts w:ascii="Times New Roman" w:hAnsi="Times New Roman" w:cs="Times New Roman"/>
          <w:b/>
          <w:sz w:val="24"/>
          <w:szCs w:val="24"/>
        </w:rPr>
      </w:pPr>
    </w:p>
    <w:p w14:paraId="3536A4EF" w14:textId="77777777" w:rsidR="005B2161" w:rsidRPr="00181592" w:rsidRDefault="005B2161" w:rsidP="005B2161">
      <w:pPr>
        <w:spacing w:before="240" w:after="160" w:line="360" w:lineRule="auto"/>
        <w:jc w:val="right"/>
        <w:rPr>
          <w:rFonts w:ascii="Times New Roman" w:hAnsi="Times New Roman" w:cs="Times New Roman"/>
          <w:b/>
          <w:sz w:val="24"/>
          <w:szCs w:val="24"/>
        </w:rPr>
      </w:pPr>
    </w:p>
    <w:p w14:paraId="0C6232FA" w14:textId="77777777" w:rsidR="005B2161" w:rsidRPr="00181592" w:rsidRDefault="005B2161" w:rsidP="005B2161">
      <w:pPr>
        <w:spacing w:before="240" w:after="160" w:line="360" w:lineRule="auto"/>
        <w:jc w:val="right"/>
        <w:rPr>
          <w:rFonts w:ascii="Times New Roman" w:hAnsi="Times New Roman" w:cs="Times New Roman"/>
          <w:b/>
          <w:sz w:val="24"/>
          <w:szCs w:val="24"/>
        </w:rPr>
      </w:pPr>
    </w:p>
    <w:p w14:paraId="2E4A659B" w14:textId="77777777" w:rsidR="005B2161" w:rsidRPr="00181592" w:rsidRDefault="005B2161" w:rsidP="005B2161">
      <w:pPr>
        <w:spacing w:before="240" w:after="160" w:line="360" w:lineRule="auto"/>
        <w:jc w:val="right"/>
        <w:rPr>
          <w:rFonts w:ascii="Times New Roman" w:hAnsi="Times New Roman" w:cs="Times New Roman"/>
          <w:b/>
          <w:sz w:val="24"/>
          <w:szCs w:val="24"/>
        </w:rPr>
      </w:pPr>
    </w:p>
    <w:p w14:paraId="7728BB67" w14:textId="77777777" w:rsidR="005B2161" w:rsidRPr="00181592" w:rsidRDefault="005B2161" w:rsidP="005B2161">
      <w:pPr>
        <w:spacing w:before="240" w:after="160" w:line="360" w:lineRule="auto"/>
        <w:jc w:val="right"/>
        <w:rPr>
          <w:rFonts w:ascii="Times New Roman" w:hAnsi="Times New Roman" w:cs="Times New Roman"/>
          <w:b/>
          <w:sz w:val="24"/>
          <w:szCs w:val="24"/>
        </w:rPr>
      </w:pPr>
    </w:p>
    <w:p w14:paraId="70AA6549" w14:textId="77777777" w:rsidR="005B2161" w:rsidRPr="00181592" w:rsidRDefault="005B2161" w:rsidP="005B2161">
      <w:pPr>
        <w:spacing w:before="240" w:after="160" w:line="360" w:lineRule="auto"/>
        <w:jc w:val="right"/>
        <w:rPr>
          <w:rFonts w:ascii="Times New Roman" w:hAnsi="Times New Roman" w:cs="Times New Roman"/>
          <w:b/>
          <w:sz w:val="24"/>
          <w:szCs w:val="24"/>
        </w:rPr>
      </w:pPr>
    </w:p>
    <w:p w14:paraId="53FC9FEC" w14:textId="77777777" w:rsidR="00E96536" w:rsidRPr="00181592" w:rsidRDefault="00E96536" w:rsidP="005B2161">
      <w:pPr>
        <w:spacing w:line="360" w:lineRule="auto"/>
        <w:rPr>
          <w:rFonts w:ascii="Times New Roman" w:hAnsi="Times New Roman" w:cs="Times New Roman"/>
          <w:b/>
          <w:sz w:val="24"/>
          <w:szCs w:val="24"/>
          <w:lang w:val="es-MX"/>
        </w:rPr>
      </w:pPr>
    </w:p>
    <w:p w14:paraId="1D900B0F" w14:textId="77777777" w:rsidR="00E96536" w:rsidRPr="00181592" w:rsidRDefault="00E96536" w:rsidP="005B2161">
      <w:pPr>
        <w:spacing w:line="360" w:lineRule="auto"/>
        <w:rPr>
          <w:rFonts w:ascii="Times New Roman" w:hAnsi="Times New Roman" w:cs="Times New Roman"/>
          <w:b/>
          <w:sz w:val="24"/>
          <w:szCs w:val="24"/>
          <w:lang w:val="es-MX"/>
        </w:rPr>
      </w:pPr>
    </w:p>
    <w:p w14:paraId="3A050EA0" w14:textId="77777777" w:rsidR="005B2161" w:rsidRPr="00181592" w:rsidRDefault="005B2161" w:rsidP="00077683">
      <w:pPr>
        <w:pStyle w:val="Ttulo1"/>
        <w:numPr>
          <w:ilvl w:val="0"/>
          <w:numId w:val="0"/>
        </w:numPr>
        <w:jc w:val="center"/>
        <w:rPr>
          <w:lang w:val="es-MX"/>
        </w:rPr>
      </w:pPr>
      <w:bookmarkStart w:id="4" w:name="_Toc84416161"/>
      <w:r w:rsidRPr="00181592">
        <w:rPr>
          <w:lang w:val="es-MX"/>
        </w:rPr>
        <w:lastRenderedPageBreak/>
        <w:t>DEDICATORIA</w:t>
      </w:r>
      <w:bookmarkEnd w:id="4"/>
    </w:p>
    <w:p w14:paraId="6F0ED13C" w14:textId="1728BCDB" w:rsidR="005B2161" w:rsidRPr="00181592" w:rsidRDefault="005B2161" w:rsidP="005B2161">
      <w:pPr>
        <w:spacing w:before="240" w:line="360" w:lineRule="auto"/>
        <w:jc w:val="both"/>
        <w:rPr>
          <w:rFonts w:ascii="Times New Roman" w:hAnsi="Times New Roman" w:cs="Times New Roman"/>
          <w:sz w:val="24"/>
          <w:szCs w:val="24"/>
        </w:rPr>
      </w:pPr>
      <w:r w:rsidRPr="00181592">
        <w:rPr>
          <w:rFonts w:ascii="Times New Roman" w:hAnsi="Times New Roman" w:cs="Times New Roman"/>
          <w:sz w:val="24"/>
          <w:szCs w:val="24"/>
        </w:rPr>
        <w:t>El presente trabajo de grado va dedicado a</w:t>
      </w:r>
      <w:r w:rsidRPr="00181592">
        <w:rPr>
          <w:rFonts w:ascii="Times New Roman" w:hAnsi="Times New Roman" w:cs="Times New Roman"/>
          <w:b/>
          <w:sz w:val="24"/>
          <w:szCs w:val="24"/>
        </w:rPr>
        <w:t xml:space="preserve"> Dios</w:t>
      </w:r>
      <w:r w:rsidRPr="00181592">
        <w:rPr>
          <w:rFonts w:ascii="Times New Roman" w:hAnsi="Times New Roman" w:cs="Times New Roman"/>
          <w:sz w:val="24"/>
          <w:szCs w:val="24"/>
        </w:rPr>
        <w:t xml:space="preserve">, quien como guía estuvo presente en el caminar de mi vida, bendiciéndome y dándome fuerzas para continuar con mis metas. A mis Abuelitos </w:t>
      </w:r>
      <w:r w:rsidRPr="00181592">
        <w:rPr>
          <w:rFonts w:ascii="Times New Roman" w:hAnsi="Times New Roman" w:cs="Times New Roman"/>
          <w:b/>
          <w:sz w:val="24"/>
          <w:szCs w:val="24"/>
        </w:rPr>
        <w:t>Arturo Bermeo</w:t>
      </w:r>
      <w:r w:rsidR="00710185">
        <w:rPr>
          <w:rFonts w:ascii="Times New Roman" w:hAnsi="Times New Roman" w:cs="Times New Roman"/>
          <w:sz w:val="24"/>
          <w:szCs w:val="24"/>
        </w:rPr>
        <w:t xml:space="preserve">, </w:t>
      </w:r>
      <w:r w:rsidRPr="00181592">
        <w:rPr>
          <w:rFonts w:ascii="Times New Roman" w:hAnsi="Times New Roman" w:cs="Times New Roman"/>
          <w:b/>
          <w:sz w:val="24"/>
          <w:szCs w:val="24"/>
        </w:rPr>
        <w:t>Natividad Bermeo</w:t>
      </w:r>
      <w:r w:rsidR="005B19A1">
        <w:rPr>
          <w:rFonts w:ascii="Times New Roman" w:hAnsi="Times New Roman" w:cs="Times New Roman"/>
          <w:sz w:val="24"/>
          <w:szCs w:val="24"/>
        </w:rPr>
        <w:t xml:space="preserve">  que sin duda alguna son </w:t>
      </w:r>
      <w:r w:rsidRPr="00181592">
        <w:rPr>
          <w:rFonts w:ascii="Times New Roman" w:hAnsi="Times New Roman" w:cs="Times New Roman"/>
          <w:sz w:val="24"/>
          <w:szCs w:val="24"/>
        </w:rPr>
        <w:t>mi pi</w:t>
      </w:r>
      <w:r w:rsidR="005B19A1">
        <w:rPr>
          <w:rFonts w:ascii="Times New Roman" w:hAnsi="Times New Roman" w:cs="Times New Roman"/>
          <w:sz w:val="24"/>
          <w:szCs w:val="24"/>
        </w:rPr>
        <w:t>lar fundamental</w:t>
      </w:r>
      <w:r w:rsidR="00710185">
        <w:rPr>
          <w:rFonts w:ascii="Times New Roman" w:hAnsi="Times New Roman" w:cs="Times New Roman"/>
          <w:sz w:val="24"/>
          <w:szCs w:val="24"/>
        </w:rPr>
        <w:t xml:space="preserve"> </w:t>
      </w:r>
      <w:r w:rsidR="005B19A1">
        <w:rPr>
          <w:rFonts w:ascii="Times New Roman" w:hAnsi="Times New Roman" w:cs="Times New Roman"/>
          <w:sz w:val="24"/>
          <w:szCs w:val="24"/>
        </w:rPr>
        <w:t>para culminar el camino</w:t>
      </w:r>
      <w:r w:rsidRPr="00181592">
        <w:rPr>
          <w:rFonts w:ascii="Times New Roman" w:hAnsi="Times New Roman" w:cs="Times New Roman"/>
          <w:sz w:val="24"/>
          <w:szCs w:val="24"/>
        </w:rPr>
        <w:t xml:space="preserve"> trascurrido durante  mi formación académica que no  fue fácil y a mis padres </w:t>
      </w:r>
      <w:r w:rsidRPr="00181592">
        <w:rPr>
          <w:rFonts w:ascii="Times New Roman" w:hAnsi="Times New Roman" w:cs="Times New Roman"/>
          <w:b/>
          <w:sz w:val="24"/>
          <w:szCs w:val="24"/>
        </w:rPr>
        <w:t>Mariana Sánchez</w:t>
      </w:r>
      <w:r w:rsidRPr="00181592">
        <w:rPr>
          <w:rFonts w:ascii="Times New Roman" w:hAnsi="Times New Roman" w:cs="Times New Roman"/>
          <w:sz w:val="24"/>
          <w:szCs w:val="24"/>
        </w:rPr>
        <w:t xml:space="preserve"> y </w:t>
      </w:r>
      <w:r w:rsidRPr="00181592">
        <w:rPr>
          <w:rFonts w:ascii="Times New Roman" w:hAnsi="Times New Roman" w:cs="Times New Roman"/>
          <w:b/>
          <w:sz w:val="24"/>
          <w:szCs w:val="24"/>
        </w:rPr>
        <w:t>Enrique Bermeo</w:t>
      </w:r>
      <w:r w:rsidRPr="00181592">
        <w:rPr>
          <w:rFonts w:ascii="Times New Roman" w:hAnsi="Times New Roman" w:cs="Times New Roman"/>
          <w:sz w:val="24"/>
          <w:szCs w:val="24"/>
        </w:rPr>
        <w:t>, que con  apoyo incondicional, amor y confianza, por cada palabra de aliento, por no dejarme caer, por darme fuerzas para continuar, permitieron que logre culminar mi carrera profesional.</w:t>
      </w:r>
    </w:p>
    <w:p w14:paraId="267DE515" w14:textId="77777777" w:rsidR="005B2161" w:rsidRPr="00181592" w:rsidRDefault="005B2161" w:rsidP="005B2161">
      <w:pPr>
        <w:spacing w:before="240" w:line="360" w:lineRule="auto"/>
        <w:jc w:val="both"/>
        <w:rPr>
          <w:rFonts w:ascii="Times New Roman" w:hAnsi="Times New Roman" w:cs="Times New Roman"/>
          <w:sz w:val="24"/>
          <w:szCs w:val="24"/>
        </w:rPr>
      </w:pPr>
      <w:r w:rsidRPr="00181592">
        <w:rPr>
          <w:rFonts w:ascii="Times New Roman" w:hAnsi="Times New Roman" w:cs="Times New Roman"/>
          <w:sz w:val="24"/>
          <w:szCs w:val="24"/>
        </w:rPr>
        <w:t xml:space="preserve">A mi hermano(as) </w:t>
      </w:r>
      <w:r w:rsidRPr="00181592">
        <w:rPr>
          <w:rFonts w:ascii="Times New Roman" w:hAnsi="Times New Roman" w:cs="Times New Roman"/>
          <w:b/>
          <w:sz w:val="24"/>
          <w:szCs w:val="24"/>
        </w:rPr>
        <w:t>Vladimir</w:t>
      </w:r>
      <w:r w:rsidRPr="00181592">
        <w:rPr>
          <w:rFonts w:ascii="Times New Roman" w:hAnsi="Times New Roman" w:cs="Times New Roman"/>
          <w:sz w:val="24"/>
          <w:szCs w:val="24"/>
        </w:rPr>
        <w:t xml:space="preserve">, </w:t>
      </w:r>
      <w:r w:rsidRPr="00181592">
        <w:rPr>
          <w:rFonts w:ascii="Times New Roman" w:hAnsi="Times New Roman" w:cs="Times New Roman"/>
          <w:b/>
          <w:sz w:val="24"/>
          <w:szCs w:val="24"/>
        </w:rPr>
        <w:t>Melida</w:t>
      </w:r>
      <w:r w:rsidRPr="00181592">
        <w:rPr>
          <w:rFonts w:ascii="Times New Roman" w:hAnsi="Times New Roman" w:cs="Times New Roman"/>
          <w:sz w:val="24"/>
          <w:szCs w:val="24"/>
        </w:rPr>
        <w:t xml:space="preserve"> y </w:t>
      </w:r>
      <w:r w:rsidRPr="00181592">
        <w:rPr>
          <w:rFonts w:ascii="Times New Roman" w:hAnsi="Times New Roman" w:cs="Times New Roman"/>
          <w:b/>
          <w:sz w:val="24"/>
          <w:szCs w:val="24"/>
        </w:rPr>
        <w:t>Lisbeth</w:t>
      </w:r>
      <w:r w:rsidRPr="00181592">
        <w:rPr>
          <w:rFonts w:ascii="Times New Roman" w:hAnsi="Times New Roman" w:cs="Times New Roman"/>
          <w:sz w:val="24"/>
          <w:szCs w:val="24"/>
        </w:rPr>
        <w:t xml:space="preserve"> que han estado presente en cada etapa de mi vida por estar siempre unidos como familia por su apoyo moral e incondicional.</w:t>
      </w:r>
    </w:p>
    <w:p w14:paraId="46CA1AE3" w14:textId="77777777" w:rsidR="005B2161" w:rsidRPr="00181592" w:rsidRDefault="005B2161" w:rsidP="005B2161">
      <w:pPr>
        <w:spacing w:before="240" w:line="360" w:lineRule="auto"/>
        <w:jc w:val="both"/>
        <w:rPr>
          <w:rFonts w:ascii="Times New Roman" w:eastAsia="Times New Roman" w:hAnsi="Times New Roman" w:cs="Times New Roman"/>
          <w:sz w:val="24"/>
          <w:szCs w:val="24"/>
        </w:rPr>
      </w:pPr>
      <w:r w:rsidRPr="00181592">
        <w:rPr>
          <w:rFonts w:ascii="Times New Roman" w:eastAsia="Times New Roman" w:hAnsi="Times New Roman" w:cs="Times New Roman"/>
          <w:sz w:val="24"/>
          <w:szCs w:val="24"/>
        </w:rPr>
        <w:t xml:space="preserve">A todos los docentes que, con su sabiduría, conocimiento y apoyo, motivaron a desarrollarme como persona y profesional en la Universidad Estatal de Bolívar. </w:t>
      </w:r>
    </w:p>
    <w:p w14:paraId="52766283" w14:textId="77777777" w:rsidR="005B2161" w:rsidRPr="00181592" w:rsidRDefault="005B2161" w:rsidP="005B2161">
      <w:pPr>
        <w:spacing w:line="360" w:lineRule="auto"/>
        <w:jc w:val="both"/>
        <w:rPr>
          <w:rFonts w:ascii="Times New Roman" w:eastAsia="Times New Roman" w:hAnsi="Times New Roman" w:cs="Times New Roman"/>
          <w:sz w:val="24"/>
          <w:szCs w:val="24"/>
        </w:rPr>
      </w:pPr>
    </w:p>
    <w:p w14:paraId="22AE1295" w14:textId="77777777" w:rsidR="005B2161" w:rsidRPr="00181592" w:rsidRDefault="005B2161" w:rsidP="005B2161">
      <w:pPr>
        <w:spacing w:line="360" w:lineRule="auto"/>
        <w:jc w:val="both"/>
        <w:rPr>
          <w:rFonts w:ascii="Times New Roman" w:eastAsia="Times New Roman" w:hAnsi="Times New Roman" w:cs="Times New Roman"/>
          <w:sz w:val="24"/>
          <w:szCs w:val="24"/>
        </w:rPr>
      </w:pPr>
    </w:p>
    <w:p w14:paraId="0B0BB38D" w14:textId="77777777" w:rsidR="005B2161" w:rsidRPr="00181592" w:rsidRDefault="005B2161" w:rsidP="005B2161">
      <w:pPr>
        <w:spacing w:line="360" w:lineRule="auto"/>
        <w:jc w:val="both"/>
        <w:rPr>
          <w:rFonts w:ascii="Times New Roman" w:eastAsia="Times New Roman" w:hAnsi="Times New Roman" w:cs="Times New Roman"/>
          <w:sz w:val="24"/>
          <w:szCs w:val="24"/>
        </w:rPr>
      </w:pPr>
    </w:p>
    <w:p w14:paraId="5AF3DE65" w14:textId="77777777" w:rsidR="005B2161" w:rsidRPr="00181592" w:rsidRDefault="005B2161" w:rsidP="005B2161">
      <w:pPr>
        <w:spacing w:line="360" w:lineRule="auto"/>
        <w:jc w:val="right"/>
        <w:rPr>
          <w:rFonts w:ascii="Times New Roman" w:hAnsi="Times New Roman" w:cs="Times New Roman"/>
          <w:b/>
          <w:i/>
          <w:sz w:val="24"/>
          <w:szCs w:val="24"/>
        </w:rPr>
      </w:pPr>
      <w:r w:rsidRPr="00181592">
        <w:rPr>
          <w:rFonts w:ascii="Times New Roman" w:hAnsi="Times New Roman" w:cs="Times New Roman"/>
          <w:b/>
          <w:i/>
          <w:sz w:val="24"/>
          <w:szCs w:val="24"/>
        </w:rPr>
        <w:t>Maribel Bermeo Sánchez</w:t>
      </w:r>
    </w:p>
    <w:p w14:paraId="58A7AF0B" w14:textId="77777777" w:rsidR="005B2161" w:rsidRPr="00181592" w:rsidRDefault="005B2161" w:rsidP="005B2161">
      <w:pPr>
        <w:spacing w:after="160" w:line="259" w:lineRule="auto"/>
        <w:rPr>
          <w:rFonts w:ascii="Times New Roman" w:hAnsi="Times New Roman" w:cs="Times New Roman"/>
          <w:b/>
          <w:sz w:val="24"/>
          <w:szCs w:val="24"/>
        </w:rPr>
      </w:pPr>
      <w:r w:rsidRPr="00181592">
        <w:rPr>
          <w:rFonts w:ascii="Times New Roman" w:hAnsi="Times New Roman" w:cs="Times New Roman"/>
          <w:b/>
          <w:sz w:val="24"/>
          <w:szCs w:val="24"/>
        </w:rPr>
        <w:br w:type="page"/>
      </w:r>
    </w:p>
    <w:p w14:paraId="33F3177B" w14:textId="77777777" w:rsidR="005B2161" w:rsidRPr="00181592" w:rsidRDefault="005B2161" w:rsidP="00077683">
      <w:pPr>
        <w:pStyle w:val="Ttulo1"/>
        <w:numPr>
          <w:ilvl w:val="0"/>
          <w:numId w:val="0"/>
        </w:numPr>
        <w:ind w:left="360"/>
        <w:jc w:val="center"/>
      </w:pPr>
      <w:bookmarkStart w:id="5" w:name="_Toc84416162"/>
      <w:r w:rsidRPr="00181592">
        <w:lastRenderedPageBreak/>
        <w:t>AGRADECIMIENTO</w:t>
      </w:r>
      <w:bookmarkEnd w:id="5"/>
    </w:p>
    <w:p w14:paraId="0FD8A566" w14:textId="77777777" w:rsidR="005B2161" w:rsidRPr="00181592" w:rsidRDefault="005B2161" w:rsidP="005B2161">
      <w:pPr>
        <w:spacing w:before="240" w:after="160" w:line="360" w:lineRule="auto"/>
        <w:jc w:val="both"/>
        <w:rPr>
          <w:rFonts w:ascii="Times New Roman" w:hAnsi="Times New Roman" w:cs="Times New Roman"/>
          <w:sz w:val="24"/>
          <w:szCs w:val="24"/>
        </w:rPr>
      </w:pPr>
      <w:r w:rsidRPr="00181592">
        <w:rPr>
          <w:rFonts w:ascii="Times New Roman" w:hAnsi="Times New Roman" w:cs="Times New Roman"/>
          <w:sz w:val="24"/>
          <w:szCs w:val="24"/>
        </w:rPr>
        <w:t xml:space="preserve">Mi trabajo realizado lo dedico primeramente a </w:t>
      </w:r>
      <w:r w:rsidRPr="00181592">
        <w:rPr>
          <w:rFonts w:ascii="Times New Roman" w:hAnsi="Times New Roman" w:cs="Times New Roman"/>
          <w:b/>
          <w:sz w:val="24"/>
          <w:szCs w:val="24"/>
        </w:rPr>
        <w:t>Dios</w:t>
      </w:r>
      <w:r w:rsidRPr="00181592">
        <w:rPr>
          <w:rFonts w:ascii="Times New Roman" w:hAnsi="Times New Roman" w:cs="Times New Roman"/>
          <w:sz w:val="24"/>
          <w:szCs w:val="24"/>
        </w:rPr>
        <w:t>, gracias por todas las bendiciones derramadas sobre mí y por darme la fuerza que necesitaba día tras día para culminar mi carrera como lo tenía planteado como mi primer objetivo de vida.</w:t>
      </w:r>
    </w:p>
    <w:p w14:paraId="054DFA1F" w14:textId="77777777" w:rsidR="005B2161" w:rsidRPr="00181592" w:rsidRDefault="005B2161" w:rsidP="005B2161">
      <w:pPr>
        <w:spacing w:before="240" w:after="160" w:line="360" w:lineRule="auto"/>
        <w:jc w:val="both"/>
        <w:rPr>
          <w:rFonts w:ascii="Times New Roman" w:hAnsi="Times New Roman" w:cs="Times New Roman"/>
          <w:sz w:val="24"/>
          <w:szCs w:val="24"/>
        </w:rPr>
      </w:pPr>
      <w:r w:rsidRPr="00181592">
        <w:rPr>
          <w:rFonts w:ascii="Times New Roman" w:hAnsi="Times New Roman" w:cs="Times New Roman"/>
          <w:sz w:val="24"/>
          <w:szCs w:val="24"/>
        </w:rPr>
        <w:t xml:space="preserve">También se lo agradezco a mi madre </w:t>
      </w:r>
      <w:r w:rsidRPr="00181592">
        <w:rPr>
          <w:rFonts w:ascii="Times New Roman" w:hAnsi="Times New Roman" w:cs="Times New Roman"/>
          <w:b/>
          <w:sz w:val="24"/>
          <w:szCs w:val="24"/>
        </w:rPr>
        <w:t xml:space="preserve">María Chacha </w:t>
      </w:r>
      <w:r w:rsidRPr="00181592">
        <w:rPr>
          <w:rFonts w:ascii="Times New Roman" w:hAnsi="Times New Roman" w:cs="Times New Roman"/>
          <w:sz w:val="24"/>
          <w:szCs w:val="24"/>
        </w:rPr>
        <w:t>quien fue mi ejemplo de superación, esfuerzo, trabajo, sacrificio ya que me formo como una persona de bien, brindándome su apoyo moral y económico en el transcurso de mi formación académica.</w:t>
      </w:r>
    </w:p>
    <w:p w14:paraId="1B81365B" w14:textId="77777777" w:rsidR="005B2161" w:rsidRPr="00181592" w:rsidRDefault="005B2161" w:rsidP="005B2161">
      <w:pPr>
        <w:spacing w:before="240" w:after="160" w:line="360" w:lineRule="auto"/>
        <w:jc w:val="both"/>
        <w:rPr>
          <w:rFonts w:ascii="Times New Roman" w:hAnsi="Times New Roman" w:cs="Times New Roman"/>
          <w:sz w:val="24"/>
          <w:szCs w:val="24"/>
        </w:rPr>
      </w:pPr>
      <w:r w:rsidRPr="00181592">
        <w:rPr>
          <w:rFonts w:ascii="Times New Roman" w:hAnsi="Times New Roman" w:cs="Times New Roman"/>
          <w:sz w:val="24"/>
          <w:szCs w:val="24"/>
        </w:rPr>
        <w:t>De manera muy especial también les agradezco a mis hermanas que estuvieron conmigo dándome ánimos en esta etapa de mi vida.</w:t>
      </w:r>
    </w:p>
    <w:p w14:paraId="470EF249" w14:textId="77777777" w:rsidR="005B2161" w:rsidRPr="00181592" w:rsidRDefault="005B2161" w:rsidP="005B2161">
      <w:pPr>
        <w:spacing w:before="240" w:after="160" w:line="360" w:lineRule="auto"/>
        <w:jc w:val="both"/>
        <w:rPr>
          <w:rFonts w:ascii="Times New Roman" w:hAnsi="Times New Roman" w:cs="Times New Roman"/>
          <w:sz w:val="24"/>
          <w:szCs w:val="24"/>
        </w:rPr>
      </w:pPr>
      <w:r w:rsidRPr="00181592">
        <w:rPr>
          <w:rFonts w:ascii="Times New Roman" w:hAnsi="Times New Roman" w:cs="Times New Roman"/>
          <w:sz w:val="24"/>
          <w:szCs w:val="24"/>
        </w:rPr>
        <w:t>De igual manera agradezco a mi familia y amigos/as por ser personas que me daban aliento y motivación, gracias a ellos también y el esfuerzo hoy se ve reflejado al alcanzar esta meta.</w:t>
      </w:r>
    </w:p>
    <w:p w14:paraId="2371C153" w14:textId="77777777" w:rsidR="005B2161" w:rsidRPr="00181592" w:rsidRDefault="005B2161" w:rsidP="005B2161">
      <w:pPr>
        <w:spacing w:line="360" w:lineRule="auto"/>
        <w:jc w:val="both"/>
        <w:rPr>
          <w:rFonts w:ascii="Times New Roman" w:hAnsi="Times New Roman" w:cs="Times New Roman"/>
          <w:sz w:val="24"/>
          <w:szCs w:val="24"/>
        </w:rPr>
      </w:pPr>
      <w:r w:rsidRPr="00181592">
        <w:rPr>
          <w:rFonts w:ascii="Times New Roman" w:hAnsi="Times New Roman" w:cs="Times New Roman"/>
          <w:sz w:val="24"/>
          <w:szCs w:val="24"/>
        </w:rPr>
        <w:t xml:space="preserve">De igual manera mi agradecimiento a </w:t>
      </w:r>
      <w:r w:rsidRPr="00181592">
        <w:rPr>
          <w:rFonts w:ascii="Times New Roman" w:hAnsi="Times New Roman" w:cs="Times New Roman"/>
          <w:b/>
          <w:sz w:val="24"/>
          <w:szCs w:val="24"/>
        </w:rPr>
        <w:t>Maribel</w:t>
      </w:r>
      <w:r w:rsidRPr="00181592">
        <w:rPr>
          <w:rFonts w:ascii="Times New Roman" w:hAnsi="Times New Roman" w:cs="Times New Roman"/>
          <w:sz w:val="24"/>
          <w:szCs w:val="24"/>
        </w:rPr>
        <w:t xml:space="preserve">, mi amiga, compañera de carrera y de esta investigación quienes nos propusimos hacer los dos el proyecto de titulación desde unos años atrás y lo estamos cumpliendo, quien ha trabajado, sacrificado y demostrado dedicación en todo el transcurso del desarrollo de esta investigación. </w:t>
      </w:r>
    </w:p>
    <w:p w14:paraId="0EB3D47B" w14:textId="77777777" w:rsidR="005B2161" w:rsidRPr="00181592" w:rsidRDefault="005B2161" w:rsidP="005B2161">
      <w:pPr>
        <w:spacing w:before="240" w:after="160" w:line="360" w:lineRule="auto"/>
        <w:jc w:val="both"/>
        <w:rPr>
          <w:rFonts w:ascii="Times New Roman" w:hAnsi="Times New Roman" w:cs="Times New Roman"/>
          <w:sz w:val="24"/>
          <w:szCs w:val="24"/>
        </w:rPr>
      </w:pPr>
    </w:p>
    <w:p w14:paraId="23EB1CB8" w14:textId="77777777" w:rsidR="005B2161" w:rsidRPr="00181592" w:rsidRDefault="005B2161" w:rsidP="005B2161">
      <w:pPr>
        <w:spacing w:before="240" w:after="160" w:line="360" w:lineRule="auto"/>
        <w:jc w:val="right"/>
        <w:rPr>
          <w:rFonts w:ascii="Times New Roman" w:hAnsi="Times New Roman" w:cs="Times New Roman"/>
          <w:b/>
          <w:i/>
          <w:sz w:val="24"/>
          <w:szCs w:val="24"/>
        </w:rPr>
      </w:pPr>
      <w:r w:rsidRPr="00181592">
        <w:rPr>
          <w:rFonts w:ascii="Times New Roman" w:hAnsi="Times New Roman" w:cs="Times New Roman"/>
          <w:b/>
          <w:i/>
          <w:sz w:val="24"/>
          <w:szCs w:val="24"/>
        </w:rPr>
        <w:t>Freddy Bayas Chacha</w:t>
      </w:r>
    </w:p>
    <w:p w14:paraId="0DB994DD" w14:textId="77777777" w:rsidR="005B2161" w:rsidRPr="00181592" w:rsidRDefault="005B2161" w:rsidP="005B2161">
      <w:pPr>
        <w:spacing w:line="360" w:lineRule="auto"/>
        <w:rPr>
          <w:rFonts w:ascii="Times New Roman" w:hAnsi="Times New Roman" w:cs="Times New Roman"/>
          <w:b/>
          <w:sz w:val="24"/>
          <w:szCs w:val="24"/>
          <w:lang w:val="es-MX"/>
        </w:rPr>
      </w:pPr>
    </w:p>
    <w:p w14:paraId="1FBCE1DC" w14:textId="77777777" w:rsidR="003E0558" w:rsidRPr="00181592" w:rsidRDefault="003E0558" w:rsidP="005B2161">
      <w:pPr>
        <w:spacing w:line="360" w:lineRule="auto"/>
        <w:rPr>
          <w:rFonts w:ascii="Times New Roman" w:hAnsi="Times New Roman" w:cs="Times New Roman"/>
          <w:b/>
          <w:sz w:val="24"/>
          <w:szCs w:val="24"/>
          <w:lang w:val="es-MX"/>
        </w:rPr>
      </w:pPr>
    </w:p>
    <w:p w14:paraId="2C3177D6" w14:textId="77777777" w:rsidR="003E0558" w:rsidRPr="00181592" w:rsidRDefault="003E0558" w:rsidP="005B2161">
      <w:pPr>
        <w:spacing w:line="360" w:lineRule="auto"/>
        <w:rPr>
          <w:rFonts w:ascii="Times New Roman" w:hAnsi="Times New Roman" w:cs="Times New Roman"/>
          <w:b/>
          <w:sz w:val="24"/>
          <w:szCs w:val="24"/>
          <w:lang w:val="es-MX"/>
        </w:rPr>
      </w:pPr>
    </w:p>
    <w:p w14:paraId="00CF0817" w14:textId="77777777" w:rsidR="003E0558" w:rsidRPr="00181592" w:rsidRDefault="003E0558" w:rsidP="005B2161">
      <w:pPr>
        <w:spacing w:line="360" w:lineRule="auto"/>
        <w:rPr>
          <w:rFonts w:ascii="Times New Roman" w:hAnsi="Times New Roman" w:cs="Times New Roman"/>
          <w:b/>
          <w:sz w:val="24"/>
          <w:szCs w:val="24"/>
          <w:lang w:val="es-MX"/>
        </w:rPr>
      </w:pPr>
    </w:p>
    <w:p w14:paraId="21760870" w14:textId="77777777" w:rsidR="003E0558" w:rsidRPr="00181592" w:rsidRDefault="003E0558" w:rsidP="005B2161">
      <w:pPr>
        <w:spacing w:line="360" w:lineRule="auto"/>
        <w:rPr>
          <w:rFonts w:ascii="Times New Roman" w:hAnsi="Times New Roman" w:cs="Times New Roman"/>
          <w:b/>
          <w:sz w:val="24"/>
          <w:szCs w:val="24"/>
          <w:lang w:val="es-MX"/>
        </w:rPr>
      </w:pPr>
    </w:p>
    <w:p w14:paraId="482E7F5D" w14:textId="77777777" w:rsidR="003E0558" w:rsidRPr="00181592" w:rsidRDefault="003E0558" w:rsidP="005B2161">
      <w:pPr>
        <w:spacing w:line="360" w:lineRule="auto"/>
        <w:rPr>
          <w:rFonts w:ascii="Times New Roman" w:hAnsi="Times New Roman" w:cs="Times New Roman"/>
          <w:b/>
          <w:sz w:val="24"/>
          <w:szCs w:val="24"/>
          <w:lang w:val="es-MX"/>
        </w:rPr>
      </w:pPr>
    </w:p>
    <w:p w14:paraId="3AD8ED7D" w14:textId="77777777" w:rsidR="003E0558" w:rsidRPr="00181592" w:rsidRDefault="003E0558" w:rsidP="005B2161">
      <w:pPr>
        <w:spacing w:line="360" w:lineRule="auto"/>
        <w:rPr>
          <w:rFonts w:ascii="Times New Roman" w:hAnsi="Times New Roman" w:cs="Times New Roman"/>
          <w:b/>
          <w:sz w:val="24"/>
          <w:szCs w:val="24"/>
          <w:lang w:val="es-MX"/>
        </w:rPr>
      </w:pPr>
    </w:p>
    <w:p w14:paraId="2390A9D8" w14:textId="77777777" w:rsidR="005B2161" w:rsidRPr="00181592" w:rsidRDefault="005B2161" w:rsidP="005B2161">
      <w:pPr>
        <w:spacing w:line="360" w:lineRule="auto"/>
        <w:rPr>
          <w:rFonts w:ascii="Times New Roman" w:hAnsi="Times New Roman" w:cs="Times New Roman"/>
          <w:b/>
          <w:sz w:val="24"/>
          <w:szCs w:val="24"/>
          <w:lang w:val="es-MX"/>
        </w:rPr>
      </w:pPr>
    </w:p>
    <w:p w14:paraId="7FD088D9" w14:textId="77777777" w:rsidR="005B2161" w:rsidRPr="00181592" w:rsidRDefault="005B2161" w:rsidP="00077683">
      <w:pPr>
        <w:pStyle w:val="Ttulo1"/>
        <w:numPr>
          <w:ilvl w:val="0"/>
          <w:numId w:val="0"/>
        </w:numPr>
        <w:ind w:left="360"/>
        <w:jc w:val="center"/>
        <w:rPr>
          <w:lang w:val="es-MX"/>
        </w:rPr>
      </w:pPr>
      <w:bookmarkStart w:id="6" w:name="_Toc84416163"/>
      <w:r w:rsidRPr="00181592">
        <w:rPr>
          <w:lang w:val="es-MX"/>
        </w:rPr>
        <w:lastRenderedPageBreak/>
        <w:t>AGRADECIMIENTO</w:t>
      </w:r>
      <w:bookmarkEnd w:id="6"/>
    </w:p>
    <w:p w14:paraId="7E1EF4AC" w14:textId="77777777" w:rsidR="005B2161" w:rsidRPr="00181592" w:rsidRDefault="005B2161" w:rsidP="005B2161">
      <w:pPr>
        <w:spacing w:before="240" w:line="360" w:lineRule="auto"/>
        <w:jc w:val="both"/>
        <w:rPr>
          <w:rFonts w:ascii="Times New Roman" w:hAnsi="Times New Roman" w:cs="Times New Roman"/>
          <w:sz w:val="24"/>
          <w:szCs w:val="24"/>
        </w:rPr>
      </w:pPr>
      <w:r w:rsidRPr="00181592">
        <w:rPr>
          <w:rFonts w:ascii="Times New Roman" w:hAnsi="Times New Roman" w:cs="Times New Roman"/>
          <w:sz w:val="24"/>
          <w:szCs w:val="24"/>
        </w:rPr>
        <w:t xml:space="preserve">Mi agradecimiento a </w:t>
      </w:r>
      <w:r w:rsidRPr="00181592">
        <w:rPr>
          <w:rFonts w:ascii="Times New Roman" w:hAnsi="Times New Roman" w:cs="Times New Roman"/>
          <w:b/>
          <w:sz w:val="24"/>
          <w:szCs w:val="24"/>
        </w:rPr>
        <w:t>Dios</w:t>
      </w:r>
      <w:r w:rsidRPr="00181592">
        <w:rPr>
          <w:rFonts w:ascii="Times New Roman" w:hAnsi="Times New Roman" w:cs="Times New Roman"/>
          <w:sz w:val="24"/>
          <w:szCs w:val="24"/>
        </w:rPr>
        <w:t xml:space="preserve"> por bendecirme con la vida, por guiarme en mi camino y por permitirme concluir con mi Carrera Profesional, por ser mi fortaleza en aquellos momentos de dificultad, luego le doy gracias a mis padres </w:t>
      </w:r>
      <w:r w:rsidRPr="00181592">
        <w:rPr>
          <w:rFonts w:ascii="Times New Roman" w:hAnsi="Times New Roman" w:cs="Times New Roman"/>
          <w:b/>
          <w:sz w:val="24"/>
          <w:szCs w:val="24"/>
        </w:rPr>
        <w:t>Mariana Sánchez</w:t>
      </w:r>
      <w:r w:rsidRPr="00181592">
        <w:rPr>
          <w:rFonts w:ascii="Times New Roman" w:hAnsi="Times New Roman" w:cs="Times New Roman"/>
          <w:sz w:val="24"/>
          <w:szCs w:val="24"/>
        </w:rPr>
        <w:t xml:space="preserve"> y </w:t>
      </w:r>
      <w:r w:rsidRPr="00181592">
        <w:rPr>
          <w:rFonts w:ascii="Times New Roman" w:hAnsi="Times New Roman" w:cs="Times New Roman"/>
          <w:b/>
          <w:sz w:val="24"/>
          <w:szCs w:val="24"/>
        </w:rPr>
        <w:t>Enrique Bermeo</w:t>
      </w:r>
      <w:r w:rsidRPr="00181592">
        <w:rPr>
          <w:rFonts w:ascii="Times New Roman" w:hAnsi="Times New Roman" w:cs="Times New Roman"/>
          <w:sz w:val="24"/>
          <w:szCs w:val="24"/>
        </w:rPr>
        <w:t>, quienes son mi motor y mi mayor inspiración de seguir en adelante gracias por todo su amor y apoyo incondicional por inculcar en mí el ejemplo de esfuerzo y valentía, de no temer las adversidades porque Dios está conmigo.</w:t>
      </w:r>
    </w:p>
    <w:p w14:paraId="049D76D4" w14:textId="0C8F28E2" w:rsidR="005B2161" w:rsidRPr="00181592" w:rsidRDefault="005B2161" w:rsidP="005B2161">
      <w:pPr>
        <w:spacing w:before="240" w:line="360" w:lineRule="auto"/>
        <w:jc w:val="both"/>
        <w:rPr>
          <w:rFonts w:ascii="Times New Roman" w:hAnsi="Times New Roman" w:cs="Times New Roman"/>
          <w:sz w:val="24"/>
          <w:szCs w:val="24"/>
        </w:rPr>
      </w:pPr>
      <w:r w:rsidRPr="00181592">
        <w:rPr>
          <w:rFonts w:ascii="Times New Roman" w:hAnsi="Times New Roman" w:cs="Times New Roman"/>
          <w:sz w:val="24"/>
          <w:szCs w:val="24"/>
        </w:rPr>
        <w:t xml:space="preserve">A </w:t>
      </w:r>
      <w:r w:rsidR="006D688E">
        <w:rPr>
          <w:rFonts w:ascii="Times New Roman" w:hAnsi="Times New Roman" w:cs="Times New Roman"/>
          <w:sz w:val="24"/>
          <w:szCs w:val="24"/>
        </w:rPr>
        <w:t xml:space="preserve">mis </w:t>
      </w:r>
      <w:r w:rsidRPr="00181592">
        <w:rPr>
          <w:rFonts w:ascii="Times New Roman" w:hAnsi="Times New Roman" w:cs="Times New Roman"/>
          <w:sz w:val="24"/>
          <w:szCs w:val="24"/>
        </w:rPr>
        <w:t xml:space="preserve">hermano(as) </w:t>
      </w:r>
      <w:r w:rsidRPr="00181592">
        <w:rPr>
          <w:rFonts w:ascii="Times New Roman" w:hAnsi="Times New Roman" w:cs="Times New Roman"/>
          <w:b/>
          <w:sz w:val="24"/>
          <w:szCs w:val="24"/>
        </w:rPr>
        <w:t xml:space="preserve">Vladimir, Melida </w:t>
      </w:r>
      <w:r w:rsidRPr="00181592">
        <w:rPr>
          <w:rFonts w:ascii="Times New Roman" w:hAnsi="Times New Roman" w:cs="Times New Roman"/>
          <w:sz w:val="24"/>
          <w:szCs w:val="24"/>
        </w:rPr>
        <w:t>y</w:t>
      </w:r>
      <w:r w:rsidRPr="00181592">
        <w:rPr>
          <w:rFonts w:ascii="Times New Roman" w:hAnsi="Times New Roman" w:cs="Times New Roman"/>
          <w:b/>
          <w:sz w:val="24"/>
          <w:szCs w:val="24"/>
        </w:rPr>
        <w:t xml:space="preserve"> Lisbeth</w:t>
      </w:r>
      <w:r w:rsidRPr="00181592">
        <w:rPr>
          <w:rFonts w:ascii="Times New Roman" w:hAnsi="Times New Roman" w:cs="Times New Roman"/>
          <w:sz w:val="24"/>
          <w:szCs w:val="24"/>
        </w:rPr>
        <w:t xml:space="preserve">   por apoyar mis sueños e impulsarme a crecer cada vez más personalmente y profesionalmente quienes con su amor y cariño me demostraron que con trabajo, fe y esfuerzo todo se logra.</w:t>
      </w:r>
    </w:p>
    <w:p w14:paraId="6654128D" w14:textId="6B201EBF" w:rsidR="00BA4D61" w:rsidRPr="00181592" w:rsidRDefault="00BA4D61" w:rsidP="00BA4D61">
      <w:pPr>
        <w:spacing w:before="240" w:line="360" w:lineRule="auto"/>
        <w:jc w:val="both"/>
        <w:rPr>
          <w:rFonts w:ascii="Times New Roman" w:hAnsi="Times New Roman" w:cs="Times New Roman"/>
          <w:sz w:val="24"/>
          <w:szCs w:val="24"/>
        </w:rPr>
      </w:pPr>
      <w:r w:rsidRPr="00181592">
        <w:rPr>
          <w:rFonts w:ascii="Times New Roman" w:hAnsi="Times New Roman" w:cs="Times New Roman"/>
          <w:color w:val="000000"/>
          <w:sz w:val="24"/>
          <w:szCs w:val="24"/>
          <w:shd w:val="clear" w:color="auto" w:fill="FFFFFF"/>
        </w:rPr>
        <w:t>M</w:t>
      </w:r>
      <w:r w:rsidR="003858D0" w:rsidRPr="00181592">
        <w:rPr>
          <w:rFonts w:ascii="Times New Roman" w:hAnsi="Times New Roman" w:cs="Times New Roman"/>
          <w:color w:val="000000"/>
          <w:sz w:val="24"/>
          <w:szCs w:val="24"/>
          <w:shd w:val="clear" w:color="auto" w:fill="FFFFFF"/>
        </w:rPr>
        <w:t>i gratitud agradecimiento a mi a</w:t>
      </w:r>
      <w:r w:rsidRPr="00181592">
        <w:rPr>
          <w:rFonts w:ascii="Times New Roman" w:hAnsi="Times New Roman" w:cs="Times New Roman"/>
          <w:color w:val="000000"/>
          <w:sz w:val="24"/>
          <w:szCs w:val="24"/>
          <w:shd w:val="clear" w:color="auto" w:fill="FFFFFF"/>
        </w:rPr>
        <w:t xml:space="preserve">miga </w:t>
      </w:r>
      <w:r w:rsidRPr="00181592">
        <w:rPr>
          <w:rFonts w:ascii="Times New Roman" w:hAnsi="Times New Roman" w:cs="Times New Roman"/>
          <w:b/>
          <w:bCs/>
          <w:color w:val="000000"/>
          <w:sz w:val="24"/>
          <w:szCs w:val="24"/>
          <w:shd w:val="clear" w:color="auto" w:fill="FFFFFF"/>
        </w:rPr>
        <w:t>Pamelita Velasco</w:t>
      </w:r>
      <w:r w:rsidRPr="00181592">
        <w:rPr>
          <w:rFonts w:ascii="Times New Roman" w:hAnsi="Times New Roman" w:cs="Times New Roman"/>
          <w:color w:val="000000"/>
          <w:sz w:val="24"/>
          <w:szCs w:val="24"/>
          <w:shd w:val="clear" w:color="auto" w:fill="FFFFFF"/>
        </w:rPr>
        <w:t xml:space="preserve"> por su </w:t>
      </w:r>
      <w:r w:rsidR="006D688E">
        <w:rPr>
          <w:rFonts w:ascii="Times New Roman" w:hAnsi="Times New Roman" w:cs="Times New Roman"/>
          <w:color w:val="000000"/>
          <w:sz w:val="24"/>
          <w:szCs w:val="24"/>
          <w:shd w:val="clear" w:color="auto" w:fill="FFFFFF"/>
        </w:rPr>
        <w:t>a</w:t>
      </w:r>
      <w:r w:rsidRPr="00181592">
        <w:rPr>
          <w:rFonts w:ascii="Times New Roman" w:hAnsi="Times New Roman" w:cs="Times New Roman"/>
          <w:color w:val="000000"/>
          <w:sz w:val="24"/>
          <w:szCs w:val="24"/>
          <w:shd w:val="clear" w:color="auto" w:fill="FFFFFF"/>
        </w:rPr>
        <w:t>mistad incondicional</w:t>
      </w:r>
      <w:r w:rsidRPr="00181592">
        <w:rPr>
          <w:rFonts w:ascii="Times New Roman" w:hAnsi="Times New Roman" w:cs="Times New Roman"/>
          <w:color w:val="373737"/>
          <w:sz w:val="24"/>
          <w:szCs w:val="24"/>
          <w:shd w:val="clear" w:color="auto" w:fill="FFFFFF"/>
        </w:rPr>
        <w:t xml:space="preserve">, </w:t>
      </w:r>
      <w:r w:rsidRPr="00181592">
        <w:rPr>
          <w:rFonts w:ascii="Times New Roman" w:hAnsi="Times New Roman" w:cs="Times New Roman"/>
          <w:sz w:val="24"/>
          <w:szCs w:val="24"/>
          <w:shd w:val="clear" w:color="auto" w:fill="FFFFFF"/>
        </w:rPr>
        <w:t>el tiempo sigue pasando, y ahí estas, cerca de mi ofreciendo lo mejor de ti, gracias por tu apoyo, por tus esfuerzos por mantener siempre viva la amistad.</w:t>
      </w:r>
    </w:p>
    <w:p w14:paraId="27E45EBC" w14:textId="77777777" w:rsidR="005B2161" w:rsidRPr="00181592" w:rsidRDefault="005B2161" w:rsidP="005B2161">
      <w:pPr>
        <w:spacing w:before="240" w:line="360" w:lineRule="auto"/>
        <w:jc w:val="both"/>
        <w:rPr>
          <w:rFonts w:ascii="Times New Roman" w:hAnsi="Times New Roman" w:cs="Times New Roman"/>
          <w:sz w:val="24"/>
          <w:szCs w:val="24"/>
        </w:rPr>
      </w:pPr>
      <w:r w:rsidRPr="00181592">
        <w:rPr>
          <w:rFonts w:ascii="Times New Roman" w:hAnsi="Times New Roman" w:cs="Times New Roman"/>
          <w:sz w:val="24"/>
          <w:szCs w:val="24"/>
        </w:rPr>
        <w:t xml:space="preserve">Mi total gratitud a mi amigo y compañero </w:t>
      </w:r>
      <w:r w:rsidRPr="00181592">
        <w:rPr>
          <w:rFonts w:ascii="Times New Roman" w:hAnsi="Times New Roman" w:cs="Times New Roman"/>
          <w:b/>
          <w:sz w:val="24"/>
          <w:szCs w:val="24"/>
        </w:rPr>
        <w:t>Freddy</w:t>
      </w:r>
      <w:r w:rsidRPr="00181592">
        <w:rPr>
          <w:rFonts w:ascii="Times New Roman" w:hAnsi="Times New Roman" w:cs="Times New Roman"/>
          <w:sz w:val="24"/>
          <w:szCs w:val="24"/>
        </w:rPr>
        <w:t xml:space="preserve">, quien ha trabajado y ha demostrado dedicación en todo el transcurso de nuestra formación académica. </w:t>
      </w:r>
    </w:p>
    <w:p w14:paraId="1DD9D271" w14:textId="77777777" w:rsidR="005B2161" w:rsidRPr="00181592" w:rsidRDefault="005B2161" w:rsidP="005B2161">
      <w:pPr>
        <w:spacing w:line="360" w:lineRule="auto"/>
        <w:jc w:val="both"/>
        <w:rPr>
          <w:rFonts w:ascii="Times New Roman" w:hAnsi="Times New Roman" w:cs="Times New Roman"/>
          <w:sz w:val="24"/>
          <w:szCs w:val="24"/>
        </w:rPr>
      </w:pPr>
    </w:p>
    <w:p w14:paraId="486B0806" w14:textId="77777777" w:rsidR="005B2161" w:rsidRPr="00181592" w:rsidRDefault="005B2161" w:rsidP="005B2161">
      <w:pPr>
        <w:spacing w:line="360" w:lineRule="auto"/>
        <w:jc w:val="both"/>
        <w:rPr>
          <w:rFonts w:ascii="Times New Roman" w:eastAsia="Times New Roman" w:hAnsi="Times New Roman" w:cs="Times New Roman"/>
          <w:sz w:val="24"/>
          <w:szCs w:val="24"/>
        </w:rPr>
      </w:pPr>
    </w:p>
    <w:p w14:paraId="4D1FB940" w14:textId="77777777" w:rsidR="005B2161" w:rsidRPr="00181592" w:rsidRDefault="005B2161" w:rsidP="005B2161">
      <w:pPr>
        <w:spacing w:line="360" w:lineRule="auto"/>
        <w:jc w:val="right"/>
        <w:rPr>
          <w:rFonts w:ascii="Times New Roman" w:hAnsi="Times New Roman" w:cs="Times New Roman"/>
          <w:b/>
          <w:sz w:val="24"/>
          <w:szCs w:val="24"/>
        </w:rPr>
      </w:pPr>
    </w:p>
    <w:p w14:paraId="5512BBBE" w14:textId="77777777" w:rsidR="005B2161" w:rsidRPr="00181592" w:rsidRDefault="005B2161" w:rsidP="005B2161">
      <w:pPr>
        <w:spacing w:line="360" w:lineRule="auto"/>
        <w:jc w:val="right"/>
        <w:rPr>
          <w:rFonts w:ascii="Times New Roman" w:hAnsi="Times New Roman" w:cs="Times New Roman"/>
          <w:b/>
          <w:i/>
          <w:sz w:val="24"/>
          <w:szCs w:val="24"/>
        </w:rPr>
      </w:pPr>
      <w:r w:rsidRPr="00181592">
        <w:rPr>
          <w:rFonts w:ascii="Times New Roman" w:hAnsi="Times New Roman" w:cs="Times New Roman"/>
          <w:b/>
          <w:i/>
          <w:sz w:val="24"/>
          <w:szCs w:val="24"/>
        </w:rPr>
        <w:t>Maribel Bermeo Sánchez</w:t>
      </w:r>
    </w:p>
    <w:p w14:paraId="4AB94CA7" w14:textId="77777777" w:rsidR="005B2161" w:rsidRPr="00181592" w:rsidRDefault="005B2161" w:rsidP="005B2161">
      <w:pPr>
        <w:spacing w:line="360" w:lineRule="auto"/>
        <w:jc w:val="center"/>
        <w:rPr>
          <w:rFonts w:ascii="Times New Roman" w:hAnsi="Times New Roman" w:cs="Times New Roman"/>
          <w:b/>
          <w:sz w:val="24"/>
          <w:szCs w:val="24"/>
          <w:lang w:val="es-MX"/>
        </w:rPr>
      </w:pPr>
    </w:p>
    <w:p w14:paraId="41BE7A56" w14:textId="77777777" w:rsidR="005B2161" w:rsidRPr="00181592" w:rsidRDefault="005B2161" w:rsidP="005B2161">
      <w:pPr>
        <w:spacing w:line="360" w:lineRule="auto"/>
        <w:jc w:val="center"/>
        <w:rPr>
          <w:rFonts w:ascii="Times New Roman" w:hAnsi="Times New Roman" w:cs="Times New Roman"/>
          <w:b/>
          <w:sz w:val="24"/>
          <w:szCs w:val="24"/>
          <w:lang w:val="es-MX"/>
        </w:rPr>
      </w:pPr>
    </w:p>
    <w:p w14:paraId="4367FCA6" w14:textId="77777777" w:rsidR="005B2161" w:rsidRPr="00181592" w:rsidRDefault="005B2161" w:rsidP="005B2161">
      <w:pPr>
        <w:spacing w:line="360" w:lineRule="auto"/>
        <w:jc w:val="center"/>
        <w:rPr>
          <w:rFonts w:ascii="Times New Roman" w:hAnsi="Times New Roman" w:cs="Times New Roman"/>
          <w:b/>
          <w:sz w:val="24"/>
          <w:szCs w:val="24"/>
          <w:lang w:val="es-MX"/>
        </w:rPr>
      </w:pPr>
    </w:p>
    <w:p w14:paraId="4605E71A" w14:textId="77777777" w:rsidR="003E0558" w:rsidRPr="00181592" w:rsidRDefault="003E0558" w:rsidP="005B2161">
      <w:pPr>
        <w:spacing w:line="360" w:lineRule="auto"/>
        <w:jc w:val="center"/>
        <w:rPr>
          <w:rFonts w:ascii="Times New Roman" w:hAnsi="Times New Roman" w:cs="Times New Roman"/>
          <w:b/>
          <w:sz w:val="24"/>
          <w:szCs w:val="24"/>
          <w:lang w:val="es-MX"/>
        </w:rPr>
      </w:pPr>
    </w:p>
    <w:p w14:paraId="6B7F9B39" w14:textId="77777777" w:rsidR="003E0558" w:rsidRPr="00181592" w:rsidRDefault="003E0558" w:rsidP="005B2161">
      <w:pPr>
        <w:spacing w:line="360" w:lineRule="auto"/>
        <w:jc w:val="center"/>
        <w:rPr>
          <w:rFonts w:ascii="Times New Roman" w:hAnsi="Times New Roman" w:cs="Times New Roman"/>
          <w:b/>
          <w:sz w:val="24"/>
          <w:szCs w:val="24"/>
          <w:lang w:val="es-MX"/>
        </w:rPr>
      </w:pPr>
    </w:p>
    <w:p w14:paraId="1972BE30" w14:textId="77777777" w:rsidR="003E0558" w:rsidRPr="00181592" w:rsidRDefault="003E0558" w:rsidP="005B2161">
      <w:pPr>
        <w:spacing w:line="360" w:lineRule="auto"/>
        <w:jc w:val="center"/>
        <w:rPr>
          <w:rFonts w:ascii="Times New Roman" w:hAnsi="Times New Roman" w:cs="Times New Roman"/>
          <w:b/>
          <w:sz w:val="24"/>
          <w:szCs w:val="24"/>
          <w:lang w:val="es-MX"/>
        </w:rPr>
      </w:pPr>
    </w:p>
    <w:p w14:paraId="61F7013D" w14:textId="77777777" w:rsidR="003E0558" w:rsidRPr="00181592" w:rsidRDefault="003E0558" w:rsidP="005B2161">
      <w:pPr>
        <w:spacing w:line="360" w:lineRule="auto"/>
        <w:jc w:val="center"/>
        <w:rPr>
          <w:rFonts w:ascii="Times New Roman" w:hAnsi="Times New Roman" w:cs="Times New Roman"/>
          <w:b/>
          <w:sz w:val="24"/>
          <w:szCs w:val="24"/>
          <w:lang w:val="es-MX"/>
        </w:rPr>
      </w:pPr>
    </w:p>
    <w:p w14:paraId="5BF77E24" w14:textId="77777777" w:rsidR="003E0558" w:rsidRPr="00181592" w:rsidRDefault="003E0558" w:rsidP="005B2161">
      <w:pPr>
        <w:spacing w:line="360" w:lineRule="auto"/>
        <w:jc w:val="center"/>
        <w:rPr>
          <w:rFonts w:ascii="Times New Roman" w:hAnsi="Times New Roman" w:cs="Times New Roman"/>
          <w:b/>
          <w:sz w:val="24"/>
          <w:szCs w:val="24"/>
          <w:lang w:val="es-MX"/>
        </w:rPr>
      </w:pPr>
    </w:p>
    <w:p w14:paraId="07544A1E" w14:textId="77777777" w:rsidR="005B2161" w:rsidRPr="00181592" w:rsidRDefault="005B2161" w:rsidP="005B2161">
      <w:pPr>
        <w:spacing w:line="360" w:lineRule="auto"/>
        <w:rPr>
          <w:rFonts w:ascii="Times New Roman" w:hAnsi="Times New Roman" w:cs="Times New Roman"/>
          <w:b/>
          <w:sz w:val="24"/>
          <w:szCs w:val="24"/>
          <w:lang w:val="es-MX"/>
        </w:rPr>
      </w:pPr>
    </w:p>
    <w:p w14:paraId="47AC2442" w14:textId="77777777" w:rsidR="005B2161" w:rsidRPr="00181592" w:rsidRDefault="005B2161" w:rsidP="005B2161">
      <w:pPr>
        <w:spacing w:before="240" w:after="160" w:line="360" w:lineRule="auto"/>
        <w:jc w:val="both"/>
        <w:rPr>
          <w:rFonts w:ascii="Times New Roman" w:hAnsi="Times New Roman" w:cs="Times New Roman"/>
          <w:b/>
          <w:sz w:val="24"/>
          <w:szCs w:val="24"/>
        </w:rPr>
      </w:pPr>
    </w:p>
    <w:p w14:paraId="31F7DD22" w14:textId="77777777" w:rsidR="005B2161" w:rsidRPr="00181592" w:rsidRDefault="00A717B7" w:rsidP="00077683">
      <w:pPr>
        <w:pStyle w:val="Ttulo1"/>
        <w:numPr>
          <w:ilvl w:val="0"/>
          <w:numId w:val="0"/>
        </w:numPr>
        <w:ind w:left="360"/>
        <w:jc w:val="center"/>
      </w:pPr>
      <w:bookmarkStart w:id="7" w:name="_Toc84416164"/>
      <w:r w:rsidRPr="00181592">
        <w:t>AGRADECIMIENTO AUTORES</w:t>
      </w:r>
      <w:bookmarkEnd w:id="7"/>
    </w:p>
    <w:p w14:paraId="0CEB1D13" w14:textId="01697FFD" w:rsidR="001C3E0D" w:rsidRPr="00181592" w:rsidRDefault="00D11C2A" w:rsidP="003640A9">
      <w:pPr>
        <w:spacing w:before="240" w:line="360" w:lineRule="auto"/>
        <w:jc w:val="both"/>
        <w:rPr>
          <w:rFonts w:ascii="Times New Roman" w:hAnsi="Times New Roman" w:cs="Times New Roman"/>
          <w:sz w:val="24"/>
        </w:rPr>
      </w:pPr>
      <w:r w:rsidRPr="00181592">
        <w:rPr>
          <w:rFonts w:ascii="Times New Roman" w:hAnsi="Times New Roman" w:cs="Times New Roman"/>
          <w:sz w:val="24"/>
        </w:rPr>
        <w:t xml:space="preserve">Nuestros agradecimientos </w:t>
      </w:r>
      <w:r w:rsidR="00C05211" w:rsidRPr="00181592">
        <w:rPr>
          <w:rFonts w:ascii="Times New Roman" w:hAnsi="Times New Roman" w:cs="Times New Roman"/>
          <w:sz w:val="24"/>
        </w:rPr>
        <w:t xml:space="preserve">a nuestro Director de la Tesis </w:t>
      </w:r>
      <w:r w:rsidR="00C05211" w:rsidRPr="00181592">
        <w:rPr>
          <w:rFonts w:ascii="Times New Roman" w:hAnsi="Times New Roman" w:cs="Times New Roman"/>
          <w:b/>
          <w:sz w:val="24"/>
        </w:rPr>
        <w:t xml:space="preserve">PhD. Favián Bayas </w:t>
      </w:r>
      <w:r w:rsidR="003640A9" w:rsidRPr="00181592">
        <w:rPr>
          <w:rFonts w:ascii="Times New Roman" w:hAnsi="Times New Roman" w:cs="Times New Roman"/>
          <w:sz w:val="24"/>
        </w:rPr>
        <w:t xml:space="preserve">quien con su experiencia, </w:t>
      </w:r>
      <w:r w:rsidR="00C05211" w:rsidRPr="00181592">
        <w:rPr>
          <w:rFonts w:ascii="Times New Roman" w:hAnsi="Times New Roman" w:cs="Times New Roman"/>
          <w:sz w:val="24"/>
        </w:rPr>
        <w:t xml:space="preserve">conocimiento y motivación nos guio en nuestra investigación desde el inicio de igual agradecemos a nuestro Biometrista; </w:t>
      </w:r>
      <w:r w:rsidR="00C05211" w:rsidRPr="00181592">
        <w:rPr>
          <w:rFonts w:ascii="Times New Roman" w:hAnsi="Times New Roman" w:cs="Times New Roman"/>
          <w:b/>
          <w:sz w:val="24"/>
        </w:rPr>
        <w:t>PhD. Carlos Jácome</w:t>
      </w:r>
      <w:r w:rsidR="00C05211" w:rsidRPr="00181592">
        <w:rPr>
          <w:rFonts w:ascii="Times New Roman" w:hAnsi="Times New Roman" w:cs="Times New Roman"/>
          <w:sz w:val="24"/>
        </w:rPr>
        <w:t xml:space="preserve">, Área de Redacción Técnica el </w:t>
      </w:r>
      <w:r w:rsidR="00C05211" w:rsidRPr="00181592">
        <w:rPr>
          <w:rFonts w:ascii="Times New Roman" w:hAnsi="Times New Roman" w:cs="Times New Roman"/>
          <w:b/>
          <w:sz w:val="24"/>
        </w:rPr>
        <w:t xml:space="preserve">Ing. José Luis </w:t>
      </w:r>
      <w:r w:rsidR="0044701F" w:rsidRPr="00181592">
        <w:rPr>
          <w:rFonts w:ascii="Times New Roman" w:hAnsi="Times New Roman" w:cs="Times New Roman"/>
          <w:b/>
          <w:sz w:val="24"/>
        </w:rPr>
        <w:t>Altuna</w:t>
      </w:r>
      <w:r w:rsidR="0044701F" w:rsidRPr="00181592">
        <w:rPr>
          <w:rFonts w:ascii="Times New Roman" w:hAnsi="Times New Roman" w:cs="Times New Roman"/>
          <w:sz w:val="24"/>
        </w:rPr>
        <w:t xml:space="preserve"> </w:t>
      </w:r>
      <w:r w:rsidR="0044701F" w:rsidRPr="00181592">
        <w:rPr>
          <w:rFonts w:ascii="Times New Roman" w:hAnsi="Times New Roman" w:cs="Times New Roman"/>
          <w:bCs/>
          <w:sz w:val="24"/>
        </w:rPr>
        <w:t>por</w:t>
      </w:r>
      <w:r w:rsidR="00C05211" w:rsidRPr="00181592">
        <w:rPr>
          <w:rFonts w:ascii="Times New Roman" w:hAnsi="Times New Roman" w:cs="Times New Roman"/>
          <w:sz w:val="24"/>
        </w:rPr>
        <w:t xml:space="preserve"> todo su apoyo y sugerencias realizadas en nuestra investigación.</w:t>
      </w:r>
      <w:r w:rsidR="00BB1677" w:rsidRPr="00181592">
        <w:rPr>
          <w:rFonts w:ascii="Times New Roman" w:hAnsi="Times New Roman" w:cs="Times New Roman"/>
          <w:sz w:val="24"/>
        </w:rPr>
        <w:t xml:space="preserve"> También queremos agradecer a todos los docentes de la Carrera de Ingeniería Agroindustrial de la Universidad Estatal de Bolívar quienes con las enseñanzas de sus conocimientos durante nuestra formación académica </w:t>
      </w:r>
      <w:r w:rsidR="001C3E0D" w:rsidRPr="00181592">
        <w:rPr>
          <w:rFonts w:ascii="Times New Roman" w:hAnsi="Times New Roman" w:cs="Times New Roman"/>
          <w:sz w:val="24"/>
        </w:rPr>
        <w:t>nos ayudaron culminar la carrera con éxito.</w:t>
      </w:r>
    </w:p>
    <w:p w14:paraId="718912A9" w14:textId="77777777" w:rsidR="00CA2725" w:rsidRPr="00181592" w:rsidRDefault="00CA2725" w:rsidP="00CA2725">
      <w:pPr>
        <w:spacing w:before="240" w:line="360" w:lineRule="auto"/>
        <w:jc w:val="both"/>
        <w:rPr>
          <w:rFonts w:ascii="Times New Roman" w:hAnsi="Times New Roman" w:cs="Times New Roman"/>
          <w:sz w:val="24"/>
        </w:rPr>
      </w:pPr>
      <w:r w:rsidRPr="00181592">
        <w:rPr>
          <w:rFonts w:ascii="Times New Roman" w:hAnsi="Times New Roman" w:cs="Times New Roman"/>
          <w:sz w:val="24"/>
        </w:rPr>
        <w:t xml:space="preserve">También nuestros agradecimientos al </w:t>
      </w:r>
      <w:r w:rsidRPr="00181592">
        <w:rPr>
          <w:rFonts w:ascii="Times New Roman" w:hAnsi="Times New Roman" w:cs="Times New Roman"/>
          <w:b/>
          <w:sz w:val="24"/>
        </w:rPr>
        <w:t xml:space="preserve">Departamento de Investigación de la Universidad Estatal de Bolívar, </w:t>
      </w:r>
      <w:r w:rsidRPr="00181592">
        <w:rPr>
          <w:rFonts w:ascii="Times New Roman" w:hAnsi="Times New Roman" w:cs="Times New Roman"/>
          <w:sz w:val="24"/>
        </w:rPr>
        <w:t>quienes nos abrieron las puertas para realizar la parte experimental de nuestra investigación.</w:t>
      </w:r>
    </w:p>
    <w:p w14:paraId="329DC5C5" w14:textId="77777777" w:rsidR="00CA2725" w:rsidRPr="00181592" w:rsidRDefault="00CA2725" w:rsidP="00CA2725">
      <w:pPr>
        <w:spacing w:before="240" w:line="360" w:lineRule="auto"/>
        <w:jc w:val="both"/>
        <w:rPr>
          <w:rFonts w:ascii="Times New Roman" w:hAnsi="Times New Roman" w:cs="Times New Roman"/>
          <w:sz w:val="24"/>
          <w:szCs w:val="24"/>
        </w:rPr>
      </w:pPr>
      <w:r w:rsidRPr="00181592">
        <w:rPr>
          <w:rFonts w:ascii="Times New Roman" w:hAnsi="Times New Roman" w:cs="Times New Roman"/>
          <w:sz w:val="24"/>
          <w:szCs w:val="24"/>
        </w:rPr>
        <w:t xml:space="preserve">Quiero agradecer de manera especial a la </w:t>
      </w:r>
      <w:r w:rsidRPr="00181592">
        <w:rPr>
          <w:rFonts w:ascii="Times New Roman" w:hAnsi="Times New Roman" w:cs="Times New Roman"/>
          <w:b/>
          <w:sz w:val="24"/>
          <w:szCs w:val="24"/>
        </w:rPr>
        <w:t>Ing. Paola Wilcaso, Ing. Erika Cortez e Ing. Isabel Paredes</w:t>
      </w:r>
      <w:r w:rsidRPr="00181592">
        <w:rPr>
          <w:rFonts w:ascii="Times New Roman" w:hAnsi="Times New Roman" w:cs="Times New Roman"/>
          <w:sz w:val="24"/>
          <w:szCs w:val="24"/>
        </w:rPr>
        <w:t xml:space="preserve"> por ser personas que nos guiaron en el transcurso de la investigación y por compartir su conocimiento.</w:t>
      </w:r>
    </w:p>
    <w:p w14:paraId="69B8F174" w14:textId="77777777" w:rsidR="00CA2725" w:rsidRPr="00181592" w:rsidRDefault="00CA2725" w:rsidP="001C3E0D">
      <w:pPr>
        <w:spacing w:before="240" w:line="360" w:lineRule="auto"/>
        <w:jc w:val="right"/>
        <w:rPr>
          <w:rFonts w:ascii="Times New Roman" w:hAnsi="Times New Roman" w:cs="Times New Roman"/>
          <w:b/>
          <w:i/>
          <w:sz w:val="24"/>
        </w:rPr>
      </w:pPr>
    </w:p>
    <w:p w14:paraId="07AED0C5" w14:textId="77777777" w:rsidR="00E86F81" w:rsidRPr="00181592" w:rsidRDefault="00E86F81" w:rsidP="001C3E0D">
      <w:pPr>
        <w:spacing w:before="240" w:line="360" w:lineRule="auto"/>
        <w:jc w:val="right"/>
        <w:rPr>
          <w:rFonts w:ascii="Times New Roman" w:hAnsi="Times New Roman" w:cs="Times New Roman"/>
          <w:b/>
          <w:i/>
          <w:sz w:val="24"/>
        </w:rPr>
      </w:pPr>
    </w:p>
    <w:p w14:paraId="4490BA0C" w14:textId="77777777" w:rsidR="001C3E0D" w:rsidRPr="00181592" w:rsidRDefault="001C3E0D" w:rsidP="001C3E0D">
      <w:pPr>
        <w:spacing w:before="240" w:line="360" w:lineRule="auto"/>
        <w:jc w:val="right"/>
        <w:rPr>
          <w:rFonts w:ascii="Times New Roman" w:hAnsi="Times New Roman" w:cs="Times New Roman"/>
          <w:b/>
          <w:i/>
          <w:sz w:val="24"/>
        </w:rPr>
      </w:pPr>
      <w:r w:rsidRPr="00181592">
        <w:rPr>
          <w:rFonts w:ascii="Times New Roman" w:hAnsi="Times New Roman" w:cs="Times New Roman"/>
          <w:b/>
          <w:i/>
          <w:sz w:val="24"/>
        </w:rPr>
        <w:t>Los autores</w:t>
      </w:r>
    </w:p>
    <w:p w14:paraId="7F3E265D" w14:textId="77777777" w:rsidR="005B2161" w:rsidRPr="00181592" w:rsidRDefault="005B2161" w:rsidP="00C05211">
      <w:pPr>
        <w:spacing w:after="160" w:line="360" w:lineRule="auto"/>
        <w:rPr>
          <w:rFonts w:ascii="Times New Roman" w:hAnsi="Times New Roman" w:cs="Times New Roman"/>
          <w:b/>
          <w:sz w:val="24"/>
          <w:szCs w:val="24"/>
        </w:rPr>
      </w:pPr>
      <w:r w:rsidRPr="00181592">
        <w:rPr>
          <w:rFonts w:ascii="Times New Roman" w:hAnsi="Times New Roman" w:cs="Times New Roman"/>
          <w:b/>
          <w:sz w:val="24"/>
          <w:szCs w:val="24"/>
        </w:rPr>
        <w:br w:type="page"/>
      </w:r>
    </w:p>
    <w:p w14:paraId="0E52ACFB" w14:textId="77777777" w:rsidR="00211268" w:rsidRPr="00181592" w:rsidRDefault="00211268" w:rsidP="004907FE">
      <w:pPr>
        <w:pStyle w:val="Ttulo1"/>
        <w:numPr>
          <w:ilvl w:val="0"/>
          <w:numId w:val="0"/>
        </w:numPr>
      </w:pPr>
      <w:bookmarkStart w:id="8" w:name="_Toc84416165"/>
      <w:r w:rsidRPr="00181592">
        <w:lastRenderedPageBreak/>
        <w:t>ÍNDICE DE CONTENIDOS</w:t>
      </w:r>
      <w:bookmarkEnd w:id="8"/>
    </w:p>
    <w:p w14:paraId="14C2E1F1" w14:textId="77777777" w:rsidR="00211268" w:rsidRPr="00181592" w:rsidRDefault="00211268" w:rsidP="00211268">
      <w:pPr>
        <w:spacing w:before="240" w:after="120" w:line="360" w:lineRule="auto"/>
        <w:rPr>
          <w:rFonts w:ascii="Times New Roman" w:hAnsi="Times New Roman" w:cs="Times New Roman"/>
          <w:b/>
          <w:iCs/>
          <w:sz w:val="24"/>
          <w:szCs w:val="24"/>
        </w:rPr>
      </w:pPr>
      <w:r w:rsidRPr="00181592">
        <w:rPr>
          <w:rFonts w:ascii="Times New Roman" w:hAnsi="Times New Roman" w:cs="Times New Roman"/>
          <w:b/>
          <w:iCs/>
          <w:sz w:val="24"/>
          <w:szCs w:val="24"/>
        </w:rPr>
        <w:t>N°                                                                                                                        Pág.</w:t>
      </w:r>
    </w:p>
    <w:p w14:paraId="42D47B45" w14:textId="77777777" w:rsidR="00C91F46" w:rsidRDefault="005B2161" w:rsidP="009A7022">
      <w:pPr>
        <w:pStyle w:val="TDC1"/>
        <w:jc w:val="both"/>
        <w:rPr>
          <w:rFonts w:asciiTheme="minorHAnsi" w:eastAsiaTheme="minorEastAsia" w:hAnsiTheme="minorHAnsi" w:cstheme="minorBidi"/>
          <w:noProof/>
          <w:sz w:val="22"/>
          <w:szCs w:val="22"/>
        </w:rPr>
      </w:pPr>
      <w:r w:rsidRPr="00181592">
        <w:rPr>
          <w:rFonts w:cs="Times New Roman"/>
          <w:b/>
          <w:szCs w:val="24"/>
        </w:rPr>
        <w:fldChar w:fldCharType="begin"/>
      </w:r>
      <w:r w:rsidRPr="00181592">
        <w:rPr>
          <w:rFonts w:cs="Times New Roman"/>
          <w:b/>
          <w:szCs w:val="24"/>
        </w:rPr>
        <w:instrText xml:space="preserve"> TOC \o "1-3" \h \z \u </w:instrText>
      </w:r>
      <w:r w:rsidRPr="00181592">
        <w:rPr>
          <w:rFonts w:cs="Times New Roman"/>
          <w:b/>
          <w:szCs w:val="24"/>
        </w:rPr>
        <w:fldChar w:fldCharType="separate"/>
      </w:r>
      <w:hyperlink w:anchor="_Toc84416157" w:history="1">
        <w:r w:rsidR="00C91F46" w:rsidRPr="0052598B">
          <w:rPr>
            <w:rStyle w:val="Hipervnculo"/>
            <w:noProof/>
          </w:rPr>
          <w:t>TEMA</w:t>
        </w:r>
        <w:r w:rsidR="00C91F46">
          <w:rPr>
            <w:noProof/>
            <w:webHidden/>
          </w:rPr>
          <w:tab/>
        </w:r>
        <w:r w:rsidR="00C91F46">
          <w:rPr>
            <w:noProof/>
            <w:webHidden/>
          </w:rPr>
          <w:fldChar w:fldCharType="begin"/>
        </w:r>
        <w:r w:rsidR="00C91F46">
          <w:rPr>
            <w:noProof/>
            <w:webHidden/>
          </w:rPr>
          <w:instrText xml:space="preserve"> PAGEREF _Toc84416157 \h </w:instrText>
        </w:r>
        <w:r w:rsidR="00C91F46">
          <w:rPr>
            <w:noProof/>
            <w:webHidden/>
          </w:rPr>
        </w:r>
        <w:r w:rsidR="00C91F46">
          <w:rPr>
            <w:noProof/>
            <w:webHidden/>
          </w:rPr>
          <w:fldChar w:fldCharType="separate"/>
        </w:r>
        <w:r w:rsidR="0011648F">
          <w:rPr>
            <w:noProof/>
            <w:webHidden/>
          </w:rPr>
          <w:t>II</w:t>
        </w:r>
        <w:r w:rsidR="00C91F46">
          <w:rPr>
            <w:noProof/>
            <w:webHidden/>
          </w:rPr>
          <w:fldChar w:fldCharType="end"/>
        </w:r>
      </w:hyperlink>
    </w:p>
    <w:p w14:paraId="6C89DB42" w14:textId="77F287F9" w:rsidR="00C91F46" w:rsidRDefault="00040236" w:rsidP="009A7022">
      <w:pPr>
        <w:pStyle w:val="TDC1"/>
        <w:jc w:val="both"/>
        <w:rPr>
          <w:rFonts w:asciiTheme="minorHAnsi" w:eastAsiaTheme="minorEastAsia" w:hAnsiTheme="minorHAnsi" w:cstheme="minorBidi"/>
          <w:noProof/>
          <w:sz w:val="22"/>
          <w:szCs w:val="22"/>
        </w:rPr>
      </w:pPr>
      <w:hyperlink w:anchor="_Toc84416158" w:history="1">
        <w:r w:rsidR="00C91F46" w:rsidRPr="0052598B">
          <w:rPr>
            <w:rStyle w:val="Hipervnculo"/>
            <w:noProof/>
          </w:rPr>
          <w:t>CERTIFICACIÓN DE AUDITORIA</w:t>
        </w:r>
        <w:r w:rsidR="00C91F46">
          <w:rPr>
            <w:noProof/>
            <w:webHidden/>
          </w:rPr>
          <w:tab/>
        </w:r>
      </w:hyperlink>
      <w:r w:rsidR="0054250D" w:rsidRPr="0054250D">
        <w:rPr>
          <w:rStyle w:val="Hipervnculo"/>
          <w:noProof/>
          <w:color w:val="auto"/>
          <w:u w:val="none"/>
        </w:rPr>
        <w:t>III</w:t>
      </w:r>
    </w:p>
    <w:p w14:paraId="7FAD60F8" w14:textId="77777777" w:rsidR="00C91F46" w:rsidRDefault="00040236" w:rsidP="009A7022">
      <w:pPr>
        <w:pStyle w:val="TDC1"/>
        <w:jc w:val="both"/>
        <w:rPr>
          <w:rFonts w:asciiTheme="minorHAnsi" w:eastAsiaTheme="minorEastAsia" w:hAnsiTheme="minorHAnsi" w:cstheme="minorBidi"/>
          <w:noProof/>
          <w:sz w:val="22"/>
          <w:szCs w:val="22"/>
        </w:rPr>
      </w:pPr>
      <w:hyperlink w:anchor="_Toc84416159" w:history="1">
        <w:r w:rsidR="00C91F46" w:rsidRPr="0052598B">
          <w:rPr>
            <w:rStyle w:val="Hipervnculo"/>
            <w:noProof/>
          </w:rPr>
          <w:t>CERTIFICADO URKUNG</w:t>
        </w:r>
        <w:r w:rsidR="00C91F46">
          <w:rPr>
            <w:noProof/>
            <w:webHidden/>
          </w:rPr>
          <w:tab/>
        </w:r>
        <w:r w:rsidR="00C91F46">
          <w:rPr>
            <w:noProof/>
            <w:webHidden/>
          </w:rPr>
          <w:fldChar w:fldCharType="begin"/>
        </w:r>
        <w:r w:rsidR="00C91F46">
          <w:rPr>
            <w:noProof/>
            <w:webHidden/>
          </w:rPr>
          <w:instrText xml:space="preserve"> PAGEREF _Toc84416159 \h </w:instrText>
        </w:r>
        <w:r w:rsidR="00C91F46">
          <w:rPr>
            <w:noProof/>
            <w:webHidden/>
          </w:rPr>
        </w:r>
        <w:r w:rsidR="00C91F46">
          <w:rPr>
            <w:noProof/>
            <w:webHidden/>
          </w:rPr>
          <w:fldChar w:fldCharType="separate"/>
        </w:r>
        <w:r w:rsidR="0011648F">
          <w:rPr>
            <w:noProof/>
            <w:webHidden/>
          </w:rPr>
          <w:t>V</w:t>
        </w:r>
        <w:r w:rsidR="00C91F46">
          <w:rPr>
            <w:noProof/>
            <w:webHidden/>
          </w:rPr>
          <w:fldChar w:fldCharType="end"/>
        </w:r>
      </w:hyperlink>
    </w:p>
    <w:p w14:paraId="396DFCCF" w14:textId="1AE64D46" w:rsidR="00C91F46" w:rsidRDefault="00040236" w:rsidP="009A7022">
      <w:pPr>
        <w:pStyle w:val="TDC1"/>
        <w:jc w:val="both"/>
        <w:rPr>
          <w:rFonts w:asciiTheme="minorHAnsi" w:eastAsiaTheme="minorEastAsia" w:hAnsiTheme="minorHAnsi" w:cstheme="minorBidi"/>
          <w:noProof/>
          <w:sz w:val="22"/>
          <w:szCs w:val="22"/>
        </w:rPr>
      </w:pPr>
      <w:hyperlink w:anchor="_Toc84416160" w:history="1">
        <w:r w:rsidR="00C91F46" w:rsidRPr="0052598B">
          <w:rPr>
            <w:rStyle w:val="Hipervnculo"/>
            <w:noProof/>
          </w:rPr>
          <w:t>DEDICATORIA</w:t>
        </w:r>
        <w:r w:rsidR="0054250D">
          <w:rPr>
            <w:rStyle w:val="Hipervnculo"/>
            <w:noProof/>
          </w:rPr>
          <w:t xml:space="preserve"> AUTOR 1</w:t>
        </w:r>
        <w:r w:rsidR="00C91F46">
          <w:rPr>
            <w:noProof/>
            <w:webHidden/>
          </w:rPr>
          <w:tab/>
        </w:r>
        <w:r w:rsidR="00C91F46">
          <w:rPr>
            <w:noProof/>
            <w:webHidden/>
          </w:rPr>
          <w:fldChar w:fldCharType="begin"/>
        </w:r>
        <w:r w:rsidR="00C91F46">
          <w:rPr>
            <w:noProof/>
            <w:webHidden/>
          </w:rPr>
          <w:instrText xml:space="preserve"> PAGEREF _Toc84416160 \h </w:instrText>
        </w:r>
        <w:r w:rsidR="00C91F46">
          <w:rPr>
            <w:noProof/>
            <w:webHidden/>
          </w:rPr>
        </w:r>
        <w:r w:rsidR="00C91F46">
          <w:rPr>
            <w:noProof/>
            <w:webHidden/>
          </w:rPr>
          <w:fldChar w:fldCharType="separate"/>
        </w:r>
        <w:r w:rsidR="0011648F">
          <w:rPr>
            <w:noProof/>
            <w:webHidden/>
          </w:rPr>
          <w:t>VI</w:t>
        </w:r>
        <w:r w:rsidR="00C91F46">
          <w:rPr>
            <w:noProof/>
            <w:webHidden/>
          </w:rPr>
          <w:fldChar w:fldCharType="end"/>
        </w:r>
      </w:hyperlink>
    </w:p>
    <w:p w14:paraId="4B886EA2" w14:textId="37F05B2B" w:rsidR="00C91F46" w:rsidRDefault="00040236" w:rsidP="009A7022">
      <w:pPr>
        <w:pStyle w:val="TDC1"/>
        <w:jc w:val="both"/>
        <w:rPr>
          <w:rFonts w:asciiTheme="minorHAnsi" w:eastAsiaTheme="minorEastAsia" w:hAnsiTheme="minorHAnsi" w:cstheme="minorBidi"/>
          <w:noProof/>
          <w:sz w:val="22"/>
          <w:szCs w:val="22"/>
        </w:rPr>
      </w:pPr>
      <w:hyperlink w:anchor="_Toc84416161" w:history="1">
        <w:r w:rsidR="00C91F46" w:rsidRPr="0052598B">
          <w:rPr>
            <w:rStyle w:val="Hipervnculo"/>
            <w:noProof/>
            <w:lang w:val="es-MX"/>
          </w:rPr>
          <w:t>DEDICATORIA</w:t>
        </w:r>
        <w:r w:rsidR="0054250D">
          <w:rPr>
            <w:rStyle w:val="Hipervnculo"/>
            <w:noProof/>
            <w:lang w:val="es-MX"/>
          </w:rPr>
          <w:t xml:space="preserve"> AUTOR 2</w:t>
        </w:r>
        <w:r w:rsidR="00C91F46">
          <w:rPr>
            <w:noProof/>
            <w:webHidden/>
          </w:rPr>
          <w:tab/>
        </w:r>
        <w:r w:rsidR="00C91F46">
          <w:rPr>
            <w:noProof/>
            <w:webHidden/>
          </w:rPr>
          <w:fldChar w:fldCharType="begin"/>
        </w:r>
        <w:r w:rsidR="00C91F46">
          <w:rPr>
            <w:noProof/>
            <w:webHidden/>
          </w:rPr>
          <w:instrText xml:space="preserve"> PAGEREF _Toc84416161 \h </w:instrText>
        </w:r>
        <w:r w:rsidR="00C91F46">
          <w:rPr>
            <w:noProof/>
            <w:webHidden/>
          </w:rPr>
        </w:r>
        <w:r w:rsidR="00C91F46">
          <w:rPr>
            <w:noProof/>
            <w:webHidden/>
          </w:rPr>
          <w:fldChar w:fldCharType="separate"/>
        </w:r>
        <w:r w:rsidR="0011648F">
          <w:rPr>
            <w:noProof/>
            <w:webHidden/>
          </w:rPr>
          <w:t>VII</w:t>
        </w:r>
        <w:r w:rsidR="00C91F46">
          <w:rPr>
            <w:noProof/>
            <w:webHidden/>
          </w:rPr>
          <w:fldChar w:fldCharType="end"/>
        </w:r>
      </w:hyperlink>
    </w:p>
    <w:p w14:paraId="4C092A19" w14:textId="102F494E" w:rsidR="00C91F46" w:rsidRDefault="00040236" w:rsidP="009A7022">
      <w:pPr>
        <w:pStyle w:val="TDC1"/>
        <w:jc w:val="both"/>
        <w:rPr>
          <w:rFonts w:asciiTheme="minorHAnsi" w:eastAsiaTheme="minorEastAsia" w:hAnsiTheme="minorHAnsi" w:cstheme="minorBidi"/>
          <w:noProof/>
          <w:sz w:val="22"/>
          <w:szCs w:val="22"/>
        </w:rPr>
      </w:pPr>
      <w:hyperlink w:anchor="_Toc84416162" w:history="1">
        <w:r w:rsidR="00C91F46" w:rsidRPr="0052598B">
          <w:rPr>
            <w:rStyle w:val="Hipervnculo"/>
            <w:noProof/>
          </w:rPr>
          <w:t>AGRADECIMIENTO</w:t>
        </w:r>
        <w:r w:rsidR="0054250D">
          <w:rPr>
            <w:rStyle w:val="Hipervnculo"/>
            <w:noProof/>
          </w:rPr>
          <w:t xml:space="preserve"> AUTOR 1</w:t>
        </w:r>
        <w:r w:rsidR="00C91F46">
          <w:rPr>
            <w:noProof/>
            <w:webHidden/>
          </w:rPr>
          <w:tab/>
        </w:r>
        <w:r w:rsidR="00C91F46">
          <w:rPr>
            <w:noProof/>
            <w:webHidden/>
          </w:rPr>
          <w:fldChar w:fldCharType="begin"/>
        </w:r>
        <w:r w:rsidR="00C91F46">
          <w:rPr>
            <w:noProof/>
            <w:webHidden/>
          </w:rPr>
          <w:instrText xml:space="preserve"> PAGEREF _Toc84416162 \h </w:instrText>
        </w:r>
        <w:r w:rsidR="00C91F46">
          <w:rPr>
            <w:noProof/>
            <w:webHidden/>
          </w:rPr>
        </w:r>
        <w:r w:rsidR="00C91F46">
          <w:rPr>
            <w:noProof/>
            <w:webHidden/>
          </w:rPr>
          <w:fldChar w:fldCharType="separate"/>
        </w:r>
        <w:r w:rsidR="0011648F">
          <w:rPr>
            <w:noProof/>
            <w:webHidden/>
          </w:rPr>
          <w:t>VIII</w:t>
        </w:r>
        <w:r w:rsidR="00C91F46">
          <w:rPr>
            <w:noProof/>
            <w:webHidden/>
          </w:rPr>
          <w:fldChar w:fldCharType="end"/>
        </w:r>
      </w:hyperlink>
    </w:p>
    <w:p w14:paraId="16A0D47B" w14:textId="011BE4C5" w:rsidR="00C91F46" w:rsidRDefault="00040236" w:rsidP="009A7022">
      <w:pPr>
        <w:pStyle w:val="TDC1"/>
        <w:jc w:val="both"/>
        <w:rPr>
          <w:rFonts w:asciiTheme="minorHAnsi" w:eastAsiaTheme="minorEastAsia" w:hAnsiTheme="minorHAnsi" w:cstheme="minorBidi"/>
          <w:noProof/>
          <w:sz w:val="22"/>
          <w:szCs w:val="22"/>
        </w:rPr>
      </w:pPr>
      <w:hyperlink w:anchor="_Toc84416163" w:history="1">
        <w:r w:rsidR="00C91F46" w:rsidRPr="0052598B">
          <w:rPr>
            <w:rStyle w:val="Hipervnculo"/>
            <w:noProof/>
            <w:lang w:val="es-MX"/>
          </w:rPr>
          <w:t>AGRADECIMIENTO</w:t>
        </w:r>
        <w:r w:rsidR="0054250D">
          <w:rPr>
            <w:rStyle w:val="Hipervnculo"/>
            <w:noProof/>
            <w:lang w:val="es-MX"/>
          </w:rPr>
          <w:t xml:space="preserve"> AUTOR 2</w:t>
        </w:r>
        <w:r w:rsidR="00C91F46">
          <w:rPr>
            <w:noProof/>
            <w:webHidden/>
          </w:rPr>
          <w:tab/>
        </w:r>
        <w:r w:rsidR="00C91F46">
          <w:rPr>
            <w:noProof/>
            <w:webHidden/>
          </w:rPr>
          <w:fldChar w:fldCharType="begin"/>
        </w:r>
        <w:r w:rsidR="00C91F46">
          <w:rPr>
            <w:noProof/>
            <w:webHidden/>
          </w:rPr>
          <w:instrText xml:space="preserve"> PAGEREF _Toc84416163 \h </w:instrText>
        </w:r>
        <w:r w:rsidR="00C91F46">
          <w:rPr>
            <w:noProof/>
            <w:webHidden/>
          </w:rPr>
        </w:r>
        <w:r w:rsidR="00C91F46">
          <w:rPr>
            <w:noProof/>
            <w:webHidden/>
          </w:rPr>
          <w:fldChar w:fldCharType="separate"/>
        </w:r>
        <w:r w:rsidR="0011648F">
          <w:rPr>
            <w:noProof/>
            <w:webHidden/>
          </w:rPr>
          <w:t>IX</w:t>
        </w:r>
        <w:r w:rsidR="00C91F46">
          <w:rPr>
            <w:noProof/>
            <w:webHidden/>
          </w:rPr>
          <w:fldChar w:fldCharType="end"/>
        </w:r>
      </w:hyperlink>
    </w:p>
    <w:p w14:paraId="33042C88" w14:textId="77777777" w:rsidR="00C91F46" w:rsidRDefault="00040236" w:rsidP="009A7022">
      <w:pPr>
        <w:pStyle w:val="TDC1"/>
        <w:jc w:val="both"/>
        <w:rPr>
          <w:rFonts w:asciiTheme="minorHAnsi" w:eastAsiaTheme="minorEastAsia" w:hAnsiTheme="minorHAnsi" w:cstheme="minorBidi"/>
          <w:noProof/>
          <w:sz w:val="22"/>
          <w:szCs w:val="22"/>
        </w:rPr>
      </w:pPr>
      <w:hyperlink w:anchor="_Toc84416164" w:history="1">
        <w:r w:rsidR="00C91F46" w:rsidRPr="0052598B">
          <w:rPr>
            <w:rStyle w:val="Hipervnculo"/>
            <w:noProof/>
          </w:rPr>
          <w:t>AGRADECIMIENTO AUTORES</w:t>
        </w:r>
        <w:r w:rsidR="00C91F46">
          <w:rPr>
            <w:noProof/>
            <w:webHidden/>
          </w:rPr>
          <w:tab/>
        </w:r>
        <w:r w:rsidR="00C91F46">
          <w:rPr>
            <w:noProof/>
            <w:webHidden/>
          </w:rPr>
          <w:fldChar w:fldCharType="begin"/>
        </w:r>
        <w:r w:rsidR="00C91F46">
          <w:rPr>
            <w:noProof/>
            <w:webHidden/>
          </w:rPr>
          <w:instrText xml:space="preserve"> PAGEREF _Toc84416164 \h </w:instrText>
        </w:r>
        <w:r w:rsidR="00C91F46">
          <w:rPr>
            <w:noProof/>
            <w:webHidden/>
          </w:rPr>
        </w:r>
        <w:r w:rsidR="00C91F46">
          <w:rPr>
            <w:noProof/>
            <w:webHidden/>
          </w:rPr>
          <w:fldChar w:fldCharType="separate"/>
        </w:r>
        <w:r w:rsidR="0011648F">
          <w:rPr>
            <w:noProof/>
            <w:webHidden/>
          </w:rPr>
          <w:t>X</w:t>
        </w:r>
        <w:r w:rsidR="00C91F46">
          <w:rPr>
            <w:noProof/>
            <w:webHidden/>
          </w:rPr>
          <w:fldChar w:fldCharType="end"/>
        </w:r>
      </w:hyperlink>
    </w:p>
    <w:p w14:paraId="422D1993" w14:textId="77777777" w:rsidR="00C91F46" w:rsidRDefault="00040236" w:rsidP="009A7022">
      <w:pPr>
        <w:pStyle w:val="TDC1"/>
        <w:jc w:val="both"/>
        <w:rPr>
          <w:rFonts w:asciiTheme="minorHAnsi" w:eastAsiaTheme="minorEastAsia" w:hAnsiTheme="minorHAnsi" w:cstheme="minorBidi"/>
          <w:noProof/>
          <w:sz w:val="22"/>
          <w:szCs w:val="22"/>
        </w:rPr>
      </w:pPr>
      <w:hyperlink w:anchor="_Toc84416165" w:history="1">
        <w:r w:rsidR="00C91F46" w:rsidRPr="0052598B">
          <w:rPr>
            <w:rStyle w:val="Hipervnculo"/>
            <w:noProof/>
          </w:rPr>
          <w:t>ÍNDICE DE CONTENIDOS</w:t>
        </w:r>
        <w:r w:rsidR="00C91F46">
          <w:rPr>
            <w:noProof/>
            <w:webHidden/>
          </w:rPr>
          <w:tab/>
        </w:r>
        <w:r w:rsidR="00C91F46">
          <w:rPr>
            <w:noProof/>
            <w:webHidden/>
          </w:rPr>
          <w:fldChar w:fldCharType="begin"/>
        </w:r>
        <w:r w:rsidR="00C91F46">
          <w:rPr>
            <w:noProof/>
            <w:webHidden/>
          </w:rPr>
          <w:instrText xml:space="preserve"> PAGEREF _Toc84416165 \h </w:instrText>
        </w:r>
        <w:r w:rsidR="00C91F46">
          <w:rPr>
            <w:noProof/>
            <w:webHidden/>
          </w:rPr>
        </w:r>
        <w:r w:rsidR="00C91F46">
          <w:rPr>
            <w:noProof/>
            <w:webHidden/>
          </w:rPr>
          <w:fldChar w:fldCharType="separate"/>
        </w:r>
        <w:r w:rsidR="0011648F">
          <w:rPr>
            <w:noProof/>
            <w:webHidden/>
          </w:rPr>
          <w:t>XI</w:t>
        </w:r>
        <w:r w:rsidR="00C91F46">
          <w:rPr>
            <w:noProof/>
            <w:webHidden/>
          </w:rPr>
          <w:fldChar w:fldCharType="end"/>
        </w:r>
      </w:hyperlink>
    </w:p>
    <w:p w14:paraId="573AF0C5" w14:textId="77777777" w:rsidR="00C91F46" w:rsidRDefault="00040236" w:rsidP="009A7022">
      <w:pPr>
        <w:pStyle w:val="TDC1"/>
        <w:jc w:val="both"/>
        <w:rPr>
          <w:rFonts w:asciiTheme="minorHAnsi" w:eastAsiaTheme="minorEastAsia" w:hAnsiTheme="minorHAnsi" w:cstheme="minorBidi"/>
          <w:noProof/>
          <w:sz w:val="22"/>
          <w:szCs w:val="22"/>
        </w:rPr>
      </w:pPr>
      <w:hyperlink w:anchor="_Toc84416166" w:history="1">
        <w:r w:rsidR="00C91F46" w:rsidRPr="0052598B">
          <w:rPr>
            <w:rStyle w:val="Hipervnculo"/>
            <w:noProof/>
          </w:rPr>
          <w:t>INDICE DE TABLAS</w:t>
        </w:r>
        <w:r w:rsidR="00C91F46">
          <w:rPr>
            <w:noProof/>
            <w:webHidden/>
          </w:rPr>
          <w:tab/>
        </w:r>
        <w:r w:rsidR="00C91F46">
          <w:rPr>
            <w:noProof/>
            <w:webHidden/>
          </w:rPr>
          <w:fldChar w:fldCharType="begin"/>
        </w:r>
        <w:r w:rsidR="00C91F46">
          <w:rPr>
            <w:noProof/>
            <w:webHidden/>
          </w:rPr>
          <w:instrText xml:space="preserve"> PAGEREF _Toc84416166 \h </w:instrText>
        </w:r>
        <w:r w:rsidR="00C91F46">
          <w:rPr>
            <w:noProof/>
            <w:webHidden/>
          </w:rPr>
        </w:r>
        <w:r w:rsidR="00C91F46">
          <w:rPr>
            <w:noProof/>
            <w:webHidden/>
          </w:rPr>
          <w:fldChar w:fldCharType="separate"/>
        </w:r>
        <w:r w:rsidR="0011648F">
          <w:rPr>
            <w:noProof/>
            <w:webHidden/>
          </w:rPr>
          <w:t>XVI</w:t>
        </w:r>
        <w:r w:rsidR="00C91F46">
          <w:rPr>
            <w:noProof/>
            <w:webHidden/>
          </w:rPr>
          <w:fldChar w:fldCharType="end"/>
        </w:r>
      </w:hyperlink>
    </w:p>
    <w:p w14:paraId="0B33A3A4" w14:textId="77777777" w:rsidR="00C91F46" w:rsidRDefault="00040236" w:rsidP="009A7022">
      <w:pPr>
        <w:pStyle w:val="TDC1"/>
        <w:jc w:val="both"/>
        <w:rPr>
          <w:rFonts w:asciiTheme="minorHAnsi" w:eastAsiaTheme="minorEastAsia" w:hAnsiTheme="minorHAnsi" w:cstheme="minorBidi"/>
          <w:noProof/>
          <w:sz w:val="22"/>
          <w:szCs w:val="22"/>
        </w:rPr>
      </w:pPr>
      <w:hyperlink w:anchor="_Toc84416167" w:history="1">
        <w:r w:rsidR="00C91F46" w:rsidRPr="0052598B">
          <w:rPr>
            <w:rStyle w:val="Hipervnculo"/>
            <w:noProof/>
          </w:rPr>
          <w:t>INDICE DE FIGURAS</w:t>
        </w:r>
        <w:r w:rsidR="00C91F46">
          <w:rPr>
            <w:noProof/>
            <w:webHidden/>
          </w:rPr>
          <w:tab/>
        </w:r>
        <w:r w:rsidR="00C91F46">
          <w:rPr>
            <w:noProof/>
            <w:webHidden/>
          </w:rPr>
          <w:fldChar w:fldCharType="begin"/>
        </w:r>
        <w:r w:rsidR="00C91F46">
          <w:rPr>
            <w:noProof/>
            <w:webHidden/>
          </w:rPr>
          <w:instrText xml:space="preserve"> PAGEREF _Toc84416167 \h </w:instrText>
        </w:r>
        <w:r w:rsidR="00C91F46">
          <w:rPr>
            <w:noProof/>
            <w:webHidden/>
          </w:rPr>
        </w:r>
        <w:r w:rsidR="00C91F46">
          <w:rPr>
            <w:noProof/>
            <w:webHidden/>
          </w:rPr>
          <w:fldChar w:fldCharType="separate"/>
        </w:r>
        <w:r w:rsidR="0011648F">
          <w:rPr>
            <w:noProof/>
            <w:webHidden/>
          </w:rPr>
          <w:t>XVII</w:t>
        </w:r>
        <w:r w:rsidR="00C91F46">
          <w:rPr>
            <w:noProof/>
            <w:webHidden/>
          </w:rPr>
          <w:fldChar w:fldCharType="end"/>
        </w:r>
      </w:hyperlink>
    </w:p>
    <w:p w14:paraId="57197789" w14:textId="77777777" w:rsidR="00C91F46" w:rsidRDefault="00040236" w:rsidP="009A7022">
      <w:pPr>
        <w:pStyle w:val="TDC1"/>
        <w:jc w:val="both"/>
        <w:rPr>
          <w:rFonts w:asciiTheme="minorHAnsi" w:eastAsiaTheme="minorEastAsia" w:hAnsiTheme="minorHAnsi" w:cstheme="minorBidi"/>
          <w:noProof/>
          <w:sz w:val="22"/>
          <w:szCs w:val="22"/>
        </w:rPr>
      </w:pPr>
      <w:hyperlink w:anchor="_Toc84416168" w:history="1">
        <w:r w:rsidR="00C91F46" w:rsidRPr="0052598B">
          <w:rPr>
            <w:rStyle w:val="Hipervnculo"/>
            <w:noProof/>
          </w:rPr>
          <w:t>RESUMEN</w:t>
        </w:r>
        <w:r w:rsidR="00C91F46">
          <w:rPr>
            <w:noProof/>
            <w:webHidden/>
          </w:rPr>
          <w:tab/>
        </w:r>
        <w:r w:rsidR="00C91F46">
          <w:rPr>
            <w:noProof/>
            <w:webHidden/>
          </w:rPr>
          <w:fldChar w:fldCharType="begin"/>
        </w:r>
        <w:r w:rsidR="00C91F46">
          <w:rPr>
            <w:noProof/>
            <w:webHidden/>
          </w:rPr>
          <w:instrText xml:space="preserve"> PAGEREF _Toc84416168 \h </w:instrText>
        </w:r>
        <w:r w:rsidR="00C91F46">
          <w:rPr>
            <w:noProof/>
            <w:webHidden/>
          </w:rPr>
        </w:r>
        <w:r w:rsidR="00C91F46">
          <w:rPr>
            <w:noProof/>
            <w:webHidden/>
          </w:rPr>
          <w:fldChar w:fldCharType="separate"/>
        </w:r>
        <w:r w:rsidR="0011648F">
          <w:rPr>
            <w:noProof/>
            <w:webHidden/>
          </w:rPr>
          <w:t>XVIII</w:t>
        </w:r>
        <w:r w:rsidR="00C91F46">
          <w:rPr>
            <w:noProof/>
            <w:webHidden/>
          </w:rPr>
          <w:fldChar w:fldCharType="end"/>
        </w:r>
      </w:hyperlink>
    </w:p>
    <w:p w14:paraId="070B9C03" w14:textId="77777777" w:rsidR="00C91F46" w:rsidRDefault="00040236" w:rsidP="009A7022">
      <w:pPr>
        <w:pStyle w:val="TDC1"/>
        <w:jc w:val="both"/>
        <w:rPr>
          <w:rFonts w:asciiTheme="minorHAnsi" w:eastAsiaTheme="minorEastAsia" w:hAnsiTheme="minorHAnsi" w:cstheme="minorBidi"/>
          <w:noProof/>
          <w:sz w:val="22"/>
          <w:szCs w:val="22"/>
        </w:rPr>
      </w:pPr>
      <w:hyperlink w:anchor="_Toc84416169" w:history="1">
        <w:r w:rsidR="00C91F46" w:rsidRPr="0052598B">
          <w:rPr>
            <w:rStyle w:val="Hipervnculo"/>
            <w:noProof/>
            <w:lang w:val="en-US"/>
          </w:rPr>
          <w:t>SUMMARY</w:t>
        </w:r>
        <w:r w:rsidR="00C91F46">
          <w:rPr>
            <w:noProof/>
            <w:webHidden/>
          </w:rPr>
          <w:tab/>
        </w:r>
        <w:r w:rsidR="00C91F46">
          <w:rPr>
            <w:noProof/>
            <w:webHidden/>
          </w:rPr>
          <w:fldChar w:fldCharType="begin"/>
        </w:r>
        <w:r w:rsidR="00C91F46">
          <w:rPr>
            <w:noProof/>
            <w:webHidden/>
          </w:rPr>
          <w:instrText xml:space="preserve"> PAGEREF _Toc84416169 \h </w:instrText>
        </w:r>
        <w:r w:rsidR="00C91F46">
          <w:rPr>
            <w:noProof/>
            <w:webHidden/>
          </w:rPr>
        </w:r>
        <w:r w:rsidR="00C91F46">
          <w:rPr>
            <w:noProof/>
            <w:webHidden/>
          </w:rPr>
          <w:fldChar w:fldCharType="separate"/>
        </w:r>
        <w:r w:rsidR="0011648F">
          <w:rPr>
            <w:noProof/>
            <w:webHidden/>
          </w:rPr>
          <w:t>XIX</w:t>
        </w:r>
        <w:r w:rsidR="00C91F46">
          <w:rPr>
            <w:noProof/>
            <w:webHidden/>
          </w:rPr>
          <w:fldChar w:fldCharType="end"/>
        </w:r>
      </w:hyperlink>
    </w:p>
    <w:p w14:paraId="636CDF60" w14:textId="77777777" w:rsidR="00C91F46" w:rsidRDefault="00040236" w:rsidP="009A7022">
      <w:pPr>
        <w:pStyle w:val="TDC1"/>
        <w:jc w:val="both"/>
        <w:rPr>
          <w:rFonts w:asciiTheme="minorHAnsi" w:eastAsiaTheme="minorEastAsia" w:hAnsiTheme="minorHAnsi" w:cstheme="minorBidi"/>
          <w:noProof/>
          <w:sz w:val="22"/>
          <w:szCs w:val="22"/>
        </w:rPr>
      </w:pPr>
      <w:hyperlink w:anchor="_Toc84416170" w:history="1">
        <w:r w:rsidR="00C91F46" w:rsidRPr="0052598B">
          <w:rPr>
            <w:rStyle w:val="Hipervnculo"/>
            <w:noProof/>
          </w:rPr>
          <w:t>CAPÍTULO I</w:t>
        </w:r>
        <w:r w:rsidR="00C91F46">
          <w:rPr>
            <w:noProof/>
            <w:webHidden/>
          </w:rPr>
          <w:tab/>
        </w:r>
        <w:r w:rsidR="00C91F46">
          <w:rPr>
            <w:noProof/>
            <w:webHidden/>
          </w:rPr>
          <w:fldChar w:fldCharType="begin"/>
        </w:r>
        <w:r w:rsidR="00C91F46">
          <w:rPr>
            <w:noProof/>
            <w:webHidden/>
          </w:rPr>
          <w:instrText xml:space="preserve"> PAGEREF _Toc84416170 \h </w:instrText>
        </w:r>
        <w:r w:rsidR="00C91F46">
          <w:rPr>
            <w:noProof/>
            <w:webHidden/>
          </w:rPr>
        </w:r>
        <w:r w:rsidR="00C91F46">
          <w:rPr>
            <w:noProof/>
            <w:webHidden/>
          </w:rPr>
          <w:fldChar w:fldCharType="separate"/>
        </w:r>
        <w:r w:rsidR="0011648F">
          <w:rPr>
            <w:noProof/>
            <w:webHidden/>
          </w:rPr>
          <w:t>1</w:t>
        </w:r>
        <w:r w:rsidR="00C91F46">
          <w:rPr>
            <w:noProof/>
            <w:webHidden/>
          </w:rPr>
          <w:fldChar w:fldCharType="end"/>
        </w:r>
      </w:hyperlink>
    </w:p>
    <w:p w14:paraId="62C2603B" w14:textId="5D15FF78" w:rsidR="00C91F46" w:rsidRDefault="00040236" w:rsidP="009A7022">
      <w:pPr>
        <w:pStyle w:val="TDC1"/>
        <w:jc w:val="both"/>
        <w:rPr>
          <w:rFonts w:asciiTheme="minorHAnsi" w:eastAsiaTheme="minorEastAsia" w:hAnsiTheme="minorHAnsi" w:cstheme="minorBidi"/>
          <w:noProof/>
          <w:sz w:val="22"/>
          <w:szCs w:val="22"/>
        </w:rPr>
      </w:pPr>
      <w:hyperlink w:anchor="_Toc84416171" w:history="1">
        <w:r w:rsidR="00C91F46" w:rsidRPr="0052598B">
          <w:rPr>
            <w:rStyle w:val="Hipervnculo"/>
            <w:noProof/>
          </w:rPr>
          <w:t>1.</w:t>
        </w:r>
        <w:r w:rsidR="00C91F46">
          <w:rPr>
            <w:rFonts w:asciiTheme="minorHAnsi" w:eastAsiaTheme="minorEastAsia" w:hAnsiTheme="minorHAnsi" w:cstheme="minorBidi"/>
            <w:noProof/>
            <w:sz w:val="22"/>
            <w:szCs w:val="22"/>
          </w:rPr>
          <w:t xml:space="preserve"> </w:t>
        </w:r>
        <w:r w:rsidR="00C91F46" w:rsidRPr="0052598B">
          <w:rPr>
            <w:rStyle w:val="Hipervnculo"/>
            <w:noProof/>
          </w:rPr>
          <w:t>INTRODUCCIÓN</w:t>
        </w:r>
        <w:r w:rsidR="00C91F46">
          <w:rPr>
            <w:noProof/>
            <w:webHidden/>
          </w:rPr>
          <w:tab/>
        </w:r>
        <w:r w:rsidR="00C91F46">
          <w:rPr>
            <w:noProof/>
            <w:webHidden/>
          </w:rPr>
          <w:fldChar w:fldCharType="begin"/>
        </w:r>
        <w:r w:rsidR="00C91F46">
          <w:rPr>
            <w:noProof/>
            <w:webHidden/>
          </w:rPr>
          <w:instrText xml:space="preserve"> PAGEREF _Toc84416171 \h </w:instrText>
        </w:r>
        <w:r w:rsidR="00C91F46">
          <w:rPr>
            <w:noProof/>
            <w:webHidden/>
          </w:rPr>
        </w:r>
        <w:r w:rsidR="00C91F46">
          <w:rPr>
            <w:noProof/>
            <w:webHidden/>
          </w:rPr>
          <w:fldChar w:fldCharType="separate"/>
        </w:r>
        <w:r w:rsidR="0011648F">
          <w:rPr>
            <w:noProof/>
            <w:webHidden/>
          </w:rPr>
          <w:t>1</w:t>
        </w:r>
        <w:r w:rsidR="00C91F46">
          <w:rPr>
            <w:noProof/>
            <w:webHidden/>
          </w:rPr>
          <w:fldChar w:fldCharType="end"/>
        </w:r>
      </w:hyperlink>
    </w:p>
    <w:p w14:paraId="55F2A906" w14:textId="77777777" w:rsidR="00C91F46" w:rsidRDefault="00040236" w:rsidP="009A7022">
      <w:pPr>
        <w:pStyle w:val="TDC1"/>
        <w:jc w:val="both"/>
        <w:rPr>
          <w:rFonts w:asciiTheme="minorHAnsi" w:eastAsiaTheme="minorEastAsia" w:hAnsiTheme="minorHAnsi" w:cstheme="minorBidi"/>
          <w:noProof/>
          <w:sz w:val="22"/>
          <w:szCs w:val="22"/>
        </w:rPr>
      </w:pPr>
      <w:hyperlink w:anchor="_Toc84416175" w:history="1">
        <w:r w:rsidR="00C91F46" w:rsidRPr="0052598B">
          <w:rPr>
            <w:rStyle w:val="Hipervnculo"/>
            <w:noProof/>
          </w:rPr>
          <w:t>CAPÍTULO  II</w:t>
        </w:r>
        <w:r w:rsidR="00C91F46">
          <w:rPr>
            <w:noProof/>
            <w:webHidden/>
          </w:rPr>
          <w:tab/>
        </w:r>
        <w:r w:rsidR="00C91F46">
          <w:rPr>
            <w:noProof/>
            <w:webHidden/>
          </w:rPr>
          <w:fldChar w:fldCharType="begin"/>
        </w:r>
        <w:r w:rsidR="00C91F46">
          <w:rPr>
            <w:noProof/>
            <w:webHidden/>
          </w:rPr>
          <w:instrText xml:space="preserve"> PAGEREF _Toc84416175 \h </w:instrText>
        </w:r>
        <w:r w:rsidR="00C91F46">
          <w:rPr>
            <w:noProof/>
            <w:webHidden/>
          </w:rPr>
        </w:r>
        <w:r w:rsidR="00C91F46">
          <w:rPr>
            <w:noProof/>
            <w:webHidden/>
          </w:rPr>
          <w:fldChar w:fldCharType="separate"/>
        </w:r>
        <w:r w:rsidR="0011648F">
          <w:rPr>
            <w:noProof/>
            <w:webHidden/>
          </w:rPr>
          <w:t>3</w:t>
        </w:r>
        <w:r w:rsidR="00C91F46">
          <w:rPr>
            <w:noProof/>
            <w:webHidden/>
          </w:rPr>
          <w:fldChar w:fldCharType="end"/>
        </w:r>
      </w:hyperlink>
    </w:p>
    <w:p w14:paraId="594B331B" w14:textId="21008343" w:rsidR="00C91F46" w:rsidRDefault="00040236" w:rsidP="009A7022">
      <w:pPr>
        <w:pStyle w:val="TDC1"/>
        <w:jc w:val="both"/>
        <w:rPr>
          <w:rFonts w:asciiTheme="minorHAnsi" w:eastAsiaTheme="minorEastAsia" w:hAnsiTheme="minorHAnsi" w:cstheme="minorBidi"/>
          <w:noProof/>
          <w:sz w:val="22"/>
          <w:szCs w:val="22"/>
        </w:rPr>
      </w:pPr>
      <w:hyperlink w:anchor="_Toc84416176" w:history="1">
        <w:r w:rsidR="00C91F46" w:rsidRPr="0052598B">
          <w:rPr>
            <w:rStyle w:val="Hipervnculo"/>
            <w:noProof/>
          </w:rPr>
          <w:t>2.</w:t>
        </w:r>
        <w:r w:rsidR="00C91F46">
          <w:rPr>
            <w:rStyle w:val="Hipervnculo"/>
            <w:noProof/>
          </w:rPr>
          <w:t xml:space="preserve"> </w:t>
        </w:r>
        <w:r w:rsidR="00C91F46" w:rsidRPr="0052598B">
          <w:rPr>
            <w:rStyle w:val="Hipervnculo"/>
            <w:noProof/>
          </w:rPr>
          <w:t>PROBLEMA DE LA INVESTIGACIÓN</w:t>
        </w:r>
        <w:r w:rsidR="00C91F46">
          <w:rPr>
            <w:noProof/>
            <w:webHidden/>
          </w:rPr>
          <w:tab/>
        </w:r>
        <w:r w:rsidR="00C91F46">
          <w:rPr>
            <w:noProof/>
            <w:webHidden/>
          </w:rPr>
          <w:fldChar w:fldCharType="begin"/>
        </w:r>
        <w:r w:rsidR="00C91F46">
          <w:rPr>
            <w:noProof/>
            <w:webHidden/>
          </w:rPr>
          <w:instrText xml:space="preserve"> PAGEREF _Toc84416176 \h </w:instrText>
        </w:r>
        <w:r w:rsidR="00C91F46">
          <w:rPr>
            <w:noProof/>
            <w:webHidden/>
          </w:rPr>
        </w:r>
        <w:r w:rsidR="00C91F46">
          <w:rPr>
            <w:noProof/>
            <w:webHidden/>
          </w:rPr>
          <w:fldChar w:fldCharType="separate"/>
        </w:r>
        <w:r w:rsidR="0011648F">
          <w:rPr>
            <w:noProof/>
            <w:webHidden/>
          </w:rPr>
          <w:t>3</w:t>
        </w:r>
        <w:r w:rsidR="00C91F46">
          <w:rPr>
            <w:noProof/>
            <w:webHidden/>
          </w:rPr>
          <w:fldChar w:fldCharType="end"/>
        </w:r>
      </w:hyperlink>
    </w:p>
    <w:p w14:paraId="34F46A2D" w14:textId="5A77FDA3" w:rsidR="00C91F46" w:rsidRDefault="00040236" w:rsidP="009A7022">
      <w:pPr>
        <w:pStyle w:val="TDC2"/>
        <w:jc w:val="both"/>
        <w:rPr>
          <w:rFonts w:asciiTheme="minorHAnsi" w:eastAsiaTheme="minorEastAsia" w:hAnsiTheme="minorHAnsi" w:cstheme="minorBidi"/>
          <w:noProof/>
          <w:sz w:val="22"/>
          <w:szCs w:val="22"/>
        </w:rPr>
      </w:pPr>
      <w:hyperlink w:anchor="_Toc84416177" w:history="1">
        <w:r w:rsidR="00C91F46" w:rsidRPr="0052598B">
          <w:rPr>
            <w:rStyle w:val="Hipervnculo"/>
            <w:noProof/>
          </w:rPr>
          <w:t>2.1.</w:t>
        </w:r>
        <w:r w:rsidR="00C91F46">
          <w:rPr>
            <w:rStyle w:val="Hipervnculo"/>
            <w:noProof/>
          </w:rPr>
          <w:t xml:space="preserve"> </w:t>
        </w:r>
        <w:r w:rsidR="00C91F46" w:rsidRPr="0052598B">
          <w:rPr>
            <w:rStyle w:val="Hipervnculo"/>
            <w:noProof/>
          </w:rPr>
          <w:t>Planteamiento del problema</w:t>
        </w:r>
        <w:r w:rsidR="00C91F46">
          <w:rPr>
            <w:noProof/>
            <w:webHidden/>
          </w:rPr>
          <w:tab/>
        </w:r>
        <w:r w:rsidR="00C91F46">
          <w:rPr>
            <w:noProof/>
            <w:webHidden/>
          </w:rPr>
          <w:fldChar w:fldCharType="begin"/>
        </w:r>
        <w:r w:rsidR="00C91F46">
          <w:rPr>
            <w:noProof/>
            <w:webHidden/>
          </w:rPr>
          <w:instrText xml:space="preserve"> PAGEREF _Toc84416177 \h </w:instrText>
        </w:r>
        <w:r w:rsidR="00C91F46">
          <w:rPr>
            <w:noProof/>
            <w:webHidden/>
          </w:rPr>
        </w:r>
        <w:r w:rsidR="00C91F46">
          <w:rPr>
            <w:noProof/>
            <w:webHidden/>
          </w:rPr>
          <w:fldChar w:fldCharType="separate"/>
        </w:r>
        <w:r w:rsidR="0011648F">
          <w:rPr>
            <w:noProof/>
            <w:webHidden/>
          </w:rPr>
          <w:t>3</w:t>
        </w:r>
        <w:r w:rsidR="00C91F46">
          <w:rPr>
            <w:noProof/>
            <w:webHidden/>
          </w:rPr>
          <w:fldChar w:fldCharType="end"/>
        </w:r>
      </w:hyperlink>
    </w:p>
    <w:p w14:paraId="1F9A123F" w14:textId="65414B4B" w:rsidR="00C91F46" w:rsidRDefault="00040236" w:rsidP="009A7022">
      <w:pPr>
        <w:pStyle w:val="TDC2"/>
        <w:jc w:val="both"/>
        <w:rPr>
          <w:rFonts w:asciiTheme="minorHAnsi" w:eastAsiaTheme="minorEastAsia" w:hAnsiTheme="minorHAnsi" w:cstheme="minorBidi"/>
          <w:noProof/>
          <w:sz w:val="22"/>
          <w:szCs w:val="22"/>
        </w:rPr>
      </w:pPr>
      <w:hyperlink w:anchor="_Toc84416178" w:history="1">
        <w:r w:rsidR="00C91F46" w:rsidRPr="0052598B">
          <w:rPr>
            <w:rStyle w:val="Hipervnculo"/>
            <w:noProof/>
          </w:rPr>
          <w:t>2.2.</w:t>
        </w:r>
        <w:r w:rsidR="00C91F46">
          <w:rPr>
            <w:rStyle w:val="Hipervnculo"/>
            <w:noProof/>
          </w:rPr>
          <w:t xml:space="preserve"> </w:t>
        </w:r>
        <w:r w:rsidR="00C91F46" w:rsidRPr="0052598B">
          <w:rPr>
            <w:rStyle w:val="Hipervnculo"/>
            <w:noProof/>
          </w:rPr>
          <w:t>Formulación del problema</w:t>
        </w:r>
        <w:r w:rsidR="00C91F46">
          <w:rPr>
            <w:noProof/>
            <w:webHidden/>
          </w:rPr>
          <w:tab/>
        </w:r>
        <w:r w:rsidR="00C91F46">
          <w:rPr>
            <w:noProof/>
            <w:webHidden/>
          </w:rPr>
          <w:fldChar w:fldCharType="begin"/>
        </w:r>
        <w:r w:rsidR="00C91F46">
          <w:rPr>
            <w:noProof/>
            <w:webHidden/>
          </w:rPr>
          <w:instrText xml:space="preserve"> PAGEREF _Toc84416178 \h </w:instrText>
        </w:r>
        <w:r w:rsidR="00C91F46">
          <w:rPr>
            <w:noProof/>
            <w:webHidden/>
          </w:rPr>
        </w:r>
        <w:r w:rsidR="00C91F46">
          <w:rPr>
            <w:noProof/>
            <w:webHidden/>
          </w:rPr>
          <w:fldChar w:fldCharType="separate"/>
        </w:r>
        <w:r w:rsidR="0011648F">
          <w:rPr>
            <w:noProof/>
            <w:webHidden/>
          </w:rPr>
          <w:t>3</w:t>
        </w:r>
        <w:r w:rsidR="00C91F46">
          <w:rPr>
            <w:noProof/>
            <w:webHidden/>
          </w:rPr>
          <w:fldChar w:fldCharType="end"/>
        </w:r>
      </w:hyperlink>
    </w:p>
    <w:p w14:paraId="74BAC2D1" w14:textId="331C164A" w:rsidR="00C91F46" w:rsidRDefault="00040236" w:rsidP="009A7022">
      <w:pPr>
        <w:pStyle w:val="TDC2"/>
        <w:jc w:val="both"/>
        <w:rPr>
          <w:rFonts w:asciiTheme="minorHAnsi" w:eastAsiaTheme="minorEastAsia" w:hAnsiTheme="minorHAnsi" w:cstheme="minorBidi"/>
          <w:noProof/>
          <w:sz w:val="22"/>
          <w:szCs w:val="22"/>
        </w:rPr>
      </w:pPr>
      <w:hyperlink w:anchor="_Toc84416179" w:history="1">
        <w:r w:rsidR="00C91F46" w:rsidRPr="0052598B">
          <w:rPr>
            <w:rStyle w:val="Hipervnculo"/>
            <w:noProof/>
          </w:rPr>
          <w:t>2.3.</w:t>
        </w:r>
        <w:r w:rsidR="00C91F46">
          <w:rPr>
            <w:rStyle w:val="Hipervnculo"/>
            <w:noProof/>
          </w:rPr>
          <w:t xml:space="preserve"> </w:t>
        </w:r>
        <w:r w:rsidR="00C91F46" w:rsidRPr="0052598B">
          <w:rPr>
            <w:rStyle w:val="Hipervnculo"/>
            <w:noProof/>
          </w:rPr>
          <w:t>Sistematización del problema</w:t>
        </w:r>
        <w:r w:rsidR="00C91F46">
          <w:rPr>
            <w:noProof/>
            <w:webHidden/>
          </w:rPr>
          <w:tab/>
        </w:r>
        <w:r w:rsidR="00C91F46">
          <w:rPr>
            <w:noProof/>
            <w:webHidden/>
          </w:rPr>
          <w:fldChar w:fldCharType="begin"/>
        </w:r>
        <w:r w:rsidR="00C91F46">
          <w:rPr>
            <w:noProof/>
            <w:webHidden/>
          </w:rPr>
          <w:instrText xml:space="preserve"> PAGEREF _Toc84416179 \h </w:instrText>
        </w:r>
        <w:r w:rsidR="00C91F46">
          <w:rPr>
            <w:noProof/>
            <w:webHidden/>
          </w:rPr>
        </w:r>
        <w:r w:rsidR="00C91F46">
          <w:rPr>
            <w:noProof/>
            <w:webHidden/>
          </w:rPr>
          <w:fldChar w:fldCharType="separate"/>
        </w:r>
        <w:r w:rsidR="0011648F">
          <w:rPr>
            <w:noProof/>
            <w:webHidden/>
          </w:rPr>
          <w:t>4</w:t>
        </w:r>
        <w:r w:rsidR="00C91F46">
          <w:rPr>
            <w:noProof/>
            <w:webHidden/>
          </w:rPr>
          <w:fldChar w:fldCharType="end"/>
        </w:r>
      </w:hyperlink>
    </w:p>
    <w:p w14:paraId="3BD0B427" w14:textId="4772A4A1" w:rsidR="00C91F46" w:rsidRDefault="00040236" w:rsidP="009A7022">
      <w:pPr>
        <w:pStyle w:val="TDC2"/>
        <w:jc w:val="both"/>
        <w:rPr>
          <w:rFonts w:asciiTheme="minorHAnsi" w:eastAsiaTheme="minorEastAsia" w:hAnsiTheme="minorHAnsi" w:cstheme="minorBidi"/>
          <w:noProof/>
          <w:sz w:val="22"/>
          <w:szCs w:val="22"/>
        </w:rPr>
      </w:pPr>
      <w:hyperlink w:anchor="_Toc84416180" w:history="1">
        <w:r w:rsidR="00C91F46" w:rsidRPr="0052598B">
          <w:rPr>
            <w:rStyle w:val="Hipervnculo"/>
            <w:noProof/>
          </w:rPr>
          <w:t>2.4.</w:t>
        </w:r>
        <w:r w:rsidR="00C91F46">
          <w:rPr>
            <w:rStyle w:val="Hipervnculo"/>
            <w:noProof/>
          </w:rPr>
          <w:t xml:space="preserve"> </w:t>
        </w:r>
        <w:r w:rsidR="00C91F46" w:rsidRPr="0052598B">
          <w:rPr>
            <w:rStyle w:val="Hipervnculo"/>
            <w:noProof/>
          </w:rPr>
          <w:t>Justificación de la investigación</w:t>
        </w:r>
        <w:r w:rsidR="00C91F46">
          <w:rPr>
            <w:noProof/>
            <w:webHidden/>
          </w:rPr>
          <w:tab/>
        </w:r>
        <w:r w:rsidR="00C91F46">
          <w:rPr>
            <w:noProof/>
            <w:webHidden/>
          </w:rPr>
          <w:fldChar w:fldCharType="begin"/>
        </w:r>
        <w:r w:rsidR="00C91F46">
          <w:rPr>
            <w:noProof/>
            <w:webHidden/>
          </w:rPr>
          <w:instrText xml:space="preserve"> PAGEREF _Toc84416180 \h </w:instrText>
        </w:r>
        <w:r w:rsidR="00C91F46">
          <w:rPr>
            <w:noProof/>
            <w:webHidden/>
          </w:rPr>
        </w:r>
        <w:r w:rsidR="00C91F46">
          <w:rPr>
            <w:noProof/>
            <w:webHidden/>
          </w:rPr>
          <w:fldChar w:fldCharType="separate"/>
        </w:r>
        <w:r w:rsidR="0011648F">
          <w:rPr>
            <w:noProof/>
            <w:webHidden/>
          </w:rPr>
          <w:t>4</w:t>
        </w:r>
        <w:r w:rsidR="00C91F46">
          <w:rPr>
            <w:noProof/>
            <w:webHidden/>
          </w:rPr>
          <w:fldChar w:fldCharType="end"/>
        </w:r>
      </w:hyperlink>
    </w:p>
    <w:p w14:paraId="509C091E" w14:textId="77777777" w:rsidR="00C91F46" w:rsidRDefault="00040236" w:rsidP="009A7022">
      <w:pPr>
        <w:pStyle w:val="TDC1"/>
        <w:jc w:val="both"/>
        <w:rPr>
          <w:rFonts w:asciiTheme="minorHAnsi" w:eastAsiaTheme="minorEastAsia" w:hAnsiTheme="minorHAnsi" w:cstheme="minorBidi"/>
          <w:noProof/>
          <w:sz w:val="22"/>
          <w:szCs w:val="22"/>
        </w:rPr>
      </w:pPr>
      <w:hyperlink w:anchor="_Toc84416181" w:history="1">
        <w:r w:rsidR="00C91F46" w:rsidRPr="0052598B">
          <w:rPr>
            <w:rStyle w:val="Hipervnculo"/>
            <w:noProof/>
          </w:rPr>
          <w:t>CAPÍTULO III</w:t>
        </w:r>
        <w:r w:rsidR="00C91F46">
          <w:rPr>
            <w:noProof/>
            <w:webHidden/>
          </w:rPr>
          <w:tab/>
        </w:r>
        <w:r w:rsidR="00C91F46">
          <w:rPr>
            <w:noProof/>
            <w:webHidden/>
          </w:rPr>
          <w:fldChar w:fldCharType="begin"/>
        </w:r>
        <w:r w:rsidR="00C91F46">
          <w:rPr>
            <w:noProof/>
            <w:webHidden/>
          </w:rPr>
          <w:instrText xml:space="preserve"> PAGEREF _Toc84416181 \h </w:instrText>
        </w:r>
        <w:r w:rsidR="00C91F46">
          <w:rPr>
            <w:noProof/>
            <w:webHidden/>
          </w:rPr>
        </w:r>
        <w:r w:rsidR="00C91F46">
          <w:rPr>
            <w:noProof/>
            <w:webHidden/>
          </w:rPr>
          <w:fldChar w:fldCharType="separate"/>
        </w:r>
        <w:r w:rsidR="0011648F">
          <w:rPr>
            <w:noProof/>
            <w:webHidden/>
          </w:rPr>
          <w:t>6</w:t>
        </w:r>
        <w:r w:rsidR="00C91F46">
          <w:rPr>
            <w:noProof/>
            <w:webHidden/>
          </w:rPr>
          <w:fldChar w:fldCharType="end"/>
        </w:r>
      </w:hyperlink>
    </w:p>
    <w:p w14:paraId="0D16B2A5" w14:textId="0D535756" w:rsidR="00C91F46" w:rsidRDefault="00040236" w:rsidP="009A7022">
      <w:pPr>
        <w:pStyle w:val="TDC1"/>
        <w:jc w:val="both"/>
        <w:rPr>
          <w:rFonts w:asciiTheme="minorHAnsi" w:eastAsiaTheme="minorEastAsia" w:hAnsiTheme="minorHAnsi" w:cstheme="minorBidi"/>
          <w:noProof/>
          <w:sz w:val="22"/>
          <w:szCs w:val="22"/>
        </w:rPr>
      </w:pPr>
      <w:hyperlink w:anchor="_Toc84416182" w:history="1">
        <w:r w:rsidR="00C91F46" w:rsidRPr="0052598B">
          <w:rPr>
            <w:rStyle w:val="Hipervnculo"/>
            <w:noProof/>
          </w:rPr>
          <w:t>3.</w:t>
        </w:r>
        <w:r w:rsidR="00C91F46">
          <w:rPr>
            <w:rFonts w:asciiTheme="minorHAnsi" w:eastAsiaTheme="minorEastAsia" w:hAnsiTheme="minorHAnsi" w:cstheme="minorBidi"/>
            <w:noProof/>
            <w:sz w:val="22"/>
            <w:szCs w:val="22"/>
          </w:rPr>
          <w:t xml:space="preserve"> </w:t>
        </w:r>
        <w:r w:rsidR="00C91F46" w:rsidRPr="0052598B">
          <w:rPr>
            <w:rStyle w:val="Hipervnculo"/>
            <w:noProof/>
          </w:rPr>
          <w:t>MARCO TEÓRICO</w:t>
        </w:r>
        <w:r w:rsidR="00C91F46">
          <w:rPr>
            <w:noProof/>
            <w:webHidden/>
          </w:rPr>
          <w:tab/>
        </w:r>
        <w:r w:rsidR="00C91F46">
          <w:rPr>
            <w:noProof/>
            <w:webHidden/>
          </w:rPr>
          <w:fldChar w:fldCharType="begin"/>
        </w:r>
        <w:r w:rsidR="00C91F46">
          <w:rPr>
            <w:noProof/>
            <w:webHidden/>
          </w:rPr>
          <w:instrText xml:space="preserve"> PAGEREF _Toc84416182 \h </w:instrText>
        </w:r>
        <w:r w:rsidR="00C91F46">
          <w:rPr>
            <w:noProof/>
            <w:webHidden/>
          </w:rPr>
        </w:r>
        <w:r w:rsidR="00C91F46">
          <w:rPr>
            <w:noProof/>
            <w:webHidden/>
          </w:rPr>
          <w:fldChar w:fldCharType="separate"/>
        </w:r>
        <w:r w:rsidR="0011648F">
          <w:rPr>
            <w:noProof/>
            <w:webHidden/>
          </w:rPr>
          <w:t>6</w:t>
        </w:r>
        <w:r w:rsidR="00C91F46">
          <w:rPr>
            <w:noProof/>
            <w:webHidden/>
          </w:rPr>
          <w:fldChar w:fldCharType="end"/>
        </w:r>
      </w:hyperlink>
    </w:p>
    <w:p w14:paraId="3AD02940" w14:textId="28143DFD" w:rsidR="00C91F46" w:rsidRDefault="00040236" w:rsidP="009A7022">
      <w:pPr>
        <w:pStyle w:val="TDC2"/>
        <w:jc w:val="both"/>
        <w:rPr>
          <w:rFonts w:asciiTheme="minorHAnsi" w:eastAsiaTheme="minorEastAsia" w:hAnsiTheme="minorHAnsi" w:cstheme="minorBidi"/>
          <w:noProof/>
          <w:sz w:val="22"/>
          <w:szCs w:val="22"/>
        </w:rPr>
      </w:pPr>
      <w:hyperlink w:anchor="_Toc84416183" w:history="1">
        <w:r w:rsidR="00C91F46" w:rsidRPr="0052598B">
          <w:rPr>
            <w:rStyle w:val="Hipervnculo"/>
            <w:noProof/>
          </w:rPr>
          <w:t>3.1.</w:t>
        </w:r>
        <w:r w:rsidR="00C91F46">
          <w:rPr>
            <w:rStyle w:val="Hipervnculo"/>
            <w:noProof/>
          </w:rPr>
          <w:t xml:space="preserve"> </w:t>
        </w:r>
        <w:r w:rsidR="00C91F46" w:rsidRPr="0052598B">
          <w:rPr>
            <w:rStyle w:val="Hipervnculo"/>
            <w:noProof/>
          </w:rPr>
          <w:t>Antecedentes del Origen Vegetal de la mashua</w:t>
        </w:r>
        <w:r w:rsidR="00C91F46">
          <w:rPr>
            <w:noProof/>
            <w:webHidden/>
          </w:rPr>
          <w:tab/>
        </w:r>
        <w:r w:rsidR="00C91F46">
          <w:rPr>
            <w:noProof/>
            <w:webHidden/>
          </w:rPr>
          <w:fldChar w:fldCharType="begin"/>
        </w:r>
        <w:r w:rsidR="00C91F46">
          <w:rPr>
            <w:noProof/>
            <w:webHidden/>
          </w:rPr>
          <w:instrText xml:space="preserve"> PAGEREF _Toc84416183 \h </w:instrText>
        </w:r>
        <w:r w:rsidR="00C91F46">
          <w:rPr>
            <w:noProof/>
            <w:webHidden/>
          </w:rPr>
        </w:r>
        <w:r w:rsidR="00C91F46">
          <w:rPr>
            <w:noProof/>
            <w:webHidden/>
          </w:rPr>
          <w:fldChar w:fldCharType="separate"/>
        </w:r>
        <w:r w:rsidR="0011648F">
          <w:rPr>
            <w:noProof/>
            <w:webHidden/>
          </w:rPr>
          <w:t>6</w:t>
        </w:r>
        <w:r w:rsidR="00C91F46">
          <w:rPr>
            <w:noProof/>
            <w:webHidden/>
          </w:rPr>
          <w:fldChar w:fldCharType="end"/>
        </w:r>
      </w:hyperlink>
    </w:p>
    <w:p w14:paraId="5ECB56C3" w14:textId="52F0935F" w:rsidR="00C91F46" w:rsidRDefault="00040236" w:rsidP="009A7022">
      <w:pPr>
        <w:pStyle w:val="TDC2"/>
        <w:jc w:val="both"/>
        <w:rPr>
          <w:rFonts w:asciiTheme="minorHAnsi" w:eastAsiaTheme="minorEastAsia" w:hAnsiTheme="minorHAnsi" w:cstheme="minorBidi"/>
          <w:noProof/>
          <w:sz w:val="22"/>
          <w:szCs w:val="22"/>
        </w:rPr>
      </w:pPr>
      <w:hyperlink w:anchor="_Toc84416184" w:history="1">
        <w:r w:rsidR="00C91F46" w:rsidRPr="0052598B">
          <w:rPr>
            <w:rStyle w:val="Hipervnculo"/>
            <w:noProof/>
          </w:rPr>
          <w:t>3.2.</w:t>
        </w:r>
        <w:r w:rsidR="009A7022">
          <w:rPr>
            <w:rStyle w:val="Hipervnculo"/>
            <w:noProof/>
          </w:rPr>
          <w:t xml:space="preserve"> </w:t>
        </w:r>
        <w:r w:rsidR="00C91F46" w:rsidRPr="0052598B">
          <w:rPr>
            <w:rStyle w:val="Hipervnculo"/>
            <w:noProof/>
          </w:rPr>
          <w:t>Mashua</w:t>
        </w:r>
        <w:r w:rsidR="00C91F46">
          <w:rPr>
            <w:noProof/>
            <w:webHidden/>
          </w:rPr>
          <w:tab/>
        </w:r>
        <w:r w:rsidR="00C91F46">
          <w:rPr>
            <w:noProof/>
            <w:webHidden/>
          </w:rPr>
          <w:fldChar w:fldCharType="begin"/>
        </w:r>
        <w:r w:rsidR="00C91F46">
          <w:rPr>
            <w:noProof/>
            <w:webHidden/>
          </w:rPr>
          <w:instrText xml:space="preserve"> PAGEREF _Toc84416184 \h </w:instrText>
        </w:r>
        <w:r w:rsidR="00C91F46">
          <w:rPr>
            <w:noProof/>
            <w:webHidden/>
          </w:rPr>
        </w:r>
        <w:r w:rsidR="00C91F46">
          <w:rPr>
            <w:noProof/>
            <w:webHidden/>
          </w:rPr>
          <w:fldChar w:fldCharType="separate"/>
        </w:r>
        <w:r w:rsidR="0011648F">
          <w:rPr>
            <w:noProof/>
            <w:webHidden/>
          </w:rPr>
          <w:t>6</w:t>
        </w:r>
        <w:r w:rsidR="00C91F46">
          <w:rPr>
            <w:noProof/>
            <w:webHidden/>
          </w:rPr>
          <w:fldChar w:fldCharType="end"/>
        </w:r>
      </w:hyperlink>
    </w:p>
    <w:p w14:paraId="39CC60DD" w14:textId="6129DCAB" w:rsidR="00C91F46" w:rsidRDefault="00040236" w:rsidP="009A7022">
      <w:pPr>
        <w:pStyle w:val="TDC2"/>
        <w:jc w:val="both"/>
        <w:rPr>
          <w:rFonts w:asciiTheme="minorHAnsi" w:eastAsiaTheme="minorEastAsia" w:hAnsiTheme="minorHAnsi" w:cstheme="minorBidi"/>
          <w:noProof/>
          <w:sz w:val="22"/>
          <w:szCs w:val="22"/>
        </w:rPr>
      </w:pPr>
      <w:hyperlink w:anchor="_Toc84416185" w:history="1">
        <w:r w:rsidR="00C91F46" w:rsidRPr="0052598B">
          <w:rPr>
            <w:rStyle w:val="Hipervnculo"/>
            <w:noProof/>
          </w:rPr>
          <w:t>3.3.</w:t>
        </w:r>
        <w:r w:rsidR="009A7022">
          <w:rPr>
            <w:rStyle w:val="Hipervnculo"/>
            <w:noProof/>
          </w:rPr>
          <w:t xml:space="preserve"> </w:t>
        </w:r>
        <w:r w:rsidR="00C91F46" w:rsidRPr="0052598B">
          <w:rPr>
            <w:rStyle w:val="Hipervnculo"/>
            <w:noProof/>
          </w:rPr>
          <w:t>Clasificación taxonómica</w:t>
        </w:r>
        <w:r w:rsidR="00C91F46">
          <w:rPr>
            <w:noProof/>
            <w:webHidden/>
          </w:rPr>
          <w:tab/>
        </w:r>
        <w:r w:rsidR="00C91F46">
          <w:rPr>
            <w:noProof/>
            <w:webHidden/>
          </w:rPr>
          <w:fldChar w:fldCharType="begin"/>
        </w:r>
        <w:r w:rsidR="00C91F46">
          <w:rPr>
            <w:noProof/>
            <w:webHidden/>
          </w:rPr>
          <w:instrText xml:space="preserve"> PAGEREF _Toc84416185 \h </w:instrText>
        </w:r>
        <w:r w:rsidR="00C91F46">
          <w:rPr>
            <w:noProof/>
            <w:webHidden/>
          </w:rPr>
        </w:r>
        <w:r w:rsidR="00C91F46">
          <w:rPr>
            <w:noProof/>
            <w:webHidden/>
          </w:rPr>
          <w:fldChar w:fldCharType="separate"/>
        </w:r>
        <w:r w:rsidR="0011648F">
          <w:rPr>
            <w:noProof/>
            <w:webHidden/>
          </w:rPr>
          <w:t>8</w:t>
        </w:r>
        <w:r w:rsidR="00C91F46">
          <w:rPr>
            <w:noProof/>
            <w:webHidden/>
          </w:rPr>
          <w:fldChar w:fldCharType="end"/>
        </w:r>
      </w:hyperlink>
    </w:p>
    <w:p w14:paraId="70ACD8F2" w14:textId="05B005EB" w:rsidR="00C91F46" w:rsidRDefault="00040236" w:rsidP="009A7022">
      <w:pPr>
        <w:pStyle w:val="TDC2"/>
        <w:jc w:val="both"/>
        <w:rPr>
          <w:rFonts w:asciiTheme="minorHAnsi" w:eastAsiaTheme="minorEastAsia" w:hAnsiTheme="minorHAnsi" w:cstheme="minorBidi"/>
          <w:noProof/>
          <w:sz w:val="22"/>
          <w:szCs w:val="22"/>
        </w:rPr>
      </w:pPr>
      <w:hyperlink w:anchor="_Toc84416186" w:history="1">
        <w:r w:rsidR="00C91F46" w:rsidRPr="0052598B">
          <w:rPr>
            <w:rStyle w:val="Hipervnculo"/>
            <w:noProof/>
          </w:rPr>
          <w:t>3.4.</w:t>
        </w:r>
        <w:r w:rsidR="009A7022">
          <w:rPr>
            <w:rStyle w:val="Hipervnculo"/>
            <w:noProof/>
          </w:rPr>
          <w:t xml:space="preserve"> </w:t>
        </w:r>
        <w:r w:rsidR="00C91F46" w:rsidRPr="0052598B">
          <w:rPr>
            <w:rStyle w:val="Hipervnculo"/>
            <w:noProof/>
          </w:rPr>
          <w:t>Características agronómicas</w:t>
        </w:r>
        <w:r w:rsidR="00C91F46">
          <w:rPr>
            <w:noProof/>
            <w:webHidden/>
          </w:rPr>
          <w:tab/>
        </w:r>
        <w:r w:rsidR="00C91F46">
          <w:rPr>
            <w:noProof/>
            <w:webHidden/>
          </w:rPr>
          <w:fldChar w:fldCharType="begin"/>
        </w:r>
        <w:r w:rsidR="00C91F46">
          <w:rPr>
            <w:noProof/>
            <w:webHidden/>
          </w:rPr>
          <w:instrText xml:space="preserve"> PAGEREF _Toc84416186 \h </w:instrText>
        </w:r>
        <w:r w:rsidR="00C91F46">
          <w:rPr>
            <w:noProof/>
            <w:webHidden/>
          </w:rPr>
        </w:r>
        <w:r w:rsidR="00C91F46">
          <w:rPr>
            <w:noProof/>
            <w:webHidden/>
          </w:rPr>
          <w:fldChar w:fldCharType="separate"/>
        </w:r>
        <w:r w:rsidR="0011648F">
          <w:rPr>
            <w:noProof/>
            <w:webHidden/>
          </w:rPr>
          <w:t>8</w:t>
        </w:r>
        <w:r w:rsidR="00C91F46">
          <w:rPr>
            <w:noProof/>
            <w:webHidden/>
          </w:rPr>
          <w:fldChar w:fldCharType="end"/>
        </w:r>
      </w:hyperlink>
    </w:p>
    <w:p w14:paraId="320BB3E0" w14:textId="3FDFB25D" w:rsidR="00C91F46" w:rsidRDefault="00040236" w:rsidP="009A7022">
      <w:pPr>
        <w:pStyle w:val="TDC2"/>
        <w:jc w:val="both"/>
        <w:rPr>
          <w:rFonts w:asciiTheme="minorHAnsi" w:eastAsiaTheme="minorEastAsia" w:hAnsiTheme="minorHAnsi" w:cstheme="minorBidi"/>
          <w:noProof/>
          <w:sz w:val="22"/>
          <w:szCs w:val="22"/>
        </w:rPr>
      </w:pPr>
      <w:hyperlink w:anchor="_Toc84416187" w:history="1">
        <w:r w:rsidR="00C91F46" w:rsidRPr="0052598B">
          <w:rPr>
            <w:rStyle w:val="Hipervnculo"/>
            <w:noProof/>
          </w:rPr>
          <w:t>3.5.</w:t>
        </w:r>
        <w:r w:rsidR="009A7022">
          <w:rPr>
            <w:rStyle w:val="Hipervnculo"/>
            <w:noProof/>
          </w:rPr>
          <w:t xml:space="preserve"> </w:t>
        </w:r>
        <w:r w:rsidR="00C91F46" w:rsidRPr="0052598B">
          <w:rPr>
            <w:rStyle w:val="Hipervnculo"/>
            <w:noProof/>
          </w:rPr>
          <w:t>Etapas de cultivo de la mashua</w:t>
        </w:r>
        <w:r w:rsidR="00C91F46">
          <w:rPr>
            <w:noProof/>
            <w:webHidden/>
          </w:rPr>
          <w:tab/>
        </w:r>
        <w:r w:rsidR="00C91F46">
          <w:rPr>
            <w:noProof/>
            <w:webHidden/>
          </w:rPr>
          <w:fldChar w:fldCharType="begin"/>
        </w:r>
        <w:r w:rsidR="00C91F46">
          <w:rPr>
            <w:noProof/>
            <w:webHidden/>
          </w:rPr>
          <w:instrText xml:space="preserve"> PAGEREF _Toc84416187 \h </w:instrText>
        </w:r>
        <w:r w:rsidR="00C91F46">
          <w:rPr>
            <w:noProof/>
            <w:webHidden/>
          </w:rPr>
        </w:r>
        <w:r w:rsidR="00C91F46">
          <w:rPr>
            <w:noProof/>
            <w:webHidden/>
          </w:rPr>
          <w:fldChar w:fldCharType="separate"/>
        </w:r>
        <w:r w:rsidR="0011648F">
          <w:rPr>
            <w:noProof/>
            <w:webHidden/>
          </w:rPr>
          <w:t>9</w:t>
        </w:r>
        <w:r w:rsidR="00C91F46">
          <w:rPr>
            <w:noProof/>
            <w:webHidden/>
          </w:rPr>
          <w:fldChar w:fldCharType="end"/>
        </w:r>
      </w:hyperlink>
    </w:p>
    <w:p w14:paraId="06006AE0" w14:textId="0946CCDA" w:rsidR="00C91F46" w:rsidRDefault="00040236" w:rsidP="009A7022">
      <w:pPr>
        <w:pStyle w:val="TDC2"/>
        <w:jc w:val="both"/>
        <w:rPr>
          <w:rFonts w:asciiTheme="minorHAnsi" w:eastAsiaTheme="minorEastAsia" w:hAnsiTheme="minorHAnsi" w:cstheme="minorBidi"/>
          <w:noProof/>
          <w:sz w:val="22"/>
          <w:szCs w:val="22"/>
        </w:rPr>
      </w:pPr>
      <w:hyperlink w:anchor="_Toc84416188" w:history="1">
        <w:r w:rsidR="00C91F46" w:rsidRPr="0052598B">
          <w:rPr>
            <w:rStyle w:val="Hipervnculo"/>
            <w:noProof/>
          </w:rPr>
          <w:t>3.6.</w:t>
        </w:r>
        <w:r w:rsidR="009A7022">
          <w:rPr>
            <w:rStyle w:val="Hipervnculo"/>
            <w:noProof/>
          </w:rPr>
          <w:t xml:space="preserve"> </w:t>
        </w:r>
        <w:r w:rsidR="00C91F46" w:rsidRPr="0052598B">
          <w:rPr>
            <w:rStyle w:val="Hipervnculo"/>
            <w:noProof/>
          </w:rPr>
          <w:t>Fases fenológicas de la mashua</w:t>
        </w:r>
        <w:r w:rsidR="00C91F46">
          <w:rPr>
            <w:noProof/>
            <w:webHidden/>
          </w:rPr>
          <w:tab/>
        </w:r>
        <w:r w:rsidR="00C91F46">
          <w:rPr>
            <w:noProof/>
            <w:webHidden/>
          </w:rPr>
          <w:fldChar w:fldCharType="begin"/>
        </w:r>
        <w:r w:rsidR="00C91F46">
          <w:rPr>
            <w:noProof/>
            <w:webHidden/>
          </w:rPr>
          <w:instrText xml:space="preserve"> PAGEREF _Toc84416188 \h </w:instrText>
        </w:r>
        <w:r w:rsidR="00C91F46">
          <w:rPr>
            <w:noProof/>
            <w:webHidden/>
          </w:rPr>
        </w:r>
        <w:r w:rsidR="00C91F46">
          <w:rPr>
            <w:noProof/>
            <w:webHidden/>
          </w:rPr>
          <w:fldChar w:fldCharType="separate"/>
        </w:r>
        <w:r w:rsidR="0011648F">
          <w:rPr>
            <w:noProof/>
            <w:webHidden/>
          </w:rPr>
          <w:t>9</w:t>
        </w:r>
        <w:r w:rsidR="00C91F46">
          <w:rPr>
            <w:noProof/>
            <w:webHidden/>
          </w:rPr>
          <w:fldChar w:fldCharType="end"/>
        </w:r>
      </w:hyperlink>
    </w:p>
    <w:p w14:paraId="5910C653" w14:textId="780CE70D" w:rsidR="00C91F46" w:rsidRDefault="00040236" w:rsidP="009A7022">
      <w:pPr>
        <w:pStyle w:val="TDC2"/>
        <w:jc w:val="both"/>
        <w:rPr>
          <w:rFonts w:asciiTheme="minorHAnsi" w:eastAsiaTheme="minorEastAsia" w:hAnsiTheme="minorHAnsi" w:cstheme="minorBidi"/>
          <w:noProof/>
          <w:sz w:val="22"/>
          <w:szCs w:val="22"/>
        </w:rPr>
      </w:pPr>
      <w:hyperlink w:anchor="_Toc84416189" w:history="1">
        <w:r w:rsidR="00C91F46" w:rsidRPr="0052598B">
          <w:rPr>
            <w:rStyle w:val="Hipervnculo"/>
            <w:noProof/>
          </w:rPr>
          <w:t>3.7.</w:t>
        </w:r>
        <w:r w:rsidR="009A7022">
          <w:rPr>
            <w:rStyle w:val="Hipervnculo"/>
            <w:noProof/>
          </w:rPr>
          <w:t xml:space="preserve"> </w:t>
        </w:r>
        <w:r w:rsidR="00C91F46" w:rsidRPr="0052598B">
          <w:rPr>
            <w:rStyle w:val="Hipervnculo"/>
            <w:noProof/>
          </w:rPr>
          <w:t>Descripción botánica</w:t>
        </w:r>
        <w:r w:rsidR="00C91F46">
          <w:rPr>
            <w:noProof/>
            <w:webHidden/>
          </w:rPr>
          <w:tab/>
        </w:r>
        <w:r w:rsidR="00C91F46">
          <w:rPr>
            <w:noProof/>
            <w:webHidden/>
          </w:rPr>
          <w:fldChar w:fldCharType="begin"/>
        </w:r>
        <w:r w:rsidR="00C91F46">
          <w:rPr>
            <w:noProof/>
            <w:webHidden/>
          </w:rPr>
          <w:instrText xml:space="preserve"> PAGEREF _Toc84416189 \h </w:instrText>
        </w:r>
        <w:r w:rsidR="00C91F46">
          <w:rPr>
            <w:noProof/>
            <w:webHidden/>
          </w:rPr>
        </w:r>
        <w:r w:rsidR="00C91F46">
          <w:rPr>
            <w:noProof/>
            <w:webHidden/>
          </w:rPr>
          <w:fldChar w:fldCharType="separate"/>
        </w:r>
        <w:r w:rsidR="0011648F">
          <w:rPr>
            <w:noProof/>
            <w:webHidden/>
          </w:rPr>
          <w:t>10</w:t>
        </w:r>
        <w:r w:rsidR="00C91F46">
          <w:rPr>
            <w:noProof/>
            <w:webHidden/>
          </w:rPr>
          <w:fldChar w:fldCharType="end"/>
        </w:r>
      </w:hyperlink>
    </w:p>
    <w:p w14:paraId="73954BC5" w14:textId="45D845A4" w:rsidR="00C91F46" w:rsidRDefault="00040236" w:rsidP="009A7022">
      <w:pPr>
        <w:pStyle w:val="TDC2"/>
        <w:jc w:val="both"/>
        <w:rPr>
          <w:rFonts w:asciiTheme="minorHAnsi" w:eastAsiaTheme="minorEastAsia" w:hAnsiTheme="minorHAnsi" w:cstheme="minorBidi"/>
          <w:noProof/>
          <w:sz w:val="22"/>
          <w:szCs w:val="22"/>
        </w:rPr>
      </w:pPr>
      <w:hyperlink w:anchor="_Toc84416190" w:history="1">
        <w:r w:rsidR="00C91F46" w:rsidRPr="0052598B">
          <w:rPr>
            <w:rStyle w:val="Hipervnculo"/>
            <w:noProof/>
          </w:rPr>
          <w:t>3.8.</w:t>
        </w:r>
        <w:r w:rsidR="009A7022">
          <w:rPr>
            <w:rStyle w:val="Hipervnculo"/>
            <w:noProof/>
          </w:rPr>
          <w:t xml:space="preserve"> </w:t>
        </w:r>
        <w:r w:rsidR="00C91F46" w:rsidRPr="0052598B">
          <w:rPr>
            <w:rStyle w:val="Hipervnculo"/>
            <w:noProof/>
          </w:rPr>
          <w:t>Variedades nativas</w:t>
        </w:r>
        <w:r w:rsidR="00C91F46">
          <w:rPr>
            <w:noProof/>
            <w:webHidden/>
          </w:rPr>
          <w:tab/>
        </w:r>
        <w:r w:rsidR="00C91F46">
          <w:rPr>
            <w:noProof/>
            <w:webHidden/>
          </w:rPr>
          <w:fldChar w:fldCharType="begin"/>
        </w:r>
        <w:r w:rsidR="00C91F46">
          <w:rPr>
            <w:noProof/>
            <w:webHidden/>
          </w:rPr>
          <w:instrText xml:space="preserve"> PAGEREF _Toc84416190 \h </w:instrText>
        </w:r>
        <w:r w:rsidR="00C91F46">
          <w:rPr>
            <w:noProof/>
            <w:webHidden/>
          </w:rPr>
        </w:r>
        <w:r w:rsidR="00C91F46">
          <w:rPr>
            <w:noProof/>
            <w:webHidden/>
          </w:rPr>
          <w:fldChar w:fldCharType="separate"/>
        </w:r>
        <w:r w:rsidR="0011648F">
          <w:rPr>
            <w:noProof/>
            <w:webHidden/>
          </w:rPr>
          <w:t>12</w:t>
        </w:r>
        <w:r w:rsidR="00C91F46">
          <w:rPr>
            <w:noProof/>
            <w:webHidden/>
          </w:rPr>
          <w:fldChar w:fldCharType="end"/>
        </w:r>
      </w:hyperlink>
    </w:p>
    <w:p w14:paraId="4188BACE" w14:textId="04EA264B" w:rsidR="00C91F46" w:rsidRDefault="00040236" w:rsidP="009A7022">
      <w:pPr>
        <w:pStyle w:val="TDC2"/>
        <w:jc w:val="both"/>
        <w:rPr>
          <w:rFonts w:asciiTheme="minorHAnsi" w:eastAsiaTheme="minorEastAsia" w:hAnsiTheme="minorHAnsi" w:cstheme="minorBidi"/>
          <w:noProof/>
          <w:sz w:val="22"/>
          <w:szCs w:val="22"/>
        </w:rPr>
      </w:pPr>
      <w:hyperlink w:anchor="_Toc84416191" w:history="1">
        <w:r w:rsidR="00C91F46" w:rsidRPr="0052598B">
          <w:rPr>
            <w:rStyle w:val="Hipervnculo"/>
            <w:noProof/>
          </w:rPr>
          <w:t>3.9.</w:t>
        </w:r>
        <w:r w:rsidR="009A7022">
          <w:rPr>
            <w:rStyle w:val="Hipervnculo"/>
            <w:noProof/>
          </w:rPr>
          <w:t xml:space="preserve"> </w:t>
        </w:r>
        <w:r w:rsidR="00C91F46" w:rsidRPr="0052598B">
          <w:rPr>
            <w:rStyle w:val="Hipervnculo"/>
            <w:noProof/>
          </w:rPr>
          <w:t>Composición química de la mashua</w:t>
        </w:r>
        <w:r w:rsidR="00C91F46">
          <w:rPr>
            <w:noProof/>
            <w:webHidden/>
          </w:rPr>
          <w:tab/>
        </w:r>
        <w:r w:rsidR="00C91F46">
          <w:rPr>
            <w:noProof/>
            <w:webHidden/>
          </w:rPr>
          <w:fldChar w:fldCharType="begin"/>
        </w:r>
        <w:r w:rsidR="00C91F46">
          <w:rPr>
            <w:noProof/>
            <w:webHidden/>
          </w:rPr>
          <w:instrText xml:space="preserve"> PAGEREF _Toc84416191 \h </w:instrText>
        </w:r>
        <w:r w:rsidR="00C91F46">
          <w:rPr>
            <w:noProof/>
            <w:webHidden/>
          </w:rPr>
        </w:r>
        <w:r w:rsidR="00C91F46">
          <w:rPr>
            <w:noProof/>
            <w:webHidden/>
          </w:rPr>
          <w:fldChar w:fldCharType="separate"/>
        </w:r>
        <w:r w:rsidR="0011648F">
          <w:rPr>
            <w:noProof/>
            <w:webHidden/>
          </w:rPr>
          <w:t>13</w:t>
        </w:r>
        <w:r w:rsidR="00C91F46">
          <w:rPr>
            <w:noProof/>
            <w:webHidden/>
          </w:rPr>
          <w:fldChar w:fldCharType="end"/>
        </w:r>
      </w:hyperlink>
    </w:p>
    <w:p w14:paraId="35733C97" w14:textId="156BE4DB" w:rsidR="00C91F46" w:rsidRDefault="00040236" w:rsidP="009A7022">
      <w:pPr>
        <w:pStyle w:val="TDC2"/>
        <w:jc w:val="both"/>
        <w:rPr>
          <w:rFonts w:asciiTheme="minorHAnsi" w:eastAsiaTheme="minorEastAsia" w:hAnsiTheme="minorHAnsi" w:cstheme="minorBidi"/>
          <w:noProof/>
          <w:sz w:val="22"/>
          <w:szCs w:val="22"/>
        </w:rPr>
      </w:pPr>
      <w:hyperlink w:anchor="_Toc84416192" w:history="1">
        <w:r w:rsidR="00C91F46" w:rsidRPr="0052598B">
          <w:rPr>
            <w:rStyle w:val="Hipervnculo"/>
            <w:noProof/>
          </w:rPr>
          <w:t>3.10.</w:t>
        </w:r>
        <w:r w:rsidR="009A7022">
          <w:rPr>
            <w:rStyle w:val="Hipervnculo"/>
            <w:noProof/>
          </w:rPr>
          <w:t xml:space="preserve"> </w:t>
        </w:r>
        <w:r w:rsidR="00C91F46" w:rsidRPr="0052598B">
          <w:rPr>
            <w:rStyle w:val="Hipervnculo"/>
            <w:noProof/>
          </w:rPr>
          <w:t xml:space="preserve">Usos del tubérculo </w:t>
        </w:r>
        <w:r w:rsidR="00C91F46" w:rsidRPr="0052598B">
          <w:rPr>
            <w:rStyle w:val="Hipervnculo"/>
            <w:i/>
            <w:noProof/>
          </w:rPr>
          <w:t>Tropaeolum tuberosum</w:t>
        </w:r>
        <w:r w:rsidR="00C91F46">
          <w:rPr>
            <w:noProof/>
            <w:webHidden/>
          </w:rPr>
          <w:tab/>
        </w:r>
        <w:r w:rsidR="00C91F46">
          <w:rPr>
            <w:noProof/>
            <w:webHidden/>
          </w:rPr>
          <w:fldChar w:fldCharType="begin"/>
        </w:r>
        <w:r w:rsidR="00C91F46">
          <w:rPr>
            <w:noProof/>
            <w:webHidden/>
          </w:rPr>
          <w:instrText xml:space="preserve"> PAGEREF _Toc84416192 \h </w:instrText>
        </w:r>
        <w:r w:rsidR="00C91F46">
          <w:rPr>
            <w:noProof/>
            <w:webHidden/>
          </w:rPr>
        </w:r>
        <w:r w:rsidR="00C91F46">
          <w:rPr>
            <w:noProof/>
            <w:webHidden/>
          </w:rPr>
          <w:fldChar w:fldCharType="separate"/>
        </w:r>
        <w:r w:rsidR="0011648F">
          <w:rPr>
            <w:noProof/>
            <w:webHidden/>
          </w:rPr>
          <w:t>14</w:t>
        </w:r>
        <w:r w:rsidR="00C91F46">
          <w:rPr>
            <w:noProof/>
            <w:webHidden/>
          </w:rPr>
          <w:fldChar w:fldCharType="end"/>
        </w:r>
      </w:hyperlink>
    </w:p>
    <w:p w14:paraId="20E838D6" w14:textId="515CA012" w:rsidR="00C91F46" w:rsidRDefault="00040236" w:rsidP="009A7022">
      <w:pPr>
        <w:pStyle w:val="TDC2"/>
        <w:jc w:val="both"/>
        <w:rPr>
          <w:rFonts w:asciiTheme="minorHAnsi" w:eastAsiaTheme="minorEastAsia" w:hAnsiTheme="minorHAnsi" w:cstheme="minorBidi"/>
          <w:noProof/>
          <w:sz w:val="22"/>
          <w:szCs w:val="22"/>
        </w:rPr>
      </w:pPr>
      <w:hyperlink w:anchor="_Toc84416193" w:history="1">
        <w:r w:rsidR="00C91F46" w:rsidRPr="0052598B">
          <w:rPr>
            <w:rStyle w:val="Hipervnculo"/>
            <w:noProof/>
          </w:rPr>
          <w:t>3.11.</w:t>
        </w:r>
        <w:r w:rsidR="009A7022">
          <w:rPr>
            <w:rStyle w:val="Hipervnculo"/>
            <w:noProof/>
          </w:rPr>
          <w:t xml:space="preserve"> </w:t>
        </w:r>
        <w:r w:rsidR="00C91F46" w:rsidRPr="0052598B">
          <w:rPr>
            <w:rStyle w:val="Hipervnculo"/>
            <w:noProof/>
          </w:rPr>
          <w:t>Acción farmacológica</w:t>
        </w:r>
        <w:r w:rsidR="00C91F46">
          <w:rPr>
            <w:noProof/>
            <w:webHidden/>
          </w:rPr>
          <w:tab/>
        </w:r>
        <w:r w:rsidR="00C91F46">
          <w:rPr>
            <w:noProof/>
            <w:webHidden/>
          </w:rPr>
          <w:fldChar w:fldCharType="begin"/>
        </w:r>
        <w:r w:rsidR="00C91F46">
          <w:rPr>
            <w:noProof/>
            <w:webHidden/>
          </w:rPr>
          <w:instrText xml:space="preserve"> PAGEREF _Toc84416193 \h </w:instrText>
        </w:r>
        <w:r w:rsidR="00C91F46">
          <w:rPr>
            <w:noProof/>
            <w:webHidden/>
          </w:rPr>
        </w:r>
        <w:r w:rsidR="00C91F46">
          <w:rPr>
            <w:noProof/>
            <w:webHidden/>
          </w:rPr>
          <w:fldChar w:fldCharType="separate"/>
        </w:r>
        <w:r w:rsidR="0011648F">
          <w:rPr>
            <w:noProof/>
            <w:webHidden/>
          </w:rPr>
          <w:t>14</w:t>
        </w:r>
        <w:r w:rsidR="00C91F46">
          <w:rPr>
            <w:noProof/>
            <w:webHidden/>
          </w:rPr>
          <w:fldChar w:fldCharType="end"/>
        </w:r>
      </w:hyperlink>
    </w:p>
    <w:p w14:paraId="07D92444" w14:textId="62EFB092" w:rsidR="00C91F46" w:rsidRDefault="00040236" w:rsidP="009A7022">
      <w:pPr>
        <w:pStyle w:val="TDC2"/>
        <w:jc w:val="both"/>
        <w:rPr>
          <w:rFonts w:asciiTheme="minorHAnsi" w:eastAsiaTheme="minorEastAsia" w:hAnsiTheme="minorHAnsi" w:cstheme="minorBidi"/>
          <w:noProof/>
          <w:sz w:val="22"/>
          <w:szCs w:val="22"/>
        </w:rPr>
      </w:pPr>
      <w:hyperlink w:anchor="_Toc84416194" w:history="1">
        <w:r w:rsidR="00C91F46" w:rsidRPr="0052598B">
          <w:rPr>
            <w:rStyle w:val="Hipervnculo"/>
            <w:noProof/>
          </w:rPr>
          <w:t>3.12.</w:t>
        </w:r>
        <w:r w:rsidR="009A7022">
          <w:rPr>
            <w:rFonts w:asciiTheme="minorHAnsi" w:eastAsiaTheme="minorEastAsia" w:hAnsiTheme="minorHAnsi" w:cstheme="minorBidi"/>
            <w:noProof/>
            <w:sz w:val="22"/>
            <w:szCs w:val="22"/>
          </w:rPr>
          <w:t xml:space="preserve"> </w:t>
        </w:r>
        <w:r w:rsidR="00C91F46" w:rsidRPr="0052598B">
          <w:rPr>
            <w:rStyle w:val="Hipervnculo"/>
            <w:noProof/>
          </w:rPr>
          <w:t>Anti-fertilidad</w:t>
        </w:r>
        <w:r w:rsidR="00C91F46">
          <w:rPr>
            <w:noProof/>
            <w:webHidden/>
          </w:rPr>
          <w:tab/>
        </w:r>
        <w:r w:rsidR="00C91F46">
          <w:rPr>
            <w:noProof/>
            <w:webHidden/>
          </w:rPr>
          <w:fldChar w:fldCharType="begin"/>
        </w:r>
        <w:r w:rsidR="00C91F46">
          <w:rPr>
            <w:noProof/>
            <w:webHidden/>
          </w:rPr>
          <w:instrText xml:space="preserve"> PAGEREF _Toc84416194 \h </w:instrText>
        </w:r>
        <w:r w:rsidR="00C91F46">
          <w:rPr>
            <w:noProof/>
            <w:webHidden/>
          </w:rPr>
        </w:r>
        <w:r w:rsidR="00C91F46">
          <w:rPr>
            <w:noProof/>
            <w:webHidden/>
          </w:rPr>
          <w:fldChar w:fldCharType="separate"/>
        </w:r>
        <w:r w:rsidR="0011648F">
          <w:rPr>
            <w:noProof/>
            <w:webHidden/>
          </w:rPr>
          <w:t>14</w:t>
        </w:r>
        <w:r w:rsidR="00C91F46">
          <w:rPr>
            <w:noProof/>
            <w:webHidden/>
          </w:rPr>
          <w:fldChar w:fldCharType="end"/>
        </w:r>
      </w:hyperlink>
    </w:p>
    <w:p w14:paraId="3050F2DC" w14:textId="15B3BB6F" w:rsidR="00C91F46" w:rsidRDefault="00040236" w:rsidP="009A7022">
      <w:pPr>
        <w:pStyle w:val="TDC2"/>
        <w:jc w:val="both"/>
        <w:rPr>
          <w:rFonts w:asciiTheme="minorHAnsi" w:eastAsiaTheme="minorEastAsia" w:hAnsiTheme="minorHAnsi" w:cstheme="minorBidi"/>
          <w:noProof/>
          <w:sz w:val="22"/>
          <w:szCs w:val="22"/>
        </w:rPr>
      </w:pPr>
      <w:hyperlink w:anchor="_Toc84416195" w:history="1">
        <w:r w:rsidR="00C91F46" w:rsidRPr="0052598B">
          <w:rPr>
            <w:rStyle w:val="Hipervnculo"/>
            <w:noProof/>
          </w:rPr>
          <w:t>3.13.</w:t>
        </w:r>
        <w:r w:rsidR="009A7022">
          <w:rPr>
            <w:rStyle w:val="Hipervnculo"/>
            <w:noProof/>
          </w:rPr>
          <w:t xml:space="preserve"> </w:t>
        </w:r>
        <w:r w:rsidR="00C91F46" w:rsidRPr="0052598B">
          <w:rPr>
            <w:rStyle w:val="Hipervnculo"/>
            <w:noProof/>
          </w:rPr>
          <w:t>Efectos de los compuestos fenólicos sobre la salud</w:t>
        </w:r>
        <w:r w:rsidR="00C91F46">
          <w:rPr>
            <w:noProof/>
            <w:webHidden/>
          </w:rPr>
          <w:tab/>
        </w:r>
        <w:r w:rsidR="00C91F46">
          <w:rPr>
            <w:noProof/>
            <w:webHidden/>
          </w:rPr>
          <w:fldChar w:fldCharType="begin"/>
        </w:r>
        <w:r w:rsidR="00C91F46">
          <w:rPr>
            <w:noProof/>
            <w:webHidden/>
          </w:rPr>
          <w:instrText xml:space="preserve"> PAGEREF _Toc84416195 \h </w:instrText>
        </w:r>
        <w:r w:rsidR="00C91F46">
          <w:rPr>
            <w:noProof/>
            <w:webHidden/>
          </w:rPr>
        </w:r>
        <w:r w:rsidR="00C91F46">
          <w:rPr>
            <w:noProof/>
            <w:webHidden/>
          </w:rPr>
          <w:fldChar w:fldCharType="separate"/>
        </w:r>
        <w:r w:rsidR="0011648F">
          <w:rPr>
            <w:noProof/>
            <w:webHidden/>
          </w:rPr>
          <w:t>15</w:t>
        </w:r>
        <w:r w:rsidR="00C91F46">
          <w:rPr>
            <w:noProof/>
            <w:webHidden/>
          </w:rPr>
          <w:fldChar w:fldCharType="end"/>
        </w:r>
      </w:hyperlink>
    </w:p>
    <w:p w14:paraId="2C81B791" w14:textId="10649539" w:rsidR="00C91F46" w:rsidRDefault="00040236" w:rsidP="009A7022">
      <w:pPr>
        <w:pStyle w:val="TDC2"/>
        <w:jc w:val="both"/>
        <w:rPr>
          <w:rFonts w:asciiTheme="minorHAnsi" w:eastAsiaTheme="minorEastAsia" w:hAnsiTheme="minorHAnsi" w:cstheme="minorBidi"/>
          <w:noProof/>
          <w:sz w:val="22"/>
          <w:szCs w:val="22"/>
        </w:rPr>
      </w:pPr>
      <w:hyperlink w:anchor="_Toc84416196" w:history="1">
        <w:r w:rsidR="00C91F46" w:rsidRPr="0052598B">
          <w:rPr>
            <w:rStyle w:val="Hipervnculo"/>
            <w:noProof/>
          </w:rPr>
          <w:t>3.14.</w:t>
        </w:r>
        <w:r w:rsidR="009A7022">
          <w:rPr>
            <w:rStyle w:val="Hipervnculo"/>
            <w:noProof/>
          </w:rPr>
          <w:t xml:space="preserve"> </w:t>
        </w:r>
        <w:r w:rsidR="00C91F46" w:rsidRPr="0052598B">
          <w:rPr>
            <w:rStyle w:val="Hipervnculo"/>
            <w:noProof/>
          </w:rPr>
          <w:t>Liofilización</w:t>
        </w:r>
        <w:r w:rsidR="00C91F46">
          <w:rPr>
            <w:noProof/>
            <w:webHidden/>
          </w:rPr>
          <w:tab/>
        </w:r>
        <w:r w:rsidR="00C91F46">
          <w:rPr>
            <w:noProof/>
            <w:webHidden/>
          </w:rPr>
          <w:fldChar w:fldCharType="begin"/>
        </w:r>
        <w:r w:rsidR="00C91F46">
          <w:rPr>
            <w:noProof/>
            <w:webHidden/>
          </w:rPr>
          <w:instrText xml:space="preserve"> PAGEREF _Toc84416196 \h </w:instrText>
        </w:r>
        <w:r w:rsidR="00C91F46">
          <w:rPr>
            <w:noProof/>
            <w:webHidden/>
          </w:rPr>
        </w:r>
        <w:r w:rsidR="00C91F46">
          <w:rPr>
            <w:noProof/>
            <w:webHidden/>
          </w:rPr>
          <w:fldChar w:fldCharType="separate"/>
        </w:r>
        <w:r w:rsidR="0011648F">
          <w:rPr>
            <w:noProof/>
            <w:webHidden/>
          </w:rPr>
          <w:t>15</w:t>
        </w:r>
        <w:r w:rsidR="00C91F46">
          <w:rPr>
            <w:noProof/>
            <w:webHidden/>
          </w:rPr>
          <w:fldChar w:fldCharType="end"/>
        </w:r>
      </w:hyperlink>
    </w:p>
    <w:p w14:paraId="076C00C2" w14:textId="77777777" w:rsidR="00C91F46" w:rsidRDefault="00040236" w:rsidP="009A7022">
      <w:pPr>
        <w:pStyle w:val="TDC3"/>
        <w:rPr>
          <w:rFonts w:asciiTheme="minorHAnsi" w:eastAsiaTheme="minorEastAsia" w:hAnsiTheme="minorHAnsi" w:cstheme="minorBidi"/>
          <w:noProof/>
          <w:sz w:val="22"/>
          <w:szCs w:val="22"/>
        </w:rPr>
      </w:pPr>
      <w:hyperlink w:anchor="_Toc84416197" w:history="1">
        <w:r w:rsidR="00C91F46" w:rsidRPr="0052598B">
          <w:rPr>
            <w:rStyle w:val="Hipervnculo"/>
            <w:noProof/>
          </w:rPr>
          <w:t>3.14.1.</w:t>
        </w:r>
        <w:r w:rsidR="00C91F46">
          <w:rPr>
            <w:rFonts w:asciiTheme="minorHAnsi" w:eastAsiaTheme="minorEastAsia" w:hAnsiTheme="minorHAnsi" w:cstheme="minorBidi"/>
            <w:noProof/>
            <w:sz w:val="22"/>
            <w:szCs w:val="22"/>
          </w:rPr>
          <w:tab/>
        </w:r>
        <w:r w:rsidR="00C91F46" w:rsidRPr="0052598B">
          <w:rPr>
            <w:rStyle w:val="Hipervnculo"/>
            <w:noProof/>
          </w:rPr>
          <w:t>Etapas del proceso de liofilización</w:t>
        </w:r>
        <w:r w:rsidR="00C91F46">
          <w:rPr>
            <w:noProof/>
            <w:webHidden/>
          </w:rPr>
          <w:tab/>
        </w:r>
        <w:r w:rsidR="00C91F46">
          <w:rPr>
            <w:noProof/>
            <w:webHidden/>
          </w:rPr>
          <w:fldChar w:fldCharType="begin"/>
        </w:r>
        <w:r w:rsidR="00C91F46">
          <w:rPr>
            <w:noProof/>
            <w:webHidden/>
          </w:rPr>
          <w:instrText xml:space="preserve"> PAGEREF _Toc84416197 \h </w:instrText>
        </w:r>
        <w:r w:rsidR="00C91F46">
          <w:rPr>
            <w:noProof/>
            <w:webHidden/>
          </w:rPr>
        </w:r>
        <w:r w:rsidR="00C91F46">
          <w:rPr>
            <w:noProof/>
            <w:webHidden/>
          </w:rPr>
          <w:fldChar w:fldCharType="separate"/>
        </w:r>
        <w:r w:rsidR="0011648F">
          <w:rPr>
            <w:noProof/>
            <w:webHidden/>
          </w:rPr>
          <w:t>16</w:t>
        </w:r>
        <w:r w:rsidR="00C91F46">
          <w:rPr>
            <w:noProof/>
            <w:webHidden/>
          </w:rPr>
          <w:fldChar w:fldCharType="end"/>
        </w:r>
      </w:hyperlink>
    </w:p>
    <w:p w14:paraId="5565C61A" w14:textId="68495998" w:rsidR="00C91F46" w:rsidRDefault="00040236" w:rsidP="009A7022">
      <w:pPr>
        <w:pStyle w:val="TDC2"/>
        <w:jc w:val="both"/>
        <w:rPr>
          <w:rFonts w:asciiTheme="minorHAnsi" w:eastAsiaTheme="minorEastAsia" w:hAnsiTheme="minorHAnsi" w:cstheme="minorBidi"/>
          <w:noProof/>
          <w:sz w:val="22"/>
          <w:szCs w:val="22"/>
        </w:rPr>
      </w:pPr>
      <w:hyperlink w:anchor="_Toc84416198" w:history="1">
        <w:r w:rsidR="00C91F46" w:rsidRPr="0052598B">
          <w:rPr>
            <w:rStyle w:val="Hipervnculo"/>
            <w:noProof/>
          </w:rPr>
          <w:t>3.15.</w:t>
        </w:r>
        <w:r w:rsidR="009A7022">
          <w:rPr>
            <w:rStyle w:val="Hipervnculo"/>
            <w:noProof/>
          </w:rPr>
          <w:t xml:space="preserve"> </w:t>
        </w:r>
        <w:r w:rsidR="00C91F46" w:rsidRPr="0052598B">
          <w:rPr>
            <w:rStyle w:val="Hipervnculo"/>
            <w:noProof/>
          </w:rPr>
          <w:t>Extracto vegetal</w:t>
        </w:r>
        <w:r w:rsidR="00C91F46">
          <w:rPr>
            <w:noProof/>
            <w:webHidden/>
          </w:rPr>
          <w:tab/>
        </w:r>
        <w:r w:rsidR="00C91F46">
          <w:rPr>
            <w:noProof/>
            <w:webHidden/>
          </w:rPr>
          <w:fldChar w:fldCharType="begin"/>
        </w:r>
        <w:r w:rsidR="00C91F46">
          <w:rPr>
            <w:noProof/>
            <w:webHidden/>
          </w:rPr>
          <w:instrText xml:space="preserve"> PAGEREF _Toc84416198 \h </w:instrText>
        </w:r>
        <w:r w:rsidR="00C91F46">
          <w:rPr>
            <w:noProof/>
            <w:webHidden/>
          </w:rPr>
        </w:r>
        <w:r w:rsidR="00C91F46">
          <w:rPr>
            <w:noProof/>
            <w:webHidden/>
          </w:rPr>
          <w:fldChar w:fldCharType="separate"/>
        </w:r>
        <w:r w:rsidR="0011648F">
          <w:rPr>
            <w:noProof/>
            <w:webHidden/>
          </w:rPr>
          <w:t>16</w:t>
        </w:r>
        <w:r w:rsidR="00C91F46">
          <w:rPr>
            <w:noProof/>
            <w:webHidden/>
          </w:rPr>
          <w:fldChar w:fldCharType="end"/>
        </w:r>
      </w:hyperlink>
    </w:p>
    <w:p w14:paraId="3C6DB30E" w14:textId="31ED1B35" w:rsidR="00C91F46" w:rsidRDefault="00040236" w:rsidP="009A7022">
      <w:pPr>
        <w:pStyle w:val="TDC2"/>
        <w:jc w:val="both"/>
        <w:rPr>
          <w:rFonts w:asciiTheme="minorHAnsi" w:eastAsiaTheme="minorEastAsia" w:hAnsiTheme="minorHAnsi" w:cstheme="minorBidi"/>
          <w:noProof/>
          <w:sz w:val="22"/>
          <w:szCs w:val="22"/>
        </w:rPr>
      </w:pPr>
      <w:hyperlink w:anchor="_Toc84416199" w:history="1">
        <w:r w:rsidR="00C91F46" w:rsidRPr="0052598B">
          <w:rPr>
            <w:rStyle w:val="Hipervnculo"/>
            <w:noProof/>
          </w:rPr>
          <w:t>3.16.</w:t>
        </w:r>
        <w:r w:rsidR="009A7022">
          <w:rPr>
            <w:rStyle w:val="Hipervnculo"/>
            <w:noProof/>
          </w:rPr>
          <w:t xml:space="preserve"> </w:t>
        </w:r>
        <w:r w:rsidR="00C91F46" w:rsidRPr="0052598B">
          <w:rPr>
            <w:rStyle w:val="Hipervnculo"/>
            <w:noProof/>
          </w:rPr>
          <w:t>Métodos de Extracción</w:t>
        </w:r>
        <w:r w:rsidR="00C91F46">
          <w:rPr>
            <w:noProof/>
            <w:webHidden/>
          </w:rPr>
          <w:tab/>
        </w:r>
        <w:r w:rsidR="00C91F46">
          <w:rPr>
            <w:noProof/>
            <w:webHidden/>
          </w:rPr>
          <w:fldChar w:fldCharType="begin"/>
        </w:r>
        <w:r w:rsidR="00C91F46">
          <w:rPr>
            <w:noProof/>
            <w:webHidden/>
          </w:rPr>
          <w:instrText xml:space="preserve"> PAGEREF _Toc84416199 \h </w:instrText>
        </w:r>
        <w:r w:rsidR="00C91F46">
          <w:rPr>
            <w:noProof/>
            <w:webHidden/>
          </w:rPr>
        </w:r>
        <w:r w:rsidR="00C91F46">
          <w:rPr>
            <w:noProof/>
            <w:webHidden/>
          </w:rPr>
          <w:fldChar w:fldCharType="separate"/>
        </w:r>
        <w:r w:rsidR="0011648F">
          <w:rPr>
            <w:noProof/>
            <w:webHidden/>
          </w:rPr>
          <w:t>17</w:t>
        </w:r>
        <w:r w:rsidR="00C91F46">
          <w:rPr>
            <w:noProof/>
            <w:webHidden/>
          </w:rPr>
          <w:fldChar w:fldCharType="end"/>
        </w:r>
      </w:hyperlink>
    </w:p>
    <w:p w14:paraId="577AF13B" w14:textId="77777777" w:rsidR="00C91F46" w:rsidRDefault="00040236" w:rsidP="009A7022">
      <w:pPr>
        <w:pStyle w:val="TDC3"/>
        <w:rPr>
          <w:rFonts w:asciiTheme="minorHAnsi" w:eastAsiaTheme="minorEastAsia" w:hAnsiTheme="minorHAnsi" w:cstheme="minorBidi"/>
          <w:noProof/>
          <w:sz w:val="22"/>
          <w:szCs w:val="22"/>
        </w:rPr>
      </w:pPr>
      <w:hyperlink w:anchor="_Toc84416200" w:history="1">
        <w:r w:rsidR="00C91F46" w:rsidRPr="0052598B">
          <w:rPr>
            <w:rStyle w:val="Hipervnculo"/>
            <w:noProof/>
          </w:rPr>
          <w:t>3.16.1.</w:t>
        </w:r>
        <w:r w:rsidR="00C91F46">
          <w:rPr>
            <w:rFonts w:asciiTheme="minorHAnsi" w:eastAsiaTheme="minorEastAsia" w:hAnsiTheme="minorHAnsi" w:cstheme="minorBidi"/>
            <w:noProof/>
            <w:sz w:val="22"/>
            <w:szCs w:val="22"/>
          </w:rPr>
          <w:tab/>
        </w:r>
        <w:r w:rsidR="00C91F46" w:rsidRPr="0052598B">
          <w:rPr>
            <w:rStyle w:val="Hipervnculo"/>
            <w:noProof/>
          </w:rPr>
          <w:t>La extracción Soxhlet</w:t>
        </w:r>
        <w:r w:rsidR="00C91F46">
          <w:rPr>
            <w:noProof/>
            <w:webHidden/>
          </w:rPr>
          <w:tab/>
        </w:r>
        <w:r w:rsidR="00C91F46">
          <w:rPr>
            <w:noProof/>
            <w:webHidden/>
          </w:rPr>
          <w:fldChar w:fldCharType="begin"/>
        </w:r>
        <w:r w:rsidR="00C91F46">
          <w:rPr>
            <w:noProof/>
            <w:webHidden/>
          </w:rPr>
          <w:instrText xml:space="preserve"> PAGEREF _Toc84416200 \h </w:instrText>
        </w:r>
        <w:r w:rsidR="00C91F46">
          <w:rPr>
            <w:noProof/>
            <w:webHidden/>
          </w:rPr>
        </w:r>
        <w:r w:rsidR="00C91F46">
          <w:rPr>
            <w:noProof/>
            <w:webHidden/>
          </w:rPr>
          <w:fldChar w:fldCharType="separate"/>
        </w:r>
        <w:r w:rsidR="0011648F">
          <w:rPr>
            <w:noProof/>
            <w:webHidden/>
          </w:rPr>
          <w:t>17</w:t>
        </w:r>
        <w:r w:rsidR="00C91F46">
          <w:rPr>
            <w:noProof/>
            <w:webHidden/>
          </w:rPr>
          <w:fldChar w:fldCharType="end"/>
        </w:r>
      </w:hyperlink>
    </w:p>
    <w:p w14:paraId="228559C6" w14:textId="77777777" w:rsidR="00C91F46" w:rsidRDefault="00040236" w:rsidP="009A7022">
      <w:pPr>
        <w:pStyle w:val="TDC3"/>
        <w:rPr>
          <w:rFonts w:asciiTheme="minorHAnsi" w:eastAsiaTheme="minorEastAsia" w:hAnsiTheme="minorHAnsi" w:cstheme="minorBidi"/>
          <w:noProof/>
          <w:sz w:val="22"/>
          <w:szCs w:val="22"/>
        </w:rPr>
      </w:pPr>
      <w:hyperlink w:anchor="_Toc84416201" w:history="1">
        <w:r w:rsidR="00C91F46" w:rsidRPr="0052598B">
          <w:rPr>
            <w:rStyle w:val="Hipervnculo"/>
            <w:noProof/>
          </w:rPr>
          <w:t>3.16.2.</w:t>
        </w:r>
        <w:r w:rsidR="00C91F46">
          <w:rPr>
            <w:rFonts w:asciiTheme="minorHAnsi" w:eastAsiaTheme="minorEastAsia" w:hAnsiTheme="minorHAnsi" w:cstheme="minorBidi"/>
            <w:noProof/>
            <w:sz w:val="22"/>
            <w:szCs w:val="22"/>
          </w:rPr>
          <w:tab/>
        </w:r>
        <w:r w:rsidR="00C91F46" w:rsidRPr="0052598B">
          <w:rPr>
            <w:rStyle w:val="Hipervnculo"/>
            <w:noProof/>
          </w:rPr>
          <w:t>Fluidos supercríticos</w:t>
        </w:r>
        <w:r w:rsidR="00C91F46">
          <w:rPr>
            <w:noProof/>
            <w:webHidden/>
          </w:rPr>
          <w:tab/>
        </w:r>
        <w:r w:rsidR="00C91F46">
          <w:rPr>
            <w:noProof/>
            <w:webHidden/>
          </w:rPr>
          <w:fldChar w:fldCharType="begin"/>
        </w:r>
        <w:r w:rsidR="00C91F46">
          <w:rPr>
            <w:noProof/>
            <w:webHidden/>
          </w:rPr>
          <w:instrText xml:space="preserve"> PAGEREF _Toc84416201 \h </w:instrText>
        </w:r>
        <w:r w:rsidR="00C91F46">
          <w:rPr>
            <w:noProof/>
            <w:webHidden/>
          </w:rPr>
        </w:r>
        <w:r w:rsidR="00C91F46">
          <w:rPr>
            <w:noProof/>
            <w:webHidden/>
          </w:rPr>
          <w:fldChar w:fldCharType="separate"/>
        </w:r>
        <w:r w:rsidR="0011648F">
          <w:rPr>
            <w:noProof/>
            <w:webHidden/>
          </w:rPr>
          <w:t>17</w:t>
        </w:r>
        <w:r w:rsidR="00C91F46">
          <w:rPr>
            <w:noProof/>
            <w:webHidden/>
          </w:rPr>
          <w:fldChar w:fldCharType="end"/>
        </w:r>
      </w:hyperlink>
    </w:p>
    <w:p w14:paraId="70D1C5A3" w14:textId="77777777" w:rsidR="00C91F46" w:rsidRDefault="00040236" w:rsidP="009A7022">
      <w:pPr>
        <w:pStyle w:val="TDC3"/>
        <w:rPr>
          <w:rFonts w:asciiTheme="minorHAnsi" w:eastAsiaTheme="minorEastAsia" w:hAnsiTheme="minorHAnsi" w:cstheme="minorBidi"/>
          <w:noProof/>
          <w:sz w:val="22"/>
          <w:szCs w:val="22"/>
        </w:rPr>
      </w:pPr>
      <w:hyperlink w:anchor="_Toc84416202" w:history="1">
        <w:r w:rsidR="00C91F46" w:rsidRPr="0052598B">
          <w:rPr>
            <w:rStyle w:val="Hipervnculo"/>
            <w:noProof/>
          </w:rPr>
          <w:t>3.16.3.</w:t>
        </w:r>
        <w:r w:rsidR="00C91F46">
          <w:rPr>
            <w:rFonts w:asciiTheme="minorHAnsi" w:eastAsiaTheme="minorEastAsia" w:hAnsiTheme="minorHAnsi" w:cstheme="minorBidi"/>
            <w:noProof/>
            <w:sz w:val="22"/>
            <w:szCs w:val="22"/>
          </w:rPr>
          <w:tab/>
        </w:r>
        <w:r w:rsidR="00C91F46" w:rsidRPr="0052598B">
          <w:rPr>
            <w:rStyle w:val="Hipervnculo"/>
            <w:noProof/>
          </w:rPr>
          <w:t>Extracción con CO</w:t>
        </w:r>
        <w:r w:rsidR="00C91F46" w:rsidRPr="0052598B">
          <w:rPr>
            <w:rStyle w:val="Hipervnculo"/>
            <w:noProof/>
            <w:vertAlign w:val="subscript"/>
          </w:rPr>
          <w:t>2</w:t>
        </w:r>
        <w:r w:rsidR="00C91F46" w:rsidRPr="0052598B">
          <w:rPr>
            <w:rStyle w:val="Hipervnculo"/>
            <w:noProof/>
          </w:rPr>
          <w:t xml:space="preserve"> como fluido supercrítico</w:t>
        </w:r>
        <w:r w:rsidR="00C91F46">
          <w:rPr>
            <w:noProof/>
            <w:webHidden/>
          </w:rPr>
          <w:tab/>
        </w:r>
        <w:r w:rsidR="00C91F46">
          <w:rPr>
            <w:noProof/>
            <w:webHidden/>
          </w:rPr>
          <w:fldChar w:fldCharType="begin"/>
        </w:r>
        <w:r w:rsidR="00C91F46">
          <w:rPr>
            <w:noProof/>
            <w:webHidden/>
          </w:rPr>
          <w:instrText xml:space="preserve"> PAGEREF _Toc84416202 \h </w:instrText>
        </w:r>
        <w:r w:rsidR="00C91F46">
          <w:rPr>
            <w:noProof/>
            <w:webHidden/>
          </w:rPr>
        </w:r>
        <w:r w:rsidR="00C91F46">
          <w:rPr>
            <w:noProof/>
            <w:webHidden/>
          </w:rPr>
          <w:fldChar w:fldCharType="separate"/>
        </w:r>
        <w:r w:rsidR="0011648F">
          <w:rPr>
            <w:noProof/>
            <w:webHidden/>
          </w:rPr>
          <w:t>19</w:t>
        </w:r>
        <w:r w:rsidR="00C91F46">
          <w:rPr>
            <w:noProof/>
            <w:webHidden/>
          </w:rPr>
          <w:fldChar w:fldCharType="end"/>
        </w:r>
      </w:hyperlink>
    </w:p>
    <w:p w14:paraId="3A97EDB5" w14:textId="69A9011E" w:rsidR="00C91F46" w:rsidRDefault="00040236" w:rsidP="009A7022">
      <w:pPr>
        <w:pStyle w:val="TDC2"/>
        <w:jc w:val="both"/>
        <w:rPr>
          <w:rFonts w:asciiTheme="minorHAnsi" w:eastAsiaTheme="minorEastAsia" w:hAnsiTheme="minorHAnsi" w:cstheme="minorBidi"/>
          <w:noProof/>
          <w:sz w:val="22"/>
          <w:szCs w:val="22"/>
        </w:rPr>
      </w:pPr>
      <w:hyperlink w:anchor="_Toc84416203" w:history="1">
        <w:r w:rsidR="00C91F46" w:rsidRPr="0052598B">
          <w:rPr>
            <w:rStyle w:val="Hipervnculo"/>
            <w:noProof/>
          </w:rPr>
          <w:t>3.17.</w:t>
        </w:r>
        <w:r w:rsidR="009A7022">
          <w:rPr>
            <w:rStyle w:val="Hipervnculo"/>
            <w:noProof/>
          </w:rPr>
          <w:t xml:space="preserve"> </w:t>
        </w:r>
        <w:r w:rsidR="00C91F46" w:rsidRPr="0052598B">
          <w:rPr>
            <w:rStyle w:val="Hipervnculo"/>
            <w:noProof/>
          </w:rPr>
          <w:t>Antioxidantes</w:t>
        </w:r>
        <w:r w:rsidR="00C91F46">
          <w:rPr>
            <w:noProof/>
            <w:webHidden/>
          </w:rPr>
          <w:tab/>
        </w:r>
        <w:r w:rsidR="00C91F46">
          <w:rPr>
            <w:noProof/>
            <w:webHidden/>
          </w:rPr>
          <w:fldChar w:fldCharType="begin"/>
        </w:r>
        <w:r w:rsidR="00C91F46">
          <w:rPr>
            <w:noProof/>
            <w:webHidden/>
          </w:rPr>
          <w:instrText xml:space="preserve"> PAGEREF _Toc84416203 \h </w:instrText>
        </w:r>
        <w:r w:rsidR="00C91F46">
          <w:rPr>
            <w:noProof/>
            <w:webHidden/>
          </w:rPr>
        </w:r>
        <w:r w:rsidR="00C91F46">
          <w:rPr>
            <w:noProof/>
            <w:webHidden/>
          </w:rPr>
          <w:fldChar w:fldCharType="separate"/>
        </w:r>
        <w:r w:rsidR="0011648F">
          <w:rPr>
            <w:noProof/>
            <w:webHidden/>
          </w:rPr>
          <w:t>19</w:t>
        </w:r>
        <w:r w:rsidR="00C91F46">
          <w:rPr>
            <w:noProof/>
            <w:webHidden/>
          </w:rPr>
          <w:fldChar w:fldCharType="end"/>
        </w:r>
      </w:hyperlink>
    </w:p>
    <w:p w14:paraId="71871D61" w14:textId="77777777" w:rsidR="00C91F46" w:rsidRDefault="00040236" w:rsidP="009A7022">
      <w:pPr>
        <w:pStyle w:val="TDC3"/>
        <w:rPr>
          <w:rFonts w:asciiTheme="minorHAnsi" w:eastAsiaTheme="minorEastAsia" w:hAnsiTheme="minorHAnsi" w:cstheme="minorBidi"/>
          <w:noProof/>
          <w:sz w:val="22"/>
          <w:szCs w:val="22"/>
        </w:rPr>
      </w:pPr>
      <w:hyperlink w:anchor="_Toc84416204" w:history="1">
        <w:r w:rsidR="00C91F46" w:rsidRPr="0052598B">
          <w:rPr>
            <w:rStyle w:val="Hipervnculo"/>
            <w:noProof/>
          </w:rPr>
          <w:t>3.17.1.</w:t>
        </w:r>
        <w:r w:rsidR="00C91F46">
          <w:rPr>
            <w:rFonts w:asciiTheme="minorHAnsi" w:eastAsiaTheme="minorEastAsia" w:hAnsiTheme="minorHAnsi" w:cstheme="minorBidi"/>
            <w:noProof/>
            <w:sz w:val="22"/>
            <w:szCs w:val="22"/>
          </w:rPr>
          <w:tab/>
        </w:r>
        <w:r w:rsidR="00C91F46" w:rsidRPr="0052598B">
          <w:rPr>
            <w:rStyle w:val="Hipervnculo"/>
            <w:noProof/>
          </w:rPr>
          <w:t>Antioxidante en alimentos</w:t>
        </w:r>
        <w:r w:rsidR="00C91F46">
          <w:rPr>
            <w:noProof/>
            <w:webHidden/>
          </w:rPr>
          <w:tab/>
        </w:r>
        <w:r w:rsidR="00C91F46">
          <w:rPr>
            <w:noProof/>
            <w:webHidden/>
          </w:rPr>
          <w:fldChar w:fldCharType="begin"/>
        </w:r>
        <w:r w:rsidR="00C91F46">
          <w:rPr>
            <w:noProof/>
            <w:webHidden/>
          </w:rPr>
          <w:instrText xml:space="preserve"> PAGEREF _Toc84416204 \h </w:instrText>
        </w:r>
        <w:r w:rsidR="00C91F46">
          <w:rPr>
            <w:noProof/>
            <w:webHidden/>
          </w:rPr>
        </w:r>
        <w:r w:rsidR="00C91F46">
          <w:rPr>
            <w:noProof/>
            <w:webHidden/>
          </w:rPr>
          <w:fldChar w:fldCharType="separate"/>
        </w:r>
        <w:r w:rsidR="0011648F">
          <w:rPr>
            <w:noProof/>
            <w:webHidden/>
          </w:rPr>
          <w:t>19</w:t>
        </w:r>
        <w:r w:rsidR="00C91F46">
          <w:rPr>
            <w:noProof/>
            <w:webHidden/>
          </w:rPr>
          <w:fldChar w:fldCharType="end"/>
        </w:r>
      </w:hyperlink>
    </w:p>
    <w:p w14:paraId="677F1044" w14:textId="00D4C43B" w:rsidR="00C91F46" w:rsidRDefault="00040236" w:rsidP="009A7022">
      <w:pPr>
        <w:pStyle w:val="TDC2"/>
        <w:jc w:val="both"/>
        <w:rPr>
          <w:rFonts w:asciiTheme="minorHAnsi" w:eastAsiaTheme="minorEastAsia" w:hAnsiTheme="minorHAnsi" w:cstheme="minorBidi"/>
          <w:noProof/>
          <w:sz w:val="22"/>
          <w:szCs w:val="22"/>
        </w:rPr>
      </w:pPr>
      <w:hyperlink w:anchor="_Toc84416205" w:history="1">
        <w:r w:rsidR="00C91F46" w:rsidRPr="0052598B">
          <w:rPr>
            <w:rStyle w:val="Hipervnculo"/>
            <w:noProof/>
          </w:rPr>
          <w:t>3.18.</w:t>
        </w:r>
        <w:r w:rsidR="009A7022">
          <w:rPr>
            <w:rStyle w:val="Hipervnculo"/>
            <w:noProof/>
          </w:rPr>
          <w:t xml:space="preserve"> </w:t>
        </w:r>
        <w:r w:rsidR="00C91F46" w:rsidRPr="0052598B">
          <w:rPr>
            <w:rStyle w:val="Hipervnculo"/>
            <w:noProof/>
          </w:rPr>
          <w:t>Radicales libres, producción y acción</w:t>
        </w:r>
        <w:r w:rsidR="00C91F46">
          <w:rPr>
            <w:noProof/>
            <w:webHidden/>
          </w:rPr>
          <w:tab/>
        </w:r>
        <w:r w:rsidR="00C91F46">
          <w:rPr>
            <w:noProof/>
            <w:webHidden/>
          </w:rPr>
          <w:fldChar w:fldCharType="begin"/>
        </w:r>
        <w:r w:rsidR="00C91F46">
          <w:rPr>
            <w:noProof/>
            <w:webHidden/>
          </w:rPr>
          <w:instrText xml:space="preserve"> PAGEREF _Toc84416205 \h </w:instrText>
        </w:r>
        <w:r w:rsidR="00C91F46">
          <w:rPr>
            <w:noProof/>
            <w:webHidden/>
          </w:rPr>
        </w:r>
        <w:r w:rsidR="00C91F46">
          <w:rPr>
            <w:noProof/>
            <w:webHidden/>
          </w:rPr>
          <w:fldChar w:fldCharType="separate"/>
        </w:r>
        <w:r w:rsidR="0011648F">
          <w:rPr>
            <w:noProof/>
            <w:webHidden/>
          </w:rPr>
          <w:t>20</w:t>
        </w:r>
        <w:r w:rsidR="00C91F46">
          <w:rPr>
            <w:noProof/>
            <w:webHidden/>
          </w:rPr>
          <w:fldChar w:fldCharType="end"/>
        </w:r>
      </w:hyperlink>
    </w:p>
    <w:p w14:paraId="109FEEA0" w14:textId="194FA434" w:rsidR="00C91F46" w:rsidRDefault="00040236" w:rsidP="009A7022">
      <w:pPr>
        <w:pStyle w:val="TDC2"/>
        <w:jc w:val="both"/>
        <w:rPr>
          <w:rFonts w:asciiTheme="minorHAnsi" w:eastAsiaTheme="minorEastAsia" w:hAnsiTheme="minorHAnsi" w:cstheme="minorBidi"/>
          <w:noProof/>
          <w:sz w:val="22"/>
          <w:szCs w:val="22"/>
        </w:rPr>
      </w:pPr>
      <w:hyperlink w:anchor="_Toc84416206" w:history="1">
        <w:r w:rsidR="00C91F46" w:rsidRPr="0052598B">
          <w:rPr>
            <w:rStyle w:val="Hipervnculo"/>
            <w:noProof/>
          </w:rPr>
          <w:t>3.19.</w:t>
        </w:r>
        <w:r w:rsidR="009A7022">
          <w:rPr>
            <w:rStyle w:val="Hipervnculo"/>
            <w:noProof/>
          </w:rPr>
          <w:t xml:space="preserve"> </w:t>
        </w:r>
        <w:r w:rsidR="00C91F46" w:rsidRPr="0052598B">
          <w:rPr>
            <w:rStyle w:val="Hipervnculo"/>
            <w:noProof/>
          </w:rPr>
          <w:t>Método capacidad antioxidante</w:t>
        </w:r>
        <w:r w:rsidR="00C91F46">
          <w:rPr>
            <w:noProof/>
            <w:webHidden/>
          </w:rPr>
          <w:tab/>
        </w:r>
        <w:r w:rsidR="00C91F46">
          <w:rPr>
            <w:noProof/>
            <w:webHidden/>
          </w:rPr>
          <w:fldChar w:fldCharType="begin"/>
        </w:r>
        <w:r w:rsidR="00C91F46">
          <w:rPr>
            <w:noProof/>
            <w:webHidden/>
          </w:rPr>
          <w:instrText xml:space="preserve"> PAGEREF _Toc84416206 \h </w:instrText>
        </w:r>
        <w:r w:rsidR="00C91F46">
          <w:rPr>
            <w:noProof/>
            <w:webHidden/>
          </w:rPr>
        </w:r>
        <w:r w:rsidR="00C91F46">
          <w:rPr>
            <w:noProof/>
            <w:webHidden/>
          </w:rPr>
          <w:fldChar w:fldCharType="separate"/>
        </w:r>
        <w:r w:rsidR="0011648F">
          <w:rPr>
            <w:noProof/>
            <w:webHidden/>
          </w:rPr>
          <w:t>21</w:t>
        </w:r>
        <w:r w:rsidR="00C91F46">
          <w:rPr>
            <w:noProof/>
            <w:webHidden/>
          </w:rPr>
          <w:fldChar w:fldCharType="end"/>
        </w:r>
      </w:hyperlink>
    </w:p>
    <w:p w14:paraId="62923582" w14:textId="77777777" w:rsidR="00C91F46" w:rsidRDefault="00040236" w:rsidP="009A7022">
      <w:pPr>
        <w:pStyle w:val="TDC3"/>
        <w:rPr>
          <w:rFonts w:asciiTheme="minorHAnsi" w:eastAsiaTheme="minorEastAsia" w:hAnsiTheme="minorHAnsi" w:cstheme="minorBidi"/>
          <w:noProof/>
          <w:sz w:val="22"/>
          <w:szCs w:val="22"/>
        </w:rPr>
      </w:pPr>
      <w:hyperlink w:anchor="_Toc84416207" w:history="1">
        <w:r w:rsidR="00C91F46" w:rsidRPr="0052598B">
          <w:rPr>
            <w:rStyle w:val="Hipervnculo"/>
            <w:noProof/>
          </w:rPr>
          <w:t>3.19.1.</w:t>
        </w:r>
        <w:r w:rsidR="00C91F46">
          <w:rPr>
            <w:rFonts w:asciiTheme="minorHAnsi" w:eastAsiaTheme="minorEastAsia" w:hAnsiTheme="minorHAnsi" w:cstheme="minorBidi"/>
            <w:noProof/>
            <w:sz w:val="22"/>
            <w:szCs w:val="22"/>
          </w:rPr>
          <w:tab/>
        </w:r>
        <w:r w:rsidR="00C91F46" w:rsidRPr="0052598B">
          <w:rPr>
            <w:rStyle w:val="Hipervnculo"/>
            <w:noProof/>
          </w:rPr>
          <w:t>ABTS (ácido 2,2 azino-bis  (3-etilbenzotiazolin-6-sulfónico))</w:t>
        </w:r>
        <w:r w:rsidR="00C91F46">
          <w:rPr>
            <w:noProof/>
            <w:webHidden/>
          </w:rPr>
          <w:tab/>
        </w:r>
        <w:r w:rsidR="00C91F46">
          <w:rPr>
            <w:noProof/>
            <w:webHidden/>
          </w:rPr>
          <w:fldChar w:fldCharType="begin"/>
        </w:r>
        <w:r w:rsidR="00C91F46">
          <w:rPr>
            <w:noProof/>
            <w:webHidden/>
          </w:rPr>
          <w:instrText xml:space="preserve"> PAGEREF _Toc84416207 \h </w:instrText>
        </w:r>
        <w:r w:rsidR="00C91F46">
          <w:rPr>
            <w:noProof/>
            <w:webHidden/>
          </w:rPr>
        </w:r>
        <w:r w:rsidR="00C91F46">
          <w:rPr>
            <w:noProof/>
            <w:webHidden/>
          </w:rPr>
          <w:fldChar w:fldCharType="separate"/>
        </w:r>
        <w:r w:rsidR="0011648F">
          <w:rPr>
            <w:noProof/>
            <w:webHidden/>
          </w:rPr>
          <w:t>21</w:t>
        </w:r>
        <w:r w:rsidR="00C91F46">
          <w:rPr>
            <w:noProof/>
            <w:webHidden/>
          </w:rPr>
          <w:fldChar w:fldCharType="end"/>
        </w:r>
      </w:hyperlink>
    </w:p>
    <w:p w14:paraId="1E1B9DB6" w14:textId="065A951D" w:rsidR="00C91F46" w:rsidRDefault="00040236" w:rsidP="009A7022">
      <w:pPr>
        <w:pStyle w:val="TDC2"/>
        <w:jc w:val="both"/>
        <w:rPr>
          <w:rFonts w:asciiTheme="minorHAnsi" w:eastAsiaTheme="minorEastAsia" w:hAnsiTheme="minorHAnsi" w:cstheme="minorBidi"/>
          <w:noProof/>
          <w:sz w:val="22"/>
          <w:szCs w:val="22"/>
        </w:rPr>
      </w:pPr>
      <w:hyperlink w:anchor="_Toc84416208" w:history="1">
        <w:r w:rsidR="00C91F46" w:rsidRPr="0052598B">
          <w:rPr>
            <w:rStyle w:val="Hipervnculo"/>
            <w:noProof/>
          </w:rPr>
          <w:t>3.20.</w:t>
        </w:r>
        <w:r w:rsidR="009A7022">
          <w:rPr>
            <w:rStyle w:val="Hipervnculo"/>
            <w:noProof/>
          </w:rPr>
          <w:t xml:space="preserve"> </w:t>
        </w:r>
        <w:r w:rsidR="00C91F46" w:rsidRPr="0052598B">
          <w:rPr>
            <w:rStyle w:val="Hipervnculo"/>
            <w:noProof/>
          </w:rPr>
          <w:t>Espectrofotometría Uv-Vis</w:t>
        </w:r>
        <w:r w:rsidR="00C91F46">
          <w:rPr>
            <w:noProof/>
            <w:webHidden/>
          </w:rPr>
          <w:tab/>
        </w:r>
        <w:r w:rsidR="00C91F46">
          <w:rPr>
            <w:noProof/>
            <w:webHidden/>
          </w:rPr>
          <w:fldChar w:fldCharType="begin"/>
        </w:r>
        <w:r w:rsidR="00C91F46">
          <w:rPr>
            <w:noProof/>
            <w:webHidden/>
          </w:rPr>
          <w:instrText xml:space="preserve"> PAGEREF _Toc84416208 \h </w:instrText>
        </w:r>
        <w:r w:rsidR="00C91F46">
          <w:rPr>
            <w:noProof/>
            <w:webHidden/>
          </w:rPr>
        </w:r>
        <w:r w:rsidR="00C91F46">
          <w:rPr>
            <w:noProof/>
            <w:webHidden/>
          </w:rPr>
          <w:fldChar w:fldCharType="separate"/>
        </w:r>
        <w:r w:rsidR="0011648F">
          <w:rPr>
            <w:noProof/>
            <w:webHidden/>
          </w:rPr>
          <w:t>21</w:t>
        </w:r>
        <w:r w:rsidR="00C91F46">
          <w:rPr>
            <w:noProof/>
            <w:webHidden/>
          </w:rPr>
          <w:fldChar w:fldCharType="end"/>
        </w:r>
      </w:hyperlink>
    </w:p>
    <w:p w14:paraId="247E0EA9" w14:textId="00F59474" w:rsidR="00C91F46" w:rsidRDefault="00040236" w:rsidP="009A7022">
      <w:pPr>
        <w:pStyle w:val="TDC2"/>
        <w:jc w:val="both"/>
        <w:rPr>
          <w:rFonts w:asciiTheme="minorHAnsi" w:eastAsiaTheme="minorEastAsia" w:hAnsiTheme="minorHAnsi" w:cstheme="minorBidi"/>
          <w:noProof/>
          <w:sz w:val="22"/>
          <w:szCs w:val="22"/>
        </w:rPr>
      </w:pPr>
      <w:hyperlink w:anchor="_Toc84416209" w:history="1">
        <w:r w:rsidR="00C91F46" w:rsidRPr="0052598B">
          <w:rPr>
            <w:rStyle w:val="Hipervnculo"/>
            <w:noProof/>
          </w:rPr>
          <w:t>3.21.</w:t>
        </w:r>
        <w:r w:rsidR="009A7022">
          <w:rPr>
            <w:rStyle w:val="Hipervnculo"/>
            <w:noProof/>
          </w:rPr>
          <w:t xml:space="preserve"> </w:t>
        </w:r>
        <w:r w:rsidR="00C91F46" w:rsidRPr="0052598B">
          <w:rPr>
            <w:rStyle w:val="Hipervnculo"/>
            <w:noProof/>
          </w:rPr>
          <w:t>Cromatografía de gases</w:t>
        </w:r>
        <w:r w:rsidR="00C91F46">
          <w:rPr>
            <w:noProof/>
            <w:webHidden/>
          </w:rPr>
          <w:tab/>
        </w:r>
        <w:r w:rsidR="00C91F46">
          <w:rPr>
            <w:noProof/>
            <w:webHidden/>
          </w:rPr>
          <w:fldChar w:fldCharType="begin"/>
        </w:r>
        <w:r w:rsidR="00C91F46">
          <w:rPr>
            <w:noProof/>
            <w:webHidden/>
          </w:rPr>
          <w:instrText xml:space="preserve"> PAGEREF _Toc84416209 \h </w:instrText>
        </w:r>
        <w:r w:rsidR="00C91F46">
          <w:rPr>
            <w:noProof/>
            <w:webHidden/>
          </w:rPr>
        </w:r>
        <w:r w:rsidR="00C91F46">
          <w:rPr>
            <w:noProof/>
            <w:webHidden/>
          </w:rPr>
          <w:fldChar w:fldCharType="separate"/>
        </w:r>
        <w:r w:rsidR="0011648F">
          <w:rPr>
            <w:noProof/>
            <w:webHidden/>
          </w:rPr>
          <w:t>22</w:t>
        </w:r>
        <w:r w:rsidR="00C91F46">
          <w:rPr>
            <w:noProof/>
            <w:webHidden/>
          </w:rPr>
          <w:fldChar w:fldCharType="end"/>
        </w:r>
      </w:hyperlink>
    </w:p>
    <w:p w14:paraId="13051E12" w14:textId="68BB0342" w:rsidR="00C91F46" w:rsidRDefault="00040236" w:rsidP="009A7022">
      <w:pPr>
        <w:pStyle w:val="TDC2"/>
        <w:jc w:val="both"/>
        <w:rPr>
          <w:rFonts w:asciiTheme="minorHAnsi" w:eastAsiaTheme="minorEastAsia" w:hAnsiTheme="minorHAnsi" w:cstheme="minorBidi"/>
          <w:noProof/>
          <w:sz w:val="22"/>
          <w:szCs w:val="22"/>
        </w:rPr>
      </w:pPr>
      <w:hyperlink w:anchor="_Toc84416210" w:history="1">
        <w:r w:rsidR="00C91F46" w:rsidRPr="0052598B">
          <w:rPr>
            <w:rStyle w:val="Hipervnculo"/>
            <w:noProof/>
          </w:rPr>
          <w:t>3.22.</w:t>
        </w:r>
        <w:r w:rsidR="009A7022">
          <w:rPr>
            <w:rStyle w:val="Hipervnculo"/>
            <w:noProof/>
          </w:rPr>
          <w:t xml:space="preserve"> </w:t>
        </w:r>
        <w:r w:rsidR="00C91F46" w:rsidRPr="0052598B">
          <w:rPr>
            <w:rStyle w:val="Hipervnculo"/>
            <w:noProof/>
          </w:rPr>
          <w:t>Ensayo antimicrobiano</w:t>
        </w:r>
        <w:r w:rsidR="00C91F46">
          <w:rPr>
            <w:noProof/>
            <w:webHidden/>
          </w:rPr>
          <w:tab/>
        </w:r>
        <w:r w:rsidR="00C91F46">
          <w:rPr>
            <w:noProof/>
            <w:webHidden/>
          </w:rPr>
          <w:fldChar w:fldCharType="begin"/>
        </w:r>
        <w:r w:rsidR="00C91F46">
          <w:rPr>
            <w:noProof/>
            <w:webHidden/>
          </w:rPr>
          <w:instrText xml:space="preserve"> PAGEREF _Toc84416210 \h </w:instrText>
        </w:r>
        <w:r w:rsidR="00C91F46">
          <w:rPr>
            <w:noProof/>
            <w:webHidden/>
          </w:rPr>
        </w:r>
        <w:r w:rsidR="00C91F46">
          <w:rPr>
            <w:noProof/>
            <w:webHidden/>
          </w:rPr>
          <w:fldChar w:fldCharType="separate"/>
        </w:r>
        <w:r w:rsidR="0011648F">
          <w:rPr>
            <w:noProof/>
            <w:webHidden/>
          </w:rPr>
          <w:t>22</w:t>
        </w:r>
        <w:r w:rsidR="00C91F46">
          <w:rPr>
            <w:noProof/>
            <w:webHidden/>
          </w:rPr>
          <w:fldChar w:fldCharType="end"/>
        </w:r>
      </w:hyperlink>
    </w:p>
    <w:p w14:paraId="465F669D" w14:textId="77777777" w:rsidR="00C91F46" w:rsidRDefault="00040236" w:rsidP="009A7022">
      <w:pPr>
        <w:pStyle w:val="TDC3"/>
        <w:rPr>
          <w:rFonts w:asciiTheme="minorHAnsi" w:eastAsiaTheme="minorEastAsia" w:hAnsiTheme="minorHAnsi" w:cstheme="minorBidi"/>
          <w:noProof/>
          <w:sz w:val="22"/>
          <w:szCs w:val="22"/>
        </w:rPr>
      </w:pPr>
      <w:hyperlink w:anchor="_Toc84416211" w:history="1">
        <w:r w:rsidR="00C91F46" w:rsidRPr="0052598B">
          <w:rPr>
            <w:rStyle w:val="Hipervnculo"/>
            <w:noProof/>
          </w:rPr>
          <w:t>3.22.1.</w:t>
        </w:r>
        <w:r w:rsidR="00C91F46">
          <w:rPr>
            <w:rFonts w:asciiTheme="minorHAnsi" w:eastAsiaTheme="minorEastAsia" w:hAnsiTheme="minorHAnsi" w:cstheme="minorBidi"/>
            <w:noProof/>
            <w:sz w:val="22"/>
            <w:szCs w:val="22"/>
          </w:rPr>
          <w:tab/>
        </w:r>
        <w:r w:rsidR="00C91F46" w:rsidRPr="0052598B">
          <w:rPr>
            <w:rStyle w:val="Hipervnculo"/>
            <w:noProof/>
          </w:rPr>
          <w:t>Uso como agentes antimicrobianos</w:t>
        </w:r>
        <w:r w:rsidR="00C91F46">
          <w:rPr>
            <w:noProof/>
            <w:webHidden/>
          </w:rPr>
          <w:tab/>
        </w:r>
        <w:r w:rsidR="00C91F46">
          <w:rPr>
            <w:noProof/>
            <w:webHidden/>
          </w:rPr>
          <w:fldChar w:fldCharType="begin"/>
        </w:r>
        <w:r w:rsidR="00C91F46">
          <w:rPr>
            <w:noProof/>
            <w:webHidden/>
          </w:rPr>
          <w:instrText xml:space="preserve"> PAGEREF _Toc84416211 \h </w:instrText>
        </w:r>
        <w:r w:rsidR="00C91F46">
          <w:rPr>
            <w:noProof/>
            <w:webHidden/>
          </w:rPr>
        </w:r>
        <w:r w:rsidR="00C91F46">
          <w:rPr>
            <w:noProof/>
            <w:webHidden/>
          </w:rPr>
          <w:fldChar w:fldCharType="separate"/>
        </w:r>
        <w:r w:rsidR="0011648F">
          <w:rPr>
            <w:noProof/>
            <w:webHidden/>
          </w:rPr>
          <w:t>23</w:t>
        </w:r>
        <w:r w:rsidR="00C91F46">
          <w:rPr>
            <w:noProof/>
            <w:webHidden/>
          </w:rPr>
          <w:fldChar w:fldCharType="end"/>
        </w:r>
      </w:hyperlink>
    </w:p>
    <w:p w14:paraId="54F07937" w14:textId="5D637242" w:rsidR="00C91F46" w:rsidRDefault="00040236" w:rsidP="009A7022">
      <w:pPr>
        <w:pStyle w:val="TDC2"/>
        <w:jc w:val="both"/>
        <w:rPr>
          <w:rFonts w:asciiTheme="minorHAnsi" w:eastAsiaTheme="minorEastAsia" w:hAnsiTheme="minorHAnsi" w:cstheme="minorBidi"/>
          <w:noProof/>
          <w:sz w:val="22"/>
          <w:szCs w:val="22"/>
        </w:rPr>
      </w:pPr>
      <w:hyperlink w:anchor="_Toc84416212" w:history="1">
        <w:r w:rsidR="00C91F46" w:rsidRPr="0052598B">
          <w:rPr>
            <w:rStyle w:val="Hipervnculo"/>
            <w:noProof/>
            <w:lang w:val="es-MX"/>
          </w:rPr>
          <w:t>3.23.</w:t>
        </w:r>
        <w:r w:rsidR="009A7022">
          <w:rPr>
            <w:rStyle w:val="Hipervnculo"/>
            <w:noProof/>
            <w:lang w:val="es-MX"/>
          </w:rPr>
          <w:t xml:space="preserve"> </w:t>
        </w:r>
        <w:r w:rsidR="00C91F46" w:rsidRPr="0052598B">
          <w:rPr>
            <w:rStyle w:val="Hipervnculo"/>
            <w:noProof/>
            <w:lang w:val="es-MX"/>
          </w:rPr>
          <w:t>Descripcion de las bacterias</w:t>
        </w:r>
        <w:r w:rsidR="00C91F46">
          <w:rPr>
            <w:noProof/>
            <w:webHidden/>
          </w:rPr>
          <w:tab/>
        </w:r>
        <w:r w:rsidR="00C91F46">
          <w:rPr>
            <w:noProof/>
            <w:webHidden/>
          </w:rPr>
          <w:fldChar w:fldCharType="begin"/>
        </w:r>
        <w:r w:rsidR="00C91F46">
          <w:rPr>
            <w:noProof/>
            <w:webHidden/>
          </w:rPr>
          <w:instrText xml:space="preserve"> PAGEREF _Toc84416212 \h </w:instrText>
        </w:r>
        <w:r w:rsidR="00C91F46">
          <w:rPr>
            <w:noProof/>
            <w:webHidden/>
          </w:rPr>
        </w:r>
        <w:r w:rsidR="00C91F46">
          <w:rPr>
            <w:noProof/>
            <w:webHidden/>
          </w:rPr>
          <w:fldChar w:fldCharType="separate"/>
        </w:r>
        <w:r w:rsidR="0011648F">
          <w:rPr>
            <w:noProof/>
            <w:webHidden/>
          </w:rPr>
          <w:t>23</w:t>
        </w:r>
        <w:r w:rsidR="00C91F46">
          <w:rPr>
            <w:noProof/>
            <w:webHidden/>
          </w:rPr>
          <w:fldChar w:fldCharType="end"/>
        </w:r>
      </w:hyperlink>
    </w:p>
    <w:p w14:paraId="28670734" w14:textId="77777777" w:rsidR="00C91F46" w:rsidRDefault="00040236" w:rsidP="009A7022">
      <w:pPr>
        <w:pStyle w:val="TDC3"/>
        <w:rPr>
          <w:rFonts w:asciiTheme="minorHAnsi" w:eastAsiaTheme="minorEastAsia" w:hAnsiTheme="minorHAnsi" w:cstheme="minorBidi"/>
          <w:noProof/>
          <w:sz w:val="22"/>
          <w:szCs w:val="22"/>
        </w:rPr>
      </w:pPr>
      <w:hyperlink w:anchor="_Toc84416213" w:history="1">
        <w:r w:rsidR="00C91F46" w:rsidRPr="009A7022">
          <w:rPr>
            <w:rStyle w:val="Hipervnculo"/>
            <w:rFonts w:cs="Times New Roman"/>
            <w:iCs/>
            <w:noProof/>
            <w:lang w:val="es-MX"/>
          </w:rPr>
          <w:t>3.23.1.</w:t>
        </w:r>
        <w:r w:rsidR="00C91F46">
          <w:rPr>
            <w:rFonts w:asciiTheme="minorHAnsi" w:eastAsiaTheme="minorEastAsia" w:hAnsiTheme="minorHAnsi" w:cstheme="minorBidi"/>
            <w:noProof/>
            <w:sz w:val="22"/>
            <w:szCs w:val="22"/>
          </w:rPr>
          <w:tab/>
        </w:r>
        <w:r w:rsidR="00C91F46" w:rsidRPr="0052598B">
          <w:rPr>
            <w:rStyle w:val="Hipervnculo"/>
            <w:rFonts w:cs="Times New Roman"/>
            <w:i/>
            <w:iCs/>
            <w:noProof/>
            <w:lang w:val="es-MX"/>
          </w:rPr>
          <w:t xml:space="preserve">Arcobacter </w:t>
        </w:r>
        <w:r w:rsidR="00C91F46" w:rsidRPr="0052598B">
          <w:rPr>
            <w:rStyle w:val="Hipervnculo"/>
            <w:rFonts w:cs="Times New Roman"/>
            <w:iCs/>
            <w:noProof/>
            <w:lang w:val="es-MX"/>
          </w:rPr>
          <w:t>spp</w:t>
        </w:r>
        <w:r w:rsidR="00C91F46">
          <w:rPr>
            <w:noProof/>
            <w:webHidden/>
          </w:rPr>
          <w:tab/>
        </w:r>
        <w:r w:rsidR="00C91F46">
          <w:rPr>
            <w:noProof/>
            <w:webHidden/>
          </w:rPr>
          <w:fldChar w:fldCharType="begin"/>
        </w:r>
        <w:r w:rsidR="00C91F46">
          <w:rPr>
            <w:noProof/>
            <w:webHidden/>
          </w:rPr>
          <w:instrText xml:space="preserve"> PAGEREF _Toc84416213 \h </w:instrText>
        </w:r>
        <w:r w:rsidR="00C91F46">
          <w:rPr>
            <w:noProof/>
            <w:webHidden/>
          </w:rPr>
        </w:r>
        <w:r w:rsidR="00C91F46">
          <w:rPr>
            <w:noProof/>
            <w:webHidden/>
          </w:rPr>
          <w:fldChar w:fldCharType="separate"/>
        </w:r>
        <w:r w:rsidR="0011648F">
          <w:rPr>
            <w:noProof/>
            <w:webHidden/>
          </w:rPr>
          <w:t>23</w:t>
        </w:r>
        <w:r w:rsidR="00C91F46">
          <w:rPr>
            <w:noProof/>
            <w:webHidden/>
          </w:rPr>
          <w:fldChar w:fldCharType="end"/>
        </w:r>
      </w:hyperlink>
    </w:p>
    <w:p w14:paraId="138C0FAA" w14:textId="77777777" w:rsidR="00C91F46" w:rsidRDefault="00040236" w:rsidP="009A7022">
      <w:pPr>
        <w:pStyle w:val="TDC3"/>
        <w:rPr>
          <w:rFonts w:asciiTheme="minorHAnsi" w:eastAsiaTheme="minorEastAsia" w:hAnsiTheme="minorHAnsi" w:cstheme="minorBidi"/>
          <w:noProof/>
          <w:sz w:val="22"/>
          <w:szCs w:val="22"/>
        </w:rPr>
      </w:pPr>
      <w:hyperlink w:anchor="_Toc84416214" w:history="1">
        <w:r w:rsidR="00C91F46" w:rsidRPr="009A7022">
          <w:rPr>
            <w:rStyle w:val="Hipervnculo"/>
            <w:rFonts w:cs="Times New Roman"/>
            <w:iCs/>
            <w:noProof/>
            <w:lang w:val="es-ES" w:eastAsia="en-US"/>
          </w:rPr>
          <w:t>3.23.2.</w:t>
        </w:r>
        <w:r w:rsidR="00C91F46">
          <w:rPr>
            <w:rFonts w:asciiTheme="minorHAnsi" w:eastAsiaTheme="minorEastAsia" w:hAnsiTheme="minorHAnsi" w:cstheme="minorBidi"/>
            <w:noProof/>
            <w:sz w:val="22"/>
            <w:szCs w:val="22"/>
          </w:rPr>
          <w:tab/>
        </w:r>
        <w:r w:rsidR="00C91F46" w:rsidRPr="0052598B">
          <w:rPr>
            <w:rStyle w:val="Hipervnculo"/>
            <w:rFonts w:eastAsiaTheme="minorHAnsi" w:cs="Times New Roman"/>
            <w:bCs/>
            <w:i/>
            <w:iCs/>
            <w:noProof/>
            <w:lang w:val="es-ES" w:eastAsia="en-US"/>
          </w:rPr>
          <w:t xml:space="preserve">Eschericha coli </w:t>
        </w:r>
        <w:r w:rsidR="00C91F46" w:rsidRPr="0052598B">
          <w:rPr>
            <w:rStyle w:val="Hipervnculo"/>
            <w:rFonts w:eastAsiaTheme="minorHAnsi" w:cs="Times New Roman"/>
            <w:bCs/>
            <w:iCs/>
            <w:noProof/>
            <w:lang w:val="es-ES" w:eastAsia="en-US"/>
          </w:rPr>
          <w:t>spp</w:t>
        </w:r>
        <w:r w:rsidR="00C91F46">
          <w:rPr>
            <w:noProof/>
            <w:webHidden/>
          </w:rPr>
          <w:tab/>
        </w:r>
        <w:r w:rsidR="00C91F46">
          <w:rPr>
            <w:noProof/>
            <w:webHidden/>
          </w:rPr>
          <w:fldChar w:fldCharType="begin"/>
        </w:r>
        <w:r w:rsidR="00C91F46">
          <w:rPr>
            <w:noProof/>
            <w:webHidden/>
          </w:rPr>
          <w:instrText xml:space="preserve"> PAGEREF _Toc84416214 \h </w:instrText>
        </w:r>
        <w:r w:rsidR="00C91F46">
          <w:rPr>
            <w:noProof/>
            <w:webHidden/>
          </w:rPr>
        </w:r>
        <w:r w:rsidR="00C91F46">
          <w:rPr>
            <w:noProof/>
            <w:webHidden/>
          </w:rPr>
          <w:fldChar w:fldCharType="separate"/>
        </w:r>
        <w:r w:rsidR="0011648F">
          <w:rPr>
            <w:noProof/>
            <w:webHidden/>
          </w:rPr>
          <w:t>23</w:t>
        </w:r>
        <w:r w:rsidR="00C91F46">
          <w:rPr>
            <w:noProof/>
            <w:webHidden/>
          </w:rPr>
          <w:fldChar w:fldCharType="end"/>
        </w:r>
      </w:hyperlink>
    </w:p>
    <w:p w14:paraId="7F41A1F4" w14:textId="77777777" w:rsidR="00C91F46" w:rsidRDefault="00040236" w:rsidP="009A7022">
      <w:pPr>
        <w:pStyle w:val="TDC3"/>
        <w:rPr>
          <w:rFonts w:asciiTheme="minorHAnsi" w:eastAsiaTheme="minorEastAsia" w:hAnsiTheme="minorHAnsi" w:cstheme="minorBidi"/>
          <w:noProof/>
          <w:sz w:val="22"/>
          <w:szCs w:val="22"/>
        </w:rPr>
      </w:pPr>
      <w:hyperlink w:anchor="_Toc84416215" w:history="1">
        <w:r w:rsidR="00C91F46" w:rsidRPr="0052598B">
          <w:rPr>
            <w:rStyle w:val="Hipervnculo"/>
            <w:noProof/>
          </w:rPr>
          <w:t>3.23.3.</w:t>
        </w:r>
        <w:r w:rsidR="00C91F46">
          <w:rPr>
            <w:rFonts w:asciiTheme="minorHAnsi" w:eastAsiaTheme="minorEastAsia" w:hAnsiTheme="minorHAnsi" w:cstheme="minorBidi"/>
            <w:noProof/>
            <w:sz w:val="22"/>
            <w:szCs w:val="22"/>
          </w:rPr>
          <w:tab/>
        </w:r>
        <w:r w:rsidR="00C91F46" w:rsidRPr="0052598B">
          <w:rPr>
            <w:rStyle w:val="Hipervnculo"/>
            <w:i/>
            <w:iCs/>
            <w:noProof/>
          </w:rPr>
          <w:t xml:space="preserve">Salmonella </w:t>
        </w:r>
        <w:r w:rsidR="00C91F46" w:rsidRPr="0052598B">
          <w:rPr>
            <w:rStyle w:val="Hipervnculo"/>
            <w:iCs/>
            <w:noProof/>
          </w:rPr>
          <w:t>spp</w:t>
        </w:r>
        <w:r w:rsidR="00C91F46">
          <w:rPr>
            <w:noProof/>
            <w:webHidden/>
          </w:rPr>
          <w:tab/>
        </w:r>
        <w:r w:rsidR="00C91F46">
          <w:rPr>
            <w:noProof/>
            <w:webHidden/>
          </w:rPr>
          <w:fldChar w:fldCharType="begin"/>
        </w:r>
        <w:r w:rsidR="00C91F46">
          <w:rPr>
            <w:noProof/>
            <w:webHidden/>
          </w:rPr>
          <w:instrText xml:space="preserve"> PAGEREF _Toc84416215 \h </w:instrText>
        </w:r>
        <w:r w:rsidR="00C91F46">
          <w:rPr>
            <w:noProof/>
            <w:webHidden/>
          </w:rPr>
        </w:r>
        <w:r w:rsidR="00C91F46">
          <w:rPr>
            <w:noProof/>
            <w:webHidden/>
          </w:rPr>
          <w:fldChar w:fldCharType="separate"/>
        </w:r>
        <w:r w:rsidR="0011648F">
          <w:rPr>
            <w:noProof/>
            <w:webHidden/>
          </w:rPr>
          <w:t>23</w:t>
        </w:r>
        <w:r w:rsidR="00C91F46">
          <w:rPr>
            <w:noProof/>
            <w:webHidden/>
          </w:rPr>
          <w:fldChar w:fldCharType="end"/>
        </w:r>
      </w:hyperlink>
    </w:p>
    <w:p w14:paraId="13EF0C7F" w14:textId="203F5D24" w:rsidR="00C91F46" w:rsidRDefault="00040236" w:rsidP="009A7022">
      <w:pPr>
        <w:pStyle w:val="TDC2"/>
        <w:jc w:val="both"/>
        <w:rPr>
          <w:rFonts w:asciiTheme="minorHAnsi" w:eastAsiaTheme="minorEastAsia" w:hAnsiTheme="minorHAnsi" w:cstheme="minorBidi"/>
          <w:noProof/>
          <w:sz w:val="22"/>
          <w:szCs w:val="22"/>
        </w:rPr>
      </w:pPr>
      <w:hyperlink w:anchor="_Toc84416216" w:history="1">
        <w:r w:rsidR="00C91F46" w:rsidRPr="0052598B">
          <w:rPr>
            <w:rStyle w:val="Hipervnculo"/>
            <w:noProof/>
          </w:rPr>
          <w:t>3.24.</w:t>
        </w:r>
        <w:r w:rsidR="009A7022">
          <w:rPr>
            <w:rFonts w:asciiTheme="minorHAnsi" w:eastAsiaTheme="minorEastAsia" w:hAnsiTheme="minorHAnsi" w:cstheme="minorBidi"/>
            <w:noProof/>
            <w:sz w:val="22"/>
            <w:szCs w:val="22"/>
          </w:rPr>
          <w:t xml:space="preserve"> </w:t>
        </w:r>
        <w:r w:rsidR="00C91F46" w:rsidRPr="0052598B">
          <w:rPr>
            <w:rStyle w:val="Hipervnculo"/>
            <w:noProof/>
          </w:rPr>
          <w:t>Actividad Antimicrobiana</w:t>
        </w:r>
        <w:r w:rsidR="00C91F46">
          <w:rPr>
            <w:noProof/>
            <w:webHidden/>
          </w:rPr>
          <w:tab/>
        </w:r>
        <w:r w:rsidR="00C91F46">
          <w:rPr>
            <w:noProof/>
            <w:webHidden/>
          </w:rPr>
          <w:fldChar w:fldCharType="begin"/>
        </w:r>
        <w:r w:rsidR="00C91F46">
          <w:rPr>
            <w:noProof/>
            <w:webHidden/>
          </w:rPr>
          <w:instrText xml:space="preserve"> PAGEREF _Toc84416216 \h </w:instrText>
        </w:r>
        <w:r w:rsidR="00C91F46">
          <w:rPr>
            <w:noProof/>
            <w:webHidden/>
          </w:rPr>
        </w:r>
        <w:r w:rsidR="00C91F46">
          <w:rPr>
            <w:noProof/>
            <w:webHidden/>
          </w:rPr>
          <w:fldChar w:fldCharType="separate"/>
        </w:r>
        <w:r w:rsidR="0011648F">
          <w:rPr>
            <w:noProof/>
            <w:webHidden/>
          </w:rPr>
          <w:t>24</w:t>
        </w:r>
        <w:r w:rsidR="00C91F46">
          <w:rPr>
            <w:noProof/>
            <w:webHidden/>
          </w:rPr>
          <w:fldChar w:fldCharType="end"/>
        </w:r>
      </w:hyperlink>
    </w:p>
    <w:p w14:paraId="54BF2B8B" w14:textId="77777777" w:rsidR="00C91F46" w:rsidRDefault="00040236" w:rsidP="009A7022">
      <w:pPr>
        <w:pStyle w:val="TDC1"/>
        <w:jc w:val="both"/>
        <w:rPr>
          <w:rFonts w:asciiTheme="minorHAnsi" w:eastAsiaTheme="minorEastAsia" w:hAnsiTheme="minorHAnsi" w:cstheme="minorBidi"/>
          <w:noProof/>
          <w:sz w:val="22"/>
          <w:szCs w:val="22"/>
        </w:rPr>
      </w:pPr>
      <w:hyperlink w:anchor="_Toc84416217" w:history="1">
        <w:r w:rsidR="00C91F46" w:rsidRPr="0052598B">
          <w:rPr>
            <w:rStyle w:val="Hipervnculo"/>
            <w:noProof/>
          </w:rPr>
          <w:t>CAPÍTULO IV</w:t>
        </w:r>
        <w:r w:rsidR="00C91F46">
          <w:rPr>
            <w:noProof/>
            <w:webHidden/>
          </w:rPr>
          <w:tab/>
        </w:r>
        <w:r w:rsidR="00C91F46">
          <w:rPr>
            <w:noProof/>
            <w:webHidden/>
          </w:rPr>
          <w:fldChar w:fldCharType="begin"/>
        </w:r>
        <w:r w:rsidR="00C91F46">
          <w:rPr>
            <w:noProof/>
            <w:webHidden/>
          </w:rPr>
          <w:instrText xml:space="preserve"> PAGEREF _Toc84416217 \h </w:instrText>
        </w:r>
        <w:r w:rsidR="00C91F46">
          <w:rPr>
            <w:noProof/>
            <w:webHidden/>
          </w:rPr>
        </w:r>
        <w:r w:rsidR="00C91F46">
          <w:rPr>
            <w:noProof/>
            <w:webHidden/>
          </w:rPr>
          <w:fldChar w:fldCharType="separate"/>
        </w:r>
        <w:r w:rsidR="0011648F">
          <w:rPr>
            <w:noProof/>
            <w:webHidden/>
          </w:rPr>
          <w:t>25</w:t>
        </w:r>
        <w:r w:rsidR="00C91F46">
          <w:rPr>
            <w:noProof/>
            <w:webHidden/>
          </w:rPr>
          <w:fldChar w:fldCharType="end"/>
        </w:r>
      </w:hyperlink>
    </w:p>
    <w:p w14:paraId="44F6514E" w14:textId="1F79960F" w:rsidR="00C91F46" w:rsidRDefault="00040236" w:rsidP="009A7022">
      <w:pPr>
        <w:pStyle w:val="TDC1"/>
        <w:jc w:val="both"/>
        <w:rPr>
          <w:rFonts w:asciiTheme="minorHAnsi" w:eastAsiaTheme="minorEastAsia" w:hAnsiTheme="minorHAnsi" w:cstheme="minorBidi"/>
          <w:noProof/>
          <w:sz w:val="22"/>
          <w:szCs w:val="22"/>
        </w:rPr>
      </w:pPr>
      <w:hyperlink w:anchor="_Toc84416218" w:history="1">
        <w:r w:rsidR="00C91F46" w:rsidRPr="0052598B">
          <w:rPr>
            <w:rStyle w:val="Hipervnculo"/>
            <w:noProof/>
          </w:rPr>
          <w:t>4.</w:t>
        </w:r>
        <w:r w:rsidR="009A7022">
          <w:rPr>
            <w:rFonts w:asciiTheme="minorHAnsi" w:eastAsiaTheme="minorEastAsia" w:hAnsiTheme="minorHAnsi" w:cstheme="minorBidi"/>
            <w:noProof/>
            <w:sz w:val="22"/>
            <w:szCs w:val="22"/>
          </w:rPr>
          <w:t xml:space="preserve"> </w:t>
        </w:r>
        <w:r w:rsidR="00C91F46" w:rsidRPr="0052598B">
          <w:rPr>
            <w:rStyle w:val="Hipervnculo"/>
            <w:noProof/>
          </w:rPr>
          <w:t>MARCO METODOLÓGICO</w:t>
        </w:r>
        <w:r w:rsidR="00C91F46">
          <w:rPr>
            <w:noProof/>
            <w:webHidden/>
          </w:rPr>
          <w:tab/>
        </w:r>
        <w:r w:rsidR="00C91F46">
          <w:rPr>
            <w:noProof/>
            <w:webHidden/>
          </w:rPr>
          <w:fldChar w:fldCharType="begin"/>
        </w:r>
        <w:r w:rsidR="00C91F46">
          <w:rPr>
            <w:noProof/>
            <w:webHidden/>
          </w:rPr>
          <w:instrText xml:space="preserve"> PAGEREF _Toc84416218 \h </w:instrText>
        </w:r>
        <w:r w:rsidR="00C91F46">
          <w:rPr>
            <w:noProof/>
            <w:webHidden/>
          </w:rPr>
        </w:r>
        <w:r w:rsidR="00C91F46">
          <w:rPr>
            <w:noProof/>
            <w:webHidden/>
          </w:rPr>
          <w:fldChar w:fldCharType="separate"/>
        </w:r>
        <w:r w:rsidR="0011648F">
          <w:rPr>
            <w:noProof/>
            <w:webHidden/>
          </w:rPr>
          <w:t>25</w:t>
        </w:r>
        <w:r w:rsidR="00C91F46">
          <w:rPr>
            <w:noProof/>
            <w:webHidden/>
          </w:rPr>
          <w:fldChar w:fldCharType="end"/>
        </w:r>
      </w:hyperlink>
    </w:p>
    <w:p w14:paraId="389A070F" w14:textId="0D2095DE" w:rsidR="00C91F46" w:rsidRDefault="00040236" w:rsidP="009A7022">
      <w:pPr>
        <w:pStyle w:val="TDC2"/>
        <w:jc w:val="both"/>
        <w:rPr>
          <w:rFonts w:asciiTheme="minorHAnsi" w:eastAsiaTheme="minorEastAsia" w:hAnsiTheme="minorHAnsi" w:cstheme="minorBidi"/>
          <w:noProof/>
          <w:sz w:val="22"/>
          <w:szCs w:val="22"/>
        </w:rPr>
      </w:pPr>
      <w:hyperlink w:anchor="_Toc84416219" w:history="1">
        <w:r w:rsidR="00C91F46" w:rsidRPr="0052598B">
          <w:rPr>
            <w:rStyle w:val="Hipervnculo"/>
            <w:noProof/>
          </w:rPr>
          <w:t>4.1.</w:t>
        </w:r>
        <w:r w:rsidR="009A7022">
          <w:rPr>
            <w:rStyle w:val="Hipervnculo"/>
            <w:noProof/>
          </w:rPr>
          <w:t xml:space="preserve"> </w:t>
        </w:r>
        <w:r w:rsidR="00C91F46" w:rsidRPr="0052598B">
          <w:rPr>
            <w:rStyle w:val="Hipervnculo"/>
            <w:noProof/>
          </w:rPr>
          <w:t>Localización de la investigación</w:t>
        </w:r>
        <w:r w:rsidR="00C91F46">
          <w:rPr>
            <w:noProof/>
            <w:webHidden/>
          </w:rPr>
          <w:tab/>
        </w:r>
        <w:r w:rsidR="00C91F46">
          <w:rPr>
            <w:noProof/>
            <w:webHidden/>
          </w:rPr>
          <w:fldChar w:fldCharType="begin"/>
        </w:r>
        <w:r w:rsidR="00C91F46">
          <w:rPr>
            <w:noProof/>
            <w:webHidden/>
          </w:rPr>
          <w:instrText xml:space="preserve"> PAGEREF _Toc84416219 \h </w:instrText>
        </w:r>
        <w:r w:rsidR="00C91F46">
          <w:rPr>
            <w:noProof/>
            <w:webHidden/>
          </w:rPr>
        </w:r>
        <w:r w:rsidR="00C91F46">
          <w:rPr>
            <w:noProof/>
            <w:webHidden/>
          </w:rPr>
          <w:fldChar w:fldCharType="separate"/>
        </w:r>
        <w:r w:rsidR="0011648F">
          <w:rPr>
            <w:noProof/>
            <w:webHidden/>
          </w:rPr>
          <w:t>25</w:t>
        </w:r>
        <w:r w:rsidR="00C91F46">
          <w:rPr>
            <w:noProof/>
            <w:webHidden/>
          </w:rPr>
          <w:fldChar w:fldCharType="end"/>
        </w:r>
      </w:hyperlink>
    </w:p>
    <w:p w14:paraId="080DAF9B" w14:textId="53E0212B" w:rsidR="00C91F46" w:rsidRDefault="00040236" w:rsidP="009A7022">
      <w:pPr>
        <w:pStyle w:val="TDC2"/>
        <w:jc w:val="both"/>
        <w:rPr>
          <w:rFonts w:asciiTheme="minorHAnsi" w:eastAsiaTheme="minorEastAsia" w:hAnsiTheme="minorHAnsi" w:cstheme="minorBidi"/>
          <w:noProof/>
          <w:sz w:val="22"/>
          <w:szCs w:val="22"/>
        </w:rPr>
      </w:pPr>
      <w:hyperlink w:anchor="_Toc84416220" w:history="1">
        <w:r w:rsidR="00C91F46" w:rsidRPr="0052598B">
          <w:rPr>
            <w:rStyle w:val="Hipervnculo"/>
            <w:noProof/>
          </w:rPr>
          <w:t>4.2.</w:t>
        </w:r>
        <w:r w:rsidR="009A7022">
          <w:rPr>
            <w:rStyle w:val="Hipervnculo"/>
            <w:noProof/>
          </w:rPr>
          <w:t xml:space="preserve"> </w:t>
        </w:r>
        <w:r w:rsidR="00C91F46" w:rsidRPr="0052598B">
          <w:rPr>
            <w:rStyle w:val="Hipervnculo"/>
            <w:noProof/>
          </w:rPr>
          <w:t>Zona de vida. (Zonificación ecológica)</w:t>
        </w:r>
        <w:r w:rsidR="00C91F46">
          <w:rPr>
            <w:noProof/>
            <w:webHidden/>
          </w:rPr>
          <w:tab/>
        </w:r>
        <w:r w:rsidR="00C91F46">
          <w:rPr>
            <w:noProof/>
            <w:webHidden/>
          </w:rPr>
          <w:fldChar w:fldCharType="begin"/>
        </w:r>
        <w:r w:rsidR="00C91F46">
          <w:rPr>
            <w:noProof/>
            <w:webHidden/>
          </w:rPr>
          <w:instrText xml:space="preserve"> PAGEREF _Toc84416220 \h </w:instrText>
        </w:r>
        <w:r w:rsidR="00C91F46">
          <w:rPr>
            <w:noProof/>
            <w:webHidden/>
          </w:rPr>
        </w:r>
        <w:r w:rsidR="00C91F46">
          <w:rPr>
            <w:noProof/>
            <w:webHidden/>
          </w:rPr>
          <w:fldChar w:fldCharType="separate"/>
        </w:r>
        <w:r w:rsidR="0011648F">
          <w:rPr>
            <w:noProof/>
            <w:webHidden/>
          </w:rPr>
          <w:t>25</w:t>
        </w:r>
        <w:r w:rsidR="00C91F46">
          <w:rPr>
            <w:noProof/>
            <w:webHidden/>
          </w:rPr>
          <w:fldChar w:fldCharType="end"/>
        </w:r>
      </w:hyperlink>
    </w:p>
    <w:p w14:paraId="10168908" w14:textId="4290B1E8" w:rsidR="00C91F46" w:rsidRDefault="00040236" w:rsidP="009A7022">
      <w:pPr>
        <w:pStyle w:val="TDC2"/>
        <w:jc w:val="both"/>
        <w:rPr>
          <w:rFonts w:asciiTheme="minorHAnsi" w:eastAsiaTheme="minorEastAsia" w:hAnsiTheme="minorHAnsi" w:cstheme="minorBidi"/>
          <w:noProof/>
          <w:sz w:val="22"/>
          <w:szCs w:val="22"/>
        </w:rPr>
      </w:pPr>
      <w:hyperlink w:anchor="_Toc84416221" w:history="1">
        <w:r w:rsidR="00C91F46" w:rsidRPr="0052598B">
          <w:rPr>
            <w:rStyle w:val="Hipervnculo"/>
            <w:noProof/>
          </w:rPr>
          <w:t>4.3.</w:t>
        </w:r>
        <w:r w:rsidR="009A7022">
          <w:rPr>
            <w:rStyle w:val="Hipervnculo"/>
            <w:noProof/>
          </w:rPr>
          <w:t xml:space="preserve"> </w:t>
        </w:r>
        <w:r w:rsidR="00C91F46" w:rsidRPr="0052598B">
          <w:rPr>
            <w:rStyle w:val="Hipervnculo"/>
            <w:noProof/>
          </w:rPr>
          <w:t>Ubicación de la materia prima</w:t>
        </w:r>
        <w:r w:rsidR="00C91F46">
          <w:rPr>
            <w:noProof/>
            <w:webHidden/>
          </w:rPr>
          <w:tab/>
        </w:r>
        <w:r w:rsidR="00C91F46">
          <w:rPr>
            <w:noProof/>
            <w:webHidden/>
          </w:rPr>
          <w:fldChar w:fldCharType="begin"/>
        </w:r>
        <w:r w:rsidR="00C91F46">
          <w:rPr>
            <w:noProof/>
            <w:webHidden/>
          </w:rPr>
          <w:instrText xml:space="preserve"> PAGEREF _Toc84416221 \h </w:instrText>
        </w:r>
        <w:r w:rsidR="00C91F46">
          <w:rPr>
            <w:noProof/>
            <w:webHidden/>
          </w:rPr>
        </w:r>
        <w:r w:rsidR="00C91F46">
          <w:rPr>
            <w:noProof/>
            <w:webHidden/>
          </w:rPr>
          <w:fldChar w:fldCharType="separate"/>
        </w:r>
        <w:r w:rsidR="0011648F">
          <w:rPr>
            <w:noProof/>
            <w:webHidden/>
          </w:rPr>
          <w:t>26</w:t>
        </w:r>
        <w:r w:rsidR="00C91F46">
          <w:rPr>
            <w:noProof/>
            <w:webHidden/>
          </w:rPr>
          <w:fldChar w:fldCharType="end"/>
        </w:r>
      </w:hyperlink>
    </w:p>
    <w:p w14:paraId="4B93A277" w14:textId="3330A964" w:rsidR="00C91F46" w:rsidRDefault="00040236" w:rsidP="009A7022">
      <w:pPr>
        <w:pStyle w:val="TDC2"/>
        <w:jc w:val="both"/>
        <w:rPr>
          <w:rFonts w:asciiTheme="minorHAnsi" w:eastAsiaTheme="minorEastAsia" w:hAnsiTheme="minorHAnsi" w:cstheme="minorBidi"/>
          <w:noProof/>
          <w:sz w:val="22"/>
          <w:szCs w:val="22"/>
        </w:rPr>
      </w:pPr>
      <w:hyperlink w:anchor="_Toc84416222" w:history="1">
        <w:r w:rsidR="00C91F46" w:rsidRPr="0052598B">
          <w:rPr>
            <w:rStyle w:val="Hipervnculo"/>
            <w:noProof/>
          </w:rPr>
          <w:t>4.4.</w:t>
        </w:r>
        <w:r w:rsidR="009A7022">
          <w:rPr>
            <w:rStyle w:val="Hipervnculo"/>
            <w:noProof/>
          </w:rPr>
          <w:t xml:space="preserve"> </w:t>
        </w:r>
        <w:r w:rsidR="00C91F46" w:rsidRPr="0052598B">
          <w:rPr>
            <w:rStyle w:val="Hipervnculo"/>
            <w:noProof/>
          </w:rPr>
          <w:t>Material experimental</w:t>
        </w:r>
        <w:r w:rsidR="00C91F46">
          <w:rPr>
            <w:noProof/>
            <w:webHidden/>
          </w:rPr>
          <w:tab/>
        </w:r>
        <w:r w:rsidR="00C91F46">
          <w:rPr>
            <w:noProof/>
            <w:webHidden/>
          </w:rPr>
          <w:fldChar w:fldCharType="begin"/>
        </w:r>
        <w:r w:rsidR="00C91F46">
          <w:rPr>
            <w:noProof/>
            <w:webHidden/>
          </w:rPr>
          <w:instrText xml:space="preserve"> PAGEREF _Toc84416222 \h </w:instrText>
        </w:r>
        <w:r w:rsidR="00C91F46">
          <w:rPr>
            <w:noProof/>
            <w:webHidden/>
          </w:rPr>
        </w:r>
        <w:r w:rsidR="00C91F46">
          <w:rPr>
            <w:noProof/>
            <w:webHidden/>
          </w:rPr>
          <w:fldChar w:fldCharType="separate"/>
        </w:r>
        <w:r w:rsidR="0011648F">
          <w:rPr>
            <w:noProof/>
            <w:webHidden/>
          </w:rPr>
          <w:t>26</w:t>
        </w:r>
        <w:r w:rsidR="00C91F46">
          <w:rPr>
            <w:noProof/>
            <w:webHidden/>
          </w:rPr>
          <w:fldChar w:fldCharType="end"/>
        </w:r>
      </w:hyperlink>
    </w:p>
    <w:p w14:paraId="79CC8FA9" w14:textId="48726EE0" w:rsidR="00C91F46" w:rsidRDefault="00040236" w:rsidP="009A7022">
      <w:pPr>
        <w:pStyle w:val="TDC2"/>
        <w:jc w:val="both"/>
        <w:rPr>
          <w:rFonts w:asciiTheme="minorHAnsi" w:eastAsiaTheme="minorEastAsia" w:hAnsiTheme="minorHAnsi" w:cstheme="minorBidi"/>
          <w:noProof/>
          <w:sz w:val="22"/>
          <w:szCs w:val="22"/>
        </w:rPr>
      </w:pPr>
      <w:hyperlink w:anchor="_Toc84416223" w:history="1">
        <w:r w:rsidR="00C91F46" w:rsidRPr="0052598B">
          <w:rPr>
            <w:rStyle w:val="Hipervnculo"/>
            <w:noProof/>
          </w:rPr>
          <w:t>4.5.</w:t>
        </w:r>
        <w:r w:rsidR="009A7022">
          <w:rPr>
            <w:rStyle w:val="Hipervnculo"/>
            <w:noProof/>
          </w:rPr>
          <w:t xml:space="preserve"> </w:t>
        </w:r>
        <w:r w:rsidR="00C91F46" w:rsidRPr="0052598B">
          <w:rPr>
            <w:rStyle w:val="Hipervnculo"/>
            <w:noProof/>
          </w:rPr>
          <w:t>Material de oficina</w:t>
        </w:r>
        <w:r w:rsidR="00C91F46">
          <w:rPr>
            <w:noProof/>
            <w:webHidden/>
          </w:rPr>
          <w:tab/>
        </w:r>
        <w:r w:rsidR="00C91F46">
          <w:rPr>
            <w:noProof/>
            <w:webHidden/>
          </w:rPr>
          <w:fldChar w:fldCharType="begin"/>
        </w:r>
        <w:r w:rsidR="00C91F46">
          <w:rPr>
            <w:noProof/>
            <w:webHidden/>
          </w:rPr>
          <w:instrText xml:space="preserve"> PAGEREF _Toc84416223 \h </w:instrText>
        </w:r>
        <w:r w:rsidR="00C91F46">
          <w:rPr>
            <w:noProof/>
            <w:webHidden/>
          </w:rPr>
        </w:r>
        <w:r w:rsidR="00C91F46">
          <w:rPr>
            <w:noProof/>
            <w:webHidden/>
          </w:rPr>
          <w:fldChar w:fldCharType="separate"/>
        </w:r>
        <w:r w:rsidR="0011648F">
          <w:rPr>
            <w:noProof/>
            <w:webHidden/>
          </w:rPr>
          <w:t>26</w:t>
        </w:r>
        <w:r w:rsidR="00C91F46">
          <w:rPr>
            <w:noProof/>
            <w:webHidden/>
          </w:rPr>
          <w:fldChar w:fldCharType="end"/>
        </w:r>
      </w:hyperlink>
    </w:p>
    <w:p w14:paraId="37B03DD5" w14:textId="4C559E80" w:rsidR="00C91F46" w:rsidRDefault="00040236" w:rsidP="009A7022">
      <w:pPr>
        <w:pStyle w:val="TDC2"/>
        <w:jc w:val="both"/>
        <w:rPr>
          <w:rFonts w:asciiTheme="minorHAnsi" w:eastAsiaTheme="minorEastAsia" w:hAnsiTheme="minorHAnsi" w:cstheme="minorBidi"/>
          <w:noProof/>
          <w:sz w:val="22"/>
          <w:szCs w:val="22"/>
        </w:rPr>
      </w:pPr>
      <w:hyperlink w:anchor="_Toc84416224" w:history="1">
        <w:r w:rsidR="00C91F46" w:rsidRPr="0052598B">
          <w:rPr>
            <w:rStyle w:val="Hipervnculo"/>
            <w:noProof/>
          </w:rPr>
          <w:t>4.6.</w:t>
        </w:r>
        <w:r w:rsidR="009A7022">
          <w:rPr>
            <w:rStyle w:val="Hipervnculo"/>
            <w:noProof/>
          </w:rPr>
          <w:t xml:space="preserve"> </w:t>
        </w:r>
        <w:r w:rsidR="00C91F46" w:rsidRPr="0052598B">
          <w:rPr>
            <w:rStyle w:val="Hipervnculo"/>
            <w:noProof/>
          </w:rPr>
          <w:t>Equipos y materiales (Preparación de la muestra)</w:t>
        </w:r>
        <w:r w:rsidR="00C91F46">
          <w:rPr>
            <w:noProof/>
            <w:webHidden/>
          </w:rPr>
          <w:tab/>
        </w:r>
        <w:r w:rsidR="00C91F46">
          <w:rPr>
            <w:noProof/>
            <w:webHidden/>
          </w:rPr>
          <w:fldChar w:fldCharType="begin"/>
        </w:r>
        <w:r w:rsidR="00C91F46">
          <w:rPr>
            <w:noProof/>
            <w:webHidden/>
          </w:rPr>
          <w:instrText xml:space="preserve"> PAGEREF _Toc84416224 \h </w:instrText>
        </w:r>
        <w:r w:rsidR="00C91F46">
          <w:rPr>
            <w:noProof/>
            <w:webHidden/>
          </w:rPr>
        </w:r>
        <w:r w:rsidR="00C91F46">
          <w:rPr>
            <w:noProof/>
            <w:webHidden/>
          </w:rPr>
          <w:fldChar w:fldCharType="separate"/>
        </w:r>
        <w:r w:rsidR="0011648F">
          <w:rPr>
            <w:noProof/>
            <w:webHidden/>
          </w:rPr>
          <w:t>26</w:t>
        </w:r>
        <w:r w:rsidR="00C91F46">
          <w:rPr>
            <w:noProof/>
            <w:webHidden/>
          </w:rPr>
          <w:fldChar w:fldCharType="end"/>
        </w:r>
      </w:hyperlink>
    </w:p>
    <w:p w14:paraId="7F40DC88" w14:textId="3CB7DDB1" w:rsidR="00C91F46" w:rsidRDefault="00040236" w:rsidP="009A7022">
      <w:pPr>
        <w:pStyle w:val="TDC3"/>
        <w:rPr>
          <w:rFonts w:asciiTheme="minorHAnsi" w:eastAsiaTheme="minorEastAsia" w:hAnsiTheme="minorHAnsi" w:cstheme="minorBidi"/>
          <w:noProof/>
          <w:sz w:val="22"/>
          <w:szCs w:val="22"/>
        </w:rPr>
      </w:pPr>
      <w:hyperlink w:anchor="_Toc84416225" w:history="1">
        <w:r w:rsidR="00C91F46" w:rsidRPr="0052598B">
          <w:rPr>
            <w:rStyle w:val="Hipervnculo"/>
            <w:noProof/>
          </w:rPr>
          <w:t>4.6.1.</w:t>
        </w:r>
        <w:r w:rsidR="009A7022">
          <w:rPr>
            <w:rStyle w:val="Hipervnculo"/>
            <w:noProof/>
          </w:rPr>
          <w:t xml:space="preserve"> </w:t>
        </w:r>
        <w:r w:rsidR="00C91F46" w:rsidRPr="0052598B">
          <w:rPr>
            <w:rStyle w:val="Hipervnculo"/>
            <w:noProof/>
          </w:rPr>
          <w:t>Equipos</w:t>
        </w:r>
        <w:r w:rsidR="00C91F46">
          <w:rPr>
            <w:noProof/>
            <w:webHidden/>
          </w:rPr>
          <w:tab/>
        </w:r>
        <w:r w:rsidR="00C91F46">
          <w:rPr>
            <w:noProof/>
            <w:webHidden/>
          </w:rPr>
          <w:fldChar w:fldCharType="begin"/>
        </w:r>
        <w:r w:rsidR="00C91F46">
          <w:rPr>
            <w:noProof/>
            <w:webHidden/>
          </w:rPr>
          <w:instrText xml:space="preserve"> PAGEREF _Toc84416225 \h </w:instrText>
        </w:r>
        <w:r w:rsidR="00C91F46">
          <w:rPr>
            <w:noProof/>
            <w:webHidden/>
          </w:rPr>
        </w:r>
        <w:r w:rsidR="00C91F46">
          <w:rPr>
            <w:noProof/>
            <w:webHidden/>
          </w:rPr>
          <w:fldChar w:fldCharType="separate"/>
        </w:r>
        <w:r w:rsidR="0011648F">
          <w:rPr>
            <w:noProof/>
            <w:webHidden/>
          </w:rPr>
          <w:t>26</w:t>
        </w:r>
        <w:r w:rsidR="00C91F46">
          <w:rPr>
            <w:noProof/>
            <w:webHidden/>
          </w:rPr>
          <w:fldChar w:fldCharType="end"/>
        </w:r>
      </w:hyperlink>
    </w:p>
    <w:p w14:paraId="76594A89" w14:textId="1FE047D6" w:rsidR="00C91F46" w:rsidRDefault="00040236" w:rsidP="009A7022">
      <w:pPr>
        <w:pStyle w:val="TDC3"/>
        <w:rPr>
          <w:rFonts w:asciiTheme="minorHAnsi" w:eastAsiaTheme="minorEastAsia" w:hAnsiTheme="minorHAnsi" w:cstheme="minorBidi"/>
          <w:noProof/>
          <w:sz w:val="22"/>
          <w:szCs w:val="22"/>
        </w:rPr>
      </w:pPr>
      <w:hyperlink w:anchor="_Toc84416226" w:history="1">
        <w:r w:rsidR="00C91F46" w:rsidRPr="0052598B">
          <w:rPr>
            <w:rStyle w:val="Hipervnculo"/>
            <w:noProof/>
          </w:rPr>
          <w:t>4.6.2.</w:t>
        </w:r>
        <w:r w:rsidR="009A7022">
          <w:rPr>
            <w:rStyle w:val="Hipervnculo"/>
            <w:noProof/>
          </w:rPr>
          <w:t xml:space="preserve"> </w:t>
        </w:r>
        <w:r w:rsidR="00C91F46" w:rsidRPr="0052598B">
          <w:rPr>
            <w:rStyle w:val="Hipervnculo"/>
            <w:noProof/>
          </w:rPr>
          <w:t>Materiales</w:t>
        </w:r>
        <w:r w:rsidR="00C91F46">
          <w:rPr>
            <w:noProof/>
            <w:webHidden/>
          </w:rPr>
          <w:tab/>
        </w:r>
        <w:r w:rsidR="00C91F46">
          <w:rPr>
            <w:noProof/>
            <w:webHidden/>
          </w:rPr>
          <w:fldChar w:fldCharType="begin"/>
        </w:r>
        <w:r w:rsidR="00C91F46">
          <w:rPr>
            <w:noProof/>
            <w:webHidden/>
          </w:rPr>
          <w:instrText xml:space="preserve"> PAGEREF _Toc84416226 \h </w:instrText>
        </w:r>
        <w:r w:rsidR="00C91F46">
          <w:rPr>
            <w:noProof/>
            <w:webHidden/>
          </w:rPr>
        </w:r>
        <w:r w:rsidR="00C91F46">
          <w:rPr>
            <w:noProof/>
            <w:webHidden/>
          </w:rPr>
          <w:fldChar w:fldCharType="separate"/>
        </w:r>
        <w:r w:rsidR="0011648F">
          <w:rPr>
            <w:noProof/>
            <w:webHidden/>
          </w:rPr>
          <w:t>27</w:t>
        </w:r>
        <w:r w:rsidR="00C91F46">
          <w:rPr>
            <w:noProof/>
            <w:webHidden/>
          </w:rPr>
          <w:fldChar w:fldCharType="end"/>
        </w:r>
      </w:hyperlink>
    </w:p>
    <w:p w14:paraId="5A8D50CB" w14:textId="36A8E888" w:rsidR="00C91F46" w:rsidRDefault="00040236" w:rsidP="009A7022">
      <w:pPr>
        <w:pStyle w:val="TDC2"/>
        <w:jc w:val="both"/>
        <w:rPr>
          <w:rFonts w:asciiTheme="minorHAnsi" w:eastAsiaTheme="minorEastAsia" w:hAnsiTheme="minorHAnsi" w:cstheme="minorBidi"/>
          <w:noProof/>
          <w:sz w:val="22"/>
          <w:szCs w:val="22"/>
        </w:rPr>
      </w:pPr>
      <w:hyperlink w:anchor="_Toc84416227" w:history="1">
        <w:r w:rsidR="00C91F46" w:rsidRPr="0052598B">
          <w:rPr>
            <w:rStyle w:val="Hipervnculo"/>
            <w:noProof/>
          </w:rPr>
          <w:t>4.7.</w:t>
        </w:r>
        <w:r w:rsidR="009A7022">
          <w:rPr>
            <w:rFonts w:asciiTheme="minorHAnsi" w:eastAsiaTheme="minorEastAsia" w:hAnsiTheme="minorHAnsi" w:cstheme="minorBidi"/>
            <w:noProof/>
            <w:sz w:val="22"/>
            <w:szCs w:val="22"/>
          </w:rPr>
          <w:t xml:space="preserve"> </w:t>
        </w:r>
        <w:r w:rsidR="00C91F46" w:rsidRPr="0052598B">
          <w:rPr>
            <w:rStyle w:val="Hipervnculo"/>
            <w:noProof/>
          </w:rPr>
          <w:t>Equipos, materiales y reactivos (Extracción de extractos)</w:t>
        </w:r>
        <w:r w:rsidR="00C91F46">
          <w:rPr>
            <w:noProof/>
            <w:webHidden/>
          </w:rPr>
          <w:tab/>
        </w:r>
        <w:r w:rsidR="00C91F46">
          <w:rPr>
            <w:noProof/>
            <w:webHidden/>
          </w:rPr>
          <w:fldChar w:fldCharType="begin"/>
        </w:r>
        <w:r w:rsidR="00C91F46">
          <w:rPr>
            <w:noProof/>
            <w:webHidden/>
          </w:rPr>
          <w:instrText xml:space="preserve"> PAGEREF _Toc84416227 \h </w:instrText>
        </w:r>
        <w:r w:rsidR="00C91F46">
          <w:rPr>
            <w:noProof/>
            <w:webHidden/>
          </w:rPr>
        </w:r>
        <w:r w:rsidR="00C91F46">
          <w:rPr>
            <w:noProof/>
            <w:webHidden/>
          </w:rPr>
          <w:fldChar w:fldCharType="separate"/>
        </w:r>
        <w:r w:rsidR="0011648F">
          <w:rPr>
            <w:noProof/>
            <w:webHidden/>
          </w:rPr>
          <w:t>27</w:t>
        </w:r>
        <w:r w:rsidR="00C91F46">
          <w:rPr>
            <w:noProof/>
            <w:webHidden/>
          </w:rPr>
          <w:fldChar w:fldCharType="end"/>
        </w:r>
      </w:hyperlink>
    </w:p>
    <w:p w14:paraId="7A6172A7" w14:textId="17F0FAAB" w:rsidR="00C91F46" w:rsidRDefault="00040236" w:rsidP="009A7022">
      <w:pPr>
        <w:pStyle w:val="TDC3"/>
        <w:rPr>
          <w:rFonts w:asciiTheme="minorHAnsi" w:eastAsiaTheme="minorEastAsia" w:hAnsiTheme="minorHAnsi" w:cstheme="minorBidi"/>
          <w:noProof/>
          <w:sz w:val="22"/>
          <w:szCs w:val="22"/>
        </w:rPr>
      </w:pPr>
      <w:hyperlink w:anchor="_Toc84416228" w:history="1">
        <w:r w:rsidR="00C91F46" w:rsidRPr="0052598B">
          <w:rPr>
            <w:rStyle w:val="Hipervnculo"/>
            <w:noProof/>
          </w:rPr>
          <w:t>4.7.1.</w:t>
        </w:r>
        <w:r w:rsidR="009A7022">
          <w:rPr>
            <w:rStyle w:val="Hipervnculo"/>
            <w:noProof/>
          </w:rPr>
          <w:t xml:space="preserve"> </w:t>
        </w:r>
        <w:r w:rsidR="00C91F46" w:rsidRPr="0052598B">
          <w:rPr>
            <w:rStyle w:val="Hipervnculo"/>
            <w:noProof/>
          </w:rPr>
          <w:t>Equipos</w:t>
        </w:r>
        <w:r w:rsidR="00C91F46">
          <w:rPr>
            <w:noProof/>
            <w:webHidden/>
          </w:rPr>
          <w:tab/>
        </w:r>
        <w:r w:rsidR="00C91F46">
          <w:rPr>
            <w:noProof/>
            <w:webHidden/>
          </w:rPr>
          <w:fldChar w:fldCharType="begin"/>
        </w:r>
        <w:r w:rsidR="00C91F46">
          <w:rPr>
            <w:noProof/>
            <w:webHidden/>
          </w:rPr>
          <w:instrText xml:space="preserve"> PAGEREF _Toc84416228 \h </w:instrText>
        </w:r>
        <w:r w:rsidR="00C91F46">
          <w:rPr>
            <w:noProof/>
            <w:webHidden/>
          </w:rPr>
        </w:r>
        <w:r w:rsidR="00C91F46">
          <w:rPr>
            <w:noProof/>
            <w:webHidden/>
          </w:rPr>
          <w:fldChar w:fldCharType="separate"/>
        </w:r>
        <w:r w:rsidR="0011648F">
          <w:rPr>
            <w:noProof/>
            <w:webHidden/>
          </w:rPr>
          <w:t>27</w:t>
        </w:r>
        <w:r w:rsidR="00C91F46">
          <w:rPr>
            <w:noProof/>
            <w:webHidden/>
          </w:rPr>
          <w:fldChar w:fldCharType="end"/>
        </w:r>
      </w:hyperlink>
    </w:p>
    <w:p w14:paraId="07787AFD" w14:textId="65F6CFEC" w:rsidR="00C91F46" w:rsidRDefault="00040236" w:rsidP="009A7022">
      <w:pPr>
        <w:pStyle w:val="TDC3"/>
        <w:rPr>
          <w:rFonts w:asciiTheme="minorHAnsi" w:eastAsiaTheme="minorEastAsia" w:hAnsiTheme="minorHAnsi" w:cstheme="minorBidi"/>
          <w:noProof/>
          <w:sz w:val="22"/>
          <w:szCs w:val="22"/>
        </w:rPr>
      </w:pPr>
      <w:hyperlink w:anchor="_Toc84416229" w:history="1">
        <w:r w:rsidR="00C91F46" w:rsidRPr="0052598B">
          <w:rPr>
            <w:rStyle w:val="Hipervnculo"/>
            <w:noProof/>
          </w:rPr>
          <w:t>4.7.2.</w:t>
        </w:r>
        <w:r w:rsidR="009A7022">
          <w:rPr>
            <w:rStyle w:val="Hipervnculo"/>
            <w:noProof/>
          </w:rPr>
          <w:t xml:space="preserve"> </w:t>
        </w:r>
        <w:r w:rsidR="00C91F46" w:rsidRPr="0052598B">
          <w:rPr>
            <w:rStyle w:val="Hipervnculo"/>
            <w:noProof/>
          </w:rPr>
          <w:t>Materiales</w:t>
        </w:r>
        <w:r w:rsidR="00C91F46">
          <w:rPr>
            <w:noProof/>
            <w:webHidden/>
          </w:rPr>
          <w:tab/>
        </w:r>
        <w:r w:rsidR="00C91F46">
          <w:rPr>
            <w:noProof/>
            <w:webHidden/>
          </w:rPr>
          <w:fldChar w:fldCharType="begin"/>
        </w:r>
        <w:r w:rsidR="00C91F46">
          <w:rPr>
            <w:noProof/>
            <w:webHidden/>
          </w:rPr>
          <w:instrText xml:space="preserve"> PAGEREF _Toc84416229 \h </w:instrText>
        </w:r>
        <w:r w:rsidR="00C91F46">
          <w:rPr>
            <w:noProof/>
            <w:webHidden/>
          </w:rPr>
        </w:r>
        <w:r w:rsidR="00C91F46">
          <w:rPr>
            <w:noProof/>
            <w:webHidden/>
          </w:rPr>
          <w:fldChar w:fldCharType="separate"/>
        </w:r>
        <w:r w:rsidR="0011648F">
          <w:rPr>
            <w:noProof/>
            <w:webHidden/>
          </w:rPr>
          <w:t>27</w:t>
        </w:r>
        <w:r w:rsidR="00C91F46">
          <w:rPr>
            <w:noProof/>
            <w:webHidden/>
          </w:rPr>
          <w:fldChar w:fldCharType="end"/>
        </w:r>
      </w:hyperlink>
    </w:p>
    <w:p w14:paraId="3412FB60" w14:textId="5B2FD247" w:rsidR="00C91F46" w:rsidRDefault="00040236" w:rsidP="009A7022">
      <w:pPr>
        <w:pStyle w:val="TDC3"/>
        <w:rPr>
          <w:rFonts w:asciiTheme="minorHAnsi" w:eastAsiaTheme="minorEastAsia" w:hAnsiTheme="minorHAnsi" w:cstheme="minorBidi"/>
          <w:noProof/>
          <w:sz w:val="22"/>
          <w:szCs w:val="22"/>
        </w:rPr>
      </w:pPr>
      <w:hyperlink w:anchor="_Toc84416230" w:history="1">
        <w:r w:rsidR="00C91F46" w:rsidRPr="0052598B">
          <w:rPr>
            <w:rStyle w:val="Hipervnculo"/>
            <w:noProof/>
          </w:rPr>
          <w:t>4.7.3.</w:t>
        </w:r>
        <w:r w:rsidR="009A7022">
          <w:rPr>
            <w:rStyle w:val="Hipervnculo"/>
            <w:noProof/>
          </w:rPr>
          <w:t xml:space="preserve"> </w:t>
        </w:r>
        <w:r w:rsidR="00C91F46" w:rsidRPr="0052598B">
          <w:rPr>
            <w:rStyle w:val="Hipervnculo"/>
            <w:noProof/>
          </w:rPr>
          <w:t>Reactivos</w:t>
        </w:r>
        <w:r w:rsidR="00C91F46">
          <w:rPr>
            <w:noProof/>
            <w:webHidden/>
          </w:rPr>
          <w:tab/>
        </w:r>
        <w:r w:rsidR="00C91F46">
          <w:rPr>
            <w:noProof/>
            <w:webHidden/>
          </w:rPr>
          <w:fldChar w:fldCharType="begin"/>
        </w:r>
        <w:r w:rsidR="00C91F46">
          <w:rPr>
            <w:noProof/>
            <w:webHidden/>
          </w:rPr>
          <w:instrText xml:space="preserve"> PAGEREF _Toc84416230 \h </w:instrText>
        </w:r>
        <w:r w:rsidR="00C91F46">
          <w:rPr>
            <w:noProof/>
            <w:webHidden/>
          </w:rPr>
        </w:r>
        <w:r w:rsidR="00C91F46">
          <w:rPr>
            <w:noProof/>
            <w:webHidden/>
          </w:rPr>
          <w:fldChar w:fldCharType="separate"/>
        </w:r>
        <w:r w:rsidR="0011648F">
          <w:rPr>
            <w:noProof/>
            <w:webHidden/>
          </w:rPr>
          <w:t>28</w:t>
        </w:r>
        <w:r w:rsidR="00C91F46">
          <w:rPr>
            <w:noProof/>
            <w:webHidden/>
          </w:rPr>
          <w:fldChar w:fldCharType="end"/>
        </w:r>
      </w:hyperlink>
    </w:p>
    <w:p w14:paraId="574265F2" w14:textId="07BF7643" w:rsidR="00C91F46" w:rsidRDefault="00040236" w:rsidP="009A7022">
      <w:pPr>
        <w:pStyle w:val="TDC2"/>
        <w:jc w:val="both"/>
        <w:rPr>
          <w:rFonts w:asciiTheme="minorHAnsi" w:eastAsiaTheme="minorEastAsia" w:hAnsiTheme="minorHAnsi" w:cstheme="minorBidi"/>
          <w:noProof/>
          <w:sz w:val="22"/>
          <w:szCs w:val="22"/>
        </w:rPr>
      </w:pPr>
      <w:hyperlink w:anchor="_Toc84416231" w:history="1">
        <w:r w:rsidR="00C91F46" w:rsidRPr="0052598B">
          <w:rPr>
            <w:rStyle w:val="Hipervnculo"/>
            <w:noProof/>
          </w:rPr>
          <w:t>4.8.</w:t>
        </w:r>
        <w:r w:rsidR="009A7022">
          <w:rPr>
            <w:rFonts w:asciiTheme="minorHAnsi" w:eastAsiaTheme="minorEastAsia" w:hAnsiTheme="minorHAnsi" w:cstheme="minorBidi"/>
            <w:noProof/>
            <w:sz w:val="22"/>
            <w:szCs w:val="22"/>
          </w:rPr>
          <w:t xml:space="preserve"> </w:t>
        </w:r>
        <w:r w:rsidR="00C91F46" w:rsidRPr="0052598B">
          <w:rPr>
            <w:rStyle w:val="Hipervnculo"/>
            <w:noProof/>
          </w:rPr>
          <w:t>Equipos, materiales y reactivos (Capacidad antioxidante)</w:t>
        </w:r>
        <w:r w:rsidR="00C91F46">
          <w:rPr>
            <w:noProof/>
            <w:webHidden/>
          </w:rPr>
          <w:tab/>
        </w:r>
        <w:r w:rsidR="00C91F46">
          <w:rPr>
            <w:noProof/>
            <w:webHidden/>
          </w:rPr>
          <w:fldChar w:fldCharType="begin"/>
        </w:r>
        <w:r w:rsidR="00C91F46">
          <w:rPr>
            <w:noProof/>
            <w:webHidden/>
          </w:rPr>
          <w:instrText xml:space="preserve"> PAGEREF _Toc84416231 \h </w:instrText>
        </w:r>
        <w:r w:rsidR="00C91F46">
          <w:rPr>
            <w:noProof/>
            <w:webHidden/>
          </w:rPr>
        </w:r>
        <w:r w:rsidR="00C91F46">
          <w:rPr>
            <w:noProof/>
            <w:webHidden/>
          </w:rPr>
          <w:fldChar w:fldCharType="separate"/>
        </w:r>
        <w:r w:rsidR="0011648F">
          <w:rPr>
            <w:noProof/>
            <w:webHidden/>
          </w:rPr>
          <w:t>28</w:t>
        </w:r>
        <w:r w:rsidR="00C91F46">
          <w:rPr>
            <w:noProof/>
            <w:webHidden/>
          </w:rPr>
          <w:fldChar w:fldCharType="end"/>
        </w:r>
      </w:hyperlink>
    </w:p>
    <w:p w14:paraId="294DC71D" w14:textId="4E2D58BB" w:rsidR="00C91F46" w:rsidRDefault="00040236" w:rsidP="009A7022">
      <w:pPr>
        <w:pStyle w:val="TDC3"/>
        <w:rPr>
          <w:rFonts w:asciiTheme="minorHAnsi" w:eastAsiaTheme="minorEastAsia" w:hAnsiTheme="minorHAnsi" w:cstheme="minorBidi"/>
          <w:noProof/>
          <w:sz w:val="22"/>
          <w:szCs w:val="22"/>
        </w:rPr>
      </w:pPr>
      <w:hyperlink w:anchor="_Toc84416232" w:history="1">
        <w:r w:rsidR="00C91F46" w:rsidRPr="0052598B">
          <w:rPr>
            <w:rStyle w:val="Hipervnculo"/>
            <w:noProof/>
          </w:rPr>
          <w:t>4.8.1.</w:t>
        </w:r>
        <w:r w:rsidR="009A7022">
          <w:rPr>
            <w:rStyle w:val="Hipervnculo"/>
            <w:noProof/>
          </w:rPr>
          <w:t xml:space="preserve"> </w:t>
        </w:r>
        <w:r w:rsidR="00C91F46" w:rsidRPr="0052598B">
          <w:rPr>
            <w:rStyle w:val="Hipervnculo"/>
            <w:noProof/>
          </w:rPr>
          <w:t>Equipos</w:t>
        </w:r>
        <w:r w:rsidR="00C91F46">
          <w:rPr>
            <w:noProof/>
            <w:webHidden/>
          </w:rPr>
          <w:tab/>
        </w:r>
        <w:r w:rsidR="00C91F46">
          <w:rPr>
            <w:noProof/>
            <w:webHidden/>
          </w:rPr>
          <w:fldChar w:fldCharType="begin"/>
        </w:r>
        <w:r w:rsidR="00C91F46">
          <w:rPr>
            <w:noProof/>
            <w:webHidden/>
          </w:rPr>
          <w:instrText xml:space="preserve"> PAGEREF _Toc84416232 \h </w:instrText>
        </w:r>
        <w:r w:rsidR="00C91F46">
          <w:rPr>
            <w:noProof/>
            <w:webHidden/>
          </w:rPr>
        </w:r>
        <w:r w:rsidR="00C91F46">
          <w:rPr>
            <w:noProof/>
            <w:webHidden/>
          </w:rPr>
          <w:fldChar w:fldCharType="separate"/>
        </w:r>
        <w:r w:rsidR="0011648F">
          <w:rPr>
            <w:noProof/>
            <w:webHidden/>
          </w:rPr>
          <w:t>28</w:t>
        </w:r>
        <w:r w:rsidR="00C91F46">
          <w:rPr>
            <w:noProof/>
            <w:webHidden/>
          </w:rPr>
          <w:fldChar w:fldCharType="end"/>
        </w:r>
      </w:hyperlink>
    </w:p>
    <w:p w14:paraId="27DC60FA" w14:textId="1095373D" w:rsidR="00C91F46" w:rsidRDefault="00040236" w:rsidP="009A7022">
      <w:pPr>
        <w:pStyle w:val="TDC3"/>
        <w:rPr>
          <w:rFonts w:asciiTheme="minorHAnsi" w:eastAsiaTheme="minorEastAsia" w:hAnsiTheme="minorHAnsi" w:cstheme="minorBidi"/>
          <w:noProof/>
          <w:sz w:val="22"/>
          <w:szCs w:val="22"/>
        </w:rPr>
      </w:pPr>
      <w:hyperlink w:anchor="_Toc84416233" w:history="1">
        <w:r w:rsidR="00C91F46" w:rsidRPr="0052598B">
          <w:rPr>
            <w:rStyle w:val="Hipervnculo"/>
            <w:noProof/>
          </w:rPr>
          <w:t>4.8.2.</w:t>
        </w:r>
        <w:r w:rsidR="009A7022">
          <w:rPr>
            <w:rStyle w:val="Hipervnculo"/>
            <w:noProof/>
          </w:rPr>
          <w:t xml:space="preserve"> </w:t>
        </w:r>
        <w:r w:rsidR="00C91F46" w:rsidRPr="0052598B">
          <w:rPr>
            <w:rStyle w:val="Hipervnculo"/>
            <w:noProof/>
          </w:rPr>
          <w:t>Materiales</w:t>
        </w:r>
        <w:r w:rsidR="00C91F46">
          <w:rPr>
            <w:noProof/>
            <w:webHidden/>
          </w:rPr>
          <w:tab/>
        </w:r>
        <w:r w:rsidR="00C91F46">
          <w:rPr>
            <w:noProof/>
            <w:webHidden/>
          </w:rPr>
          <w:fldChar w:fldCharType="begin"/>
        </w:r>
        <w:r w:rsidR="00C91F46">
          <w:rPr>
            <w:noProof/>
            <w:webHidden/>
          </w:rPr>
          <w:instrText xml:space="preserve"> PAGEREF _Toc84416233 \h </w:instrText>
        </w:r>
        <w:r w:rsidR="00C91F46">
          <w:rPr>
            <w:noProof/>
            <w:webHidden/>
          </w:rPr>
        </w:r>
        <w:r w:rsidR="00C91F46">
          <w:rPr>
            <w:noProof/>
            <w:webHidden/>
          </w:rPr>
          <w:fldChar w:fldCharType="separate"/>
        </w:r>
        <w:r w:rsidR="0011648F">
          <w:rPr>
            <w:noProof/>
            <w:webHidden/>
          </w:rPr>
          <w:t>28</w:t>
        </w:r>
        <w:r w:rsidR="00C91F46">
          <w:rPr>
            <w:noProof/>
            <w:webHidden/>
          </w:rPr>
          <w:fldChar w:fldCharType="end"/>
        </w:r>
      </w:hyperlink>
    </w:p>
    <w:p w14:paraId="4C812E90" w14:textId="6953F6C7" w:rsidR="00C91F46" w:rsidRDefault="00040236" w:rsidP="009A7022">
      <w:pPr>
        <w:pStyle w:val="TDC3"/>
        <w:rPr>
          <w:rFonts w:asciiTheme="minorHAnsi" w:eastAsiaTheme="minorEastAsia" w:hAnsiTheme="minorHAnsi" w:cstheme="minorBidi"/>
          <w:noProof/>
          <w:sz w:val="22"/>
          <w:szCs w:val="22"/>
        </w:rPr>
      </w:pPr>
      <w:hyperlink w:anchor="_Toc84416234" w:history="1">
        <w:r w:rsidR="00C91F46" w:rsidRPr="0052598B">
          <w:rPr>
            <w:rStyle w:val="Hipervnculo"/>
            <w:noProof/>
          </w:rPr>
          <w:t>4.8.3.</w:t>
        </w:r>
        <w:r w:rsidR="009A7022">
          <w:rPr>
            <w:rStyle w:val="Hipervnculo"/>
            <w:noProof/>
          </w:rPr>
          <w:t xml:space="preserve"> </w:t>
        </w:r>
        <w:r w:rsidR="00C91F46" w:rsidRPr="0052598B">
          <w:rPr>
            <w:rStyle w:val="Hipervnculo"/>
            <w:noProof/>
          </w:rPr>
          <w:t>Reactivos</w:t>
        </w:r>
        <w:r w:rsidR="00C91F46">
          <w:rPr>
            <w:noProof/>
            <w:webHidden/>
          </w:rPr>
          <w:tab/>
        </w:r>
        <w:r w:rsidR="00C91F46">
          <w:rPr>
            <w:noProof/>
            <w:webHidden/>
          </w:rPr>
          <w:fldChar w:fldCharType="begin"/>
        </w:r>
        <w:r w:rsidR="00C91F46">
          <w:rPr>
            <w:noProof/>
            <w:webHidden/>
          </w:rPr>
          <w:instrText xml:space="preserve"> PAGEREF _Toc84416234 \h </w:instrText>
        </w:r>
        <w:r w:rsidR="00C91F46">
          <w:rPr>
            <w:noProof/>
            <w:webHidden/>
          </w:rPr>
        </w:r>
        <w:r w:rsidR="00C91F46">
          <w:rPr>
            <w:noProof/>
            <w:webHidden/>
          </w:rPr>
          <w:fldChar w:fldCharType="separate"/>
        </w:r>
        <w:r w:rsidR="0011648F">
          <w:rPr>
            <w:noProof/>
            <w:webHidden/>
          </w:rPr>
          <w:t>28</w:t>
        </w:r>
        <w:r w:rsidR="00C91F46">
          <w:rPr>
            <w:noProof/>
            <w:webHidden/>
          </w:rPr>
          <w:fldChar w:fldCharType="end"/>
        </w:r>
      </w:hyperlink>
    </w:p>
    <w:p w14:paraId="12E418B1" w14:textId="0E198D2D" w:rsidR="00C91F46" w:rsidRDefault="00040236" w:rsidP="009A7022">
      <w:pPr>
        <w:pStyle w:val="TDC2"/>
        <w:jc w:val="both"/>
        <w:rPr>
          <w:rFonts w:asciiTheme="minorHAnsi" w:eastAsiaTheme="minorEastAsia" w:hAnsiTheme="minorHAnsi" w:cstheme="minorBidi"/>
          <w:noProof/>
          <w:sz w:val="22"/>
          <w:szCs w:val="22"/>
        </w:rPr>
      </w:pPr>
      <w:hyperlink w:anchor="_Toc84416235" w:history="1">
        <w:r w:rsidR="00C91F46" w:rsidRPr="0052598B">
          <w:rPr>
            <w:rStyle w:val="Hipervnculo"/>
            <w:noProof/>
          </w:rPr>
          <w:t>4.9.</w:t>
        </w:r>
        <w:r w:rsidR="009A7022">
          <w:rPr>
            <w:rFonts w:asciiTheme="minorHAnsi" w:eastAsiaTheme="minorEastAsia" w:hAnsiTheme="minorHAnsi" w:cstheme="minorBidi"/>
            <w:noProof/>
            <w:sz w:val="22"/>
            <w:szCs w:val="22"/>
          </w:rPr>
          <w:t xml:space="preserve"> </w:t>
        </w:r>
        <w:r w:rsidR="00C91F46" w:rsidRPr="0052598B">
          <w:rPr>
            <w:rStyle w:val="Hipervnculo"/>
            <w:noProof/>
          </w:rPr>
          <w:t>Equipos, materiales y reactivos (Cromatografía de gases)</w:t>
        </w:r>
        <w:r w:rsidR="00C91F46">
          <w:rPr>
            <w:noProof/>
            <w:webHidden/>
          </w:rPr>
          <w:tab/>
        </w:r>
        <w:r w:rsidR="00C91F46">
          <w:rPr>
            <w:noProof/>
            <w:webHidden/>
          </w:rPr>
          <w:fldChar w:fldCharType="begin"/>
        </w:r>
        <w:r w:rsidR="00C91F46">
          <w:rPr>
            <w:noProof/>
            <w:webHidden/>
          </w:rPr>
          <w:instrText xml:space="preserve"> PAGEREF _Toc84416235 \h </w:instrText>
        </w:r>
        <w:r w:rsidR="00C91F46">
          <w:rPr>
            <w:noProof/>
            <w:webHidden/>
          </w:rPr>
        </w:r>
        <w:r w:rsidR="00C91F46">
          <w:rPr>
            <w:noProof/>
            <w:webHidden/>
          </w:rPr>
          <w:fldChar w:fldCharType="separate"/>
        </w:r>
        <w:r w:rsidR="0011648F">
          <w:rPr>
            <w:noProof/>
            <w:webHidden/>
          </w:rPr>
          <w:t>29</w:t>
        </w:r>
        <w:r w:rsidR="00C91F46">
          <w:rPr>
            <w:noProof/>
            <w:webHidden/>
          </w:rPr>
          <w:fldChar w:fldCharType="end"/>
        </w:r>
      </w:hyperlink>
    </w:p>
    <w:p w14:paraId="5393F1A0" w14:textId="74E940CE" w:rsidR="00C91F46" w:rsidRDefault="00040236" w:rsidP="009A7022">
      <w:pPr>
        <w:pStyle w:val="TDC3"/>
        <w:rPr>
          <w:rFonts w:asciiTheme="minorHAnsi" w:eastAsiaTheme="minorEastAsia" w:hAnsiTheme="minorHAnsi" w:cstheme="minorBidi"/>
          <w:noProof/>
          <w:sz w:val="22"/>
          <w:szCs w:val="22"/>
        </w:rPr>
      </w:pPr>
      <w:hyperlink w:anchor="_Toc84416236" w:history="1">
        <w:r w:rsidR="00C91F46" w:rsidRPr="0052598B">
          <w:rPr>
            <w:rStyle w:val="Hipervnculo"/>
            <w:noProof/>
          </w:rPr>
          <w:t>4.9.1.</w:t>
        </w:r>
        <w:r w:rsidR="009A7022">
          <w:rPr>
            <w:rStyle w:val="Hipervnculo"/>
            <w:noProof/>
          </w:rPr>
          <w:t xml:space="preserve"> </w:t>
        </w:r>
        <w:r w:rsidR="00C91F46" w:rsidRPr="0052598B">
          <w:rPr>
            <w:rStyle w:val="Hipervnculo"/>
            <w:noProof/>
          </w:rPr>
          <w:t>Equipos</w:t>
        </w:r>
        <w:r w:rsidR="00C91F46">
          <w:rPr>
            <w:noProof/>
            <w:webHidden/>
          </w:rPr>
          <w:tab/>
        </w:r>
        <w:r w:rsidR="00C91F46">
          <w:rPr>
            <w:noProof/>
            <w:webHidden/>
          </w:rPr>
          <w:fldChar w:fldCharType="begin"/>
        </w:r>
        <w:r w:rsidR="00C91F46">
          <w:rPr>
            <w:noProof/>
            <w:webHidden/>
          </w:rPr>
          <w:instrText xml:space="preserve"> PAGEREF _Toc84416236 \h </w:instrText>
        </w:r>
        <w:r w:rsidR="00C91F46">
          <w:rPr>
            <w:noProof/>
            <w:webHidden/>
          </w:rPr>
        </w:r>
        <w:r w:rsidR="00C91F46">
          <w:rPr>
            <w:noProof/>
            <w:webHidden/>
          </w:rPr>
          <w:fldChar w:fldCharType="separate"/>
        </w:r>
        <w:r w:rsidR="0011648F">
          <w:rPr>
            <w:noProof/>
            <w:webHidden/>
          </w:rPr>
          <w:t>29</w:t>
        </w:r>
        <w:r w:rsidR="00C91F46">
          <w:rPr>
            <w:noProof/>
            <w:webHidden/>
          </w:rPr>
          <w:fldChar w:fldCharType="end"/>
        </w:r>
      </w:hyperlink>
    </w:p>
    <w:p w14:paraId="6DA97139" w14:textId="3C985316" w:rsidR="00C91F46" w:rsidRDefault="00040236" w:rsidP="009A7022">
      <w:pPr>
        <w:pStyle w:val="TDC3"/>
        <w:rPr>
          <w:rFonts w:asciiTheme="minorHAnsi" w:eastAsiaTheme="minorEastAsia" w:hAnsiTheme="minorHAnsi" w:cstheme="minorBidi"/>
          <w:noProof/>
          <w:sz w:val="22"/>
          <w:szCs w:val="22"/>
        </w:rPr>
      </w:pPr>
      <w:hyperlink w:anchor="_Toc84416237" w:history="1">
        <w:r w:rsidR="00C91F46" w:rsidRPr="0052598B">
          <w:rPr>
            <w:rStyle w:val="Hipervnculo"/>
            <w:noProof/>
          </w:rPr>
          <w:t>4.9.2.</w:t>
        </w:r>
        <w:r w:rsidR="009A7022">
          <w:rPr>
            <w:rStyle w:val="Hipervnculo"/>
            <w:noProof/>
          </w:rPr>
          <w:t xml:space="preserve"> </w:t>
        </w:r>
        <w:r w:rsidR="00C91F46" w:rsidRPr="0052598B">
          <w:rPr>
            <w:rStyle w:val="Hipervnculo"/>
            <w:noProof/>
          </w:rPr>
          <w:t>Materiales</w:t>
        </w:r>
        <w:r w:rsidR="00C91F46">
          <w:rPr>
            <w:noProof/>
            <w:webHidden/>
          </w:rPr>
          <w:tab/>
        </w:r>
        <w:r w:rsidR="00C91F46">
          <w:rPr>
            <w:noProof/>
            <w:webHidden/>
          </w:rPr>
          <w:fldChar w:fldCharType="begin"/>
        </w:r>
        <w:r w:rsidR="00C91F46">
          <w:rPr>
            <w:noProof/>
            <w:webHidden/>
          </w:rPr>
          <w:instrText xml:space="preserve"> PAGEREF _Toc84416237 \h </w:instrText>
        </w:r>
        <w:r w:rsidR="00C91F46">
          <w:rPr>
            <w:noProof/>
            <w:webHidden/>
          </w:rPr>
        </w:r>
        <w:r w:rsidR="00C91F46">
          <w:rPr>
            <w:noProof/>
            <w:webHidden/>
          </w:rPr>
          <w:fldChar w:fldCharType="separate"/>
        </w:r>
        <w:r w:rsidR="0011648F">
          <w:rPr>
            <w:noProof/>
            <w:webHidden/>
          </w:rPr>
          <w:t>29</w:t>
        </w:r>
        <w:r w:rsidR="00C91F46">
          <w:rPr>
            <w:noProof/>
            <w:webHidden/>
          </w:rPr>
          <w:fldChar w:fldCharType="end"/>
        </w:r>
      </w:hyperlink>
    </w:p>
    <w:p w14:paraId="18697957" w14:textId="4BF532B7" w:rsidR="00C91F46" w:rsidRDefault="00040236" w:rsidP="009A7022">
      <w:pPr>
        <w:pStyle w:val="TDC3"/>
        <w:rPr>
          <w:rFonts w:asciiTheme="minorHAnsi" w:eastAsiaTheme="minorEastAsia" w:hAnsiTheme="minorHAnsi" w:cstheme="minorBidi"/>
          <w:noProof/>
          <w:sz w:val="22"/>
          <w:szCs w:val="22"/>
        </w:rPr>
      </w:pPr>
      <w:hyperlink w:anchor="_Toc84416238" w:history="1">
        <w:r w:rsidR="00C91F46" w:rsidRPr="0052598B">
          <w:rPr>
            <w:rStyle w:val="Hipervnculo"/>
            <w:noProof/>
          </w:rPr>
          <w:t>4.9.3.</w:t>
        </w:r>
        <w:r w:rsidR="009A7022">
          <w:rPr>
            <w:rStyle w:val="Hipervnculo"/>
            <w:noProof/>
          </w:rPr>
          <w:t xml:space="preserve"> </w:t>
        </w:r>
        <w:r w:rsidR="00C91F46" w:rsidRPr="0052598B">
          <w:rPr>
            <w:rStyle w:val="Hipervnculo"/>
            <w:noProof/>
          </w:rPr>
          <w:t>Reactivos</w:t>
        </w:r>
        <w:r w:rsidR="00C91F46">
          <w:rPr>
            <w:noProof/>
            <w:webHidden/>
          </w:rPr>
          <w:tab/>
        </w:r>
        <w:r w:rsidR="00C91F46">
          <w:rPr>
            <w:noProof/>
            <w:webHidden/>
          </w:rPr>
          <w:fldChar w:fldCharType="begin"/>
        </w:r>
        <w:r w:rsidR="00C91F46">
          <w:rPr>
            <w:noProof/>
            <w:webHidden/>
          </w:rPr>
          <w:instrText xml:space="preserve"> PAGEREF _Toc84416238 \h </w:instrText>
        </w:r>
        <w:r w:rsidR="00C91F46">
          <w:rPr>
            <w:noProof/>
            <w:webHidden/>
          </w:rPr>
        </w:r>
        <w:r w:rsidR="00C91F46">
          <w:rPr>
            <w:noProof/>
            <w:webHidden/>
          </w:rPr>
          <w:fldChar w:fldCharType="separate"/>
        </w:r>
        <w:r w:rsidR="0011648F">
          <w:rPr>
            <w:noProof/>
            <w:webHidden/>
          </w:rPr>
          <w:t>29</w:t>
        </w:r>
        <w:r w:rsidR="00C91F46">
          <w:rPr>
            <w:noProof/>
            <w:webHidden/>
          </w:rPr>
          <w:fldChar w:fldCharType="end"/>
        </w:r>
      </w:hyperlink>
    </w:p>
    <w:p w14:paraId="2160CC29" w14:textId="68F77DB2" w:rsidR="00C91F46" w:rsidRDefault="00040236" w:rsidP="009A7022">
      <w:pPr>
        <w:pStyle w:val="TDC2"/>
        <w:jc w:val="both"/>
        <w:rPr>
          <w:rFonts w:asciiTheme="minorHAnsi" w:eastAsiaTheme="minorEastAsia" w:hAnsiTheme="minorHAnsi" w:cstheme="minorBidi"/>
          <w:noProof/>
          <w:sz w:val="22"/>
          <w:szCs w:val="22"/>
        </w:rPr>
      </w:pPr>
      <w:hyperlink w:anchor="_Toc84416239" w:history="1">
        <w:r w:rsidR="00C91F46" w:rsidRPr="0052598B">
          <w:rPr>
            <w:rStyle w:val="Hipervnculo"/>
            <w:noProof/>
          </w:rPr>
          <w:t>4.10.</w:t>
        </w:r>
        <w:r w:rsidR="009A7022">
          <w:rPr>
            <w:rFonts w:asciiTheme="minorHAnsi" w:eastAsiaTheme="minorEastAsia" w:hAnsiTheme="minorHAnsi" w:cstheme="minorBidi"/>
            <w:noProof/>
            <w:sz w:val="22"/>
            <w:szCs w:val="22"/>
          </w:rPr>
          <w:t xml:space="preserve"> </w:t>
        </w:r>
        <w:r w:rsidR="00C91F46" w:rsidRPr="0052598B">
          <w:rPr>
            <w:rStyle w:val="Hipervnculo"/>
            <w:noProof/>
          </w:rPr>
          <w:t>Equipos, materiales y reactivos (Actividad antimicrobiana)</w:t>
        </w:r>
        <w:r w:rsidR="00C91F46">
          <w:rPr>
            <w:noProof/>
            <w:webHidden/>
          </w:rPr>
          <w:tab/>
        </w:r>
        <w:r w:rsidR="00C91F46">
          <w:rPr>
            <w:noProof/>
            <w:webHidden/>
          </w:rPr>
          <w:fldChar w:fldCharType="begin"/>
        </w:r>
        <w:r w:rsidR="00C91F46">
          <w:rPr>
            <w:noProof/>
            <w:webHidden/>
          </w:rPr>
          <w:instrText xml:space="preserve"> PAGEREF _Toc84416239 \h </w:instrText>
        </w:r>
        <w:r w:rsidR="00C91F46">
          <w:rPr>
            <w:noProof/>
            <w:webHidden/>
          </w:rPr>
        </w:r>
        <w:r w:rsidR="00C91F46">
          <w:rPr>
            <w:noProof/>
            <w:webHidden/>
          </w:rPr>
          <w:fldChar w:fldCharType="separate"/>
        </w:r>
        <w:r w:rsidR="0011648F">
          <w:rPr>
            <w:noProof/>
            <w:webHidden/>
          </w:rPr>
          <w:t>29</w:t>
        </w:r>
        <w:r w:rsidR="00C91F46">
          <w:rPr>
            <w:noProof/>
            <w:webHidden/>
          </w:rPr>
          <w:fldChar w:fldCharType="end"/>
        </w:r>
      </w:hyperlink>
    </w:p>
    <w:p w14:paraId="1984F44C" w14:textId="77777777" w:rsidR="00C91F46" w:rsidRDefault="00040236" w:rsidP="009A7022">
      <w:pPr>
        <w:pStyle w:val="TDC3"/>
        <w:rPr>
          <w:rFonts w:asciiTheme="minorHAnsi" w:eastAsiaTheme="minorEastAsia" w:hAnsiTheme="minorHAnsi" w:cstheme="minorBidi"/>
          <w:noProof/>
          <w:sz w:val="22"/>
          <w:szCs w:val="22"/>
        </w:rPr>
      </w:pPr>
      <w:hyperlink w:anchor="_Toc84416240" w:history="1">
        <w:r w:rsidR="00C91F46" w:rsidRPr="0052598B">
          <w:rPr>
            <w:rStyle w:val="Hipervnculo"/>
            <w:noProof/>
          </w:rPr>
          <w:t>4.10.1.</w:t>
        </w:r>
        <w:r w:rsidR="00C91F46">
          <w:rPr>
            <w:rFonts w:asciiTheme="minorHAnsi" w:eastAsiaTheme="minorEastAsia" w:hAnsiTheme="minorHAnsi" w:cstheme="minorBidi"/>
            <w:noProof/>
            <w:sz w:val="22"/>
            <w:szCs w:val="22"/>
          </w:rPr>
          <w:tab/>
        </w:r>
        <w:r w:rsidR="00C91F46" w:rsidRPr="0052598B">
          <w:rPr>
            <w:rStyle w:val="Hipervnculo"/>
            <w:noProof/>
          </w:rPr>
          <w:t>Equipos</w:t>
        </w:r>
        <w:r w:rsidR="00C91F46">
          <w:rPr>
            <w:noProof/>
            <w:webHidden/>
          </w:rPr>
          <w:tab/>
        </w:r>
        <w:r w:rsidR="00C91F46">
          <w:rPr>
            <w:noProof/>
            <w:webHidden/>
          </w:rPr>
          <w:fldChar w:fldCharType="begin"/>
        </w:r>
        <w:r w:rsidR="00C91F46">
          <w:rPr>
            <w:noProof/>
            <w:webHidden/>
          </w:rPr>
          <w:instrText xml:space="preserve"> PAGEREF _Toc84416240 \h </w:instrText>
        </w:r>
        <w:r w:rsidR="00C91F46">
          <w:rPr>
            <w:noProof/>
            <w:webHidden/>
          </w:rPr>
        </w:r>
        <w:r w:rsidR="00C91F46">
          <w:rPr>
            <w:noProof/>
            <w:webHidden/>
          </w:rPr>
          <w:fldChar w:fldCharType="separate"/>
        </w:r>
        <w:r w:rsidR="0011648F">
          <w:rPr>
            <w:noProof/>
            <w:webHidden/>
          </w:rPr>
          <w:t>29</w:t>
        </w:r>
        <w:r w:rsidR="00C91F46">
          <w:rPr>
            <w:noProof/>
            <w:webHidden/>
          </w:rPr>
          <w:fldChar w:fldCharType="end"/>
        </w:r>
      </w:hyperlink>
    </w:p>
    <w:p w14:paraId="1C9CD251" w14:textId="77777777" w:rsidR="00C91F46" w:rsidRDefault="00040236" w:rsidP="009A7022">
      <w:pPr>
        <w:pStyle w:val="TDC3"/>
        <w:rPr>
          <w:rFonts w:asciiTheme="minorHAnsi" w:eastAsiaTheme="minorEastAsia" w:hAnsiTheme="minorHAnsi" w:cstheme="minorBidi"/>
          <w:noProof/>
          <w:sz w:val="22"/>
          <w:szCs w:val="22"/>
        </w:rPr>
      </w:pPr>
      <w:hyperlink w:anchor="_Toc84416241" w:history="1">
        <w:r w:rsidR="00C91F46" w:rsidRPr="0052598B">
          <w:rPr>
            <w:rStyle w:val="Hipervnculo"/>
            <w:noProof/>
          </w:rPr>
          <w:t>4.10.2.</w:t>
        </w:r>
        <w:r w:rsidR="00C91F46">
          <w:rPr>
            <w:rFonts w:asciiTheme="minorHAnsi" w:eastAsiaTheme="minorEastAsia" w:hAnsiTheme="minorHAnsi" w:cstheme="minorBidi"/>
            <w:noProof/>
            <w:sz w:val="22"/>
            <w:szCs w:val="22"/>
          </w:rPr>
          <w:tab/>
        </w:r>
        <w:r w:rsidR="00C91F46" w:rsidRPr="0052598B">
          <w:rPr>
            <w:rStyle w:val="Hipervnculo"/>
            <w:noProof/>
          </w:rPr>
          <w:t>Materiales</w:t>
        </w:r>
        <w:r w:rsidR="00C91F46">
          <w:rPr>
            <w:noProof/>
            <w:webHidden/>
          </w:rPr>
          <w:tab/>
        </w:r>
        <w:r w:rsidR="00C91F46">
          <w:rPr>
            <w:noProof/>
            <w:webHidden/>
          </w:rPr>
          <w:fldChar w:fldCharType="begin"/>
        </w:r>
        <w:r w:rsidR="00C91F46">
          <w:rPr>
            <w:noProof/>
            <w:webHidden/>
          </w:rPr>
          <w:instrText xml:space="preserve"> PAGEREF _Toc84416241 \h </w:instrText>
        </w:r>
        <w:r w:rsidR="00C91F46">
          <w:rPr>
            <w:noProof/>
            <w:webHidden/>
          </w:rPr>
        </w:r>
        <w:r w:rsidR="00C91F46">
          <w:rPr>
            <w:noProof/>
            <w:webHidden/>
          </w:rPr>
          <w:fldChar w:fldCharType="separate"/>
        </w:r>
        <w:r w:rsidR="0011648F">
          <w:rPr>
            <w:noProof/>
            <w:webHidden/>
          </w:rPr>
          <w:t>30</w:t>
        </w:r>
        <w:r w:rsidR="00C91F46">
          <w:rPr>
            <w:noProof/>
            <w:webHidden/>
          </w:rPr>
          <w:fldChar w:fldCharType="end"/>
        </w:r>
      </w:hyperlink>
    </w:p>
    <w:p w14:paraId="473D2493" w14:textId="77777777" w:rsidR="00C91F46" w:rsidRDefault="00040236" w:rsidP="009A7022">
      <w:pPr>
        <w:pStyle w:val="TDC3"/>
        <w:rPr>
          <w:rFonts w:asciiTheme="minorHAnsi" w:eastAsiaTheme="minorEastAsia" w:hAnsiTheme="minorHAnsi" w:cstheme="minorBidi"/>
          <w:noProof/>
          <w:sz w:val="22"/>
          <w:szCs w:val="22"/>
        </w:rPr>
      </w:pPr>
      <w:hyperlink w:anchor="_Toc84416242" w:history="1">
        <w:r w:rsidR="00C91F46" w:rsidRPr="0052598B">
          <w:rPr>
            <w:rStyle w:val="Hipervnculo"/>
            <w:noProof/>
          </w:rPr>
          <w:t>4.10.3.</w:t>
        </w:r>
        <w:r w:rsidR="00C91F46">
          <w:rPr>
            <w:rFonts w:asciiTheme="minorHAnsi" w:eastAsiaTheme="minorEastAsia" w:hAnsiTheme="minorHAnsi" w:cstheme="minorBidi"/>
            <w:noProof/>
            <w:sz w:val="22"/>
            <w:szCs w:val="22"/>
          </w:rPr>
          <w:tab/>
        </w:r>
        <w:r w:rsidR="00C91F46" w:rsidRPr="0052598B">
          <w:rPr>
            <w:rStyle w:val="Hipervnculo"/>
            <w:noProof/>
          </w:rPr>
          <w:t>Reactivos</w:t>
        </w:r>
        <w:r w:rsidR="00C91F46">
          <w:rPr>
            <w:noProof/>
            <w:webHidden/>
          </w:rPr>
          <w:tab/>
        </w:r>
        <w:r w:rsidR="00C91F46">
          <w:rPr>
            <w:noProof/>
            <w:webHidden/>
          </w:rPr>
          <w:fldChar w:fldCharType="begin"/>
        </w:r>
        <w:r w:rsidR="00C91F46">
          <w:rPr>
            <w:noProof/>
            <w:webHidden/>
          </w:rPr>
          <w:instrText xml:space="preserve"> PAGEREF _Toc84416242 \h </w:instrText>
        </w:r>
        <w:r w:rsidR="00C91F46">
          <w:rPr>
            <w:noProof/>
            <w:webHidden/>
          </w:rPr>
        </w:r>
        <w:r w:rsidR="00C91F46">
          <w:rPr>
            <w:noProof/>
            <w:webHidden/>
          </w:rPr>
          <w:fldChar w:fldCharType="separate"/>
        </w:r>
        <w:r w:rsidR="0011648F">
          <w:rPr>
            <w:noProof/>
            <w:webHidden/>
          </w:rPr>
          <w:t>30</w:t>
        </w:r>
        <w:r w:rsidR="00C91F46">
          <w:rPr>
            <w:noProof/>
            <w:webHidden/>
          </w:rPr>
          <w:fldChar w:fldCharType="end"/>
        </w:r>
      </w:hyperlink>
    </w:p>
    <w:p w14:paraId="0FB0E942" w14:textId="3BC0509D" w:rsidR="00C91F46" w:rsidRDefault="00040236" w:rsidP="009A7022">
      <w:pPr>
        <w:pStyle w:val="TDC2"/>
        <w:jc w:val="both"/>
        <w:rPr>
          <w:rFonts w:asciiTheme="minorHAnsi" w:eastAsiaTheme="minorEastAsia" w:hAnsiTheme="minorHAnsi" w:cstheme="minorBidi"/>
          <w:noProof/>
          <w:sz w:val="22"/>
          <w:szCs w:val="22"/>
        </w:rPr>
      </w:pPr>
      <w:hyperlink w:anchor="_Toc84416243" w:history="1">
        <w:r w:rsidR="00C91F46" w:rsidRPr="0052598B">
          <w:rPr>
            <w:rStyle w:val="Hipervnculo"/>
            <w:noProof/>
          </w:rPr>
          <w:t>4.11.</w:t>
        </w:r>
        <w:r w:rsidR="009A7022">
          <w:rPr>
            <w:rStyle w:val="Hipervnculo"/>
            <w:noProof/>
          </w:rPr>
          <w:t xml:space="preserve"> </w:t>
        </w:r>
        <w:r w:rsidR="00C91F46" w:rsidRPr="0052598B">
          <w:rPr>
            <w:rStyle w:val="Hipervnculo"/>
            <w:noProof/>
          </w:rPr>
          <w:t>Métodos</w:t>
        </w:r>
        <w:r w:rsidR="00C91F46">
          <w:rPr>
            <w:noProof/>
            <w:webHidden/>
          </w:rPr>
          <w:tab/>
        </w:r>
        <w:r w:rsidR="00C91F46">
          <w:rPr>
            <w:noProof/>
            <w:webHidden/>
          </w:rPr>
          <w:fldChar w:fldCharType="begin"/>
        </w:r>
        <w:r w:rsidR="00C91F46">
          <w:rPr>
            <w:noProof/>
            <w:webHidden/>
          </w:rPr>
          <w:instrText xml:space="preserve"> PAGEREF _Toc84416243 \h </w:instrText>
        </w:r>
        <w:r w:rsidR="00C91F46">
          <w:rPr>
            <w:noProof/>
            <w:webHidden/>
          </w:rPr>
        </w:r>
        <w:r w:rsidR="00C91F46">
          <w:rPr>
            <w:noProof/>
            <w:webHidden/>
          </w:rPr>
          <w:fldChar w:fldCharType="separate"/>
        </w:r>
        <w:r w:rsidR="0011648F">
          <w:rPr>
            <w:noProof/>
            <w:webHidden/>
          </w:rPr>
          <w:t>30</w:t>
        </w:r>
        <w:r w:rsidR="00C91F46">
          <w:rPr>
            <w:noProof/>
            <w:webHidden/>
          </w:rPr>
          <w:fldChar w:fldCharType="end"/>
        </w:r>
      </w:hyperlink>
    </w:p>
    <w:p w14:paraId="10F131E4" w14:textId="77777777" w:rsidR="00C91F46" w:rsidRDefault="00040236" w:rsidP="009A7022">
      <w:pPr>
        <w:pStyle w:val="TDC3"/>
        <w:rPr>
          <w:rFonts w:asciiTheme="minorHAnsi" w:eastAsiaTheme="minorEastAsia" w:hAnsiTheme="minorHAnsi" w:cstheme="minorBidi"/>
          <w:noProof/>
          <w:sz w:val="22"/>
          <w:szCs w:val="22"/>
        </w:rPr>
      </w:pPr>
      <w:hyperlink w:anchor="_Toc84416244" w:history="1">
        <w:r w:rsidR="00C91F46" w:rsidRPr="0052598B">
          <w:rPr>
            <w:rStyle w:val="Hipervnculo"/>
            <w:noProof/>
          </w:rPr>
          <w:t>4.11.1.</w:t>
        </w:r>
        <w:r w:rsidR="00C91F46">
          <w:rPr>
            <w:rFonts w:asciiTheme="minorHAnsi" w:eastAsiaTheme="minorEastAsia" w:hAnsiTheme="minorHAnsi" w:cstheme="minorBidi"/>
            <w:noProof/>
            <w:sz w:val="22"/>
            <w:szCs w:val="22"/>
          </w:rPr>
          <w:tab/>
        </w:r>
        <w:r w:rsidR="00C91F46" w:rsidRPr="0052598B">
          <w:rPr>
            <w:rStyle w:val="Hipervnculo"/>
            <w:noProof/>
          </w:rPr>
          <w:t>Factores en estudio</w:t>
        </w:r>
        <w:r w:rsidR="00C91F46">
          <w:rPr>
            <w:noProof/>
            <w:webHidden/>
          </w:rPr>
          <w:tab/>
        </w:r>
        <w:r w:rsidR="00C91F46">
          <w:rPr>
            <w:noProof/>
            <w:webHidden/>
          </w:rPr>
          <w:fldChar w:fldCharType="begin"/>
        </w:r>
        <w:r w:rsidR="00C91F46">
          <w:rPr>
            <w:noProof/>
            <w:webHidden/>
          </w:rPr>
          <w:instrText xml:space="preserve"> PAGEREF _Toc84416244 \h </w:instrText>
        </w:r>
        <w:r w:rsidR="00C91F46">
          <w:rPr>
            <w:noProof/>
            <w:webHidden/>
          </w:rPr>
        </w:r>
        <w:r w:rsidR="00C91F46">
          <w:rPr>
            <w:noProof/>
            <w:webHidden/>
          </w:rPr>
          <w:fldChar w:fldCharType="separate"/>
        </w:r>
        <w:r w:rsidR="0011648F">
          <w:rPr>
            <w:noProof/>
            <w:webHidden/>
          </w:rPr>
          <w:t>30</w:t>
        </w:r>
        <w:r w:rsidR="00C91F46">
          <w:rPr>
            <w:noProof/>
            <w:webHidden/>
          </w:rPr>
          <w:fldChar w:fldCharType="end"/>
        </w:r>
      </w:hyperlink>
    </w:p>
    <w:p w14:paraId="1013B20D" w14:textId="77777777" w:rsidR="00C91F46" w:rsidRDefault="00040236" w:rsidP="009A7022">
      <w:pPr>
        <w:pStyle w:val="TDC3"/>
        <w:rPr>
          <w:rFonts w:asciiTheme="minorHAnsi" w:eastAsiaTheme="minorEastAsia" w:hAnsiTheme="minorHAnsi" w:cstheme="minorBidi"/>
          <w:noProof/>
          <w:sz w:val="22"/>
          <w:szCs w:val="22"/>
        </w:rPr>
      </w:pPr>
      <w:hyperlink w:anchor="_Toc84416245" w:history="1">
        <w:r w:rsidR="00C91F46" w:rsidRPr="0052598B">
          <w:rPr>
            <w:rStyle w:val="Hipervnculo"/>
            <w:noProof/>
          </w:rPr>
          <w:t>4.11.2.</w:t>
        </w:r>
        <w:r w:rsidR="00C91F46">
          <w:rPr>
            <w:rFonts w:asciiTheme="minorHAnsi" w:eastAsiaTheme="minorEastAsia" w:hAnsiTheme="minorHAnsi" w:cstheme="minorBidi"/>
            <w:noProof/>
            <w:sz w:val="22"/>
            <w:szCs w:val="22"/>
          </w:rPr>
          <w:tab/>
        </w:r>
        <w:r w:rsidR="00C91F46" w:rsidRPr="0052598B">
          <w:rPr>
            <w:rStyle w:val="Hipervnculo"/>
            <w:noProof/>
          </w:rPr>
          <w:t>Tratamientos</w:t>
        </w:r>
        <w:r w:rsidR="00C91F46">
          <w:rPr>
            <w:noProof/>
            <w:webHidden/>
          </w:rPr>
          <w:tab/>
        </w:r>
        <w:r w:rsidR="00C91F46">
          <w:rPr>
            <w:noProof/>
            <w:webHidden/>
          </w:rPr>
          <w:fldChar w:fldCharType="begin"/>
        </w:r>
        <w:r w:rsidR="00C91F46">
          <w:rPr>
            <w:noProof/>
            <w:webHidden/>
          </w:rPr>
          <w:instrText xml:space="preserve"> PAGEREF _Toc84416245 \h </w:instrText>
        </w:r>
        <w:r w:rsidR="00C91F46">
          <w:rPr>
            <w:noProof/>
            <w:webHidden/>
          </w:rPr>
        </w:r>
        <w:r w:rsidR="00C91F46">
          <w:rPr>
            <w:noProof/>
            <w:webHidden/>
          </w:rPr>
          <w:fldChar w:fldCharType="separate"/>
        </w:r>
        <w:r w:rsidR="0011648F">
          <w:rPr>
            <w:noProof/>
            <w:webHidden/>
          </w:rPr>
          <w:t>31</w:t>
        </w:r>
        <w:r w:rsidR="00C91F46">
          <w:rPr>
            <w:noProof/>
            <w:webHidden/>
          </w:rPr>
          <w:fldChar w:fldCharType="end"/>
        </w:r>
      </w:hyperlink>
    </w:p>
    <w:p w14:paraId="5EA2555E" w14:textId="77777777" w:rsidR="00C91F46" w:rsidRDefault="00040236" w:rsidP="009A7022">
      <w:pPr>
        <w:pStyle w:val="TDC3"/>
        <w:rPr>
          <w:rFonts w:asciiTheme="minorHAnsi" w:eastAsiaTheme="minorEastAsia" w:hAnsiTheme="minorHAnsi" w:cstheme="minorBidi"/>
          <w:noProof/>
          <w:sz w:val="22"/>
          <w:szCs w:val="22"/>
        </w:rPr>
      </w:pPr>
      <w:hyperlink w:anchor="_Toc84416246" w:history="1">
        <w:r w:rsidR="00C91F46" w:rsidRPr="0052598B">
          <w:rPr>
            <w:rStyle w:val="Hipervnculo"/>
            <w:noProof/>
          </w:rPr>
          <w:t>4.11.3.</w:t>
        </w:r>
        <w:r w:rsidR="00C91F46">
          <w:rPr>
            <w:rFonts w:asciiTheme="minorHAnsi" w:eastAsiaTheme="minorEastAsia" w:hAnsiTheme="minorHAnsi" w:cstheme="minorBidi"/>
            <w:noProof/>
            <w:sz w:val="22"/>
            <w:szCs w:val="22"/>
          </w:rPr>
          <w:tab/>
        </w:r>
        <w:r w:rsidR="00C91F46" w:rsidRPr="0052598B">
          <w:rPr>
            <w:rStyle w:val="Hipervnculo"/>
            <w:noProof/>
          </w:rPr>
          <w:t>Características del experimento</w:t>
        </w:r>
        <w:r w:rsidR="00C91F46">
          <w:rPr>
            <w:noProof/>
            <w:webHidden/>
          </w:rPr>
          <w:tab/>
        </w:r>
        <w:r w:rsidR="00C91F46">
          <w:rPr>
            <w:noProof/>
            <w:webHidden/>
          </w:rPr>
          <w:fldChar w:fldCharType="begin"/>
        </w:r>
        <w:r w:rsidR="00C91F46">
          <w:rPr>
            <w:noProof/>
            <w:webHidden/>
          </w:rPr>
          <w:instrText xml:space="preserve"> PAGEREF _Toc84416246 \h </w:instrText>
        </w:r>
        <w:r w:rsidR="00C91F46">
          <w:rPr>
            <w:noProof/>
            <w:webHidden/>
          </w:rPr>
        </w:r>
        <w:r w:rsidR="00C91F46">
          <w:rPr>
            <w:noProof/>
            <w:webHidden/>
          </w:rPr>
          <w:fldChar w:fldCharType="separate"/>
        </w:r>
        <w:r w:rsidR="0011648F">
          <w:rPr>
            <w:noProof/>
            <w:webHidden/>
          </w:rPr>
          <w:t>32</w:t>
        </w:r>
        <w:r w:rsidR="00C91F46">
          <w:rPr>
            <w:noProof/>
            <w:webHidden/>
          </w:rPr>
          <w:fldChar w:fldCharType="end"/>
        </w:r>
      </w:hyperlink>
    </w:p>
    <w:p w14:paraId="14B1DD47" w14:textId="77777777" w:rsidR="00C91F46" w:rsidRDefault="00040236" w:rsidP="009A7022">
      <w:pPr>
        <w:pStyle w:val="TDC3"/>
        <w:rPr>
          <w:rFonts w:asciiTheme="minorHAnsi" w:eastAsiaTheme="minorEastAsia" w:hAnsiTheme="minorHAnsi" w:cstheme="minorBidi"/>
          <w:noProof/>
          <w:sz w:val="22"/>
          <w:szCs w:val="22"/>
        </w:rPr>
      </w:pPr>
      <w:hyperlink w:anchor="_Toc84416247" w:history="1">
        <w:r w:rsidR="00C91F46" w:rsidRPr="0052598B">
          <w:rPr>
            <w:rStyle w:val="Hipervnculo"/>
            <w:noProof/>
          </w:rPr>
          <w:t>4.11.4.</w:t>
        </w:r>
        <w:r w:rsidR="00C91F46">
          <w:rPr>
            <w:rFonts w:asciiTheme="minorHAnsi" w:eastAsiaTheme="minorEastAsia" w:hAnsiTheme="minorHAnsi" w:cstheme="minorBidi"/>
            <w:noProof/>
            <w:sz w:val="22"/>
            <w:szCs w:val="22"/>
          </w:rPr>
          <w:tab/>
        </w:r>
        <w:r w:rsidR="00C91F46" w:rsidRPr="0052598B">
          <w:rPr>
            <w:rStyle w:val="Hipervnculo"/>
            <w:noProof/>
          </w:rPr>
          <w:t>Diseño experimental</w:t>
        </w:r>
        <w:r w:rsidR="00C91F46">
          <w:rPr>
            <w:noProof/>
            <w:webHidden/>
          </w:rPr>
          <w:tab/>
        </w:r>
        <w:r w:rsidR="00C91F46">
          <w:rPr>
            <w:noProof/>
            <w:webHidden/>
          </w:rPr>
          <w:fldChar w:fldCharType="begin"/>
        </w:r>
        <w:r w:rsidR="00C91F46">
          <w:rPr>
            <w:noProof/>
            <w:webHidden/>
          </w:rPr>
          <w:instrText xml:space="preserve"> PAGEREF _Toc84416247 \h </w:instrText>
        </w:r>
        <w:r w:rsidR="00C91F46">
          <w:rPr>
            <w:noProof/>
            <w:webHidden/>
          </w:rPr>
        </w:r>
        <w:r w:rsidR="00C91F46">
          <w:rPr>
            <w:noProof/>
            <w:webHidden/>
          </w:rPr>
          <w:fldChar w:fldCharType="separate"/>
        </w:r>
        <w:r w:rsidR="0011648F">
          <w:rPr>
            <w:noProof/>
            <w:webHidden/>
          </w:rPr>
          <w:t>32</w:t>
        </w:r>
        <w:r w:rsidR="00C91F46">
          <w:rPr>
            <w:noProof/>
            <w:webHidden/>
          </w:rPr>
          <w:fldChar w:fldCharType="end"/>
        </w:r>
      </w:hyperlink>
    </w:p>
    <w:p w14:paraId="0682B660" w14:textId="70472EFB" w:rsidR="00C91F46" w:rsidRDefault="00040236" w:rsidP="009A7022">
      <w:pPr>
        <w:pStyle w:val="TDC2"/>
        <w:jc w:val="both"/>
        <w:rPr>
          <w:rFonts w:asciiTheme="minorHAnsi" w:eastAsiaTheme="minorEastAsia" w:hAnsiTheme="minorHAnsi" w:cstheme="minorBidi"/>
          <w:noProof/>
          <w:sz w:val="22"/>
          <w:szCs w:val="22"/>
        </w:rPr>
      </w:pPr>
      <w:hyperlink w:anchor="_Toc84416249" w:history="1">
        <w:r w:rsidR="00C91F46" w:rsidRPr="0052598B">
          <w:rPr>
            <w:rStyle w:val="Hipervnculo"/>
            <w:noProof/>
            <w:lang w:val="es-CO"/>
          </w:rPr>
          <w:t>4.12.</w:t>
        </w:r>
        <w:r w:rsidR="009A7022">
          <w:rPr>
            <w:rStyle w:val="Hipervnculo"/>
            <w:noProof/>
            <w:lang w:val="es-CO"/>
          </w:rPr>
          <w:t xml:space="preserve"> </w:t>
        </w:r>
        <w:r w:rsidR="00C91F46" w:rsidRPr="0052598B">
          <w:rPr>
            <w:rStyle w:val="Hipervnculo"/>
            <w:noProof/>
            <w:lang w:val="es-CO"/>
          </w:rPr>
          <w:t>Manejo del experimento</w:t>
        </w:r>
        <w:r w:rsidR="00C91F46">
          <w:rPr>
            <w:noProof/>
            <w:webHidden/>
          </w:rPr>
          <w:tab/>
        </w:r>
        <w:r w:rsidR="00C91F46">
          <w:rPr>
            <w:noProof/>
            <w:webHidden/>
          </w:rPr>
          <w:fldChar w:fldCharType="begin"/>
        </w:r>
        <w:r w:rsidR="00C91F46">
          <w:rPr>
            <w:noProof/>
            <w:webHidden/>
          </w:rPr>
          <w:instrText xml:space="preserve"> PAGEREF _Toc84416249 \h </w:instrText>
        </w:r>
        <w:r w:rsidR="00C91F46">
          <w:rPr>
            <w:noProof/>
            <w:webHidden/>
          </w:rPr>
        </w:r>
        <w:r w:rsidR="00C91F46">
          <w:rPr>
            <w:noProof/>
            <w:webHidden/>
          </w:rPr>
          <w:fldChar w:fldCharType="separate"/>
        </w:r>
        <w:r w:rsidR="0011648F">
          <w:rPr>
            <w:noProof/>
            <w:webHidden/>
          </w:rPr>
          <w:t>34</w:t>
        </w:r>
        <w:r w:rsidR="00C91F46">
          <w:rPr>
            <w:noProof/>
            <w:webHidden/>
          </w:rPr>
          <w:fldChar w:fldCharType="end"/>
        </w:r>
      </w:hyperlink>
    </w:p>
    <w:p w14:paraId="5F9B4296" w14:textId="01FFC442" w:rsidR="00C91F46" w:rsidRDefault="00040236" w:rsidP="009A7022">
      <w:pPr>
        <w:pStyle w:val="TDC2"/>
        <w:jc w:val="both"/>
        <w:rPr>
          <w:rFonts w:asciiTheme="minorHAnsi" w:eastAsiaTheme="minorEastAsia" w:hAnsiTheme="minorHAnsi" w:cstheme="minorBidi"/>
          <w:noProof/>
          <w:sz w:val="22"/>
          <w:szCs w:val="22"/>
        </w:rPr>
      </w:pPr>
      <w:hyperlink w:anchor="_Toc84416250" w:history="1">
        <w:r w:rsidR="00C91F46" w:rsidRPr="0052598B">
          <w:rPr>
            <w:rStyle w:val="Hipervnculo"/>
            <w:noProof/>
          </w:rPr>
          <w:t>4.13.</w:t>
        </w:r>
        <w:r w:rsidR="009A7022">
          <w:rPr>
            <w:rStyle w:val="Hipervnculo"/>
            <w:noProof/>
          </w:rPr>
          <w:t xml:space="preserve"> </w:t>
        </w:r>
        <w:r w:rsidR="00C91F46" w:rsidRPr="0052598B">
          <w:rPr>
            <w:rStyle w:val="Hipervnculo"/>
            <w:noProof/>
          </w:rPr>
          <w:t>Tipo de análisis</w:t>
        </w:r>
        <w:r w:rsidR="00C91F46">
          <w:rPr>
            <w:noProof/>
            <w:webHidden/>
          </w:rPr>
          <w:tab/>
        </w:r>
        <w:r w:rsidR="00C91F46">
          <w:rPr>
            <w:noProof/>
            <w:webHidden/>
          </w:rPr>
          <w:fldChar w:fldCharType="begin"/>
        </w:r>
        <w:r w:rsidR="00C91F46">
          <w:rPr>
            <w:noProof/>
            <w:webHidden/>
          </w:rPr>
          <w:instrText xml:space="preserve"> PAGEREF _Toc84416250 \h </w:instrText>
        </w:r>
        <w:r w:rsidR="00C91F46">
          <w:rPr>
            <w:noProof/>
            <w:webHidden/>
          </w:rPr>
        </w:r>
        <w:r w:rsidR="00C91F46">
          <w:rPr>
            <w:noProof/>
            <w:webHidden/>
          </w:rPr>
          <w:fldChar w:fldCharType="separate"/>
        </w:r>
        <w:r w:rsidR="0011648F">
          <w:rPr>
            <w:noProof/>
            <w:webHidden/>
          </w:rPr>
          <w:t>34</w:t>
        </w:r>
        <w:r w:rsidR="00C91F46">
          <w:rPr>
            <w:noProof/>
            <w:webHidden/>
          </w:rPr>
          <w:fldChar w:fldCharType="end"/>
        </w:r>
      </w:hyperlink>
    </w:p>
    <w:p w14:paraId="625659CB" w14:textId="77777777" w:rsidR="00C91F46" w:rsidRDefault="00040236" w:rsidP="009A7022">
      <w:pPr>
        <w:pStyle w:val="TDC3"/>
        <w:rPr>
          <w:rFonts w:asciiTheme="minorHAnsi" w:eastAsiaTheme="minorEastAsia" w:hAnsiTheme="minorHAnsi" w:cstheme="minorBidi"/>
          <w:noProof/>
          <w:sz w:val="22"/>
          <w:szCs w:val="22"/>
        </w:rPr>
      </w:pPr>
      <w:hyperlink w:anchor="_Toc84416251" w:history="1">
        <w:r w:rsidR="00C91F46" w:rsidRPr="0052598B">
          <w:rPr>
            <w:rStyle w:val="Hipervnculo"/>
            <w:noProof/>
          </w:rPr>
          <w:t>4.13.1.</w:t>
        </w:r>
        <w:r w:rsidR="00C91F46">
          <w:rPr>
            <w:rFonts w:asciiTheme="minorHAnsi" w:eastAsiaTheme="minorEastAsia" w:hAnsiTheme="minorHAnsi" w:cstheme="minorBidi"/>
            <w:noProof/>
            <w:sz w:val="22"/>
            <w:szCs w:val="22"/>
          </w:rPr>
          <w:tab/>
        </w:r>
        <w:r w:rsidR="00C91F46" w:rsidRPr="0052598B">
          <w:rPr>
            <w:rStyle w:val="Hipervnculo"/>
            <w:noProof/>
          </w:rPr>
          <w:t>Humedad</w:t>
        </w:r>
        <w:r w:rsidR="00C91F46">
          <w:rPr>
            <w:noProof/>
            <w:webHidden/>
          </w:rPr>
          <w:tab/>
        </w:r>
        <w:r w:rsidR="00C91F46">
          <w:rPr>
            <w:noProof/>
            <w:webHidden/>
          </w:rPr>
          <w:fldChar w:fldCharType="begin"/>
        </w:r>
        <w:r w:rsidR="00C91F46">
          <w:rPr>
            <w:noProof/>
            <w:webHidden/>
          </w:rPr>
          <w:instrText xml:space="preserve"> PAGEREF _Toc84416251 \h </w:instrText>
        </w:r>
        <w:r w:rsidR="00C91F46">
          <w:rPr>
            <w:noProof/>
            <w:webHidden/>
          </w:rPr>
        </w:r>
        <w:r w:rsidR="00C91F46">
          <w:rPr>
            <w:noProof/>
            <w:webHidden/>
          </w:rPr>
          <w:fldChar w:fldCharType="separate"/>
        </w:r>
        <w:r w:rsidR="0011648F">
          <w:rPr>
            <w:noProof/>
            <w:webHidden/>
          </w:rPr>
          <w:t>34</w:t>
        </w:r>
        <w:r w:rsidR="00C91F46">
          <w:rPr>
            <w:noProof/>
            <w:webHidden/>
          </w:rPr>
          <w:fldChar w:fldCharType="end"/>
        </w:r>
      </w:hyperlink>
    </w:p>
    <w:p w14:paraId="25BFB0C4" w14:textId="77777777" w:rsidR="00C91F46" w:rsidRDefault="00040236" w:rsidP="009A7022">
      <w:pPr>
        <w:pStyle w:val="TDC3"/>
        <w:rPr>
          <w:rFonts w:asciiTheme="minorHAnsi" w:eastAsiaTheme="minorEastAsia" w:hAnsiTheme="minorHAnsi" w:cstheme="minorBidi"/>
          <w:noProof/>
          <w:sz w:val="22"/>
          <w:szCs w:val="22"/>
        </w:rPr>
      </w:pPr>
      <w:hyperlink w:anchor="_Toc84416252" w:history="1">
        <w:r w:rsidR="00C91F46" w:rsidRPr="0052598B">
          <w:rPr>
            <w:rStyle w:val="Hipervnculo"/>
            <w:noProof/>
          </w:rPr>
          <w:t>4.13.2.</w:t>
        </w:r>
        <w:r w:rsidR="00C91F46">
          <w:rPr>
            <w:rFonts w:asciiTheme="minorHAnsi" w:eastAsiaTheme="minorEastAsia" w:hAnsiTheme="minorHAnsi" w:cstheme="minorBidi"/>
            <w:noProof/>
            <w:sz w:val="22"/>
            <w:szCs w:val="22"/>
          </w:rPr>
          <w:tab/>
        </w:r>
        <w:r w:rsidR="00C91F46" w:rsidRPr="0052598B">
          <w:rPr>
            <w:rStyle w:val="Hipervnculo"/>
            <w:noProof/>
          </w:rPr>
          <w:t>Cenizas</w:t>
        </w:r>
        <w:r w:rsidR="00C91F46">
          <w:rPr>
            <w:noProof/>
            <w:webHidden/>
          </w:rPr>
          <w:tab/>
        </w:r>
        <w:r w:rsidR="00C91F46">
          <w:rPr>
            <w:noProof/>
            <w:webHidden/>
          </w:rPr>
          <w:fldChar w:fldCharType="begin"/>
        </w:r>
        <w:r w:rsidR="00C91F46">
          <w:rPr>
            <w:noProof/>
            <w:webHidden/>
          </w:rPr>
          <w:instrText xml:space="preserve"> PAGEREF _Toc84416252 \h </w:instrText>
        </w:r>
        <w:r w:rsidR="00C91F46">
          <w:rPr>
            <w:noProof/>
            <w:webHidden/>
          </w:rPr>
        </w:r>
        <w:r w:rsidR="00C91F46">
          <w:rPr>
            <w:noProof/>
            <w:webHidden/>
          </w:rPr>
          <w:fldChar w:fldCharType="separate"/>
        </w:r>
        <w:r w:rsidR="0011648F">
          <w:rPr>
            <w:noProof/>
            <w:webHidden/>
          </w:rPr>
          <w:t>34</w:t>
        </w:r>
        <w:r w:rsidR="00C91F46">
          <w:rPr>
            <w:noProof/>
            <w:webHidden/>
          </w:rPr>
          <w:fldChar w:fldCharType="end"/>
        </w:r>
      </w:hyperlink>
    </w:p>
    <w:p w14:paraId="45ED17E2" w14:textId="77777777" w:rsidR="00C91F46" w:rsidRDefault="00040236" w:rsidP="009A7022">
      <w:pPr>
        <w:pStyle w:val="TDC3"/>
        <w:rPr>
          <w:rFonts w:asciiTheme="minorHAnsi" w:eastAsiaTheme="minorEastAsia" w:hAnsiTheme="minorHAnsi" w:cstheme="minorBidi"/>
          <w:noProof/>
          <w:sz w:val="22"/>
          <w:szCs w:val="22"/>
        </w:rPr>
      </w:pPr>
      <w:hyperlink w:anchor="_Toc84416253" w:history="1">
        <w:r w:rsidR="00C91F46" w:rsidRPr="0052598B">
          <w:rPr>
            <w:rStyle w:val="Hipervnculo"/>
            <w:noProof/>
          </w:rPr>
          <w:t>4.13.3.</w:t>
        </w:r>
        <w:r w:rsidR="00C91F46">
          <w:rPr>
            <w:rFonts w:asciiTheme="minorHAnsi" w:eastAsiaTheme="minorEastAsia" w:hAnsiTheme="minorHAnsi" w:cstheme="minorBidi"/>
            <w:noProof/>
            <w:sz w:val="22"/>
            <w:szCs w:val="22"/>
          </w:rPr>
          <w:tab/>
        </w:r>
        <w:r w:rsidR="00C91F46" w:rsidRPr="0052598B">
          <w:rPr>
            <w:rStyle w:val="Hipervnculo"/>
            <w:noProof/>
          </w:rPr>
          <w:t>Grasa</w:t>
        </w:r>
        <w:r w:rsidR="00C91F46">
          <w:rPr>
            <w:noProof/>
            <w:webHidden/>
          </w:rPr>
          <w:tab/>
        </w:r>
        <w:r w:rsidR="00C91F46">
          <w:rPr>
            <w:noProof/>
            <w:webHidden/>
          </w:rPr>
          <w:fldChar w:fldCharType="begin"/>
        </w:r>
        <w:r w:rsidR="00C91F46">
          <w:rPr>
            <w:noProof/>
            <w:webHidden/>
          </w:rPr>
          <w:instrText xml:space="preserve"> PAGEREF _Toc84416253 \h </w:instrText>
        </w:r>
        <w:r w:rsidR="00C91F46">
          <w:rPr>
            <w:noProof/>
            <w:webHidden/>
          </w:rPr>
        </w:r>
        <w:r w:rsidR="00C91F46">
          <w:rPr>
            <w:noProof/>
            <w:webHidden/>
          </w:rPr>
          <w:fldChar w:fldCharType="separate"/>
        </w:r>
        <w:r w:rsidR="0011648F">
          <w:rPr>
            <w:noProof/>
            <w:webHidden/>
          </w:rPr>
          <w:t>35</w:t>
        </w:r>
        <w:r w:rsidR="00C91F46">
          <w:rPr>
            <w:noProof/>
            <w:webHidden/>
          </w:rPr>
          <w:fldChar w:fldCharType="end"/>
        </w:r>
      </w:hyperlink>
    </w:p>
    <w:p w14:paraId="33BA1A49" w14:textId="77777777" w:rsidR="00C91F46" w:rsidRDefault="00040236" w:rsidP="009A7022">
      <w:pPr>
        <w:pStyle w:val="TDC3"/>
        <w:rPr>
          <w:rFonts w:asciiTheme="minorHAnsi" w:eastAsiaTheme="minorEastAsia" w:hAnsiTheme="minorHAnsi" w:cstheme="minorBidi"/>
          <w:noProof/>
          <w:sz w:val="22"/>
          <w:szCs w:val="22"/>
        </w:rPr>
      </w:pPr>
      <w:hyperlink w:anchor="_Toc84416254" w:history="1">
        <w:r w:rsidR="00C91F46" w:rsidRPr="0052598B">
          <w:rPr>
            <w:rStyle w:val="Hipervnculo"/>
            <w:noProof/>
          </w:rPr>
          <w:t>4.13.4.</w:t>
        </w:r>
        <w:r w:rsidR="00C91F46">
          <w:rPr>
            <w:rFonts w:asciiTheme="minorHAnsi" w:eastAsiaTheme="minorEastAsia" w:hAnsiTheme="minorHAnsi" w:cstheme="minorBidi"/>
            <w:noProof/>
            <w:sz w:val="22"/>
            <w:szCs w:val="22"/>
          </w:rPr>
          <w:tab/>
        </w:r>
        <w:r w:rsidR="00C91F46" w:rsidRPr="0052598B">
          <w:rPr>
            <w:rStyle w:val="Hipervnculo"/>
            <w:noProof/>
          </w:rPr>
          <w:t>Fibra</w:t>
        </w:r>
        <w:r w:rsidR="00C91F46">
          <w:rPr>
            <w:noProof/>
            <w:webHidden/>
          </w:rPr>
          <w:tab/>
        </w:r>
        <w:r w:rsidR="00C91F46">
          <w:rPr>
            <w:noProof/>
            <w:webHidden/>
          </w:rPr>
          <w:fldChar w:fldCharType="begin"/>
        </w:r>
        <w:r w:rsidR="00C91F46">
          <w:rPr>
            <w:noProof/>
            <w:webHidden/>
          </w:rPr>
          <w:instrText xml:space="preserve"> PAGEREF _Toc84416254 \h </w:instrText>
        </w:r>
        <w:r w:rsidR="00C91F46">
          <w:rPr>
            <w:noProof/>
            <w:webHidden/>
          </w:rPr>
        </w:r>
        <w:r w:rsidR="00C91F46">
          <w:rPr>
            <w:noProof/>
            <w:webHidden/>
          </w:rPr>
          <w:fldChar w:fldCharType="separate"/>
        </w:r>
        <w:r w:rsidR="0011648F">
          <w:rPr>
            <w:noProof/>
            <w:webHidden/>
          </w:rPr>
          <w:t>35</w:t>
        </w:r>
        <w:r w:rsidR="00C91F46">
          <w:rPr>
            <w:noProof/>
            <w:webHidden/>
          </w:rPr>
          <w:fldChar w:fldCharType="end"/>
        </w:r>
      </w:hyperlink>
    </w:p>
    <w:p w14:paraId="058F2C8D" w14:textId="6C36CA5A" w:rsidR="00C91F46" w:rsidRDefault="00040236" w:rsidP="009A7022">
      <w:pPr>
        <w:pStyle w:val="TDC2"/>
        <w:jc w:val="both"/>
        <w:rPr>
          <w:rFonts w:asciiTheme="minorHAnsi" w:eastAsiaTheme="minorEastAsia" w:hAnsiTheme="minorHAnsi" w:cstheme="minorBidi"/>
          <w:noProof/>
          <w:sz w:val="22"/>
          <w:szCs w:val="22"/>
        </w:rPr>
      </w:pPr>
      <w:hyperlink w:anchor="_Toc84416255" w:history="1">
        <w:r w:rsidR="00C91F46" w:rsidRPr="0052598B">
          <w:rPr>
            <w:rStyle w:val="Hipervnculo"/>
            <w:noProof/>
          </w:rPr>
          <w:t>4.14.</w:t>
        </w:r>
        <w:r w:rsidR="009A7022">
          <w:rPr>
            <w:rStyle w:val="Hipervnculo"/>
            <w:noProof/>
          </w:rPr>
          <w:t xml:space="preserve"> </w:t>
        </w:r>
        <w:r w:rsidR="00C91F46" w:rsidRPr="0052598B">
          <w:rPr>
            <w:rStyle w:val="Hipervnculo"/>
            <w:noProof/>
          </w:rPr>
          <w:t>Extracciones</w:t>
        </w:r>
        <w:r w:rsidR="00C91F46">
          <w:rPr>
            <w:noProof/>
            <w:webHidden/>
          </w:rPr>
          <w:tab/>
        </w:r>
        <w:r w:rsidR="00C91F46">
          <w:rPr>
            <w:noProof/>
            <w:webHidden/>
          </w:rPr>
          <w:fldChar w:fldCharType="begin"/>
        </w:r>
        <w:r w:rsidR="00C91F46">
          <w:rPr>
            <w:noProof/>
            <w:webHidden/>
          </w:rPr>
          <w:instrText xml:space="preserve"> PAGEREF _Toc84416255 \h </w:instrText>
        </w:r>
        <w:r w:rsidR="00C91F46">
          <w:rPr>
            <w:noProof/>
            <w:webHidden/>
          </w:rPr>
        </w:r>
        <w:r w:rsidR="00C91F46">
          <w:rPr>
            <w:noProof/>
            <w:webHidden/>
          </w:rPr>
          <w:fldChar w:fldCharType="separate"/>
        </w:r>
        <w:r w:rsidR="0011648F">
          <w:rPr>
            <w:noProof/>
            <w:webHidden/>
          </w:rPr>
          <w:t>35</w:t>
        </w:r>
        <w:r w:rsidR="00C91F46">
          <w:rPr>
            <w:noProof/>
            <w:webHidden/>
          </w:rPr>
          <w:fldChar w:fldCharType="end"/>
        </w:r>
      </w:hyperlink>
    </w:p>
    <w:p w14:paraId="60ACE261" w14:textId="77777777" w:rsidR="00C91F46" w:rsidRDefault="00040236" w:rsidP="009A7022">
      <w:pPr>
        <w:pStyle w:val="TDC3"/>
        <w:rPr>
          <w:rFonts w:asciiTheme="minorHAnsi" w:eastAsiaTheme="minorEastAsia" w:hAnsiTheme="minorHAnsi" w:cstheme="minorBidi"/>
          <w:noProof/>
          <w:sz w:val="22"/>
          <w:szCs w:val="22"/>
        </w:rPr>
      </w:pPr>
      <w:hyperlink w:anchor="_Toc84416256" w:history="1">
        <w:r w:rsidR="00C91F46" w:rsidRPr="0052598B">
          <w:rPr>
            <w:rStyle w:val="Hipervnculo"/>
            <w:noProof/>
          </w:rPr>
          <w:t>4.14.1.</w:t>
        </w:r>
        <w:r w:rsidR="00C91F46">
          <w:rPr>
            <w:rFonts w:asciiTheme="minorHAnsi" w:eastAsiaTheme="minorEastAsia" w:hAnsiTheme="minorHAnsi" w:cstheme="minorBidi"/>
            <w:noProof/>
            <w:sz w:val="22"/>
            <w:szCs w:val="22"/>
          </w:rPr>
          <w:tab/>
        </w:r>
        <w:r w:rsidR="00C91F46" w:rsidRPr="0052598B">
          <w:rPr>
            <w:rStyle w:val="Hipervnculo"/>
            <w:noProof/>
          </w:rPr>
          <w:t>Extracción por el método Soxhlet</w:t>
        </w:r>
        <w:r w:rsidR="00C91F46">
          <w:rPr>
            <w:noProof/>
            <w:webHidden/>
          </w:rPr>
          <w:tab/>
        </w:r>
        <w:r w:rsidR="00C91F46">
          <w:rPr>
            <w:noProof/>
            <w:webHidden/>
          </w:rPr>
          <w:fldChar w:fldCharType="begin"/>
        </w:r>
        <w:r w:rsidR="00C91F46">
          <w:rPr>
            <w:noProof/>
            <w:webHidden/>
          </w:rPr>
          <w:instrText xml:space="preserve"> PAGEREF _Toc84416256 \h </w:instrText>
        </w:r>
        <w:r w:rsidR="00C91F46">
          <w:rPr>
            <w:noProof/>
            <w:webHidden/>
          </w:rPr>
        </w:r>
        <w:r w:rsidR="00C91F46">
          <w:rPr>
            <w:noProof/>
            <w:webHidden/>
          </w:rPr>
          <w:fldChar w:fldCharType="separate"/>
        </w:r>
        <w:r w:rsidR="0011648F">
          <w:rPr>
            <w:noProof/>
            <w:webHidden/>
          </w:rPr>
          <w:t>35</w:t>
        </w:r>
        <w:r w:rsidR="00C91F46">
          <w:rPr>
            <w:noProof/>
            <w:webHidden/>
          </w:rPr>
          <w:fldChar w:fldCharType="end"/>
        </w:r>
      </w:hyperlink>
    </w:p>
    <w:p w14:paraId="6375962D" w14:textId="77777777" w:rsidR="00C91F46" w:rsidRDefault="00040236" w:rsidP="009A7022">
      <w:pPr>
        <w:pStyle w:val="TDC3"/>
        <w:rPr>
          <w:rFonts w:asciiTheme="minorHAnsi" w:eastAsiaTheme="minorEastAsia" w:hAnsiTheme="minorHAnsi" w:cstheme="minorBidi"/>
          <w:noProof/>
          <w:sz w:val="22"/>
          <w:szCs w:val="22"/>
        </w:rPr>
      </w:pPr>
      <w:hyperlink w:anchor="_Toc84416257" w:history="1">
        <w:r w:rsidR="00C91F46" w:rsidRPr="0052598B">
          <w:rPr>
            <w:rStyle w:val="Hipervnculo"/>
            <w:noProof/>
          </w:rPr>
          <w:t>4.14.2.</w:t>
        </w:r>
        <w:r w:rsidR="00C91F46">
          <w:rPr>
            <w:rFonts w:asciiTheme="minorHAnsi" w:eastAsiaTheme="minorEastAsia" w:hAnsiTheme="minorHAnsi" w:cstheme="minorBidi"/>
            <w:noProof/>
            <w:sz w:val="22"/>
            <w:szCs w:val="22"/>
          </w:rPr>
          <w:tab/>
        </w:r>
        <w:r w:rsidR="00C91F46" w:rsidRPr="0052598B">
          <w:rPr>
            <w:rStyle w:val="Hipervnculo"/>
            <w:noProof/>
          </w:rPr>
          <w:t>Extracción por fluidos supercríticos</w:t>
        </w:r>
        <w:r w:rsidR="00C91F46">
          <w:rPr>
            <w:noProof/>
            <w:webHidden/>
          </w:rPr>
          <w:tab/>
        </w:r>
        <w:r w:rsidR="00C91F46">
          <w:rPr>
            <w:noProof/>
            <w:webHidden/>
          </w:rPr>
          <w:fldChar w:fldCharType="begin"/>
        </w:r>
        <w:r w:rsidR="00C91F46">
          <w:rPr>
            <w:noProof/>
            <w:webHidden/>
          </w:rPr>
          <w:instrText xml:space="preserve"> PAGEREF _Toc84416257 \h </w:instrText>
        </w:r>
        <w:r w:rsidR="00C91F46">
          <w:rPr>
            <w:noProof/>
            <w:webHidden/>
          </w:rPr>
        </w:r>
        <w:r w:rsidR="00C91F46">
          <w:rPr>
            <w:noProof/>
            <w:webHidden/>
          </w:rPr>
          <w:fldChar w:fldCharType="separate"/>
        </w:r>
        <w:r w:rsidR="0011648F">
          <w:rPr>
            <w:noProof/>
            <w:webHidden/>
          </w:rPr>
          <w:t>36</w:t>
        </w:r>
        <w:r w:rsidR="00C91F46">
          <w:rPr>
            <w:noProof/>
            <w:webHidden/>
          </w:rPr>
          <w:fldChar w:fldCharType="end"/>
        </w:r>
      </w:hyperlink>
    </w:p>
    <w:p w14:paraId="310F2E9D" w14:textId="7D694868" w:rsidR="00C91F46" w:rsidRDefault="00040236" w:rsidP="009A7022">
      <w:pPr>
        <w:pStyle w:val="TDC2"/>
        <w:jc w:val="both"/>
        <w:rPr>
          <w:rFonts w:asciiTheme="minorHAnsi" w:eastAsiaTheme="minorEastAsia" w:hAnsiTheme="minorHAnsi" w:cstheme="minorBidi"/>
          <w:noProof/>
          <w:sz w:val="22"/>
          <w:szCs w:val="22"/>
        </w:rPr>
      </w:pPr>
      <w:hyperlink w:anchor="_Toc84416258" w:history="1">
        <w:r w:rsidR="00C91F46" w:rsidRPr="0052598B">
          <w:rPr>
            <w:rStyle w:val="Hipervnculo"/>
            <w:noProof/>
          </w:rPr>
          <w:t>4.15.</w:t>
        </w:r>
        <w:r w:rsidR="009A7022">
          <w:rPr>
            <w:rStyle w:val="Hipervnculo"/>
            <w:noProof/>
          </w:rPr>
          <w:t xml:space="preserve"> </w:t>
        </w:r>
        <w:r w:rsidR="00C91F46" w:rsidRPr="0052598B">
          <w:rPr>
            <w:rStyle w:val="Hipervnculo"/>
            <w:noProof/>
          </w:rPr>
          <w:t>Método para la determinación de la capacidad antioxidante.</w:t>
        </w:r>
        <w:r w:rsidR="00C91F46">
          <w:rPr>
            <w:noProof/>
            <w:webHidden/>
          </w:rPr>
          <w:tab/>
        </w:r>
        <w:r w:rsidR="00C91F46">
          <w:rPr>
            <w:noProof/>
            <w:webHidden/>
          </w:rPr>
          <w:fldChar w:fldCharType="begin"/>
        </w:r>
        <w:r w:rsidR="00C91F46">
          <w:rPr>
            <w:noProof/>
            <w:webHidden/>
          </w:rPr>
          <w:instrText xml:space="preserve"> PAGEREF _Toc84416258 \h </w:instrText>
        </w:r>
        <w:r w:rsidR="00C91F46">
          <w:rPr>
            <w:noProof/>
            <w:webHidden/>
          </w:rPr>
        </w:r>
        <w:r w:rsidR="00C91F46">
          <w:rPr>
            <w:noProof/>
            <w:webHidden/>
          </w:rPr>
          <w:fldChar w:fldCharType="separate"/>
        </w:r>
        <w:r w:rsidR="0011648F">
          <w:rPr>
            <w:noProof/>
            <w:webHidden/>
          </w:rPr>
          <w:t>36</w:t>
        </w:r>
        <w:r w:rsidR="00C91F46">
          <w:rPr>
            <w:noProof/>
            <w:webHidden/>
          </w:rPr>
          <w:fldChar w:fldCharType="end"/>
        </w:r>
      </w:hyperlink>
    </w:p>
    <w:p w14:paraId="2E7C16F3" w14:textId="77777777" w:rsidR="00C91F46" w:rsidRDefault="00040236" w:rsidP="009A7022">
      <w:pPr>
        <w:pStyle w:val="TDC3"/>
        <w:rPr>
          <w:rFonts w:asciiTheme="minorHAnsi" w:eastAsiaTheme="minorEastAsia" w:hAnsiTheme="minorHAnsi" w:cstheme="minorBidi"/>
          <w:noProof/>
          <w:sz w:val="22"/>
          <w:szCs w:val="22"/>
        </w:rPr>
      </w:pPr>
      <w:hyperlink w:anchor="_Toc84416259" w:history="1">
        <w:r w:rsidR="00C91F46" w:rsidRPr="0052598B">
          <w:rPr>
            <w:rStyle w:val="Hipervnculo"/>
            <w:noProof/>
          </w:rPr>
          <w:t>4.15.1.</w:t>
        </w:r>
        <w:r w:rsidR="00C91F46">
          <w:rPr>
            <w:rFonts w:asciiTheme="minorHAnsi" w:eastAsiaTheme="minorEastAsia" w:hAnsiTheme="minorHAnsi" w:cstheme="minorBidi"/>
            <w:noProof/>
            <w:sz w:val="22"/>
            <w:szCs w:val="22"/>
          </w:rPr>
          <w:tab/>
        </w:r>
        <w:r w:rsidR="00C91F46" w:rsidRPr="0052598B">
          <w:rPr>
            <w:rStyle w:val="Hipervnculo"/>
            <w:noProof/>
          </w:rPr>
          <w:t>Ensayo ABTS</w:t>
        </w:r>
        <w:r w:rsidR="00C91F46">
          <w:rPr>
            <w:noProof/>
            <w:webHidden/>
          </w:rPr>
          <w:tab/>
        </w:r>
        <w:r w:rsidR="00C91F46">
          <w:rPr>
            <w:noProof/>
            <w:webHidden/>
          </w:rPr>
          <w:fldChar w:fldCharType="begin"/>
        </w:r>
        <w:r w:rsidR="00C91F46">
          <w:rPr>
            <w:noProof/>
            <w:webHidden/>
          </w:rPr>
          <w:instrText xml:space="preserve"> PAGEREF _Toc84416259 \h </w:instrText>
        </w:r>
        <w:r w:rsidR="00C91F46">
          <w:rPr>
            <w:noProof/>
            <w:webHidden/>
          </w:rPr>
        </w:r>
        <w:r w:rsidR="00C91F46">
          <w:rPr>
            <w:noProof/>
            <w:webHidden/>
          </w:rPr>
          <w:fldChar w:fldCharType="separate"/>
        </w:r>
        <w:r w:rsidR="0011648F">
          <w:rPr>
            <w:noProof/>
            <w:webHidden/>
          </w:rPr>
          <w:t>36</w:t>
        </w:r>
        <w:r w:rsidR="00C91F46">
          <w:rPr>
            <w:noProof/>
            <w:webHidden/>
          </w:rPr>
          <w:fldChar w:fldCharType="end"/>
        </w:r>
      </w:hyperlink>
    </w:p>
    <w:p w14:paraId="698940EA" w14:textId="77777777" w:rsidR="00C91F46" w:rsidRDefault="00040236" w:rsidP="009A7022">
      <w:pPr>
        <w:pStyle w:val="TDC3"/>
        <w:rPr>
          <w:rFonts w:asciiTheme="minorHAnsi" w:eastAsiaTheme="minorEastAsia" w:hAnsiTheme="minorHAnsi" w:cstheme="minorBidi"/>
          <w:noProof/>
          <w:sz w:val="22"/>
          <w:szCs w:val="22"/>
        </w:rPr>
      </w:pPr>
      <w:hyperlink w:anchor="_Toc84416260" w:history="1">
        <w:r w:rsidR="00C91F46" w:rsidRPr="0052598B">
          <w:rPr>
            <w:rStyle w:val="Hipervnculo"/>
            <w:noProof/>
          </w:rPr>
          <w:t>4.15.2.</w:t>
        </w:r>
        <w:r w:rsidR="00C91F46">
          <w:rPr>
            <w:rFonts w:asciiTheme="minorHAnsi" w:eastAsiaTheme="minorEastAsia" w:hAnsiTheme="minorHAnsi" w:cstheme="minorBidi"/>
            <w:noProof/>
            <w:sz w:val="22"/>
            <w:szCs w:val="22"/>
          </w:rPr>
          <w:tab/>
        </w:r>
        <w:r w:rsidR="00C91F46" w:rsidRPr="0052598B">
          <w:rPr>
            <w:rStyle w:val="Hipervnculo"/>
            <w:noProof/>
          </w:rPr>
          <w:t>Preparación de Muestras</w:t>
        </w:r>
        <w:r w:rsidR="00C91F46">
          <w:rPr>
            <w:noProof/>
            <w:webHidden/>
          </w:rPr>
          <w:tab/>
        </w:r>
        <w:r w:rsidR="00C91F46">
          <w:rPr>
            <w:noProof/>
            <w:webHidden/>
          </w:rPr>
          <w:fldChar w:fldCharType="begin"/>
        </w:r>
        <w:r w:rsidR="00C91F46">
          <w:rPr>
            <w:noProof/>
            <w:webHidden/>
          </w:rPr>
          <w:instrText xml:space="preserve"> PAGEREF _Toc84416260 \h </w:instrText>
        </w:r>
        <w:r w:rsidR="00C91F46">
          <w:rPr>
            <w:noProof/>
            <w:webHidden/>
          </w:rPr>
        </w:r>
        <w:r w:rsidR="00C91F46">
          <w:rPr>
            <w:noProof/>
            <w:webHidden/>
          </w:rPr>
          <w:fldChar w:fldCharType="separate"/>
        </w:r>
        <w:r w:rsidR="0011648F">
          <w:rPr>
            <w:noProof/>
            <w:webHidden/>
          </w:rPr>
          <w:t>38</w:t>
        </w:r>
        <w:r w:rsidR="00C91F46">
          <w:rPr>
            <w:noProof/>
            <w:webHidden/>
          </w:rPr>
          <w:fldChar w:fldCharType="end"/>
        </w:r>
      </w:hyperlink>
    </w:p>
    <w:p w14:paraId="518C4CA4" w14:textId="1AEEF09B" w:rsidR="00C91F46" w:rsidRDefault="00040236" w:rsidP="009A7022">
      <w:pPr>
        <w:pStyle w:val="TDC2"/>
        <w:jc w:val="both"/>
        <w:rPr>
          <w:rFonts w:asciiTheme="minorHAnsi" w:eastAsiaTheme="minorEastAsia" w:hAnsiTheme="minorHAnsi" w:cstheme="minorBidi"/>
          <w:noProof/>
          <w:sz w:val="22"/>
          <w:szCs w:val="22"/>
        </w:rPr>
      </w:pPr>
      <w:hyperlink w:anchor="_Toc84416261" w:history="1">
        <w:r w:rsidR="00C91F46" w:rsidRPr="0052598B">
          <w:rPr>
            <w:rStyle w:val="Hipervnculo"/>
            <w:noProof/>
          </w:rPr>
          <w:t>4.16.</w:t>
        </w:r>
        <w:r w:rsidR="009A7022">
          <w:rPr>
            <w:rStyle w:val="Hipervnculo"/>
            <w:noProof/>
          </w:rPr>
          <w:t xml:space="preserve"> </w:t>
        </w:r>
        <w:r w:rsidR="00C91F46" w:rsidRPr="0052598B">
          <w:rPr>
            <w:rStyle w:val="Hipervnculo"/>
            <w:noProof/>
          </w:rPr>
          <w:t>Metodología para determinar compuestos volátiles en el Cromatografo de Gases Acoplado a un Espectrómetro de Masas.</w:t>
        </w:r>
        <w:r w:rsidR="00C91F46">
          <w:rPr>
            <w:noProof/>
            <w:webHidden/>
          </w:rPr>
          <w:tab/>
        </w:r>
        <w:r w:rsidR="00C91F46">
          <w:rPr>
            <w:noProof/>
            <w:webHidden/>
          </w:rPr>
          <w:fldChar w:fldCharType="begin"/>
        </w:r>
        <w:r w:rsidR="00C91F46">
          <w:rPr>
            <w:noProof/>
            <w:webHidden/>
          </w:rPr>
          <w:instrText xml:space="preserve"> PAGEREF _Toc84416261 \h </w:instrText>
        </w:r>
        <w:r w:rsidR="00C91F46">
          <w:rPr>
            <w:noProof/>
            <w:webHidden/>
          </w:rPr>
        </w:r>
        <w:r w:rsidR="00C91F46">
          <w:rPr>
            <w:noProof/>
            <w:webHidden/>
          </w:rPr>
          <w:fldChar w:fldCharType="separate"/>
        </w:r>
        <w:r w:rsidR="0011648F">
          <w:rPr>
            <w:noProof/>
            <w:webHidden/>
          </w:rPr>
          <w:t>39</w:t>
        </w:r>
        <w:r w:rsidR="00C91F46">
          <w:rPr>
            <w:noProof/>
            <w:webHidden/>
          </w:rPr>
          <w:fldChar w:fldCharType="end"/>
        </w:r>
      </w:hyperlink>
    </w:p>
    <w:p w14:paraId="0E64FE2E" w14:textId="77777777" w:rsidR="00C91F46" w:rsidRDefault="00040236" w:rsidP="009A7022">
      <w:pPr>
        <w:pStyle w:val="TDC3"/>
        <w:rPr>
          <w:rFonts w:asciiTheme="minorHAnsi" w:eastAsiaTheme="minorEastAsia" w:hAnsiTheme="minorHAnsi" w:cstheme="minorBidi"/>
          <w:noProof/>
          <w:sz w:val="22"/>
          <w:szCs w:val="22"/>
        </w:rPr>
      </w:pPr>
      <w:hyperlink w:anchor="_Toc84416262" w:history="1">
        <w:r w:rsidR="00C91F46" w:rsidRPr="0052598B">
          <w:rPr>
            <w:rStyle w:val="Hipervnculo"/>
            <w:noProof/>
          </w:rPr>
          <w:t>4.16.1.</w:t>
        </w:r>
        <w:r w:rsidR="00C91F46">
          <w:rPr>
            <w:rFonts w:asciiTheme="minorHAnsi" w:eastAsiaTheme="minorEastAsia" w:hAnsiTheme="minorHAnsi" w:cstheme="minorBidi"/>
            <w:noProof/>
            <w:sz w:val="22"/>
            <w:szCs w:val="22"/>
          </w:rPr>
          <w:tab/>
        </w:r>
        <w:r w:rsidR="00C91F46" w:rsidRPr="0052598B">
          <w:rPr>
            <w:rStyle w:val="Hipervnculo"/>
            <w:noProof/>
          </w:rPr>
          <w:t>Preparación de muestras para determinar compuestos volátiles</w:t>
        </w:r>
        <w:r w:rsidR="00C91F46">
          <w:rPr>
            <w:noProof/>
            <w:webHidden/>
          </w:rPr>
          <w:tab/>
        </w:r>
        <w:r w:rsidR="00C91F46">
          <w:rPr>
            <w:noProof/>
            <w:webHidden/>
          </w:rPr>
          <w:fldChar w:fldCharType="begin"/>
        </w:r>
        <w:r w:rsidR="00C91F46">
          <w:rPr>
            <w:noProof/>
            <w:webHidden/>
          </w:rPr>
          <w:instrText xml:space="preserve"> PAGEREF _Toc84416262 \h </w:instrText>
        </w:r>
        <w:r w:rsidR="00C91F46">
          <w:rPr>
            <w:noProof/>
            <w:webHidden/>
          </w:rPr>
        </w:r>
        <w:r w:rsidR="00C91F46">
          <w:rPr>
            <w:noProof/>
            <w:webHidden/>
          </w:rPr>
          <w:fldChar w:fldCharType="separate"/>
        </w:r>
        <w:r w:rsidR="0011648F">
          <w:rPr>
            <w:noProof/>
            <w:webHidden/>
          </w:rPr>
          <w:t>39</w:t>
        </w:r>
        <w:r w:rsidR="00C91F46">
          <w:rPr>
            <w:noProof/>
            <w:webHidden/>
          </w:rPr>
          <w:fldChar w:fldCharType="end"/>
        </w:r>
      </w:hyperlink>
    </w:p>
    <w:p w14:paraId="5377F2F1" w14:textId="6C0D78B6" w:rsidR="00C91F46" w:rsidRDefault="00040236" w:rsidP="009A7022">
      <w:pPr>
        <w:pStyle w:val="TDC2"/>
        <w:jc w:val="both"/>
        <w:rPr>
          <w:rFonts w:asciiTheme="minorHAnsi" w:eastAsiaTheme="minorEastAsia" w:hAnsiTheme="minorHAnsi" w:cstheme="minorBidi"/>
          <w:noProof/>
          <w:sz w:val="22"/>
          <w:szCs w:val="22"/>
        </w:rPr>
      </w:pPr>
      <w:hyperlink w:anchor="_Toc84416263" w:history="1">
        <w:r w:rsidR="00C91F46" w:rsidRPr="0052598B">
          <w:rPr>
            <w:rStyle w:val="Hipervnculo"/>
            <w:noProof/>
          </w:rPr>
          <w:t>4.17.</w:t>
        </w:r>
        <w:r w:rsidR="009A7022">
          <w:rPr>
            <w:rStyle w:val="Hipervnculo"/>
            <w:noProof/>
          </w:rPr>
          <w:t xml:space="preserve"> </w:t>
        </w:r>
        <w:r w:rsidR="00C91F46" w:rsidRPr="0052598B">
          <w:rPr>
            <w:rStyle w:val="Hipervnculo"/>
            <w:noProof/>
          </w:rPr>
          <w:t>Metodología para evaluar la actividad antimicrobiana mediante la técnica difusión disco placa</w:t>
        </w:r>
        <w:r w:rsidR="00C91F46">
          <w:rPr>
            <w:noProof/>
            <w:webHidden/>
          </w:rPr>
          <w:tab/>
        </w:r>
        <w:r w:rsidR="00C91F46">
          <w:rPr>
            <w:noProof/>
            <w:webHidden/>
          </w:rPr>
          <w:fldChar w:fldCharType="begin"/>
        </w:r>
        <w:r w:rsidR="00C91F46">
          <w:rPr>
            <w:noProof/>
            <w:webHidden/>
          </w:rPr>
          <w:instrText xml:space="preserve"> PAGEREF _Toc84416263 \h </w:instrText>
        </w:r>
        <w:r w:rsidR="00C91F46">
          <w:rPr>
            <w:noProof/>
            <w:webHidden/>
          </w:rPr>
        </w:r>
        <w:r w:rsidR="00C91F46">
          <w:rPr>
            <w:noProof/>
            <w:webHidden/>
          </w:rPr>
          <w:fldChar w:fldCharType="separate"/>
        </w:r>
        <w:r w:rsidR="0011648F">
          <w:rPr>
            <w:noProof/>
            <w:webHidden/>
          </w:rPr>
          <w:t>40</w:t>
        </w:r>
        <w:r w:rsidR="00C91F46">
          <w:rPr>
            <w:noProof/>
            <w:webHidden/>
          </w:rPr>
          <w:fldChar w:fldCharType="end"/>
        </w:r>
      </w:hyperlink>
    </w:p>
    <w:p w14:paraId="3BAFE549" w14:textId="77777777" w:rsidR="00C91F46" w:rsidRDefault="00040236" w:rsidP="009A7022">
      <w:pPr>
        <w:pStyle w:val="TDC3"/>
        <w:rPr>
          <w:rFonts w:asciiTheme="minorHAnsi" w:eastAsiaTheme="minorEastAsia" w:hAnsiTheme="minorHAnsi" w:cstheme="minorBidi"/>
          <w:noProof/>
          <w:sz w:val="22"/>
          <w:szCs w:val="22"/>
        </w:rPr>
      </w:pPr>
      <w:hyperlink w:anchor="_Toc84416264" w:history="1">
        <w:r w:rsidR="00C91F46" w:rsidRPr="0052598B">
          <w:rPr>
            <w:rStyle w:val="Hipervnculo"/>
            <w:noProof/>
          </w:rPr>
          <w:t>4.17.1.</w:t>
        </w:r>
        <w:r w:rsidR="00C91F46">
          <w:rPr>
            <w:rFonts w:asciiTheme="minorHAnsi" w:eastAsiaTheme="minorEastAsia" w:hAnsiTheme="minorHAnsi" w:cstheme="minorBidi"/>
            <w:noProof/>
            <w:sz w:val="22"/>
            <w:szCs w:val="22"/>
          </w:rPr>
          <w:tab/>
        </w:r>
        <w:r w:rsidR="00C91F46" w:rsidRPr="0052598B">
          <w:rPr>
            <w:rStyle w:val="Hipervnculo"/>
            <w:noProof/>
          </w:rPr>
          <w:t>Preparación de medios (Agares)</w:t>
        </w:r>
        <w:r w:rsidR="00C91F46">
          <w:rPr>
            <w:noProof/>
            <w:webHidden/>
          </w:rPr>
          <w:tab/>
        </w:r>
        <w:r w:rsidR="00C91F46">
          <w:rPr>
            <w:noProof/>
            <w:webHidden/>
          </w:rPr>
          <w:fldChar w:fldCharType="begin"/>
        </w:r>
        <w:r w:rsidR="00C91F46">
          <w:rPr>
            <w:noProof/>
            <w:webHidden/>
          </w:rPr>
          <w:instrText xml:space="preserve"> PAGEREF _Toc84416264 \h </w:instrText>
        </w:r>
        <w:r w:rsidR="00C91F46">
          <w:rPr>
            <w:noProof/>
            <w:webHidden/>
          </w:rPr>
        </w:r>
        <w:r w:rsidR="00C91F46">
          <w:rPr>
            <w:noProof/>
            <w:webHidden/>
          </w:rPr>
          <w:fldChar w:fldCharType="separate"/>
        </w:r>
        <w:r w:rsidR="0011648F">
          <w:rPr>
            <w:noProof/>
            <w:webHidden/>
          </w:rPr>
          <w:t>40</w:t>
        </w:r>
        <w:r w:rsidR="00C91F46">
          <w:rPr>
            <w:noProof/>
            <w:webHidden/>
          </w:rPr>
          <w:fldChar w:fldCharType="end"/>
        </w:r>
      </w:hyperlink>
    </w:p>
    <w:p w14:paraId="65FC0446" w14:textId="77777777" w:rsidR="00C91F46" w:rsidRDefault="00040236" w:rsidP="009A7022">
      <w:pPr>
        <w:pStyle w:val="TDC3"/>
        <w:rPr>
          <w:rFonts w:asciiTheme="minorHAnsi" w:eastAsiaTheme="minorEastAsia" w:hAnsiTheme="minorHAnsi" w:cstheme="minorBidi"/>
          <w:noProof/>
          <w:sz w:val="22"/>
          <w:szCs w:val="22"/>
        </w:rPr>
      </w:pPr>
      <w:hyperlink w:anchor="_Toc84416265" w:history="1">
        <w:r w:rsidR="00C91F46" w:rsidRPr="0052598B">
          <w:rPr>
            <w:rStyle w:val="Hipervnculo"/>
            <w:noProof/>
          </w:rPr>
          <w:t>4.17.2.</w:t>
        </w:r>
        <w:r w:rsidR="00C91F46">
          <w:rPr>
            <w:rFonts w:asciiTheme="minorHAnsi" w:eastAsiaTheme="minorEastAsia" w:hAnsiTheme="minorHAnsi" w:cstheme="minorBidi"/>
            <w:noProof/>
            <w:sz w:val="22"/>
            <w:szCs w:val="22"/>
          </w:rPr>
          <w:tab/>
        </w:r>
        <w:r w:rsidR="00C91F46" w:rsidRPr="0052598B">
          <w:rPr>
            <w:rStyle w:val="Hipervnculo"/>
            <w:noProof/>
          </w:rPr>
          <w:t>Reanimación de microorganismos</w:t>
        </w:r>
        <w:r w:rsidR="00C91F46">
          <w:rPr>
            <w:noProof/>
            <w:webHidden/>
          </w:rPr>
          <w:tab/>
        </w:r>
        <w:r w:rsidR="00C91F46">
          <w:rPr>
            <w:noProof/>
            <w:webHidden/>
          </w:rPr>
          <w:fldChar w:fldCharType="begin"/>
        </w:r>
        <w:r w:rsidR="00C91F46">
          <w:rPr>
            <w:noProof/>
            <w:webHidden/>
          </w:rPr>
          <w:instrText xml:space="preserve"> PAGEREF _Toc84416265 \h </w:instrText>
        </w:r>
        <w:r w:rsidR="00C91F46">
          <w:rPr>
            <w:noProof/>
            <w:webHidden/>
          </w:rPr>
        </w:r>
        <w:r w:rsidR="00C91F46">
          <w:rPr>
            <w:noProof/>
            <w:webHidden/>
          </w:rPr>
          <w:fldChar w:fldCharType="separate"/>
        </w:r>
        <w:r w:rsidR="0011648F">
          <w:rPr>
            <w:noProof/>
            <w:webHidden/>
          </w:rPr>
          <w:t>40</w:t>
        </w:r>
        <w:r w:rsidR="00C91F46">
          <w:rPr>
            <w:noProof/>
            <w:webHidden/>
          </w:rPr>
          <w:fldChar w:fldCharType="end"/>
        </w:r>
      </w:hyperlink>
    </w:p>
    <w:p w14:paraId="103CDAB5" w14:textId="77777777" w:rsidR="00C91F46" w:rsidRDefault="00040236" w:rsidP="009A7022">
      <w:pPr>
        <w:pStyle w:val="TDC3"/>
        <w:rPr>
          <w:rFonts w:asciiTheme="minorHAnsi" w:eastAsiaTheme="minorEastAsia" w:hAnsiTheme="minorHAnsi" w:cstheme="minorBidi"/>
          <w:noProof/>
          <w:sz w:val="22"/>
          <w:szCs w:val="22"/>
        </w:rPr>
      </w:pPr>
      <w:hyperlink w:anchor="_Toc84416266" w:history="1">
        <w:r w:rsidR="00C91F46" w:rsidRPr="0052598B">
          <w:rPr>
            <w:rStyle w:val="Hipervnculo"/>
            <w:noProof/>
            <w:lang w:val="es-ES"/>
          </w:rPr>
          <w:t>4.17.3.</w:t>
        </w:r>
        <w:r w:rsidR="00C91F46">
          <w:rPr>
            <w:rFonts w:asciiTheme="minorHAnsi" w:eastAsiaTheme="minorEastAsia" w:hAnsiTheme="minorHAnsi" w:cstheme="minorBidi"/>
            <w:noProof/>
            <w:sz w:val="22"/>
            <w:szCs w:val="22"/>
          </w:rPr>
          <w:tab/>
        </w:r>
        <w:r w:rsidR="00C91F46" w:rsidRPr="0052598B">
          <w:rPr>
            <w:rStyle w:val="Hipervnculo"/>
            <w:noProof/>
            <w:lang w:val="es-ES"/>
          </w:rPr>
          <w:t>Preparación de la inoculación bacteriana</w:t>
        </w:r>
        <w:r w:rsidR="00C91F46">
          <w:rPr>
            <w:noProof/>
            <w:webHidden/>
          </w:rPr>
          <w:tab/>
        </w:r>
        <w:r w:rsidR="00C91F46">
          <w:rPr>
            <w:noProof/>
            <w:webHidden/>
          </w:rPr>
          <w:fldChar w:fldCharType="begin"/>
        </w:r>
        <w:r w:rsidR="00C91F46">
          <w:rPr>
            <w:noProof/>
            <w:webHidden/>
          </w:rPr>
          <w:instrText xml:space="preserve"> PAGEREF _Toc84416266 \h </w:instrText>
        </w:r>
        <w:r w:rsidR="00C91F46">
          <w:rPr>
            <w:noProof/>
            <w:webHidden/>
          </w:rPr>
        </w:r>
        <w:r w:rsidR="00C91F46">
          <w:rPr>
            <w:noProof/>
            <w:webHidden/>
          </w:rPr>
          <w:fldChar w:fldCharType="separate"/>
        </w:r>
        <w:r w:rsidR="0011648F">
          <w:rPr>
            <w:noProof/>
            <w:webHidden/>
          </w:rPr>
          <w:t>41</w:t>
        </w:r>
        <w:r w:rsidR="00C91F46">
          <w:rPr>
            <w:noProof/>
            <w:webHidden/>
          </w:rPr>
          <w:fldChar w:fldCharType="end"/>
        </w:r>
      </w:hyperlink>
    </w:p>
    <w:p w14:paraId="099F0D1A" w14:textId="0285BBDE" w:rsidR="00C91F46" w:rsidRDefault="00040236" w:rsidP="009A7022">
      <w:pPr>
        <w:pStyle w:val="TDC3"/>
        <w:rPr>
          <w:rFonts w:asciiTheme="minorHAnsi" w:eastAsiaTheme="minorEastAsia" w:hAnsiTheme="minorHAnsi" w:cstheme="minorBidi"/>
          <w:noProof/>
          <w:sz w:val="22"/>
          <w:szCs w:val="22"/>
        </w:rPr>
      </w:pPr>
      <w:hyperlink w:anchor="_Toc84416267" w:history="1">
        <w:r w:rsidR="00C91F46" w:rsidRPr="0052598B">
          <w:rPr>
            <w:rStyle w:val="Hipervnculo"/>
            <w:noProof/>
            <w:lang w:val="es-ES"/>
          </w:rPr>
          <w:t>4.17.4.</w:t>
        </w:r>
        <w:r w:rsidR="00C91F46">
          <w:rPr>
            <w:rFonts w:asciiTheme="minorHAnsi" w:eastAsiaTheme="minorEastAsia" w:hAnsiTheme="minorHAnsi" w:cstheme="minorBidi"/>
            <w:noProof/>
            <w:sz w:val="22"/>
            <w:szCs w:val="22"/>
          </w:rPr>
          <w:tab/>
        </w:r>
        <w:r w:rsidR="00C91F46" w:rsidRPr="0052598B">
          <w:rPr>
            <w:rStyle w:val="Hipervnculo"/>
            <w:noProof/>
            <w:lang w:val="es-ES"/>
          </w:rPr>
          <w:t>Actividad Antimicrobiana mediante el método Kirby Bauer (difusión disco-placa)</w:t>
        </w:r>
        <w:r w:rsidR="009A7022">
          <w:rPr>
            <w:rStyle w:val="Hipervnculo"/>
            <w:noProof/>
            <w:lang w:val="es-ES"/>
          </w:rPr>
          <w:t>…</w:t>
        </w:r>
        <w:r w:rsidR="009A7022">
          <w:rPr>
            <w:noProof/>
            <w:webHidden/>
          </w:rPr>
          <w:t>…………………………………………………………………………..</w:t>
        </w:r>
        <w:r w:rsidR="00C91F46">
          <w:rPr>
            <w:noProof/>
            <w:webHidden/>
          </w:rPr>
          <w:fldChar w:fldCharType="begin"/>
        </w:r>
        <w:r w:rsidR="00C91F46">
          <w:rPr>
            <w:noProof/>
            <w:webHidden/>
          </w:rPr>
          <w:instrText xml:space="preserve"> PAGEREF _Toc84416267 \h </w:instrText>
        </w:r>
        <w:r w:rsidR="00C91F46">
          <w:rPr>
            <w:noProof/>
            <w:webHidden/>
          </w:rPr>
        </w:r>
        <w:r w:rsidR="00C91F46">
          <w:rPr>
            <w:noProof/>
            <w:webHidden/>
          </w:rPr>
          <w:fldChar w:fldCharType="separate"/>
        </w:r>
        <w:r w:rsidR="0011648F">
          <w:rPr>
            <w:noProof/>
            <w:webHidden/>
          </w:rPr>
          <w:t>42</w:t>
        </w:r>
        <w:r w:rsidR="00C91F46">
          <w:rPr>
            <w:noProof/>
            <w:webHidden/>
          </w:rPr>
          <w:fldChar w:fldCharType="end"/>
        </w:r>
      </w:hyperlink>
    </w:p>
    <w:p w14:paraId="35C64C87" w14:textId="77777777" w:rsidR="00C91F46" w:rsidRDefault="00040236" w:rsidP="009A7022">
      <w:pPr>
        <w:pStyle w:val="TDC3"/>
        <w:rPr>
          <w:rFonts w:asciiTheme="minorHAnsi" w:eastAsiaTheme="minorEastAsia" w:hAnsiTheme="minorHAnsi" w:cstheme="minorBidi"/>
          <w:noProof/>
          <w:sz w:val="22"/>
          <w:szCs w:val="22"/>
        </w:rPr>
      </w:pPr>
      <w:hyperlink w:anchor="_Toc84416268" w:history="1">
        <w:r w:rsidR="00C91F46" w:rsidRPr="0052598B">
          <w:rPr>
            <w:rStyle w:val="Hipervnculo"/>
            <w:rFonts w:cs="Times New Roman"/>
            <w:noProof/>
            <w:lang w:val="es-ES"/>
          </w:rPr>
          <w:t>4.17.5.</w:t>
        </w:r>
        <w:r w:rsidR="00C91F46">
          <w:rPr>
            <w:rFonts w:asciiTheme="minorHAnsi" w:eastAsiaTheme="minorEastAsia" w:hAnsiTheme="minorHAnsi" w:cstheme="minorBidi"/>
            <w:noProof/>
            <w:sz w:val="22"/>
            <w:szCs w:val="22"/>
          </w:rPr>
          <w:tab/>
        </w:r>
        <w:r w:rsidR="00C91F46" w:rsidRPr="0052598B">
          <w:rPr>
            <w:rStyle w:val="Hipervnculo"/>
            <w:rFonts w:cs="Times New Roman"/>
            <w:noProof/>
            <w:lang w:val="es-ES"/>
          </w:rPr>
          <w:t>Preparación de muestras para actividad antimicrobiana</w:t>
        </w:r>
        <w:r w:rsidR="00C91F46">
          <w:rPr>
            <w:noProof/>
            <w:webHidden/>
          </w:rPr>
          <w:tab/>
        </w:r>
        <w:r w:rsidR="00C91F46">
          <w:rPr>
            <w:noProof/>
            <w:webHidden/>
          </w:rPr>
          <w:fldChar w:fldCharType="begin"/>
        </w:r>
        <w:r w:rsidR="00C91F46">
          <w:rPr>
            <w:noProof/>
            <w:webHidden/>
          </w:rPr>
          <w:instrText xml:space="preserve"> PAGEREF _Toc84416268 \h </w:instrText>
        </w:r>
        <w:r w:rsidR="00C91F46">
          <w:rPr>
            <w:noProof/>
            <w:webHidden/>
          </w:rPr>
        </w:r>
        <w:r w:rsidR="00C91F46">
          <w:rPr>
            <w:noProof/>
            <w:webHidden/>
          </w:rPr>
          <w:fldChar w:fldCharType="separate"/>
        </w:r>
        <w:r w:rsidR="0011648F">
          <w:rPr>
            <w:noProof/>
            <w:webHidden/>
          </w:rPr>
          <w:t>42</w:t>
        </w:r>
        <w:r w:rsidR="00C91F46">
          <w:rPr>
            <w:noProof/>
            <w:webHidden/>
          </w:rPr>
          <w:fldChar w:fldCharType="end"/>
        </w:r>
      </w:hyperlink>
    </w:p>
    <w:p w14:paraId="1372A5B9" w14:textId="77777777" w:rsidR="00C91F46" w:rsidRDefault="00040236" w:rsidP="009A7022">
      <w:pPr>
        <w:pStyle w:val="TDC1"/>
        <w:jc w:val="both"/>
        <w:rPr>
          <w:rFonts w:asciiTheme="minorHAnsi" w:eastAsiaTheme="minorEastAsia" w:hAnsiTheme="minorHAnsi" w:cstheme="minorBidi"/>
          <w:noProof/>
          <w:sz w:val="22"/>
          <w:szCs w:val="22"/>
        </w:rPr>
      </w:pPr>
      <w:hyperlink w:anchor="_Toc84416269" w:history="1">
        <w:r w:rsidR="00C91F46" w:rsidRPr="0052598B">
          <w:rPr>
            <w:rStyle w:val="Hipervnculo"/>
            <w:noProof/>
          </w:rPr>
          <w:t>CAPÍTULO</w:t>
        </w:r>
        <w:r w:rsidR="00C91F46" w:rsidRPr="0052598B">
          <w:rPr>
            <w:rStyle w:val="Hipervnculo"/>
            <w:noProof/>
            <w:lang w:val="es-ES"/>
          </w:rPr>
          <w:t xml:space="preserve"> V</w:t>
        </w:r>
        <w:r w:rsidR="00C91F46">
          <w:rPr>
            <w:noProof/>
            <w:webHidden/>
          </w:rPr>
          <w:tab/>
        </w:r>
        <w:r w:rsidR="00C91F46">
          <w:rPr>
            <w:noProof/>
            <w:webHidden/>
          </w:rPr>
          <w:fldChar w:fldCharType="begin"/>
        </w:r>
        <w:r w:rsidR="00C91F46">
          <w:rPr>
            <w:noProof/>
            <w:webHidden/>
          </w:rPr>
          <w:instrText xml:space="preserve"> PAGEREF _Toc84416269 \h </w:instrText>
        </w:r>
        <w:r w:rsidR="00C91F46">
          <w:rPr>
            <w:noProof/>
            <w:webHidden/>
          </w:rPr>
        </w:r>
        <w:r w:rsidR="00C91F46">
          <w:rPr>
            <w:noProof/>
            <w:webHidden/>
          </w:rPr>
          <w:fldChar w:fldCharType="separate"/>
        </w:r>
        <w:r w:rsidR="0011648F">
          <w:rPr>
            <w:noProof/>
            <w:webHidden/>
          </w:rPr>
          <w:t>44</w:t>
        </w:r>
        <w:r w:rsidR="00C91F46">
          <w:rPr>
            <w:noProof/>
            <w:webHidden/>
          </w:rPr>
          <w:fldChar w:fldCharType="end"/>
        </w:r>
      </w:hyperlink>
    </w:p>
    <w:p w14:paraId="304C530B" w14:textId="0AFF2D25" w:rsidR="00C91F46" w:rsidRDefault="00040236" w:rsidP="009A7022">
      <w:pPr>
        <w:pStyle w:val="TDC1"/>
        <w:jc w:val="both"/>
        <w:rPr>
          <w:rFonts w:asciiTheme="minorHAnsi" w:eastAsiaTheme="minorEastAsia" w:hAnsiTheme="minorHAnsi" w:cstheme="minorBidi"/>
          <w:noProof/>
          <w:sz w:val="22"/>
          <w:szCs w:val="22"/>
        </w:rPr>
      </w:pPr>
      <w:hyperlink w:anchor="_Toc84416270" w:history="1">
        <w:r w:rsidR="00C91F46" w:rsidRPr="0052598B">
          <w:rPr>
            <w:rStyle w:val="Hipervnculo"/>
            <w:noProof/>
            <w:lang w:val="es-ES"/>
          </w:rPr>
          <w:t>5.</w:t>
        </w:r>
        <w:r w:rsidR="009A7022">
          <w:rPr>
            <w:rFonts w:asciiTheme="minorHAnsi" w:eastAsiaTheme="minorEastAsia" w:hAnsiTheme="minorHAnsi" w:cstheme="minorBidi"/>
            <w:noProof/>
            <w:sz w:val="22"/>
            <w:szCs w:val="22"/>
          </w:rPr>
          <w:t xml:space="preserve"> </w:t>
        </w:r>
        <w:r w:rsidR="00C91F46" w:rsidRPr="0052598B">
          <w:rPr>
            <w:rStyle w:val="Hipervnculo"/>
            <w:noProof/>
            <w:lang w:val="es-ES"/>
          </w:rPr>
          <w:t>RESULTADOS Y DISCUSIONES</w:t>
        </w:r>
        <w:r w:rsidR="00C91F46">
          <w:rPr>
            <w:noProof/>
            <w:webHidden/>
          </w:rPr>
          <w:tab/>
        </w:r>
        <w:r w:rsidR="00C91F46">
          <w:rPr>
            <w:noProof/>
            <w:webHidden/>
          </w:rPr>
          <w:fldChar w:fldCharType="begin"/>
        </w:r>
        <w:r w:rsidR="00C91F46">
          <w:rPr>
            <w:noProof/>
            <w:webHidden/>
          </w:rPr>
          <w:instrText xml:space="preserve"> PAGEREF _Toc84416270 \h </w:instrText>
        </w:r>
        <w:r w:rsidR="00C91F46">
          <w:rPr>
            <w:noProof/>
            <w:webHidden/>
          </w:rPr>
        </w:r>
        <w:r w:rsidR="00C91F46">
          <w:rPr>
            <w:noProof/>
            <w:webHidden/>
          </w:rPr>
          <w:fldChar w:fldCharType="separate"/>
        </w:r>
        <w:r w:rsidR="0011648F">
          <w:rPr>
            <w:noProof/>
            <w:webHidden/>
          </w:rPr>
          <w:t>44</w:t>
        </w:r>
        <w:r w:rsidR="00C91F46">
          <w:rPr>
            <w:noProof/>
            <w:webHidden/>
          </w:rPr>
          <w:fldChar w:fldCharType="end"/>
        </w:r>
      </w:hyperlink>
    </w:p>
    <w:p w14:paraId="7B1AA69B" w14:textId="3FC3021A" w:rsidR="00C91F46" w:rsidRDefault="00040236" w:rsidP="009A7022">
      <w:pPr>
        <w:pStyle w:val="TDC2"/>
        <w:jc w:val="both"/>
        <w:rPr>
          <w:rFonts w:asciiTheme="minorHAnsi" w:eastAsiaTheme="minorEastAsia" w:hAnsiTheme="minorHAnsi" w:cstheme="minorBidi"/>
          <w:noProof/>
          <w:sz w:val="22"/>
          <w:szCs w:val="22"/>
        </w:rPr>
      </w:pPr>
      <w:hyperlink w:anchor="_Toc84416271" w:history="1">
        <w:r w:rsidR="00C91F46" w:rsidRPr="0052598B">
          <w:rPr>
            <w:rStyle w:val="Hipervnculo"/>
            <w:noProof/>
            <w:lang w:val="es-ES"/>
          </w:rPr>
          <w:t>5.1.</w:t>
        </w:r>
        <w:r w:rsidR="009A7022">
          <w:rPr>
            <w:rStyle w:val="Hipervnculo"/>
            <w:noProof/>
            <w:lang w:val="es-ES"/>
          </w:rPr>
          <w:t xml:space="preserve"> </w:t>
        </w:r>
        <w:r w:rsidR="00C91F46" w:rsidRPr="0052598B">
          <w:rPr>
            <w:rStyle w:val="Hipervnculo"/>
            <w:noProof/>
            <w:lang w:val="es-ES"/>
          </w:rPr>
          <w:t>Análisis de la materia prima</w:t>
        </w:r>
        <w:r w:rsidR="00C91F46">
          <w:rPr>
            <w:noProof/>
            <w:webHidden/>
          </w:rPr>
          <w:tab/>
        </w:r>
        <w:r w:rsidR="00C91F46">
          <w:rPr>
            <w:noProof/>
            <w:webHidden/>
          </w:rPr>
          <w:fldChar w:fldCharType="begin"/>
        </w:r>
        <w:r w:rsidR="00C91F46">
          <w:rPr>
            <w:noProof/>
            <w:webHidden/>
          </w:rPr>
          <w:instrText xml:space="preserve"> PAGEREF _Toc84416271 \h </w:instrText>
        </w:r>
        <w:r w:rsidR="00C91F46">
          <w:rPr>
            <w:noProof/>
            <w:webHidden/>
          </w:rPr>
        </w:r>
        <w:r w:rsidR="00C91F46">
          <w:rPr>
            <w:noProof/>
            <w:webHidden/>
          </w:rPr>
          <w:fldChar w:fldCharType="separate"/>
        </w:r>
        <w:r w:rsidR="0011648F">
          <w:rPr>
            <w:noProof/>
            <w:webHidden/>
          </w:rPr>
          <w:t>44</w:t>
        </w:r>
        <w:r w:rsidR="00C91F46">
          <w:rPr>
            <w:noProof/>
            <w:webHidden/>
          </w:rPr>
          <w:fldChar w:fldCharType="end"/>
        </w:r>
      </w:hyperlink>
    </w:p>
    <w:p w14:paraId="487691CD" w14:textId="754B5E19" w:rsidR="00C91F46" w:rsidRDefault="00040236" w:rsidP="009A7022">
      <w:pPr>
        <w:pStyle w:val="TDC2"/>
        <w:jc w:val="both"/>
        <w:rPr>
          <w:rFonts w:asciiTheme="minorHAnsi" w:eastAsiaTheme="minorEastAsia" w:hAnsiTheme="minorHAnsi" w:cstheme="minorBidi"/>
          <w:noProof/>
          <w:sz w:val="22"/>
          <w:szCs w:val="22"/>
        </w:rPr>
      </w:pPr>
      <w:hyperlink w:anchor="_Toc84416272" w:history="1">
        <w:r w:rsidR="00C91F46" w:rsidRPr="0052598B">
          <w:rPr>
            <w:rStyle w:val="Hipervnculo"/>
            <w:noProof/>
            <w:lang w:val="es-ES"/>
          </w:rPr>
          <w:t>5.2.</w:t>
        </w:r>
        <w:r w:rsidR="009A7022">
          <w:rPr>
            <w:rStyle w:val="Hipervnculo"/>
            <w:noProof/>
            <w:lang w:val="es-ES"/>
          </w:rPr>
          <w:t xml:space="preserve"> </w:t>
        </w:r>
        <w:r w:rsidR="00C91F46" w:rsidRPr="0052598B">
          <w:rPr>
            <w:rStyle w:val="Hipervnculo"/>
            <w:noProof/>
            <w:lang w:val="es-ES"/>
          </w:rPr>
          <w:t>Análisis de humedad, ceniza, grasa, fibra y proteína</w:t>
        </w:r>
        <w:r w:rsidR="00C91F46">
          <w:rPr>
            <w:noProof/>
            <w:webHidden/>
          </w:rPr>
          <w:tab/>
        </w:r>
        <w:r w:rsidR="00C91F46">
          <w:rPr>
            <w:noProof/>
            <w:webHidden/>
          </w:rPr>
          <w:fldChar w:fldCharType="begin"/>
        </w:r>
        <w:r w:rsidR="00C91F46">
          <w:rPr>
            <w:noProof/>
            <w:webHidden/>
          </w:rPr>
          <w:instrText xml:space="preserve"> PAGEREF _Toc84416272 \h </w:instrText>
        </w:r>
        <w:r w:rsidR="00C91F46">
          <w:rPr>
            <w:noProof/>
            <w:webHidden/>
          </w:rPr>
        </w:r>
        <w:r w:rsidR="00C91F46">
          <w:rPr>
            <w:noProof/>
            <w:webHidden/>
          </w:rPr>
          <w:fldChar w:fldCharType="separate"/>
        </w:r>
        <w:r w:rsidR="0011648F">
          <w:rPr>
            <w:noProof/>
            <w:webHidden/>
          </w:rPr>
          <w:t>44</w:t>
        </w:r>
        <w:r w:rsidR="00C91F46">
          <w:rPr>
            <w:noProof/>
            <w:webHidden/>
          </w:rPr>
          <w:fldChar w:fldCharType="end"/>
        </w:r>
      </w:hyperlink>
    </w:p>
    <w:p w14:paraId="07C44B4E" w14:textId="4BF46970" w:rsidR="00C91F46" w:rsidRDefault="00040236" w:rsidP="009A7022">
      <w:pPr>
        <w:pStyle w:val="TDC2"/>
        <w:jc w:val="both"/>
        <w:rPr>
          <w:rFonts w:asciiTheme="minorHAnsi" w:eastAsiaTheme="minorEastAsia" w:hAnsiTheme="minorHAnsi" w:cstheme="minorBidi"/>
          <w:noProof/>
          <w:sz w:val="22"/>
          <w:szCs w:val="22"/>
        </w:rPr>
      </w:pPr>
      <w:hyperlink w:anchor="_Toc84416273" w:history="1">
        <w:r w:rsidR="00C91F46" w:rsidRPr="0052598B">
          <w:rPr>
            <w:rStyle w:val="Hipervnculo"/>
            <w:noProof/>
          </w:rPr>
          <w:t>5.3.</w:t>
        </w:r>
        <w:r w:rsidR="009A7022">
          <w:rPr>
            <w:rStyle w:val="Hipervnculo"/>
            <w:noProof/>
          </w:rPr>
          <w:t xml:space="preserve"> </w:t>
        </w:r>
        <w:r w:rsidR="00C91F46" w:rsidRPr="0052598B">
          <w:rPr>
            <w:rStyle w:val="Hipervnculo"/>
            <w:noProof/>
          </w:rPr>
          <w:t>Resultados de la obtención de extractos</w:t>
        </w:r>
        <w:r w:rsidR="00C91F46">
          <w:rPr>
            <w:noProof/>
            <w:webHidden/>
          </w:rPr>
          <w:tab/>
        </w:r>
        <w:r w:rsidR="00C91F46">
          <w:rPr>
            <w:noProof/>
            <w:webHidden/>
          </w:rPr>
          <w:fldChar w:fldCharType="begin"/>
        </w:r>
        <w:r w:rsidR="00C91F46">
          <w:rPr>
            <w:noProof/>
            <w:webHidden/>
          </w:rPr>
          <w:instrText xml:space="preserve"> PAGEREF _Toc84416273 \h </w:instrText>
        </w:r>
        <w:r w:rsidR="00C91F46">
          <w:rPr>
            <w:noProof/>
            <w:webHidden/>
          </w:rPr>
        </w:r>
        <w:r w:rsidR="00C91F46">
          <w:rPr>
            <w:noProof/>
            <w:webHidden/>
          </w:rPr>
          <w:fldChar w:fldCharType="separate"/>
        </w:r>
        <w:r w:rsidR="0011648F">
          <w:rPr>
            <w:noProof/>
            <w:webHidden/>
          </w:rPr>
          <w:t>46</w:t>
        </w:r>
        <w:r w:rsidR="00C91F46">
          <w:rPr>
            <w:noProof/>
            <w:webHidden/>
          </w:rPr>
          <w:fldChar w:fldCharType="end"/>
        </w:r>
      </w:hyperlink>
    </w:p>
    <w:p w14:paraId="10899D0C" w14:textId="4664F754" w:rsidR="00C91F46" w:rsidRDefault="00040236" w:rsidP="009A7022">
      <w:pPr>
        <w:pStyle w:val="TDC3"/>
        <w:rPr>
          <w:rFonts w:asciiTheme="minorHAnsi" w:eastAsiaTheme="minorEastAsia" w:hAnsiTheme="minorHAnsi" w:cstheme="minorBidi"/>
          <w:noProof/>
          <w:sz w:val="22"/>
          <w:szCs w:val="22"/>
        </w:rPr>
      </w:pPr>
      <w:hyperlink w:anchor="_Toc84416274" w:history="1">
        <w:r w:rsidR="00C91F46" w:rsidRPr="0052598B">
          <w:rPr>
            <w:rStyle w:val="Hipervnculo"/>
            <w:noProof/>
          </w:rPr>
          <w:t>5.3.1.</w:t>
        </w:r>
        <w:r w:rsidR="009A7022">
          <w:rPr>
            <w:rStyle w:val="Hipervnculo"/>
            <w:noProof/>
          </w:rPr>
          <w:t xml:space="preserve"> </w:t>
        </w:r>
        <w:r w:rsidR="00C91F46" w:rsidRPr="0052598B">
          <w:rPr>
            <w:rStyle w:val="Hipervnculo"/>
            <w:noProof/>
          </w:rPr>
          <w:t>Extracción por Soxhlet</w:t>
        </w:r>
        <w:r w:rsidR="00C91F46">
          <w:rPr>
            <w:noProof/>
            <w:webHidden/>
          </w:rPr>
          <w:tab/>
        </w:r>
        <w:r w:rsidR="00C91F46">
          <w:rPr>
            <w:noProof/>
            <w:webHidden/>
          </w:rPr>
          <w:fldChar w:fldCharType="begin"/>
        </w:r>
        <w:r w:rsidR="00C91F46">
          <w:rPr>
            <w:noProof/>
            <w:webHidden/>
          </w:rPr>
          <w:instrText xml:space="preserve"> PAGEREF _Toc84416274 \h </w:instrText>
        </w:r>
        <w:r w:rsidR="00C91F46">
          <w:rPr>
            <w:noProof/>
            <w:webHidden/>
          </w:rPr>
        </w:r>
        <w:r w:rsidR="00C91F46">
          <w:rPr>
            <w:noProof/>
            <w:webHidden/>
          </w:rPr>
          <w:fldChar w:fldCharType="separate"/>
        </w:r>
        <w:r w:rsidR="0011648F">
          <w:rPr>
            <w:noProof/>
            <w:webHidden/>
          </w:rPr>
          <w:t>46</w:t>
        </w:r>
        <w:r w:rsidR="00C91F46">
          <w:rPr>
            <w:noProof/>
            <w:webHidden/>
          </w:rPr>
          <w:fldChar w:fldCharType="end"/>
        </w:r>
      </w:hyperlink>
    </w:p>
    <w:p w14:paraId="0A5A8132" w14:textId="50B069B7" w:rsidR="00C91F46" w:rsidRDefault="00040236" w:rsidP="009A7022">
      <w:pPr>
        <w:pStyle w:val="TDC3"/>
        <w:rPr>
          <w:rFonts w:asciiTheme="minorHAnsi" w:eastAsiaTheme="minorEastAsia" w:hAnsiTheme="minorHAnsi" w:cstheme="minorBidi"/>
          <w:noProof/>
          <w:sz w:val="22"/>
          <w:szCs w:val="22"/>
        </w:rPr>
      </w:pPr>
      <w:hyperlink w:anchor="_Toc84416275" w:history="1">
        <w:r w:rsidR="00C91F46" w:rsidRPr="0052598B">
          <w:rPr>
            <w:rStyle w:val="Hipervnculo"/>
            <w:noProof/>
          </w:rPr>
          <w:t>5.3.2.</w:t>
        </w:r>
        <w:r w:rsidR="009A7022">
          <w:rPr>
            <w:rStyle w:val="Hipervnculo"/>
            <w:noProof/>
          </w:rPr>
          <w:t xml:space="preserve"> </w:t>
        </w:r>
        <w:r w:rsidR="00C91F46" w:rsidRPr="0052598B">
          <w:rPr>
            <w:rStyle w:val="Hipervnculo"/>
            <w:noProof/>
          </w:rPr>
          <w:t>Extracción por Fluidos supercríticos (FSC)</w:t>
        </w:r>
        <w:r w:rsidR="00C91F46">
          <w:rPr>
            <w:noProof/>
            <w:webHidden/>
          </w:rPr>
          <w:tab/>
        </w:r>
        <w:r w:rsidR="00C91F46">
          <w:rPr>
            <w:noProof/>
            <w:webHidden/>
          </w:rPr>
          <w:fldChar w:fldCharType="begin"/>
        </w:r>
        <w:r w:rsidR="00C91F46">
          <w:rPr>
            <w:noProof/>
            <w:webHidden/>
          </w:rPr>
          <w:instrText xml:space="preserve"> PAGEREF _Toc84416275 \h </w:instrText>
        </w:r>
        <w:r w:rsidR="00C91F46">
          <w:rPr>
            <w:noProof/>
            <w:webHidden/>
          </w:rPr>
        </w:r>
        <w:r w:rsidR="00C91F46">
          <w:rPr>
            <w:noProof/>
            <w:webHidden/>
          </w:rPr>
          <w:fldChar w:fldCharType="separate"/>
        </w:r>
        <w:r w:rsidR="0011648F">
          <w:rPr>
            <w:noProof/>
            <w:webHidden/>
          </w:rPr>
          <w:t>46</w:t>
        </w:r>
        <w:r w:rsidR="00C91F46">
          <w:rPr>
            <w:noProof/>
            <w:webHidden/>
          </w:rPr>
          <w:fldChar w:fldCharType="end"/>
        </w:r>
      </w:hyperlink>
    </w:p>
    <w:p w14:paraId="4D1B189B" w14:textId="6395E9E8" w:rsidR="00C91F46" w:rsidRDefault="00040236" w:rsidP="009A7022">
      <w:pPr>
        <w:pStyle w:val="TDC2"/>
        <w:jc w:val="both"/>
        <w:rPr>
          <w:rFonts w:asciiTheme="minorHAnsi" w:eastAsiaTheme="minorEastAsia" w:hAnsiTheme="minorHAnsi" w:cstheme="minorBidi"/>
          <w:noProof/>
          <w:sz w:val="22"/>
          <w:szCs w:val="22"/>
        </w:rPr>
      </w:pPr>
      <w:hyperlink w:anchor="_Toc84416276" w:history="1">
        <w:r w:rsidR="00C91F46" w:rsidRPr="0052598B">
          <w:rPr>
            <w:rStyle w:val="Hipervnculo"/>
            <w:noProof/>
            <w:lang w:val="es-ES"/>
          </w:rPr>
          <w:t>5.4.</w:t>
        </w:r>
        <w:r w:rsidR="009A7022">
          <w:rPr>
            <w:rFonts w:asciiTheme="minorHAnsi" w:eastAsiaTheme="minorEastAsia" w:hAnsiTheme="minorHAnsi" w:cstheme="minorBidi"/>
            <w:noProof/>
            <w:sz w:val="22"/>
            <w:szCs w:val="22"/>
          </w:rPr>
          <w:t xml:space="preserve"> </w:t>
        </w:r>
        <w:r w:rsidR="00C91F46" w:rsidRPr="0052598B">
          <w:rPr>
            <w:rStyle w:val="Hipervnculo"/>
            <w:noProof/>
            <w:lang w:val="es-ES"/>
          </w:rPr>
          <w:t>Análisis de la actividad antioxidante</w:t>
        </w:r>
        <w:r w:rsidR="00C91F46">
          <w:rPr>
            <w:noProof/>
            <w:webHidden/>
          </w:rPr>
          <w:tab/>
        </w:r>
        <w:r w:rsidR="00C91F46">
          <w:rPr>
            <w:noProof/>
            <w:webHidden/>
          </w:rPr>
          <w:fldChar w:fldCharType="begin"/>
        </w:r>
        <w:r w:rsidR="00C91F46">
          <w:rPr>
            <w:noProof/>
            <w:webHidden/>
          </w:rPr>
          <w:instrText xml:space="preserve"> PAGEREF _Toc84416276 \h </w:instrText>
        </w:r>
        <w:r w:rsidR="00C91F46">
          <w:rPr>
            <w:noProof/>
            <w:webHidden/>
          </w:rPr>
        </w:r>
        <w:r w:rsidR="00C91F46">
          <w:rPr>
            <w:noProof/>
            <w:webHidden/>
          </w:rPr>
          <w:fldChar w:fldCharType="separate"/>
        </w:r>
        <w:r w:rsidR="0011648F">
          <w:rPr>
            <w:noProof/>
            <w:webHidden/>
          </w:rPr>
          <w:t>47</w:t>
        </w:r>
        <w:r w:rsidR="00C91F46">
          <w:rPr>
            <w:noProof/>
            <w:webHidden/>
          </w:rPr>
          <w:fldChar w:fldCharType="end"/>
        </w:r>
      </w:hyperlink>
    </w:p>
    <w:p w14:paraId="238BCA0D" w14:textId="42E97E28" w:rsidR="00C91F46" w:rsidRDefault="00040236" w:rsidP="009A7022">
      <w:pPr>
        <w:pStyle w:val="TDC3"/>
        <w:rPr>
          <w:rFonts w:asciiTheme="minorHAnsi" w:eastAsiaTheme="minorEastAsia" w:hAnsiTheme="minorHAnsi" w:cstheme="minorBidi"/>
          <w:noProof/>
          <w:sz w:val="22"/>
          <w:szCs w:val="22"/>
        </w:rPr>
      </w:pPr>
      <w:hyperlink w:anchor="_Toc84416277" w:history="1">
        <w:r w:rsidR="00C91F46" w:rsidRPr="0052598B">
          <w:rPr>
            <w:rStyle w:val="Hipervnculo"/>
            <w:noProof/>
          </w:rPr>
          <w:t>5.4.1.</w:t>
        </w:r>
        <w:r w:rsidR="009A7022">
          <w:rPr>
            <w:rStyle w:val="Hipervnculo"/>
            <w:noProof/>
          </w:rPr>
          <w:t xml:space="preserve"> </w:t>
        </w:r>
        <w:r w:rsidR="00C91F46" w:rsidRPr="0052598B">
          <w:rPr>
            <w:rStyle w:val="Hipervnculo"/>
            <w:noProof/>
          </w:rPr>
          <w:t>Resultados de la actividad antioxidante ABTS</w:t>
        </w:r>
        <w:r w:rsidR="00C91F46">
          <w:rPr>
            <w:noProof/>
            <w:webHidden/>
          </w:rPr>
          <w:tab/>
        </w:r>
        <w:r w:rsidR="00C91F46">
          <w:rPr>
            <w:noProof/>
            <w:webHidden/>
          </w:rPr>
          <w:fldChar w:fldCharType="begin"/>
        </w:r>
        <w:r w:rsidR="00C91F46">
          <w:rPr>
            <w:noProof/>
            <w:webHidden/>
          </w:rPr>
          <w:instrText xml:space="preserve"> PAGEREF _Toc84416277 \h </w:instrText>
        </w:r>
        <w:r w:rsidR="00C91F46">
          <w:rPr>
            <w:noProof/>
            <w:webHidden/>
          </w:rPr>
        </w:r>
        <w:r w:rsidR="00C91F46">
          <w:rPr>
            <w:noProof/>
            <w:webHidden/>
          </w:rPr>
          <w:fldChar w:fldCharType="separate"/>
        </w:r>
        <w:r w:rsidR="0011648F">
          <w:rPr>
            <w:noProof/>
            <w:webHidden/>
          </w:rPr>
          <w:t>48</w:t>
        </w:r>
        <w:r w:rsidR="00C91F46">
          <w:rPr>
            <w:noProof/>
            <w:webHidden/>
          </w:rPr>
          <w:fldChar w:fldCharType="end"/>
        </w:r>
      </w:hyperlink>
    </w:p>
    <w:p w14:paraId="44D32319" w14:textId="29B0FBF2" w:rsidR="00C91F46" w:rsidRDefault="00040236" w:rsidP="009A7022">
      <w:pPr>
        <w:pStyle w:val="TDC3"/>
        <w:rPr>
          <w:rFonts w:asciiTheme="minorHAnsi" w:eastAsiaTheme="minorEastAsia" w:hAnsiTheme="minorHAnsi" w:cstheme="minorBidi"/>
          <w:noProof/>
          <w:sz w:val="22"/>
          <w:szCs w:val="22"/>
        </w:rPr>
      </w:pPr>
      <w:hyperlink w:anchor="_Toc84416278" w:history="1">
        <w:r w:rsidR="00C91F46" w:rsidRPr="0052598B">
          <w:rPr>
            <w:rStyle w:val="Hipervnculo"/>
            <w:noProof/>
          </w:rPr>
          <w:t>5.4.2.</w:t>
        </w:r>
        <w:r w:rsidR="009A7022">
          <w:rPr>
            <w:rStyle w:val="Hipervnculo"/>
            <w:noProof/>
          </w:rPr>
          <w:t xml:space="preserve"> </w:t>
        </w:r>
        <w:r w:rsidR="00C91F46" w:rsidRPr="0052598B">
          <w:rPr>
            <w:rStyle w:val="Hipervnculo"/>
            <w:noProof/>
          </w:rPr>
          <w:t>Análisis de varianza actividad antioxidante</w:t>
        </w:r>
        <w:r w:rsidR="00C91F46">
          <w:rPr>
            <w:noProof/>
            <w:webHidden/>
          </w:rPr>
          <w:tab/>
        </w:r>
        <w:r w:rsidR="00C91F46">
          <w:rPr>
            <w:noProof/>
            <w:webHidden/>
          </w:rPr>
          <w:fldChar w:fldCharType="begin"/>
        </w:r>
        <w:r w:rsidR="00C91F46">
          <w:rPr>
            <w:noProof/>
            <w:webHidden/>
          </w:rPr>
          <w:instrText xml:space="preserve"> PAGEREF _Toc84416278 \h </w:instrText>
        </w:r>
        <w:r w:rsidR="00C91F46">
          <w:rPr>
            <w:noProof/>
            <w:webHidden/>
          </w:rPr>
        </w:r>
        <w:r w:rsidR="00C91F46">
          <w:rPr>
            <w:noProof/>
            <w:webHidden/>
          </w:rPr>
          <w:fldChar w:fldCharType="separate"/>
        </w:r>
        <w:r w:rsidR="0011648F">
          <w:rPr>
            <w:noProof/>
            <w:webHidden/>
          </w:rPr>
          <w:t>49</w:t>
        </w:r>
        <w:r w:rsidR="00C91F46">
          <w:rPr>
            <w:noProof/>
            <w:webHidden/>
          </w:rPr>
          <w:fldChar w:fldCharType="end"/>
        </w:r>
      </w:hyperlink>
    </w:p>
    <w:p w14:paraId="72F64FC5" w14:textId="32D5829C" w:rsidR="00C91F46" w:rsidRDefault="00040236" w:rsidP="009A7022">
      <w:pPr>
        <w:pStyle w:val="TDC3"/>
        <w:rPr>
          <w:rFonts w:asciiTheme="minorHAnsi" w:eastAsiaTheme="minorEastAsia" w:hAnsiTheme="minorHAnsi" w:cstheme="minorBidi"/>
          <w:noProof/>
          <w:sz w:val="22"/>
          <w:szCs w:val="22"/>
        </w:rPr>
      </w:pPr>
      <w:hyperlink w:anchor="_Toc84416279" w:history="1">
        <w:r w:rsidR="00C91F46" w:rsidRPr="0052598B">
          <w:rPr>
            <w:rStyle w:val="Hipervnculo"/>
            <w:noProof/>
          </w:rPr>
          <w:t>5.4.3.Análisis de comparación de medias de Tukey para el factor A (variedades)</w:t>
        </w:r>
        <w:r w:rsidR="009A7022">
          <w:rPr>
            <w:noProof/>
            <w:webHidden/>
          </w:rPr>
          <w:t>………………………………………………………………………</w:t>
        </w:r>
        <w:r w:rsidR="00C91F46">
          <w:rPr>
            <w:noProof/>
            <w:webHidden/>
          </w:rPr>
          <w:fldChar w:fldCharType="begin"/>
        </w:r>
        <w:r w:rsidR="00C91F46">
          <w:rPr>
            <w:noProof/>
            <w:webHidden/>
          </w:rPr>
          <w:instrText xml:space="preserve"> PAGEREF _Toc84416279 \h </w:instrText>
        </w:r>
        <w:r w:rsidR="00C91F46">
          <w:rPr>
            <w:noProof/>
            <w:webHidden/>
          </w:rPr>
        </w:r>
        <w:r w:rsidR="00C91F46">
          <w:rPr>
            <w:noProof/>
            <w:webHidden/>
          </w:rPr>
          <w:fldChar w:fldCharType="separate"/>
        </w:r>
        <w:r w:rsidR="0011648F">
          <w:rPr>
            <w:noProof/>
            <w:webHidden/>
          </w:rPr>
          <w:t>50</w:t>
        </w:r>
        <w:r w:rsidR="00C91F46">
          <w:rPr>
            <w:noProof/>
            <w:webHidden/>
          </w:rPr>
          <w:fldChar w:fldCharType="end"/>
        </w:r>
      </w:hyperlink>
    </w:p>
    <w:p w14:paraId="6E5F22AA" w14:textId="5E776ECC" w:rsidR="00C91F46" w:rsidRDefault="00040236" w:rsidP="009A7022">
      <w:pPr>
        <w:pStyle w:val="TDC2"/>
        <w:jc w:val="both"/>
        <w:rPr>
          <w:rFonts w:asciiTheme="minorHAnsi" w:eastAsiaTheme="minorEastAsia" w:hAnsiTheme="minorHAnsi" w:cstheme="minorBidi"/>
          <w:noProof/>
          <w:sz w:val="22"/>
          <w:szCs w:val="22"/>
        </w:rPr>
      </w:pPr>
      <w:hyperlink w:anchor="_Toc84416280" w:history="1">
        <w:r w:rsidR="00C91F46" w:rsidRPr="0052598B">
          <w:rPr>
            <w:rStyle w:val="Hipervnculo"/>
            <w:noProof/>
          </w:rPr>
          <w:t>5.5.</w:t>
        </w:r>
        <w:r w:rsidR="009A7022">
          <w:rPr>
            <w:rFonts w:asciiTheme="minorHAnsi" w:eastAsiaTheme="minorEastAsia" w:hAnsiTheme="minorHAnsi" w:cstheme="minorBidi"/>
            <w:noProof/>
            <w:sz w:val="22"/>
            <w:szCs w:val="22"/>
          </w:rPr>
          <w:t xml:space="preserve"> </w:t>
        </w:r>
        <w:r w:rsidR="00C91F46" w:rsidRPr="0052598B">
          <w:rPr>
            <w:rStyle w:val="Hipervnculo"/>
            <w:noProof/>
          </w:rPr>
          <w:t>Resultados obtenidos por cromatografía de gases acoplado a un espectrómetro de masas (CG-MS) de la mashua amarilla y la mashua blanca</w:t>
        </w:r>
        <w:r w:rsidR="00C91F46">
          <w:rPr>
            <w:noProof/>
            <w:webHidden/>
          </w:rPr>
          <w:tab/>
        </w:r>
        <w:r w:rsidR="00C91F46">
          <w:rPr>
            <w:noProof/>
            <w:webHidden/>
          </w:rPr>
          <w:fldChar w:fldCharType="begin"/>
        </w:r>
        <w:r w:rsidR="00C91F46">
          <w:rPr>
            <w:noProof/>
            <w:webHidden/>
          </w:rPr>
          <w:instrText xml:space="preserve"> PAGEREF _Toc84416280 \h </w:instrText>
        </w:r>
        <w:r w:rsidR="00C91F46">
          <w:rPr>
            <w:noProof/>
            <w:webHidden/>
          </w:rPr>
        </w:r>
        <w:r w:rsidR="00C91F46">
          <w:rPr>
            <w:noProof/>
            <w:webHidden/>
          </w:rPr>
          <w:fldChar w:fldCharType="separate"/>
        </w:r>
        <w:r w:rsidR="0011648F">
          <w:rPr>
            <w:noProof/>
            <w:webHidden/>
          </w:rPr>
          <w:t>51</w:t>
        </w:r>
        <w:r w:rsidR="00C91F46">
          <w:rPr>
            <w:noProof/>
            <w:webHidden/>
          </w:rPr>
          <w:fldChar w:fldCharType="end"/>
        </w:r>
      </w:hyperlink>
    </w:p>
    <w:p w14:paraId="52C1B563" w14:textId="58EDD541" w:rsidR="00C91F46" w:rsidRDefault="00040236" w:rsidP="009A7022">
      <w:pPr>
        <w:pStyle w:val="TDC2"/>
        <w:jc w:val="both"/>
        <w:rPr>
          <w:rFonts w:asciiTheme="minorHAnsi" w:eastAsiaTheme="minorEastAsia" w:hAnsiTheme="minorHAnsi" w:cstheme="minorBidi"/>
          <w:noProof/>
          <w:sz w:val="22"/>
          <w:szCs w:val="22"/>
        </w:rPr>
      </w:pPr>
      <w:hyperlink w:anchor="_Toc84416281" w:history="1">
        <w:r w:rsidR="00C91F46" w:rsidRPr="0052598B">
          <w:rPr>
            <w:rStyle w:val="Hipervnculo"/>
            <w:noProof/>
          </w:rPr>
          <w:t>5.6.</w:t>
        </w:r>
        <w:r w:rsidR="009A7022">
          <w:rPr>
            <w:rFonts w:asciiTheme="minorHAnsi" w:eastAsiaTheme="minorEastAsia" w:hAnsiTheme="minorHAnsi" w:cstheme="minorBidi"/>
            <w:noProof/>
            <w:sz w:val="22"/>
            <w:szCs w:val="22"/>
          </w:rPr>
          <w:t xml:space="preserve"> </w:t>
        </w:r>
        <w:r w:rsidR="00C91F46" w:rsidRPr="0052598B">
          <w:rPr>
            <w:rStyle w:val="Hipervnculo"/>
            <w:noProof/>
          </w:rPr>
          <w:t>Resultados obtenidos por cromatografía de gases acoplado a un espectrómetro de masas (CG-MS)</w:t>
        </w:r>
        <w:r w:rsidR="00C91F46">
          <w:rPr>
            <w:noProof/>
            <w:webHidden/>
          </w:rPr>
          <w:tab/>
        </w:r>
        <w:r w:rsidR="00C91F46">
          <w:rPr>
            <w:noProof/>
            <w:webHidden/>
          </w:rPr>
          <w:fldChar w:fldCharType="begin"/>
        </w:r>
        <w:r w:rsidR="00C91F46">
          <w:rPr>
            <w:noProof/>
            <w:webHidden/>
          </w:rPr>
          <w:instrText xml:space="preserve"> PAGEREF _Toc84416281 \h </w:instrText>
        </w:r>
        <w:r w:rsidR="00C91F46">
          <w:rPr>
            <w:noProof/>
            <w:webHidden/>
          </w:rPr>
        </w:r>
        <w:r w:rsidR="00C91F46">
          <w:rPr>
            <w:noProof/>
            <w:webHidden/>
          </w:rPr>
          <w:fldChar w:fldCharType="separate"/>
        </w:r>
        <w:r w:rsidR="0011648F">
          <w:rPr>
            <w:noProof/>
            <w:webHidden/>
          </w:rPr>
          <w:t>51</w:t>
        </w:r>
        <w:r w:rsidR="00C91F46">
          <w:rPr>
            <w:noProof/>
            <w:webHidden/>
          </w:rPr>
          <w:fldChar w:fldCharType="end"/>
        </w:r>
      </w:hyperlink>
    </w:p>
    <w:p w14:paraId="6C588AE0" w14:textId="22AE7550" w:rsidR="00C91F46" w:rsidRDefault="00040236" w:rsidP="009A7022">
      <w:pPr>
        <w:pStyle w:val="TDC2"/>
        <w:jc w:val="both"/>
        <w:rPr>
          <w:rFonts w:asciiTheme="minorHAnsi" w:eastAsiaTheme="minorEastAsia" w:hAnsiTheme="minorHAnsi" w:cstheme="minorBidi"/>
          <w:noProof/>
          <w:sz w:val="22"/>
          <w:szCs w:val="22"/>
        </w:rPr>
      </w:pPr>
      <w:hyperlink w:anchor="_Toc84416282" w:history="1">
        <w:r w:rsidR="00C91F46" w:rsidRPr="0052598B">
          <w:rPr>
            <w:rStyle w:val="Hipervnculo"/>
            <w:noProof/>
          </w:rPr>
          <w:t>5.7.</w:t>
        </w:r>
        <w:r w:rsidR="009A7022">
          <w:rPr>
            <w:rStyle w:val="Hipervnculo"/>
            <w:noProof/>
          </w:rPr>
          <w:t xml:space="preserve"> </w:t>
        </w:r>
        <w:r w:rsidR="00C91F46" w:rsidRPr="0052598B">
          <w:rPr>
            <w:rStyle w:val="Hipervnculo"/>
            <w:noProof/>
          </w:rPr>
          <w:t>Resultados de la actividad antimicrobiana</w:t>
        </w:r>
        <w:r w:rsidR="00C91F46">
          <w:rPr>
            <w:noProof/>
            <w:webHidden/>
          </w:rPr>
          <w:tab/>
        </w:r>
        <w:r w:rsidR="00C91F46">
          <w:rPr>
            <w:noProof/>
            <w:webHidden/>
          </w:rPr>
          <w:fldChar w:fldCharType="begin"/>
        </w:r>
        <w:r w:rsidR="00C91F46">
          <w:rPr>
            <w:noProof/>
            <w:webHidden/>
          </w:rPr>
          <w:instrText xml:space="preserve"> PAGEREF _Toc84416282 \h </w:instrText>
        </w:r>
        <w:r w:rsidR="00C91F46">
          <w:rPr>
            <w:noProof/>
            <w:webHidden/>
          </w:rPr>
        </w:r>
        <w:r w:rsidR="00C91F46">
          <w:rPr>
            <w:noProof/>
            <w:webHidden/>
          </w:rPr>
          <w:fldChar w:fldCharType="separate"/>
        </w:r>
        <w:r w:rsidR="0011648F">
          <w:rPr>
            <w:noProof/>
            <w:webHidden/>
          </w:rPr>
          <w:t>53</w:t>
        </w:r>
        <w:r w:rsidR="00C91F46">
          <w:rPr>
            <w:noProof/>
            <w:webHidden/>
          </w:rPr>
          <w:fldChar w:fldCharType="end"/>
        </w:r>
      </w:hyperlink>
    </w:p>
    <w:p w14:paraId="1BD4B381" w14:textId="23B50652" w:rsidR="00C91F46" w:rsidRDefault="00040236" w:rsidP="009A7022">
      <w:pPr>
        <w:pStyle w:val="TDC3"/>
        <w:rPr>
          <w:rFonts w:asciiTheme="minorHAnsi" w:eastAsiaTheme="minorEastAsia" w:hAnsiTheme="minorHAnsi" w:cstheme="minorBidi"/>
          <w:noProof/>
          <w:sz w:val="22"/>
          <w:szCs w:val="22"/>
        </w:rPr>
      </w:pPr>
      <w:hyperlink w:anchor="_Toc84416283" w:history="1">
        <w:r w:rsidR="00C91F46" w:rsidRPr="009A7022">
          <w:rPr>
            <w:rStyle w:val="Hipervnculo"/>
            <w:noProof/>
          </w:rPr>
          <w:t>5.7.1.</w:t>
        </w:r>
        <w:r w:rsidR="009A7022">
          <w:rPr>
            <w:rFonts w:asciiTheme="minorHAnsi" w:eastAsiaTheme="minorEastAsia" w:hAnsiTheme="minorHAnsi" w:cstheme="minorBidi"/>
            <w:noProof/>
            <w:sz w:val="22"/>
            <w:szCs w:val="22"/>
          </w:rPr>
          <w:t xml:space="preserve"> </w:t>
        </w:r>
        <w:r w:rsidR="00C91F46" w:rsidRPr="0052598B">
          <w:rPr>
            <w:rStyle w:val="Hipervnculo"/>
            <w:noProof/>
          </w:rPr>
          <w:t xml:space="preserve">Actividad antimicrobiana en </w:t>
        </w:r>
        <w:r w:rsidR="00C91F46" w:rsidRPr="0052598B">
          <w:rPr>
            <w:rStyle w:val="Hipervnculo"/>
            <w:i/>
            <w:noProof/>
          </w:rPr>
          <w:t xml:space="preserve">Arcobacter </w:t>
        </w:r>
        <w:r w:rsidR="00C91F46" w:rsidRPr="0052598B">
          <w:rPr>
            <w:rStyle w:val="Hipervnculo"/>
            <w:noProof/>
          </w:rPr>
          <w:t>spp.</w:t>
        </w:r>
        <w:r w:rsidR="00C91F46">
          <w:rPr>
            <w:noProof/>
            <w:webHidden/>
          </w:rPr>
          <w:tab/>
        </w:r>
        <w:r w:rsidR="00C91F46">
          <w:rPr>
            <w:noProof/>
            <w:webHidden/>
          </w:rPr>
          <w:fldChar w:fldCharType="begin"/>
        </w:r>
        <w:r w:rsidR="00C91F46">
          <w:rPr>
            <w:noProof/>
            <w:webHidden/>
          </w:rPr>
          <w:instrText xml:space="preserve"> PAGEREF _Toc84416283 \h </w:instrText>
        </w:r>
        <w:r w:rsidR="00C91F46">
          <w:rPr>
            <w:noProof/>
            <w:webHidden/>
          </w:rPr>
        </w:r>
        <w:r w:rsidR="00C91F46">
          <w:rPr>
            <w:noProof/>
            <w:webHidden/>
          </w:rPr>
          <w:fldChar w:fldCharType="separate"/>
        </w:r>
        <w:r w:rsidR="0011648F">
          <w:rPr>
            <w:noProof/>
            <w:webHidden/>
          </w:rPr>
          <w:t>54</w:t>
        </w:r>
        <w:r w:rsidR="00C91F46">
          <w:rPr>
            <w:noProof/>
            <w:webHidden/>
          </w:rPr>
          <w:fldChar w:fldCharType="end"/>
        </w:r>
      </w:hyperlink>
    </w:p>
    <w:p w14:paraId="49F726B7" w14:textId="71493925" w:rsidR="00C91F46" w:rsidRDefault="00040236" w:rsidP="009A7022">
      <w:pPr>
        <w:pStyle w:val="TDC3"/>
        <w:rPr>
          <w:rFonts w:asciiTheme="minorHAnsi" w:eastAsiaTheme="minorEastAsia" w:hAnsiTheme="minorHAnsi" w:cstheme="minorBidi"/>
          <w:noProof/>
          <w:sz w:val="22"/>
          <w:szCs w:val="22"/>
        </w:rPr>
      </w:pPr>
      <w:hyperlink w:anchor="_Toc84416284" w:history="1">
        <w:r w:rsidR="00C91F46" w:rsidRPr="009A7022">
          <w:rPr>
            <w:rStyle w:val="Hipervnculo"/>
            <w:noProof/>
          </w:rPr>
          <w:t>5.7.2.</w:t>
        </w:r>
        <w:r w:rsidR="009A7022">
          <w:rPr>
            <w:rFonts w:asciiTheme="minorHAnsi" w:eastAsiaTheme="minorEastAsia" w:hAnsiTheme="minorHAnsi" w:cstheme="minorBidi"/>
            <w:noProof/>
            <w:sz w:val="22"/>
            <w:szCs w:val="22"/>
          </w:rPr>
          <w:t xml:space="preserve"> </w:t>
        </w:r>
        <w:r w:rsidR="00C91F46" w:rsidRPr="0052598B">
          <w:rPr>
            <w:rStyle w:val="Hipervnculo"/>
            <w:noProof/>
          </w:rPr>
          <w:t xml:space="preserve">Resultados de actividad antimicrobiana en </w:t>
        </w:r>
        <w:r w:rsidR="00C91F46" w:rsidRPr="0052598B">
          <w:rPr>
            <w:rStyle w:val="Hipervnculo"/>
            <w:i/>
            <w:noProof/>
          </w:rPr>
          <w:t>Escherichia coli</w:t>
        </w:r>
        <w:r w:rsidR="00C91F46">
          <w:rPr>
            <w:noProof/>
            <w:webHidden/>
          </w:rPr>
          <w:tab/>
        </w:r>
        <w:r w:rsidR="00C91F46">
          <w:rPr>
            <w:noProof/>
            <w:webHidden/>
          </w:rPr>
          <w:fldChar w:fldCharType="begin"/>
        </w:r>
        <w:r w:rsidR="00C91F46">
          <w:rPr>
            <w:noProof/>
            <w:webHidden/>
          </w:rPr>
          <w:instrText xml:space="preserve"> PAGEREF _Toc84416284 \h </w:instrText>
        </w:r>
        <w:r w:rsidR="00C91F46">
          <w:rPr>
            <w:noProof/>
            <w:webHidden/>
          </w:rPr>
        </w:r>
        <w:r w:rsidR="00C91F46">
          <w:rPr>
            <w:noProof/>
            <w:webHidden/>
          </w:rPr>
          <w:fldChar w:fldCharType="separate"/>
        </w:r>
        <w:r w:rsidR="0011648F">
          <w:rPr>
            <w:noProof/>
            <w:webHidden/>
          </w:rPr>
          <w:t>55</w:t>
        </w:r>
        <w:r w:rsidR="00C91F46">
          <w:rPr>
            <w:noProof/>
            <w:webHidden/>
          </w:rPr>
          <w:fldChar w:fldCharType="end"/>
        </w:r>
      </w:hyperlink>
    </w:p>
    <w:p w14:paraId="299525EE" w14:textId="2122339C" w:rsidR="00C91F46" w:rsidRDefault="00040236" w:rsidP="009A7022">
      <w:pPr>
        <w:pStyle w:val="TDC3"/>
        <w:rPr>
          <w:rFonts w:asciiTheme="minorHAnsi" w:eastAsiaTheme="minorEastAsia" w:hAnsiTheme="minorHAnsi" w:cstheme="minorBidi"/>
          <w:noProof/>
          <w:sz w:val="22"/>
          <w:szCs w:val="22"/>
        </w:rPr>
      </w:pPr>
      <w:hyperlink w:anchor="_Toc84416285" w:history="1">
        <w:r w:rsidR="00C91F46" w:rsidRPr="009A7022">
          <w:rPr>
            <w:rStyle w:val="Hipervnculo"/>
            <w:noProof/>
          </w:rPr>
          <w:t>5.7.3.</w:t>
        </w:r>
        <w:r w:rsidR="00C91F46" w:rsidRPr="0052598B">
          <w:rPr>
            <w:rStyle w:val="Hipervnculo"/>
            <w:noProof/>
          </w:rPr>
          <w:t xml:space="preserve">Resultados de actividad antimicrobiana en </w:t>
        </w:r>
        <w:r w:rsidR="00C91F46" w:rsidRPr="0052598B">
          <w:rPr>
            <w:rStyle w:val="Hipervnculo"/>
            <w:i/>
            <w:noProof/>
          </w:rPr>
          <w:t>Salmonella spp</w:t>
        </w:r>
        <w:r w:rsidR="00C91F46">
          <w:rPr>
            <w:noProof/>
            <w:webHidden/>
          </w:rPr>
          <w:tab/>
        </w:r>
        <w:r w:rsidR="00C91F46">
          <w:rPr>
            <w:noProof/>
            <w:webHidden/>
          </w:rPr>
          <w:fldChar w:fldCharType="begin"/>
        </w:r>
        <w:r w:rsidR="00C91F46">
          <w:rPr>
            <w:noProof/>
            <w:webHidden/>
          </w:rPr>
          <w:instrText xml:space="preserve"> PAGEREF _Toc84416285 \h </w:instrText>
        </w:r>
        <w:r w:rsidR="00C91F46">
          <w:rPr>
            <w:noProof/>
            <w:webHidden/>
          </w:rPr>
        </w:r>
        <w:r w:rsidR="00C91F46">
          <w:rPr>
            <w:noProof/>
            <w:webHidden/>
          </w:rPr>
          <w:fldChar w:fldCharType="separate"/>
        </w:r>
        <w:r w:rsidR="0011648F">
          <w:rPr>
            <w:noProof/>
            <w:webHidden/>
          </w:rPr>
          <w:t>56</w:t>
        </w:r>
        <w:r w:rsidR="00C91F46">
          <w:rPr>
            <w:noProof/>
            <w:webHidden/>
          </w:rPr>
          <w:fldChar w:fldCharType="end"/>
        </w:r>
      </w:hyperlink>
    </w:p>
    <w:p w14:paraId="59DCE111" w14:textId="77777777" w:rsidR="00C91F46" w:rsidRDefault="00040236" w:rsidP="009A7022">
      <w:pPr>
        <w:pStyle w:val="TDC1"/>
        <w:jc w:val="both"/>
        <w:rPr>
          <w:rFonts w:asciiTheme="minorHAnsi" w:eastAsiaTheme="minorEastAsia" w:hAnsiTheme="minorHAnsi" w:cstheme="minorBidi"/>
          <w:noProof/>
          <w:sz w:val="22"/>
          <w:szCs w:val="22"/>
        </w:rPr>
      </w:pPr>
      <w:hyperlink w:anchor="_Toc84416286" w:history="1">
        <w:r w:rsidR="00C91F46" w:rsidRPr="0052598B">
          <w:rPr>
            <w:rStyle w:val="Hipervnculo"/>
            <w:noProof/>
          </w:rPr>
          <w:t>CAPÍTULO VI</w:t>
        </w:r>
        <w:r w:rsidR="00C91F46">
          <w:rPr>
            <w:noProof/>
            <w:webHidden/>
          </w:rPr>
          <w:tab/>
        </w:r>
        <w:r w:rsidR="00C91F46">
          <w:rPr>
            <w:noProof/>
            <w:webHidden/>
          </w:rPr>
          <w:fldChar w:fldCharType="begin"/>
        </w:r>
        <w:r w:rsidR="00C91F46">
          <w:rPr>
            <w:noProof/>
            <w:webHidden/>
          </w:rPr>
          <w:instrText xml:space="preserve"> PAGEREF _Toc84416286 \h </w:instrText>
        </w:r>
        <w:r w:rsidR="00C91F46">
          <w:rPr>
            <w:noProof/>
            <w:webHidden/>
          </w:rPr>
        </w:r>
        <w:r w:rsidR="00C91F46">
          <w:rPr>
            <w:noProof/>
            <w:webHidden/>
          </w:rPr>
          <w:fldChar w:fldCharType="separate"/>
        </w:r>
        <w:r w:rsidR="0011648F">
          <w:rPr>
            <w:noProof/>
            <w:webHidden/>
          </w:rPr>
          <w:t>58</w:t>
        </w:r>
        <w:r w:rsidR="00C91F46">
          <w:rPr>
            <w:noProof/>
            <w:webHidden/>
          </w:rPr>
          <w:fldChar w:fldCharType="end"/>
        </w:r>
      </w:hyperlink>
    </w:p>
    <w:p w14:paraId="09B33F91" w14:textId="56676667" w:rsidR="00C91F46" w:rsidRDefault="00040236" w:rsidP="009A7022">
      <w:pPr>
        <w:pStyle w:val="TDC1"/>
        <w:jc w:val="both"/>
        <w:rPr>
          <w:rFonts w:asciiTheme="minorHAnsi" w:eastAsiaTheme="minorEastAsia" w:hAnsiTheme="minorHAnsi" w:cstheme="minorBidi"/>
          <w:noProof/>
          <w:sz w:val="22"/>
          <w:szCs w:val="22"/>
        </w:rPr>
      </w:pPr>
      <w:hyperlink w:anchor="_Toc84416287" w:history="1">
        <w:r w:rsidR="00C91F46" w:rsidRPr="0052598B">
          <w:rPr>
            <w:rStyle w:val="Hipervnculo"/>
            <w:noProof/>
          </w:rPr>
          <w:t>6.</w:t>
        </w:r>
        <w:r w:rsidR="009A7022">
          <w:rPr>
            <w:rFonts w:asciiTheme="minorHAnsi" w:eastAsiaTheme="minorEastAsia" w:hAnsiTheme="minorHAnsi" w:cstheme="minorBidi"/>
            <w:noProof/>
            <w:sz w:val="22"/>
            <w:szCs w:val="22"/>
          </w:rPr>
          <w:t xml:space="preserve"> </w:t>
        </w:r>
        <w:r w:rsidR="00C91F46" w:rsidRPr="0052598B">
          <w:rPr>
            <w:rStyle w:val="Hipervnculo"/>
            <w:noProof/>
          </w:rPr>
          <w:t>COMPROBACIÓN DE HIPÓTESIS</w:t>
        </w:r>
        <w:r w:rsidR="00C91F46">
          <w:rPr>
            <w:noProof/>
            <w:webHidden/>
          </w:rPr>
          <w:tab/>
        </w:r>
        <w:r w:rsidR="00C91F46">
          <w:rPr>
            <w:noProof/>
            <w:webHidden/>
          </w:rPr>
          <w:fldChar w:fldCharType="begin"/>
        </w:r>
        <w:r w:rsidR="00C91F46">
          <w:rPr>
            <w:noProof/>
            <w:webHidden/>
          </w:rPr>
          <w:instrText xml:space="preserve"> PAGEREF _Toc84416287 \h </w:instrText>
        </w:r>
        <w:r w:rsidR="00C91F46">
          <w:rPr>
            <w:noProof/>
            <w:webHidden/>
          </w:rPr>
        </w:r>
        <w:r w:rsidR="00C91F46">
          <w:rPr>
            <w:noProof/>
            <w:webHidden/>
          </w:rPr>
          <w:fldChar w:fldCharType="separate"/>
        </w:r>
        <w:r w:rsidR="0011648F">
          <w:rPr>
            <w:noProof/>
            <w:webHidden/>
          </w:rPr>
          <w:t>58</w:t>
        </w:r>
        <w:r w:rsidR="00C91F46">
          <w:rPr>
            <w:noProof/>
            <w:webHidden/>
          </w:rPr>
          <w:fldChar w:fldCharType="end"/>
        </w:r>
      </w:hyperlink>
    </w:p>
    <w:p w14:paraId="3C9A50DA" w14:textId="6EBBD021" w:rsidR="00C91F46" w:rsidRDefault="00040236" w:rsidP="009A7022">
      <w:pPr>
        <w:pStyle w:val="TDC2"/>
        <w:jc w:val="both"/>
        <w:rPr>
          <w:rFonts w:asciiTheme="minorHAnsi" w:eastAsiaTheme="minorEastAsia" w:hAnsiTheme="minorHAnsi" w:cstheme="minorBidi"/>
          <w:noProof/>
          <w:sz w:val="22"/>
          <w:szCs w:val="22"/>
        </w:rPr>
      </w:pPr>
      <w:hyperlink w:anchor="_Toc84416288" w:history="1">
        <w:r w:rsidR="00C91F46" w:rsidRPr="0052598B">
          <w:rPr>
            <w:rStyle w:val="Hipervnculo"/>
            <w:noProof/>
          </w:rPr>
          <w:t>6.1.</w:t>
        </w:r>
        <w:r w:rsidR="009A7022">
          <w:rPr>
            <w:rStyle w:val="Hipervnculo"/>
            <w:noProof/>
          </w:rPr>
          <w:t xml:space="preserve"> </w:t>
        </w:r>
        <w:r w:rsidR="00C91F46" w:rsidRPr="0052598B">
          <w:rPr>
            <w:rStyle w:val="Hipervnculo"/>
            <w:noProof/>
          </w:rPr>
          <w:t>Hipótesis Nula (H</w:t>
        </w:r>
        <w:r w:rsidR="00C91F46" w:rsidRPr="0052598B">
          <w:rPr>
            <w:rStyle w:val="Hipervnculo"/>
            <w:noProof/>
            <w:vertAlign w:val="subscript"/>
          </w:rPr>
          <w:t>o</w:t>
        </w:r>
        <w:r w:rsidR="00C91F46" w:rsidRPr="0052598B">
          <w:rPr>
            <w:rStyle w:val="Hipervnculo"/>
            <w:noProof/>
          </w:rPr>
          <w:t>)</w:t>
        </w:r>
        <w:r w:rsidR="00C91F46">
          <w:rPr>
            <w:noProof/>
            <w:webHidden/>
          </w:rPr>
          <w:tab/>
        </w:r>
        <w:r w:rsidR="00C91F46">
          <w:rPr>
            <w:noProof/>
            <w:webHidden/>
          </w:rPr>
          <w:fldChar w:fldCharType="begin"/>
        </w:r>
        <w:r w:rsidR="00C91F46">
          <w:rPr>
            <w:noProof/>
            <w:webHidden/>
          </w:rPr>
          <w:instrText xml:space="preserve"> PAGEREF _Toc84416288 \h </w:instrText>
        </w:r>
        <w:r w:rsidR="00C91F46">
          <w:rPr>
            <w:noProof/>
            <w:webHidden/>
          </w:rPr>
        </w:r>
        <w:r w:rsidR="00C91F46">
          <w:rPr>
            <w:noProof/>
            <w:webHidden/>
          </w:rPr>
          <w:fldChar w:fldCharType="separate"/>
        </w:r>
        <w:r w:rsidR="0011648F">
          <w:rPr>
            <w:noProof/>
            <w:webHidden/>
          </w:rPr>
          <w:t>58</w:t>
        </w:r>
        <w:r w:rsidR="00C91F46">
          <w:rPr>
            <w:noProof/>
            <w:webHidden/>
          </w:rPr>
          <w:fldChar w:fldCharType="end"/>
        </w:r>
      </w:hyperlink>
    </w:p>
    <w:p w14:paraId="071C975C" w14:textId="6201C0C6" w:rsidR="00C91F46" w:rsidRDefault="00040236" w:rsidP="009A7022">
      <w:pPr>
        <w:pStyle w:val="TDC2"/>
        <w:jc w:val="both"/>
        <w:rPr>
          <w:rFonts w:asciiTheme="minorHAnsi" w:eastAsiaTheme="minorEastAsia" w:hAnsiTheme="minorHAnsi" w:cstheme="minorBidi"/>
          <w:noProof/>
          <w:sz w:val="22"/>
          <w:szCs w:val="22"/>
        </w:rPr>
      </w:pPr>
      <w:hyperlink w:anchor="_Toc84416289" w:history="1">
        <w:r w:rsidR="00C91F46" w:rsidRPr="0052598B">
          <w:rPr>
            <w:rStyle w:val="Hipervnculo"/>
            <w:noProof/>
          </w:rPr>
          <w:t>6.2.</w:t>
        </w:r>
        <w:r w:rsidR="009A7022">
          <w:rPr>
            <w:rStyle w:val="Hipervnculo"/>
            <w:noProof/>
          </w:rPr>
          <w:t xml:space="preserve"> </w:t>
        </w:r>
        <w:r w:rsidR="00C91F46" w:rsidRPr="0052598B">
          <w:rPr>
            <w:rStyle w:val="Hipervnculo"/>
            <w:noProof/>
          </w:rPr>
          <w:t>Hipótesis Alternativa (H</w:t>
        </w:r>
        <w:r w:rsidR="00C91F46" w:rsidRPr="0052598B">
          <w:rPr>
            <w:rStyle w:val="Hipervnculo"/>
            <w:noProof/>
            <w:vertAlign w:val="subscript"/>
          </w:rPr>
          <w:t>i</w:t>
        </w:r>
        <w:r w:rsidR="00C91F46" w:rsidRPr="0052598B">
          <w:rPr>
            <w:rStyle w:val="Hipervnculo"/>
            <w:noProof/>
          </w:rPr>
          <w:t>)</w:t>
        </w:r>
        <w:r w:rsidR="00C91F46">
          <w:rPr>
            <w:noProof/>
            <w:webHidden/>
          </w:rPr>
          <w:tab/>
        </w:r>
        <w:r w:rsidR="00C91F46">
          <w:rPr>
            <w:noProof/>
            <w:webHidden/>
          </w:rPr>
          <w:fldChar w:fldCharType="begin"/>
        </w:r>
        <w:r w:rsidR="00C91F46">
          <w:rPr>
            <w:noProof/>
            <w:webHidden/>
          </w:rPr>
          <w:instrText xml:space="preserve"> PAGEREF _Toc84416289 \h </w:instrText>
        </w:r>
        <w:r w:rsidR="00C91F46">
          <w:rPr>
            <w:noProof/>
            <w:webHidden/>
          </w:rPr>
        </w:r>
        <w:r w:rsidR="00C91F46">
          <w:rPr>
            <w:noProof/>
            <w:webHidden/>
          </w:rPr>
          <w:fldChar w:fldCharType="separate"/>
        </w:r>
        <w:r w:rsidR="0011648F">
          <w:rPr>
            <w:noProof/>
            <w:webHidden/>
          </w:rPr>
          <w:t>58</w:t>
        </w:r>
        <w:r w:rsidR="00C91F46">
          <w:rPr>
            <w:noProof/>
            <w:webHidden/>
          </w:rPr>
          <w:fldChar w:fldCharType="end"/>
        </w:r>
      </w:hyperlink>
    </w:p>
    <w:p w14:paraId="6EE767EE" w14:textId="4A0CAA9F" w:rsidR="00C91F46" w:rsidRDefault="00040236" w:rsidP="009A7022">
      <w:pPr>
        <w:pStyle w:val="TDC2"/>
        <w:jc w:val="both"/>
        <w:rPr>
          <w:rFonts w:asciiTheme="minorHAnsi" w:eastAsiaTheme="minorEastAsia" w:hAnsiTheme="minorHAnsi" w:cstheme="minorBidi"/>
          <w:noProof/>
          <w:sz w:val="22"/>
          <w:szCs w:val="22"/>
        </w:rPr>
      </w:pPr>
      <w:hyperlink w:anchor="_Toc84416290" w:history="1">
        <w:r w:rsidR="00C91F46" w:rsidRPr="0052598B">
          <w:rPr>
            <w:rStyle w:val="Hipervnculo"/>
            <w:noProof/>
          </w:rPr>
          <w:t>6.3.</w:t>
        </w:r>
        <w:r w:rsidR="009A7022">
          <w:rPr>
            <w:rStyle w:val="Hipervnculo"/>
            <w:noProof/>
          </w:rPr>
          <w:t xml:space="preserve"> </w:t>
        </w:r>
        <w:r w:rsidR="00C91F46" w:rsidRPr="0052598B">
          <w:rPr>
            <w:rStyle w:val="Hipervnculo"/>
            <w:noProof/>
          </w:rPr>
          <w:t>Verificación de la hipótesis para la actividad antioxidante ABTS.</w:t>
        </w:r>
        <w:r w:rsidR="00C91F46">
          <w:rPr>
            <w:noProof/>
            <w:webHidden/>
          </w:rPr>
          <w:tab/>
        </w:r>
        <w:r w:rsidR="00C91F46">
          <w:rPr>
            <w:noProof/>
            <w:webHidden/>
          </w:rPr>
          <w:fldChar w:fldCharType="begin"/>
        </w:r>
        <w:r w:rsidR="00C91F46">
          <w:rPr>
            <w:noProof/>
            <w:webHidden/>
          </w:rPr>
          <w:instrText xml:space="preserve"> PAGEREF _Toc84416290 \h </w:instrText>
        </w:r>
        <w:r w:rsidR="00C91F46">
          <w:rPr>
            <w:noProof/>
            <w:webHidden/>
          </w:rPr>
        </w:r>
        <w:r w:rsidR="00C91F46">
          <w:rPr>
            <w:noProof/>
            <w:webHidden/>
          </w:rPr>
          <w:fldChar w:fldCharType="separate"/>
        </w:r>
        <w:r w:rsidR="0011648F">
          <w:rPr>
            <w:noProof/>
            <w:webHidden/>
          </w:rPr>
          <w:t>58</w:t>
        </w:r>
        <w:r w:rsidR="00C91F46">
          <w:rPr>
            <w:noProof/>
            <w:webHidden/>
          </w:rPr>
          <w:fldChar w:fldCharType="end"/>
        </w:r>
      </w:hyperlink>
    </w:p>
    <w:p w14:paraId="3E8B088D" w14:textId="3ED71EC1" w:rsidR="00C91F46" w:rsidRDefault="00040236" w:rsidP="009A7022">
      <w:pPr>
        <w:pStyle w:val="TDC2"/>
        <w:jc w:val="both"/>
        <w:rPr>
          <w:rFonts w:asciiTheme="minorHAnsi" w:eastAsiaTheme="minorEastAsia" w:hAnsiTheme="minorHAnsi" w:cstheme="minorBidi"/>
          <w:noProof/>
          <w:sz w:val="22"/>
          <w:szCs w:val="22"/>
        </w:rPr>
      </w:pPr>
      <w:hyperlink w:anchor="_Toc84416291" w:history="1">
        <w:r w:rsidR="00C91F46" w:rsidRPr="0052598B">
          <w:rPr>
            <w:rStyle w:val="Hipervnculo"/>
            <w:noProof/>
          </w:rPr>
          <w:t>6.4.</w:t>
        </w:r>
        <w:r w:rsidR="009A7022">
          <w:rPr>
            <w:rStyle w:val="Hipervnculo"/>
            <w:noProof/>
          </w:rPr>
          <w:t xml:space="preserve"> </w:t>
        </w:r>
        <w:r w:rsidR="00C91F46" w:rsidRPr="0052598B">
          <w:rPr>
            <w:rStyle w:val="Hipervnculo"/>
            <w:noProof/>
          </w:rPr>
          <w:t>Verificación de la hipótesis para actividad antimicrobiana</w:t>
        </w:r>
        <w:r w:rsidR="00C91F46">
          <w:rPr>
            <w:noProof/>
            <w:webHidden/>
          </w:rPr>
          <w:tab/>
        </w:r>
        <w:r w:rsidR="00C91F46">
          <w:rPr>
            <w:noProof/>
            <w:webHidden/>
          </w:rPr>
          <w:fldChar w:fldCharType="begin"/>
        </w:r>
        <w:r w:rsidR="00C91F46">
          <w:rPr>
            <w:noProof/>
            <w:webHidden/>
          </w:rPr>
          <w:instrText xml:space="preserve"> PAGEREF _Toc84416291 \h </w:instrText>
        </w:r>
        <w:r w:rsidR="00C91F46">
          <w:rPr>
            <w:noProof/>
            <w:webHidden/>
          </w:rPr>
        </w:r>
        <w:r w:rsidR="00C91F46">
          <w:rPr>
            <w:noProof/>
            <w:webHidden/>
          </w:rPr>
          <w:fldChar w:fldCharType="separate"/>
        </w:r>
        <w:r w:rsidR="0011648F">
          <w:rPr>
            <w:noProof/>
            <w:webHidden/>
          </w:rPr>
          <w:t>58</w:t>
        </w:r>
        <w:r w:rsidR="00C91F46">
          <w:rPr>
            <w:noProof/>
            <w:webHidden/>
          </w:rPr>
          <w:fldChar w:fldCharType="end"/>
        </w:r>
      </w:hyperlink>
    </w:p>
    <w:p w14:paraId="76D3E30F" w14:textId="77777777" w:rsidR="00C91F46" w:rsidRDefault="00040236" w:rsidP="009A7022">
      <w:pPr>
        <w:pStyle w:val="TDC1"/>
        <w:jc w:val="both"/>
        <w:rPr>
          <w:rFonts w:asciiTheme="minorHAnsi" w:eastAsiaTheme="minorEastAsia" w:hAnsiTheme="minorHAnsi" w:cstheme="minorBidi"/>
          <w:noProof/>
          <w:sz w:val="22"/>
          <w:szCs w:val="22"/>
        </w:rPr>
      </w:pPr>
      <w:hyperlink w:anchor="_Toc84416292" w:history="1">
        <w:r w:rsidR="00C91F46" w:rsidRPr="0052598B">
          <w:rPr>
            <w:rStyle w:val="Hipervnculo"/>
            <w:noProof/>
          </w:rPr>
          <w:t>CAPÍTULO VII</w:t>
        </w:r>
        <w:r w:rsidR="00C91F46">
          <w:rPr>
            <w:noProof/>
            <w:webHidden/>
          </w:rPr>
          <w:tab/>
        </w:r>
        <w:r w:rsidR="00C91F46">
          <w:rPr>
            <w:noProof/>
            <w:webHidden/>
          </w:rPr>
          <w:fldChar w:fldCharType="begin"/>
        </w:r>
        <w:r w:rsidR="00C91F46">
          <w:rPr>
            <w:noProof/>
            <w:webHidden/>
          </w:rPr>
          <w:instrText xml:space="preserve"> PAGEREF _Toc84416292 \h </w:instrText>
        </w:r>
        <w:r w:rsidR="00C91F46">
          <w:rPr>
            <w:noProof/>
            <w:webHidden/>
          </w:rPr>
        </w:r>
        <w:r w:rsidR="00C91F46">
          <w:rPr>
            <w:noProof/>
            <w:webHidden/>
          </w:rPr>
          <w:fldChar w:fldCharType="separate"/>
        </w:r>
        <w:r w:rsidR="0011648F">
          <w:rPr>
            <w:noProof/>
            <w:webHidden/>
          </w:rPr>
          <w:t>59</w:t>
        </w:r>
        <w:r w:rsidR="00C91F46">
          <w:rPr>
            <w:noProof/>
            <w:webHidden/>
          </w:rPr>
          <w:fldChar w:fldCharType="end"/>
        </w:r>
      </w:hyperlink>
    </w:p>
    <w:p w14:paraId="39BAAE7C" w14:textId="33CE622A" w:rsidR="00C91F46" w:rsidRDefault="00040236" w:rsidP="009A7022">
      <w:pPr>
        <w:pStyle w:val="TDC1"/>
        <w:jc w:val="both"/>
        <w:rPr>
          <w:rFonts w:asciiTheme="minorHAnsi" w:eastAsiaTheme="minorEastAsia" w:hAnsiTheme="minorHAnsi" w:cstheme="minorBidi"/>
          <w:noProof/>
          <w:sz w:val="22"/>
          <w:szCs w:val="22"/>
        </w:rPr>
      </w:pPr>
      <w:hyperlink w:anchor="_Toc84416293" w:history="1">
        <w:r w:rsidR="00C91F46" w:rsidRPr="0052598B">
          <w:rPr>
            <w:rStyle w:val="Hipervnculo"/>
            <w:noProof/>
          </w:rPr>
          <w:t>7.</w:t>
        </w:r>
        <w:r w:rsidR="009A7022">
          <w:rPr>
            <w:rFonts w:asciiTheme="minorHAnsi" w:eastAsiaTheme="minorEastAsia" w:hAnsiTheme="minorHAnsi" w:cstheme="minorBidi"/>
            <w:noProof/>
            <w:sz w:val="22"/>
            <w:szCs w:val="22"/>
          </w:rPr>
          <w:t xml:space="preserve"> </w:t>
        </w:r>
        <w:r w:rsidR="00C91F46" w:rsidRPr="0052598B">
          <w:rPr>
            <w:rStyle w:val="Hipervnculo"/>
            <w:noProof/>
          </w:rPr>
          <w:t>CONCLUSIONES Y RECOMENDACIONES</w:t>
        </w:r>
        <w:r w:rsidR="00C91F46">
          <w:rPr>
            <w:noProof/>
            <w:webHidden/>
          </w:rPr>
          <w:tab/>
        </w:r>
        <w:r w:rsidR="00C91F46">
          <w:rPr>
            <w:noProof/>
            <w:webHidden/>
          </w:rPr>
          <w:fldChar w:fldCharType="begin"/>
        </w:r>
        <w:r w:rsidR="00C91F46">
          <w:rPr>
            <w:noProof/>
            <w:webHidden/>
          </w:rPr>
          <w:instrText xml:space="preserve"> PAGEREF _Toc84416293 \h </w:instrText>
        </w:r>
        <w:r w:rsidR="00C91F46">
          <w:rPr>
            <w:noProof/>
            <w:webHidden/>
          </w:rPr>
        </w:r>
        <w:r w:rsidR="00C91F46">
          <w:rPr>
            <w:noProof/>
            <w:webHidden/>
          </w:rPr>
          <w:fldChar w:fldCharType="separate"/>
        </w:r>
        <w:r w:rsidR="0011648F">
          <w:rPr>
            <w:noProof/>
            <w:webHidden/>
          </w:rPr>
          <w:t>59</w:t>
        </w:r>
        <w:r w:rsidR="00C91F46">
          <w:rPr>
            <w:noProof/>
            <w:webHidden/>
          </w:rPr>
          <w:fldChar w:fldCharType="end"/>
        </w:r>
      </w:hyperlink>
    </w:p>
    <w:p w14:paraId="49C4A496" w14:textId="6DBAA3DC" w:rsidR="00C91F46" w:rsidRDefault="00040236" w:rsidP="009A7022">
      <w:pPr>
        <w:pStyle w:val="TDC2"/>
        <w:jc w:val="both"/>
        <w:rPr>
          <w:rFonts w:asciiTheme="minorHAnsi" w:eastAsiaTheme="minorEastAsia" w:hAnsiTheme="minorHAnsi" w:cstheme="minorBidi"/>
          <w:noProof/>
          <w:sz w:val="22"/>
          <w:szCs w:val="22"/>
        </w:rPr>
      </w:pPr>
      <w:hyperlink w:anchor="_Toc84416294" w:history="1">
        <w:r w:rsidR="00C91F46" w:rsidRPr="0052598B">
          <w:rPr>
            <w:rStyle w:val="Hipervnculo"/>
            <w:noProof/>
          </w:rPr>
          <w:t>7.1.</w:t>
        </w:r>
        <w:r w:rsidR="009A7022">
          <w:rPr>
            <w:rStyle w:val="Hipervnculo"/>
            <w:noProof/>
          </w:rPr>
          <w:t xml:space="preserve"> </w:t>
        </w:r>
        <w:r w:rsidR="00C91F46" w:rsidRPr="0052598B">
          <w:rPr>
            <w:rStyle w:val="Hipervnculo"/>
            <w:noProof/>
          </w:rPr>
          <w:t>Conclusiones</w:t>
        </w:r>
        <w:r w:rsidR="00C91F46">
          <w:rPr>
            <w:noProof/>
            <w:webHidden/>
          </w:rPr>
          <w:tab/>
        </w:r>
        <w:r w:rsidR="00C91F46">
          <w:rPr>
            <w:noProof/>
            <w:webHidden/>
          </w:rPr>
          <w:fldChar w:fldCharType="begin"/>
        </w:r>
        <w:r w:rsidR="00C91F46">
          <w:rPr>
            <w:noProof/>
            <w:webHidden/>
          </w:rPr>
          <w:instrText xml:space="preserve"> PAGEREF _Toc84416294 \h </w:instrText>
        </w:r>
        <w:r w:rsidR="00C91F46">
          <w:rPr>
            <w:noProof/>
            <w:webHidden/>
          </w:rPr>
        </w:r>
        <w:r w:rsidR="00C91F46">
          <w:rPr>
            <w:noProof/>
            <w:webHidden/>
          </w:rPr>
          <w:fldChar w:fldCharType="separate"/>
        </w:r>
        <w:r w:rsidR="0011648F">
          <w:rPr>
            <w:noProof/>
            <w:webHidden/>
          </w:rPr>
          <w:t>59</w:t>
        </w:r>
        <w:r w:rsidR="00C91F46">
          <w:rPr>
            <w:noProof/>
            <w:webHidden/>
          </w:rPr>
          <w:fldChar w:fldCharType="end"/>
        </w:r>
      </w:hyperlink>
    </w:p>
    <w:p w14:paraId="17EAEAA8" w14:textId="5C2AF3BC" w:rsidR="00C91F46" w:rsidRDefault="00040236" w:rsidP="009A7022">
      <w:pPr>
        <w:pStyle w:val="TDC2"/>
        <w:jc w:val="both"/>
        <w:rPr>
          <w:rFonts w:asciiTheme="minorHAnsi" w:eastAsiaTheme="minorEastAsia" w:hAnsiTheme="minorHAnsi" w:cstheme="minorBidi"/>
          <w:noProof/>
          <w:sz w:val="22"/>
          <w:szCs w:val="22"/>
        </w:rPr>
      </w:pPr>
      <w:hyperlink w:anchor="_Toc84416295" w:history="1">
        <w:r w:rsidR="00C91F46" w:rsidRPr="0052598B">
          <w:rPr>
            <w:rStyle w:val="Hipervnculo"/>
            <w:noProof/>
          </w:rPr>
          <w:t>7.2.</w:t>
        </w:r>
        <w:r w:rsidR="009A7022">
          <w:rPr>
            <w:rStyle w:val="Hipervnculo"/>
            <w:noProof/>
          </w:rPr>
          <w:t xml:space="preserve"> </w:t>
        </w:r>
        <w:r w:rsidR="00C91F46" w:rsidRPr="0052598B">
          <w:rPr>
            <w:rStyle w:val="Hipervnculo"/>
            <w:noProof/>
          </w:rPr>
          <w:t>Recomendaciones</w:t>
        </w:r>
        <w:r w:rsidR="00C91F46">
          <w:rPr>
            <w:noProof/>
            <w:webHidden/>
          </w:rPr>
          <w:tab/>
        </w:r>
        <w:r w:rsidR="00C91F46">
          <w:rPr>
            <w:noProof/>
            <w:webHidden/>
          </w:rPr>
          <w:fldChar w:fldCharType="begin"/>
        </w:r>
        <w:r w:rsidR="00C91F46">
          <w:rPr>
            <w:noProof/>
            <w:webHidden/>
          </w:rPr>
          <w:instrText xml:space="preserve"> PAGEREF _Toc84416295 \h </w:instrText>
        </w:r>
        <w:r w:rsidR="00C91F46">
          <w:rPr>
            <w:noProof/>
            <w:webHidden/>
          </w:rPr>
        </w:r>
        <w:r w:rsidR="00C91F46">
          <w:rPr>
            <w:noProof/>
            <w:webHidden/>
          </w:rPr>
          <w:fldChar w:fldCharType="separate"/>
        </w:r>
        <w:r w:rsidR="0011648F">
          <w:rPr>
            <w:noProof/>
            <w:webHidden/>
          </w:rPr>
          <w:t>61</w:t>
        </w:r>
        <w:r w:rsidR="00C91F46">
          <w:rPr>
            <w:noProof/>
            <w:webHidden/>
          </w:rPr>
          <w:fldChar w:fldCharType="end"/>
        </w:r>
      </w:hyperlink>
    </w:p>
    <w:p w14:paraId="2A38F28B" w14:textId="77777777" w:rsidR="00C91F46" w:rsidRDefault="00040236" w:rsidP="009A7022">
      <w:pPr>
        <w:pStyle w:val="TDC1"/>
        <w:jc w:val="both"/>
        <w:rPr>
          <w:rFonts w:asciiTheme="minorHAnsi" w:eastAsiaTheme="minorEastAsia" w:hAnsiTheme="minorHAnsi" w:cstheme="minorBidi"/>
          <w:noProof/>
          <w:sz w:val="22"/>
          <w:szCs w:val="22"/>
        </w:rPr>
      </w:pPr>
      <w:hyperlink w:anchor="_Toc84416296" w:history="1">
        <w:r w:rsidR="00C91F46" w:rsidRPr="0052598B">
          <w:rPr>
            <w:rStyle w:val="Hipervnculo"/>
            <w:rFonts w:cs="Times New Roman"/>
            <w:noProof/>
            <w:lang w:val="es-ES"/>
          </w:rPr>
          <w:t>BIBLIOGRAFÍA</w:t>
        </w:r>
        <w:r w:rsidR="00C91F46">
          <w:rPr>
            <w:noProof/>
            <w:webHidden/>
          </w:rPr>
          <w:tab/>
        </w:r>
        <w:r w:rsidR="00C91F46">
          <w:rPr>
            <w:noProof/>
            <w:webHidden/>
          </w:rPr>
          <w:fldChar w:fldCharType="begin"/>
        </w:r>
        <w:r w:rsidR="00C91F46">
          <w:rPr>
            <w:noProof/>
            <w:webHidden/>
          </w:rPr>
          <w:instrText xml:space="preserve"> PAGEREF _Toc84416296 \h </w:instrText>
        </w:r>
        <w:r w:rsidR="00C91F46">
          <w:rPr>
            <w:noProof/>
            <w:webHidden/>
          </w:rPr>
        </w:r>
        <w:r w:rsidR="00C91F46">
          <w:rPr>
            <w:noProof/>
            <w:webHidden/>
          </w:rPr>
          <w:fldChar w:fldCharType="separate"/>
        </w:r>
        <w:r w:rsidR="0011648F">
          <w:rPr>
            <w:noProof/>
            <w:webHidden/>
          </w:rPr>
          <w:t>62</w:t>
        </w:r>
        <w:r w:rsidR="00C91F46">
          <w:rPr>
            <w:noProof/>
            <w:webHidden/>
          </w:rPr>
          <w:fldChar w:fldCharType="end"/>
        </w:r>
      </w:hyperlink>
    </w:p>
    <w:p w14:paraId="65BD8B38" w14:textId="77777777" w:rsidR="00C91F46" w:rsidRDefault="00040236" w:rsidP="009A7022">
      <w:pPr>
        <w:pStyle w:val="TDC1"/>
        <w:jc w:val="both"/>
        <w:rPr>
          <w:rFonts w:asciiTheme="minorHAnsi" w:eastAsiaTheme="minorEastAsia" w:hAnsiTheme="minorHAnsi" w:cstheme="minorBidi"/>
          <w:noProof/>
          <w:sz w:val="22"/>
          <w:szCs w:val="22"/>
        </w:rPr>
      </w:pPr>
      <w:hyperlink w:anchor="_Toc84416297" w:history="1">
        <w:r w:rsidR="00C91F46" w:rsidRPr="0052598B">
          <w:rPr>
            <w:rStyle w:val="Hipervnculo"/>
            <w:noProof/>
          </w:rPr>
          <w:t>ANEXOS</w:t>
        </w:r>
        <w:r w:rsidR="00C91F46">
          <w:rPr>
            <w:noProof/>
            <w:webHidden/>
          </w:rPr>
          <w:tab/>
        </w:r>
        <w:r w:rsidR="00C91F46">
          <w:rPr>
            <w:noProof/>
            <w:webHidden/>
          </w:rPr>
          <w:fldChar w:fldCharType="begin"/>
        </w:r>
        <w:r w:rsidR="00C91F46">
          <w:rPr>
            <w:noProof/>
            <w:webHidden/>
          </w:rPr>
          <w:instrText xml:space="preserve"> PAGEREF _Toc84416297 \h </w:instrText>
        </w:r>
        <w:r w:rsidR="00C91F46">
          <w:rPr>
            <w:noProof/>
            <w:webHidden/>
          </w:rPr>
        </w:r>
        <w:r w:rsidR="00C91F46">
          <w:rPr>
            <w:noProof/>
            <w:webHidden/>
          </w:rPr>
          <w:fldChar w:fldCharType="separate"/>
        </w:r>
        <w:r w:rsidR="0011648F">
          <w:rPr>
            <w:noProof/>
            <w:webHidden/>
          </w:rPr>
          <w:t>71</w:t>
        </w:r>
        <w:r w:rsidR="00C91F46">
          <w:rPr>
            <w:noProof/>
            <w:webHidden/>
          </w:rPr>
          <w:fldChar w:fldCharType="end"/>
        </w:r>
      </w:hyperlink>
    </w:p>
    <w:p w14:paraId="582D53F7" w14:textId="77777777" w:rsidR="005B2161" w:rsidRPr="00181592" w:rsidRDefault="005B2161" w:rsidP="00631E6F">
      <w:pPr>
        <w:spacing w:line="360" w:lineRule="auto"/>
        <w:jc w:val="both"/>
        <w:rPr>
          <w:rFonts w:ascii="Times New Roman" w:hAnsi="Times New Roman" w:cs="Times New Roman"/>
          <w:sz w:val="24"/>
          <w:szCs w:val="24"/>
        </w:rPr>
      </w:pPr>
      <w:r w:rsidRPr="00181592">
        <w:rPr>
          <w:rFonts w:ascii="Times New Roman" w:hAnsi="Times New Roman" w:cs="Times New Roman"/>
          <w:b/>
          <w:sz w:val="24"/>
          <w:szCs w:val="24"/>
        </w:rPr>
        <w:fldChar w:fldCharType="end"/>
      </w:r>
      <w:r w:rsidRPr="00181592">
        <w:rPr>
          <w:rFonts w:ascii="Times New Roman" w:hAnsi="Times New Roman" w:cs="Times New Roman"/>
          <w:sz w:val="24"/>
          <w:szCs w:val="24"/>
        </w:rPr>
        <w:br w:type="page"/>
      </w:r>
    </w:p>
    <w:p w14:paraId="5DFB1221" w14:textId="77777777" w:rsidR="004D3BF2" w:rsidRPr="00181592" w:rsidRDefault="004D3BF2" w:rsidP="004907FE">
      <w:pPr>
        <w:pStyle w:val="Ttulo1"/>
        <w:numPr>
          <w:ilvl w:val="0"/>
          <w:numId w:val="0"/>
        </w:numPr>
        <w:ind w:left="360" w:hanging="360"/>
      </w:pPr>
      <w:bookmarkStart w:id="9" w:name="_Toc84416166"/>
      <w:r w:rsidRPr="00181592">
        <w:lastRenderedPageBreak/>
        <w:t>INDICE DE TABLAS</w:t>
      </w:r>
      <w:bookmarkEnd w:id="9"/>
    </w:p>
    <w:p w14:paraId="03F36F4F" w14:textId="77777777" w:rsidR="004D3BF2" w:rsidRPr="00181592" w:rsidRDefault="004D3BF2" w:rsidP="004D3BF2">
      <w:pPr>
        <w:spacing w:before="240" w:after="120" w:line="360" w:lineRule="auto"/>
        <w:jc w:val="both"/>
        <w:rPr>
          <w:rFonts w:ascii="Times New Roman" w:hAnsi="Times New Roman" w:cs="Times New Roman"/>
          <w:sz w:val="24"/>
          <w:szCs w:val="24"/>
        </w:rPr>
      </w:pPr>
      <w:r w:rsidRPr="00181592">
        <w:rPr>
          <w:rFonts w:ascii="Times New Roman" w:hAnsi="Times New Roman" w:cs="Times New Roman"/>
          <w:b/>
          <w:iCs/>
          <w:sz w:val="24"/>
          <w:szCs w:val="24"/>
        </w:rPr>
        <w:t>N°                                                                                                                        Pág.</w:t>
      </w:r>
    </w:p>
    <w:p w14:paraId="42032BC6" w14:textId="3D454DC2" w:rsidR="008D40C3" w:rsidRPr="00181592" w:rsidRDefault="00E540D8" w:rsidP="008D40C3">
      <w:pPr>
        <w:pStyle w:val="Tabladeilustraciones"/>
        <w:tabs>
          <w:tab w:val="right" w:leader="dot" w:pos="7927"/>
        </w:tabs>
        <w:jc w:val="both"/>
        <w:rPr>
          <w:rFonts w:asciiTheme="minorHAnsi" w:eastAsiaTheme="minorEastAsia" w:hAnsiTheme="minorHAnsi" w:cstheme="minorBidi"/>
          <w:noProof/>
          <w:sz w:val="22"/>
          <w:szCs w:val="22"/>
        </w:rPr>
      </w:pPr>
      <w:r w:rsidRPr="00181592">
        <w:rPr>
          <w:rFonts w:cs="Times New Roman"/>
          <w:szCs w:val="24"/>
        </w:rPr>
        <w:fldChar w:fldCharType="begin"/>
      </w:r>
      <w:r w:rsidRPr="00181592">
        <w:rPr>
          <w:rFonts w:cs="Times New Roman"/>
          <w:szCs w:val="24"/>
        </w:rPr>
        <w:instrText xml:space="preserve"> TOC \h \z \c "Tabla" </w:instrText>
      </w:r>
      <w:r w:rsidRPr="00181592">
        <w:rPr>
          <w:rFonts w:cs="Times New Roman"/>
          <w:szCs w:val="24"/>
        </w:rPr>
        <w:fldChar w:fldCharType="separate"/>
      </w:r>
      <w:hyperlink w:anchor="_Toc82156868" w:history="1">
        <w:r w:rsidR="009A7022">
          <w:rPr>
            <w:rStyle w:val="Hipervnculo"/>
            <w:rFonts w:cs="Times New Roman"/>
            <w:noProof/>
          </w:rPr>
          <w:t xml:space="preserve">Tabla 1. </w:t>
        </w:r>
        <w:r w:rsidR="008D40C3" w:rsidRPr="00181592">
          <w:rPr>
            <w:rStyle w:val="Hipervnculo"/>
            <w:rFonts w:cs="Times New Roman"/>
            <w:noProof/>
          </w:rPr>
          <w:t>La clasificación taxonómica</w:t>
        </w:r>
        <w:r w:rsidR="008D40C3" w:rsidRPr="00181592">
          <w:rPr>
            <w:noProof/>
            <w:webHidden/>
          </w:rPr>
          <w:tab/>
        </w:r>
        <w:r w:rsidR="008D40C3" w:rsidRPr="00181592">
          <w:rPr>
            <w:noProof/>
            <w:webHidden/>
          </w:rPr>
          <w:fldChar w:fldCharType="begin"/>
        </w:r>
        <w:r w:rsidR="008D40C3" w:rsidRPr="00181592">
          <w:rPr>
            <w:noProof/>
            <w:webHidden/>
          </w:rPr>
          <w:instrText xml:space="preserve"> PAGEREF _Toc82156868 \h </w:instrText>
        </w:r>
        <w:r w:rsidR="008D40C3" w:rsidRPr="00181592">
          <w:rPr>
            <w:noProof/>
            <w:webHidden/>
          </w:rPr>
        </w:r>
        <w:r w:rsidR="008D40C3" w:rsidRPr="00181592">
          <w:rPr>
            <w:noProof/>
            <w:webHidden/>
          </w:rPr>
          <w:fldChar w:fldCharType="separate"/>
        </w:r>
        <w:r w:rsidR="0011648F">
          <w:rPr>
            <w:noProof/>
            <w:webHidden/>
          </w:rPr>
          <w:t>8</w:t>
        </w:r>
        <w:r w:rsidR="008D40C3" w:rsidRPr="00181592">
          <w:rPr>
            <w:noProof/>
            <w:webHidden/>
          </w:rPr>
          <w:fldChar w:fldCharType="end"/>
        </w:r>
      </w:hyperlink>
    </w:p>
    <w:p w14:paraId="0EB3267F" w14:textId="5F2B8EB5" w:rsidR="008D40C3" w:rsidRPr="00181592" w:rsidRDefault="00040236" w:rsidP="008D40C3">
      <w:pPr>
        <w:pStyle w:val="Tabladeilustraciones"/>
        <w:tabs>
          <w:tab w:val="right" w:leader="dot" w:pos="7927"/>
        </w:tabs>
        <w:jc w:val="both"/>
        <w:rPr>
          <w:rFonts w:asciiTheme="minorHAnsi" w:eastAsiaTheme="minorEastAsia" w:hAnsiTheme="minorHAnsi" w:cstheme="minorBidi"/>
          <w:noProof/>
          <w:sz w:val="22"/>
          <w:szCs w:val="22"/>
        </w:rPr>
      </w:pPr>
      <w:hyperlink w:anchor="_Toc82156869" w:history="1">
        <w:r w:rsidR="009A7022">
          <w:rPr>
            <w:rStyle w:val="Hipervnculo"/>
            <w:rFonts w:cs="Times New Roman"/>
            <w:noProof/>
          </w:rPr>
          <w:t xml:space="preserve">Tabla 2. </w:t>
        </w:r>
        <w:r w:rsidR="008D40C3" w:rsidRPr="00181592">
          <w:rPr>
            <w:rStyle w:val="Hipervnculo"/>
            <w:rFonts w:cs="Times New Roman"/>
            <w:noProof/>
          </w:rPr>
          <w:t>Composición química de la mashua</w:t>
        </w:r>
        <w:r w:rsidR="008D40C3" w:rsidRPr="00181592">
          <w:rPr>
            <w:noProof/>
            <w:webHidden/>
          </w:rPr>
          <w:tab/>
        </w:r>
        <w:r w:rsidR="008D40C3" w:rsidRPr="00181592">
          <w:rPr>
            <w:noProof/>
            <w:webHidden/>
          </w:rPr>
          <w:fldChar w:fldCharType="begin"/>
        </w:r>
        <w:r w:rsidR="008D40C3" w:rsidRPr="00181592">
          <w:rPr>
            <w:noProof/>
            <w:webHidden/>
          </w:rPr>
          <w:instrText xml:space="preserve"> PAGEREF _Toc82156869 \h </w:instrText>
        </w:r>
        <w:r w:rsidR="008D40C3" w:rsidRPr="00181592">
          <w:rPr>
            <w:noProof/>
            <w:webHidden/>
          </w:rPr>
        </w:r>
        <w:r w:rsidR="008D40C3" w:rsidRPr="00181592">
          <w:rPr>
            <w:noProof/>
            <w:webHidden/>
          </w:rPr>
          <w:fldChar w:fldCharType="separate"/>
        </w:r>
        <w:r w:rsidR="0011648F">
          <w:rPr>
            <w:noProof/>
            <w:webHidden/>
          </w:rPr>
          <w:t>13</w:t>
        </w:r>
        <w:r w:rsidR="008D40C3" w:rsidRPr="00181592">
          <w:rPr>
            <w:noProof/>
            <w:webHidden/>
          </w:rPr>
          <w:fldChar w:fldCharType="end"/>
        </w:r>
      </w:hyperlink>
    </w:p>
    <w:p w14:paraId="09D88844" w14:textId="5954A0E0" w:rsidR="008D40C3" w:rsidRPr="00181592" w:rsidRDefault="00040236" w:rsidP="008D40C3">
      <w:pPr>
        <w:pStyle w:val="Tabladeilustraciones"/>
        <w:tabs>
          <w:tab w:val="right" w:leader="dot" w:pos="7927"/>
        </w:tabs>
        <w:jc w:val="both"/>
        <w:rPr>
          <w:rFonts w:asciiTheme="minorHAnsi" w:eastAsiaTheme="minorEastAsia" w:hAnsiTheme="minorHAnsi" w:cstheme="minorBidi"/>
          <w:noProof/>
          <w:sz w:val="22"/>
          <w:szCs w:val="22"/>
        </w:rPr>
      </w:pPr>
      <w:hyperlink w:anchor="_Toc82156870" w:history="1">
        <w:r w:rsidR="009A7022">
          <w:rPr>
            <w:rStyle w:val="Hipervnculo"/>
            <w:rFonts w:cs="Times New Roman"/>
            <w:noProof/>
          </w:rPr>
          <w:t xml:space="preserve">Tabla 3. </w:t>
        </w:r>
        <w:r w:rsidR="008D40C3" w:rsidRPr="00181592">
          <w:rPr>
            <w:rStyle w:val="Hipervnculo"/>
            <w:rFonts w:cs="Times New Roman"/>
            <w:noProof/>
          </w:rPr>
          <w:t>Localización de la investigación</w:t>
        </w:r>
        <w:r w:rsidR="008D40C3" w:rsidRPr="00181592">
          <w:rPr>
            <w:noProof/>
            <w:webHidden/>
          </w:rPr>
          <w:tab/>
        </w:r>
        <w:r w:rsidR="008D40C3" w:rsidRPr="00181592">
          <w:rPr>
            <w:noProof/>
            <w:webHidden/>
          </w:rPr>
          <w:fldChar w:fldCharType="begin"/>
        </w:r>
        <w:r w:rsidR="008D40C3" w:rsidRPr="00181592">
          <w:rPr>
            <w:noProof/>
            <w:webHidden/>
          </w:rPr>
          <w:instrText xml:space="preserve"> PAGEREF _Toc82156870 \h </w:instrText>
        </w:r>
        <w:r w:rsidR="008D40C3" w:rsidRPr="00181592">
          <w:rPr>
            <w:noProof/>
            <w:webHidden/>
          </w:rPr>
        </w:r>
        <w:r w:rsidR="008D40C3" w:rsidRPr="00181592">
          <w:rPr>
            <w:noProof/>
            <w:webHidden/>
          </w:rPr>
          <w:fldChar w:fldCharType="separate"/>
        </w:r>
        <w:r w:rsidR="0011648F">
          <w:rPr>
            <w:noProof/>
            <w:webHidden/>
          </w:rPr>
          <w:t>25</w:t>
        </w:r>
        <w:r w:rsidR="008D40C3" w:rsidRPr="00181592">
          <w:rPr>
            <w:noProof/>
            <w:webHidden/>
          </w:rPr>
          <w:fldChar w:fldCharType="end"/>
        </w:r>
      </w:hyperlink>
    </w:p>
    <w:p w14:paraId="52F06009" w14:textId="6B23A6BB" w:rsidR="008D40C3" w:rsidRPr="00181592" w:rsidRDefault="00040236" w:rsidP="008D40C3">
      <w:pPr>
        <w:pStyle w:val="Tabladeilustraciones"/>
        <w:tabs>
          <w:tab w:val="right" w:leader="dot" w:pos="7927"/>
        </w:tabs>
        <w:jc w:val="both"/>
        <w:rPr>
          <w:rFonts w:asciiTheme="minorHAnsi" w:eastAsiaTheme="minorEastAsia" w:hAnsiTheme="minorHAnsi" w:cstheme="minorBidi"/>
          <w:noProof/>
          <w:sz w:val="22"/>
          <w:szCs w:val="22"/>
        </w:rPr>
      </w:pPr>
      <w:hyperlink w:anchor="_Toc82156871" w:history="1">
        <w:r w:rsidR="009A7022">
          <w:rPr>
            <w:rStyle w:val="Hipervnculo"/>
            <w:rFonts w:cs="Times New Roman"/>
            <w:noProof/>
          </w:rPr>
          <w:t xml:space="preserve">Tabla 4. </w:t>
        </w:r>
        <w:r w:rsidR="008D40C3" w:rsidRPr="00181592">
          <w:rPr>
            <w:rStyle w:val="Hipervnculo"/>
            <w:rFonts w:cs="Times New Roman"/>
            <w:noProof/>
          </w:rPr>
          <w:t>Datos de la situación geográfica y climática.</w:t>
        </w:r>
        <w:r w:rsidR="008D40C3" w:rsidRPr="00181592">
          <w:rPr>
            <w:noProof/>
            <w:webHidden/>
          </w:rPr>
          <w:tab/>
        </w:r>
        <w:r w:rsidR="008D40C3" w:rsidRPr="00181592">
          <w:rPr>
            <w:noProof/>
            <w:webHidden/>
          </w:rPr>
          <w:fldChar w:fldCharType="begin"/>
        </w:r>
        <w:r w:rsidR="008D40C3" w:rsidRPr="00181592">
          <w:rPr>
            <w:noProof/>
            <w:webHidden/>
          </w:rPr>
          <w:instrText xml:space="preserve"> PAGEREF _Toc82156871 \h </w:instrText>
        </w:r>
        <w:r w:rsidR="008D40C3" w:rsidRPr="00181592">
          <w:rPr>
            <w:noProof/>
            <w:webHidden/>
          </w:rPr>
        </w:r>
        <w:r w:rsidR="008D40C3" w:rsidRPr="00181592">
          <w:rPr>
            <w:noProof/>
            <w:webHidden/>
          </w:rPr>
          <w:fldChar w:fldCharType="separate"/>
        </w:r>
        <w:r w:rsidR="0011648F">
          <w:rPr>
            <w:noProof/>
            <w:webHidden/>
          </w:rPr>
          <w:t>25</w:t>
        </w:r>
        <w:r w:rsidR="008D40C3" w:rsidRPr="00181592">
          <w:rPr>
            <w:noProof/>
            <w:webHidden/>
          </w:rPr>
          <w:fldChar w:fldCharType="end"/>
        </w:r>
      </w:hyperlink>
    </w:p>
    <w:p w14:paraId="6AA1101C" w14:textId="0220FE72" w:rsidR="008D40C3" w:rsidRPr="00181592" w:rsidRDefault="00040236" w:rsidP="008D40C3">
      <w:pPr>
        <w:pStyle w:val="Tabladeilustraciones"/>
        <w:tabs>
          <w:tab w:val="right" w:leader="dot" w:pos="7927"/>
        </w:tabs>
        <w:jc w:val="both"/>
        <w:rPr>
          <w:rFonts w:asciiTheme="minorHAnsi" w:eastAsiaTheme="minorEastAsia" w:hAnsiTheme="minorHAnsi" w:cstheme="minorBidi"/>
          <w:noProof/>
          <w:sz w:val="22"/>
          <w:szCs w:val="22"/>
        </w:rPr>
      </w:pPr>
      <w:hyperlink w:anchor="_Toc82156872" w:history="1">
        <w:r w:rsidR="008D40C3" w:rsidRPr="00181592">
          <w:rPr>
            <w:rStyle w:val="Hipervnculo"/>
            <w:rFonts w:cs="Times New Roman"/>
            <w:noProof/>
          </w:rPr>
          <w:t>Tabla 5</w:t>
        </w:r>
        <w:r w:rsidR="009A7022">
          <w:rPr>
            <w:rStyle w:val="Hipervnculo"/>
            <w:rFonts w:cs="Times New Roman"/>
            <w:b/>
            <w:noProof/>
          </w:rPr>
          <w:t xml:space="preserve">. </w:t>
        </w:r>
        <w:r w:rsidR="008D40C3" w:rsidRPr="00181592">
          <w:rPr>
            <w:rStyle w:val="Hipervnculo"/>
            <w:rFonts w:cs="Times New Roman"/>
            <w:noProof/>
          </w:rPr>
          <w:t>Factores de estudio</w:t>
        </w:r>
        <w:r w:rsidR="008D40C3" w:rsidRPr="00181592">
          <w:rPr>
            <w:noProof/>
            <w:webHidden/>
          </w:rPr>
          <w:tab/>
        </w:r>
        <w:r w:rsidR="008D40C3" w:rsidRPr="00181592">
          <w:rPr>
            <w:noProof/>
            <w:webHidden/>
          </w:rPr>
          <w:fldChar w:fldCharType="begin"/>
        </w:r>
        <w:r w:rsidR="008D40C3" w:rsidRPr="00181592">
          <w:rPr>
            <w:noProof/>
            <w:webHidden/>
          </w:rPr>
          <w:instrText xml:space="preserve"> PAGEREF _Toc82156872 \h </w:instrText>
        </w:r>
        <w:r w:rsidR="008D40C3" w:rsidRPr="00181592">
          <w:rPr>
            <w:noProof/>
            <w:webHidden/>
          </w:rPr>
        </w:r>
        <w:r w:rsidR="008D40C3" w:rsidRPr="00181592">
          <w:rPr>
            <w:noProof/>
            <w:webHidden/>
          </w:rPr>
          <w:fldChar w:fldCharType="separate"/>
        </w:r>
        <w:r w:rsidR="0011648F">
          <w:rPr>
            <w:noProof/>
            <w:webHidden/>
          </w:rPr>
          <w:t>31</w:t>
        </w:r>
        <w:r w:rsidR="008D40C3" w:rsidRPr="00181592">
          <w:rPr>
            <w:noProof/>
            <w:webHidden/>
          </w:rPr>
          <w:fldChar w:fldCharType="end"/>
        </w:r>
      </w:hyperlink>
    </w:p>
    <w:p w14:paraId="3FF3F004" w14:textId="750D5837" w:rsidR="008D40C3" w:rsidRPr="00181592" w:rsidRDefault="00040236" w:rsidP="008D40C3">
      <w:pPr>
        <w:pStyle w:val="Tabladeilustraciones"/>
        <w:tabs>
          <w:tab w:val="right" w:leader="dot" w:pos="7927"/>
        </w:tabs>
        <w:jc w:val="both"/>
        <w:rPr>
          <w:rFonts w:asciiTheme="minorHAnsi" w:eastAsiaTheme="minorEastAsia" w:hAnsiTheme="minorHAnsi" w:cstheme="minorBidi"/>
          <w:noProof/>
          <w:sz w:val="22"/>
          <w:szCs w:val="22"/>
        </w:rPr>
      </w:pPr>
      <w:hyperlink w:anchor="_Toc82156873" w:history="1">
        <w:r w:rsidR="008D40C3" w:rsidRPr="00181592">
          <w:rPr>
            <w:rStyle w:val="Hipervnculo"/>
            <w:rFonts w:cs="Times New Roman"/>
            <w:noProof/>
          </w:rPr>
          <w:t>Tabla 6</w:t>
        </w:r>
        <w:r w:rsidR="009A7022">
          <w:rPr>
            <w:rStyle w:val="Hipervnculo"/>
            <w:rFonts w:cs="Times New Roman"/>
            <w:b/>
            <w:noProof/>
          </w:rPr>
          <w:t xml:space="preserve">. </w:t>
        </w:r>
        <w:r w:rsidR="008D40C3" w:rsidRPr="00181592">
          <w:rPr>
            <w:rStyle w:val="Hipervnculo"/>
            <w:rFonts w:cs="Times New Roman"/>
            <w:noProof/>
          </w:rPr>
          <w:t>Combinación de las variedades del tubérculo y los tipos de extracciones.</w:t>
        </w:r>
        <w:r w:rsidR="008D40C3" w:rsidRPr="00181592">
          <w:rPr>
            <w:noProof/>
            <w:webHidden/>
          </w:rPr>
          <w:tab/>
        </w:r>
        <w:r w:rsidR="008D40C3" w:rsidRPr="00181592">
          <w:rPr>
            <w:noProof/>
            <w:webHidden/>
          </w:rPr>
          <w:fldChar w:fldCharType="begin"/>
        </w:r>
        <w:r w:rsidR="008D40C3" w:rsidRPr="00181592">
          <w:rPr>
            <w:noProof/>
            <w:webHidden/>
          </w:rPr>
          <w:instrText xml:space="preserve"> PAGEREF _Toc82156873 \h </w:instrText>
        </w:r>
        <w:r w:rsidR="008D40C3" w:rsidRPr="00181592">
          <w:rPr>
            <w:noProof/>
            <w:webHidden/>
          </w:rPr>
        </w:r>
        <w:r w:rsidR="008D40C3" w:rsidRPr="00181592">
          <w:rPr>
            <w:noProof/>
            <w:webHidden/>
          </w:rPr>
          <w:fldChar w:fldCharType="separate"/>
        </w:r>
        <w:r w:rsidR="0011648F">
          <w:rPr>
            <w:noProof/>
            <w:webHidden/>
          </w:rPr>
          <w:t>31</w:t>
        </w:r>
        <w:r w:rsidR="008D40C3" w:rsidRPr="00181592">
          <w:rPr>
            <w:noProof/>
            <w:webHidden/>
          </w:rPr>
          <w:fldChar w:fldCharType="end"/>
        </w:r>
      </w:hyperlink>
    </w:p>
    <w:p w14:paraId="0C4BAE3C" w14:textId="0159C3AA" w:rsidR="008D40C3" w:rsidRPr="00181592" w:rsidRDefault="00040236" w:rsidP="008D40C3">
      <w:pPr>
        <w:pStyle w:val="Tabladeilustraciones"/>
        <w:tabs>
          <w:tab w:val="right" w:leader="dot" w:pos="7927"/>
        </w:tabs>
        <w:jc w:val="both"/>
        <w:rPr>
          <w:rFonts w:asciiTheme="minorHAnsi" w:eastAsiaTheme="minorEastAsia" w:hAnsiTheme="minorHAnsi" w:cstheme="minorBidi"/>
          <w:noProof/>
          <w:sz w:val="22"/>
          <w:szCs w:val="22"/>
        </w:rPr>
      </w:pPr>
      <w:hyperlink w:anchor="_Toc82156874" w:history="1">
        <w:r w:rsidR="009A7022">
          <w:rPr>
            <w:rStyle w:val="Hipervnculo"/>
            <w:rFonts w:cs="Times New Roman"/>
            <w:noProof/>
          </w:rPr>
          <w:t xml:space="preserve">Tabla 7. </w:t>
        </w:r>
        <w:r w:rsidR="008D40C3" w:rsidRPr="00181592">
          <w:rPr>
            <w:rStyle w:val="Hipervnculo"/>
            <w:rFonts w:cs="Times New Roman"/>
            <w:noProof/>
          </w:rPr>
          <w:t>Características del experimento</w:t>
        </w:r>
        <w:r w:rsidR="008D40C3" w:rsidRPr="00181592">
          <w:rPr>
            <w:noProof/>
            <w:webHidden/>
          </w:rPr>
          <w:tab/>
        </w:r>
        <w:r w:rsidR="008D40C3" w:rsidRPr="00181592">
          <w:rPr>
            <w:noProof/>
            <w:webHidden/>
          </w:rPr>
          <w:fldChar w:fldCharType="begin"/>
        </w:r>
        <w:r w:rsidR="008D40C3" w:rsidRPr="00181592">
          <w:rPr>
            <w:noProof/>
            <w:webHidden/>
          </w:rPr>
          <w:instrText xml:space="preserve"> PAGEREF _Toc82156874 \h </w:instrText>
        </w:r>
        <w:r w:rsidR="008D40C3" w:rsidRPr="00181592">
          <w:rPr>
            <w:noProof/>
            <w:webHidden/>
          </w:rPr>
        </w:r>
        <w:r w:rsidR="008D40C3" w:rsidRPr="00181592">
          <w:rPr>
            <w:noProof/>
            <w:webHidden/>
          </w:rPr>
          <w:fldChar w:fldCharType="separate"/>
        </w:r>
        <w:r w:rsidR="0011648F">
          <w:rPr>
            <w:noProof/>
            <w:webHidden/>
          </w:rPr>
          <w:t>32</w:t>
        </w:r>
        <w:r w:rsidR="008D40C3" w:rsidRPr="00181592">
          <w:rPr>
            <w:noProof/>
            <w:webHidden/>
          </w:rPr>
          <w:fldChar w:fldCharType="end"/>
        </w:r>
      </w:hyperlink>
    </w:p>
    <w:p w14:paraId="4E67F309" w14:textId="6170C336" w:rsidR="008D40C3" w:rsidRPr="00181592" w:rsidRDefault="00040236" w:rsidP="008D40C3">
      <w:pPr>
        <w:pStyle w:val="Tabladeilustraciones"/>
        <w:tabs>
          <w:tab w:val="right" w:leader="dot" w:pos="7927"/>
        </w:tabs>
        <w:jc w:val="both"/>
        <w:rPr>
          <w:rFonts w:asciiTheme="minorHAnsi" w:eastAsiaTheme="minorEastAsia" w:hAnsiTheme="minorHAnsi" w:cstheme="minorBidi"/>
          <w:noProof/>
          <w:sz w:val="22"/>
          <w:szCs w:val="22"/>
        </w:rPr>
      </w:pPr>
      <w:hyperlink w:anchor="_Toc82156875" w:history="1">
        <w:r w:rsidR="008D40C3" w:rsidRPr="00181592">
          <w:rPr>
            <w:rStyle w:val="Hipervnculo"/>
            <w:rFonts w:cs="Times New Roman"/>
            <w:noProof/>
          </w:rPr>
          <w:t>Tabla 8</w:t>
        </w:r>
        <w:r w:rsidR="009A7022">
          <w:rPr>
            <w:rStyle w:val="Hipervnculo"/>
            <w:rFonts w:eastAsia="Times New Roman" w:cs="Times New Roman"/>
            <w:b/>
            <w:noProof/>
          </w:rPr>
          <w:t xml:space="preserve">. </w:t>
        </w:r>
        <w:r w:rsidR="008D40C3" w:rsidRPr="00181592">
          <w:rPr>
            <w:rStyle w:val="Hipervnculo"/>
            <w:rFonts w:eastAsia="Times New Roman" w:cs="Times New Roman"/>
            <w:noProof/>
          </w:rPr>
          <w:t>Modelo de análisis de varianza</w:t>
        </w:r>
        <w:r w:rsidR="008D40C3" w:rsidRPr="00181592">
          <w:rPr>
            <w:noProof/>
            <w:webHidden/>
          </w:rPr>
          <w:tab/>
        </w:r>
        <w:r w:rsidR="008D40C3" w:rsidRPr="00181592">
          <w:rPr>
            <w:noProof/>
            <w:webHidden/>
          </w:rPr>
          <w:fldChar w:fldCharType="begin"/>
        </w:r>
        <w:r w:rsidR="008D40C3" w:rsidRPr="00181592">
          <w:rPr>
            <w:noProof/>
            <w:webHidden/>
          </w:rPr>
          <w:instrText xml:space="preserve"> PAGEREF _Toc82156875 \h </w:instrText>
        </w:r>
        <w:r w:rsidR="008D40C3" w:rsidRPr="00181592">
          <w:rPr>
            <w:noProof/>
            <w:webHidden/>
          </w:rPr>
        </w:r>
        <w:r w:rsidR="008D40C3" w:rsidRPr="00181592">
          <w:rPr>
            <w:noProof/>
            <w:webHidden/>
          </w:rPr>
          <w:fldChar w:fldCharType="separate"/>
        </w:r>
        <w:r w:rsidR="0011648F">
          <w:rPr>
            <w:noProof/>
            <w:webHidden/>
          </w:rPr>
          <w:t>33</w:t>
        </w:r>
        <w:r w:rsidR="008D40C3" w:rsidRPr="00181592">
          <w:rPr>
            <w:noProof/>
            <w:webHidden/>
          </w:rPr>
          <w:fldChar w:fldCharType="end"/>
        </w:r>
      </w:hyperlink>
    </w:p>
    <w:p w14:paraId="04E385CD" w14:textId="440AB2C5" w:rsidR="008D40C3" w:rsidRPr="00181592" w:rsidRDefault="00040236" w:rsidP="008D40C3">
      <w:pPr>
        <w:pStyle w:val="Tabladeilustraciones"/>
        <w:tabs>
          <w:tab w:val="right" w:leader="dot" w:pos="7927"/>
        </w:tabs>
        <w:jc w:val="both"/>
        <w:rPr>
          <w:rFonts w:asciiTheme="minorHAnsi" w:eastAsiaTheme="minorEastAsia" w:hAnsiTheme="minorHAnsi" w:cstheme="minorBidi"/>
          <w:noProof/>
          <w:sz w:val="22"/>
          <w:szCs w:val="22"/>
        </w:rPr>
      </w:pPr>
      <w:hyperlink w:anchor="_Toc82156876" w:history="1">
        <w:r w:rsidR="008D40C3" w:rsidRPr="00181592">
          <w:rPr>
            <w:rStyle w:val="Hipervnculo"/>
            <w:rFonts w:cs="Times New Roman"/>
            <w:noProof/>
          </w:rPr>
          <w:t>Tabla 9</w:t>
        </w:r>
        <w:r w:rsidR="009A7022">
          <w:rPr>
            <w:rStyle w:val="Hipervnculo"/>
            <w:rFonts w:cs="Times New Roman"/>
            <w:noProof/>
          </w:rPr>
          <w:t>.</w:t>
        </w:r>
        <w:r w:rsidR="008D40C3" w:rsidRPr="00181592">
          <w:rPr>
            <w:rStyle w:val="Hipervnculo"/>
            <w:rFonts w:cs="Times New Roman"/>
            <w:noProof/>
          </w:rPr>
          <w:t xml:space="preserve"> Calculo del volumen para la curva del patrón Trolox.</w:t>
        </w:r>
        <w:r w:rsidR="008D40C3" w:rsidRPr="00181592">
          <w:rPr>
            <w:noProof/>
            <w:webHidden/>
          </w:rPr>
          <w:tab/>
        </w:r>
        <w:r w:rsidR="008D40C3" w:rsidRPr="00181592">
          <w:rPr>
            <w:noProof/>
            <w:webHidden/>
          </w:rPr>
          <w:fldChar w:fldCharType="begin"/>
        </w:r>
        <w:r w:rsidR="008D40C3" w:rsidRPr="00181592">
          <w:rPr>
            <w:noProof/>
            <w:webHidden/>
          </w:rPr>
          <w:instrText xml:space="preserve"> PAGEREF _Toc82156876 \h </w:instrText>
        </w:r>
        <w:r w:rsidR="008D40C3" w:rsidRPr="00181592">
          <w:rPr>
            <w:noProof/>
            <w:webHidden/>
          </w:rPr>
        </w:r>
        <w:r w:rsidR="008D40C3" w:rsidRPr="00181592">
          <w:rPr>
            <w:noProof/>
            <w:webHidden/>
          </w:rPr>
          <w:fldChar w:fldCharType="separate"/>
        </w:r>
        <w:r w:rsidR="0011648F">
          <w:rPr>
            <w:noProof/>
            <w:webHidden/>
          </w:rPr>
          <w:t>37</w:t>
        </w:r>
        <w:r w:rsidR="008D40C3" w:rsidRPr="00181592">
          <w:rPr>
            <w:noProof/>
            <w:webHidden/>
          </w:rPr>
          <w:fldChar w:fldCharType="end"/>
        </w:r>
      </w:hyperlink>
    </w:p>
    <w:p w14:paraId="2790C1AC" w14:textId="5E9E6A89" w:rsidR="008D40C3" w:rsidRPr="00181592" w:rsidRDefault="00040236" w:rsidP="008D40C3">
      <w:pPr>
        <w:pStyle w:val="Tabladeilustraciones"/>
        <w:tabs>
          <w:tab w:val="right" w:leader="dot" w:pos="7927"/>
        </w:tabs>
        <w:jc w:val="both"/>
        <w:rPr>
          <w:rFonts w:asciiTheme="minorHAnsi" w:eastAsiaTheme="minorEastAsia" w:hAnsiTheme="minorHAnsi" w:cstheme="minorBidi"/>
          <w:noProof/>
          <w:sz w:val="22"/>
          <w:szCs w:val="22"/>
        </w:rPr>
      </w:pPr>
      <w:hyperlink w:anchor="_Toc82156877" w:history="1">
        <w:r w:rsidR="009A7022">
          <w:rPr>
            <w:rStyle w:val="Hipervnculo"/>
            <w:rFonts w:cs="Times New Roman"/>
            <w:noProof/>
          </w:rPr>
          <w:t xml:space="preserve">Tabla 10. </w:t>
        </w:r>
        <w:r w:rsidR="008D40C3" w:rsidRPr="00181592">
          <w:rPr>
            <w:rStyle w:val="Hipervnculo"/>
            <w:rFonts w:cs="Times New Roman"/>
            <w:noProof/>
          </w:rPr>
          <w:t>Preparación de muestras de extractos Soxhlet</w:t>
        </w:r>
        <w:r w:rsidR="008D40C3" w:rsidRPr="00181592">
          <w:rPr>
            <w:rStyle w:val="Hipervnculo"/>
            <w:rFonts w:cs="Times New Roman"/>
            <w:b/>
            <w:noProof/>
          </w:rPr>
          <w:t>.</w:t>
        </w:r>
        <w:r w:rsidR="008D40C3" w:rsidRPr="00181592">
          <w:rPr>
            <w:noProof/>
            <w:webHidden/>
          </w:rPr>
          <w:tab/>
        </w:r>
        <w:r w:rsidR="008D40C3" w:rsidRPr="00181592">
          <w:rPr>
            <w:noProof/>
            <w:webHidden/>
          </w:rPr>
          <w:fldChar w:fldCharType="begin"/>
        </w:r>
        <w:r w:rsidR="008D40C3" w:rsidRPr="00181592">
          <w:rPr>
            <w:noProof/>
            <w:webHidden/>
          </w:rPr>
          <w:instrText xml:space="preserve"> PAGEREF _Toc82156877 \h </w:instrText>
        </w:r>
        <w:r w:rsidR="008D40C3" w:rsidRPr="00181592">
          <w:rPr>
            <w:noProof/>
            <w:webHidden/>
          </w:rPr>
        </w:r>
        <w:r w:rsidR="008D40C3" w:rsidRPr="00181592">
          <w:rPr>
            <w:noProof/>
            <w:webHidden/>
          </w:rPr>
          <w:fldChar w:fldCharType="separate"/>
        </w:r>
        <w:r w:rsidR="0011648F">
          <w:rPr>
            <w:noProof/>
            <w:webHidden/>
          </w:rPr>
          <w:t>38</w:t>
        </w:r>
        <w:r w:rsidR="008D40C3" w:rsidRPr="00181592">
          <w:rPr>
            <w:noProof/>
            <w:webHidden/>
          </w:rPr>
          <w:fldChar w:fldCharType="end"/>
        </w:r>
      </w:hyperlink>
    </w:p>
    <w:p w14:paraId="77629FCC" w14:textId="1A4D6860" w:rsidR="008D40C3" w:rsidRPr="00181592" w:rsidRDefault="00040236" w:rsidP="008D40C3">
      <w:pPr>
        <w:pStyle w:val="Tabladeilustraciones"/>
        <w:tabs>
          <w:tab w:val="right" w:leader="dot" w:pos="7927"/>
        </w:tabs>
        <w:jc w:val="both"/>
        <w:rPr>
          <w:rFonts w:asciiTheme="minorHAnsi" w:eastAsiaTheme="minorEastAsia" w:hAnsiTheme="minorHAnsi" w:cstheme="minorBidi"/>
          <w:noProof/>
          <w:sz w:val="22"/>
          <w:szCs w:val="22"/>
        </w:rPr>
      </w:pPr>
      <w:hyperlink w:anchor="_Toc82156878" w:history="1">
        <w:r w:rsidR="009A7022">
          <w:rPr>
            <w:rStyle w:val="Hipervnculo"/>
            <w:rFonts w:cs="Times New Roman"/>
            <w:noProof/>
          </w:rPr>
          <w:t xml:space="preserve">Tabla 11. </w:t>
        </w:r>
        <w:r w:rsidR="008D40C3" w:rsidRPr="00181592">
          <w:rPr>
            <w:rStyle w:val="Hipervnculo"/>
            <w:rFonts w:cs="Times New Roman"/>
            <w:noProof/>
          </w:rPr>
          <w:t>Preparación de muestras de extractos de Fluidos Supercrítico</w:t>
        </w:r>
        <w:r w:rsidR="008D40C3" w:rsidRPr="00181592">
          <w:rPr>
            <w:noProof/>
            <w:webHidden/>
          </w:rPr>
          <w:tab/>
        </w:r>
        <w:r w:rsidR="008D40C3" w:rsidRPr="00181592">
          <w:rPr>
            <w:noProof/>
            <w:webHidden/>
          </w:rPr>
          <w:fldChar w:fldCharType="begin"/>
        </w:r>
        <w:r w:rsidR="008D40C3" w:rsidRPr="00181592">
          <w:rPr>
            <w:noProof/>
            <w:webHidden/>
          </w:rPr>
          <w:instrText xml:space="preserve"> PAGEREF _Toc82156878 \h </w:instrText>
        </w:r>
        <w:r w:rsidR="008D40C3" w:rsidRPr="00181592">
          <w:rPr>
            <w:noProof/>
            <w:webHidden/>
          </w:rPr>
        </w:r>
        <w:r w:rsidR="008D40C3" w:rsidRPr="00181592">
          <w:rPr>
            <w:noProof/>
            <w:webHidden/>
          </w:rPr>
          <w:fldChar w:fldCharType="separate"/>
        </w:r>
        <w:r w:rsidR="0011648F">
          <w:rPr>
            <w:noProof/>
            <w:webHidden/>
          </w:rPr>
          <w:t>38</w:t>
        </w:r>
        <w:r w:rsidR="008D40C3" w:rsidRPr="00181592">
          <w:rPr>
            <w:noProof/>
            <w:webHidden/>
          </w:rPr>
          <w:fldChar w:fldCharType="end"/>
        </w:r>
      </w:hyperlink>
    </w:p>
    <w:p w14:paraId="1D995DC8" w14:textId="4D3378B7" w:rsidR="008D40C3" w:rsidRPr="00181592" w:rsidRDefault="00040236" w:rsidP="008D40C3">
      <w:pPr>
        <w:pStyle w:val="Tabladeilustraciones"/>
        <w:tabs>
          <w:tab w:val="right" w:leader="dot" w:pos="7927"/>
        </w:tabs>
        <w:jc w:val="both"/>
        <w:rPr>
          <w:rFonts w:asciiTheme="minorHAnsi" w:eastAsiaTheme="minorEastAsia" w:hAnsiTheme="minorHAnsi" w:cstheme="minorBidi"/>
          <w:noProof/>
          <w:sz w:val="22"/>
          <w:szCs w:val="22"/>
        </w:rPr>
      </w:pPr>
      <w:hyperlink w:anchor="_Toc82156879" w:history="1">
        <w:r w:rsidR="008D40C3" w:rsidRPr="00181592">
          <w:rPr>
            <w:rStyle w:val="Hipervnculo"/>
            <w:rFonts w:cs="Times New Roman"/>
            <w:noProof/>
          </w:rPr>
          <w:t>Tabla 12</w:t>
        </w:r>
        <w:r w:rsidR="009A7022">
          <w:rPr>
            <w:rStyle w:val="Hipervnculo"/>
            <w:rFonts w:cs="Times New Roman"/>
            <w:noProof/>
          </w:rPr>
          <w:t>.</w:t>
        </w:r>
        <w:r w:rsidR="008D40C3" w:rsidRPr="00181592">
          <w:rPr>
            <w:rStyle w:val="Hipervnculo"/>
            <w:rFonts w:cs="Times New Roman"/>
            <w:noProof/>
            <w:lang w:val="es-ES"/>
          </w:rPr>
          <w:t xml:space="preserve"> Preparación de extractos Soxhlet para actividad antimicrobiana</w:t>
        </w:r>
        <w:r w:rsidR="008D40C3" w:rsidRPr="00181592">
          <w:rPr>
            <w:noProof/>
            <w:webHidden/>
          </w:rPr>
          <w:tab/>
        </w:r>
        <w:r w:rsidR="008D40C3" w:rsidRPr="00181592">
          <w:rPr>
            <w:noProof/>
            <w:webHidden/>
          </w:rPr>
          <w:fldChar w:fldCharType="begin"/>
        </w:r>
        <w:r w:rsidR="008D40C3" w:rsidRPr="00181592">
          <w:rPr>
            <w:noProof/>
            <w:webHidden/>
          </w:rPr>
          <w:instrText xml:space="preserve"> PAGEREF _Toc82156879 \h </w:instrText>
        </w:r>
        <w:r w:rsidR="008D40C3" w:rsidRPr="00181592">
          <w:rPr>
            <w:noProof/>
            <w:webHidden/>
          </w:rPr>
        </w:r>
        <w:r w:rsidR="008D40C3" w:rsidRPr="00181592">
          <w:rPr>
            <w:noProof/>
            <w:webHidden/>
          </w:rPr>
          <w:fldChar w:fldCharType="separate"/>
        </w:r>
        <w:r w:rsidR="0011648F">
          <w:rPr>
            <w:noProof/>
            <w:webHidden/>
          </w:rPr>
          <w:t>42</w:t>
        </w:r>
        <w:r w:rsidR="008D40C3" w:rsidRPr="00181592">
          <w:rPr>
            <w:noProof/>
            <w:webHidden/>
          </w:rPr>
          <w:fldChar w:fldCharType="end"/>
        </w:r>
      </w:hyperlink>
    </w:p>
    <w:p w14:paraId="1FAF811F" w14:textId="37A1973B" w:rsidR="008D40C3" w:rsidRPr="00181592" w:rsidRDefault="00040236" w:rsidP="008D40C3">
      <w:pPr>
        <w:pStyle w:val="Tabladeilustraciones"/>
        <w:tabs>
          <w:tab w:val="right" w:leader="dot" w:pos="7927"/>
        </w:tabs>
        <w:jc w:val="both"/>
        <w:rPr>
          <w:rFonts w:asciiTheme="minorHAnsi" w:eastAsiaTheme="minorEastAsia" w:hAnsiTheme="minorHAnsi" w:cstheme="minorBidi"/>
          <w:noProof/>
          <w:sz w:val="22"/>
          <w:szCs w:val="22"/>
        </w:rPr>
      </w:pPr>
      <w:hyperlink w:anchor="_Toc82156880" w:history="1">
        <w:r w:rsidR="008D40C3" w:rsidRPr="00181592">
          <w:rPr>
            <w:rStyle w:val="Hipervnculo"/>
            <w:rFonts w:cs="Times New Roman"/>
            <w:noProof/>
          </w:rPr>
          <w:t>Tabla 13</w:t>
        </w:r>
        <w:r w:rsidR="009A7022">
          <w:rPr>
            <w:rStyle w:val="Hipervnculo"/>
            <w:rFonts w:cs="Times New Roman"/>
            <w:noProof/>
          </w:rPr>
          <w:t xml:space="preserve">. </w:t>
        </w:r>
        <w:r w:rsidR="008D40C3" w:rsidRPr="00181592">
          <w:rPr>
            <w:rStyle w:val="Hipervnculo"/>
            <w:rFonts w:cs="Times New Roman"/>
            <w:noProof/>
            <w:lang w:val="es-ES"/>
          </w:rPr>
          <w:t>Preparación de extractos por fluidos supercríticos para actividad antimicrobiana</w:t>
        </w:r>
        <w:r w:rsidR="008D40C3" w:rsidRPr="00181592">
          <w:rPr>
            <w:noProof/>
            <w:webHidden/>
          </w:rPr>
          <w:tab/>
        </w:r>
        <w:r w:rsidR="008D40C3" w:rsidRPr="00181592">
          <w:rPr>
            <w:noProof/>
            <w:webHidden/>
          </w:rPr>
          <w:fldChar w:fldCharType="begin"/>
        </w:r>
        <w:r w:rsidR="008D40C3" w:rsidRPr="00181592">
          <w:rPr>
            <w:noProof/>
            <w:webHidden/>
          </w:rPr>
          <w:instrText xml:space="preserve"> PAGEREF _Toc82156880 \h </w:instrText>
        </w:r>
        <w:r w:rsidR="008D40C3" w:rsidRPr="00181592">
          <w:rPr>
            <w:noProof/>
            <w:webHidden/>
          </w:rPr>
        </w:r>
        <w:r w:rsidR="008D40C3" w:rsidRPr="00181592">
          <w:rPr>
            <w:noProof/>
            <w:webHidden/>
          </w:rPr>
          <w:fldChar w:fldCharType="separate"/>
        </w:r>
        <w:r w:rsidR="0011648F">
          <w:rPr>
            <w:noProof/>
            <w:webHidden/>
          </w:rPr>
          <w:t>43</w:t>
        </w:r>
        <w:r w:rsidR="008D40C3" w:rsidRPr="00181592">
          <w:rPr>
            <w:noProof/>
            <w:webHidden/>
          </w:rPr>
          <w:fldChar w:fldCharType="end"/>
        </w:r>
      </w:hyperlink>
    </w:p>
    <w:p w14:paraId="2AF95655" w14:textId="574E435D" w:rsidR="008D40C3" w:rsidRPr="00181592" w:rsidRDefault="00040236" w:rsidP="008D40C3">
      <w:pPr>
        <w:pStyle w:val="Tabladeilustraciones"/>
        <w:tabs>
          <w:tab w:val="right" w:leader="dot" w:pos="7927"/>
        </w:tabs>
        <w:jc w:val="both"/>
        <w:rPr>
          <w:rFonts w:asciiTheme="minorHAnsi" w:eastAsiaTheme="minorEastAsia" w:hAnsiTheme="minorHAnsi" w:cstheme="minorBidi"/>
          <w:noProof/>
          <w:sz w:val="22"/>
          <w:szCs w:val="22"/>
        </w:rPr>
      </w:pPr>
      <w:hyperlink w:anchor="_Toc82156881" w:history="1">
        <w:r w:rsidR="009A7022">
          <w:rPr>
            <w:rStyle w:val="Hipervnculo"/>
            <w:rFonts w:cs="Times New Roman"/>
            <w:noProof/>
          </w:rPr>
          <w:t>Tabla 14.</w:t>
        </w:r>
        <w:r w:rsidR="008D40C3" w:rsidRPr="00181592">
          <w:rPr>
            <w:rStyle w:val="Hipervnculo"/>
            <w:rFonts w:cs="Times New Roman"/>
            <w:noProof/>
            <w:lang w:val="es-ES"/>
          </w:rPr>
          <w:t xml:space="preserve"> Valores promedios de humedad, ceniza, grasa, fibra y proteína</w:t>
        </w:r>
        <w:r w:rsidR="008D40C3" w:rsidRPr="00181592">
          <w:rPr>
            <w:noProof/>
            <w:webHidden/>
          </w:rPr>
          <w:tab/>
        </w:r>
        <w:r w:rsidR="008D40C3" w:rsidRPr="00181592">
          <w:rPr>
            <w:noProof/>
            <w:webHidden/>
          </w:rPr>
          <w:fldChar w:fldCharType="begin"/>
        </w:r>
        <w:r w:rsidR="008D40C3" w:rsidRPr="00181592">
          <w:rPr>
            <w:noProof/>
            <w:webHidden/>
          </w:rPr>
          <w:instrText xml:space="preserve"> PAGEREF _Toc82156881 \h </w:instrText>
        </w:r>
        <w:r w:rsidR="008D40C3" w:rsidRPr="00181592">
          <w:rPr>
            <w:noProof/>
            <w:webHidden/>
          </w:rPr>
        </w:r>
        <w:r w:rsidR="008D40C3" w:rsidRPr="00181592">
          <w:rPr>
            <w:noProof/>
            <w:webHidden/>
          </w:rPr>
          <w:fldChar w:fldCharType="separate"/>
        </w:r>
        <w:r w:rsidR="0011648F">
          <w:rPr>
            <w:noProof/>
            <w:webHidden/>
          </w:rPr>
          <w:t>44</w:t>
        </w:r>
        <w:r w:rsidR="008D40C3" w:rsidRPr="00181592">
          <w:rPr>
            <w:noProof/>
            <w:webHidden/>
          </w:rPr>
          <w:fldChar w:fldCharType="end"/>
        </w:r>
      </w:hyperlink>
    </w:p>
    <w:p w14:paraId="3A71CD13" w14:textId="1DF32DC4" w:rsidR="008D40C3" w:rsidRPr="00181592" w:rsidRDefault="00040236" w:rsidP="008D40C3">
      <w:pPr>
        <w:pStyle w:val="Tabladeilustraciones"/>
        <w:tabs>
          <w:tab w:val="right" w:leader="dot" w:pos="7927"/>
        </w:tabs>
        <w:jc w:val="both"/>
        <w:rPr>
          <w:rFonts w:asciiTheme="minorHAnsi" w:eastAsiaTheme="minorEastAsia" w:hAnsiTheme="minorHAnsi" w:cstheme="minorBidi"/>
          <w:noProof/>
          <w:sz w:val="22"/>
          <w:szCs w:val="22"/>
        </w:rPr>
      </w:pPr>
      <w:hyperlink w:anchor="_Toc82156882" w:history="1">
        <w:r w:rsidR="009A7022">
          <w:rPr>
            <w:rStyle w:val="Hipervnculo"/>
            <w:rFonts w:cs="Times New Roman"/>
            <w:noProof/>
          </w:rPr>
          <w:t>Tabla 15.</w:t>
        </w:r>
        <w:r w:rsidR="008D40C3" w:rsidRPr="00181592">
          <w:rPr>
            <w:rStyle w:val="Hipervnculo"/>
            <w:rFonts w:cs="Times New Roman"/>
            <w:noProof/>
          </w:rPr>
          <w:t>Resultados obtenidos por el método soxhlet</w:t>
        </w:r>
        <w:r w:rsidR="008D40C3" w:rsidRPr="00181592">
          <w:rPr>
            <w:noProof/>
            <w:webHidden/>
          </w:rPr>
          <w:tab/>
        </w:r>
        <w:r w:rsidR="008D40C3" w:rsidRPr="00181592">
          <w:rPr>
            <w:noProof/>
            <w:webHidden/>
          </w:rPr>
          <w:fldChar w:fldCharType="begin"/>
        </w:r>
        <w:r w:rsidR="008D40C3" w:rsidRPr="00181592">
          <w:rPr>
            <w:noProof/>
            <w:webHidden/>
          </w:rPr>
          <w:instrText xml:space="preserve"> PAGEREF _Toc82156882 \h </w:instrText>
        </w:r>
        <w:r w:rsidR="008D40C3" w:rsidRPr="00181592">
          <w:rPr>
            <w:noProof/>
            <w:webHidden/>
          </w:rPr>
        </w:r>
        <w:r w:rsidR="008D40C3" w:rsidRPr="00181592">
          <w:rPr>
            <w:noProof/>
            <w:webHidden/>
          </w:rPr>
          <w:fldChar w:fldCharType="separate"/>
        </w:r>
        <w:r w:rsidR="0011648F">
          <w:rPr>
            <w:noProof/>
            <w:webHidden/>
          </w:rPr>
          <w:t>46</w:t>
        </w:r>
        <w:r w:rsidR="008D40C3" w:rsidRPr="00181592">
          <w:rPr>
            <w:noProof/>
            <w:webHidden/>
          </w:rPr>
          <w:fldChar w:fldCharType="end"/>
        </w:r>
      </w:hyperlink>
    </w:p>
    <w:p w14:paraId="3AD535B5" w14:textId="44AE2BBA" w:rsidR="008D40C3" w:rsidRPr="00181592" w:rsidRDefault="00040236" w:rsidP="008D40C3">
      <w:pPr>
        <w:pStyle w:val="Tabladeilustraciones"/>
        <w:tabs>
          <w:tab w:val="right" w:leader="dot" w:pos="7927"/>
        </w:tabs>
        <w:jc w:val="both"/>
        <w:rPr>
          <w:rFonts w:asciiTheme="minorHAnsi" w:eastAsiaTheme="minorEastAsia" w:hAnsiTheme="minorHAnsi" w:cstheme="minorBidi"/>
          <w:noProof/>
          <w:sz w:val="22"/>
          <w:szCs w:val="22"/>
        </w:rPr>
      </w:pPr>
      <w:hyperlink w:anchor="_Toc82156883" w:history="1">
        <w:r w:rsidR="009A7022">
          <w:rPr>
            <w:rStyle w:val="Hipervnculo"/>
            <w:rFonts w:cs="Times New Roman"/>
            <w:noProof/>
          </w:rPr>
          <w:t xml:space="preserve">Tabla 16. </w:t>
        </w:r>
        <w:r w:rsidR="008D40C3" w:rsidRPr="00181592">
          <w:rPr>
            <w:rStyle w:val="Hipervnculo"/>
            <w:rFonts w:cs="Times New Roman"/>
            <w:noProof/>
          </w:rPr>
          <w:t>Resultados obtenidos por el método de fluidos supercríticos</w:t>
        </w:r>
        <w:r w:rsidR="008D40C3" w:rsidRPr="00181592">
          <w:rPr>
            <w:noProof/>
            <w:webHidden/>
          </w:rPr>
          <w:tab/>
        </w:r>
        <w:r w:rsidR="008D40C3" w:rsidRPr="00181592">
          <w:rPr>
            <w:noProof/>
            <w:webHidden/>
          </w:rPr>
          <w:fldChar w:fldCharType="begin"/>
        </w:r>
        <w:r w:rsidR="008D40C3" w:rsidRPr="00181592">
          <w:rPr>
            <w:noProof/>
            <w:webHidden/>
          </w:rPr>
          <w:instrText xml:space="preserve"> PAGEREF _Toc82156883 \h </w:instrText>
        </w:r>
        <w:r w:rsidR="008D40C3" w:rsidRPr="00181592">
          <w:rPr>
            <w:noProof/>
            <w:webHidden/>
          </w:rPr>
        </w:r>
        <w:r w:rsidR="008D40C3" w:rsidRPr="00181592">
          <w:rPr>
            <w:noProof/>
            <w:webHidden/>
          </w:rPr>
          <w:fldChar w:fldCharType="separate"/>
        </w:r>
        <w:r w:rsidR="0011648F">
          <w:rPr>
            <w:noProof/>
            <w:webHidden/>
          </w:rPr>
          <w:t>47</w:t>
        </w:r>
        <w:r w:rsidR="008D40C3" w:rsidRPr="00181592">
          <w:rPr>
            <w:noProof/>
            <w:webHidden/>
          </w:rPr>
          <w:fldChar w:fldCharType="end"/>
        </w:r>
      </w:hyperlink>
    </w:p>
    <w:p w14:paraId="207A387F" w14:textId="180C7B89" w:rsidR="008D40C3" w:rsidRPr="00181592" w:rsidRDefault="00040236" w:rsidP="008D40C3">
      <w:pPr>
        <w:pStyle w:val="Tabladeilustraciones"/>
        <w:tabs>
          <w:tab w:val="right" w:leader="dot" w:pos="7927"/>
        </w:tabs>
        <w:jc w:val="both"/>
        <w:rPr>
          <w:rFonts w:asciiTheme="minorHAnsi" w:eastAsiaTheme="minorEastAsia" w:hAnsiTheme="minorHAnsi" w:cstheme="minorBidi"/>
          <w:noProof/>
          <w:sz w:val="22"/>
          <w:szCs w:val="22"/>
        </w:rPr>
      </w:pPr>
      <w:hyperlink w:anchor="_Toc82156884" w:history="1">
        <w:r w:rsidR="009A7022">
          <w:rPr>
            <w:rStyle w:val="Hipervnculo"/>
            <w:rFonts w:cs="Times New Roman"/>
            <w:noProof/>
          </w:rPr>
          <w:t xml:space="preserve">Tabla 17. </w:t>
        </w:r>
        <w:r w:rsidR="008D40C3" w:rsidRPr="00181592">
          <w:rPr>
            <w:rStyle w:val="Hipervnculo"/>
            <w:rFonts w:cs="Times New Roman"/>
            <w:noProof/>
          </w:rPr>
          <w:t>Valores de resultados de absorbancias y actividad antioxidante.</w:t>
        </w:r>
        <w:r w:rsidR="008D40C3" w:rsidRPr="00181592">
          <w:rPr>
            <w:noProof/>
            <w:webHidden/>
          </w:rPr>
          <w:tab/>
        </w:r>
        <w:r w:rsidR="008D40C3" w:rsidRPr="00181592">
          <w:rPr>
            <w:noProof/>
            <w:webHidden/>
          </w:rPr>
          <w:fldChar w:fldCharType="begin"/>
        </w:r>
        <w:r w:rsidR="008D40C3" w:rsidRPr="00181592">
          <w:rPr>
            <w:noProof/>
            <w:webHidden/>
          </w:rPr>
          <w:instrText xml:space="preserve"> PAGEREF _Toc82156884 \h </w:instrText>
        </w:r>
        <w:r w:rsidR="008D40C3" w:rsidRPr="00181592">
          <w:rPr>
            <w:noProof/>
            <w:webHidden/>
          </w:rPr>
        </w:r>
        <w:r w:rsidR="008D40C3" w:rsidRPr="00181592">
          <w:rPr>
            <w:noProof/>
            <w:webHidden/>
          </w:rPr>
          <w:fldChar w:fldCharType="separate"/>
        </w:r>
        <w:r w:rsidR="0011648F">
          <w:rPr>
            <w:noProof/>
            <w:webHidden/>
          </w:rPr>
          <w:t>48</w:t>
        </w:r>
        <w:r w:rsidR="008D40C3" w:rsidRPr="00181592">
          <w:rPr>
            <w:noProof/>
            <w:webHidden/>
          </w:rPr>
          <w:fldChar w:fldCharType="end"/>
        </w:r>
      </w:hyperlink>
    </w:p>
    <w:p w14:paraId="0BD62E84" w14:textId="40736CAC" w:rsidR="008D40C3" w:rsidRPr="00181592" w:rsidRDefault="00040236" w:rsidP="008D40C3">
      <w:pPr>
        <w:pStyle w:val="Tabladeilustraciones"/>
        <w:tabs>
          <w:tab w:val="right" w:leader="dot" w:pos="7927"/>
        </w:tabs>
        <w:jc w:val="both"/>
        <w:rPr>
          <w:rFonts w:asciiTheme="minorHAnsi" w:eastAsiaTheme="minorEastAsia" w:hAnsiTheme="minorHAnsi" w:cstheme="minorBidi"/>
          <w:noProof/>
          <w:sz w:val="22"/>
          <w:szCs w:val="22"/>
        </w:rPr>
      </w:pPr>
      <w:hyperlink w:anchor="_Toc82156885" w:history="1">
        <w:r w:rsidR="008D40C3" w:rsidRPr="00181592">
          <w:rPr>
            <w:rStyle w:val="Hipervnculo"/>
            <w:rFonts w:cs="Times New Roman"/>
            <w:noProof/>
          </w:rPr>
          <w:t>Tabla 18</w:t>
        </w:r>
        <w:r w:rsidR="009A7022">
          <w:rPr>
            <w:rStyle w:val="Hipervnculo"/>
            <w:rFonts w:cs="Times New Roman"/>
            <w:bCs/>
            <w:noProof/>
          </w:rPr>
          <w:t xml:space="preserve">. </w:t>
        </w:r>
        <w:r w:rsidR="008D40C3" w:rsidRPr="00181592">
          <w:rPr>
            <w:rStyle w:val="Hipervnculo"/>
            <w:rFonts w:cs="Times New Roman"/>
            <w:bCs/>
            <w:noProof/>
          </w:rPr>
          <w:t>Análisis de la varianza de actividad antioxidante.</w:t>
        </w:r>
        <w:r w:rsidR="008D40C3" w:rsidRPr="00181592">
          <w:rPr>
            <w:noProof/>
            <w:webHidden/>
          </w:rPr>
          <w:tab/>
        </w:r>
        <w:r w:rsidR="008D40C3" w:rsidRPr="00181592">
          <w:rPr>
            <w:noProof/>
            <w:webHidden/>
          </w:rPr>
          <w:fldChar w:fldCharType="begin"/>
        </w:r>
        <w:r w:rsidR="008D40C3" w:rsidRPr="00181592">
          <w:rPr>
            <w:noProof/>
            <w:webHidden/>
          </w:rPr>
          <w:instrText xml:space="preserve"> PAGEREF _Toc82156885 \h </w:instrText>
        </w:r>
        <w:r w:rsidR="008D40C3" w:rsidRPr="00181592">
          <w:rPr>
            <w:noProof/>
            <w:webHidden/>
          </w:rPr>
        </w:r>
        <w:r w:rsidR="008D40C3" w:rsidRPr="00181592">
          <w:rPr>
            <w:noProof/>
            <w:webHidden/>
          </w:rPr>
          <w:fldChar w:fldCharType="separate"/>
        </w:r>
        <w:r w:rsidR="0011648F">
          <w:rPr>
            <w:noProof/>
            <w:webHidden/>
          </w:rPr>
          <w:t>49</w:t>
        </w:r>
        <w:r w:rsidR="008D40C3" w:rsidRPr="00181592">
          <w:rPr>
            <w:noProof/>
            <w:webHidden/>
          </w:rPr>
          <w:fldChar w:fldCharType="end"/>
        </w:r>
      </w:hyperlink>
    </w:p>
    <w:p w14:paraId="32C33148" w14:textId="552DEB0D" w:rsidR="008D40C3" w:rsidRPr="00181592" w:rsidRDefault="00040236" w:rsidP="008D40C3">
      <w:pPr>
        <w:pStyle w:val="Tabladeilustraciones"/>
        <w:tabs>
          <w:tab w:val="right" w:leader="dot" w:pos="7927"/>
        </w:tabs>
        <w:jc w:val="both"/>
        <w:rPr>
          <w:rFonts w:asciiTheme="minorHAnsi" w:eastAsiaTheme="minorEastAsia" w:hAnsiTheme="minorHAnsi" w:cstheme="minorBidi"/>
          <w:noProof/>
          <w:sz w:val="22"/>
          <w:szCs w:val="22"/>
        </w:rPr>
      </w:pPr>
      <w:hyperlink w:anchor="_Toc82156886" w:history="1">
        <w:r w:rsidR="008D40C3" w:rsidRPr="00181592">
          <w:rPr>
            <w:rStyle w:val="Hipervnculo"/>
            <w:rFonts w:cs="Times New Roman"/>
            <w:noProof/>
          </w:rPr>
          <w:t>Tabla 19</w:t>
        </w:r>
        <w:r w:rsidR="009A7022">
          <w:rPr>
            <w:rStyle w:val="Hipervnculo"/>
            <w:rFonts w:cs="Times New Roman"/>
            <w:bCs/>
            <w:noProof/>
          </w:rPr>
          <w:t>.</w:t>
        </w:r>
        <w:r w:rsidR="008D40C3" w:rsidRPr="00181592">
          <w:rPr>
            <w:rStyle w:val="Hipervnculo"/>
            <w:rFonts w:cs="Times New Roman"/>
            <w:bCs/>
            <w:noProof/>
          </w:rPr>
          <w:t>Tukey Alfa factor A</w:t>
        </w:r>
        <w:r w:rsidR="008D40C3" w:rsidRPr="00181592">
          <w:rPr>
            <w:noProof/>
            <w:webHidden/>
          </w:rPr>
          <w:tab/>
        </w:r>
        <w:r w:rsidR="008D40C3" w:rsidRPr="00181592">
          <w:rPr>
            <w:noProof/>
            <w:webHidden/>
          </w:rPr>
          <w:fldChar w:fldCharType="begin"/>
        </w:r>
        <w:r w:rsidR="008D40C3" w:rsidRPr="00181592">
          <w:rPr>
            <w:noProof/>
            <w:webHidden/>
          </w:rPr>
          <w:instrText xml:space="preserve"> PAGEREF _Toc82156886 \h </w:instrText>
        </w:r>
        <w:r w:rsidR="008D40C3" w:rsidRPr="00181592">
          <w:rPr>
            <w:noProof/>
            <w:webHidden/>
          </w:rPr>
        </w:r>
        <w:r w:rsidR="008D40C3" w:rsidRPr="00181592">
          <w:rPr>
            <w:noProof/>
            <w:webHidden/>
          </w:rPr>
          <w:fldChar w:fldCharType="separate"/>
        </w:r>
        <w:r w:rsidR="0011648F">
          <w:rPr>
            <w:noProof/>
            <w:webHidden/>
          </w:rPr>
          <w:t>50</w:t>
        </w:r>
        <w:r w:rsidR="008D40C3" w:rsidRPr="00181592">
          <w:rPr>
            <w:noProof/>
            <w:webHidden/>
          </w:rPr>
          <w:fldChar w:fldCharType="end"/>
        </w:r>
      </w:hyperlink>
    </w:p>
    <w:p w14:paraId="05465AE5" w14:textId="4D0388B0" w:rsidR="008D40C3" w:rsidRPr="00181592" w:rsidRDefault="00040236" w:rsidP="008D40C3">
      <w:pPr>
        <w:pStyle w:val="Tabladeilustraciones"/>
        <w:tabs>
          <w:tab w:val="right" w:leader="dot" w:pos="7927"/>
        </w:tabs>
        <w:jc w:val="both"/>
        <w:rPr>
          <w:rFonts w:asciiTheme="minorHAnsi" w:eastAsiaTheme="minorEastAsia" w:hAnsiTheme="minorHAnsi" w:cstheme="minorBidi"/>
          <w:noProof/>
          <w:sz w:val="22"/>
          <w:szCs w:val="22"/>
        </w:rPr>
      </w:pPr>
      <w:hyperlink w:anchor="_Toc82156887" w:history="1">
        <w:r w:rsidR="008D40C3" w:rsidRPr="00181592">
          <w:rPr>
            <w:rStyle w:val="Hipervnculo"/>
            <w:rFonts w:cs="Times New Roman"/>
            <w:noProof/>
          </w:rPr>
          <w:t>Tabla 20</w:t>
        </w:r>
        <w:r w:rsidR="009A7022">
          <w:rPr>
            <w:rStyle w:val="Hipervnculo"/>
            <w:rFonts w:cs="Times New Roman"/>
            <w:bCs/>
            <w:noProof/>
          </w:rPr>
          <w:t xml:space="preserve">. </w:t>
        </w:r>
        <w:r w:rsidR="008D40C3" w:rsidRPr="00181592">
          <w:rPr>
            <w:rStyle w:val="Hipervnculo"/>
            <w:rFonts w:cs="Times New Roman"/>
            <w:bCs/>
            <w:noProof/>
          </w:rPr>
          <w:t>Tukey Alfa factor B</w:t>
        </w:r>
        <w:r w:rsidR="008D40C3" w:rsidRPr="00181592">
          <w:rPr>
            <w:noProof/>
            <w:webHidden/>
          </w:rPr>
          <w:tab/>
        </w:r>
        <w:r w:rsidR="008D40C3" w:rsidRPr="00181592">
          <w:rPr>
            <w:noProof/>
            <w:webHidden/>
          </w:rPr>
          <w:fldChar w:fldCharType="begin"/>
        </w:r>
        <w:r w:rsidR="008D40C3" w:rsidRPr="00181592">
          <w:rPr>
            <w:noProof/>
            <w:webHidden/>
          </w:rPr>
          <w:instrText xml:space="preserve"> PAGEREF _Toc82156887 \h </w:instrText>
        </w:r>
        <w:r w:rsidR="008D40C3" w:rsidRPr="00181592">
          <w:rPr>
            <w:noProof/>
            <w:webHidden/>
          </w:rPr>
        </w:r>
        <w:r w:rsidR="008D40C3" w:rsidRPr="00181592">
          <w:rPr>
            <w:noProof/>
            <w:webHidden/>
          </w:rPr>
          <w:fldChar w:fldCharType="separate"/>
        </w:r>
        <w:r w:rsidR="0011648F">
          <w:rPr>
            <w:noProof/>
            <w:webHidden/>
          </w:rPr>
          <w:t>50</w:t>
        </w:r>
        <w:r w:rsidR="008D40C3" w:rsidRPr="00181592">
          <w:rPr>
            <w:noProof/>
            <w:webHidden/>
          </w:rPr>
          <w:fldChar w:fldCharType="end"/>
        </w:r>
      </w:hyperlink>
    </w:p>
    <w:p w14:paraId="7719BE75" w14:textId="2606C46A" w:rsidR="008D40C3" w:rsidRPr="00181592" w:rsidRDefault="00040236" w:rsidP="008D40C3">
      <w:pPr>
        <w:pStyle w:val="Tabladeilustraciones"/>
        <w:tabs>
          <w:tab w:val="right" w:leader="dot" w:pos="7927"/>
        </w:tabs>
        <w:jc w:val="both"/>
        <w:rPr>
          <w:rFonts w:asciiTheme="minorHAnsi" w:eastAsiaTheme="minorEastAsia" w:hAnsiTheme="minorHAnsi" w:cstheme="minorBidi"/>
          <w:noProof/>
          <w:sz w:val="22"/>
          <w:szCs w:val="22"/>
        </w:rPr>
      </w:pPr>
      <w:hyperlink w:anchor="_Toc82156888" w:history="1">
        <w:r w:rsidR="008D40C3" w:rsidRPr="00181592">
          <w:rPr>
            <w:rStyle w:val="Hipervnculo"/>
            <w:rFonts w:cs="Times New Roman"/>
            <w:noProof/>
          </w:rPr>
          <w:t>Tabla 21.</w:t>
        </w:r>
        <w:r w:rsidR="009A7022">
          <w:rPr>
            <w:rStyle w:val="Hipervnculo"/>
            <w:rFonts w:cs="Times New Roman"/>
            <w:bCs/>
            <w:noProof/>
          </w:rPr>
          <w:t xml:space="preserve"> </w:t>
        </w:r>
        <w:r w:rsidR="008D40C3" w:rsidRPr="00181592">
          <w:rPr>
            <w:rStyle w:val="Hipervnculo"/>
            <w:rFonts w:cs="Times New Roman"/>
            <w:bCs/>
            <w:noProof/>
          </w:rPr>
          <w:t>Tukey Alfa tratamientos</w:t>
        </w:r>
        <w:r w:rsidR="008D40C3" w:rsidRPr="00181592">
          <w:rPr>
            <w:noProof/>
            <w:webHidden/>
          </w:rPr>
          <w:tab/>
        </w:r>
        <w:r w:rsidR="008D40C3" w:rsidRPr="00181592">
          <w:rPr>
            <w:noProof/>
            <w:webHidden/>
          </w:rPr>
          <w:fldChar w:fldCharType="begin"/>
        </w:r>
        <w:r w:rsidR="008D40C3" w:rsidRPr="00181592">
          <w:rPr>
            <w:noProof/>
            <w:webHidden/>
          </w:rPr>
          <w:instrText xml:space="preserve"> PAGEREF _Toc82156888 \h </w:instrText>
        </w:r>
        <w:r w:rsidR="008D40C3" w:rsidRPr="00181592">
          <w:rPr>
            <w:noProof/>
            <w:webHidden/>
          </w:rPr>
        </w:r>
        <w:r w:rsidR="008D40C3" w:rsidRPr="00181592">
          <w:rPr>
            <w:noProof/>
            <w:webHidden/>
          </w:rPr>
          <w:fldChar w:fldCharType="separate"/>
        </w:r>
        <w:r w:rsidR="0011648F">
          <w:rPr>
            <w:noProof/>
            <w:webHidden/>
          </w:rPr>
          <w:t>50</w:t>
        </w:r>
        <w:r w:rsidR="008D40C3" w:rsidRPr="00181592">
          <w:rPr>
            <w:noProof/>
            <w:webHidden/>
          </w:rPr>
          <w:fldChar w:fldCharType="end"/>
        </w:r>
      </w:hyperlink>
    </w:p>
    <w:p w14:paraId="31AC8258" w14:textId="77777777" w:rsidR="008D40C3" w:rsidRPr="00181592" w:rsidRDefault="00040236" w:rsidP="008D40C3">
      <w:pPr>
        <w:pStyle w:val="Tabladeilustraciones"/>
        <w:tabs>
          <w:tab w:val="right" w:leader="dot" w:pos="7927"/>
        </w:tabs>
        <w:jc w:val="both"/>
        <w:rPr>
          <w:rFonts w:asciiTheme="minorHAnsi" w:eastAsiaTheme="minorEastAsia" w:hAnsiTheme="minorHAnsi" w:cstheme="minorBidi"/>
          <w:noProof/>
          <w:sz w:val="22"/>
          <w:szCs w:val="22"/>
        </w:rPr>
      </w:pPr>
      <w:hyperlink w:anchor="_Toc82156889" w:history="1">
        <w:r w:rsidR="008D40C3" w:rsidRPr="00181592">
          <w:rPr>
            <w:rStyle w:val="Hipervnculo"/>
            <w:rFonts w:cs="Times New Roman"/>
            <w:noProof/>
          </w:rPr>
          <w:t>Tabla 22. Actividad antimicrobiana de los extractos frente a Arcobacter</w:t>
        </w:r>
        <w:r w:rsidR="008D40C3" w:rsidRPr="00181592">
          <w:rPr>
            <w:noProof/>
            <w:webHidden/>
          </w:rPr>
          <w:tab/>
        </w:r>
        <w:r w:rsidR="008D40C3" w:rsidRPr="00181592">
          <w:rPr>
            <w:noProof/>
            <w:webHidden/>
          </w:rPr>
          <w:fldChar w:fldCharType="begin"/>
        </w:r>
        <w:r w:rsidR="008D40C3" w:rsidRPr="00181592">
          <w:rPr>
            <w:noProof/>
            <w:webHidden/>
          </w:rPr>
          <w:instrText xml:space="preserve"> PAGEREF _Toc82156889 \h </w:instrText>
        </w:r>
        <w:r w:rsidR="008D40C3" w:rsidRPr="00181592">
          <w:rPr>
            <w:noProof/>
            <w:webHidden/>
          </w:rPr>
        </w:r>
        <w:r w:rsidR="008D40C3" w:rsidRPr="00181592">
          <w:rPr>
            <w:noProof/>
            <w:webHidden/>
          </w:rPr>
          <w:fldChar w:fldCharType="separate"/>
        </w:r>
        <w:r w:rsidR="0011648F">
          <w:rPr>
            <w:noProof/>
            <w:webHidden/>
          </w:rPr>
          <w:t>54</w:t>
        </w:r>
        <w:r w:rsidR="008D40C3" w:rsidRPr="00181592">
          <w:rPr>
            <w:noProof/>
            <w:webHidden/>
          </w:rPr>
          <w:fldChar w:fldCharType="end"/>
        </w:r>
      </w:hyperlink>
    </w:p>
    <w:p w14:paraId="42113CEA" w14:textId="64BAAB05" w:rsidR="008D40C3" w:rsidRPr="00181592" w:rsidRDefault="00040236" w:rsidP="008D40C3">
      <w:pPr>
        <w:pStyle w:val="Tabladeilustraciones"/>
        <w:tabs>
          <w:tab w:val="right" w:leader="dot" w:pos="7927"/>
        </w:tabs>
        <w:jc w:val="both"/>
        <w:rPr>
          <w:rFonts w:asciiTheme="minorHAnsi" w:eastAsiaTheme="minorEastAsia" w:hAnsiTheme="minorHAnsi" w:cstheme="minorBidi"/>
          <w:noProof/>
          <w:sz w:val="22"/>
          <w:szCs w:val="22"/>
        </w:rPr>
      </w:pPr>
      <w:hyperlink w:anchor="_Toc82156890" w:history="1">
        <w:r w:rsidR="008D40C3" w:rsidRPr="00181592">
          <w:rPr>
            <w:rStyle w:val="Hipervnculo"/>
            <w:rFonts w:cs="Times New Roman"/>
            <w:noProof/>
          </w:rPr>
          <w:t>Tabla 23</w:t>
        </w:r>
        <w:r w:rsidR="009A7022">
          <w:rPr>
            <w:rStyle w:val="Hipervnculo"/>
            <w:rFonts w:cs="Times New Roman"/>
            <w:noProof/>
          </w:rPr>
          <w:t>.</w:t>
        </w:r>
        <w:r w:rsidR="008D40C3" w:rsidRPr="00181592">
          <w:rPr>
            <w:rStyle w:val="Hipervnculo"/>
            <w:rFonts w:cs="Times New Roman"/>
            <w:noProof/>
          </w:rPr>
          <w:t xml:space="preserve"> Actividad antimicrobiana de los extractos frente a Escherichia coli</w:t>
        </w:r>
        <w:r w:rsidR="008D40C3" w:rsidRPr="00181592">
          <w:rPr>
            <w:noProof/>
            <w:webHidden/>
          </w:rPr>
          <w:tab/>
        </w:r>
        <w:r w:rsidR="008D40C3" w:rsidRPr="00181592">
          <w:rPr>
            <w:noProof/>
            <w:webHidden/>
          </w:rPr>
          <w:fldChar w:fldCharType="begin"/>
        </w:r>
        <w:r w:rsidR="008D40C3" w:rsidRPr="00181592">
          <w:rPr>
            <w:noProof/>
            <w:webHidden/>
          </w:rPr>
          <w:instrText xml:space="preserve"> PAGEREF _Toc82156890 \h </w:instrText>
        </w:r>
        <w:r w:rsidR="008D40C3" w:rsidRPr="00181592">
          <w:rPr>
            <w:noProof/>
            <w:webHidden/>
          </w:rPr>
        </w:r>
        <w:r w:rsidR="008D40C3" w:rsidRPr="00181592">
          <w:rPr>
            <w:noProof/>
            <w:webHidden/>
          </w:rPr>
          <w:fldChar w:fldCharType="separate"/>
        </w:r>
        <w:r w:rsidR="0011648F">
          <w:rPr>
            <w:noProof/>
            <w:webHidden/>
          </w:rPr>
          <w:t>55</w:t>
        </w:r>
        <w:r w:rsidR="008D40C3" w:rsidRPr="00181592">
          <w:rPr>
            <w:noProof/>
            <w:webHidden/>
          </w:rPr>
          <w:fldChar w:fldCharType="end"/>
        </w:r>
      </w:hyperlink>
    </w:p>
    <w:p w14:paraId="2A5AB9C5" w14:textId="73E5E54C" w:rsidR="008D40C3" w:rsidRPr="00181592" w:rsidRDefault="00040236" w:rsidP="008D40C3">
      <w:pPr>
        <w:pStyle w:val="Tabladeilustraciones"/>
        <w:tabs>
          <w:tab w:val="right" w:leader="dot" w:pos="7927"/>
        </w:tabs>
        <w:jc w:val="both"/>
        <w:rPr>
          <w:rFonts w:asciiTheme="minorHAnsi" w:eastAsiaTheme="minorEastAsia" w:hAnsiTheme="minorHAnsi" w:cstheme="minorBidi"/>
          <w:noProof/>
          <w:sz w:val="22"/>
          <w:szCs w:val="22"/>
        </w:rPr>
      </w:pPr>
      <w:hyperlink w:anchor="_Toc82156891" w:history="1">
        <w:r w:rsidR="009A7022">
          <w:rPr>
            <w:rStyle w:val="Hipervnculo"/>
            <w:rFonts w:cs="Times New Roman"/>
            <w:noProof/>
          </w:rPr>
          <w:t xml:space="preserve">Tabla 24. </w:t>
        </w:r>
        <w:r w:rsidR="008D40C3" w:rsidRPr="00181592">
          <w:rPr>
            <w:rStyle w:val="Hipervnculo"/>
            <w:rFonts w:cs="Times New Roman"/>
            <w:noProof/>
          </w:rPr>
          <w:t>Actividad antimicrobiana de los extractos frente a Salmonella spp.</w:t>
        </w:r>
        <w:r w:rsidR="008D40C3" w:rsidRPr="00181592">
          <w:rPr>
            <w:noProof/>
            <w:webHidden/>
          </w:rPr>
          <w:tab/>
        </w:r>
        <w:r w:rsidR="008D40C3" w:rsidRPr="00181592">
          <w:rPr>
            <w:noProof/>
            <w:webHidden/>
          </w:rPr>
          <w:fldChar w:fldCharType="begin"/>
        </w:r>
        <w:r w:rsidR="008D40C3" w:rsidRPr="00181592">
          <w:rPr>
            <w:noProof/>
            <w:webHidden/>
          </w:rPr>
          <w:instrText xml:space="preserve"> PAGEREF _Toc82156891 \h </w:instrText>
        </w:r>
        <w:r w:rsidR="008D40C3" w:rsidRPr="00181592">
          <w:rPr>
            <w:noProof/>
            <w:webHidden/>
          </w:rPr>
        </w:r>
        <w:r w:rsidR="008D40C3" w:rsidRPr="00181592">
          <w:rPr>
            <w:noProof/>
            <w:webHidden/>
          </w:rPr>
          <w:fldChar w:fldCharType="separate"/>
        </w:r>
        <w:r w:rsidR="0011648F">
          <w:rPr>
            <w:noProof/>
            <w:webHidden/>
          </w:rPr>
          <w:t>56</w:t>
        </w:r>
        <w:r w:rsidR="008D40C3" w:rsidRPr="00181592">
          <w:rPr>
            <w:noProof/>
            <w:webHidden/>
          </w:rPr>
          <w:fldChar w:fldCharType="end"/>
        </w:r>
      </w:hyperlink>
    </w:p>
    <w:p w14:paraId="3F5C1A72" w14:textId="62708C38" w:rsidR="005B2161" w:rsidRPr="00181592" w:rsidRDefault="00E540D8" w:rsidP="008D40C3">
      <w:pPr>
        <w:spacing w:after="240" w:line="360" w:lineRule="auto"/>
        <w:jc w:val="both"/>
        <w:rPr>
          <w:rFonts w:ascii="Times New Roman" w:hAnsi="Times New Roman" w:cs="Times New Roman"/>
          <w:sz w:val="24"/>
          <w:szCs w:val="24"/>
        </w:rPr>
      </w:pPr>
      <w:r w:rsidRPr="00181592">
        <w:rPr>
          <w:rFonts w:ascii="Times New Roman" w:hAnsi="Times New Roman" w:cs="Times New Roman"/>
          <w:sz w:val="24"/>
          <w:szCs w:val="24"/>
        </w:rPr>
        <w:fldChar w:fldCharType="end"/>
      </w:r>
    </w:p>
    <w:p w14:paraId="4B6F678C" w14:textId="77777777" w:rsidR="00137F26" w:rsidRPr="00181592" w:rsidRDefault="00137F26">
      <w:pPr>
        <w:spacing w:after="160" w:line="259" w:lineRule="auto"/>
        <w:rPr>
          <w:rFonts w:ascii="Times New Roman" w:hAnsi="Times New Roman" w:cs="Times New Roman"/>
          <w:b/>
          <w:sz w:val="28"/>
          <w:szCs w:val="28"/>
        </w:rPr>
      </w:pPr>
      <w:r w:rsidRPr="00181592">
        <w:rPr>
          <w:rFonts w:ascii="Times New Roman" w:hAnsi="Times New Roman" w:cs="Times New Roman"/>
          <w:b/>
          <w:sz w:val="28"/>
          <w:szCs w:val="28"/>
        </w:rPr>
        <w:br w:type="page"/>
      </w:r>
    </w:p>
    <w:p w14:paraId="0BE4416D" w14:textId="77777777" w:rsidR="00137F26" w:rsidRPr="00181592" w:rsidRDefault="00211268" w:rsidP="004907FE">
      <w:pPr>
        <w:pStyle w:val="Ttulo1"/>
        <w:numPr>
          <w:ilvl w:val="0"/>
          <w:numId w:val="0"/>
        </w:numPr>
        <w:ind w:left="360" w:hanging="360"/>
      </w:pPr>
      <w:bookmarkStart w:id="10" w:name="_Toc84416167"/>
      <w:r w:rsidRPr="00181592">
        <w:lastRenderedPageBreak/>
        <w:t>INDICE DE FIGURAS</w:t>
      </w:r>
      <w:bookmarkEnd w:id="10"/>
    </w:p>
    <w:p w14:paraId="4EAEA4B9" w14:textId="77777777" w:rsidR="00137F26" w:rsidRPr="00181592" w:rsidRDefault="00137F26" w:rsidP="00137F26">
      <w:pPr>
        <w:spacing w:before="240" w:after="120" w:line="360" w:lineRule="auto"/>
        <w:jc w:val="both"/>
        <w:rPr>
          <w:rFonts w:ascii="Times New Roman" w:hAnsi="Times New Roman" w:cs="Times New Roman"/>
          <w:sz w:val="24"/>
          <w:szCs w:val="24"/>
        </w:rPr>
      </w:pPr>
      <w:r w:rsidRPr="00181592">
        <w:rPr>
          <w:rFonts w:ascii="Times New Roman" w:hAnsi="Times New Roman" w:cs="Times New Roman"/>
          <w:b/>
          <w:iCs/>
          <w:sz w:val="24"/>
          <w:szCs w:val="24"/>
        </w:rPr>
        <w:t>N°                                                                                                                        Pág.</w:t>
      </w:r>
    </w:p>
    <w:p w14:paraId="03F6B9B3" w14:textId="77777777" w:rsidR="008D40C3" w:rsidRPr="00181592" w:rsidRDefault="00137F26" w:rsidP="008D40C3">
      <w:pPr>
        <w:pStyle w:val="Tabladeilustraciones"/>
        <w:tabs>
          <w:tab w:val="right" w:leader="dot" w:pos="7927"/>
        </w:tabs>
        <w:jc w:val="both"/>
        <w:rPr>
          <w:rFonts w:asciiTheme="minorHAnsi" w:eastAsiaTheme="minorEastAsia" w:hAnsiTheme="minorHAnsi" w:cstheme="minorBidi"/>
          <w:noProof/>
          <w:sz w:val="22"/>
          <w:szCs w:val="22"/>
        </w:rPr>
      </w:pPr>
      <w:r w:rsidRPr="00181592">
        <w:rPr>
          <w:rFonts w:cs="Times New Roman"/>
          <w:b/>
          <w:sz w:val="28"/>
          <w:szCs w:val="28"/>
        </w:rPr>
        <w:fldChar w:fldCharType="begin"/>
      </w:r>
      <w:r w:rsidRPr="00181592">
        <w:rPr>
          <w:rFonts w:cs="Times New Roman"/>
          <w:b/>
          <w:sz w:val="28"/>
          <w:szCs w:val="28"/>
        </w:rPr>
        <w:instrText xml:space="preserve"> TOC \h \z \c "figura" </w:instrText>
      </w:r>
      <w:r w:rsidRPr="00181592">
        <w:rPr>
          <w:rFonts w:cs="Times New Roman"/>
          <w:b/>
          <w:sz w:val="28"/>
          <w:szCs w:val="28"/>
        </w:rPr>
        <w:fldChar w:fldCharType="separate"/>
      </w:r>
      <w:hyperlink w:anchor="_Toc82156892" w:history="1">
        <w:r w:rsidR="008D40C3" w:rsidRPr="00181592">
          <w:rPr>
            <w:rStyle w:val="Hipervnculo"/>
            <w:rFonts w:cs="Times New Roman"/>
            <w:noProof/>
          </w:rPr>
          <w:t>Figura 1: Mashua andina (Tropaeolum tuberosum Ruíz y Pavón)</w:t>
        </w:r>
        <w:r w:rsidR="008D40C3" w:rsidRPr="00181592">
          <w:rPr>
            <w:noProof/>
            <w:webHidden/>
          </w:rPr>
          <w:tab/>
        </w:r>
        <w:r w:rsidR="008D40C3" w:rsidRPr="00181592">
          <w:rPr>
            <w:noProof/>
            <w:webHidden/>
          </w:rPr>
          <w:fldChar w:fldCharType="begin"/>
        </w:r>
        <w:r w:rsidR="008D40C3" w:rsidRPr="00181592">
          <w:rPr>
            <w:noProof/>
            <w:webHidden/>
          </w:rPr>
          <w:instrText xml:space="preserve"> PAGEREF _Toc82156892 \h </w:instrText>
        </w:r>
        <w:r w:rsidR="008D40C3" w:rsidRPr="00181592">
          <w:rPr>
            <w:noProof/>
            <w:webHidden/>
          </w:rPr>
        </w:r>
        <w:r w:rsidR="008D40C3" w:rsidRPr="00181592">
          <w:rPr>
            <w:noProof/>
            <w:webHidden/>
          </w:rPr>
          <w:fldChar w:fldCharType="separate"/>
        </w:r>
        <w:r w:rsidR="0011648F">
          <w:rPr>
            <w:noProof/>
            <w:webHidden/>
          </w:rPr>
          <w:t>7</w:t>
        </w:r>
        <w:r w:rsidR="008D40C3" w:rsidRPr="00181592">
          <w:rPr>
            <w:noProof/>
            <w:webHidden/>
          </w:rPr>
          <w:fldChar w:fldCharType="end"/>
        </w:r>
      </w:hyperlink>
    </w:p>
    <w:p w14:paraId="2B3EB1D7" w14:textId="77777777" w:rsidR="008D40C3" w:rsidRPr="00181592" w:rsidRDefault="00040236" w:rsidP="008D40C3">
      <w:pPr>
        <w:pStyle w:val="Tabladeilustraciones"/>
        <w:tabs>
          <w:tab w:val="right" w:leader="dot" w:pos="7927"/>
        </w:tabs>
        <w:jc w:val="both"/>
        <w:rPr>
          <w:rFonts w:asciiTheme="minorHAnsi" w:eastAsiaTheme="minorEastAsia" w:hAnsiTheme="minorHAnsi" w:cstheme="minorBidi"/>
          <w:noProof/>
          <w:sz w:val="22"/>
          <w:szCs w:val="22"/>
        </w:rPr>
      </w:pPr>
      <w:hyperlink w:anchor="_Toc82156893" w:history="1">
        <w:r w:rsidR="008D40C3" w:rsidRPr="00181592">
          <w:rPr>
            <w:rStyle w:val="Hipervnculo"/>
            <w:rFonts w:cs="Times New Roman"/>
            <w:noProof/>
          </w:rPr>
          <w:t>Figura 2: Fases fenológicas de la mashua</w:t>
        </w:r>
        <w:r w:rsidR="008D40C3" w:rsidRPr="00181592">
          <w:rPr>
            <w:noProof/>
            <w:webHidden/>
          </w:rPr>
          <w:tab/>
        </w:r>
        <w:r w:rsidR="008D40C3" w:rsidRPr="00181592">
          <w:rPr>
            <w:noProof/>
            <w:webHidden/>
          </w:rPr>
          <w:fldChar w:fldCharType="begin"/>
        </w:r>
        <w:r w:rsidR="008D40C3" w:rsidRPr="00181592">
          <w:rPr>
            <w:noProof/>
            <w:webHidden/>
          </w:rPr>
          <w:instrText xml:space="preserve"> PAGEREF _Toc82156893 \h </w:instrText>
        </w:r>
        <w:r w:rsidR="008D40C3" w:rsidRPr="00181592">
          <w:rPr>
            <w:noProof/>
            <w:webHidden/>
          </w:rPr>
        </w:r>
        <w:r w:rsidR="008D40C3" w:rsidRPr="00181592">
          <w:rPr>
            <w:noProof/>
            <w:webHidden/>
          </w:rPr>
          <w:fldChar w:fldCharType="separate"/>
        </w:r>
        <w:r w:rsidR="0011648F">
          <w:rPr>
            <w:noProof/>
            <w:webHidden/>
          </w:rPr>
          <w:t>10</w:t>
        </w:r>
        <w:r w:rsidR="008D40C3" w:rsidRPr="00181592">
          <w:rPr>
            <w:noProof/>
            <w:webHidden/>
          </w:rPr>
          <w:fldChar w:fldCharType="end"/>
        </w:r>
      </w:hyperlink>
    </w:p>
    <w:p w14:paraId="1F394638" w14:textId="77777777" w:rsidR="008D40C3" w:rsidRPr="00181592" w:rsidRDefault="00040236" w:rsidP="008D40C3">
      <w:pPr>
        <w:pStyle w:val="Tabladeilustraciones"/>
        <w:tabs>
          <w:tab w:val="right" w:leader="dot" w:pos="7927"/>
        </w:tabs>
        <w:jc w:val="both"/>
        <w:rPr>
          <w:rFonts w:asciiTheme="minorHAnsi" w:eastAsiaTheme="minorEastAsia" w:hAnsiTheme="minorHAnsi" w:cstheme="minorBidi"/>
          <w:noProof/>
          <w:sz w:val="22"/>
          <w:szCs w:val="22"/>
        </w:rPr>
      </w:pPr>
      <w:hyperlink w:anchor="_Toc82156894" w:history="1">
        <w:r w:rsidR="008D40C3" w:rsidRPr="00181592">
          <w:rPr>
            <w:rStyle w:val="Hipervnculo"/>
            <w:rFonts w:cs="Times New Roman"/>
            <w:noProof/>
          </w:rPr>
          <w:t>Figura 3: Diferentes órganos de T. tuberosum variedad amarilla: hojas, tallo y flor.</w:t>
        </w:r>
        <w:r w:rsidR="008D40C3" w:rsidRPr="00181592">
          <w:rPr>
            <w:noProof/>
            <w:webHidden/>
          </w:rPr>
          <w:tab/>
        </w:r>
        <w:r w:rsidR="008D40C3" w:rsidRPr="00181592">
          <w:rPr>
            <w:noProof/>
            <w:webHidden/>
          </w:rPr>
          <w:fldChar w:fldCharType="begin"/>
        </w:r>
        <w:r w:rsidR="008D40C3" w:rsidRPr="00181592">
          <w:rPr>
            <w:noProof/>
            <w:webHidden/>
          </w:rPr>
          <w:instrText xml:space="preserve"> PAGEREF _Toc82156894 \h </w:instrText>
        </w:r>
        <w:r w:rsidR="008D40C3" w:rsidRPr="00181592">
          <w:rPr>
            <w:noProof/>
            <w:webHidden/>
          </w:rPr>
        </w:r>
        <w:r w:rsidR="008D40C3" w:rsidRPr="00181592">
          <w:rPr>
            <w:noProof/>
            <w:webHidden/>
          </w:rPr>
          <w:fldChar w:fldCharType="separate"/>
        </w:r>
        <w:r w:rsidR="0011648F">
          <w:rPr>
            <w:noProof/>
            <w:webHidden/>
          </w:rPr>
          <w:t>11</w:t>
        </w:r>
        <w:r w:rsidR="008D40C3" w:rsidRPr="00181592">
          <w:rPr>
            <w:noProof/>
            <w:webHidden/>
          </w:rPr>
          <w:fldChar w:fldCharType="end"/>
        </w:r>
      </w:hyperlink>
    </w:p>
    <w:p w14:paraId="7347A643" w14:textId="77777777" w:rsidR="008D40C3" w:rsidRPr="00181592" w:rsidRDefault="00040236" w:rsidP="008D40C3">
      <w:pPr>
        <w:pStyle w:val="Tabladeilustraciones"/>
        <w:tabs>
          <w:tab w:val="right" w:leader="dot" w:pos="7927"/>
        </w:tabs>
        <w:jc w:val="both"/>
        <w:rPr>
          <w:rFonts w:asciiTheme="minorHAnsi" w:eastAsiaTheme="minorEastAsia" w:hAnsiTheme="minorHAnsi" w:cstheme="minorBidi"/>
          <w:noProof/>
          <w:sz w:val="22"/>
          <w:szCs w:val="22"/>
        </w:rPr>
      </w:pPr>
      <w:hyperlink w:anchor="_Toc82156895" w:history="1">
        <w:r w:rsidR="008D40C3" w:rsidRPr="00181592">
          <w:rPr>
            <w:rStyle w:val="Hipervnculo"/>
            <w:rFonts w:cs="Times New Roman"/>
            <w:noProof/>
          </w:rPr>
          <w:t>Figura 4: Cultivos de tubérculos andinos: oca (Oxalis tuberosaMolina), ulluco (Ullucus tuberosusCaldas) y mashua (Tropaeolum tuberosum Ruíz &amp; Pavón)</w:t>
        </w:r>
        <w:r w:rsidR="008D40C3" w:rsidRPr="00181592">
          <w:rPr>
            <w:noProof/>
            <w:webHidden/>
          </w:rPr>
          <w:tab/>
        </w:r>
        <w:r w:rsidR="008D40C3" w:rsidRPr="00181592">
          <w:rPr>
            <w:noProof/>
            <w:webHidden/>
          </w:rPr>
          <w:fldChar w:fldCharType="begin"/>
        </w:r>
        <w:r w:rsidR="008D40C3" w:rsidRPr="00181592">
          <w:rPr>
            <w:noProof/>
            <w:webHidden/>
          </w:rPr>
          <w:instrText xml:space="preserve"> PAGEREF _Toc82156895 \h </w:instrText>
        </w:r>
        <w:r w:rsidR="008D40C3" w:rsidRPr="00181592">
          <w:rPr>
            <w:noProof/>
            <w:webHidden/>
          </w:rPr>
        </w:r>
        <w:r w:rsidR="008D40C3" w:rsidRPr="00181592">
          <w:rPr>
            <w:noProof/>
            <w:webHidden/>
          </w:rPr>
          <w:fldChar w:fldCharType="separate"/>
        </w:r>
        <w:r w:rsidR="0011648F">
          <w:rPr>
            <w:noProof/>
            <w:webHidden/>
          </w:rPr>
          <w:t>11</w:t>
        </w:r>
        <w:r w:rsidR="008D40C3" w:rsidRPr="00181592">
          <w:rPr>
            <w:noProof/>
            <w:webHidden/>
          </w:rPr>
          <w:fldChar w:fldCharType="end"/>
        </w:r>
      </w:hyperlink>
    </w:p>
    <w:p w14:paraId="1EC242F7" w14:textId="77777777" w:rsidR="008D40C3" w:rsidRPr="00181592" w:rsidRDefault="00040236" w:rsidP="008D40C3">
      <w:pPr>
        <w:pStyle w:val="Tabladeilustraciones"/>
        <w:tabs>
          <w:tab w:val="right" w:leader="dot" w:pos="7927"/>
        </w:tabs>
        <w:jc w:val="both"/>
        <w:rPr>
          <w:rFonts w:asciiTheme="minorHAnsi" w:eastAsiaTheme="minorEastAsia" w:hAnsiTheme="minorHAnsi" w:cstheme="minorBidi"/>
          <w:noProof/>
          <w:sz w:val="22"/>
          <w:szCs w:val="22"/>
        </w:rPr>
      </w:pPr>
      <w:hyperlink w:anchor="_Toc82156896" w:history="1">
        <w:r w:rsidR="008D40C3" w:rsidRPr="00181592">
          <w:rPr>
            <w:rStyle w:val="Hipervnculo"/>
            <w:rFonts w:cs="Times New Roman"/>
            <w:noProof/>
          </w:rPr>
          <w:t>Figura 5: Algunas variedades de mashua</w:t>
        </w:r>
        <w:r w:rsidR="008D40C3" w:rsidRPr="00181592">
          <w:rPr>
            <w:noProof/>
            <w:webHidden/>
          </w:rPr>
          <w:tab/>
        </w:r>
        <w:r w:rsidR="008D40C3" w:rsidRPr="00181592">
          <w:rPr>
            <w:noProof/>
            <w:webHidden/>
          </w:rPr>
          <w:fldChar w:fldCharType="begin"/>
        </w:r>
        <w:r w:rsidR="008D40C3" w:rsidRPr="00181592">
          <w:rPr>
            <w:noProof/>
            <w:webHidden/>
          </w:rPr>
          <w:instrText xml:space="preserve"> PAGEREF _Toc82156896 \h </w:instrText>
        </w:r>
        <w:r w:rsidR="008D40C3" w:rsidRPr="00181592">
          <w:rPr>
            <w:noProof/>
            <w:webHidden/>
          </w:rPr>
        </w:r>
        <w:r w:rsidR="008D40C3" w:rsidRPr="00181592">
          <w:rPr>
            <w:noProof/>
            <w:webHidden/>
          </w:rPr>
          <w:fldChar w:fldCharType="separate"/>
        </w:r>
        <w:r w:rsidR="0011648F">
          <w:rPr>
            <w:noProof/>
            <w:webHidden/>
          </w:rPr>
          <w:t>12</w:t>
        </w:r>
        <w:r w:rsidR="008D40C3" w:rsidRPr="00181592">
          <w:rPr>
            <w:noProof/>
            <w:webHidden/>
          </w:rPr>
          <w:fldChar w:fldCharType="end"/>
        </w:r>
      </w:hyperlink>
    </w:p>
    <w:p w14:paraId="1D8FC37E" w14:textId="2A241882" w:rsidR="008D40C3" w:rsidRPr="00181592" w:rsidRDefault="00040236" w:rsidP="008D40C3">
      <w:pPr>
        <w:pStyle w:val="Tabladeilustraciones"/>
        <w:tabs>
          <w:tab w:val="right" w:leader="dot" w:pos="7927"/>
        </w:tabs>
        <w:jc w:val="both"/>
        <w:rPr>
          <w:rFonts w:asciiTheme="minorHAnsi" w:eastAsiaTheme="minorEastAsia" w:hAnsiTheme="minorHAnsi" w:cstheme="minorBidi"/>
          <w:noProof/>
          <w:sz w:val="22"/>
          <w:szCs w:val="22"/>
        </w:rPr>
      </w:pPr>
      <w:hyperlink w:anchor="_Toc82156897" w:history="1">
        <w:r w:rsidR="008D40C3" w:rsidRPr="00181592">
          <w:rPr>
            <w:rStyle w:val="Hipervnculo"/>
            <w:rFonts w:cs="Times New Roman"/>
            <w:noProof/>
          </w:rPr>
          <w:t>Figura 6</w:t>
        </w:r>
        <w:r w:rsidR="009A7022">
          <w:rPr>
            <w:rStyle w:val="Hipervnculo"/>
            <w:rFonts w:cs="Times New Roman"/>
            <w:noProof/>
          </w:rPr>
          <w:t>:</w:t>
        </w:r>
        <w:r w:rsidR="008D40C3" w:rsidRPr="00181592">
          <w:rPr>
            <w:rStyle w:val="Hipervnculo"/>
            <w:rFonts w:cs="Times New Roman"/>
            <w:noProof/>
          </w:rPr>
          <w:t xml:space="preserve"> Diagrama de fases para el</w:t>
        </w:r>
        <w:r w:rsidR="008D40C3" w:rsidRPr="009A7022">
          <w:rPr>
            <w:rStyle w:val="Hipervnculo"/>
            <w:rFonts w:cs="Times New Roman"/>
            <w:noProof/>
          </w:rPr>
          <w:t xml:space="preserve"> </w:t>
        </w:r>
        <m:oMath>
          <m:r>
            <m:rPr>
              <m:sty m:val="p"/>
            </m:rPr>
            <w:rPr>
              <w:rStyle w:val="Hipervnculo"/>
              <w:rFonts w:ascii="Cambria Math" w:hAnsi="Cambria Math" w:cs="Times New Roman"/>
              <w:noProof/>
            </w:rPr>
            <m:t>CO</m:t>
          </m:r>
        </m:oMath>
        <w:r w:rsidR="008D40C3" w:rsidRPr="00181592">
          <w:rPr>
            <w:rStyle w:val="Hipervnculo"/>
            <w:rFonts w:cs="Times New Roman"/>
            <w:iCs/>
            <w:noProof/>
            <w:vertAlign w:val="subscript"/>
          </w:rPr>
          <w:t>2</w:t>
        </w:r>
        <w:r w:rsidR="008D40C3" w:rsidRPr="00181592">
          <w:rPr>
            <w:noProof/>
            <w:webHidden/>
          </w:rPr>
          <w:tab/>
        </w:r>
        <w:r w:rsidR="008D40C3" w:rsidRPr="00181592">
          <w:rPr>
            <w:noProof/>
            <w:webHidden/>
          </w:rPr>
          <w:fldChar w:fldCharType="begin"/>
        </w:r>
        <w:r w:rsidR="008D40C3" w:rsidRPr="00181592">
          <w:rPr>
            <w:noProof/>
            <w:webHidden/>
          </w:rPr>
          <w:instrText xml:space="preserve"> PAGEREF _Toc82156897 \h </w:instrText>
        </w:r>
        <w:r w:rsidR="008D40C3" w:rsidRPr="00181592">
          <w:rPr>
            <w:noProof/>
            <w:webHidden/>
          </w:rPr>
        </w:r>
        <w:r w:rsidR="008D40C3" w:rsidRPr="00181592">
          <w:rPr>
            <w:noProof/>
            <w:webHidden/>
          </w:rPr>
          <w:fldChar w:fldCharType="separate"/>
        </w:r>
        <w:r w:rsidR="0011648F">
          <w:rPr>
            <w:noProof/>
            <w:webHidden/>
          </w:rPr>
          <w:t>18</w:t>
        </w:r>
        <w:r w:rsidR="008D40C3" w:rsidRPr="00181592">
          <w:rPr>
            <w:noProof/>
            <w:webHidden/>
          </w:rPr>
          <w:fldChar w:fldCharType="end"/>
        </w:r>
      </w:hyperlink>
    </w:p>
    <w:p w14:paraId="2F4B705F" w14:textId="77777777" w:rsidR="008D40C3" w:rsidRPr="00181592" w:rsidRDefault="00040236" w:rsidP="008D40C3">
      <w:pPr>
        <w:pStyle w:val="Tabladeilustraciones"/>
        <w:tabs>
          <w:tab w:val="right" w:leader="dot" w:pos="7927"/>
        </w:tabs>
        <w:jc w:val="both"/>
        <w:rPr>
          <w:rFonts w:asciiTheme="minorHAnsi" w:eastAsiaTheme="minorEastAsia" w:hAnsiTheme="minorHAnsi" w:cstheme="minorBidi"/>
          <w:noProof/>
          <w:sz w:val="22"/>
          <w:szCs w:val="22"/>
        </w:rPr>
      </w:pPr>
      <w:hyperlink w:anchor="_Toc82156898" w:history="1">
        <w:r w:rsidR="008D40C3" w:rsidRPr="00181592">
          <w:rPr>
            <w:rStyle w:val="Hipervnculo"/>
            <w:rFonts w:cs="Times New Roman"/>
            <w:noProof/>
          </w:rPr>
          <w:t>Figura 7: Beneficios de los polifenoles para la salud</w:t>
        </w:r>
        <w:r w:rsidR="008D40C3" w:rsidRPr="00181592">
          <w:rPr>
            <w:noProof/>
            <w:webHidden/>
          </w:rPr>
          <w:tab/>
        </w:r>
        <w:r w:rsidR="008D40C3" w:rsidRPr="00181592">
          <w:rPr>
            <w:noProof/>
            <w:webHidden/>
          </w:rPr>
          <w:fldChar w:fldCharType="begin"/>
        </w:r>
        <w:r w:rsidR="008D40C3" w:rsidRPr="00181592">
          <w:rPr>
            <w:noProof/>
            <w:webHidden/>
          </w:rPr>
          <w:instrText xml:space="preserve"> PAGEREF _Toc82156898 \h </w:instrText>
        </w:r>
        <w:r w:rsidR="008D40C3" w:rsidRPr="00181592">
          <w:rPr>
            <w:noProof/>
            <w:webHidden/>
          </w:rPr>
        </w:r>
        <w:r w:rsidR="008D40C3" w:rsidRPr="00181592">
          <w:rPr>
            <w:noProof/>
            <w:webHidden/>
          </w:rPr>
          <w:fldChar w:fldCharType="separate"/>
        </w:r>
        <w:r w:rsidR="0011648F">
          <w:rPr>
            <w:noProof/>
            <w:webHidden/>
          </w:rPr>
          <w:t>20</w:t>
        </w:r>
        <w:r w:rsidR="008D40C3" w:rsidRPr="00181592">
          <w:rPr>
            <w:noProof/>
            <w:webHidden/>
          </w:rPr>
          <w:fldChar w:fldCharType="end"/>
        </w:r>
      </w:hyperlink>
    </w:p>
    <w:p w14:paraId="7C22BDCE" w14:textId="77777777" w:rsidR="008D40C3" w:rsidRPr="00181592" w:rsidRDefault="00040236" w:rsidP="008D40C3">
      <w:pPr>
        <w:pStyle w:val="Tabladeilustraciones"/>
        <w:tabs>
          <w:tab w:val="right" w:leader="dot" w:pos="7927"/>
        </w:tabs>
        <w:jc w:val="both"/>
        <w:rPr>
          <w:rFonts w:asciiTheme="minorHAnsi" w:eastAsiaTheme="minorEastAsia" w:hAnsiTheme="minorHAnsi" w:cstheme="minorBidi"/>
          <w:noProof/>
          <w:sz w:val="22"/>
          <w:szCs w:val="22"/>
        </w:rPr>
      </w:pPr>
      <w:hyperlink w:anchor="_Toc82156899" w:history="1">
        <w:r w:rsidR="008D40C3" w:rsidRPr="00181592">
          <w:rPr>
            <w:rStyle w:val="Hipervnculo"/>
            <w:rFonts w:cs="Times New Roman"/>
            <w:noProof/>
          </w:rPr>
          <w:t>Figura 8</w:t>
        </w:r>
        <w:r w:rsidR="008D40C3" w:rsidRPr="00181592">
          <w:rPr>
            <w:rStyle w:val="Hipervnculo"/>
            <w:rFonts w:cs="Times New Roman"/>
            <w:b/>
            <w:noProof/>
          </w:rPr>
          <w:t>:</w:t>
        </w:r>
        <w:r w:rsidR="008D40C3" w:rsidRPr="00181592">
          <w:rPr>
            <w:rStyle w:val="Hipervnculo"/>
            <w:rFonts w:cs="Times New Roman"/>
            <w:noProof/>
          </w:rPr>
          <w:t xml:space="preserve"> Mecanismo anti radical de las moléculas antioxidantes</w:t>
        </w:r>
        <w:r w:rsidR="008D40C3" w:rsidRPr="00181592">
          <w:rPr>
            <w:noProof/>
            <w:webHidden/>
          </w:rPr>
          <w:tab/>
        </w:r>
        <w:r w:rsidR="008D40C3" w:rsidRPr="00181592">
          <w:rPr>
            <w:noProof/>
            <w:webHidden/>
          </w:rPr>
          <w:fldChar w:fldCharType="begin"/>
        </w:r>
        <w:r w:rsidR="008D40C3" w:rsidRPr="00181592">
          <w:rPr>
            <w:noProof/>
            <w:webHidden/>
          </w:rPr>
          <w:instrText xml:space="preserve"> PAGEREF _Toc82156899 \h </w:instrText>
        </w:r>
        <w:r w:rsidR="008D40C3" w:rsidRPr="00181592">
          <w:rPr>
            <w:noProof/>
            <w:webHidden/>
          </w:rPr>
        </w:r>
        <w:r w:rsidR="008D40C3" w:rsidRPr="00181592">
          <w:rPr>
            <w:noProof/>
            <w:webHidden/>
          </w:rPr>
          <w:fldChar w:fldCharType="separate"/>
        </w:r>
        <w:r w:rsidR="0011648F">
          <w:rPr>
            <w:noProof/>
            <w:webHidden/>
          </w:rPr>
          <w:t>21</w:t>
        </w:r>
        <w:r w:rsidR="008D40C3" w:rsidRPr="00181592">
          <w:rPr>
            <w:noProof/>
            <w:webHidden/>
          </w:rPr>
          <w:fldChar w:fldCharType="end"/>
        </w:r>
      </w:hyperlink>
    </w:p>
    <w:p w14:paraId="5BD88B1C" w14:textId="45CD0160" w:rsidR="008D40C3" w:rsidRPr="00181592" w:rsidRDefault="00040236" w:rsidP="008D40C3">
      <w:pPr>
        <w:pStyle w:val="Tabladeilustraciones"/>
        <w:tabs>
          <w:tab w:val="right" w:leader="dot" w:pos="7927"/>
        </w:tabs>
        <w:jc w:val="both"/>
        <w:rPr>
          <w:rFonts w:asciiTheme="minorHAnsi" w:eastAsiaTheme="minorEastAsia" w:hAnsiTheme="minorHAnsi" w:cstheme="minorBidi"/>
          <w:noProof/>
          <w:sz w:val="22"/>
          <w:szCs w:val="22"/>
        </w:rPr>
      </w:pPr>
      <w:hyperlink w:anchor="_Toc82156900" w:history="1">
        <w:r w:rsidR="008D40C3" w:rsidRPr="00181592">
          <w:rPr>
            <w:rStyle w:val="Hipervnculo"/>
            <w:rFonts w:cs="Times New Roman"/>
            <w:noProof/>
          </w:rPr>
          <w:t>Figura 9</w:t>
        </w:r>
        <w:r w:rsidR="009A7022">
          <w:rPr>
            <w:rStyle w:val="Hipervnculo"/>
            <w:rFonts w:cs="Times New Roman"/>
            <w:noProof/>
          </w:rPr>
          <w:t>:</w:t>
        </w:r>
        <w:r w:rsidR="008D40C3" w:rsidRPr="00181592">
          <w:rPr>
            <w:rStyle w:val="Hipervnculo"/>
            <w:rFonts w:cs="Times New Roman"/>
            <w:noProof/>
          </w:rPr>
          <w:t xml:space="preserve"> Cromatogramas de los extractos analizados</w:t>
        </w:r>
        <w:r w:rsidR="008D40C3" w:rsidRPr="00181592">
          <w:rPr>
            <w:noProof/>
            <w:webHidden/>
          </w:rPr>
          <w:tab/>
        </w:r>
        <w:r w:rsidR="008D40C3" w:rsidRPr="00181592">
          <w:rPr>
            <w:noProof/>
            <w:webHidden/>
          </w:rPr>
          <w:fldChar w:fldCharType="begin"/>
        </w:r>
        <w:r w:rsidR="008D40C3" w:rsidRPr="00181592">
          <w:rPr>
            <w:noProof/>
            <w:webHidden/>
          </w:rPr>
          <w:instrText xml:space="preserve"> PAGEREF _Toc82156900 \h </w:instrText>
        </w:r>
        <w:r w:rsidR="008D40C3" w:rsidRPr="00181592">
          <w:rPr>
            <w:noProof/>
            <w:webHidden/>
          </w:rPr>
        </w:r>
        <w:r w:rsidR="008D40C3" w:rsidRPr="00181592">
          <w:rPr>
            <w:noProof/>
            <w:webHidden/>
          </w:rPr>
          <w:fldChar w:fldCharType="separate"/>
        </w:r>
        <w:r w:rsidR="0011648F">
          <w:rPr>
            <w:noProof/>
            <w:webHidden/>
          </w:rPr>
          <w:t>51</w:t>
        </w:r>
        <w:r w:rsidR="008D40C3" w:rsidRPr="00181592">
          <w:rPr>
            <w:noProof/>
            <w:webHidden/>
          </w:rPr>
          <w:fldChar w:fldCharType="end"/>
        </w:r>
      </w:hyperlink>
    </w:p>
    <w:p w14:paraId="4F3C51B4" w14:textId="77777777" w:rsidR="00137F26" w:rsidRPr="00181592" w:rsidRDefault="00137F26" w:rsidP="008D40C3">
      <w:pPr>
        <w:spacing w:after="160" w:line="360" w:lineRule="auto"/>
        <w:jc w:val="both"/>
        <w:rPr>
          <w:rFonts w:ascii="Times New Roman" w:hAnsi="Times New Roman" w:cs="Times New Roman"/>
          <w:b/>
          <w:sz w:val="28"/>
          <w:szCs w:val="28"/>
        </w:rPr>
      </w:pPr>
      <w:r w:rsidRPr="00181592">
        <w:rPr>
          <w:rFonts w:ascii="Times New Roman" w:hAnsi="Times New Roman" w:cs="Times New Roman"/>
          <w:b/>
          <w:sz w:val="28"/>
          <w:szCs w:val="28"/>
        </w:rPr>
        <w:fldChar w:fldCharType="end"/>
      </w:r>
      <w:r w:rsidRPr="00181592">
        <w:rPr>
          <w:rFonts w:ascii="Times New Roman" w:hAnsi="Times New Roman" w:cs="Times New Roman"/>
          <w:b/>
          <w:sz w:val="28"/>
          <w:szCs w:val="28"/>
        </w:rPr>
        <w:br w:type="page"/>
      </w:r>
    </w:p>
    <w:p w14:paraId="581754C2" w14:textId="77777777" w:rsidR="005B2161" w:rsidRPr="00181592" w:rsidRDefault="008B12B8" w:rsidP="007749EE">
      <w:pPr>
        <w:pStyle w:val="Ttulo1"/>
        <w:numPr>
          <w:ilvl w:val="0"/>
          <w:numId w:val="0"/>
        </w:numPr>
        <w:ind w:left="360" w:hanging="360"/>
        <w:jc w:val="center"/>
      </w:pPr>
      <w:bookmarkStart w:id="11" w:name="_Toc84416168"/>
      <w:r w:rsidRPr="00181592">
        <w:lastRenderedPageBreak/>
        <w:t>RESUMEN</w:t>
      </w:r>
      <w:bookmarkEnd w:id="11"/>
    </w:p>
    <w:p w14:paraId="40FA8BA4" w14:textId="25D6D9A0" w:rsidR="00B44538" w:rsidRPr="00181592" w:rsidRDefault="00940B0F" w:rsidP="007B7B75">
      <w:pPr>
        <w:spacing w:before="240" w:after="160" w:line="360" w:lineRule="auto"/>
        <w:jc w:val="both"/>
        <w:rPr>
          <w:rFonts w:ascii="Times New Roman" w:hAnsi="Times New Roman" w:cs="Times New Roman"/>
          <w:b/>
          <w:sz w:val="24"/>
        </w:rPr>
      </w:pPr>
      <w:r w:rsidRPr="00181592">
        <w:rPr>
          <w:rFonts w:ascii="Times New Roman" w:hAnsi="Times New Roman" w:cs="Times New Roman"/>
          <w:sz w:val="24"/>
          <w:szCs w:val="24"/>
        </w:rPr>
        <w:t xml:space="preserve">En la presente investigación se estudió dos variedades de </w:t>
      </w:r>
      <w:r w:rsidR="00B44538" w:rsidRPr="00181592">
        <w:rPr>
          <w:rFonts w:ascii="Times New Roman" w:hAnsi="Times New Roman" w:cs="Times New Roman"/>
          <w:sz w:val="24"/>
          <w:szCs w:val="24"/>
        </w:rPr>
        <w:t>mashua</w:t>
      </w:r>
      <w:r w:rsidR="00EB35F8" w:rsidRPr="00181592">
        <w:rPr>
          <w:rFonts w:ascii="Times New Roman" w:hAnsi="Times New Roman" w:cs="Times New Roman"/>
          <w:sz w:val="24"/>
          <w:szCs w:val="24"/>
        </w:rPr>
        <w:t xml:space="preserve"> blanca y amarilla</w:t>
      </w:r>
      <w:r w:rsidRPr="00181592">
        <w:rPr>
          <w:rFonts w:ascii="Times New Roman" w:hAnsi="Times New Roman" w:cs="Times New Roman"/>
          <w:sz w:val="24"/>
          <w:szCs w:val="24"/>
        </w:rPr>
        <w:t xml:space="preserve"> </w:t>
      </w:r>
      <w:r w:rsidRPr="00181592">
        <w:rPr>
          <w:rFonts w:ascii="Times New Roman" w:hAnsi="Times New Roman" w:cs="Times New Roman"/>
          <w:i/>
          <w:sz w:val="24"/>
          <w:szCs w:val="24"/>
        </w:rPr>
        <w:t>(Tropaleum tuberosum)</w:t>
      </w:r>
      <w:r w:rsidRPr="00181592">
        <w:rPr>
          <w:rFonts w:ascii="Times New Roman" w:hAnsi="Times New Roman" w:cs="Times New Roman"/>
          <w:sz w:val="24"/>
          <w:szCs w:val="24"/>
        </w:rPr>
        <w:t xml:space="preserve"> tubérculos que contienen </w:t>
      </w:r>
      <w:r w:rsidR="00F062C3" w:rsidRPr="00181592">
        <w:rPr>
          <w:rFonts w:ascii="Times New Roman" w:hAnsi="Times New Roman" w:cs="Times New Roman"/>
          <w:sz w:val="24"/>
          <w:szCs w:val="24"/>
        </w:rPr>
        <w:t>importantes</w:t>
      </w:r>
      <w:r w:rsidRPr="00181592">
        <w:rPr>
          <w:rFonts w:ascii="Times New Roman" w:hAnsi="Times New Roman" w:cs="Times New Roman"/>
          <w:sz w:val="24"/>
          <w:szCs w:val="24"/>
        </w:rPr>
        <w:t xml:space="preserve"> propiedades funcionales y son poco estudiados y consumidos ya que contiene </w:t>
      </w:r>
      <w:r w:rsidR="00B44538" w:rsidRPr="00181592">
        <w:rPr>
          <w:rFonts w:ascii="Times New Roman" w:hAnsi="Times New Roman" w:cs="Times New Roman"/>
          <w:sz w:val="24"/>
          <w:szCs w:val="24"/>
        </w:rPr>
        <w:t>un elevado</w:t>
      </w:r>
      <w:r w:rsidRPr="00181592">
        <w:rPr>
          <w:rFonts w:ascii="Times New Roman" w:hAnsi="Times New Roman" w:cs="Times New Roman"/>
          <w:sz w:val="24"/>
          <w:szCs w:val="24"/>
        </w:rPr>
        <w:t xml:space="preserve"> contenido de proteínas</w:t>
      </w:r>
      <w:r w:rsidR="00B44538" w:rsidRPr="00181592">
        <w:rPr>
          <w:rFonts w:ascii="Times New Roman" w:hAnsi="Times New Roman" w:cs="Times New Roman"/>
          <w:sz w:val="24"/>
          <w:szCs w:val="24"/>
        </w:rPr>
        <w:t>, carbohidratos, fibra,</w:t>
      </w:r>
      <w:r w:rsidRPr="00181592">
        <w:rPr>
          <w:rFonts w:ascii="Times New Roman" w:hAnsi="Times New Roman" w:cs="Times New Roman"/>
          <w:sz w:val="24"/>
          <w:szCs w:val="24"/>
        </w:rPr>
        <w:t xml:space="preserve"> minerales,</w:t>
      </w:r>
      <w:r w:rsidR="00B44538" w:rsidRPr="00181592">
        <w:rPr>
          <w:rFonts w:ascii="Times New Roman" w:hAnsi="Times New Roman" w:cs="Times New Roman"/>
          <w:sz w:val="24"/>
          <w:szCs w:val="24"/>
        </w:rPr>
        <w:t xml:space="preserve"> ácido ascórbico (vitamina C) y calorías. También contienen una elevada </w:t>
      </w:r>
      <w:r w:rsidR="00EB35F8" w:rsidRPr="00181592">
        <w:rPr>
          <w:rFonts w:ascii="Times New Roman" w:hAnsi="Times New Roman" w:cs="Times New Roman"/>
          <w:sz w:val="24"/>
          <w:szCs w:val="24"/>
        </w:rPr>
        <w:t>concentración de glucosinolatos</w:t>
      </w:r>
      <w:r w:rsidR="00B44538" w:rsidRPr="00181592">
        <w:rPr>
          <w:rFonts w:ascii="Times New Roman" w:hAnsi="Times New Roman" w:cs="Times New Roman"/>
          <w:sz w:val="24"/>
          <w:szCs w:val="24"/>
        </w:rPr>
        <w:t>, los isotiocianatos son conocidos po</w:t>
      </w:r>
      <w:r w:rsidR="006F5CA9">
        <w:rPr>
          <w:rFonts w:ascii="Times New Roman" w:hAnsi="Times New Roman" w:cs="Times New Roman"/>
          <w:sz w:val="24"/>
          <w:szCs w:val="24"/>
        </w:rPr>
        <w:t xml:space="preserve">r sus propiedades antibióticas, </w:t>
      </w:r>
      <w:r w:rsidR="00B44538" w:rsidRPr="00181592">
        <w:rPr>
          <w:rFonts w:ascii="Times New Roman" w:hAnsi="Times New Roman" w:cs="Times New Roman"/>
          <w:sz w:val="24"/>
          <w:szCs w:val="24"/>
        </w:rPr>
        <w:t>insecticidas, nematicidas, anticancerígenas y diuréticas</w:t>
      </w:r>
      <w:r w:rsidR="00EB35F8" w:rsidRPr="00181592">
        <w:rPr>
          <w:rFonts w:ascii="Times New Roman" w:hAnsi="Times New Roman" w:cs="Times New Roman"/>
          <w:sz w:val="24"/>
          <w:szCs w:val="24"/>
        </w:rPr>
        <w:t xml:space="preserve">. El estudio está enfocado en determinar la capacidad antioxidante, compuestos volátiles y actividad antimicrobiana en el cantón Guaranda provincia de Bolívar por dos métodos de extracción (soxhlet y fluidos supercríticos). Se </w:t>
      </w:r>
      <w:r w:rsidR="0097162A" w:rsidRPr="00181592">
        <w:rPr>
          <w:rFonts w:ascii="Times New Roman" w:hAnsi="Times New Roman" w:cs="Times New Roman"/>
          <w:sz w:val="24"/>
          <w:szCs w:val="24"/>
        </w:rPr>
        <w:t>determinó</w:t>
      </w:r>
      <w:r w:rsidR="00EB35F8" w:rsidRPr="00181592">
        <w:rPr>
          <w:rFonts w:ascii="Times New Roman" w:hAnsi="Times New Roman" w:cs="Times New Roman"/>
          <w:sz w:val="24"/>
          <w:szCs w:val="24"/>
        </w:rPr>
        <w:t xml:space="preserve"> la actividad antioxidante</w:t>
      </w:r>
      <w:r w:rsidR="0097162A" w:rsidRPr="00181592">
        <w:rPr>
          <w:rFonts w:ascii="Times New Roman" w:hAnsi="Times New Roman" w:cs="Times New Roman"/>
          <w:sz w:val="24"/>
          <w:szCs w:val="24"/>
        </w:rPr>
        <w:t xml:space="preserve"> por el método ABTS la mayor concentración presento el extracto de mashua blanca por fluidos supercríticos  </w:t>
      </w:r>
      <w:r w:rsidR="00EB35F8" w:rsidRPr="00181592">
        <w:rPr>
          <w:rFonts w:ascii="Times New Roman" w:hAnsi="Times New Roman" w:cs="Times New Roman"/>
          <w:sz w:val="24"/>
          <w:szCs w:val="24"/>
        </w:rPr>
        <w:t xml:space="preserve"> </w:t>
      </w:r>
      <w:r w:rsidR="0097162A" w:rsidRPr="00181592">
        <w:rPr>
          <w:rFonts w:ascii="Times New Roman" w:hAnsi="Times New Roman" w:cs="Times New Roman"/>
          <w:sz w:val="24"/>
          <w:szCs w:val="24"/>
        </w:rPr>
        <w:t>con</w:t>
      </w:r>
      <w:r w:rsidR="00EF3354" w:rsidRPr="00181592">
        <w:rPr>
          <w:rFonts w:ascii="Times New Roman" w:hAnsi="Times New Roman" w:cs="Times New Roman"/>
          <w:sz w:val="24"/>
          <w:szCs w:val="24"/>
        </w:rPr>
        <w:t xml:space="preserve"> un </w:t>
      </w:r>
      <w:r w:rsidR="0097162A" w:rsidRPr="00181592">
        <w:rPr>
          <w:rFonts w:ascii="Times New Roman" w:hAnsi="Times New Roman" w:cs="Times New Roman"/>
          <w:sz w:val="24"/>
          <w:szCs w:val="24"/>
        </w:rPr>
        <w:t xml:space="preserve">valor 6596,10 </w:t>
      </w:r>
      <w:r w:rsidR="00DB7C29" w:rsidRPr="00181592">
        <w:rPr>
          <w:rFonts w:cs="Calibri"/>
          <w:sz w:val="24"/>
          <w:szCs w:val="24"/>
        </w:rPr>
        <w:t>µ</w:t>
      </w:r>
      <w:r w:rsidR="0097162A" w:rsidRPr="00181592">
        <w:rPr>
          <w:rFonts w:ascii="Times New Roman" w:hAnsi="Times New Roman" w:cs="Times New Roman"/>
          <w:sz w:val="24"/>
          <w:szCs w:val="24"/>
        </w:rPr>
        <w:t xml:space="preserve">moltrolox/g. Se </w:t>
      </w:r>
      <w:r w:rsidR="00EB35F8" w:rsidRPr="00181592">
        <w:rPr>
          <w:rFonts w:ascii="Times New Roman" w:hAnsi="Times New Roman" w:cs="Times New Roman"/>
          <w:sz w:val="24"/>
          <w:szCs w:val="24"/>
        </w:rPr>
        <w:t xml:space="preserve">caracterizó los extractos </w:t>
      </w:r>
      <w:r w:rsidR="0044701F" w:rsidRPr="00181592">
        <w:rPr>
          <w:rFonts w:ascii="Times New Roman" w:hAnsi="Times New Roman" w:cs="Times New Roman"/>
          <w:sz w:val="24"/>
          <w:szCs w:val="24"/>
        </w:rPr>
        <w:t>obtenidos mediante</w:t>
      </w:r>
      <w:r w:rsidR="00EB35F8" w:rsidRPr="00181592">
        <w:rPr>
          <w:rFonts w:ascii="Times New Roman" w:hAnsi="Times New Roman" w:cs="Times New Roman"/>
          <w:sz w:val="24"/>
          <w:szCs w:val="24"/>
        </w:rPr>
        <w:t xml:space="preserve"> cromatografía de gases acoplado a un detector de masas (GC-MS), donde se identificaron </w:t>
      </w:r>
      <w:r w:rsidR="0097162A" w:rsidRPr="00181592">
        <w:rPr>
          <w:rFonts w:ascii="Times New Roman" w:hAnsi="Times New Roman" w:cs="Times New Roman"/>
          <w:sz w:val="24"/>
          <w:szCs w:val="24"/>
        </w:rPr>
        <w:t>entre 21 y 11 compuestos,</w:t>
      </w:r>
      <w:r w:rsidR="00014802" w:rsidRPr="00181592">
        <w:rPr>
          <w:rFonts w:ascii="Times New Roman" w:hAnsi="Times New Roman" w:cs="Times New Roman"/>
          <w:sz w:val="24"/>
          <w:szCs w:val="24"/>
        </w:rPr>
        <w:t xml:space="preserve"> este compuesto </w:t>
      </w:r>
      <w:r w:rsidR="005D617E" w:rsidRPr="00181592">
        <w:rPr>
          <w:rFonts w:ascii="Times New Roman" w:hAnsi="Times New Roman" w:cs="Times New Roman"/>
          <w:sz w:val="24"/>
          <w:szCs w:val="24"/>
        </w:rPr>
        <w:t>de mayor área es</w:t>
      </w:r>
      <w:r w:rsidR="00014802" w:rsidRPr="00181592">
        <w:rPr>
          <w:rFonts w:ascii="Times New Roman" w:hAnsi="Times New Roman" w:cs="Times New Roman"/>
          <w:sz w:val="24"/>
          <w:szCs w:val="24"/>
        </w:rPr>
        <w:t xml:space="preserve"> el</w:t>
      </w:r>
      <w:r w:rsidR="005D617E" w:rsidRPr="00181592">
        <w:rPr>
          <w:rFonts w:ascii="Times New Roman" w:hAnsi="Times New Roman" w:cs="Times New Roman"/>
          <w:sz w:val="24"/>
          <w:szCs w:val="24"/>
        </w:rPr>
        <w:t xml:space="preserve"> γ-Sitosterol</w:t>
      </w:r>
      <w:r w:rsidR="00014802" w:rsidRPr="00181592">
        <w:rPr>
          <w:rFonts w:ascii="Times New Roman" w:hAnsi="Times New Roman" w:cs="Times New Roman"/>
          <w:sz w:val="24"/>
          <w:szCs w:val="24"/>
        </w:rPr>
        <w:t xml:space="preserve"> se caracteriza por poseer efecto antioxidante y antimicrobiano</w:t>
      </w:r>
      <w:r w:rsidR="005D617E" w:rsidRPr="00181592">
        <w:rPr>
          <w:rFonts w:ascii="Times New Roman" w:hAnsi="Times New Roman" w:cs="Times New Roman"/>
          <w:sz w:val="24"/>
          <w:szCs w:val="24"/>
        </w:rPr>
        <w:t xml:space="preserve"> </w:t>
      </w:r>
      <w:r w:rsidR="00014802" w:rsidRPr="00181592">
        <w:rPr>
          <w:rFonts w:ascii="Times New Roman" w:hAnsi="Times New Roman" w:cs="Times New Roman"/>
          <w:sz w:val="24"/>
          <w:szCs w:val="24"/>
        </w:rPr>
        <w:t xml:space="preserve"> y los demás </w:t>
      </w:r>
      <w:r w:rsidR="0097162A" w:rsidRPr="00181592">
        <w:rPr>
          <w:rFonts w:ascii="Times New Roman" w:hAnsi="Times New Roman" w:cs="Times New Roman"/>
          <w:sz w:val="24"/>
          <w:szCs w:val="24"/>
        </w:rPr>
        <w:t xml:space="preserve">compuestos identificados pertenecen a las familias de </w:t>
      </w:r>
      <w:r w:rsidR="00DB7C29" w:rsidRPr="00181592">
        <w:rPr>
          <w:rFonts w:ascii="Times New Roman" w:hAnsi="Times New Roman" w:cs="Times New Roman"/>
          <w:sz w:val="24"/>
          <w:szCs w:val="24"/>
        </w:rPr>
        <w:t xml:space="preserve">cetonas, </w:t>
      </w:r>
      <w:r w:rsidR="005D617E" w:rsidRPr="00181592">
        <w:rPr>
          <w:rFonts w:ascii="Times New Roman" w:hAnsi="Times New Roman" w:cs="Times New Roman"/>
          <w:sz w:val="24"/>
          <w:szCs w:val="24"/>
        </w:rPr>
        <w:t>alcoholes, ácidos grasos</w:t>
      </w:r>
      <w:r w:rsidR="00DB7C29" w:rsidRPr="00181592">
        <w:rPr>
          <w:rFonts w:ascii="Times New Roman" w:hAnsi="Times New Roman" w:cs="Times New Roman"/>
          <w:sz w:val="24"/>
          <w:szCs w:val="24"/>
        </w:rPr>
        <w:t>, furfurales</w:t>
      </w:r>
      <w:r w:rsidR="005D617E" w:rsidRPr="00181592">
        <w:rPr>
          <w:rFonts w:ascii="Times New Roman" w:hAnsi="Times New Roman" w:cs="Times New Roman"/>
          <w:sz w:val="24"/>
          <w:szCs w:val="24"/>
        </w:rPr>
        <w:t xml:space="preserve">, esteres, aldehídos, píranos, </w:t>
      </w:r>
      <w:r w:rsidR="00DB7C29" w:rsidRPr="00181592">
        <w:rPr>
          <w:rFonts w:ascii="Times New Roman" w:hAnsi="Times New Roman" w:cs="Times New Roman"/>
          <w:sz w:val="24"/>
          <w:szCs w:val="24"/>
        </w:rPr>
        <w:t>alcaloides</w:t>
      </w:r>
      <w:r w:rsidR="005D617E" w:rsidRPr="00181592">
        <w:rPr>
          <w:rFonts w:ascii="Times New Roman" w:hAnsi="Times New Roman" w:cs="Times New Roman"/>
          <w:sz w:val="24"/>
          <w:szCs w:val="24"/>
        </w:rPr>
        <w:t xml:space="preserve"> y fitoesteroles</w:t>
      </w:r>
      <w:r w:rsidR="00DB7C29" w:rsidRPr="00181592">
        <w:rPr>
          <w:rFonts w:ascii="Times New Roman" w:hAnsi="Times New Roman" w:cs="Times New Roman"/>
          <w:sz w:val="24"/>
          <w:szCs w:val="24"/>
        </w:rPr>
        <w:t>.</w:t>
      </w:r>
      <w:r w:rsidR="001E162E" w:rsidRPr="00181592">
        <w:rPr>
          <w:rFonts w:ascii="Times New Roman" w:hAnsi="Times New Roman" w:cs="Times New Roman"/>
          <w:sz w:val="24"/>
          <w:szCs w:val="24"/>
        </w:rPr>
        <w:t xml:space="preserve"> Se evaluó la actividad antimicrobiana mediante la técnica de difusión disco placa en tres microorganismos y dando como mejor actividad en las cepas de </w:t>
      </w:r>
      <w:r w:rsidR="001E162E" w:rsidRPr="00181592">
        <w:rPr>
          <w:rFonts w:ascii="Times New Roman" w:hAnsi="Times New Roman" w:cs="Times New Roman"/>
          <w:i/>
          <w:iCs/>
          <w:sz w:val="24"/>
          <w:szCs w:val="24"/>
        </w:rPr>
        <w:t>salmonella spp</w:t>
      </w:r>
      <w:r w:rsidR="001E162E" w:rsidRPr="00181592">
        <w:rPr>
          <w:rFonts w:ascii="Times New Roman" w:hAnsi="Times New Roman" w:cs="Times New Roman"/>
          <w:sz w:val="24"/>
          <w:szCs w:val="24"/>
        </w:rPr>
        <w:t xml:space="preserve"> ya que sus halos de inhibición son mayores a &gt;8 mm de </w:t>
      </w:r>
      <w:r w:rsidR="00F44BE2" w:rsidRPr="00181592">
        <w:rPr>
          <w:rFonts w:ascii="Times New Roman" w:hAnsi="Times New Roman" w:cs="Times New Roman"/>
          <w:sz w:val="24"/>
          <w:szCs w:val="24"/>
        </w:rPr>
        <w:t>diámetro</w:t>
      </w:r>
      <w:r w:rsidR="001E162E" w:rsidRPr="00181592">
        <w:rPr>
          <w:rFonts w:ascii="Times New Roman" w:hAnsi="Times New Roman" w:cs="Times New Roman"/>
          <w:sz w:val="24"/>
          <w:szCs w:val="24"/>
        </w:rPr>
        <w:t>.</w:t>
      </w:r>
    </w:p>
    <w:p w14:paraId="751E6C4F" w14:textId="77777777" w:rsidR="00AF7731" w:rsidRPr="00181592" w:rsidRDefault="00AF7731" w:rsidP="007B7B75">
      <w:pPr>
        <w:spacing w:before="240" w:after="160" w:line="360" w:lineRule="auto"/>
        <w:jc w:val="both"/>
        <w:rPr>
          <w:rFonts w:ascii="Times New Roman" w:hAnsi="Times New Roman" w:cs="Times New Roman"/>
          <w:sz w:val="24"/>
        </w:rPr>
      </w:pPr>
      <w:r w:rsidRPr="00181592">
        <w:rPr>
          <w:rFonts w:ascii="Times New Roman" w:hAnsi="Times New Roman" w:cs="Times New Roman"/>
          <w:b/>
          <w:sz w:val="24"/>
        </w:rPr>
        <w:t xml:space="preserve">Palabras claves: </w:t>
      </w:r>
      <w:r w:rsidR="00042F6F" w:rsidRPr="00181592">
        <w:rPr>
          <w:rFonts w:ascii="Times New Roman" w:hAnsi="Times New Roman" w:cs="Times New Roman"/>
          <w:sz w:val="24"/>
        </w:rPr>
        <w:t>Análisis</w:t>
      </w:r>
      <w:r w:rsidRPr="00181592">
        <w:rPr>
          <w:rFonts w:ascii="Times New Roman" w:hAnsi="Times New Roman" w:cs="Times New Roman"/>
          <w:sz w:val="24"/>
        </w:rPr>
        <w:t xml:space="preserve"> bromatológico, Actividad antioxidante, Compuestos volátiles, Actividad antimicrobiana</w:t>
      </w:r>
    </w:p>
    <w:p w14:paraId="2B2DFEF9" w14:textId="77777777" w:rsidR="00AF7731" w:rsidRPr="00181592" w:rsidRDefault="00AF7731">
      <w:pPr>
        <w:spacing w:after="160" w:line="259" w:lineRule="auto"/>
        <w:rPr>
          <w:rFonts w:ascii="Times New Roman" w:hAnsi="Times New Roman" w:cs="Times New Roman"/>
          <w:b/>
          <w:sz w:val="28"/>
          <w:szCs w:val="28"/>
        </w:rPr>
      </w:pPr>
      <w:r w:rsidRPr="00181592">
        <w:rPr>
          <w:rFonts w:ascii="Times New Roman" w:hAnsi="Times New Roman" w:cs="Times New Roman"/>
          <w:b/>
          <w:sz w:val="28"/>
          <w:szCs w:val="28"/>
        </w:rPr>
        <w:br w:type="page"/>
      </w:r>
    </w:p>
    <w:p w14:paraId="1E9B5C11" w14:textId="167F908C" w:rsidR="005B2161" w:rsidRPr="00181592" w:rsidRDefault="00CA2725" w:rsidP="007749EE">
      <w:pPr>
        <w:pStyle w:val="Ttulo1"/>
        <w:numPr>
          <w:ilvl w:val="0"/>
          <w:numId w:val="0"/>
        </w:numPr>
        <w:ind w:left="360" w:hanging="360"/>
        <w:jc w:val="center"/>
        <w:rPr>
          <w:lang w:val="en-US"/>
        </w:rPr>
      </w:pPr>
      <w:bookmarkStart w:id="12" w:name="_Toc84416169"/>
      <w:r w:rsidRPr="00181592">
        <w:rPr>
          <w:lang w:val="en-US"/>
        </w:rPr>
        <w:lastRenderedPageBreak/>
        <w:t>SUM</w:t>
      </w:r>
      <w:r w:rsidR="005B2161" w:rsidRPr="00181592">
        <w:rPr>
          <w:lang w:val="en-US"/>
        </w:rPr>
        <w:t>MARY</w:t>
      </w:r>
      <w:bookmarkEnd w:id="12"/>
    </w:p>
    <w:p w14:paraId="2D813BF5" w14:textId="77777777" w:rsidR="00AD705B" w:rsidRPr="00181592" w:rsidRDefault="00AD705B" w:rsidP="00AD705B">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line="360" w:lineRule="auto"/>
        <w:jc w:val="both"/>
        <w:rPr>
          <w:rFonts w:ascii="Times New Roman" w:eastAsia="Times New Roman" w:hAnsi="Times New Roman" w:cs="Times New Roman"/>
          <w:sz w:val="24"/>
          <w:szCs w:val="24"/>
          <w:lang w:val="en-US"/>
        </w:rPr>
      </w:pPr>
      <w:r w:rsidRPr="00181592">
        <w:rPr>
          <w:rFonts w:ascii="Times New Roman" w:eastAsia="Times New Roman" w:hAnsi="Times New Roman" w:cs="Times New Roman"/>
          <w:sz w:val="24"/>
          <w:szCs w:val="24"/>
          <w:lang w:val="en"/>
        </w:rPr>
        <w:t>In the present investigation, two varieties of white and yellow mashua</w:t>
      </w:r>
      <w:r w:rsidRPr="00181592">
        <w:rPr>
          <w:rFonts w:ascii="Times New Roman" w:eastAsia="Times New Roman" w:hAnsi="Times New Roman" w:cs="Times New Roman"/>
          <w:i/>
          <w:sz w:val="24"/>
          <w:szCs w:val="24"/>
          <w:lang w:val="en"/>
        </w:rPr>
        <w:t xml:space="preserve"> (Tropaleum tuberosum)</w:t>
      </w:r>
      <w:r w:rsidRPr="00181592">
        <w:rPr>
          <w:rFonts w:ascii="Times New Roman" w:eastAsia="Times New Roman" w:hAnsi="Times New Roman" w:cs="Times New Roman"/>
          <w:sz w:val="24"/>
          <w:szCs w:val="24"/>
          <w:lang w:val="en"/>
        </w:rPr>
        <w:t xml:space="preserve"> tubers that contain great functional properties were studied and are little studied and consumed since they contain a high content of proteins, carbohydrates, fiber, minerals, ascorbic acid (vitamin C) and calories. Also containing a high concentration of glucosinolates, isothiocyanates are known for their antibiotic, insecticidal, nematicidal, anticancer and diuretic properties. The study is focused on determining the antioxidant capacity, volatile compounds and antimicrobial activity in the Guaranda canton, Bolívar province by two extraction methods (soxhlet and supercritical fluids). The antioxidant activity was determined by the ABTS method. The highest concentration presented the white mashua extract by supercritical fluids with a value of 6596.10 µmoltrolox / g. The extracts obtained were characterized by gas chromatography coupled to a mass detector (GC-MS), where between 21 and 11 compounds were identified, this compound with the largest area is γ-Sitosterol is characterized by having antioxidant and antimicrobial effects and Other identified compounds belong to the families of ketones, alcohols, fatty acids, furfurals, esters, aldehydes, pyrans, alkaloids and phytosterols. The antimicrobial activity was evaluated by means of the disc-plate diffusion technique in three microorganisms and giving the best activity in the strains of </w:t>
      </w:r>
      <w:r w:rsidRPr="00181592">
        <w:rPr>
          <w:rFonts w:ascii="Times New Roman" w:eastAsia="Times New Roman" w:hAnsi="Times New Roman" w:cs="Times New Roman"/>
          <w:i/>
          <w:sz w:val="24"/>
          <w:szCs w:val="24"/>
          <w:lang w:val="en"/>
        </w:rPr>
        <w:t>salmonella spp</w:t>
      </w:r>
      <w:r w:rsidRPr="00181592">
        <w:rPr>
          <w:rFonts w:ascii="Times New Roman" w:eastAsia="Times New Roman" w:hAnsi="Times New Roman" w:cs="Times New Roman"/>
          <w:sz w:val="24"/>
          <w:szCs w:val="24"/>
          <w:lang w:val="en"/>
        </w:rPr>
        <w:t>, since their inhibition halos are greater than&gt; 8 mm in diameter.</w:t>
      </w:r>
    </w:p>
    <w:p w14:paraId="79466B1D" w14:textId="77777777" w:rsidR="00042F6F" w:rsidRPr="00181592" w:rsidRDefault="00042F6F" w:rsidP="00042F6F">
      <w:pPr>
        <w:spacing w:before="240" w:after="160" w:line="360" w:lineRule="auto"/>
        <w:jc w:val="both"/>
        <w:rPr>
          <w:rFonts w:ascii="Times New Roman" w:hAnsi="Times New Roman" w:cs="Times New Roman"/>
          <w:sz w:val="24"/>
          <w:szCs w:val="28"/>
          <w:lang w:val="en-US"/>
        </w:rPr>
      </w:pPr>
      <w:r w:rsidRPr="00181592">
        <w:rPr>
          <w:rFonts w:ascii="Times New Roman" w:hAnsi="Times New Roman" w:cs="Times New Roman"/>
          <w:b/>
          <w:sz w:val="24"/>
          <w:szCs w:val="28"/>
          <w:lang w:val="en-US"/>
        </w:rPr>
        <w:t>Keywords:</w:t>
      </w:r>
      <w:r w:rsidRPr="00181592">
        <w:rPr>
          <w:rFonts w:ascii="Times New Roman" w:hAnsi="Times New Roman" w:cs="Times New Roman"/>
          <w:sz w:val="24"/>
          <w:szCs w:val="28"/>
          <w:lang w:val="en-US"/>
        </w:rPr>
        <w:t xml:space="preserve"> Bromatological analysis, Antioxidant activity, Volatile compounds, Antimicrobial activity</w:t>
      </w:r>
    </w:p>
    <w:p w14:paraId="1D882AA1" w14:textId="77777777" w:rsidR="00986A42" w:rsidRPr="00181592" w:rsidRDefault="00986A42">
      <w:pPr>
        <w:spacing w:after="160" w:line="259" w:lineRule="auto"/>
        <w:rPr>
          <w:rFonts w:ascii="Times New Roman" w:hAnsi="Times New Roman" w:cs="Times New Roman"/>
          <w:b/>
          <w:sz w:val="28"/>
          <w:szCs w:val="28"/>
          <w:lang w:val="en-US"/>
        </w:rPr>
      </w:pPr>
      <w:r w:rsidRPr="00181592">
        <w:rPr>
          <w:rFonts w:ascii="Times New Roman" w:hAnsi="Times New Roman" w:cs="Times New Roman"/>
          <w:b/>
          <w:sz w:val="28"/>
          <w:szCs w:val="28"/>
          <w:lang w:val="en-US"/>
        </w:rPr>
        <w:br w:type="page"/>
      </w:r>
    </w:p>
    <w:p w14:paraId="0BD82D0C" w14:textId="77777777" w:rsidR="004907FE" w:rsidRPr="00181592" w:rsidRDefault="004907FE" w:rsidP="005B2161">
      <w:pPr>
        <w:pStyle w:val="Ttulo1"/>
        <w:numPr>
          <w:ilvl w:val="0"/>
          <w:numId w:val="0"/>
        </w:numPr>
        <w:rPr>
          <w:lang w:val="en-US"/>
        </w:rPr>
        <w:sectPr w:rsidR="004907FE" w:rsidRPr="00181592" w:rsidSect="00077683">
          <w:headerReference w:type="default" r:id="rId14"/>
          <w:pgSz w:w="11906" w:h="16838"/>
          <w:pgMar w:top="1701" w:right="1701" w:bottom="1701" w:left="2268" w:header="708" w:footer="708" w:gutter="0"/>
          <w:pgNumType w:fmt="upperRoman" w:start="2"/>
          <w:cols w:space="708"/>
          <w:docGrid w:linePitch="360"/>
        </w:sectPr>
      </w:pPr>
      <w:bookmarkStart w:id="13" w:name="_Toc74599103"/>
    </w:p>
    <w:p w14:paraId="7F44CE91" w14:textId="5E406D32" w:rsidR="005B2161" w:rsidRPr="00181592" w:rsidRDefault="00CA2725" w:rsidP="007749EE">
      <w:pPr>
        <w:pStyle w:val="Ttulo1"/>
        <w:numPr>
          <w:ilvl w:val="0"/>
          <w:numId w:val="0"/>
        </w:numPr>
        <w:jc w:val="center"/>
      </w:pPr>
      <w:bookmarkStart w:id="14" w:name="_Toc84416170"/>
      <w:r w:rsidRPr="00181592">
        <w:lastRenderedPageBreak/>
        <w:t>CAPÍTULO</w:t>
      </w:r>
      <w:r w:rsidR="005B2161" w:rsidRPr="00181592">
        <w:t xml:space="preserve"> I</w:t>
      </w:r>
      <w:bookmarkEnd w:id="13"/>
      <w:bookmarkEnd w:id="14"/>
    </w:p>
    <w:p w14:paraId="0DB58D23" w14:textId="0632E906" w:rsidR="005B2161" w:rsidRPr="00181592" w:rsidRDefault="00CA2725" w:rsidP="005B2161">
      <w:pPr>
        <w:pStyle w:val="Ttulo1"/>
        <w:spacing w:before="240"/>
      </w:pPr>
      <w:bookmarkStart w:id="15" w:name="_Toc84416171"/>
      <w:r w:rsidRPr="00181592">
        <w:t>INTRODUCCIÓN</w:t>
      </w:r>
      <w:bookmarkEnd w:id="15"/>
    </w:p>
    <w:p w14:paraId="08F41FF4" w14:textId="5C38F1E5" w:rsidR="005B2161" w:rsidRPr="00181592" w:rsidRDefault="005B2161" w:rsidP="005B2161">
      <w:pPr>
        <w:spacing w:before="240" w:after="120" w:line="360" w:lineRule="auto"/>
        <w:jc w:val="both"/>
        <w:rPr>
          <w:rFonts w:ascii="Times New Roman" w:hAnsi="Times New Roman" w:cs="Times New Roman"/>
          <w:sz w:val="24"/>
        </w:rPr>
      </w:pPr>
      <w:r w:rsidRPr="00181592">
        <w:rPr>
          <w:rFonts w:ascii="Times New Roman" w:hAnsi="Times New Roman" w:cs="Times New Roman"/>
          <w:sz w:val="24"/>
        </w:rPr>
        <w:t>En la</w:t>
      </w:r>
      <w:r w:rsidR="003A55CD" w:rsidRPr="00181592">
        <w:rPr>
          <w:rFonts w:ascii="Times New Roman" w:hAnsi="Times New Roman" w:cs="Times New Roman"/>
          <w:sz w:val="24"/>
        </w:rPr>
        <w:t xml:space="preserve"> presente investigación se </w:t>
      </w:r>
      <w:r w:rsidR="00F062C3" w:rsidRPr="00181592">
        <w:rPr>
          <w:rFonts w:ascii="Times New Roman" w:hAnsi="Times New Roman" w:cs="Times New Roman"/>
          <w:sz w:val="24"/>
        </w:rPr>
        <w:t>adquirió</w:t>
      </w:r>
      <w:r w:rsidRPr="00181592">
        <w:rPr>
          <w:rFonts w:ascii="Times New Roman" w:hAnsi="Times New Roman" w:cs="Times New Roman"/>
          <w:sz w:val="24"/>
        </w:rPr>
        <w:t xml:space="preserve"> conocimiento</w:t>
      </w:r>
      <w:r w:rsidR="003A55CD" w:rsidRPr="00181592">
        <w:rPr>
          <w:rFonts w:ascii="Times New Roman" w:hAnsi="Times New Roman" w:cs="Times New Roman"/>
          <w:sz w:val="24"/>
        </w:rPr>
        <w:t>s</w:t>
      </w:r>
      <w:r w:rsidRPr="00181592">
        <w:rPr>
          <w:rFonts w:ascii="Times New Roman" w:hAnsi="Times New Roman" w:cs="Times New Roman"/>
          <w:sz w:val="24"/>
        </w:rPr>
        <w:t xml:space="preserve"> </w:t>
      </w:r>
      <w:r w:rsidR="00F062C3" w:rsidRPr="00181592">
        <w:rPr>
          <w:rFonts w:ascii="Times New Roman" w:hAnsi="Times New Roman" w:cs="Times New Roman"/>
          <w:sz w:val="24"/>
        </w:rPr>
        <w:t>relacionados a la</w:t>
      </w:r>
      <w:r w:rsidRPr="00181592">
        <w:rPr>
          <w:rFonts w:ascii="Times New Roman" w:hAnsi="Times New Roman" w:cs="Times New Roman"/>
          <w:sz w:val="24"/>
        </w:rPr>
        <w:t xml:space="preserve"> composición química de los extractos de la mashua</w:t>
      </w:r>
      <w:r w:rsidR="007749EE" w:rsidRPr="00181592">
        <w:rPr>
          <w:rFonts w:ascii="Times New Roman" w:hAnsi="Times New Roman" w:cs="Times New Roman"/>
          <w:sz w:val="24"/>
        </w:rPr>
        <w:t xml:space="preserve">, </w:t>
      </w:r>
      <w:r w:rsidRPr="00181592">
        <w:rPr>
          <w:rFonts w:ascii="Times New Roman" w:hAnsi="Times New Roman" w:cs="Times New Roman"/>
          <w:sz w:val="24"/>
        </w:rPr>
        <w:t>tubérculo identificado por poseer ciertas características particulares, que pueden ser utilizadas posteriormente como principios activos de fármacos, nutracéuticos, bioplaguicidas, ingredientes para su utilización en procesos agroindustriales; para lo cual fueron recolectad</w:t>
      </w:r>
      <w:r w:rsidR="006732D8" w:rsidRPr="00181592">
        <w:rPr>
          <w:rFonts w:ascii="Times New Roman" w:hAnsi="Times New Roman" w:cs="Times New Roman"/>
          <w:sz w:val="24"/>
        </w:rPr>
        <w:t>as, catalogadas y preparadas para</w:t>
      </w:r>
      <w:r w:rsidRPr="00181592">
        <w:rPr>
          <w:rFonts w:ascii="Times New Roman" w:hAnsi="Times New Roman" w:cs="Times New Roman"/>
          <w:sz w:val="24"/>
        </w:rPr>
        <w:t xml:space="preserve"> la sucesiva fase de trabajo.</w:t>
      </w:r>
    </w:p>
    <w:p w14:paraId="187A9BE0" w14:textId="115B9463" w:rsidR="005B2161" w:rsidRPr="00181592" w:rsidRDefault="006732D8" w:rsidP="005B2161">
      <w:pPr>
        <w:spacing w:before="240" w:after="120" w:line="360" w:lineRule="auto"/>
        <w:jc w:val="both"/>
        <w:rPr>
          <w:rFonts w:ascii="Times New Roman" w:hAnsi="Times New Roman" w:cs="Times New Roman"/>
          <w:sz w:val="24"/>
        </w:rPr>
      </w:pPr>
      <w:r w:rsidRPr="00181592">
        <w:rPr>
          <w:rFonts w:ascii="Times New Roman" w:hAnsi="Times New Roman" w:cs="Times New Roman"/>
          <w:sz w:val="24"/>
        </w:rPr>
        <w:t>En</w:t>
      </w:r>
      <w:r w:rsidR="005B2161" w:rsidRPr="00181592">
        <w:rPr>
          <w:rFonts w:ascii="Times New Roman" w:hAnsi="Times New Roman" w:cs="Times New Roman"/>
          <w:sz w:val="24"/>
        </w:rPr>
        <w:t xml:space="preserve"> los últimos años, existe un interés creciente, en el uso de los antioxidantes, para el tratamiento de enfermedades y la importancia del rol de los antioxidantes de la dieta en la prevención del desarrollo de algunas patologías.</w:t>
      </w:r>
    </w:p>
    <w:p w14:paraId="3B5C5D25" w14:textId="05EFD030" w:rsidR="005B2161" w:rsidRPr="00181592" w:rsidRDefault="005B2161" w:rsidP="005B2161">
      <w:pPr>
        <w:spacing w:before="240" w:after="120" w:line="360" w:lineRule="auto"/>
        <w:jc w:val="both"/>
        <w:rPr>
          <w:rFonts w:ascii="Times New Roman" w:hAnsi="Times New Roman" w:cs="Times New Roman"/>
          <w:sz w:val="24"/>
          <w:szCs w:val="24"/>
        </w:rPr>
      </w:pPr>
      <w:r w:rsidRPr="00181592">
        <w:rPr>
          <w:rFonts w:ascii="Times New Roman" w:hAnsi="Times New Roman" w:cs="Times New Roman"/>
          <w:sz w:val="24"/>
          <w:szCs w:val="24"/>
        </w:rPr>
        <w:t xml:space="preserve">La mashua comparado con la papa, el melloco, y la oca presenta una mayor capacidad antioxidante, con alto contenido de antocianinas y carotenoides. Atributos que hacen de la mashua un cultivo con un gran potencial, y que podría ser utilizado en la mejora para la resistencia a plagas, la industria farmacéutica y en la nutrición </w:t>
      </w:r>
      <w:sdt>
        <w:sdtPr>
          <w:rPr>
            <w:rFonts w:ascii="Times New Roman" w:hAnsi="Times New Roman" w:cs="Times New Roman"/>
            <w:sz w:val="24"/>
            <w:szCs w:val="24"/>
          </w:rPr>
          <w:id w:val="-420791896"/>
          <w:citation/>
        </w:sdtPr>
        <w:sdtContent>
          <w:r w:rsidRPr="00181592">
            <w:rPr>
              <w:rFonts w:ascii="Times New Roman" w:hAnsi="Times New Roman" w:cs="Times New Roman"/>
              <w:sz w:val="24"/>
              <w:szCs w:val="24"/>
            </w:rPr>
            <w:fldChar w:fldCharType="begin"/>
          </w:r>
          <w:r w:rsidRPr="00181592">
            <w:rPr>
              <w:rFonts w:ascii="Times New Roman" w:hAnsi="Times New Roman" w:cs="Times New Roman"/>
              <w:sz w:val="24"/>
              <w:szCs w:val="24"/>
            </w:rPr>
            <w:instrText xml:space="preserve"> CITATION Qui15 \l 12298 </w:instrText>
          </w:r>
          <w:r w:rsidRPr="00181592">
            <w:rPr>
              <w:rFonts w:ascii="Times New Roman" w:hAnsi="Times New Roman" w:cs="Times New Roman"/>
              <w:sz w:val="24"/>
              <w:szCs w:val="24"/>
            </w:rPr>
            <w:fldChar w:fldCharType="separate"/>
          </w:r>
          <w:r w:rsidR="00667C60" w:rsidRPr="00181592">
            <w:rPr>
              <w:rFonts w:ascii="Times New Roman" w:hAnsi="Times New Roman" w:cs="Times New Roman"/>
              <w:noProof/>
              <w:sz w:val="24"/>
              <w:szCs w:val="24"/>
            </w:rPr>
            <w:t>(Quispe, 2015)</w:t>
          </w:r>
          <w:r w:rsidRPr="00181592">
            <w:rPr>
              <w:rFonts w:ascii="Times New Roman" w:hAnsi="Times New Roman" w:cs="Times New Roman"/>
              <w:sz w:val="24"/>
              <w:szCs w:val="24"/>
            </w:rPr>
            <w:fldChar w:fldCharType="end"/>
          </w:r>
        </w:sdtContent>
      </w:sdt>
      <w:r w:rsidRPr="00181592">
        <w:rPr>
          <w:rFonts w:ascii="Times New Roman" w:hAnsi="Times New Roman" w:cs="Times New Roman"/>
          <w:sz w:val="24"/>
          <w:szCs w:val="24"/>
        </w:rPr>
        <w:t xml:space="preserve">. </w:t>
      </w:r>
    </w:p>
    <w:p w14:paraId="616E175A" w14:textId="441EEFC9" w:rsidR="005B2161" w:rsidRPr="00181592" w:rsidRDefault="005B2161" w:rsidP="005B2161">
      <w:pPr>
        <w:spacing w:before="240" w:after="120" w:line="360" w:lineRule="auto"/>
        <w:jc w:val="both"/>
        <w:rPr>
          <w:rFonts w:ascii="Times New Roman" w:hAnsi="Times New Roman" w:cs="Times New Roman"/>
          <w:sz w:val="24"/>
        </w:rPr>
      </w:pPr>
      <w:r w:rsidRPr="00181592">
        <w:rPr>
          <w:rFonts w:ascii="Times New Roman" w:hAnsi="Times New Roman" w:cs="Times New Roman"/>
          <w:sz w:val="24"/>
        </w:rPr>
        <w:t>Se ha atribuido a estos compuestos fenólicos efectos antioxidantes de gran interés por el poder de prevención de enfermedades como el cáncer, enfermedades cardiacas, inflamaciones, artritis, disfunción cerebral, aceleración del envejecimiento entre otras, dado que estos antioxidantes poseen capacidad para neutralizar los radicales libres permitiendo que las células no sufran oxidación o que se mantengan en un equilibrio para los procesos de óxido-reducción que ocurren en forma natural dentro del organismo (</w:t>
      </w:r>
      <w:r w:rsidR="00750F9D" w:rsidRPr="00181592">
        <w:rPr>
          <w:rFonts w:ascii="Times New Roman" w:hAnsi="Times New Roman" w:cs="Times New Roman"/>
          <w:sz w:val="24"/>
        </w:rPr>
        <w:t>Barragán</w:t>
      </w:r>
      <w:r w:rsidRPr="00181592">
        <w:rPr>
          <w:rFonts w:ascii="Times New Roman" w:hAnsi="Times New Roman" w:cs="Times New Roman"/>
          <w:sz w:val="24"/>
        </w:rPr>
        <w:t xml:space="preserve"> &amp; Aro</w:t>
      </w:r>
      <w:r w:rsidR="003A55CD" w:rsidRPr="00181592">
        <w:rPr>
          <w:rFonts w:ascii="Times New Roman" w:hAnsi="Times New Roman" w:cs="Times New Roman"/>
          <w:sz w:val="24"/>
        </w:rPr>
        <w:t>,</w:t>
      </w:r>
      <w:r w:rsidRPr="00181592">
        <w:rPr>
          <w:rFonts w:ascii="Times New Roman" w:hAnsi="Times New Roman" w:cs="Times New Roman"/>
          <w:sz w:val="24"/>
        </w:rPr>
        <w:t xml:space="preserve"> 2017).</w:t>
      </w:r>
    </w:p>
    <w:p w14:paraId="7AE1BEF8" w14:textId="4CAC1F80" w:rsidR="00750F9D" w:rsidRPr="00181592" w:rsidRDefault="0044701F" w:rsidP="0025740D">
      <w:pPr>
        <w:spacing w:before="240" w:after="120" w:line="360" w:lineRule="auto"/>
        <w:jc w:val="both"/>
        <w:rPr>
          <w:rFonts w:ascii="Times New Roman" w:hAnsi="Times New Roman" w:cs="Times New Roman"/>
          <w:sz w:val="24"/>
        </w:rPr>
      </w:pPr>
      <w:r w:rsidRPr="00181592">
        <w:rPr>
          <w:rFonts w:ascii="Times New Roman" w:hAnsi="Times New Roman" w:cs="Times New Roman"/>
          <w:sz w:val="24"/>
        </w:rPr>
        <w:t>La capacidad antioxidante de los alimentos depende</w:t>
      </w:r>
      <w:r w:rsidR="00D4744F" w:rsidRPr="00181592">
        <w:rPr>
          <w:rFonts w:ascii="Times New Roman" w:hAnsi="Times New Roman" w:cs="Times New Roman"/>
          <w:sz w:val="24"/>
        </w:rPr>
        <w:t xml:space="preserve"> de la naturaleza y concentración los compuestos antioxidantes, la cual </w:t>
      </w:r>
      <w:r w:rsidR="008B7B23" w:rsidRPr="00181592">
        <w:rPr>
          <w:rFonts w:ascii="Times New Roman" w:hAnsi="Times New Roman" w:cs="Times New Roman"/>
          <w:sz w:val="24"/>
        </w:rPr>
        <w:t>varía</w:t>
      </w:r>
      <w:r w:rsidR="00D4744F" w:rsidRPr="00181592">
        <w:rPr>
          <w:rFonts w:ascii="Times New Roman" w:hAnsi="Times New Roman" w:cs="Times New Roman"/>
          <w:sz w:val="24"/>
        </w:rPr>
        <w:t xml:space="preserve"> dentro de una misma familia del reino vegetal</w:t>
      </w:r>
      <w:r w:rsidR="008B7B23" w:rsidRPr="00181592">
        <w:rPr>
          <w:rFonts w:ascii="Times New Roman" w:hAnsi="Times New Roman" w:cs="Times New Roman"/>
          <w:sz w:val="24"/>
        </w:rPr>
        <w:t>. Esto explica que los diferentes alimentos difieren en su capacidad para prevenir enfermedades crónicas no transmisibles al estrés oxidativo</w:t>
      </w:r>
      <w:r w:rsidR="00337DA2" w:rsidRPr="00181592">
        <w:rPr>
          <w:rFonts w:ascii="Times New Roman" w:hAnsi="Times New Roman" w:cs="Times New Roman"/>
          <w:sz w:val="24"/>
        </w:rPr>
        <w:t xml:space="preserve"> </w:t>
      </w:r>
      <w:r w:rsidR="00337DA2" w:rsidRPr="00181592">
        <w:rPr>
          <w:rFonts w:ascii="Times New Roman" w:hAnsi="Times New Roman" w:cs="Times New Roman"/>
          <w:noProof/>
          <w:sz w:val="24"/>
        </w:rPr>
        <w:t>(Muñoz et al., 2015).</w:t>
      </w:r>
    </w:p>
    <w:p w14:paraId="52094D49" w14:textId="55D1AF2D" w:rsidR="008B7B23" w:rsidRPr="00181592" w:rsidRDefault="008B7B23" w:rsidP="005B2161">
      <w:pPr>
        <w:spacing w:before="240" w:after="120" w:line="360" w:lineRule="auto"/>
        <w:jc w:val="both"/>
        <w:rPr>
          <w:rFonts w:ascii="Times New Roman" w:hAnsi="Times New Roman" w:cs="Times New Roman"/>
          <w:sz w:val="24"/>
        </w:rPr>
      </w:pPr>
      <w:r w:rsidRPr="00181592">
        <w:rPr>
          <w:rFonts w:ascii="Times New Roman" w:hAnsi="Times New Roman" w:cs="Times New Roman"/>
          <w:sz w:val="24"/>
        </w:rPr>
        <w:lastRenderedPageBreak/>
        <w:t>Es muy importante determinar la capacidad antioxidante en diferentes tubérculos, verduras y frutas debido que a estas aportan vitamina C, vitamina E y compuestos fenólicos; estos compuestos están ligados a efectos de protección frente a enfermedades asociados al estrés oxidativo aumentando la defensa antioxidante</w:t>
      </w:r>
      <w:sdt>
        <w:sdtPr>
          <w:rPr>
            <w:rFonts w:ascii="Times New Roman" w:hAnsi="Times New Roman" w:cs="Times New Roman"/>
            <w:sz w:val="24"/>
          </w:rPr>
          <w:id w:val="-543206868"/>
          <w:citation/>
        </w:sdtPr>
        <w:sdtContent>
          <w:r w:rsidR="00762C31" w:rsidRPr="00181592">
            <w:rPr>
              <w:rFonts w:ascii="Times New Roman" w:hAnsi="Times New Roman" w:cs="Times New Roman"/>
              <w:sz w:val="24"/>
            </w:rPr>
            <w:fldChar w:fldCharType="begin"/>
          </w:r>
          <w:r w:rsidR="00762C31" w:rsidRPr="00181592">
            <w:rPr>
              <w:rFonts w:ascii="Times New Roman" w:hAnsi="Times New Roman" w:cs="Times New Roman"/>
              <w:sz w:val="24"/>
            </w:rPr>
            <w:instrText xml:space="preserve"> CITATION Oli14 \l 12298 </w:instrText>
          </w:r>
          <w:r w:rsidR="00762C31" w:rsidRPr="00181592">
            <w:rPr>
              <w:rFonts w:ascii="Times New Roman" w:hAnsi="Times New Roman" w:cs="Times New Roman"/>
              <w:sz w:val="24"/>
            </w:rPr>
            <w:fldChar w:fldCharType="separate"/>
          </w:r>
          <w:r w:rsidR="00667C60" w:rsidRPr="00181592">
            <w:rPr>
              <w:rFonts w:ascii="Times New Roman" w:hAnsi="Times New Roman" w:cs="Times New Roman"/>
              <w:noProof/>
              <w:sz w:val="24"/>
            </w:rPr>
            <w:t xml:space="preserve"> (Oliveira, 2014)</w:t>
          </w:r>
          <w:r w:rsidR="00762C31" w:rsidRPr="00181592">
            <w:rPr>
              <w:rFonts w:ascii="Times New Roman" w:hAnsi="Times New Roman" w:cs="Times New Roman"/>
              <w:sz w:val="24"/>
            </w:rPr>
            <w:fldChar w:fldCharType="end"/>
          </w:r>
        </w:sdtContent>
      </w:sdt>
      <w:r w:rsidR="00337DA2" w:rsidRPr="00181592">
        <w:rPr>
          <w:rFonts w:ascii="Times New Roman" w:hAnsi="Times New Roman" w:cs="Times New Roman"/>
          <w:sz w:val="24"/>
        </w:rPr>
        <w:t>.</w:t>
      </w:r>
    </w:p>
    <w:p w14:paraId="3741E023" w14:textId="6A223656" w:rsidR="0025740D" w:rsidRPr="00181592" w:rsidRDefault="000E6D93" w:rsidP="005B2161">
      <w:pPr>
        <w:spacing w:before="240" w:after="120" w:line="360" w:lineRule="auto"/>
        <w:jc w:val="both"/>
        <w:rPr>
          <w:rFonts w:ascii="Times New Roman" w:hAnsi="Times New Roman" w:cs="Times New Roman"/>
          <w:sz w:val="24"/>
        </w:rPr>
      </w:pPr>
      <w:r w:rsidRPr="00181592">
        <w:rPr>
          <w:rFonts w:ascii="Times New Roman" w:hAnsi="Times New Roman" w:cs="Times New Roman"/>
          <w:sz w:val="24"/>
        </w:rPr>
        <w:t xml:space="preserve">La resistencia antimicrobiana ha generado un nuevo interés en la búsqueda de medicamentos con poder antimicrobiano, vinculando a los productos de origen vegetal </w:t>
      </w:r>
      <w:r w:rsidR="00A578E9" w:rsidRPr="00181592">
        <w:rPr>
          <w:rFonts w:ascii="Times New Roman" w:hAnsi="Times New Roman" w:cs="Times New Roman"/>
          <w:sz w:val="24"/>
        </w:rPr>
        <w:t>que tengan fuentes de moléculas bioactivos con propiedades antimicrobianas</w:t>
      </w:r>
      <w:r w:rsidRPr="00181592">
        <w:rPr>
          <w:rFonts w:ascii="Times New Roman" w:hAnsi="Times New Roman" w:cs="Times New Roman"/>
          <w:sz w:val="24"/>
        </w:rPr>
        <w:t>.</w:t>
      </w:r>
      <w:r w:rsidR="00A578E9" w:rsidRPr="00181592">
        <w:rPr>
          <w:rFonts w:ascii="Times New Roman" w:hAnsi="Times New Roman" w:cs="Times New Roman"/>
          <w:sz w:val="24"/>
        </w:rPr>
        <w:t xml:space="preserve"> </w:t>
      </w:r>
    </w:p>
    <w:p w14:paraId="5782B967" w14:textId="2820B0D5" w:rsidR="005B2161" w:rsidRPr="00181592" w:rsidRDefault="005B2161" w:rsidP="005B2161">
      <w:pPr>
        <w:spacing w:before="240" w:after="120" w:line="360" w:lineRule="auto"/>
        <w:jc w:val="both"/>
        <w:rPr>
          <w:rFonts w:ascii="Times New Roman" w:hAnsi="Times New Roman" w:cs="Times New Roman"/>
          <w:strike/>
          <w:sz w:val="24"/>
        </w:rPr>
      </w:pPr>
      <w:r w:rsidRPr="00181592">
        <w:rPr>
          <w:rFonts w:ascii="Times New Roman" w:hAnsi="Times New Roman" w:cs="Times New Roman"/>
          <w:sz w:val="24"/>
        </w:rPr>
        <w:t>En la presente investigación se evaluó la actividad antimicrobiana de los extractos de las dos variedades de Mashua, el es</w:t>
      </w:r>
      <w:r w:rsidR="00FC4BE1" w:rsidRPr="00181592">
        <w:rPr>
          <w:rFonts w:ascii="Times New Roman" w:hAnsi="Times New Roman" w:cs="Times New Roman"/>
          <w:sz w:val="24"/>
        </w:rPr>
        <w:t>tudio experimental se lo realizó</w:t>
      </w:r>
      <w:r w:rsidRPr="00181592">
        <w:rPr>
          <w:rFonts w:ascii="Times New Roman" w:hAnsi="Times New Roman" w:cs="Times New Roman"/>
          <w:sz w:val="24"/>
        </w:rPr>
        <w:t xml:space="preserve"> en las instalaciones del laboratorio de Investigación</w:t>
      </w:r>
      <w:r w:rsidR="00FC4BE1" w:rsidRPr="00181592">
        <w:rPr>
          <w:rFonts w:ascii="Times New Roman" w:hAnsi="Times New Roman" w:cs="Times New Roman"/>
          <w:sz w:val="24"/>
        </w:rPr>
        <w:t>,</w:t>
      </w:r>
      <w:r w:rsidRPr="00181592">
        <w:rPr>
          <w:rFonts w:ascii="Times New Roman" w:hAnsi="Times New Roman" w:cs="Times New Roman"/>
          <w:sz w:val="24"/>
        </w:rPr>
        <w:t xml:space="preserve"> en el área Biología Molecular en la cual se utilizó algunas cepas microbianas como son </w:t>
      </w:r>
      <w:r w:rsidR="00750F9D" w:rsidRPr="00181592">
        <w:rPr>
          <w:rFonts w:ascii="Times New Roman" w:hAnsi="Times New Roman" w:cs="Times New Roman"/>
          <w:i/>
          <w:sz w:val="24"/>
        </w:rPr>
        <w:t>Echerichia c</w:t>
      </w:r>
      <w:r w:rsidRPr="00181592">
        <w:rPr>
          <w:rFonts w:ascii="Times New Roman" w:hAnsi="Times New Roman" w:cs="Times New Roman"/>
          <w:i/>
          <w:sz w:val="24"/>
        </w:rPr>
        <w:t>oli</w:t>
      </w:r>
      <w:r w:rsidR="00023A70" w:rsidRPr="00181592">
        <w:rPr>
          <w:rFonts w:ascii="Times New Roman" w:hAnsi="Times New Roman" w:cs="Times New Roman"/>
          <w:sz w:val="24"/>
        </w:rPr>
        <w:t xml:space="preserve"> spp</w:t>
      </w:r>
      <w:r w:rsidRPr="00181592">
        <w:rPr>
          <w:rFonts w:ascii="Times New Roman" w:hAnsi="Times New Roman" w:cs="Times New Roman"/>
          <w:sz w:val="24"/>
        </w:rPr>
        <w:t xml:space="preserve">, </w:t>
      </w:r>
      <w:r w:rsidRPr="00181592">
        <w:rPr>
          <w:rFonts w:ascii="Times New Roman" w:hAnsi="Times New Roman" w:cs="Times New Roman"/>
          <w:i/>
          <w:sz w:val="24"/>
        </w:rPr>
        <w:t xml:space="preserve">Arcobacter </w:t>
      </w:r>
      <w:r w:rsidRPr="00181592">
        <w:rPr>
          <w:rFonts w:ascii="Times New Roman" w:hAnsi="Times New Roman" w:cs="Times New Roman"/>
          <w:sz w:val="24"/>
        </w:rPr>
        <w:t xml:space="preserve">spp </w:t>
      </w:r>
      <w:r w:rsidR="00023A70" w:rsidRPr="00181592">
        <w:rPr>
          <w:rFonts w:ascii="Times New Roman" w:hAnsi="Times New Roman" w:cs="Times New Roman"/>
          <w:sz w:val="24"/>
        </w:rPr>
        <w:t xml:space="preserve">y </w:t>
      </w:r>
      <w:r w:rsidRPr="00181592">
        <w:rPr>
          <w:rFonts w:ascii="Times New Roman" w:hAnsi="Times New Roman" w:cs="Times New Roman"/>
          <w:i/>
          <w:sz w:val="24"/>
        </w:rPr>
        <w:t>Salmonella</w:t>
      </w:r>
      <w:r w:rsidR="00023A70" w:rsidRPr="00181592">
        <w:rPr>
          <w:rFonts w:ascii="Times New Roman" w:hAnsi="Times New Roman" w:cs="Times New Roman"/>
          <w:i/>
          <w:sz w:val="24"/>
        </w:rPr>
        <w:t xml:space="preserve"> </w:t>
      </w:r>
      <w:r w:rsidR="00023A70" w:rsidRPr="00181592">
        <w:rPr>
          <w:rFonts w:ascii="Times New Roman" w:hAnsi="Times New Roman" w:cs="Times New Roman"/>
          <w:sz w:val="24"/>
        </w:rPr>
        <w:t>spp.</w:t>
      </w:r>
    </w:p>
    <w:p w14:paraId="4D0F78DD" w14:textId="1EDCEFCE" w:rsidR="005B2161" w:rsidRPr="00181592" w:rsidRDefault="005B2161" w:rsidP="005B2161">
      <w:pPr>
        <w:spacing w:before="240" w:after="120" w:line="360" w:lineRule="auto"/>
        <w:jc w:val="both"/>
        <w:rPr>
          <w:rFonts w:ascii="Times New Roman" w:hAnsi="Times New Roman" w:cs="Times New Roman"/>
          <w:sz w:val="24"/>
        </w:rPr>
      </w:pPr>
      <w:r w:rsidRPr="00181592">
        <w:rPr>
          <w:rFonts w:ascii="Times New Roman" w:hAnsi="Times New Roman" w:cs="Times New Roman"/>
          <w:sz w:val="24"/>
        </w:rPr>
        <w:t xml:space="preserve">Con este trabajo </w:t>
      </w:r>
      <w:r w:rsidR="003A55CD" w:rsidRPr="00181592">
        <w:rPr>
          <w:rFonts w:ascii="Times New Roman" w:hAnsi="Times New Roman" w:cs="Times New Roman"/>
          <w:sz w:val="24"/>
        </w:rPr>
        <w:t>se busca</w:t>
      </w:r>
      <w:r w:rsidRPr="00181592">
        <w:rPr>
          <w:rFonts w:ascii="Times New Roman" w:hAnsi="Times New Roman" w:cs="Times New Roman"/>
          <w:sz w:val="24"/>
        </w:rPr>
        <w:t xml:space="preserve"> </w:t>
      </w:r>
      <w:r w:rsidR="0044701F" w:rsidRPr="00181592">
        <w:rPr>
          <w:rFonts w:ascii="Times New Roman" w:hAnsi="Times New Roman" w:cs="Times New Roman"/>
          <w:sz w:val="24"/>
        </w:rPr>
        <w:t>promover que</w:t>
      </w:r>
      <w:r w:rsidRPr="00181592">
        <w:rPr>
          <w:rFonts w:ascii="Times New Roman" w:hAnsi="Times New Roman" w:cs="Times New Roman"/>
          <w:sz w:val="24"/>
        </w:rPr>
        <w:t xml:space="preserve"> este t</w:t>
      </w:r>
      <w:r w:rsidR="003A55CD" w:rsidRPr="00181592">
        <w:rPr>
          <w:rFonts w:ascii="Times New Roman" w:hAnsi="Times New Roman" w:cs="Times New Roman"/>
          <w:sz w:val="24"/>
        </w:rPr>
        <w:t>ipo de tubérculos no se extinga, dado a</w:t>
      </w:r>
      <w:r w:rsidRPr="00181592">
        <w:rPr>
          <w:rFonts w:ascii="Times New Roman" w:hAnsi="Times New Roman" w:cs="Times New Roman"/>
          <w:sz w:val="24"/>
        </w:rPr>
        <w:t xml:space="preserve"> que tiene características nutricionales y medicinales y rev</w:t>
      </w:r>
      <w:r w:rsidR="003A55CD" w:rsidRPr="00181592">
        <w:rPr>
          <w:rFonts w:ascii="Times New Roman" w:hAnsi="Times New Roman" w:cs="Times New Roman"/>
          <w:sz w:val="24"/>
        </w:rPr>
        <w:t>alorizar estas materias primas para</w:t>
      </w:r>
      <w:r w:rsidRPr="00181592">
        <w:rPr>
          <w:rFonts w:ascii="Times New Roman" w:hAnsi="Times New Roman" w:cs="Times New Roman"/>
          <w:sz w:val="24"/>
        </w:rPr>
        <w:t xml:space="preserve"> promover su uso y consumo </w:t>
      </w:r>
      <w:r w:rsidR="003A55CD" w:rsidRPr="00181592">
        <w:rPr>
          <w:rFonts w:ascii="Times New Roman" w:hAnsi="Times New Roman" w:cs="Times New Roman"/>
          <w:sz w:val="24"/>
        </w:rPr>
        <w:t>por la biodiversidad.</w:t>
      </w:r>
    </w:p>
    <w:p w14:paraId="659C84F5" w14:textId="74C0C325" w:rsidR="005B2161" w:rsidRPr="00181592" w:rsidRDefault="00750F9D" w:rsidP="005B2161">
      <w:pPr>
        <w:spacing w:before="240" w:after="120" w:line="360" w:lineRule="auto"/>
        <w:jc w:val="both"/>
        <w:rPr>
          <w:rFonts w:ascii="Times New Roman" w:hAnsi="Times New Roman" w:cs="Times New Roman"/>
          <w:sz w:val="24"/>
        </w:rPr>
      </w:pPr>
      <w:r w:rsidRPr="00181592">
        <w:rPr>
          <w:rFonts w:ascii="Times New Roman" w:hAnsi="Times New Roman" w:cs="Times New Roman"/>
          <w:sz w:val="24"/>
        </w:rPr>
        <w:t xml:space="preserve">En tal sentido, en el presente trabajo se plantearon </w:t>
      </w:r>
      <w:r w:rsidR="005B2161" w:rsidRPr="00181592">
        <w:rPr>
          <w:rFonts w:ascii="Times New Roman" w:hAnsi="Times New Roman" w:cs="Times New Roman"/>
          <w:sz w:val="24"/>
        </w:rPr>
        <w:t>los siguientes objetivos</w:t>
      </w:r>
      <w:r w:rsidRPr="00181592">
        <w:rPr>
          <w:rFonts w:ascii="Times New Roman" w:hAnsi="Times New Roman" w:cs="Times New Roman"/>
          <w:sz w:val="24"/>
        </w:rPr>
        <w:t>:</w:t>
      </w:r>
      <w:r w:rsidR="005B2161" w:rsidRPr="00181592">
        <w:rPr>
          <w:rFonts w:ascii="Times New Roman" w:hAnsi="Times New Roman" w:cs="Times New Roman"/>
          <w:sz w:val="24"/>
        </w:rPr>
        <w:t xml:space="preserve"> </w:t>
      </w:r>
    </w:p>
    <w:p w14:paraId="40A5A091" w14:textId="402CEE60" w:rsidR="005B2161" w:rsidRPr="00181592" w:rsidRDefault="005B2161" w:rsidP="005B2161">
      <w:pPr>
        <w:tabs>
          <w:tab w:val="left" w:pos="2977"/>
        </w:tabs>
        <w:spacing w:before="240" w:line="360" w:lineRule="auto"/>
        <w:jc w:val="both"/>
        <w:rPr>
          <w:rFonts w:ascii="Times New Roman" w:hAnsi="Times New Roman" w:cs="Times New Roman"/>
          <w:sz w:val="24"/>
          <w:szCs w:val="24"/>
        </w:rPr>
      </w:pPr>
      <w:r w:rsidRPr="00181592">
        <w:rPr>
          <w:rFonts w:ascii="Times New Roman" w:hAnsi="Times New Roman" w:cs="Times New Roman"/>
          <w:sz w:val="24"/>
          <w:szCs w:val="24"/>
        </w:rPr>
        <w:t>Estudiar las propiedades Bioactivas de dos variedades de mashua</w:t>
      </w:r>
      <w:r w:rsidR="00CA2725" w:rsidRPr="00181592">
        <w:rPr>
          <w:rFonts w:ascii="Times New Roman" w:hAnsi="Times New Roman" w:cs="Times New Roman"/>
          <w:sz w:val="24"/>
          <w:szCs w:val="24"/>
        </w:rPr>
        <w:t xml:space="preserve"> </w:t>
      </w:r>
      <w:r w:rsidRPr="00181592">
        <w:rPr>
          <w:rFonts w:ascii="Times New Roman" w:hAnsi="Times New Roman" w:cs="Times New Roman"/>
          <w:i/>
          <w:sz w:val="24"/>
          <w:szCs w:val="24"/>
        </w:rPr>
        <w:t>(</w:t>
      </w:r>
      <w:r w:rsidR="00750F9D" w:rsidRPr="00181592">
        <w:rPr>
          <w:rFonts w:ascii="Times New Roman" w:hAnsi="Times New Roman" w:cs="Times New Roman"/>
          <w:i/>
          <w:sz w:val="24"/>
          <w:szCs w:val="24"/>
        </w:rPr>
        <w:t>Tropaeolum t</w:t>
      </w:r>
      <w:r w:rsidRPr="00181592">
        <w:rPr>
          <w:rFonts w:ascii="Times New Roman" w:hAnsi="Times New Roman" w:cs="Times New Roman"/>
          <w:i/>
          <w:sz w:val="24"/>
          <w:szCs w:val="24"/>
        </w:rPr>
        <w:t xml:space="preserve">uberosum) </w:t>
      </w:r>
      <w:r w:rsidRPr="00181592">
        <w:rPr>
          <w:rFonts w:ascii="Times New Roman" w:hAnsi="Times New Roman" w:cs="Times New Roman"/>
          <w:sz w:val="24"/>
          <w:szCs w:val="24"/>
        </w:rPr>
        <w:t>en el Laboratorio de Investigación de la Universidad Estatal de Bolívar.</w:t>
      </w:r>
      <w:bookmarkStart w:id="16" w:name="_Toc63080613"/>
      <w:bookmarkStart w:id="17" w:name="_Toc63080773"/>
      <w:bookmarkStart w:id="18" w:name="_Toc63082906"/>
      <w:bookmarkStart w:id="19" w:name="_Toc63082985"/>
      <w:bookmarkEnd w:id="16"/>
      <w:bookmarkEnd w:id="17"/>
      <w:bookmarkEnd w:id="18"/>
      <w:bookmarkEnd w:id="19"/>
    </w:p>
    <w:p w14:paraId="2D0DB44B" w14:textId="77777777" w:rsidR="005B2161" w:rsidRPr="00181592" w:rsidRDefault="005B2161" w:rsidP="005B2161">
      <w:pPr>
        <w:tabs>
          <w:tab w:val="left" w:pos="2977"/>
        </w:tabs>
        <w:spacing w:before="240" w:line="360" w:lineRule="auto"/>
        <w:jc w:val="both"/>
        <w:rPr>
          <w:rFonts w:ascii="Times New Roman" w:eastAsiaTheme="majorEastAsia" w:hAnsi="Times New Roman" w:cs="Times New Roman"/>
          <w:b/>
          <w:bCs/>
          <w:vanish/>
          <w:sz w:val="24"/>
          <w:szCs w:val="24"/>
        </w:rPr>
      </w:pPr>
    </w:p>
    <w:p w14:paraId="01CA5E04" w14:textId="77777777" w:rsidR="005B2161" w:rsidRPr="00181592" w:rsidRDefault="005B2161" w:rsidP="005B2161">
      <w:pPr>
        <w:pStyle w:val="Prrafodelista"/>
        <w:keepNext/>
        <w:keepLines/>
        <w:numPr>
          <w:ilvl w:val="0"/>
          <w:numId w:val="3"/>
        </w:numPr>
        <w:spacing w:before="240" w:line="360" w:lineRule="auto"/>
        <w:contextualSpacing w:val="0"/>
        <w:outlineLvl w:val="0"/>
        <w:rPr>
          <w:rFonts w:ascii="Times New Roman" w:eastAsiaTheme="majorEastAsia" w:hAnsi="Times New Roman" w:cs="Times New Roman"/>
          <w:b/>
          <w:bCs/>
          <w:vanish/>
          <w:sz w:val="24"/>
          <w:szCs w:val="24"/>
        </w:rPr>
      </w:pPr>
      <w:bookmarkStart w:id="20" w:name="_Toc47962633"/>
      <w:bookmarkStart w:id="21" w:name="_Toc47962943"/>
      <w:bookmarkStart w:id="22" w:name="_Toc47963055"/>
      <w:bookmarkStart w:id="23" w:name="_Toc47963528"/>
      <w:bookmarkStart w:id="24" w:name="_Toc47963565"/>
      <w:bookmarkStart w:id="25" w:name="_Toc47964217"/>
      <w:bookmarkStart w:id="26" w:name="_Toc47964772"/>
      <w:bookmarkStart w:id="27" w:name="_Toc47966673"/>
      <w:bookmarkStart w:id="28" w:name="_Toc47966780"/>
      <w:bookmarkStart w:id="29" w:name="_Toc47967199"/>
      <w:bookmarkStart w:id="30" w:name="_Toc47967603"/>
      <w:bookmarkStart w:id="31" w:name="_Toc47971113"/>
      <w:bookmarkStart w:id="32" w:name="_Toc47971261"/>
      <w:bookmarkStart w:id="33" w:name="_Toc47971410"/>
      <w:bookmarkStart w:id="34" w:name="_Toc47971559"/>
      <w:bookmarkStart w:id="35" w:name="_Toc47971708"/>
      <w:bookmarkStart w:id="36" w:name="_Toc48038726"/>
      <w:bookmarkStart w:id="37" w:name="_Toc61876475"/>
      <w:bookmarkStart w:id="38" w:name="_Toc62069109"/>
      <w:bookmarkStart w:id="39" w:name="_Toc62074706"/>
      <w:bookmarkStart w:id="40" w:name="_Toc62131208"/>
      <w:bookmarkStart w:id="41" w:name="_Toc63080614"/>
      <w:bookmarkStart w:id="42" w:name="_Toc63080774"/>
      <w:bookmarkStart w:id="43" w:name="_Toc63082907"/>
      <w:bookmarkStart w:id="44" w:name="_Toc63082986"/>
      <w:bookmarkStart w:id="45" w:name="_Toc74598634"/>
      <w:bookmarkStart w:id="46" w:name="_Toc74599105"/>
      <w:bookmarkStart w:id="47" w:name="_Toc74953951"/>
      <w:bookmarkStart w:id="48" w:name="_Toc75543126"/>
      <w:bookmarkStart w:id="49" w:name="_Toc75543497"/>
      <w:bookmarkStart w:id="50" w:name="_Toc78746639"/>
      <w:bookmarkStart w:id="51" w:name="_Toc78746812"/>
      <w:bookmarkStart w:id="52" w:name="_Toc79697462"/>
      <w:bookmarkStart w:id="53" w:name="_Toc80124278"/>
      <w:bookmarkStart w:id="54" w:name="_Toc80124415"/>
      <w:bookmarkStart w:id="55" w:name="_Toc80996464"/>
      <w:bookmarkStart w:id="56" w:name="_Toc81416732"/>
      <w:bookmarkStart w:id="57" w:name="_Toc81572519"/>
      <w:bookmarkStart w:id="58" w:name="_Toc82156744"/>
      <w:bookmarkStart w:id="59" w:name="_Toc82156915"/>
      <w:bookmarkStart w:id="60" w:name="_Toc84414933"/>
      <w:bookmarkStart w:id="61" w:name="_Toc84415677"/>
      <w:bookmarkStart w:id="62" w:name="_Toc84416172"/>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p>
    <w:p w14:paraId="4B857ED8" w14:textId="77777777" w:rsidR="005B2161" w:rsidRPr="00181592" w:rsidRDefault="005B2161" w:rsidP="005B2161">
      <w:pPr>
        <w:pStyle w:val="Prrafodelista"/>
        <w:keepNext/>
        <w:keepLines/>
        <w:numPr>
          <w:ilvl w:val="0"/>
          <w:numId w:val="3"/>
        </w:numPr>
        <w:spacing w:before="240" w:line="360" w:lineRule="auto"/>
        <w:contextualSpacing w:val="0"/>
        <w:outlineLvl w:val="0"/>
        <w:rPr>
          <w:rFonts w:ascii="Times New Roman" w:eastAsiaTheme="majorEastAsia" w:hAnsi="Times New Roman" w:cs="Times New Roman"/>
          <w:b/>
          <w:bCs/>
          <w:vanish/>
          <w:sz w:val="24"/>
          <w:szCs w:val="24"/>
        </w:rPr>
      </w:pPr>
      <w:bookmarkStart w:id="63" w:name="_Toc47962634"/>
      <w:bookmarkStart w:id="64" w:name="_Toc47962944"/>
      <w:bookmarkStart w:id="65" w:name="_Toc47963056"/>
      <w:bookmarkStart w:id="66" w:name="_Toc47963529"/>
      <w:bookmarkStart w:id="67" w:name="_Toc47963566"/>
      <w:bookmarkStart w:id="68" w:name="_Toc47964218"/>
      <w:bookmarkStart w:id="69" w:name="_Toc47964773"/>
      <w:bookmarkStart w:id="70" w:name="_Toc47966674"/>
      <w:bookmarkStart w:id="71" w:name="_Toc47966781"/>
      <w:bookmarkStart w:id="72" w:name="_Toc47967200"/>
      <w:bookmarkStart w:id="73" w:name="_Toc47967604"/>
      <w:bookmarkStart w:id="74" w:name="_Toc47971114"/>
      <w:bookmarkStart w:id="75" w:name="_Toc47971262"/>
      <w:bookmarkStart w:id="76" w:name="_Toc47971411"/>
      <w:bookmarkStart w:id="77" w:name="_Toc47971560"/>
      <w:bookmarkStart w:id="78" w:name="_Toc47971709"/>
      <w:bookmarkStart w:id="79" w:name="_Toc48038727"/>
      <w:bookmarkStart w:id="80" w:name="_Toc61876476"/>
      <w:bookmarkStart w:id="81" w:name="_Toc62069110"/>
      <w:bookmarkStart w:id="82" w:name="_Toc62074707"/>
      <w:bookmarkStart w:id="83" w:name="_Toc62131209"/>
      <w:bookmarkStart w:id="84" w:name="_Toc63080615"/>
      <w:bookmarkStart w:id="85" w:name="_Toc63080775"/>
      <w:bookmarkStart w:id="86" w:name="_Toc63082908"/>
      <w:bookmarkStart w:id="87" w:name="_Toc63082987"/>
      <w:bookmarkStart w:id="88" w:name="_Toc74598635"/>
      <w:bookmarkStart w:id="89" w:name="_Toc74599106"/>
      <w:bookmarkStart w:id="90" w:name="_Toc74953952"/>
      <w:bookmarkStart w:id="91" w:name="_Toc75543127"/>
      <w:bookmarkStart w:id="92" w:name="_Toc75543498"/>
      <w:bookmarkStart w:id="93" w:name="_Toc78746640"/>
      <w:bookmarkStart w:id="94" w:name="_Toc78746813"/>
      <w:bookmarkStart w:id="95" w:name="_Toc79697463"/>
      <w:bookmarkStart w:id="96" w:name="_Toc80124279"/>
      <w:bookmarkStart w:id="97" w:name="_Toc80124416"/>
      <w:bookmarkStart w:id="98" w:name="_Toc80996465"/>
      <w:bookmarkStart w:id="99" w:name="_Toc81416733"/>
      <w:bookmarkStart w:id="100" w:name="_Toc81572520"/>
      <w:bookmarkStart w:id="101" w:name="_Toc82156745"/>
      <w:bookmarkStart w:id="102" w:name="_Toc82156916"/>
      <w:bookmarkStart w:id="103" w:name="_Toc84414934"/>
      <w:bookmarkStart w:id="104" w:name="_Toc84415678"/>
      <w:bookmarkStart w:id="105" w:name="_Toc84416173"/>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p>
    <w:p w14:paraId="5B5FF192" w14:textId="77777777" w:rsidR="005B2161" w:rsidRPr="00181592" w:rsidRDefault="005B2161" w:rsidP="005B2161">
      <w:pPr>
        <w:pStyle w:val="Prrafodelista"/>
        <w:keepNext/>
        <w:keepLines/>
        <w:numPr>
          <w:ilvl w:val="1"/>
          <w:numId w:val="3"/>
        </w:numPr>
        <w:spacing w:before="240" w:line="360" w:lineRule="auto"/>
        <w:contextualSpacing w:val="0"/>
        <w:outlineLvl w:val="0"/>
        <w:rPr>
          <w:rFonts w:ascii="Times New Roman" w:eastAsiaTheme="majorEastAsia" w:hAnsi="Times New Roman" w:cs="Times New Roman"/>
          <w:b/>
          <w:bCs/>
          <w:vanish/>
          <w:sz w:val="24"/>
          <w:szCs w:val="24"/>
        </w:rPr>
      </w:pPr>
      <w:bookmarkStart w:id="106" w:name="_Toc47962635"/>
      <w:bookmarkStart w:id="107" w:name="_Toc47962945"/>
      <w:bookmarkStart w:id="108" w:name="_Toc47963057"/>
      <w:bookmarkStart w:id="109" w:name="_Toc47963530"/>
      <w:bookmarkStart w:id="110" w:name="_Toc47963567"/>
      <w:bookmarkStart w:id="111" w:name="_Toc47964219"/>
      <w:bookmarkStart w:id="112" w:name="_Toc47964774"/>
      <w:bookmarkStart w:id="113" w:name="_Toc47966675"/>
      <w:bookmarkStart w:id="114" w:name="_Toc47966782"/>
      <w:bookmarkStart w:id="115" w:name="_Toc47967201"/>
      <w:bookmarkStart w:id="116" w:name="_Toc47967605"/>
      <w:bookmarkStart w:id="117" w:name="_Toc47971115"/>
      <w:bookmarkStart w:id="118" w:name="_Toc47971263"/>
      <w:bookmarkStart w:id="119" w:name="_Toc47971412"/>
      <w:bookmarkStart w:id="120" w:name="_Toc47971561"/>
      <w:bookmarkStart w:id="121" w:name="_Toc47971710"/>
      <w:bookmarkStart w:id="122" w:name="_Toc48038728"/>
      <w:bookmarkStart w:id="123" w:name="_Toc61876477"/>
      <w:bookmarkStart w:id="124" w:name="_Toc62069111"/>
      <w:bookmarkStart w:id="125" w:name="_Toc62074708"/>
      <w:bookmarkStart w:id="126" w:name="_Toc62131210"/>
      <w:bookmarkStart w:id="127" w:name="_Toc63080616"/>
      <w:bookmarkStart w:id="128" w:name="_Toc63080776"/>
      <w:bookmarkStart w:id="129" w:name="_Toc63082909"/>
      <w:bookmarkStart w:id="130" w:name="_Toc63082988"/>
      <w:bookmarkStart w:id="131" w:name="_Toc74598636"/>
      <w:bookmarkStart w:id="132" w:name="_Toc74599107"/>
      <w:bookmarkStart w:id="133" w:name="_Toc74953953"/>
      <w:bookmarkStart w:id="134" w:name="_Toc75543128"/>
      <w:bookmarkStart w:id="135" w:name="_Toc75543499"/>
      <w:bookmarkStart w:id="136" w:name="_Toc78746641"/>
      <w:bookmarkStart w:id="137" w:name="_Toc78746814"/>
      <w:bookmarkStart w:id="138" w:name="_Toc79697464"/>
      <w:bookmarkStart w:id="139" w:name="_Toc80124280"/>
      <w:bookmarkStart w:id="140" w:name="_Toc80124417"/>
      <w:bookmarkStart w:id="141" w:name="_Toc80996466"/>
      <w:bookmarkStart w:id="142" w:name="_Toc81416734"/>
      <w:bookmarkStart w:id="143" w:name="_Toc81572521"/>
      <w:bookmarkStart w:id="144" w:name="_Toc82156746"/>
      <w:bookmarkStart w:id="145" w:name="_Toc82156917"/>
      <w:bookmarkStart w:id="146" w:name="_Toc84414935"/>
      <w:bookmarkStart w:id="147" w:name="_Toc84415679"/>
      <w:bookmarkStart w:id="148" w:name="_Toc84416174"/>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p>
    <w:p w14:paraId="0AC35B5D" w14:textId="77777777" w:rsidR="005B2161" w:rsidRPr="00181592" w:rsidRDefault="005B2161" w:rsidP="005B2161">
      <w:pPr>
        <w:pStyle w:val="Prrafodelista"/>
        <w:numPr>
          <w:ilvl w:val="0"/>
          <w:numId w:val="4"/>
        </w:numPr>
        <w:spacing w:after="160" w:line="360" w:lineRule="auto"/>
        <w:jc w:val="both"/>
        <w:rPr>
          <w:rFonts w:ascii="Times New Roman" w:hAnsi="Times New Roman" w:cs="Times New Roman"/>
          <w:sz w:val="24"/>
          <w:szCs w:val="24"/>
        </w:rPr>
      </w:pPr>
      <w:r w:rsidRPr="00181592">
        <w:rPr>
          <w:rFonts w:ascii="Times New Roman" w:hAnsi="Times New Roman" w:cs="Times New Roman"/>
          <w:sz w:val="24"/>
          <w:szCs w:val="24"/>
        </w:rPr>
        <w:t>O</w:t>
      </w:r>
      <w:r w:rsidRPr="00181592">
        <w:rPr>
          <w:rFonts w:ascii="Times New Roman" w:hAnsi="Times New Roman" w:cs="Times New Roman"/>
          <w:spacing w:val="-4"/>
          <w:sz w:val="24"/>
          <w:szCs w:val="24"/>
        </w:rPr>
        <w:t>b</w:t>
      </w:r>
      <w:r w:rsidRPr="00181592">
        <w:rPr>
          <w:rFonts w:ascii="Times New Roman" w:hAnsi="Times New Roman" w:cs="Times New Roman"/>
          <w:spacing w:val="4"/>
          <w:sz w:val="24"/>
          <w:szCs w:val="24"/>
        </w:rPr>
        <w:t>t</w:t>
      </w:r>
      <w:r w:rsidRPr="00181592">
        <w:rPr>
          <w:rFonts w:ascii="Times New Roman" w:hAnsi="Times New Roman" w:cs="Times New Roman"/>
          <w:spacing w:val="-1"/>
          <w:sz w:val="24"/>
          <w:szCs w:val="24"/>
        </w:rPr>
        <w:t>e</w:t>
      </w:r>
      <w:r w:rsidRPr="00181592">
        <w:rPr>
          <w:rFonts w:ascii="Times New Roman" w:hAnsi="Times New Roman" w:cs="Times New Roman"/>
          <w:spacing w:val="-4"/>
          <w:sz w:val="24"/>
          <w:szCs w:val="24"/>
        </w:rPr>
        <w:t>n</w:t>
      </w:r>
      <w:r w:rsidRPr="00181592">
        <w:rPr>
          <w:rFonts w:ascii="Times New Roman" w:hAnsi="Times New Roman" w:cs="Times New Roman"/>
          <w:spacing w:val="-1"/>
          <w:sz w:val="24"/>
          <w:szCs w:val="24"/>
        </w:rPr>
        <w:t>e</w:t>
      </w:r>
      <w:r w:rsidRPr="00181592">
        <w:rPr>
          <w:rFonts w:ascii="Times New Roman" w:hAnsi="Times New Roman" w:cs="Times New Roman"/>
          <w:sz w:val="24"/>
          <w:szCs w:val="24"/>
        </w:rPr>
        <w:t xml:space="preserve">r </w:t>
      </w:r>
      <w:r w:rsidRPr="00181592">
        <w:rPr>
          <w:rFonts w:ascii="Times New Roman" w:hAnsi="Times New Roman" w:cs="Times New Roman"/>
          <w:spacing w:val="-1"/>
          <w:sz w:val="24"/>
          <w:szCs w:val="24"/>
        </w:rPr>
        <w:t>e</w:t>
      </w:r>
      <w:r w:rsidRPr="00181592">
        <w:rPr>
          <w:rFonts w:ascii="Times New Roman" w:hAnsi="Times New Roman" w:cs="Times New Roman"/>
          <w:spacing w:val="-4"/>
          <w:sz w:val="24"/>
          <w:szCs w:val="24"/>
        </w:rPr>
        <w:t>x</w:t>
      </w:r>
      <w:r w:rsidRPr="00181592">
        <w:rPr>
          <w:rFonts w:ascii="Times New Roman" w:hAnsi="Times New Roman" w:cs="Times New Roman"/>
          <w:sz w:val="24"/>
          <w:szCs w:val="24"/>
        </w:rPr>
        <w:t>t</w:t>
      </w:r>
      <w:r w:rsidRPr="00181592">
        <w:rPr>
          <w:rFonts w:ascii="Times New Roman" w:hAnsi="Times New Roman" w:cs="Times New Roman"/>
          <w:spacing w:val="2"/>
          <w:sz w:val="24"/>
          <w:szCs w:val="24"/>
        </w:rPr>
        <w:t>r</w:t>
      </w:r>
      <w:r w:rsidRPr="00181592">
        <w:rPr>
          <w:rFonts w:ascii="Times New Roman" w:hAnsi="Times New Roman" w:cs="Times New Roman"/>
          <w:spacing w:val="-1"/>
          <w:sz w:val="24"/>
          <w:szCs w:val="24"/>
        </w:rPr>
        <w:t>ac</w:t>
      </w:r>
      <w:r w:rsidRPr="00181592">
        <w:rPr>
          <w:rFonts w:ascii="Times New Roman" w:hAnsi="Times New Roman" w:cs="Times New Roman"/>
          <w:sz w:val="24"/>
          <w:szCs w:val="24"/>
        </w:rPr>
        <w:t>t</w:t>
      </w:r>
      <w:r w:rsidRPr="00181592">
        <w:rPr>
          <w:rFonts w:ascii="Times New Roman" w:hAnsi="Times New Roman" w:cs="Times New Roman"/>
          <w:spacing w:val="4"/>
          <w:sz w:val="24"/>
          <w:szCs w:val="24"/>
        </w:rPr>
        <w:t>o</w:t>
      </w:r>
      <w:r w:rsidRPr="00181592">
        <w:rPr>
          <w:rFonts w:ascii="Times New Roman" w:hAnsi="Times New Roman" w:cs="Times New Roman"/>
          <w:sz w:val="24"/>
          <w:szCs w:val="24"/>
        </w:rPr>
        <w:t>s de las dos variedades de mashua por los diferentes métodos de extracción: Soxhlet y fluidos supercríticos.</w:t>
      </w:r>
    </w:p>
    <w:p w14:paraId="0394B2CA" w14:textId="77777777" w:rsidR="005B2161" w:rsidRPr="00181592" w:rsidRDefault="005B2161" w:rsidP="005B2161">
      <w:pPr>
        <w:pStyle w:val="Prrafodelista"/>
        <w:numPr>
          <w:ilvl w:val="0"/>
          <w:numId w:val="4"/>
        </w:numPr>
        <w:suppressAutoHyphens/>
        <w:spacing w:after="200" w:line="360" w:lineRule="auto"/>
        <w:jc w:val="both"/>
        <w:rPr>
          <w:rFonts w:ascii="Times New Roman" w:hAnsi="Times New Roman" w:cs="Times New Roman"/>
          <w:b/>
          <w:sz w:val="24"/>
          <w:szCs w:val="24"/>
        </w:rPr>
      </w:pPr>
      <w:r w:rsidRPr="00181592">
        <w:rPr>
          <w:rFonts w:ascii="Times New Roman" w:hAnsi="Times New Roman" w:cs="Times New Roman"/>
          <w:spacing w:val="2"/>
          <w:sz w:val="24"/>
          <w:szCs w:val="24"/>
        </w:rPr>
        <w:t xml:space="preserve">Determinar </w:t>
      </w:r>
      <w:r w:rsidRPr="00181592">
        <w:rPr>
          <w:rFonts w:ascii="Times New Roman" w:hAnsi="Times New Roman" w:cs="Times New Roman"/>
          <w:spacing w:val="-8"/>
          <w:sz w:val="24"/>
          <w:szCs w:val="24"/>
        </w:rPr>
        <w:t>l</w:t>
      </w:r>
      <w:r w:rsidRPr="00181592">
        <w:rPr>
          <w:rFonts w:ascii="Times New Roman" w:hAnsi="Times New Roman" w:cs="Times New Roman"/>
          <w:sz w:val="24"/>
          <w:szCs w:val="24"/>
        </w:rPr>
        <w:t>a actividad antioxidante de</w:t>
      </w:r>
      <w:r w:rsidRPr="00181592">
        <w:rPr>
          <w:rFonts w:ascii="Times New Roman" w:hAnsi="Times New Roman" w:cs="Times New Roman"/>
          <w:spacing w:val="7"/>
          <w:sz w:val="24"/>
          <w:szCs w:val="24"/>
        </w:rPr>
        <w:t xml:space="preserve"> </w:t>
      </w:r>
      <w:r w:rsidRPr="00181592">
        <w:rPr>
          <w:rFonts w:ascii="Times New Roman" w:hAnsi="Times New Roman" w:cs="Times New Roman"/>
          <w:spacing w:val="-8"/>
          <w:sz w:val="24"/>
          <w:szCs w:val="24"/>
        </w:rPr>
        <w:t>l</w:t>
      </w:r>
      <w:r w:rsidRPr="00181592">
        <w:rPr>
          <w:rFonts w:ascii="Times New Roman" w:hAnsi="Times New Roman" w:cs="Times New Roman"/>
          <w:spacing w:val="4"/>
          <w:sz w:val="24"/>
          <w:szCs w:val="24"/>
        </w:rPr>
        <w:t>o</w:t>
      </w:r>
      <w:r w:rsidRPr="00181592">
        <w:rPr>
          <w:rFonts w:ascii="Times New Roman" w:hAnsi="Times New Roman" w:cs="Times New Roman"/>
          <w:sz w:val="24"/>
          <w:szCs w:val="24"/>
        </w:rPr>
        <w:t xml:space="preserve">s </w:t>
      </w:r>
      <w:r w:rsidRPr="00181592">
        <w:rPr>
          <w:rFonts w:ascii="Times New Roman" w:hAnsi="Times New Roman" w:cs="Times New Roman"/>
          <w:spacing w:val="-1"/>
          <w:sz w:val="24"/>
          <w:szCs w:val="24"/>
        </w:rPr>
        <w:t>e</w:t>
      </w:r>
      <w:r w:rsidRPr="00181592">
        <w:rPr>
          <w:rFonts w:ascii="Times New Roman" w:hAnsi="Times New Roman" w:cs="Times New Roman"/>
          <w:spacing w:val="-4"/>
          <w:sz w:val="24"/>
          <w:szCs w:val="24"/>
        </w:rPr>
        <w:t>x</w:t>
      </w:r>
      <w:r w:rsidRPr="00181592">
        <w:rPr>
          <w:rFonts w:ascii="Times New Roman" w:hAnsi="Times New Roman" w:cs="Times New Roman"/>
          <w:spacing w:val="4"/>
          <w:sz w:val="24"/>
          <w:szCs w:val="24"/>
        </w:rPr>
        <w:t>t</w:t>
      </w:r>
      <w:r w:rsidRPr="00181592">
        <w:rPr>
          <w:rFonts w:ascii="Times New Roman" w:hAnsi="Times New Roman" w:cs="Times New Roman"/>
          <w:spacing w:val="1"/>
          <w:sz w:val="24"/>
          <w:szCs w:val="24"/>
        </w:rPr>
        <w:t>r</w:t>
      </w:r>
      <w:r w:rsidRPr="00181592">
        <w:rPr>
          <w:rFonts w:ascii="Times New Roman" w:hAnsi="Times New Roman" w:cs="Times New Roman"/>
          <w:spacing w:val="-1"/>
          <w:sz w:val="24"/>
          <w:szCs w:val="24"/>
        </w:rPr>
        <w:t>ac</w:t>
      </w:r>
      <w:r w:rsidRPr="00181592">
        <w:rPr>
          <w:rFonts w:ascii="Times New Roman" w:hAnsi="Times New Roman" w:cs="Times New Roman"/>
          <w:sz w:val="24"/>
          <w:szCs w:val="24"/>
        </w:rPr>
        <w:t>t</w:t>
      </w:r>
      <w:r w:rsidRPr="00181592">
        <w:rPr>
          <w:rFonts w:ascii="Times New Roman" w:hAnsi="Times New Roman" w:cs="Times New Roman"/>
          <w:spacing w:val="4"/>
          <w:sz w:val="24"/>
          <w:szCs w:val="24"/>
        </w:rPr>
        <w:t>o</w:t>
      </w:r>
      <w:r w:rsidRPr="00181592">
        <w:rPr>
          <w:rFonts w:ascii="Times New Roman" w:hAnsi="Times New Roman" w:cs="Times New Roman"/>
          <w:sz w:val="24"/>
          <w:szCs w:val="24"/>
        </w:rPr>
        <w:t>s obtenidos de las dos variedades de mashua.</w:t>
      </w:r>
    </w:p>
    <w:p w14:paraId="7A9BA51A" w14:textId="77777777" w:rsidR="005B2161" w:rsidRPr="00181592" w:rsidRDefault="005B2161" w:rsidP="005B2161">
      <w:pPr>
        <w:pStyle w:val="Prrafodelista"/>
        <w:numPr>
          <w:ilvl w:val="0"/>
          <w:numId w:val="4"/>
        </w:numPr>
        <w:suppressAutoHyphens/>
        <w:spacing w:after="200" w:line="360" w:lineRule="auto"/>
        <w:jc w:val="both"/>
        <w:rPr>
          <w:rFonts w:ascii="Times New Roman" w:hAnsi="Times New Roman" w:cs="Times New Roman"/>
          <w:b/>
          <w:sz w:val="24"/>
          <w:szCs w:val="24"/>
        </w:rPr>
      </w:pPr>
      <w:r w:rsidRPr="00181592">
        <w:rPr>
          <w:rFonts w:ascii="Times New Roman" w:hAnsi="Times New Roman" w:cs="Times New Roman"/>
          <w:sz w:val="24"/>
          <w:szCs w:val="24"/>
        </w:rPr>
        <w:t>Caracterizar químicamente los extractos obtenidos mediante cromatografía de gases.</w:t>
      </w:r>
    </w:p>
    <w:p w14:paraId="4019DFB7" w14:textId="77777777" w:rsidR="005B2161" w:rsidRPr="00181592" w:rsidRDefault="005B2161" w:rsidP="005B2161">
      <w:pPr>
        <w:pStyle w:val="Prrafodelista"/>
        <w:numPr>
          <w:ilvl w:val="0"/>
          <w:numId w:val="4"/>
        </w:numPr>
        <w:suppressAutoHyphens/>
        <w:spacing w:after="200" w:line="360" w:lineRule="auto"/>
        <w:jc w:val="both"/>
        <w:rPr>
          <w:rFonts w:ascii="Times New Roman" w:hAnsi="Times New Roman" w:cs="Times New Roman"/>
          <w:sz w:val="24"/>
          <w:szCs w:val="24"/>
        </w:rPr>
      </w:pPr>
      <w:r w:rsidRPr="00181592">
        <w:rPr>
          <w:rFonts w:ascii="Times New Roman" w:hAnsi="Times New Roman" w:cs="Times New Roman"/>
          <w:sz w:val="24"/>
          <w:szCs w:val="24"/>
        </w:rPr>
        <w:t>Evaluar la actividad antimicrobiana mediante técnica de difusión de Disco- placa.</w:t>
      </w:r>
    </w:p>
    <w:p w14:paraId="08440561" w14:textId="1CE87055" w:rsidR="005B2161" w:rsidRPr="00181592" w:rsidRDefault="005B2161" w:rsidP="005B2161">
      <w:pPr>
        <w:spacing w:after="160" w:line="259" w:lineRule="auto"/>
      </w:pPr>
    </w:p>
    <w:p w14:paraId="348F21DF" w14:textId="68E4075D" w:rsidR="005B2161" w:rsidRPr="00181592" w:rsidRDefault="00CA2725" w:rsidP="007749EE">
      <w:pPr>
        <w:pStyle w:val="Ttulo1"/>
        <w:numPr>
          <w:ilvl w:val="0"/>
          <w:numId w:val="0"/>
        </w:numPr>
        <w:jc w:val="center"/>
      </w:pPr>
      <w:bookmarkStart w:id="149" w:name="_Toc74599108"/>
      <w:bookmarkStart w:id="150" w:name="_Toc84416175"/>
      <w:r w:rsidRPr="00181592">
        <w:lastRenderedPageBreak/>
        <w:t xml:space="preserve">CAPÍTULO </w:t>
      </w:r>
      <w:r w:rsidR="005B2161" w:rsidRPr="00181592">
        <w:t xml:space="preserve"> II</w:t>
      </w:r>
      <w:bookmarkEnd w:id="149"/>
      <w:bookmarkEnd w:id="150"/>
    </w:p>
    <w:p w14:paraId="7213345C" w14:textId="1EDBE2FE" w:rsidR="005B2161" w:rsidRPr="00181592" w:rsidRDefault="005B2161" w:rsidP="005B2161">
      <w:pPr>
        <w:pStyle w:val="Ttulo1"/>
        <w:spacing w:before="240"/>
      </w:pPr>
      <w:bookmarkStart w:id="151" w:name="_Toc74599109"/>
      <w:bookmarkStart w:id="152" w:name="_Toc84416176"/>
      <w:r w:rsidRPr="00181592">
        <w:t>P</w:t>
      </w:r>
      <w:r w:rsidR="00023A70" w:rsidRPr="00181592">
        <w:t>ROBLEMA DE LA</w:t>
      </w:r>
      <w:r w:rsidR="00CA2725" w:rsidRPr="00181592">
        <w:t xml:space="preserve"> </w:t>
      </w:r>
      <w:bookmarkEnd w:id="151"/>
      <w:r w:rsidR="00CA2725" w:rsidRPr="00181592">
        <w:t>INVESTIGACIÓN</w:t>
      </w:r>
      <w:bookmarkEnd w:id="152"/>
    </w:p>
    <w:p w14:paraId="65CCB125" w14:textId="77777777" w:rsidR="005B2161" w:rsidRPr="00181592" w:rsidRDefault="005B2161" w:rsidP="005B2161">
      <w:pPr>
        <w:pStyle w:val="Ttulo2"/>
        <w:spacing w:before="240"/>
      </w:pPr>
      <w:bookmarkStart w:id="153" w:name="_Toc74599110"/>
      <w:bookmarkStart w:id="154" w:name="_Toc84416177"/>
      <w:r w:rsidRPr="00181592">
        <w:t>Planteamiento del problema</w:t>
      </w:r>
      <w:bookmarkEnd w:id="153"/>
      <w:bookmarkEnd w:id="154"/>
    </w:p>
    <w:p w14:paraId="490B301A" w14:textId="74EC20A5" w:rsidR="005B2161" w:rsidRPr="00181592" w:rsidRDefault="005B2161" w:rsidP="005B2161">
      <w:pPr>
        <w:spacing w:before="240" w:after="120" w:line="360" w:lineRule="auto"/>
        <w:jc w:val="both"/>
        <w:rPr>
          <w:rFonts w:ascii="Times New Roman" w:hAnsi="Times New Roman" w:cs="Times New Roman"/>
          <w:sz w:val="24"/>
        </w:rPr>
      </w:pPr>
      <w:r w:rsidRPr="00181592">
        <w:rPr>
          <w:rFonts w:ascii="Times New Roman" w:hAnsi="Times New Roman" w:cs="Times New Roman"/>
          <w:sz w:val="24"/>
        </w:rPr>
        <w:t>El tubérculo mashua (</w:t>
      </w:r>
      <w:r w:rsidRPr="00181592">
        <w:rPr>
          <w:rFonts w:ascii="Times New Roman" w:hAnsi="Times New Roman" w:cs="Times New Roman"/>
          <w:i/>
          <w:sz w:val="24"/>
        </w:rPr>
        <w:t>Tropaeolum tuberosum</w:t>
      </w:r>
      <w:r w:rsidRPr="00181592">
        <w:rPr>
          <w:rFonts w:ascii="Times New Roman" w:hAnsi="Times New Roman" w:cs="Times New Roman"/>
          <w:sz w:val="24"/>
        </w:rPr>
        <w:t>) originario de los Andes centrales con mayor concentración en países como Colombia, Bolivia, Perú y Ecuador, es un tubérculo andino no aprovechado al máximo. La producción de alimentos a base del mismo es escasa debido a la falta de información en cuanto a sus propiedades nutricionales y medicinales.</w:t>
      </w:r>
    </w:p>
    <w:p w14:paraId="2F0DFE4B" w14:textId="70055C96" w:rsidR="002907C4" w:rsidRPr="00181592" w:rsidRDefault="002907C4" w:rsidP="005B2161">
      <w:pPr>
        <w:spacing w:before="240" w:after="120" w:line="360" w:lineRule="auto"/>
        <w:jc w:val="both"/>
        <w:rPr>
          <w:rFonts w:ascii="Times New Roman" w:hAnsi="Times New Roman" w:cs="Times New Roman"/>
          <w:sz w:val="24"/>
        </w:rPr>
      </w:pPr>
      <w:r w:rsidRPr="00181592">
        <w:rPr>
          <w:rFonts w:ascii="Times New Roman" w:hAnsi="Times New Roman" w:cs="Times New Roman"/>
          <w:sz w:val="24"/>
        </w:rPr>
        <w:t xml:space="preserve">En el Ecuador </w:t>
      </w:r>
      <w:r w:rsidR="00C65045" w:rsidRPr="00181592">
        <w:rPr>
          <w:rFonts w:ascii="Times New Roman" w:hAnsi="Times New Roman" w:cs="Times New Roman"/>
          <w:sz w:val="24"/>
        </w:rPr>
        <w:t>es nulo o escaso las publicaciones científicas acerca del estudio del contenido de capacidad antioxidante, compuestos volátiles y actividad antimicrobiana situación que limita el contenido de estos productos y su posterior  uso agroindustrial.</w:t>
      </w:r>
    </w:p>
    <w:p w14:paraId="4D412D30" w14:textId="22EEC98F" w:rsidR="005B2161" w:rsidRPr="00181592" w:rsidRDefault="005B2161" w:rsidP="005B2161">
      <w:pPr>
        <w:spacing w:before="240" w:after="120" w:line="360" w:lineRule="auto"/>
        <w:jc w:val="both"/>
        <w:rPr>
          <w:rFonts w:ascii="Times New Roman" w:hAnsi="Times New Roman" w:cs="Times New Roman"/>
          <w:sz w:val="24"/>
        </w:rPr>
      </w:pPr>
      <w:r w:rsidRPr="00181592">
        <w:rPr>
          <w:rFonts w:ascii="Times New Roman" w:hAnsi="Times New Roman" w:cs="Times New Roman"/>
          <w:sz w:val="24"/>
        </w:rPr>
        <w:t xml:space="preserve">En </w:t>
      </w:r>
      <w:r w:rsidR="00FC1EC6" w:rsidRPr="00181592">
        <w:rPr>
          <w:rFonts w:ascii="Times New Roman" w:hAnsi="Times New Roman" w:cs="Times New Roman"/>
          <w:sz w:val="24"/>
        </w:rPr>
        <w:t>la p</w:t>
      </w:r>
      <w:r w:rsidR="0044701F" w:rsidRPr="00181592">
        <w:rPr>
          <w:rFonts w:ascii="Times New Roman" w:hAnsi="Times New Roman" w:cs="Times New Roman"/>
          <w:sz w:val="24"/>
        </w:rPr>
        <w:t>rovincia</w:t>
      </w:r>
      <w:r w:rsidRPr="00181592">
        <w:rPr>
          <w:rFonts w:ascii="Times New Roman" w:hAnsi="Times New Roman" w:cs="Times New Roman"/>
          <w:sz w:val="24"/>
        </w:rPr>
        <w:t xml:space="preserve"> Bolívar es la principal productora de cultivos de Mashua  y existe un total desconocimiento de los beneficios que aporta este tubérculo para la salud. </w:t>
      </w:r>
      <w:r w:rsidR="0044701F" w:rsidRPr="00181592">
        <w:rPr>
          <w:rFonts w:ascii="Times New Roman" w:hAnsi="Times New Roman" w:cs="Times New Roman"/>
          <w:sz w:val="24"/>
        </w:rPr>
        <w:t>Además,</w:t>
      </w:r>
      <w:r w:rsidRPr="00181592">
        <w:rPr>
          <w:rFonts w:ascii="Times New Roman" w:hAnsi="Times New Roman" w:cs="Times New Roman"/>
          <w:sz w:val="24"/>
        </w:rPr>
        <w:t xml:space="preserve"> el c</w:t>
      </w:r>
      <w:r w:rsidR="00FC1EC6" w:rsidRPr="00181592">
        <w:rPr>
          <w:rFonts w:ascii="Times New Roman" w:hAnsi="Times New Roman" w:cs="Times New Roman"/>
          <w:sz w:val="24"/>
        </w:rPr>
        <w:t>onsumo de este tubérculo en la p</w:t>
      </w:r>
      <w:r w:rsidRPr="00181592">
        <w:rPr>
          <w:rFonts w:ascii="Times New Roman" w:hAnsi="Times New Roman" w:cs="Times New Roman"/>
          <w:sz w:val="24"/>
        </w:rPr>
        <w:t>rovincia es escaso por lo que menciona los productores de este tubérculo ya está en peligro de extinguir.</w:t>
      </w:r>
    </w:p>
    <w:p w14:paraId="586F58D0" w14:textId="60B905E6" w:rsidR="005B2161" w:rsidRPr="00181592" w:rsidRDefault="005B2161" w:rsidP="005B2161">
      <w:pPr>
        <w:spacing w:before="240" w:after="120" w:line="360" w:lineRule="auto"/>
        <w:jc w:val="both"/>
        <w:rPr>
          <w:rFonts w:ascii="Times New Roman" w:hAnsi="Times New Roman" w:cs="Times New Roman"/>
          <w:sz w:val="24"/>
        </w:rPr>
      </w:pPr>
      <w:r w:rsidRPr="00181592">
        <w:rPr>
          <w:rFonts w:ascii="Times New Roman" w:hAnsi="Times New Roman" w:cs="Times New Roman"/>
          <w:sz w:val="24"/>
        </w:rPr>
        <w:t>De extender</w:t>
      </w:r>
      <w:r w:rsidR="00FC1EC6" w:rsidRPr="00181592">
        <w:rPr>
          <w:rFonts w:ascii="Times New Roman" w:hAnsi="Times New Roman" w:cs="Times New Roman"/>
          <w:sz w:val="24"/>
        </w:rPr>
        <w:t>se</w:t>
      </w:r>
      <w:r w:rsidRPr="00181592">
        <w:rPr>
          <w:rFonts w:ascii="Times New Roman" w:hAnsi="Times New Roman" w:cs="Times New Roman"/>
          <w:sz w:val="24"/>
        </w:rPr>
        <w:t xml:space="preserve"> esta realidad estaremos perdiendo la oportunidad de estudiar a este tubérculo</w:t>
      </w:r>
      <w:r w:rsidR="00FC1EC6" w:rsidRPr="00181592">
        <w:rPr>
          <w:rFonts w:ascii="Times New Roman" w:hAnsi="Times New Roman" w:cs="Times New Roman"/>
          <w:sz w:val="24"/>
        </w:rPr>
        <w:t>, en especial su</w:t>
      </w:r>
      <w:r w:rsidRPr="00181592">
        <w:rPr>
          <w:rFonts w:ascii="Times New Roman" w:hAnsi="Times New Roman" w:cs="Times New Roman"/>
          <w:sz w:val="24"/>
        </w:rPr>
        <w:t xml:space="preserve"> contenido </w:t>
      </w:r>
      <w:r w:rsidR="00FC1EC6" w:rsidRPr="00181592">
        <w:rPr>
          <w:rFonts w:ascii="Times New Roman" w:hAnsi="Times New Roman" w:cs="Times New Roman"/>
          <w:sz w:val="24"/>
        </w:rPr>
        <w:t xml:space="preserve">activo que permite brindar efectos </w:t>
      </w:r>
      <w:r w:rsidRPr="00181592">
        <w:rPr>
          <w:rFonts w:ascii="Times New Roman" w:hAnsi="Times New Roman" w:cs="Times New Roman"/>
          <w:sz w:val="24"/>
        </w:rPr>
        <w:t>de la actividad antioxidante y antimicrobiana.</w:t>
      </w:r>
    </w:p>
    <w:p w14:paraId="77D799A6" w14:textId="6C929D3E" w:rsidR="0014459C" w:rsidRPr="00181592" w:rsidRDefault="00786719" w:rsidP="005B2161">
      <w:pPr>
        <w:spacing w:before="240" w:after="120" w:line="360" w:lineRule="auto"/>
        <w:jc w:val="both"/>
        <w:rPr>
          <w:rFonts w:ascii="Times New Roman" w:hAnsi="Times New Roman" w:cs="Times New Roman"/>
          <w:sz w:val="24"/>
        </w:rPr>
      </w:pPr>
      <w:r w:rsidRPr="00181592">
        <w:rPr>
          <w:rFonts w:ascii="Times New Roman" w:hAnsi="Times New Roman" w:cs="Times New Roman"/>
          <w:sz w:val="24"/>
        </w:rPr>
        <w:t>Es escasa la disponibilidad de agentes microbianos derivados de otras fuentes y en</w:t>
      </w:r>
      <w:r w:rsidR="000D4DC6" w:rsidRPr="00181592">
        <w:rPr>
          <w:rFonts w:ascii="Times New Roman" w:hAnsi="Times New Roman" w:cs="Times New Roman"/>
          <w:sz w:val="24"/>
        </w:rPr>
        <w:t xml:space="preserve"> </w:t>
      </w:r>
      <w:r w:rsidRPr="00181592">
        <w:rPr>
          <w:rFonts w:ascii="Times New Roman" w:hAnsi="Times New Roman" w:cs="Times New Roman"/>
          <w:sz w:val="24"/>
        </w:rPr>
        <w:t>tanto es urgente el interés en la búsqueda de productos de origen natural que contengan</w:t>
      </w:r>
      <w:r w:rsidR="000D4DC6" w:rsidRPr="00181592">
        <w:rPr>
          <w:rFonts w:ascii="Times New Roman" w:hAnsi="Times New Roman" w:cs="Times New Roman"/>
          <w:sz w:val="24"/>
        </w:rPr>
        <w:t xml:space="preserve"> </w:t>
      </w:r>
      <w:r w:rsidR="002C4AAC" w:rsidRPr="00181592">
        <w:rPr>
          <w:rFonts w:ascii="Times New Roman" w:hAnsi="Times New Roman" w:cs="Times New Roman"/>
          <w:sz w:val="24"/>
        </w:rPr>
        <w:t>propiedades bioactivos con poder antioxidantes y antimicrobianas</w:t>
      </w:r>
      <w:r w:rsidR="000D4DC6" w:rsidRPr="00181592">
        <w:rPr>
          <w:rFonts w:ascii="Times New Roman" w:hAnsi="Times New Roman" w:cs="Times New Roman"/>
          <w:sz w:val="24"/>
        </w:rPr>
        <w:t>.</w:t>
      </w:r>
    </w:p>
    <w:p w14:paraId="42AEFD40" w14:textId="77777777" w:rsidR="005B2161" w:rsidRPr="00181592" w:rsidRDefault="005B2161" w:rsidP="005B2161">
      <w:pPr>
        <w:pStyle w:val="Ttulo2"/>
        <w:spacing w:before="240"/>
      </w:pPr>
      <w:bookmarkStart w:id="155" w:name="_Toc74599111"/>
      <w:bookmarkStart w:id="156" w:name="_Toc84416178"/>
      <w:r w:rsidRPr="00181592">
        <w:t>Formulación del problema</w:t>
      </w:r>
      <w:bookmarkEnd w:id="155"/>
      <w:bookmarkEnd w:id="156"/>
    </w:p>
    <w:p w14:paraId="2814F110" w14:textId="77777777" w:rsidR="006F5CA9" w:rsidRDefault="005B2161" w:rsidP="005B2161">
      <w:pPr>
        <w:spacing w:before="240" w:after="120" w:line="360" w:lineRule="auto"/>
        <w:jc w:val="both"/>
        <w:rPr>
          <w:rFonts w:ascii="Times New Roman" w:hAnsi="Times New Roman" w:cs="Times New Roman"/>
          <w:sz w:val="24"/>
          <w:szCs w:val="28"/>
        </w:rPr>
      </w:pPr>
      <w:r w:rsidRPr="00181592">
        <w:rPr>
          <w:rFonts w:ascii="Times New Roman" w:hAnsi="Times New Roman" w:cs="Times New Roman"/>
          <w:sz w:val="24"/>
          <w:szCs w:val="28"/>
        </w:rPr>
        <w:t>Con base mencionado anteriormente</w:t>
      </w:r>
      <w:r w:rsidR="009464A0" w:rsidRPr="00181592">
        <w:rPr>
          <w:rFonts w:ascii="Times New Roman" w:hAnsi="Times New Roman" w:cs="Times New Roman"/>
          <w:sz w:val="24"/>
          <w:szCs w:val="28"/>
        </w:rPr>
        <w:t>,</w:t>
      </w:r>
      <w:r w:rsidRPr="00181592">
        <w:rPr>
          <w:rFonts w:ascii="Times New Roman" w:hAnsi="Times New Roman" w:cs="Times New Roman"/>
          <w:sz w:val="24"/>
          <w:szCs w:val="28"/>
        </w:rPr>
        <w:t xml:space="preserve"> el presente trabajo investigativo tiene como propósito determinar la actividad antioxidante, compuestos volátiles y actividad antimicrobiana de este tub</w:t>
      </w:r>
      <w:r w:rsidR="00B91DFC" w:rsidRPr="00181592">
        <w:rPr>
          <w:rFonts w:ascii="Times New Roman" w:hAnsi="Times New Roman" w:cs="Times New Roman"/>
          <w:sz w:val="24"/>
          <w:szCs w:val="28"/>
        </w:rPr>
        <w:t>érculo Mashua cultivadas en las p</w:t>
      </w:r>
      <w:r w:rsidRPr="00181592">
        <w:rPr>
          <w:rFonts w:ascii="Times New Roman" w:hAnsi="Times New Roman" w:cs="Times New Roman"/>
          <w:sz w:val="24"/>
          <w:szCs w:val="28"/>
        </w:rPr>
        <w:t>rovincia</w:t>
      </w:r>
      <w:r w:rsidR="00B91DFC" w:rsidRPr="00181592">
        <w:rPr>
          <w:rFonts w:ascii="Times New Roman" w:hAnsi="Times New Roman" w:cs="Times New Roman"/>
          <w:sz w:val="24"/>
          <w:szCs w:val="28"/>
        </w:rPr>
        <w:t>s de</w:t>
      </w:r>
      <w:r w:rsidRPr="00181592">
        <w:rPr>
          <w:rFonts w:ascii="Times New Roman" w:hAnsi="Times New Roman" w:cs="Times New Roman"/>
          <w:sz w:val="24"/>
          <w:szCs w:val="28"/>
        </w:rPr>
        <w:t xml:space="preserve"> Bolívar y </w:t>
      </w:r>
      <w:r w:rsidR="00C65045" w:rsidRPr="00181592">
        <w:rPr>
          <w:rFonts w:ascii="Times New Roman" w:hAnsi="Times New Roman" w:cs="Times New Roman"/>
          <w:sz w:val="24"/>
          <w:szCs w:val="28"/>
        </w:rPr>
        <w:lastRenderedPageBreak/>
        <w:t>Tungurahua</w:t>
      </w:r>
      <w:r w:rsidRPr="00181592">
        <w:rPr>
          <w:rFonts w:ascii="Times New Roman" w:hAnsi="Times New Roman" w:cs="Times New Roman"/>
          <w:sz w:val="24"/>
          <w:szCs w:val="28"/>
        </w:rPr>
        <w:t xml:space="preserve"> en estado </w:t>
      </w:r>
      <w:r w:rsidR="00FC1EC6" w:rsidRPr="00181592">
        <w:rPr>
          <w:rFonts w:ascii="Times New Roman" w:hAnsi="Times New Roman" w:cs="Times New Roman"/>
          <w:sz w:val="24"/>
          <w:szCs w:val="28"/>
        </w:rPr>
        <w:t xml:space="preserve">de </w:t>
      </w:r>
      <w:r w:rsidRPr="00181592">
        <w:rPr>
          <w:rFonts w:ascii="Times New Roman" w:hAnsi="Times New Roman" w:cs="Times New Roman"/>
          <w:sz w:val="24"/>
          <w:szCs w:val="28"/>
        </w:rPr>
        <w:t>harina y</w:t>
      </w:r>
      <w:r w:rsidR="00FC1EC6" w:rsidRPr="00181592">
        <w:rPr>
          <w:rFonts w:ascii="Times New Roman" w:hAnsi="Times New Roman" w:cs="Times New Roman"/>
          <w:sz w:val="24"/>
          <w:szCs w:val="28"/>
        </w:rPr>
        <w:t xml:space="preserve"> estos</w:t>
      </w:r>
      <w:r w:rsidRPr="00181592">
        <w:rPr>
          <w:rFonts w:ascii="Times New Roman" w:hAnsi="Times New Roman" w:cs="Times New Roman"/>
          <w:sz w:val="24"/>
          <w:szCs w:val="28"/>
        </w:rPr>
        <w:t xml:space="preserve"> se sometieron a diferentes métodos de extracción. </w:t>
      </w:r>
    </w:p>
    <w:p w14:paraId="1BE49915" w14:textId="4670B26D" w:rsidR="00A97505" w:rsidRPr="00181592" w:rsidRDefault="00A97505" w:rsidP="005B2161">
      <w:pPr>
        <w:spacing w:before="240" w:after="120" w:line="360" w:lineRule="auto"/>
        <w:jc w:val="both"/>
        <w:rPr>
          <w:rFonts w:ascii="Times New Roman" w:hAnsi="Times New Roman" w:cs="Times New Roman"/>
          <w:sz w:val="24"/>
          <w:szCs w:val="28"/>
        </w:rPr>
      </w:pPr>
      <w:r w:rsidRPr="00181592">
        <w:rPr>
          <w:rFonts w:ascii="Times New Roman" w:hAnsi="Times New Roman" w:cs="Times New Roman"/>
          <w:sz w:val="24"/>
          <w:szCs w:val="28"/>
        </w:rPr>
        <w:t>Planteando la siguiente interrogante investigativa:</w:t>
      </w:r>
    </w:p>
    <w:p w14:paraId="6B14A212" w14:textId="779B0750" w:rsidR="00C65045" w:rsidRPr="00181592" w:rsidRDefault="00A97505" w:rsidP="005B2161">
      <w:pPr>
        <w:spacing w:before="240" w:after="120" w:line="360" w:lineRule="auto"/>
        <w:jc w:val="both"/>
        <w:rPr>
          <w:rFonts w:ascii="Times New Roman" w:hAnsi="Times New Roman" w:cs="Times New Roman"/>
          <w:b/>
          <w:sz w:val="24"/>
          <w:szCs w:val="28"/>
        </w:rPr>
      </w:pPr>
      <w:bookmarkStart w:id="157" w:name="_Hlk82508981"/>
      <w:r w:rsidRPr="00181592">
        <w:rPr>
          <w:rFonts w:ascii="Times New Roman" w:hAnsi="Times New Roman" w:cs="Times New Roman"/>
          <w:sz w:val="24"/>
          <w:szCs w:val="28"/>
        </w:rPr>
        <w:t xml:space="preserve">¿Cuál es la capacidad </w:t>
      </w:r>
      <w:bookmarkStart w:id="158" w:name="_Hlk82508887"/>
      <w:r w:rsidRPr="00181592">
        <w:rPr>
          <w:rFonts w:ascii="Times New Roman" w:hAnsi="Times New Roman" w:cs="Times New Roman"/>
          <w:sz w:val="24"/>
          <w:szCs w:val="28"/>
        </w:rPr>
        <w:t xml:space="preserve">antioxidante, compuestos volátiles y actividad antimicrobiana </w:t>
      </w:r>
      <w:bookmarkEnd w:id="158"/>
      <w:r w:rsidRPr="00181592">
        <w:rPr>
          <w:rFonts w:ascii="Times New Roman" w:hAnsi="Times New Roman" w:cs="Times New Roman"/>
          <w:sz w:val="24"/>
          <w:szCs w:val="28"/>
        </w:rPr>
        <w:t xml:space="preserve">que presentan los extractos </w:t>
      </w:r>
      <w:r w:rsidR="00417740" w:rsidRPr="00181592">
        <w:rPr>
          <w:rFonts w:ascii="Times New Roman" w:hAnsi="Times New Roman" w:cs="Times New Roman"/>
          <w:sz w:val="24"/>
          <w:szCs w:val="28"/>
        </w:rPr>
        <w:t>de las dos variedades de mashua en estudio?</w:t>
      </w:r>
    </w:p>
    <w:p w14:paraId="189AB9F7" w14:textId="77777777" w:rsidR="005B2161" w:rsidRPr="00181592" w:rsidRDefault="005B2161" w:rsidP="005B2161">
      <w:pPr>
        <w:pStyle w:val="Ttulo2"/>
        <w:spacing w:before="240"/>
      </w:pPr>
      <w:bookmarkStart w:id="159" w:name="_Toc74599112"/>
      <w:bookmarkStart w:id="160" w:name="_Toc84416179"/>
      <w:bookmarkEnd w:id="157"/>
      <w:r w:rsidRPr="00181592">
        <w:t>Sistematización del problema</w:t>
      </w:r>
      <w:bookmarkEnd w:id="159"/>
      <w:bookmarkEnd w:id="160"/>
    </w:p>
    <w:p w14:paraId="02DD0636" w14:textId="77777777" w:rsidR="005B2161" w:rsidRPr="00181592" w:rsidRDefault="005B2161" w:rsidP="005B2161">
      <w:pPr>
        <w:pStyle w:val="Prrafodelista"/>
        <w:spacing w:before="240" w:after="120" w:line="360" w:lineRule="auto"/>
        <w:ind w:left="0"/>
        <w:contextualSpacing w:val="0"/>
        <w:jc w:val="both"/>
        <w:rPr>
          <w:rFonts w:ascii="Times New Roman" w:hAnsi="Times New Roman" w:cs="Times New Roman"/>
          <w:bCs/>
          <w:sz w:val="24"/>
        </w:rPr>
      </w:pPr>
      <w:r w:rsidRPr="00181592">
        <w:rPr>
          <w:rFonts w:ascii="Times New Roman" w:hAnsi="Times New Roman" w:cs="Times New Roman"/>
          <w:bCs/>
          <w:sz w:val="24"/>
        </w:rPr>
        <w:t>Para la ejecución de esta investigación se despejó interrogantes científicas metodológicas que favorecen el cumplimiento del objetivo general; nos planteamos las siguientes preguntas de investigación:</w:t>
      </w:r>
    </w:p>
    <w:p w14:paraId="7443F20C" w14:textId="26DD2803" w:rsidR="005B2161" w:rsidRPr="00181592" w:rsidRDefault="005B2161" w:rsidP="005B2161">
      <w:pPr>
        <w:spacing w:line="360" w:lineRule="auto"/>
        <w:jc w:val="both"/>
        <w:rPr>
          <w:rFonts w:ascii="Times New Roman" w:hAnsi="Times New Roman" w:cs="Times New Roman"/>
          <w:sz w:val="24"/>
          <w:szCs w:val="24"/>
        </w:rPr>
      </w:pPr>
      <w:r w:rsidRPr="00181592">
        <w:rPr>
          <w:rFonts w:ascii="Times New Roman" w:hAnsi="Times New Roman" w:cs="Times New Roman"/>
          <w:sz w:val="24"/>
          <w:szCs w:val="24"/>
        </w:rPr>
        <w:t>¿Cuál es el mejor méto</w:t>
      </w:r>
      <w:r w:rsidR="00725443" w:rsidRPr="00181592">
        <w:rPr>
          <w:rFonts w:ascii="Times New Roman" w:hAnsi="Times New Roman" w:cs="Times New Roman"/>
          <w:sz w:val="24"/>
          <w:szCs w:val="24"/>
        </w:rPr>
        <w:t>do de extracción de extractos de las dos variedades de mashua</w:t>
      </w:r>
      <w:r w:rsidRPr="00181592">
        <w:rPr>
          <w:rFonts w:ascii="Times New Roman" w:hAnsi="Times New Roman" w:cs="Times New Roman"/>
          <w:sz w:val="24"/>
          <w:szCs w:val="24"/>
        </w:rPr>
        <w:t xml:space="preserve"> </w:t>
      </w:r>
      <w:r w:rsidR="00725443" w:rsidRPr="00181592">
        <w:rPr>
          <w:rFonts w:ascii="Times New Roman" w:hAnsi="Times New Roman" w:cs="Times New Roman"/>
          <w:sz w:val="24"/>
          <w:szCs w:val="24"/>
        </w:rPr>
        <w:t xml:space="preserve">en </w:t>
      </w:r>
      <w:r w:rsidRPr="00181592">
        <w:rPr>
          <w:rFonts w:ascii="Times New Roman" w:hAnsi="Times New Roman" w:cs="Times New Roman"/>
          <w:sz w:val="24"/>
          <w:szCs w:val="24"/>
        </w:rPr>
        <w:t>estudio?</w:t>
      </w:r>
    </w:p>
    <w:p w14:paraId="6DA9AB8C" w14:textId="77777777" w:rsidR="005B2161" w:rsidRPr="00181592" w:rsidRDefault="005B2161" w:rsidP="005B2161">
      <w:pPr>
        <w:spacing w:before="240" w:after="120" w:line="360" w:lineRule="auto"/>
        <w:jc w:val="both"/>
        <w:rPr>
          <w:rFonts w:ascii="Times New Roman" w:hAnsi="Times New Roman" w:cs="Times New Roman"/>
          <w:sz w:val="24"/>
          <w:szCs w:val="24"/>
        </w:rPr>
      </w:pPr>
      <w:r w:rsidRPr="00181592">
        <w:rPr>
          <w:rFonts w:ascii="Times New Roman" w:hAnsi="Times New Roman" w:cs="Times New Roman"/>
          <w:sz w:val="24"/>
          <w:szCs w:val="24"/>
        </w:rPr>
        <w:t>¿Cuáles son los extractos que presenta mayor actividad antioxidante?</w:t>
      </w:r>
    </w:p>
    <w:p w14:paraId="21270E13" w14:textId="77777777" w:rsidR="005B2161" w:rsidRPr="00181592" w:rsidRDefault="005B2161" w:rsidP="005B2161">
      <w:pPr>
        <w:spacing w:before="240" w:after="120" w:line="360" w:lineRule="auto"/>
        <w:jc w:val="both"/>
        <w:rPr>
          <w:rFonts w:ascii="Times New Roman" w:hAnsi="Times New Roman" w:cs="Times New Roman"/>
          <w:sz w:val="24"/>
          <w:szCs w:val="24"/>
        </w:rPr>
      </w:pPr>
      <w:r w:rsidRPr="00181592">
        <w:rPr>
          <w:rFonts w:ascii="Times New Roman" w:hAnsi="Times New Roman" w:cs="Times New Roman"/>
          <w:sz w:val="24"/>
          <w:szCs w:val="24"/>
        </w:rPr>
        <w:t>¿Cómo caracterizar químicamente los extractos obtenidos mediante cromatografía de gases?</w:t>
      </w:r>
    </w:p>
    <w:p w14:paraId="7253BE40" w14:textId="77777777" w:rsidR="005B2161" w:rsidRPr="00181592" w:rsidRDefault="005B2161" w:rsidP="005B2161">
      <w:pPr>
        <w:spacing w:before="240" w:after="120" w:line="360" w:lineRule="auto"/>
        <w:jc w:val="both"/>
        <w:rPr>
          <w:rFonts w:ascii="Times New Roman" w:hAnsi="Times New Roman" w:cs="Times New Roman"/>
          <w:sz w:val="24"/>
          <w:szCs w:val="24"/>
        </w:rPr>
      </w:pPr>
      <w:r w:rsidRPr="00181592">
        <w:rPr>
          <w:rFonts w:ascii="Times New Roman" w:hAnsi="Times New Roman" w:cs="Times New Roman"/>
          <w:sz w:val="24"/>
          <w:szCs w:val="24"/>
        </w:rPr>
        <w:t>¿Presentara actividad antimicrobiana los extractos obtenidos?</w:t>
      </w:r>
    </w:p>
    <w:p w14:paraId="11B684CE" w14:textId="77777777" w:rsidR="005B2161" w:rsidRPr="00181592" w:rsidRDefault="005B2161" w:rsidP="005B2161">
      <w:pPr>
        <w:pStyle w:val="Ttulo2"/>
        <w:spacing w:before="240"/>
      </w:pPr>
      <w:bookmarkStart w:id="161" w:name="_Toc74599113"/>
      <w:bookmarkStart w:id="162" w:name="_Toc84416180"/>
      <w:r w:rsidRPr="00181592">
        <w:t>Justificación de la investigación</w:t>
      </w:r>
      <w:bookmarkEnd w:id="161"/>
      <w:bookmarkEnd w:id="162"/>
    </w:p>
    <w:p w14:paraId="1BF3314E" w14:textId="1365A804" w:rsidR="000D4DC6" w:rsidRPr="00181592" w:rsidRDefault="005B2161" w:rsidP="005B2161">
      <w:pPr>
        <w:spacing w:before="240" w:after="120" w:line="360" w:lineRule="auto"/>
        <w:jc w:val="both"/>
        <w:rPr>
          <w:rFonts w:ascii="Times New Roman" w:hAnsi="Times New Roman" w:cs="Times New Roman"/>
          <w:sz w:val="24"/>
          <w:szCs w:val="24"/>
        </w:rPr>
      </w:pPr>
      <w:r w:rsidRPr="00181592">
        <w:rPr>
          <w:rFonts w:ascii="Times New Roman" w:hAnsi="Times New Roman" w:cs="Times New Roman"/>
          <w:sz w:val="24"/>
          <w:szCs w:val="24"/>
        </w:rPr>
        <w:t xml:space="preserve">La presente investigación tiene como finalidad el estudio </w:t>
      </w:r>
      <w:r w:rsidR="000D43E2" w:rsidRPr="00181592">
        <w:rPr>
          <w:rFonts w:ascii="Times New Roman" w:hAnsi="Times New Roman" w:cs="Times New Roman"/>
          <w:sz w:val="24"/>
          <w:szCs w:val="24"/>
        </w:rPr>
        <w:t>de la capacidad antioxidante, compuestos volátiles y actividad antimicrobiana</w:t>
      </w:r>
      <w:r w:rsidRPr="00181592">
        <w:rPr>
          <w:rFonts w:ascii="Times New Roman" w:hAnsi="Times New Roman" w:cs="Times New Roman"/>
          <w:sz w:val="24"/>
          <w:szCs w:val="24"/>
        </w:rPr>
        <w:t xml:space="preserve"> de las dos variedades de mashua cultivadas en la</w:t>
      </w:r>
      <w:r w:rsidR="00B91DFC" w:rsidRPr="00181592">
        <w:rPr>
          <w:rFonts w:ascii="Times New Roman" w:hAnsi="Times New Roman" w:cs="Times New Roman"/>
          <w:sz w:val="24"/>
          <w:szCs w:val="24"/>
        </w:rPr>
        <w:t>s p</w:t>
      </w:r>
      <w:r w:rsidRPr="00181592">
        <w:rPr>
          <w:rFonts w:ascii="Times New Roman" w:hAnsi="Times New Roman" w:cs="Times New Roman"/>
          <w:sz w:val="24"/>
          <w:szCs w:val="24"/>
        </w:rPr>
        <w:t>rovincia</w:t>
      </w:r>
      <w:r w:rsidR="00B91DFC" w:rsidRPr="00181592">
        <w:rPr>
          <w:rFonts w:ascii="Times New Roman" w:hAnsi="Times New Roman" w:cs="Times New Roman"/>
          <w:sz w:val="24"/>
          <w:szCs w:val="24"/>
        </w:rPr>
        <w:t>s</w:t>
      </w:r>
      <w:r w:rsidRPr="00181592">
        <w:rPr>
          <w:rFonts w:ascii="Times New Roman" w:hAnsi="Times New Roman" w:cs="Times New Roman"/>
          <w:sz w:val="24"/>
          <w:szCs w:val="24"/>
        </w:rPr>
        <w:t xml:space="preserve"> </w:t>
      </w:r>
      <w:r w:rsidR="00417740" w:rsidRPr="00181592">
        <w:rPr>
          <w:rFonts w:ascii="Times New Roman" w:hAnsi="Times New Roman" w:cs="Times New Roman"/>
          <w:sz w:val="24"/>
          <w:szCs w:val="24"/>
        </w:rPr>
        <w:t>de Bolívar y Tungurahua</w:t>
      </w:r>
      <w:r w:rsidR="000D43E2" w:rsidRPr="00181592">
        <w:rPr>
          <w:rFonts w:ascii="Times New Roman" w:hAnsi="Times New Roman" w:cs="Times New Roman"/>
          <w:sz w:val="24"/>
          <w:szCs w:val="24"/>
        </w:rPr>
        <w:t xml:space="preserve"> de </w:t>
      </w:r>
      <w:r w:rsidRPr="00181592">
        <w:rPr>
          <w:rFonts w:ascii="Times New Roman" w:hAnsi="Times New Roman" w:cs="Times New Roman"/>
          <w:sz w:val="24"/>
          <w:szCs w:val="24"/>
        </w:rPr>
        <w:t xml:space="preserve">este tubérculo no existen estudios </w:t>
      </w:r>
      <w:r w:rsidR="00A36B40" w:rsidRPr="00181592">
        <w:rPr>
          <w:rFonts w:ascii="Times New Roman" w:hAnsi="Times New Roman" w:cs="Times New Roman"/>
          <w:sz w:val="24"/>
          <w:szCs w:val="24"/>
        </w:rPr>
        <w:t xml:space="preserve">previos </w:t>
      </w:r>
      <w:r w:rsidRPr="00181592">
        <w:rPr>
          <w:rFonts w:ascii="Times New Roman" w:hAnsi="Times New Roman" w:cs="Times New Roman"/>
          <w:sz w:val="24"/>
          <w:szCs w:val="24"/>
        </w:rPr>
        <w:t>realizados</w:t>
      </w:r>
      <w:r w:rsidR="00A36B40" w:rsidRPr="00181592">
        <w:rPr>
          <w:rFonts w:ascii="Times New Roman" w:hAnsi="Times New Roman" w:cs="Times New Roman"/>
          <w:sz w:val="24"/>
          <w:szCs w:val="24"/>
        </w:rPr>
        <w:t xml:space="preserve"> que se hayan publicado</w:t>
      </w:r>
      <w:r w:rsidRPr="00181592">
        <w:rPr>
          <w:rFonts w:ascii="Times New Roman" w:hAnsi="Times New Roman" w:cs="Times New Roman"/>
          <w:sz w:val="24"/>
          <w:szCs w:val="24"/>
        </w:rPr>
        <w:t xml:space="preserve"> en revistas</w:t>
      </w:r>
      <w:r w:rsidR="00A36B40" w:rsidRPr="00181592">
        <w:rPr>
          <w:rFonts w:ascii="Times New Roman" w:hAnsi="Times New Roman" w:cs="Times New Roman"/>
          <w:sz w:val="24"/>
          <w:szCs w:val="24"/>
        </w:rPr>
        <w:t>,</w:t>
      </w:r>
      <w:r w:rsidRPr="00181592">
        <w:rPr>
          <w:rFonts w:ascii="Times New Roman" w:hAnsi="Times New Roman" w:cs="Times New Roman"/>
          <w:sz w:val="24"/>
          <w:szCs w:val="24"/>
        </w:rPr>
        <w:t xml:space="preserve"> ni</w:t>
      </w:r>
      <w:r w:rsidR="00A36B40" w:rsidRPr="00181592">
        <w:rPr>
          <w:rFonts w:ascii="Times New Roman" w:hAnsi="Times New Roman" w:cs="Times New Roman"/>
          <w:sz w:val="24"/>
          <w:szCs w:val="24"/>
        </w:rPr>
        <w:t xml:space="preserve"> tampoco existen</w:t>
      </w:r>
      <w:r w:rsidRPr="00181592">
        <w:rPr>
          <w:rFonts w:ascii="Times New Roman" w:hAnsi="Times New Roman" w:cs="Times New Roman"/>
          <w:sz w:val="24"/>
          <w:szCs w:val="24"/>
        </w:rPr>
        <w:t xml:space="preserve"> temas de investigación en la Universidad Estatal de Bolívar, </w:t>
      </w:r>
      <w:r w:rsidR="00A36B40" w:rsidRPr="00181592">
        <w:rPr>
          <w:rFonts w:ascii="Times New Roman" w:hAnsi="Times New Roman" w:cs="Times New Roman"/>
          <w:sz w:val="24"/>
          <w:szCs w:val="24"/>
        </w:rPr>
        <w:t>solo constan</w:t>
      </w:r>
      <w:r w:rsidRPr="00181592">
        <w:rPr>
          <w:rFonts w:ascii="Times New Roman" w:hAnsi="Times New Roman" w:cs="Times New Roman"/>
          <w:sz w:val="24"/>
          <w:szCs w:val="24"/>
        </w:rPr>
        <w:t xml:space="preserve"> estudios realizados en otros tipos de tubérculos</w:t>
      </w:r>
      <w:r w:rsidR="00B82C50" w:rsidRPr="00181592">
        <w:rPr>
          <w:rFonts w:ascii="Times New Roman" w:hAnsi="Times New Roman" w:cs="Times New Roman"/>
          <w:sz w:val="24"/>
          <w:szCs w:val="24"/>
        </w:rPr>
        <w:t xml:space="preserve"> como la papa, yuca, camote, papa china y remolacha</w:t>
      </w:r>
      <w:r w:rsidR="000D4DC6" w:rsidRPr="00181592">
        <w:rPr>
          <w:rFonts w:ascii="Times New Roman" w:hAnsi="Times New Roman" w:cs="Times New Roman"/>
          <w:sz w:val="24"/>
          <w:szCs w:val="24"/>
        </w:rPr>
        <w:t xml:space="preserve">, </w:t>
      </w:r>
      <w:r w:rsidR="00636E33">
        <w:rPr>
          <w:rFonts w:ascii="Times New Roman" w:hAnsi="Times New Roman" w:cs="Times New Roman"/>
          <w:sz w:val="24"/>
          <w:szCs w:val="24"/>
        </w:rPr>
        <w:t>estudiados por (Yazuma</w:t>
      </w:r>
      <w:r w:rsidR="0052749D">
        <w:rPr>
          <w:rFonts w:ascii="Times New Roman" w:hAnsi="Times New Roman" w:cs="Times New Roman"/>
          <w:sz w:val="24"/>
          <w:szCs w:val="24"/>
        </w:rPr>
        <w:t xml:space="preserve"> </w:t>
      </w:r>
      <w:r w:rsidR="0052749D" w:rsidRPr="00181592">
        <w:rPr>
          <w:rFonts w:ascii="Times New Roman" w:hAnsi="Times New Roman" w:cs="Times New Roman"/>
          <w:noProof/>
          <w:sz w:val="24"/>
          <w:szCs w:val="24"/>
          <w:lang w:val="es-MX"/>
        </w:rPr>
        <w:t>&amp;</w:t>
      </w:r>
      <w:r w:rsidR="00636E33">
        <w:rPr>
          <w:rFonts w:ascii="Times New Roman" w:hAnsi="Times New Roman" w:cs="Times New Roman"/>
          <w:noProof/>
          <w:sz w:val="24"/>
          <w:szCs w:val="24"/>
          <w:lang w:val="es-MX"/>
        </w:rPr>
        <w:t xml:space="preserve"> Pilco</w:t>
      </w:r>
      <w:r w:rsidR="0052749D">
        <w:rPr>
          <w:rFonts w:ascii="Times New Roman" w:hAnsi="Times New Roman" w:cs="Times New Roman"/>
          <w:noProof/>
          <w:sz w:val="24"/>
          <w:szCs w:val="24"/>
          <w:lang w:val="es-MX"/>
        </w:rPr>
        <w:t>, 2018).</w:t>
      </w:r>
      <w:r w:rsidR="0052749D">
        <w:rPr>
          <w:rFonts w:ascii="Times New Roman" w:hAnsi="Times New Roman" w:cs="Times New Roman"/>
          <w:sz w:val="24"/>
          <w:szCs w:val="24"/>
        </w:rPr>
        <w:t xml:space="preserve"> </w:t>
      </w:r>
    </w:p>
    <w:p w14:paraId="013B925C" w14:textId="02324E6A" w:rsidR="00AA703D" w:rsidRPr="00181592" w:rsidRDefault="000D43E2" w:rsidP="005B2161">
      <w:pPr>
        <w:spacing w:before="240" w:after="120" w:line="360" w:lineRule="auto"/>
        <w:jc w:val="both"/>
        <w:rPr>
          <w:rFonts w:ascii="Times New Roman" w:hAnsi="Times New Roman" w:cs="Times New Roman"/>
          <w:sz w:val="24"/>
          <w:szCs w:val="24"/>
        </w:rPr>
      </w:pPr>
      <w:r w:rsidRPr="00181592">
        <w:rPr>
          <w:rFonts w:ascii="Times New Roman" w:hAnsi="Times New Roman" w:cs="Times New Roman"/>
          <w:sz w:val="24"/>
          <w:szCs w:val="24"/>
        </w:rPr>
        <w:t>Entre los tubérculos existentes se ha estudiado a las dos variedades de mashua por su elevado conte</w:t>
      </w:r>
      <w:r w:rsidR="003E5B08" w:rsidRPr="00181592">
        <w:rPr>
          <w:rFonts w:ascii="Times New Roman" w:hAnsi="Times New Roman" w:cs="Times New Roman"/>
          <w:sz w:val="24"/>
          <w:szCs w:val="24"/>
        </w:rPr>
        <w:t>nido de propiedades medicinales y</w:t>
      </w:r>
      <w:r w:rsidRPr="00181592">
        <w:rPr>
          <w:rFonts w:ascii="Times New Roman" w:hAnsi="Times New Roman" w:cs="Times New Roman"/>
          <w:sz w:val="24"/>
          <w:szCs w:val="24"/>
        </w:rPr>
        <w:t xml:space="preserve"> nutricionales</w:t>
      </w:r>
      <w:r w:rsidR="003E5B08" w:rsidRPr="00181592">
        <w:rPr>
          <w:rFonts w:ascii="Times New Roman" w:hAnsi="Times New Roman" w:cs="Times New Roman"/>
          <w:sz w:val="24"/>
          <w:szCs w:val="24"/>
        </w:rPr>
        <w:t xml:space="preserve"> ya que forma parte de la seguridad alimenticia</w:t>
      </w:r>
      <w:r w:rsidR="00782C55" w:rsidRPr="00181592">
        <w:rPr>
          <w:rFonts w:ascii="Times New Roman" w:hAnsi="Times New Roman" w:cs="Times New Roman"/>
          <w:sz w:val="24"/>
          <w:szCs w:val="24"/>
        </w:rPr>
        <w:t xml:space="preserve"> </w:t>
      </w:r>
      <w:r w:rsidR="008D62C5" w:rsidRPr="00181592">
        <w:rPr>
          <w:rFonts w:ascii="Times New Roman" w:hAnsi="Times New Roman" w:cs="Times New Roman"/>
          <w:sz w:val="24"/>
          <w:szCs w:val="24"/>
        </w:rPr>
        <w:t xml:space="preserve"> y lo conocen a este tipo de tubérculo como </w:t>
      </w:r>
      <w:r w:rsidR="008D62C5" w:rsidRPr="00181592">
        <w:rPr>
          <w:rFonts w:ascii="Times New Roman" w:hAnsi="Times New Roman" w:cs="Times New Roman"/>
          <w:sz w:val="24"/>
          <w:szCs w:val="24"/>
        </w:rPr>
        <w:lastRenderedPageBreak/>
        <w:t xml:space="preserve">superalimento </w:t>
      </w:r>
      <w:r w:rsidR="00782C55" w:rsidRPr="00181592">
        <w:rPr>
          <w:rFonts w:ascii="Times New Roman" w:hAnsi="Times New Roman" w:cs="Times New Roman"/>
          <w:sz w:val="24"/>
          <w:szCs w:val="24"/>
        </w:rPr>
        <w:t>ya que nos aportan macro y micronutrientes que contienen metabolitos secundarios que al consumir de forma natural ayudan que contribuyan las propiedades captadoras de radicales libres, lo que refiere a la actividad antioxidante que está relacionada en la</w:t>
      </w:r>
      <w:r w:rsidR="00BA4D61" w:rsidRPr="00181592">
        <w:rPr>
          <w:rFonts w:ascii="Times New Roman" w:hAnsi="Times New Roman" w:cs="Times New Roman"/>
          <w:sz w:val="24"/>
          <w:szCs w:val="24"/>
        </w:rPr>
        <w:t xml:space="preserve"> </w:t>
      </w:r>
      <w:r w:rsidR="00782C55" w:rsidRPr="00181592">
        <w:rPr>
          <w:rFonts w:ascii="Times New Roman" w:hAnsi="Times New Roman" w:cs="Times New Roman"/>
          <w:sz w:val="24"/>
          <w:szCs w:val="24"/>
        </w:rPr>
        <w:t>prevención de enfermedades anticancerígenas, neuroprotectoras, desinflamantes y antivirales</w:t>
      </w:r>
      <w:r w:rsidR="00D119C3" w:rsidRPr="00181592">
        <w:rPr>
          <w:rFonts w:ascii="Times New Roman" w:hAnsi="Times New Roman" w:cs="Times New Roman"/>
          <w:sz w:val="24"/>
          <w:szCs w:val="24"/>
        </w:rPr>
        <w:t>, y también en la práctica ancestral lo usan para ausentar plagas de cultivos vecinos ya que este tubérculo genera metabolitos que ayudan al control de plagas es decir contiene propiedades antimicrobianos</w:t>
      </w:r>
      <w:r w:rsidR="00047A3D" w:rsidRPr="00181592">
        <w:rPr>
          <w:rFonts w:ascii="Times New Roman" w:hAnsi="Times New Roman" w:cs="Times New Roman"/>
          <w:sz w:val="24"/>
          <w:szCs w:val="24"/>
        </w:rPr>
        <w:t xml:space="preserve"> </w:t>
      </w:r>
      <w:r w:rsidR="00047A3D" w:rsidRPr="00181592">
        <w:rPr>
          <w:rFonts w:ascii="Times New Roman" w:hAnsi="Times New Roman" w:cs="Times New Roman"/>
          <w:noProof/>
          <w:sz w:val="24"/>
        </w:rPr>
        <w:t>Leidi E., (2018)</w:t>
      </w:r>
      <w:r w:rsidR="00917061" w:rsidRPr="00181592">
        <w:t xml:space="preserve">, </w:t>
      </w:r>
      <w:r w:rsidR="00D119C3" w:rsidRPr="00181592">
        <w:rPr>
          <w:rFonts w:ascii="Times New Roman" w:hAnsi="Times New Roman" w:cs="Times New Roman"/>
          <w:sz w:val="24"/>
          <w:szCs w:val="24"/>
        </w:rPr>
        <w:t>en tanto que</w:t>
      </w:r>
      <w:r w:rsidR="003E5B08" w:rsidRPr="00181592">
        <w:rPr>
          <w:rFonts w:ascii="Times New Roman" w:hAnsi="Times New Roman" w:cs="Times New Roman"/>
          <w:sz w:val="24"/>
          <w:szCs w:val="24"/>
        </w:rPr>
        <w:t xml:space="preserve"> ayuda y favorece al conocimiento de los agricultores para extender sus cultivos de las comunidades andinas a través del autoconsumo y  mejorar su rentabilidad económica y a la vez incita al estudio de estos tipos de tubérculos producidas en la provincia y el país</w:t>
      </w:r>
      <w:r w:rsidR="00676B1A" w:rsidRPr="00181592">
        <w:rPr>
          <w:rFonts w:ascii="Times New Roman" w:hAnsi="Times New Roman" w:cs="Times New Roman"/>
          <w:sz w:val="24"/>
          <w:szCs w:val="24"/>
        </w:rPr>
        <w:t>. Con lo mencionado se lograra la cooperación de conocimiento para futuras investigaciones ya sean en tubérculos, vegetales, hortalizas  o frutas por profesionales de esta área</w:t>
      </w:r>
      <w:r w:rsidR="003E5B08" w:rsidRPr="00181592">
        <w:rPr>
          <w:rFonts w:ascii="Times New Roman" w:hAnsi="Times New Roman" w:cs="Times New Roman"/>
          <w:sz w:val="24"/>
          <w:szCs w:val="24"/>
        </w:rPr>
        <w:t>.</w:t>
      </w:r>
      <w:r w:rsidR="00AA703D" w:rsidRPr="00181592">
        <w:rPr>
          <w:rFonts w:ascii="Times New Roman" w:hAnsi="Times New Roman" w:cs="Times New Roman"/>
          <w:sz w:val="24"/>
          <w:szCs w:val="24"/>
        </w:rPr>
        <w:t xml:space="preserve"> </w:t>
      </w:r>
    </w:p>
    <w:p w14:paraId="6B04991C" w14:textId="62F00B4A" w:rsidR="00676B1A" w:rsidRPr="00181592" w:rsidRDefault="00676B1A">
      <w:pPr>
        <w:spacing w:after="160" w:line="259" w:lineRule="auto"/>
        <w:rPr>
          <w:rFonts w:ascii="Times New Roman" w:hAnsi="Times New Roman" w:cs="Times New Roman"/>
          <w:sz w:val="24"/>
          <w:szCs w:val="24"/>
        </w:rPr>
      </w:pPr>
      <w:r w:rsidRPr="00181592">
        <w:rPr>
          <w:rFonts w:ascii="Times New Roman" w:hAnsi="Times New Roman" w:cs="Times New Roman"/>
          <w:sz w:val="24"/>
          <w:szCs w:val="24"/>
        </w:rPr>
        <w:br w:type="page"/>
      </w:r>
    </w:p>
    <w:p w14:paraId="75862887" w14:textId="5EF6E803" w:rsidR="005B2161" w:rsidRPr="00181592" w:rsidRDefault="00E76AE2" w:rsidP="00917061">
      <w:pPr>
        <w:pStyle w:val="Ttulo1"/>
        <w:numPr>
          <w:ilvl w:val="0"/>
          <w:numId w:val="0"/>
        </w:numPr>
        <w:jc w:val="center"/>
      </w:pPr>
      <w:bookmarkStart w:id="163" w:name="_Toc74599114"/>
      <w:bookmarkStart w:id="164" w:name="_Toc84416181"/>
      <w:r w:rsidRPr="00181592">
        <w:lastRenderedPageBreak/>
        <w:t>CAPÍTULO</w:t>
      </w:r>
      <w:r w:rsidR="005B2161" w:rsidRPr="00181592">
        <w:t xml:space="preserve"> III</w:t>
      </w:r>
      <w:bookmarkEnd w:id="163"/>
      <w:bookmarkEnd w:id="164"/>
    </w:p>
    <w:p w14:paraId="36CDB0BD" w14:textId="5D7A8277" w:rsidR="005B2161" w:rsidRPr="00181592" w:rsidRDefault="005B2161" w:rsidP="005B2161">
      <w:pPr>
        <w:pStyle w:val="Ttulo1"/>
        <w:spacing w:before="240"/>
      </w:pPr>
      <w:bookmarkStart w:id="165" w:name="_Toc74599115"/>
      <w:bookmarkStart w:id="166" w:name="_Toc84416182"/>
      <w:r w:rsidRPr="00181592">
        <w:t xml:space="preserve">MARCO </w:t>
      </w:r>
      <w:bookmarkEnd w:id="165"/>
      <w:r w:rsidR="00E76AE2" w:rsidRPr="00181592">
        <w:t>TEÓRICO</w:t>
      </w:r>
      <w:bookmarkEnd w:id="166"/>
    </w:p>
    <w:p w14:paraId="0C021981" w14:textId="5F75C5BD" w:rsidR="005B2161" w:rsidRPr="00181592" w:rsidRDefault="005B2161" w:rsidP="005B2161">
      <w:pPr>
        <w:pStyle w:val="Ttulo2"/>
        <w:spacing w:before="240"/>
      </w:pPr>
      <w:bookmarkStart w:id="167" w:name="_Toc74599116"/>
      <w:bookmarkStart w:id="168" w:name="_Toc84416183"/>
      <w:r w:rsidRPr="00181592">
        <w:t>Antecedentes del Origen Vegetal</w:t>
      </w:r>
      <w:bookmarkEnd w:id="167"/>
      <w:r w:rsidRPr="00181592">
        <w:t xml:space="preserve"> </w:t>
      </w:r>
      <w:r w:rsidR="00AF24E7" w:rsidRPr="00181592">
        <w:t>de la mashua</w:t>
      </w:r>
      <w:bookmarkEnd w:id="168"/>
    </w:p>
    <w:p w14:paraId="47993158" w14:textId="5BC8791F" w:rsidR="005B2161" w:rsidRPr="00181592" w:rsidRDefault="005B2161" w:rsidP="005B2161">
      <w:pPr>
        <w:spacing w:before="240" w:line="360" w:lineRule="auto"/>
        <w:jc w:val="both"/>
        <w:rPr>
          <w:rFonts w:ascii="Times New Roman" w:hAnsi="Times New Roman" w:cs="Times New Roman"/>
          <w:sz w:val="24"/>
          <w:szCs w:val="24"/>
        </w:rPr>
      </w:pPr>
      <w:r w:rsidRPr="00181592">
        <w:rPr>
          <w:rFonts w:ascii="Times New Roman" w:hAnsi="Times New Roman" w:cs="Times New Roman"/>
          <w:sz w:val="24"/>
          <w:szCs w:val="24"/>
        </w:rPr>
        <w:t>La especie es herbácea perenne que desarrolla tubérculos, semirastrera o trepadora y alcanza los 2 metros de altura. La mashua es de alto rendimiento y produce entre 9 y 70 tm/ha. La planta alcanza su mayor rendimiento entre 3500 y 3800 m de altitud. La productividad de la mashua ha superado a la de la papa en dos por uno ya que es muy tolerante, crece en suelos pobres y sin fertilizantes</w:t>
      </w:r>
      <w:r w:rsidR="00E01BD6" w:rsidRPr="00181592">
        <w:rPr>
          <w:rFonts w:ascii="Times New Roman" w:hAnsi="Times New Roman" w:cs="Times New Roman"/>
          <w:sz w:val="24"/>
          <w:szCs w:val="24"/>
        </w:rPr>
        <w:t xml:space="preserve">. </w:t>
      </w:r>
      <w:sdt>
        <w:sdtPr>
          <w:rPr>
            <w:rFonts w:ascii="Times New Roman" w:hAnsi="Times New Roman" w:cs="Times New Roman"/>
            <w:sz w:val="24"/>
            <w:szCs w:val="24"/>
          </w:rPr>
          <w:id w:val="-2046591753"/>
          <w:citation/>
        </w:sdtPr>
        <w:sdtContent>
          <w:r w:rsidR="00E01BD6" w:rsidRPr="00181592">
            <w:rPr>
              <w:rFonts w:ascii="Times New Roman" w:hAnsi="Times New Roman" w:cs="Times New Roman"/>
              <w:sz w:val="24"/>
              <w:szCs w:val="24"/>
            </w:rPr>
            <w:fldChar w:fldCharType="begin"/>
          </w:r>
          <w:r w:rsidR="00E01BD6" w:rsidRPr="00181592">
            <w:rPr>
              <w:rFonts w:ascii="Times New Roman" w:hAnsi="Times New Roman" w:cs="Times New Roman"/>
              <w:sz w:val="24"/>
              <w:szCs w:val="24"/>
              <w:lang w:val="es-MX"/>
            </w:rPr>
            <w:instrText xml:space="preserve">CITATION Bon162 \l 2058 </w:instrText>
          </w:r>
          <w:r w:rsidR="00E01BD6" w:rsidRPr="00181592">
            <w:rPr>
              <w:rFonts w:ascii="Times New Roman" w:hAnsi="Times New Roman" w:cs="Times New Roman"/>
              <w:sz w:val="24"/>
              <w:szCs w:val="24"/>
            </w:rPr>
            <w:fldChar w:fldCharType="separate"/>
          </w:r>
          <w:r w:rsidR="00667C60" w:rsidRPr="00181592">
            <w:rPr>
              <w:rFonts w:ascii="Times New Roman" w:hAnsi="Times New Roman" w:cs="Times New Roman"/>
              <w:noProof/>
              <w:sz w:val="24"/>
              <w:szCs w:val="24"/>
              <w:lang w:val="es-MX"/>
            </w:rPr>
            <w:t>(Bonete, 2016)</w:t>
          </w:r>
          <w:r w:rsidR="00E01BD6" w:rsidRPr="00181592">
            <w:rPr>
              <w:rFonts w:ascii="Times New Roman" w:hAnsi="Times New Roman" w:cs="Times New Roman"/>
              <w:sz w:val="24"/>
              <w:szCs w:val="24"/>
            </w:rPr>
            <w:fldChar w:fldCharType="end"/>
          </w:r>
        </w:sdtContent>
      </w:sdt>
      <w:r w:rsidR="00E01BD6" w:rsidRPr="00181592">
        <w:rPr>
          <w:rFonts w:ascii="Times New Roman" w:hAnsi="Times New Roman" w:cs="Times New Roman"/>
          <w:sz w:val="24"/>
          <w:szCs w:val="24"/>
        </w:rPr>
        <w:t>.</w:t>
      </w:r>
    </w:p>
    <w:p w14:paraId="5B06E1BF" w14:textId="131E5CFE" w:rsidR="005B2161" w:rsidRPr="00181592" w:rsidRDefault="00E76AE2" w:rsidP="005B2161">
      <w:pPr>
        <w:spacing w:line="360" w:lineRule="auto"/>
        <w:jc w:val="both"/>
        <w:rPr>
          <w:rFonts w:ascii="Times New Roman" w:hAnsi="Times New Roman" w:cs="Times New Roman"/>
          <w:b/>
          <w:sz w:val="24"/>
          <w:szCs w:val="24"/>
        </w:rPr>
      </w:pPr>
      <w:r w:rsidRPr="00181592">
        <w:rPr>
          <w:rFonts w:ascii="Times New Roman" w:hAnsi="Times New Roman" w:cs="Times New Roman"/>
          <w:sz w:val="24"/>
          <w:szCs w:val="24"/>
        </w:rPr>
        <w:t xml:space="preserve">Este tubérculo es cultivado </w:t>
      </w:r>
      <w:r w:rsidR="005B2161" w:rsidRPr="00181592">
        <w:rPr>
          <w:rFonts w:ascii="Times New Roman" w:hAnsi="Times New Roman" w:cs="Times New Roman"/>
          <w:sz w:val="24"/>
          <w:szCs w:val="24"/>
        </w:rPr>
        <w:t xml:space="preserve">en altitudes entre 3700 a 4000 msnm, en pequeñas superficies de terreno que están asociadas con otros cultivos, es resistentes a plagas y enfermedades por lo que no requiere de la utilización de pesticidas y fertilizantes </w:t>
      </w:r>
      <w:sdt>
        <w:sdtPr>
          <w:rPr>
            <w:rFonts w:ascii="Times New Roman" w:hAnsi="Times New Roman" w:cs="Times New Roman"/>
            <w:sz w:val="24"/>
            <w:szCs w:val="24"/>
          </w:rPr>
          <w:id w:val="1139072347"/>
          <w:citation/>
        </w:sdtPr>
        <w:sdtContent>
          <w:r w:rsidR="005B2161" w:rsidRPr="00181592">
            <w:rPr>
              <w:rFonts w:ascii="Times New Roman" w:hAnsi="Times New Roman" w:cs="Times New Roman"/>
              <w:sz w:val="24"/>
              <w:szCs w:val="24"/>
            </w:rPr>
            <w:fldChar w:fldCharType="begin"/>
          </w:r>
          <w:r w:rsidR="005B2161" w:rsidRPr="00181592">
            <w:rPr>
              <w:rFonts w:ascii="Times New Roman" w:hAnsi="Times New Roman" w:cs="Times New Roman"/>
              <w:sz w:val="24"/>
              <w:szCs w:val="24"/>
              <w:lang w:val="es-MX"/>
            </w:rPr>
            <w:instrText xml:space="preserve">CITATION Bon162 \l 2058 </w:instrText>
          </w:r>
          <w:r w:rsidR="005B2161" w:rsidRPr="00181592">
            <w:rPr>
              <w:rFonts w:ascii="Times New Roman" w:hAnsi="Times New Roman" w:cs="Times New Roman"/>
              <w:sz w:val="24"/>
              <w:szCs w:val="24"/>
            </w:rPr>
            <w:fldChar w:fldCharType="separate"/>
          </w:r>
          <w:r w:rsidR="00667C60" w:rsidRPr="00181592">
            <w:rPr>
              <w:rFonts w:ascii="Times New Roman" w:hAnsi="Times New Roman" w:cs="Times New Roman"/>
              <w:noProof/>
              <w:sz w:val="24"/>
              <w:szCs w:val="24"/>
              <w:lang w:val="es-MX"/>
            </w:rPr>
            <w:t>(Bonete, 2016)</w:t>
          </w:r>
          <w:r w:rsidR="005B2161" w:rsidRPr="00181592">
            <w:rPr>
              <w:rFonts w:ascii="Times New Roman" w:hAnsi="Times New Roman" w:cs="Times New Roman"/>
              <w:sz w:val="24"/>
              <w:szCs w:val="24"/>
            </w:rPr>
            <w:fldChar w:fldCharType="end"/>
          </w:r>
        </w:sdtContent>
      </w:sdt>
      <w:r w:rsidR="005B2161" w:rsidRPr="00181592">
        <w:rPr>
          <w:rFonts w:ascii="Times New Roman" w:hAnsi="Times New Roman" w:cs="Times New Roman"/>
          <w:sz w:val="24"/>
          <w:szCs w:val="24"/>
        </w:rPr>
        <w:t>.</w:t>
      </w:r>
    </w:p>
    <w:p w14:paraId="320F41FE" w14:textId="056919CE" w:rsidR="005B2161" w:rsidRPr="00181592" w:rsidRDefault="005B2161" w:rsidP="005B2161">
      <w:pPr>
        <w:pStyle w:val="Ttulo2"/>
        <w:spacing w:before="240"/>
      </w:pPr>
      <w:bookmarkStart w:id="169" w:name="_Toc74599117"/>
      <w:bookmarkStart w:id="170" w:name="_Toc84416184"/>
      <w:r w:rsidRPr="00181592">
        <w:t>Mashua</w:t>
      </w:r>
      <w:bookmarkEnd w:id="169"/>
      <w:bookmarkEnd w:id="170"/>
    </w:p>
    <w:p w14:paraId="0E636C71" w14:textId="4D5E16C3" w:rsidR="005B2161" w:rsidRPr="00181592" w:rsidRDefault="005B2161" w:rsidP="005B2161">
      <w:pPr>
        <w:spacing w:before="240" w:line="360" w:lineRule="auto"/>
        <w:jc w:val="both"/>
        <w:rPr>
          <w:rFonts w:ascii="Times New Roman" w:hAnsi="Times New Roman" w:cs="Times New Roman"/>
          <w:b/>
          <w:sz w:val="24"/>
          <w:szCs w:val="24"/>
        </w:rPr>
      </w:pPr>
      <w:r w:rsidRPr="00181592">
        <w:rPr>
          <w:rFonts w:ascii="Times New Roman" w:hAnsi="Times New Roman" w:cs="Times New Roman"/>
          <w:sz w:val="24"/>
          <w:szCs w:val="24"/>
        </w:rPr>
        <w:t xml:space="preserve">La mashua es una especie rústica, que puede crecer bien a temperaturas bajas y en suelos pobres, sin necesidad de fertilizantes. Además, es resistente a nematodos, insectos y varias plagas, como el gorgojo de la papa por esta razón, en los Andes se siembra habitualmente como cerco perimétrico de protección de otros cultivos. Su ciclo de cultivo varía entre 6 y 9 meses, llegando a producir rendimientos superiores a los de otras tuberosas andinas </w:t>
      </w:r>
      <w:sdt>
        <w:sdtPr>
          <w:rPr>
            <w:rFonts w:ascii="Times New Roman" w:hAnsi="Times New Roman" w:cs="Times New Roman"/>
            <w:sz w:val="24"/>
            <w:szCs w:val="24"/>
          </w:rPr>
          <w:id w:val="-1076589404"/>
          <w:citation/>
        </w:sdtPr>
        <w:sdtContent>
          <w:r w:rsidRPr="00181592">
            <w:rPr>
              <w:rFonts w:ascii="Times New Roman" w:hAnsi="Times New Roman" w:cs="Times New Roman"/>
              <w:sz w:val="24"/>
              <w:szCs w:val="24"/>
            </w:rPr>
            <w:fldChar w:fldCharType="begin"/>
          </w:r>
          <w:r w:rsidRPr="00181592">
            <w:rPr>
              <w:rFonts w:ascii="Times New Roman" w:hAnsi="Times New Roman" w:cs="Times New Roman"/>
              <w:sz w:val="24"/>
              <w:szCs w:val="24"/>
              <w:lang w:val="es-MX"/>
            </w:rPr>
            <w:instrText xml:space="preserve">CITATION Man \l 2058 </w:instrText>
          </w:r>
          <w:r w:rsidRPr="00181592">
            <w:rPr>
              <w:rFonts w:ascii="Times New Roman" w:hAnsi="Times New Roman" w:cs="Times New Roman"/>
              <w:sz w:val="24"/>
              <w:szCs w:val="24"/>
            </w:rPr>
            <w:fldChar w:fldCharType="separate"/>
          </w:r>
          <w:r w:rsidR="00667C60" w:rsidRPr="00181592">
            <w:rPr>
              <w:rFonts w:ascii="Times New Roman" w:hAnsi="Times New Roman" w:cs="Times New Roman"/>
              <w:noProof/>
              <w:sz w:val="24"/>
              <w:szCs w:val="24"/>
              <w:lang w:val="es-MX"/>
            </w:rPr>
            <w:t>(Manrique, 2013)</w:t>
          </w:r>
          <w:r w:rsidRPr="00181592">
            <w:rPr>
              <w:rFonts w:ascii="Times New Roman" w:hAnsi="Times New Roman" w:cs="Times New Roman"/>
              <w:sz w:val="24"/>
              <w:szCs w:val="24"/>
            </w:rPr>
            <w:fldChar w:fldCharType="end"/>
          </w:r>
        </w:sdtContent>
      </w:sdt>
      <w:r w:rsidRPr="00181592">
        <w:rPr>
          <w:rFonts w:ascii="Times New Roman" w:hAnsi="Times New Roman" w:cs="Times New Roman"/>
          <w:sz w:val="24"/>
          <w:szCs w:val="24"/>
        </w:rPr>
        <w:t>.</w:t>
      </w:r>
    </w:p>
    <w:p w14:paraId="1743E340" w14:textId="14506DCF" w:rsidR="005B2161" w:rsidRPr="00181592" w:rsidRDefault="005B2161" w:rsidP="005B2161">
      <w:pPr>
        <w:spacing w:before="240" w:line="360" w:lineRule="auto"/>
        <w:jc w:val="both"/>
        <w:rPr>
          <w:rFonts w:ascii="Times New Roman" w:hAnsi="Times New Roman" w:cs="Times New Roman"/>
          <w:sz w:val="24"/>
          <w:szCs w:val="24"/>
        </w:rPr>
      </w:pPr>
      <w:r w:rsidRPr="00181592">
        <w:rPr>
          <w:rFonts w:ascii="Times New Roman" w:hAnsi="Times New Roman" w:cs="Times New Roman"/>
          <w:sz w:val="24"/>
          <w:szCs w:val="24"/>
        </w:rPr>
        <w:t>La mashua (</w:t>
      </w:r>
      <w:r w:rsidRPr="00181592">
        <w:rPr>
          <w:rFonts w:ascii="Times New Roman" w:hAnsi="Times New Roman" w:cs="Times New Roman"/>
          <w:i/>
          <w:sz w:val="24"/>
          <w:szCs w:val="24"/>
        </w:rPr>
        <w:t>Tropaeolum tuberosum</w:t>
      </w:r>
      <w:r w:rsidRPr="00181592">
        <w:rPr>
          <w:rFonts w:ascii="Times New Roman" w:hAnsi="Times New Roman" w:cs="Times New Roman"/>
          <w:sz w:val="24"/>
          <w:szCs w:val="24"/>
        </w:rPr>
        <w:t xml:space="preserve">) pertenece a la familia Tropaeolaceae. Es una planta originaria de los Andes centrales cuyo cultivo se concentra en Colombia, Bolivia, Ecuador y Perú entre los 3500 y 4100 metros de altitud. Presenta mayor rendimiento que el resto de tubérculos, crece con facilidad y es muy tolerante a las bajas temperaturas. Además, se considera un cultivo muy valioso ya que es resistente a muchos insectos, nematodos, hongos y otros patógenos </w:t>
      </w:r>
      <w:r w:rsidR="002E48B5" w:rsidRPr="00181592">
        <w:rPr>
          <w:rFonts w:ascii="Times New Roman" w:hAnsi="Times New Roman" w:cs="Times New Roman"/>
          <w:noProof/>
          <w:sz w:val="24"/>
          <w:szCs w:val="24"/>
          <w:lang w:val="es-ES"/>
        </w:rPr>
        <w:t>(Campos et al, 2018)</w:t>
      </w:r>
      <w:r w:rsidR="0044701F" w:rsidRPr="00181592">
        <w:rPr>
          <w:rFonts w:ascii="Times New Roman" w:hAnsi="Times New Roman" w:cs="Times New Roman"/>
          <w:noProof/>
          <w:sz w:val="24"/>
          <w:szCs w:val="24"/>
          <w:lang w:val="es-ES"/>
        </w:rPr>
        <w:t>.</w:t>
      </w:r>
    </w:p>
    <w:p w14:paraId="2271CA92" w14:textId="77777777" w:rsidR="005B2161" w:rsidRPr="00181592" w:rsidRDefault="005B2161" w:rsidP="00E76AE2">
      <w:pPr>
        <w:jc w:val="center"/>
        <w:rPr>
          <w:rFonts w:ascii="Times New Roman" w:hAnsi="Times New Roman" w:cs="Times New Roman"/>
          <w:sz w:val="24"/>
          <w:szCs w:val="24"/>
        </w:rPr>
      </w:pPr>
      <w:r w:rsidRPr="00181592">
        <w:rPr>
          <w:rFonts w:ascii="Times New Roman" w:hAnsi="Times New Roman" w:cs="Times New Roman"/>
          <w:noProof/>
          <w:sz w:val="24"/>
          <w:szCs w:val="24"/>
        </w:rPr>
        <w:lastRenderedPageBreak/>
        <w:drawing>
          <wp:inline distT="0" distB="0" distL="0" distR="0" wp14:anchorId="07ED35C0" wp14:editId="3233ABC4">
            <wp:extent cx="4819650" cy="2318385"/>
            <wp:effectExtent l="0" t="0" r="0" b="571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extLst>
                        <a:ext uri="{28A0092B-C50C-407E-A947-70E740481C1C}">
                          <a14:useLocalDpi xmlns:a14="http://schemas.microsoft.com/office/drawing/2010/main" val="0"/>
                        </a:ext>
                      </a:extLst>
                    </a:blip>
                    <a:srcRect l="39207" t="44992" r="38702" b="25261"/>
                    <a:stretch/>
                  </pic:blipFill>
                  <pic:spPr bwMode="auto">
                    <a:xfrm>
                      <a:off x="0" y="0"/>
                      <a:ext cx="4820218" cy="2318658"/>
                    </a:xfrm>
                    <a:prstGeom prst="rect">
                      <a:avLst/>
                    </a:prstGeom>
                    <a:ln>
                      <a:noFill/>
                    </a:ln>
                    <a:extLst>
                      <a:ext uri="{53640926-AAD7-44D8-BBD7-CCE9431645EC}">
                        <a14:shadowObscured xmlns:a14="http://schemas.microsoft.com/office/drawing/2010/main"/>
                      </a:ext>
                    </a:extLst>
                  </pic:spPr>
                </pic:pic>
              </a:graphicData>
            </a:graphic>
          </wp:inline>
        </w:drawing>
      </w:r>
    </w:p>
    <w:p w14:paraId="0274FEFC" w14:textId="77777777" w:rsidR="005B2161" w:rsidRPr="00181592" w:rsidRDefault="005B2161" w:rsidP="0036496D">
      <w:pPr>
        <w:pStyle w:val="Descripcin"/>
        <w:jc w:val="both"/>
        <w:rPr>
          <w:rFonts w:ascii="Times New Roman" w:hAnsi="Times New Roman" w:cs="Times New Roman"/>
          <w:color w:val="auto"/>
          <w:sz w:val="24"/>
        </w:rPr>
      </w:pPr>
      <w:r w:rsidRPr="00181592">
        <w:rPr>
          <w:rFonts w:ascii="Times New Roman" w:hAnsi="Times New Roman" w:cs="Times New Roman"/>
          <w:color w:val="auto"/>
          <w:sz w:val="36"/>
          <w:szCs w:val="24"/>
        </w:rPr>
        <w:t xml:space="preserve"> </w:t>
      </w:r>
      <w:bookmarkStart w:id="171" w:name="_Toc82156892"/>
      <w:r w:rsidR="0036496D" w:rsidRPr="00181592">
        <w:rPr>
          <w:rFonts w:ascii="Times New Roman" w:hAnsi="Times New Roman" w:cs="Times New Roman"/>
          <w:color w:val="auto"/>
          <w:sz w:val="24"/>
        </w:rPr>
        <w:t xml:space="preserve">Figura </w:t>
      </w:r>
      <w:r w:rsidR="0036496D" w:rsidRPr="00181592">
        <w:rPr>
          <w:rFonts w:ascii="Times New Roman" w:hAnsi="Times New Roman" w:cs="Times New Roman"/>
          <w:color w:val="auto"/>
          <w:sz w:val="24"/>
        </w:rPr>
        <w:fldChar w:fldCharType="begin"/>
      </w:r>
      <w:r w:rsidR="0036496D" w:rsidRPr="00181592">
        <w:rPr>
          <w:rFonts w:ascii="Times New Roman" w:hAnsi="Times New Roman" w:cs="Times New Roman"/>
          <w:color w:val="auto"/>
          <w:sz w:val="24"/>
        </w:rPr>
        <w:instrText xml:space="preserve"> SEQ Figura \* ARABIC </w:instrText>
      </w:r>
      <w:r w:rsidR="0036496D" w:rsidRPr="00181592">
        <w:rPr>
          <w:rFonts w:ascii="Times New Roman" w:hAnsi="Times New Roman" w:cs="Times New Roman"/>
          <w:color w:val="auto"/>
          <w:sz w:val="24"/>
        </w:rPr>
        <w:fldChar w:fldCharType="separate"/>
      </w:r>
      <w:r w:rsidR="0011648F">
        <w:rPr>
          <w:rFonts w:ascii="Times New Roman" w:hAnsi="Times New Roman" w:cs="Times New Roman"/>
          <w:noProof/>
          <w:color w:val="auto"/>
          <w:sz w:val="24"/>
        </w:rPr>
        <w:t>1</w:t>
      </w:r>
      <w:r w:rsidR="0036496D" w:rsidRPr="00181592">
        <w:rPr>
          <w:rFonts w:ascii="Times New Roman" w:hAnsi="Times New Roman" w:cs="Times New Roman"/>
          <w:color w:val="auto"/>
          <w:sz w:val="24"/>
        </w:rPr>
        <w:fldChar w:fldCharType="end"/>
      </w:r>
      <w:r w:rsidRPr="00181592">
        <w:rPr>
          <w:rFonts w:ascii="Times New Roman" w:hAnsi="Times New Roman" w:cs="Times New Roman"/>
          <w:color w:val="auto"/>
          <w:sz w:val="24"/>
        </w:rPr>
        <w:t>: Mashua andina (Tropaeolum tuberosum Ruíz y Pavón)</w:t>
      </w:r>
      <w:bookmarkEnd w:id="171"/>
    </w:p>
    <w:p w14:paraId="5D66C902" w14:textId="2D927987" w:rsidR="005B2161" w:rsidRPr="00181592" w:rsidRDefault="005B2161" w:rsidP="0036496D">
      <w:pPr>
        <w:spacing w:before="240" w:after="240" w:line="360" w:lineRule="auto"/>
        <w:jc w:val="both"/>
        <w:rPr>
          <w:rFonts w:ascii="Times New Roman" w:hAnsi="Times New Roman" w:cs="Times New Roman"/>
          <w:sz w:val="24"/>
          <w:szCs w:val="24"/>
        </w:rPr>
      </w:pPr>
      <w:r w:rsidRPr="00181592">
        <w:rPr>
          <w:rFonts w:ascii="Times New Roman" w:hAnsi="Times New Roman" w:cs="Times New Roman"/>
          <w:sz w:val="24"/>
          <w:szCs w:val="24"/>
        </w:rPr>
        <w:t xml:space="preserve">Los tubérculos de la mashua tienen un elevado contenido de proteínas (mayores a los de la papa, oca y olluco), carbohidratos, fibra, ácido ascórbico (vitamina C) y calorías. También contienen una elevada concentración de glucosinolatos aromáticos que al ser hidrolizados se transforman en isotiocianatos, compuestos químicos responsables de otorgar el típico sabor picante a los tubérculos, los isotiocianatos son conocidos por sus propiedades antibióticas, insecticidas, nematicidas, anticancerígenas y diuréticas, lo que contribuye a sustentar el uso tradicional de la mashua en la medicina folclórica de los Andes </w:t>
      </w:r>
      <w:sdt>
        <w:sdtPr>
          <w:rPr>
            <w:rFonts w:ascii="Times New Roman" w:hAnsi="Times New Roman" w:cs="Times New Roman"/>
            <w:sz w:val="24"/>
            <w:szCs w:val="24"/>
          </w:rPr>
          <w:id w:val="1383139450"/>
          <w:citation/>
        </w:sdtPr>
        <w:sdtContent>
          <w:r w:rsidRPr="00181592">
            <w:rPr>
              <w:rFonts w:ascii="Times New Roman" w:hAnsi="Times New Roman" w:cs="Times New Roman"/>
              <w:sz w:val="24"/>
              <w:szCs w:val="24"/>
            </w:rPr>
            <w:fldChar w:fldCharType="begin"/>
          </w:r>
          <w:r w:rsidRPr="00181592">
            <w:rPr>
              <w:rFonts w:ascii="Times New Roman" w:hAnsi="Times New Roman" w:cs="Times New Roman"/>
              <w:sz w:val="24"/>
              <w:szCs w:val="24"/>
              <w:lang w:val="es-MX"/>
            </w:rPr>
            <w:instrText xml:space="preserve"> CITATION Man \l 2058 </w:instrText>
          </w:r>
          <w:r w:rsidRPr="00181592">
            <w:rPr>
              <w:rFonts w:ascii="Times New Roman" w:hAnsi="Times New Roman" w:cs="Times New Roman"/>
              <w:sz w:val="24"/>
              <w:szCs w:val="24"/>
            </w:rPr>
            <w:fldChar w:fldCharType="separate"/>
          </w:r>
          <w:r w:rsidR="00667C60" w:rsidRPr="00181592">
            <w:rPr>
              <w:rFonts w:ascii="Times New Roman" w:hAnsi="Times New Roman" w:cs="Times New Roman"/>
              <w:noProof/>
              <w:sz w:val="24"/>
              <w:szCs w:val="24"/>
              <w:lang w:val="es-MX"/>
            </w:rPr>
            <w:t>(Manrique, 2013)</w:t>
          </w:r>
          <w:r w:rsidRPr="00181592">
            <w:rPr>
              <w:rFonts w:ascii="Times New Roman" w:hAnsi="Times New Roman" w:cs="Times New Roman"/>
              <w:sz w:val="24"/>
              <w:szCs w:val="24"/>
            </w:rPr>
            <w:fldChar w:fldCharType="end"/>
          </w:r>
        </w:sdtContent>
      </w:sdt>
      <w:r w:rsidRPr="00181592">
        <w:rPr>
          <w:rFonts w:ascii="Times New Roman" w:hAnsi="Times New Roman" w:cs="Times New Roman"/>
          <w:sz w:val="24"/>
          <w:szCs w:val="24"/>
        </w:rPr>
        <w:t>.</w:t>
      </w:r>
    </w:p>
    <w:p w14:paraId="4B3A4C29" w14:textId="2A53B8F7" w:rsidR="005B2161" w:rsidRPr="00181592" w:rsidRDefault="005B2161" w:rsidP="005B2161">
      <w:pPr>
        <w:spacing w:before="240" w:after="240" w:line="360" w:lineRule="auto"/>
        <w:jc w:val="both"/>
        <w:rPr>
          <w:rFonts w:ascii="Times New Roman" w:hAnsi="Times New Roman" w:cs="Times New Roman"/>
          <w:sz w:val="24"/>
          <w:szCs w:val="24"/>
        </w:rPr>
      </w:pPr>
      <w:r w:rsidRPr="00181592">
        <w:rPr>
          <w:rFonts w:ascii="Times New Roman" w:hAnsi="Times New Roman" w:cs="Times New Roman"/>
          <w:sz w:val="24"/>
          <w:szCs w:val="24"/>
        </w:rPr>
        <w:t>En el Ecuador se cultiva en provincias como: Chimborazo, Pichincha, Cotopaxi, Cañar,</w:t>
      </w:r>
      <w:r w:rsidR="00023A70" w:rsidRPr="00181592">
        <w:rPr>
          <w:rFonts w:ascii="Times New Roman" w:hAnsi="Times New Roman" w:cs="Times New Roman"/>
          <w:sz w:val="24"/>
          <w:szCs w:val="24"/>
        </w:rPr>
        <w:t xml:space="preserve"> </w:t>
      </w:r>
      <w:r w:rsidR="00162818" w:rsidRPr="00181592">
        <w:rPr>
          <w:rFonts w:ascii="Times New Roman" w:hAnsi="Times New Roman" w:cs="Times New Roman"/>
          <w:sz w:val="24"/>
          <w:szCs w:val="24"/>
        </w:rPr>
        <w:t>Bolívar</w:t>
      </w:r>
      <w:r w:rsidR="00023A70" w:rsidRPr="00181592">
        <w:rPr>
          <w:rFonts w:ascii="Times New Roman" w:hAnsi="Times New Roman" w:cs="Times New Roman"/>
          <w:sz w:val="24"/>
          <w:szCs w:val="24"/>
        </w:rPr>
        <w:t>,</w:t>
      </w:r>
      <w:r w:rsidRPr="00181592">
        <w:rPr>
          <w:rFonts w:ascii="Times New Roman" w:hAnsi="Times New Roman" w:cs="Times New Roman"/>
          <w:sz w:val="24"/>
          <w:szCs w:val="24"/>
        </w:rPr>
        <w:t xml:space="preserve"> Imbabura y el Carchi en la parte del Callejos Andino. Según el INIAP (Instituto Nacional de Investigación Agropecuaria) en el Ecuador, la mashua se cultiva junto con la oca, y el melloco en forma asociada y no se tiene una extensión de cultura real de este tubérculo andino </w:t>
      </w:r>
      <w:r w:rsidR="0052749D">
        <w:rPr>
          <w:rFonts w:ascii="Times New Roman" w:hAnsi="Times New Roman" w:cs="Times New Roman"/>
          <w:noProof/>
          <w:sz w:val="24"/>
          <w:szCs w:val="24"/>
          <w:lang w:val="es-ES"/>
        </w:rPr>
        <w:t xml:space="preserve">(INIAP, </w:t>
      </w:r>
      <w:r w:rsidR="00226346" w:rsidRPr="00181592">
        <w:rPr>
          <w:rFonts w:ascii="Times New Roman" w:hAnsi="Times New Roman" w:cs="Times New Roman"/>
          <w:noProof/>
          <w:sz w:val="24"/>
          <w:szCs w:val="24"/>
          <w:lang w:val="es-ES"/>
        </w:rPr>
        <w:t>2010)</w:t>
      </w:r>
      <w:r w:rsidR="0044701F" w:rsidRPr="00181592">
        <w:rPr>
          <w:rFonts w:ascii="Times New Roman" w:hAnsi="Times New Roman" w:cs="Times New Roman"/>
          <w:noProof/>
          <w:sz w:val="24"/>
          <w:szCs w:val="24"/>
          <w:lang w:val="es-ES"/>
        </w:rPr>
        <w:t>.</w:t>
      </w:r>
    </w:p>
    <w:p w14:paraId="1688AA19" w14:textId="75975344" w:rsidR="005B2161" w:rsidRPr="00181592" w:rsidRDefault="005B2161" w:rsidP="005B2161">
      <w:pPr>
        <w:spacing w:line="360" w:lineRule="auto"/>
        <w:jc w:val="both"/>
        <w:rPr>
          <w:rFonts w:ascii="Times New Roman" w:hAnsi="Times New Roman" w:cs="Times New Roman"/>
          <w:sz w:val="24"/>
          <w:szCs w:val="24"/>
        </w:rPr>
      </w:pPr>
      <w:r w:rsidRPr="00181592">
        <w:rPr>
          <w:rFonts w:ascii="Times New Roman" w:hAnsi="Times New Roman" w:cs="Times New Roman"/>
          <w:sz w:val="24"/>
          <w:szCs w:val="24"/>
        </w:rPr>
        <w:t>La producción de raíces y tubérculos an</w:t>
      </w:r>
      <w:r w:rsidR="003D73E7" w:rsidRPr="00181592">
        <w:rPr>
          <w:rFonts w:ascii="Times New Roman" w:hAnsi="Times New Roman" w:cs="Times New Roman"/>
          <w:sz w:val="24"/>
          <w:szCs w:val="24"/>
        </w:rPr>
        <w:t xml:space="preserve">dinos está concentrada en la </w:t>
      </w:r>
      <w:r w:rsidRPr="00181592">
        <w:rPr>
          <w:rFonts w:ascii="Times New Roman" w:hAnsi="Times New Roman" w:cs="Times New Roman"/>
          <w:sz w:val="24"/>
          <w:szCs w:val="24"/>
        </w:rPr>
        <w:t xml:space="preserve">región andina del Ecuador en esta zona se identificó como limitante de producción ya que en el lugar habita población mestiza e indígena con una limitada organización campesina donde existen pocos proyectos estatales de organizaciones privadas </w:t>
      </w:r>
      <w:sdt>
        <w:sdtPr>
          <w:rPr>
            <w:rFonts w:ascii="Times New Roman" w:hAnsi="Times New Roman" w:cs="Times New Roman"/>
            <w:sz w:val="24"/>
            <w:szCs w:val="24"/>
          </w:rPr>
          <w:id w:val="-1073046762"/>
          <w:citation/>
        </w:sdtPr>
        <w:sdtContent>
          <w:r w:rsidRPr="00181592">
            <w:rPr>
              <w:rFonts w:ascii="Times New Roman" w:hAnsi="Times New Roman" w:cs="Times New Roman"/>
              <w:sz w:val="24"/>
              <w:szCs w:val="24"/>
            </w:rPr>
            <w:fldChar w:fldCharType="begin"/>
          </w:r>
          <w:r w:rsidRPr="00181592">
            <w:rPr>
              <w:rFonts w:ascii="Times New Roman" w:hAnsi="Times New Roman" w:cs="Times New Roman"/>
              <w:sz w:val="24"/>
              <w:szCs w:val="24"/>
              <w:lang w:val="es-MX"/>
            </w:rPr>
            <w:instrText xml:space="preserve"> CITATION Man \l 2058 </w:instrText>
          </w:r>
          <w:r w:rsidRPr="00181592">
            <w:rPr>
              <w:rFonts w:ascii="Times New Roman" w:hAnsi="Times New Roman" w:cs="Times New Roman"/>
              <w:sz w:val="24"/>
              <w:szCs w:val="24"/>
            </w:rPr>
            <w:fldChar w:fldCharType="separate"/>
          </w:r>
          <w:r w:rsidR="00667C60" w:rsidRPr="00181592">
            <w:rPr>
              <w:rFonts w:ascii="Times New Roman" w:hAnsi="Times New Roman" w:cs="Times New Roman"/>
              <w:noProof/>
              <w:sz w:val="24"/>
              <w:szCs w:val="24"/>
              <w:lang w:val="es-MX"/>
            </w:rPr>
            <w:t>(Manrique, 2013)</w:t>
          </w:r>
          <w:r w:rsidRPr="00181592">
            <w:rPr>
              <w:rFonts w:ascii="Times New Roman" w:hAnsi="Times New Roman" w:cs="Times New Roman"/>
              <w:sz w:val="24"/>
              <w:szCs w:val="24"/>
            </w:rPr>
            <w:fldChar w:fldCharType="end"/>
          </w:r>
        </w:sdtContent>
      </w:sdt>
      <w:r w:rsidRPr="00181592">
        <w:rPr>
          <w:rFonts w:ascii="Times New Roman" w:hAnsi="Times New Roman" w:cs="Times New Roman"/>
          <w:sz w:val="24"/>
          <w:szCs w:val="24"/>
        </w:rPr>
        <w:t>.</w:t>
      </w:r>
    </w:p>
    <w:p w14:paraId="13F23576" w14:textId="37565FDE" w:rsidR="005B2161" w:rsidRPr="00181592" w:rsidRDefault="005B2161" w:rsidP="005B2161">
      <w:pPr>
        <w:spacing w:before="240" w:line="360" w:lineRule="auto"/>
        <w:jc w:val="both"/>
        <w:rPr>
          <w:rFonts w:ascii="Times New Roman" w:hAnsi="Times New Roman" w:cs="Times New Roman"/>
          <w:sz w:val="24"/>
          <w:szCs w:val="24"/>
        </w:rPr>
      </w:pPr>
      <w:r w:rsidRPr="00181592">
        <w:rPr>
          <w:rFonts w:ascii="Times New Roman" w:hAnsi="Times New Roman" w:cs="Times New Roman"/>
          <w:sz w:val="24"/>
          <w:szCs w:val="24"/>
        </w:rPr>
        <w:t xml:space="preserve">Existe una gran variabilidad de genotipos de mashua en términos de forma y color. El color varía de blanco a amarillo, existiendo también algunas variantes rojas o </w:t>
      </w:r>
      <w:r w:rsidRPr="00181592">
        <w:rPr>
          <w:rFonts w:ascii="Times New Roman" w:hAnsi="Times New Roman" w:cs="Times New Roman"/>
          <w:sz w:val="24"/>
          <w:szCs w:val="24"/>
        </w:rPr>
        <w:lastRenderedPageBreak/>
        <w:t>moradas. Esta diversidad parece estar correlacionada con el contenido de compuestos bioactivos presentes. Algunos estudios indican que la mashua morada tiene mayor capacidad antioxidante que la amarilla y presenta un contenido en compuestos fenólicos alto y similar al encontrado en otros alimentos antioxidantes de refiere</w:t>
      </w:r>
      <w:sdt>
        <w:sdtPr>
          <w:rPr>
            <w:rFonts w:ascii="Times New Roman" w:hAnsi="Times New Roman" w:cs="Times New Roman"/>
            <w:sz w:val="24"/>
            <w:szCs w:val="24"/>
          </w:rPr>
          <w:id w:val="122897550"/>
          <w:citation/>
        </w:sdtPr>
        <w:sdtContent>
          <w:r w:rsidRPr="00181592">
            <w:rPr>
              <w:rFonts w:ascii="Times New Roman" w:hAnsi="Times New Roman" w:cs="Times New Roman"/>
              <w:sz w:val="24"/>
              <w:szCs w:val="24"/>
            </w:rPr>
            <w:fldChar w:fldCharType="begin"/>
          </w:r>
          <w:r w:rsidRPr="00181592">
            <w:rPr>
              <w:rFonts w:ascii="Times New Roman" w:hAnsi="Times New Roman" w:cs="Times New Roman"/>
              <w:sz w:val="24"/>
              <w:szCs w:val="24"/>
              <w:lang w:val="es-MX"/>
            </w:rPr>
            <w:instrText xml:space="preserve">CITATION Chi08 \l 2058 </w:instrText>
          </w:r>
          <w:r w:rsidRPr="00181592">
            <w:rPr>
              <w:rFonts w:ascii="Times New Roman" w:hAnsi="Times New Roman" w:cs="Times New Roman"/>
              <w:sz w:val="24"/>
              <w:szCs w:val="24"/>
            </w:rPr>
            <w:fldChar w:fldCharType="separate"/>
          </w:r>
          <w:r w:rsidR="00667C60" w:rsidRPr="00181592">
            <w:rPr>
              <w:rFonts w:ascii="Times New Roman" w:hAnsi="Times New Roman" w:cs="Times New Roman"/>
              <w:noProof/>
              <w:sz w:val="24"/>
              <w:szCs w:val="24"/>
              <w:lang w:val="es-MX"/>
            </w:rPr>
            <w:t xml:space="preserve"> (Chirinos, y otros, 2008)</w:t>
          </w:r>
          <w:r w:rsidRPr="00181592">
            <w:rPr>
              <w:rFonts w:ascii="Times New Roman" w:hAnsi="Times New Roman" w:cs="Times New Roman"/>
              <w:sz w:val="24"/>
              <w:szCs w:val="24"/>
            </w:rPr>
            <w:fldChar w:fldCharType="end"/>
          </w:r>
        </w:sdtContent>
      </w:sdt>
      <w:r w:rsidR="0098187F" w:rsidRPr="00181592">
        <w:rPr>
          <w:rFonts w:ascii="Times New Roman" w:hAnsi="Times New Roman" w:cs="Times New Roman"/>
          <w:sz w:val="24"/>
          <w:szCs w:val="24"/>
        </w:rPr>
        <w:t>.</w:t>
      </w:r>
    </w:p>
    <w:p w14:paraId="4DF9A212" w14:textId="6C2DFFBC" w:rsidR="005B2161" w:rsidRPr="00181592" w:rsidRDefault="005B2161" w:rsidP="005B2161">
      <w:pPr>
        <w:spacing w:before="240" w:line="360" w:lineRule="auto"/>
        <w:jc w:val="both"/>
        <w:rPr>
          <w:rFonts w:ascii="Times New Roman" w:hAnsi="Times New Roman" w:cs="Times New Roman"/>
          <w:noProof/>
          <w:sz w:val="24"/>
          <w:szCs w:val="24"/>
          <w:lang w:val="es-MX"/>
        </w:rPr>
      </w:pPr>
      <w:r w:rsidRPr="00181592">
        <w:rPr>
          <w:rFonts w:ascii="Times New Roman" w:hAnsi="Times New Roman" w:cs="Times New Roman"/>
          <w:sz w:val="24"/>
          <w:szCs w:val="24"/>
        </w:rPr>
        <w:t xml:space="preserve">Además, también se emplea como antibiótico y para el tratamiento de úlceras en la piel, diabetes y recuperación postparto. Algunos extractos de mashua ricos en tiocianatos han mostrado actividad anti carcinogénica in vitro en líneas celulares de cáncer de colon y próstata </w:t>
      </w:r>
      <w:r w:rsidRPr="00181592">
        <w:rPr>
          <w:rFonts w:ascii="Times New Roman" w:hAnsi="Times New Roman" w:cs="Times New Roman"/>
          <w:noProof/>
          <w:sz w:val="24"/>
          <w:szCs w:val="24"/>
          <w:lang w:val="es-MX"/>
        </w:rPr>
        <w:t>(Campos, &amp; Pedreschi, 2018)</w:t>
      </w:r>
      <w:r w:rsidR="0098187F" w:rsidRPr="00181592">
        <w:rPr>
          <w:rFonts w:ascii="Times New Roman" w:hAnsi="Times New Roman" w:cs="Times New Roman"/>
          <w:noProof/>
          <w:sz w:val="24"/>
          <w:szCs w:val="24"/>
          <w:lang w:val="es-MX"/>
        </w:rPr>
        <w:t>.</w:t>
      </w:r>
    </w:p>
    <w:p w14:paraId="7CCB5AD6" w14:textId="77777777" w:rsidR="005B2161" w:rsidRPr="00181592" w:rsidRDefault="005B2161" w:rsidP="009F7ACC">
      <w:pPr>
        <w:pStyle w:val="Ttulo2"/>
        <w:spacing w:before="240"/>
        <w:rPr>
          <w:rStyle w:val="markedcontent"/>
        </w:rPr>
      </w:pPr>
      <w:bookmarkStart w:id="172" w:name="_Toc74599118"/>
      <w:bookmarkStart w:id="173" w:name="_Toc84416185"/>
      <w:r w:rsidRPr="00181592">
        <w:rPr>
          <w:rStyle w:val="markedcontent"/>
        </w:rPr>
        <w:t>Clasificación taxonómica</w:t>
      </w:r>
      <w:bookmarkEnd w:id="172"/>
      <w:bookmarkEnd w:id="173"/>
    </w:p>
    <w:p w14:paraId="2068BCD4" w14:textId="77777777" w:rsidR="005B2161" w:rsidRPr="00181592" w:rsidRDefault="009F7ACC" w:rsidP="009F7ACC">
      <w:pPr>
        <w:pStyle w:val="Descripcin"/>
        <w:keepNext/>
        <w:spacing w:before="240" w:line="360" w:lineRule="auto"/>
        <w:jc w:val="both"/>
        <w:rPr>
          <w:rStyle w:val="markedcontent"/>
          <w:rFonts w:ascii="Times New Roman" w:hAnsi="Times New Roman" w:cs="Times New Roman"/>
          <w:b/>
          <w:color w:val="auto"/>
          <w:sz w:val="24"/>
          <w:szCs w:val="24"/>
        </w:rPr>
      </w:pPr>
      <w:bookmarkStart w:id="174" w:name="_Toc82156868"/>
      <w:r w:rsidRPr="00181592">
        <w:rPr>
          <w:rFonts w:ascii="Times New Roman" w:hAnsi="Times New Roman" w:cs="Times New Roman"/>
          <w:color w:val="auto"/>
          <w:sz w:val="24"/>
          <w:szCs w:val="24"/>
        </w:rPr>
        <w:t xml:space="preserve">Tabla </w:t>
      </w:r>
      <w:r w:rsidRPr="00181592">
        <w:rPr>
          <w:rFonts w:ascii="Times New Roman" w:hAnsi="Times New Roman" w:cs="Times New Roman"/>
          <w:color w:val="auto"/>
          <w:sz w:val="24"/>
          <w:szCs w:val="24"/>
        </w:rPr>
        <w:fldChar w:fldCharType="begin"/>
      </w:r>
      <w:r w:rsidRPr="00181592">
        <w:rPr>
          <w:rFonts w:ascii="Times New Roman" w:hAnsi="Times New Roman" w:cs="Times New Roman"/>
          <w:color w:val="auto"/>
          <w:sz w:val="24"/>
          <w:szCs w:val="24"/>
        </w:rPr>
        <w:instrText xml:space="preserve"> SEQ Tabla \* ARABIC </w:instrText>
      </w:r>
      <w:r w:rsidRPr="00181592">
        <w:rPr>
          <w:rFonts w:ascii="Times New Roman" w:hAnsi="Times New Roman" w:cs="Times New Roman"/>
          <w:color w:val="auto"/>
          <w:sz w:val="24"/>
          <w:szCs w:val="24"/>
        </w:rPr>
        <w:fldChar w:fldCharType="separate"/>
      </w:r>
      <w:r w:rsidR="0011648F">
        <w:rPr>
          <w:rFonts w:ascii="Times New Roman" w:hAnsi="Times New Roman" w:cs="Times New Roman"/>
          <w:noProof/>
          <w:color w:val="auto"/>
          <w:sz w:val="24"/>
          <w:szCs w:val="24"/>
        </w:rPr>
        <w:t>1</w:t>
      </w:r>
      <w:r w:rsidRPr="00181592">
        <w:rPr>
          <w:rFonts w:ascii="Times New Roman" w:hAnsi="Times New Roman" w:cs="Times New Roman"/>
          <w:color w:val="auto"/>
          <w:sz w:val="24"/>
          <w:szCs w:val="24"/>
        </w:rPr>
        <w:fldChar w:fldCharType="end"/>
      </w:r>
      <w:r w:rsidR="005B2161" w:rsidRPr="00181592">
        <w:rPr>
          <w:rStyle w:val="markedcontent"/>
          <w:rFonts w:ascii="Times New Roman" w:hAnsi="Times New Roman" w:cs="Times New Roman"/>
          <w:color w:val="auto"/>
          <w:sz w:val="24"/>
          <w:szCs w:val="24"/>
        </w:rPr>
        <w:t xml:space="preserve"> La clasifica</w:t>
      </w:r>
      <w:r w:rsidRPr="00181592">
        <w:rPr>
          <w:rStyle w:val="markedcontent"/>
          <w:rFonts w:ascii="Times New Roman" w:hAnsi="Times New Roman" w:cs="Times New Roman"/>
          <w:color w:val="auto"/>
          <w:sz w:val="24"/>
          <w:szCs w:val="24"/>
        </w:rPr>
        <w:t>ción taxonómica</w:t>
      </w:r>
      <w:bookmarkEnd w:id="174"/>
      <w:r w:rsidRPr="00181592">
        <w:rPr>
          <w:rStyle w:val="markedcontent"/>
          <w:rFonts w:ascii="Times New Roman" w:hAnsi="Times New Roman" w:cs="Times New Roman"/>
          <w:color w:val="auto"/>
          <w:sz w:val="24"/>
          <w:szCs w:val="24"/>
        </w:rPr>
        <w:t xml:space="preserve"> </w:t>
      </w:r>
    </w:p>
    <w:tbl>
      <w:tblPr>
        <w:tblStyle w:val="Tablaconcuadrcula"/>
        <w:tblW w:w="0" w:type="auto"/>
        <w:tblLook w:val="04A0" w:firstRow="1" w:lastRow="0" w:firstColumn="1" w:lastColumn="0" w:noHBand="0" w:noVBand="1"/>
      </w:tblPr>
      <w:tblGrid>
        <w:gridCol w:w="3935"/>
        <w:gridCol w:w="3992"/>
      </w:tblGrid>
      <w:tr w:rsidR="005B2161" w:rsidRPr="00181592" w14:paraId="70725C36" w14:textId="77777777" w:rsidTr="00AD705B">
        <w:tc>
          <w:tcPr>
            <w:tcW w:w="4247" w:type="dxa"/>
            <w:vAlign w:val="center"/>
          </w:tcPr>
          <w:p w14:paraId="6D20D8DF" w14:textId="77777777" w:rsidR="005B2161" w:rsidRPr="00181592" w:rsidRDefault="005B2161" w:rsidP="00AD705B">
            <w:pPr>
              <w:spacing w:line="360" w:lineRule="auto"/>
              <w:jc w:val="center"/>
              <w:rPr>
                <w:rStyle w:val="markedcontent"/>
                <w:rFonts w:ascii="Times New Roman" w:hAnsi="Times New Roman" w:cs="Times New Roman"/>
                <w:b/>
                <w:sz w:val="24"/>
                <w:szCs w:val="24"/>
              </w:rPr>
            </w:pPr>
            <w:r w:rsidRPr="00181592">
              <w:rPr>
                <w:rStyle w:val="markedcontent"/>
                <w:rFonts w:ascii="Times New Roman" w:hAnsi="Times New Roman" w:cs="Times New Roman"/>
                <w:b/>
                <w:sz w:val="24"/>
                <w:szCs w:val="24"/>
              </w:rPr>
              <w:t>Nombre Científico</w:t>
            </w:r>
          </w:p>
        </w:tc>
        <w:tc>
          <w:tcPr>
            <w:tcW w:w="4247" w:type="dxa"/>
            <w:vAlign w:val="center"/>
          </w:tcPr>
          <w:p w14:paraId="202CC445" w14:textId="77777777" w:rsidR="005B2161" w:rsidRPr="00181592" w:rsidRDefault="005B2161" w:rsidP="00AD705B">
            <w:pPr>
              <w:spacing w:line="360" w:lineRule="auto"/>
              <w:jc w:val="center"/>
              <w:rPr>
                <w:rStyle w:val="markedcontent"/>
                <w:rFonts w:ascii="Times New Roman" w:hAnsi="Times New Roman" w:cs="Times New Roman"/>
                <w:sz w:val="24"/>
                <w:szCs w:val="24"/>
              </w:rPr>
            </w:pPr>
            <w:r w:rsidRPr="00181592">
              <w:rPr>
                <w:rStyle w:val="markedcontent"/>
                <w:rFonts w:ascii="Times New Roman" w:hAnsi="Times New Roman" w:cs="Times New Roman"/>
                <w:sz w:val="24"/>
                <w:szCs w:val="24"/>
              </w:rPr>
              <w:t>Tropaeolum tuberosum Ruiz y Pavón</w:t>
            </w:r>
          </w:p>
        </w:tc>
      </w:tr>
      <w:tr w:rsidR="005B2161" w:rsidRPr="00181592" w14:paraId="73E7DC6D" w14:textId="77777777" w:rsidTr="00AD705B">
        <w:tc>
          <w:tcPr>
            <w:tcW w:w="4247" w:type="dxa"/>
            <w:vAlign w:val="center"/>
          </w:tcPr>
          <w:p w14:paraId="6E4878F4" w14:textId="77777777" w:rsidR="005B2161" w:rsidRPr="00181592" w:rsidRDefault="005B2161" w:rsidP="00AD705B">
            <w:pPr>
              <w:spacing w:line="360" w:lineRule="auto"/>
              <w:jc w:val="center"/>
              <w:rPr>
                <w:rStyle w:val="markedcontent"/>
                <w:rFonts w:ascii="Times New Roman" w:hAnsi="Times New Roman" w:cs="Times New Roman"/>
                <w:b/>
                <w:sz w:val="24"/>
                <w:szCs w:val="24"/>
              </w:rPr>
            </w:pPr>
            <w:r w:rsidRPr="00181592">
              <w:rPr>
                <w:rStyle w:val="markedcontent"/>
                <w:rFonts w:ascii="Times New Roman" w:hAnsi="Times New Roman" w:cs="Times New Roman"/>
                <w:b/>
                <w:sz w:val="24"/>
                <w:szCs w:val="24"/>
              </w:rPr>
              <w:t>Reino:</w:t>
            </w:r>
          </w:p>
        </w:tc>
        <w:tc>
          <w:tcPr>
            <w:tcW w:w="4247" w:type="dxa"/>
            <w:vAlign w:val="center"/>
          </w:tcPr>
          <w:p w14:paraId="6D5513DC" w14:textId="77777777" w:rsidR="005B2161" w:rsidRPr="00181592" w:rsidRDefault="005B2161" w:rsidP="00AD705B">
            <w:pPr>
              <w:spacing w:line="360" w:lineRule="auto"/>
              <w:jc w:val="center"/>
              <w:rPr>
                <w:rStyle w:val="markedcontent"/>
                <w:rFonts w:ascii="Times New Roman" w:hAnsi="Times New Roman" w:cs="Times New Roman"/>
                <w:sz w:val="24"/>
                <w:szCs w:val="24"/>
              </w:rPr>
            </w:pPr>
            <w:r w:rsidRPr="00181592">
              <w:rPr>
                <w:rStyle w:val="markedcontent"/>
                <w:rFonts w:ascii="Times New Roman" w:hAnsi="Times New Roman" w:cs="Times New Roman"/>
                <w:sz w:val="24"/>
                <w:szCs w:val="24"/>
              </w:rPr>
              <w:t>Plantae</w:t>
            </w:r>
          </w:p>
        </w:tc>
      </w:tr>
      <w:tr w:rsidR="005B2161" w:rsidRPr="00181592" w14:paraId="1EF399B0" w14:textId="77777777" w:rsidTr="00AD705B">
        <w:tc>
          <w:tcPr>
            <w:tcW w:w="4247" w:type="dxa"/>
            <w:vAlign w:val="center"/>
          </w:tcPr>
          <w:p w14:paraId="21002508" w14:textId="77777777" w:rsidR="005B2161" w:rsidRPr="00181592" w:rsidRDefault="005B2161" w:rsidP="00AD705B">
            <w:pPr>
              <w:spacing w:line="360" w:lineRule="auto"/>
              <w:jc w:val="center"/>
              <w:rPr>
                <w:rStyle w:val="markedcontent"/>
                <w:rFonts w:ascii="Times New Roman" w:hAnsi="Times New Roman" w:cs="Times New Roman"/>
                <w:b/>
                <w:sz w:val="24"/>
                <w:szCs w:val="24"/>
              </w:rPr>
            </w:pPr>
            <w:r w:rsidRPr="00181592">
              <w:rPr>
                <w:rStyle w:val="markedcontent"/>
                <w:rFonts w:ascii="Times New Roman" w:hAnsi="Times New Roman" w:cs="Times New Roman"/>
                <w:b/>
                <w:sz w:val="24"/>
                <w:szCs w:val="24"/>
              </w:rPr>
              <w:t>Filo:</w:t>
            </w:r>
          </w:p>
        </w:tc>
        <w:tc>
          <w:tcPr>
            <w:tcW w:w="4247" w:type="dxa"/>
            <w:vAlign w:val="center"/>
          </w:tcPr>
          <w:p w14:paraId="1D9958E2" w14:textId="77777777" w:rsidR="005B2161" w:rsidRPr="00181592" w:rsidRDefault="005B2161" w:rsidP="00AD705B">
            <w:pPr>
              <w:spacing w:line="360" w:lineRule="auto"/>
              <w:jc w:val="center"/>
              <w:rPr>
                <w:rStyle w:val="markedcontent"/>
                <w:rFonts w:ascii="Times New Roman" w:hAnsi="Times New Roman" w:cs="Times New Roman"/>
                <w:sz w:val="24"/>
                <w:szCs w:val="24"/>
              </w:rPr>
            </w:pPr>
            <w:r w:rsidRPr="00181592">
              <w:rPr>
                <w:rStyle w:val="markedcontent"/>
                <w:rFonts w:ascii="Times New Roman" w:hAnsi="Times New Roman" w:cs="Times New Roman"/>
                <w:sz w:val="24"/>
                <w:szCs w:val="24"/>
              </w:rPr>
              <w:t>Angioespermae</w:t>
            </w:r>
          </w:p>
        </w:tc>
      </w:tr>
      <w:tr w:rsidR="005B2161" w:rsidRPr="00181592" w14:paraId="4E7DE716" w14:textId="77777777" w:rsidTr="00AD705B">
        <w:tc>
          <w:tcPr>
            <w:tcW w:w="4247" w:type="dxa"/>
            <w:vAlign w:val="center"/>
          </w:tcPr>
          <w:p w14:paraId="025BC8A3" w14:textId="77777777" w:rsidR="005B2161" w:rsidRPr="00181592" w:rsidRDefault="005B2161" w:rsidP="00AD705B">
            <w:pPr>
              <w:spacing w:line="360" w:lineRule="auto"/>
              <w:jc w:val="center"/>
              <w:rPr>
                <w:rStyle w:val="markedcontent"/>
                <w:rFonts w:ascii="Times New Roman" w:hAnsi="Times New Roman" w:cs="Times New Roman"/>
                <w:b/>
                <w:sz w:val="24"/>
                <w:szCs w:val="24"/>
              </w:rPr>
            </w:pPr>
            <w:r w:rsidRPr="00181592">
              <w:rPr>
                <w:rStyle w:val="markedcontent"/>
                <w:rFonts w:ascii="Times New Roman" w:hAnsi="Times New Roman" w:cs="Times New Roman"/>
                <w:b/>
                <w:sz w:val="24"/>
                <w:szCs w:val="24"/>
              </w:rPr>
              <w:t>Clase:</w:t>
            </w:r>
          </w:p>
        </w:tc>
        <w:tc>
          <w:tcPr>
            <w:tcW w:w="4247" w:type="dxa"/>
            <w:vAlign w:val="center"/>
          </w:tcPr>
          <w:p w14:paraId="162CC493" w14:textId="77777777" w:rsidR="005B2161" w:rsidRPr="00181592" w:rsidRDefault="005B2161" w:rsidP="00AD705B">
            <w:pPr>
              <w:spacing w:line="360" w:lineRule="auto"/>
              <w:jc w:val="center"/>
              <w:rPr>
                <w:rStyle w:val="markedcontent"/>
                <w:rFonts w:ascii="Times New Roman" w:hAnsi="Times New Roman" w:cs="Times New Roman"/>
                <w:sz w:val="24"/>
                <w:szCs w:val="24"/>
              </w:rPr>
            </w:pPr>
            <w:r w:rsidRPr="00181592">
              <w:rPr>
                <w:rStyle w:val="markedcontent"/>
                <w:rFonts w:ascii="Times New Roman" w:hAnsi="Times New Roman" w:cs="Times New Roman"/>
                <w:sz w:val="24"/>
                <w:szCs w:val="24"/>
              </w:rPr>
              <w:t>Dicotiledonease</w:t>
            </w:r>
          </w:p>
        </w:tc>
      </w:tr>
      <w:tr w:rsidR="005B2161" w:rsidRPr="00181592" w14:paraId="18261558" w14:textId="77777777" w:rsidTr="00AD705B">
        <w:tc>
          <w:tcPr>
            <w:tcW w:w="4247" w:type="dxa"/>
            <w:vAlign w:val="center"/>
          </w:tcPr>
          <w:p w14:paraId="4F1723DD" w14:textId="77777777" w:rsidR="005B2161" w:rsidRPr="00181592" w:rsidRDefault="005B2161" w:rsidP="00AD705B">
            <w:pPr>
              <w:spacing w:line="360" w:lineRule="auto"/>
              <w:jc w:val="center"/>
              <w:rPr>
                <w:rStyle w:val="markedcontent"/>
                <w:rFonts w:ascii="Times New Roman" w:hAnsi="Times New Roman" w:cs="Times New Roman"/>
                <w:b/>
                <w:sz w:val="24"/>
                <w:szCs w:val="24"/>
              </w:rPr>
            </w:pPr>
            <w:r w:rsidRPr="00181592">
              <w:rPr>
                <w:rStyle w:val="markedcontent"/>
                <w:rFonts w:ascii="Times New Roman" w:hAnsi="Times New Roman" w:cs="Times New Roman"/>
                <w:b/>
                <w:sz w:val="24"/>
                <w:szCs w:val="24"/>
              </w:rPr>
              <w:t>Orden:</w:t>
            </w:r>
          </w:p>
        </w:tc>
        <w:tc>
          <w:tcPr>
            <w:tcW w:w="4247" w:type="dxa"/>
            <w:vAlign w:val="center"/>
          </w:tcPr>
          <w:p w14:paraId="45C7AC34" w14:textId="77777777" w:rsidR="005B2161" w:rsidRPr="00181592" w:rsidRDefault="005B2161" w:rsidP="00AD705B">
            <w:pPr>
              <w:spacing w:line="360" w:lineRule="auto"/>
              <w:jc w:val="center"/>
              <w:rPr>
                <w:rStyle w:val="markedcontent"/>
                <w:rFonts w:ascii="Times New Roman" w:hAnsi="Times New Roman" w:cs="Times New Roman"/>
                <w:sz w:val="24"/>
                <w:szCs w:val="24"/>
              </w:rPr>
            </w:pPr>
            <w:r w:rsidRPr="00181592">
              <w:rPr>
                <w:rStyle w:val="markedcontent"/>
                <w:rFonts w:ascii="Times New Roman" w:hAnsi="Times New Roman" w:cs="Times New Roman"/>
                <w:sz w:val="24"/>
                <w:szCs w:val="24"/>
              </w:rPr>
              <w:t>Brassicales</w:t>
            </w:r>
          </w:p>
        </w:tc>
      </w:tr>
      <w:tr w:rsidR="005B2161" w:rsidRPr="00181592" w14:paraId="614F586E" w14:textId="77777777" w:rsidTr="00AD705B">
        <w:tc>
          <w:tcPr>
            <w:tcW w:w="4247" w:type="dxa"/>
            <w:vAlign w:val="center"/>
          </w:tcPr>
          <w:p w14:paraId="080D8B44" w14:textId="77777777" w:rsidR="005B2161" w:rsidRPr="00181592" w:rsidRDefault="005B2161" w:rsidP="00AD705B">
            <w:pPr>
              <w:spacing w:line="360" w:lineRule="auto"/>
              <w:jc w:val="center"/>
              <w:rPr>
                <w:rStyle w:val="markedcontent"/>
                <w:rFonts w:ascii="Times New Roman" w:hAnsi="Times New Roman" w:cs="Times New Roman"/>
                <w:b/>
                <w:sz w:val="24"/>
                <w:szCs w:val="24"/>
              </w:rPr>
            </w:pPr>
            <w:r w:rsidRPr="00181592">
              <w:rPr>
                <w:rStyle w:val="markedcontent"/>
                <w:rFonts w:ascii="Times New Roman" w:hAnsi="Times New Roman" w:cs="Times New Roman"/>
                <w:b/>
                <w:sz w:val="24"/>
                <w:szCs w:val="24"/>
              </w:rPr>
              <w:t>Familia</w:t>
            </w:r>
          </w:p>
        </w:tc>
        <w:tc>
          <w:tcPr>
            <w:tcW w:w="4247" w:type="dxa"/>
            <w:vAlign w:val="center"/>
          </w:tcPr>
          <w:p w14:paraId="0AA46F52" w14:textId="77777777" w:rsidR="005B2161" w:rsidRPr="00181592" w:rsidRDefault="005B2161" w:rsidP="00AD705B">
            <w:pPr>
              <w:spacing w:line="360" w:lineRule="auto"/>
              <w:jc w:val="center"/>
              <w:rPr>
                <w:rStyle w:val="markedcontent"/>
                <w:rFonts w:ascii="Times New Roman" w:hAnsi="Times New Roman" w:cs="Times New Roman"/>
                <w:sz w:val="24"/>
                <w:szCs w:val="24"/>
              </w:rPr>
            </w:pPr>
            <w:r w:rsidRPr="00181592">
              <w:rPr>
                <w:rStyle w:val="markedcontent"/>
                <w:rFonts w:ascii="Times New Roman" w:hAnsi="Times New Roman" w:cs="Times New Roman"/>
                <w:sz w:val="24"/>
                <w:szCs w:val="24"/>
              </w:rPr>
              <w:t>Tropaeolaceae</w:t>
            </w:r>
          </w:p>
        </w:tc>
      </w:tr>
      <w:tr w:rsidR="005B2161" w:rsidRPr="00181592" w14:paraId="72F91307" w14:textId="77777777" w:rsidTr="00AD705B">
        <w:tc>
          <w:tcPr>
            <w:tcW w:w="4247" w:type="dxa"/>
            <w:vAlign w:val="center"/>
          </w:tcPr>
          <w:p w14:paraId="3C006447" w14:textId="77777777" w:rsidR="005B2161" w:rsidRPr="00181592" w:rsidRDefault="005B2161" w:rsidP="00AD705B">
            <w:pPr>
              <w:spacing w:line="360" w:lineRule="auto"/>
              <w:jc w:val="center"/>
              <w:rPr>
                <w:rStyle w:val="markedcontent"/>
                <w:rFonts w:ascii="Times New Roman" w:hAnsi="Times New Roman" w:cs="Times New Roman"/>
                <w:b/>
                <w:sz w:val="24"/>
                <w:szCs w:val="24"/>
              </w:rPr>
            </w:pPr>
            <w:r w:rsidRPr="00181592">
              <w:rPr>
                <w:rStyle w:val="markedcontent"/>
                <w:rFonts w:ascii="Times New Roman" w:hAnsi="Times New Roman" w:cs="Times New Roman"/>
                <w:b/>
                <w:sz w:val="24"/>
                <w:szCs w:val="24"/>
              </w:rPr>
              <w:t>Género</w:t>
            </w:r>
          </w:p>
        </w:tc>
        <w:tc>
          <w:tcPr>
            <w:tcW w:w="4247" w:type="dxa"/>
            <w:vAlign w:val="center"/>
          </w:tcPr>
          <w:p w14:paraId="7613DC58" w14:textId="77777777" w:rsidR="005B2161" w:rsidRPr="00181592" w:rsidRDefault="005B2161" w:rsidP="00AD705B">
            <w:pPr>
              <w:spacing w:line="360" w:lineRule="auto"/>
              <w:jc w:val="center"/>
              <w:rPr>
                <w:rStyle w:val="markedcontent"/>
                <w:rFonts w:ascii="Times New Roman" w:hAnsi="Times New Roman" w:cs="Times New Roman"/>
                <w:i/>
                <w:sz w:val="24"/>
                <w:szCs w:val="24"/>
              </w:rPr>
            </w:pPr>
            <w:r w:rsidRPr="00181592">
              <w:rPr>
                <w:rStyle w:val="markedcontent"/>
                <w:rFonts w:ascii="Times New Roman" w:hAnsi="Times New Roman" w:cs="Times New Roman"/>
                <w:i/>
                <w:sz w:val="24"/>
                <w:szCs w:val="24"/>
              </w:rPr>
              <w:t>Tropaeolum</w:t>
            </w:r>
          </w:p>
        </w:tc>
      </w:tr>
      <w:tr w:rsidR="005B2161" w:rsidRPr="00181592" w14:paraId="573C397B" w14:textId="77777777" w:rsidTr="00AD705B">
        <w:tc>
          <w:tcPr>
            <w:tcW w:w="4247" w:type="dxa"/>
            <w:vAlign w:val="center"/>
          </w:tcPr>
          <w:p w14:paraId="585BE582" w14:textId="77777777" w:rsidR="005B2161" w:rsidRPr="00181592" w:rsidRDefault="005B2161" w:rsidP="00AD705B">
            <w:pPr>
              <w:spacing w:line="360" w:lineRule="auto"/>
              <w:jc w:val="center"/>
              <w:rPr>
                <w:rStyle w:val="markedcontent"/>
                <w:rFonts w:ascii="Times New Roman" w:hAnsi="Times New Roman" w:cs="Times New Roman"/>
                <w:b/>
                <w:sz w:val="24"/>
                <w:szCs w:val="24"/>
              </w:rPr>
            </w:pPr>
            <w:r w:rsidRPr="00181592">
              <w:rPr>
                <w:rStyle w:val="markedcontent"/>
                <w:rFonts w:ascii="Times New Roman" w:hAnsi="Times New Roman" w:cs="Times New Roman"/>
                <w:b/>
                <w:sz w:val="24"/>
                <w:szCs w:val="24"/>
              </w:rPr>
              <w:t>Especie:</w:t>
            </w:r>
          </w:p>
        </w:tc>
        <w:tc>
          <w:tcPr>
            <w:tcW w:w="4247" w:type="dxa"/>
            <w:vAlign w:val="center"/>
          </w:tcPr>
          <w:p w14:paraId="588090B4" w14:textId="77777777" w:rsidR="005B2161" w:rsidRPr="00181592" w:rsidRDefault="005B2161" w:rsidP="00AD705B">
            <w:pPr>
              <w:spacing w:line="360" w:lineRule="auto"/>
              <w:jc w:val="center"/>
              <w:rPr>
                <w:rStyle w:val="markedcontent"/>
                <w:rFonts w:ascii="Times New Roman" w:hAnsi="Times New Roman" w:cs="Times New Roman"/>
                <w:i/>
                <w:sz w:val="24"/>
                <w:szCs w:val="24"/>
              </w:rPr>
            </w:pPr>
            <w:r w:rsidRPr="00181592">
              <w:rPr>
                <w:rStyle w:val="markedcontent"/>
                <w:rFonts w:ascii="Times New Roman" w:hAnsi="Times New Roman" w:cs="Times New Roman"/>
                <w:i/>
                <w:sz w:val="24"/>
                <w:szCs w:val="24"/>
              </w:rPr>
              <w:t>T. Tuberosum</w:t>
            </w:r>
          </w:p>
        </w:tc>
      </w:tr>
    </w:tbl>
    <w:p w14:paraId="3C7619B2" w14:textId="01F2CE6B" w:rsidR="005B2161" w:rsidRPr="00181592" w:rsidRDefault="005B2161" w:rsidP="005B2161">
      <w:pPr>
        <w:spacing w:line="360" w:lineRule="auto"/>
        <w:jc w:val="both"/>
        <w:rPr>
          <w:rStyle w:val="markedcontent"/>
          <w:rFonts w:ascii="Times New Roman" w:hAnsi="Times New Roman" w:cs="Times New Roman"/>
          <w:sz w:val="24"/>
        </w:rPr>
      </w:pPr>
      <w:r w:rsidRPr="00181592">
        <w:rPr>
          <w:rStyle w:val="markedcontent"/>
          <w:rFonts w:ascii="Times New Roman" w:hAnsi="Times New Roman" w:cs="Times New Roman"/>
          <w:b/>
          <w:sz w:val="24"/>
        </w:rPr>
        <w:t>Autor</w:t>
      </w:r>
      <w:r w:rsidRPr="00181592">
        <w:rPr>
          <w:rStyle w:val="markedcontent"/>
          <w:rFonts w:ascii="Times New Roman" w:hAnsi="Times New Roman" w:cs="Times New Roman"/>
          <w:sz w:val="24"/>
        </w:rPr>
        <w:t xml:space="preserve">: </w:t>
      </w:r>
      <w:r w:rsidR="00E13D0D" w:rsidRPr="00181592">
        <w:rPr>
          <w:rFonts w:ascii="Times New Roman" w:hAnsi="Times New Roman" w:cs="Times New Roman"/>
          <w:noProof/>
          <w:sz w:val="24"/>
          <w:lang w:val="es-MX"/>
        </w:rPr>
        <w:t>(PERU ECOLOGICO, 2017</w:t>
      </w:r>
      <w:r w:rsidR="00A93C1C" w:rsidRPr="00181592">
        <w:rPr>
          <w:rFonts w:ascii="Times New Roman" w:hAnsi="Times New Roman" w:cs="Times New Roman"/>
          <w:noProof/>
          <w:sz w:val="24"/>
          <w:lang w:val="es-MX"/>
        </w:rPr>
        <w:t>)</w:t>
      </w:r>
      <w:r w:rsidR="00E13D0D" w:rsidRPr="00181592">
        <w:rPr>
          <w:rFonts w:ascii="Times New Roman" w:hAnsi="Times New Roman" w:cs="Times New Roman"/>
          <w:noProof/>
          <w:sz w:val="24"/>
          <w:lang w:val="es-MX"/>
        </w:rPr>
        <w:t>.</w:t>
      </w:r>
    </w:p>
    <w:p w14:paraId="19C49EBA" w14:textId="77777777" w:rsidR="005B2161" w:rsidRPr="00181592" w:rsidRDefault="005B2161" w:rsidP="005B2161">
      <w:pPr>
        <w:pStyle w:val="Ttulo2"/>
        <w:spacing w:before="240"/>
      </w:pPr>
      <w:bookmarkStart w:id="175" w:name="_Toc74599119"/>
      <w:bookmarkStart w:id="176" w:name="_Toc84416186"/>
      <w:r w:rsidRPr="00181592">
        <w:t>Características agronómicas</w:t>
      </w:r>
      <w:bookmarkEnd w:id="175"/>
      <w:bookmarkEnd w:id="176"/>
      <w:r w:rsidRPr="00181592">
        <w:t xml:space="preserve"> </w:t>
      </w:r>
    </w:p>
    <w:p w14:paraId="270A0FFA" w14:textId="69827186" w:rsidR="005B2161" w:rsidRPr="00181592" w:rsidRDefault="005B2161" w:rsidP="005B2161">
      <w:pPr>
        <w:spacing w:before="240" w:line="360" w:lineRule="auto"/>
        <w:jc w:val="both"/>
        <w:rPr>
          <w:rFonts w:ascii="Times New Roman" w:hAnsi="Times New Roman" w:cs="Times New Roman"/>
          <w:sz w:val="24"/>
          <w:szCs w:val="24"/>
        </w:rPr>
      </w:pPr>
      <w:r w:rsidRPr="00181592">
        <w:rPr>
          <w:rFonts w:ascii="Times New Roman" w:hAnsi="Times New Roman" w:cs="Times New Roman"/>
          <w:sz w:val="24"/>
          <w:szCs w:val="24"/>
        </w:rPr>
        <w:t xml:space="preserve">La producción más alta se encuentra en las zonas de Suni y Puna al sur de Perú y Bolivia, donde por lo general se cultiva en mezcla con otros tubérculos. Es una especie de cortos días ya que necesita de 10 a 12 horas de luz para desarrollar el tubérculo y el período vegetativo es de 175-245 días (6-8meses). Su crecimiento puede tolerar temperaturas bajas y resiste el ataque de insectos y plagas. Este tubérculo es muy tolerante, por ello puede cultivarse en suelos pobres sin uso de fertilizantes y pesticidas; aun en estas condiciones, su rendimiento puede duplicar al de la papa. Sus suelos requieren desde pH ligeramente acido de 5 a 6, aunque </w:t>
      </w:r>
      <w:r w:rsidRPr="00181592">
        <w:rPr>
          <w:rFonts w:ascii="Times New Roman" w:hAnsi="Times New Roman" w:cs="Times New Roman"/>
          <w:sz w:val="24"/>
          <w:szCs w:val="24"/>
        </w:rPr>
        <w:lastRenderedPageBreak/>
        <w:t>también se desarrolla entre pH 5.3-7.5. Se asocia con olluco, oca y papas nativas por su capacidad de control nematicida e insecticida</w:t>
      </w:r>
      <w:sdt>
        <w:sdtPr>
          <w:rPr>
            <w:rFonts w:ascii="Times New Roman" w:hAnsi="Times New Roman" w:cs="Times New Roman"/>
            <w:sz w:val="24"/>
            <w:szCs w:val="24"/>
          </w:rPr>
          <w:id w:val="-518240279"/>
          <w:citation/>
        </w:sdtPr>
        <w:sdtContent>
          <w:r w:rsidRPr="00181592">
            <w:rPr>
              <w:rFonts w:ascii="Times New Roman" w:hAnsi="Times New Roman" w:cs="Times New Roman"/>
              <w:sz w:val="24"/>
              <w:szCs w:val="24"/>
            </w:rPr>
            <w:fldChar w:fldCharType="begin"/>
          </w:r>
          <w:r w:rsidRPr="00181592">
            <w:rPr>
              <w:rFonts w:ascii="Times New Roman" w:hAnsi="Times New Roman" w:cs="Times New Roman"/>
              <w:sz w:val="24"/>
              <w:szCs w:val="24"/>
              <w:lang w:val="es-MX"/>
            </w:rPr>
            <w:instrText xml:space="preserve"> CITATION Pac15 \l 2058 </w:instrText>
          </w:r>
          <w:r w:rsidRPr="00181592">
            <w:rPr>
              <w:rFonts w:ascii="Times New Roman" w:hAnsi="Times New Roman" w:cs="Times New Roman"/>
              <w:sz w:val="24"/>
              <w:szCs w:val="24"/>
            </w:rPr>
            <w:fldChar w:fldCharType="separate"/>
          </w:r>
          <w:r w:rsidR="00667C60" w:rsidRPr="00181592">
            <w:rPr>
              <w:rFonts w:ascii="Times New Roman" w:hAnsi="Times New Roman" w:cs="Times New Roman"/>
              <w:noProof/>
              <w:sz w:val="24"/>
              <w:szCs w:val="24"/>
              <w:lang w:val="es-MX"/>
            </w:rPr>
            <w:t xml:space="preserve"> (Pacco, 2015)</w:t>
          </w:r>
          <w:r w:rsidRPr="00181592">
            <w:rPr>
              <w:rFonts w:ascii="Times New Roman" w:hAnsi="Times New Roman" w:cs="Times New Roman"/>
              <w:sz w:val="24"/>
              <w:szCs w:val="24"/>
            </w:rPr>
            <w:fldChar w:fldCharType="end"/>
          </w:r>
        </w:sdtContent>
      </w:sdt>
      <w:r w:rsidR="0098187F" w:rsidRPr="00181592">
        <w:rPr>
          <w:rFonts w:ascii="Times New Roman" w:hAnsi="Times New Roman" w:cs="Times New Roman"/>
          <w:sz w:val="24"/>
          <w:szCs w:val="24"/>
        </w:rPr>
        <w:t>.</w:t>
      </w:r>
    </w:p>
    <w:p w14:paraId="4813AB75" w14:textId="77777777" w:rsidR="005B2161" w:rsidRPr="00181592" w:rsidRDefault="005B2161" w:rsidP="005B2161">
      <w:pPr>
        <w:pStyle w:val="Ttulo2"/>
        <w:spacing w:before="240"/>
        <w:rPr>
          <w:rStyle w:val="markedcontent"/>
        </w:rPr>
      </w:pPr>
      <w:bookmarkStart w:id="177" w:name="_Toc74599120"/>
      <w:bookmarkStart w:id="178" w:name="_Toc84416187"/>
      <w:r w:rsidRPr="00181592">
        <w:rPr>
          <w:rStyle w:val="markedcontent"/>
        </w:rPr>
        <w:t>Etapas de cultivo de la mashua</w:t>
      </w:r>
      <w:bookmarkEnd w:id="177"/>
      <w:bookmarkEnd w:id="178"/>
      <w:r w:rsidRPr="00181592">
        <w:rPr>
          <w:rStyle w:val="markedcontent"/>
        </w:rPr>
        <w:t xml:space="preserve"> </w:t>
      </w:r>
    </w:p>
    <w:p w14:paraId="35A585D7" w14:textId="51DA9A18" w:rsidR="005B2161" w:rsidRPr="00181592" w:rsidRDefault="005B2161" w:rsidP="005B2161">
      <w:pPr>
        <w:spacing w:before="240" w:line="360" w:lineRule="auto"/>
        <w:jc w:val="both"/>
        <w:rPr>
          <w:rStyle w:val="markedcontent"/>
          <w:rFonts w:ascii="Times New Roman" w:hAnsi="Times New Roman" w:cs="Times New Roman"/>
          <w:sz w:val="24"/>
          <w:szCs w:val="24"/>
        </w:rPr>
      </w:pPr>
      <w:r w:rsidRPr="00181592">
        <w:rPr>
          <w:rStyle w:val="markedcontent"/>
          <w:rFonts w:ascii="Times New Roman" w:hAnsi="Times New Roman" w:cs="Times New Roman"/>
          <w:sz w:val="24"/>
          <w:szCs w:val="24"/>
        </w:rPr>
        <w:t>La cantidad de semilla depende del tamaño de los tubérculos, de la distancia entre plantas y surcos, siendo el tamaño ideal de 40 a 60 gramos</w:t>
      </w:r>
      <w:sdt>
        <w:sdtPr>
          <w:rPr>
            <w:rStyle w:val="markedcontent"/>
            <w:rFonts w:ascii="Times New Roman" w:hAnsi="Times New Roman" w:cs="Times New Roman"/>
            <w:b/>
            <w:sz w:val="24"/>
            <w:szCs w:val="24"/>
          </w:rPr>
          <w:id w:val="-1619599210"/>
          <w:citation/>
        </w:sdtPr>
        <w:sdtContent>
          <w:r w:rsidRPr="00181592">
            <w:rPr>
              <w:rStyle w:val="markedcontent"/>
              <w:rFonts w:ascii="Times New Roman" w:hAnsi="Times New Roman" w:cs="Times New Roman"/>
              <w:b/>
              <w:sz w:val="24"/>
              <w:szCs w:val="24"/>
            </w:rPr>
            <w:fldChar w:fldCharType="begin"/>
          </w:r>
          <w:r w:rsidRPr="00181592">
            <w:rPr>
              <w:rStyle w:val="markedcontent"/>
              <w:rFonts w:ascii="Times New Roman" w:hAnsi="Times New Roman" w:cs="Times New Roman"/>
              <w:sz w:val="24"/>
              <w:szCs w:val="24"/>
              <w:lang w:val="es-MX"/>
            </w:rPr>
            <w:instrText xml:space="preserve"> CITATION Esp17 \l 2058 </w:instrText>
          </w:r>
          <w:r w:rsidRPr="00181592">
            <w:rPr>
              <w:rStyle w:val="markedcontent"/>
              <w:rFonts w:ascii="Times New Roman" w:hAnsi="Times New Roman" w:cs="Times New Roman"/>
              <w:b/>
              <w:sz w:val="24"/>
              <w:szCs w:val="24"/>
            </w:rPr>
            <w:fldChar w:fldCharType="separate"/>
          </w:r>
          <w:r w:rsidR="00667C60" w:rsidRPr="00181592">
            <w:rPr>
              <w:rStyle w:val="markedcontent"/>
              <w:rFonts w:ascii="Times New Roman" w:hAnsi="Times New Roman" w:cs="Times New Roman"/>
              <w:noProof/>
              <w:sz w:val="24"/>
              <w:szCs w:val="24"/>
              <w:lang w:val="es-MX"/>
            </w:rPr>
            <w:t xml:space="preserve"> </w:t>
          </w:r>
          <w:r w:rsidR="00667C60" w:rsidRPr="00181592">
            <w:rPr>
              <w:rFonts w:ascii="Times New Roman" w:hAnsi="Times New Roman" w:cs="Times New Roman"/>
              <w:noProof/>
              <w:sz w:val="24"/>
              <w:szCs w:val="24"/>
              <w:lang w:val="es-MX"/>
            </w:rPr>
            <w:t>(Espinoza , 2017)</w:t>
          </w:r>
          <w:r w:rsidRPr="00181592">
            <w:rPr>
              <w:rStyle w:val="markedcontent"/>
              <w:rFonts w:ascii="Times New Roman" w:hAnsi="Times New Roman" w:cs="Times New Roman"/>
              <w:b/>
              <w:sz w:val="24"/>
              <w:szCs w:val="24"/>
            </w:rPr>
            <w:fldChar w:fldCharType="end"/>
          </w:r>
        </w:sdtContent>
      </w:sdt>
      <w:r w:rsidR="0098187F" w:rsidRPr="00181592">
        <w:rPr>
          <w:rStyle w:val="markedcontent"/>
          <w:rFonts w:ascii="Times New Roman" w:hAnsi="Times New Roman" w:cs="Times New Roman"/>
          <w:b/>
          <w:sz w:val="24"/>
          <w:szCs w:val="24"/>
        </w:rPr>
        <w:t>.</w:t>
      </w:r>
    </w:p>
    <w:p w14:paraId="2A0C56E2" w14:textId="6A39BA16" w:rsidR="005B2161" w:rsidRPr="00181592" w:rsidRDefault="005B2161" w:rsidP="005B2161">
      <w:pPr>
        <w:spacing w:line="360" w:lineRule="auto"/>
        <w:jc w:val="both"/>
        <w:rPr>
          <w:rStyle w:val="markedcontent"/>
          <w:rFonts w:ascii="Times New Roman" w:hAnsi="Times New Roman" w:cs="Times New Roman"/>
          <w:sz w:val="24"/>
          <w:szCs w:val="24"/>
        </w:rPr>
      </w:pPr>
      <w:r w:rsidRPr="00181592">
        <w:rPr>
          <w:rStyle w:val="markedcontent"/>
          <w:rFonts w:ascii="Times New Roman" w:hAnsi="Times New Roman" w:cs="Times New Roman"/>
          <w:sz w:val="24"/>
          <w:szCs w:val="24"/>
        </w:rPr>
        <w:t>Manejo del cultivo: el manejo del cultivo de la mashua, son las operaciones que requieren desde la siembra hasta la cosecha, con el fin de darle las condiciones favorables para el desarrollo de la planta y son: control de malezas, aporque, fertilización, riegos, control de plagas y enfermedades.</w:t>
      </w:r>
      <w:sdt>
        <w:sdtPr>
          <w:rPr>
            <w:rStyle w:val="markedcontent"/>
            <w:rFonts w:ascii="Times New Roman" w:hAnsi="Times New Roman" w:cs="Times New Roman"/>
            <w:b/>
            <w:sz w:val="24"/>
            <w:szCs w:val="24"/>
          </w:rPr>
          <w:id w:val="-1214423506"/>
          <w:citation/>
        </w:sdtPr>
        <w:sdtContent>
          <w:r w:rsidRPr="00181592">
            <w:rPr>
              <w:rStyle w:val="markedcontent"/>
              <w:rFonts w:ascii="Times New Roman" w:hAnsi="Times New Roman" w:cs="Times New Roman"/>
              <w:b/>
              <w:sz w:val="24"/>
              <w:szCs w:val="24"/>
            </w:rPr>
            <w:fldChar w:fldCharType="begin"/>
          </w:r>
          <w:r w:rsidRPr="00181592">
            <w:rPr>
              <w:rStyle w:val="markedcontent"/>
              <w:rFonts w:ascii="Times New Roman" w:hAnsi="Times New Roman" w:cs="Times New Roman"/>
              <w:sz w:val="24"/>
              <w:szCs w:val="24"/>
              <w:lang w:val="es-MX"/>
            </w:rPr>
            <w:instrText xml:space="preserve"> CITATION Esp17 \l 2058 </w:instrText>
          </w:r>
          <w:r w:rsidRPr="00181592">
            <w:rPr>
              <w:rStyle w:val="markedcontent"/>
              <w:rFonts w:ascii="Times New Roman" w:hAnsi="Times New Roman" w:cs="Times New Roman"/>
              <w:b/>
              <w:sz w:val="24"/>
              <w:szCs w:val="24"/>
            </w:rPr>
            <w:fldChar w:fldCharType="separate"/>
          </w:r>
          <w:r w:rsidR="00667C60" w:rsidRPr="00181592">
            <w:rPr>
              <w:rStyle w:val="markedcontent"/>
              <w:rFonts w:ascii="Times New Roman" w:hAnsi="Times New Roman" w:cs="Times New Roman"/>
              <w:noProof/>
              <w:sz w:val="24"/>
              <w:szCs w:val="24"/>
              <w:lang w:val="es-MX"/>
            </w:rPr>
            <w:t xml:space="preserve"> </w:t>
          </w:r>
          <w:r w:rsidR="00667C60" w:rsidRPr="00181592">
            <w:rPr>
              <w:rFonts w:ascii="Times New Roman" w:hAnsi="Times New Roman" w:cs="Times New Roman"/>
              <w:noProof/>
              <w:sz w:val="24"/>
              <w:szCs w:val="24"/>
              <w:lang w:val="es-MX"/>
            </w:rPr>
            <w:t>(Espinoza , 2017)</w:t>
          </w:r>
          <w:r w:rsidRPr="00181592">
            <w:rPr>
              <w:rStyle w:val="markedcontent"/>
              <w:rFonts w:ascii="Times New Roman" w:hAnsi="Times New Roman" w:cs="Times New Roman"/>
              <w:b/>
              <w:sz w:val="24"/>
              <w:szCs w:val="24"/>
            </w:rPr>
            <w:fldChar w:fldCharType="end"/>
          </w:r>
        </w:sdtContent>
      </w:sdt>
      <w:r w:rsidR="0098187F" w:rsidRPr="00181592">
        <w:rPr>
          <w:rStyle w:val="markedcontent"/>
          <w:rFonts w:ascii="Times New Roman" w:hAnsi="Times New Roman" w:cs="Times New Roman"/>
          <w:b/>
          <w:sz w:val="24"/>
          <w:szCs w:val="24"/>
        </w:rPr>
        <w:t>.</w:t>
      </w:r>
    </w:p>
    <w:p w14:paraId="366DE469" w14:textId="77777777" w:rsidR="005B2161" w:rsidRPr="00181592" w:rsidRDefault="005B2161" w:rsidP="005B2161">
      <w:pPr>
        <w:pStyle w:val="Ttulo2"/>
        <w:spacing w:before="240"/>
        <w:rPr>
          <w:rStyle w:val="markedcontent"/>
        </w:rPr>
      </w:pPr>
      <w:bookmarkStart w:id="179" w:name="_Toc74599121"/>
      <w:bookmarkStart w:id="180" w:name="_Toc84416188"/>
      <w:r w:rsidRPr="00181592">
        <w:rPr>
          <w:rStyle w:val="markedcontent"/>
        </w:rPr>
        <w:t>Fases fenológicas de la mashua</w:t>
      </w:r>
      <w:bookmarkEnd w:id="179"/>
      <w:bookmarkEnd w:id="180"/>
    </w:p>
    <w:p w14:paraId="30E04E7C" w14:textId="30393BC1" w:rsidR="005B2161" w:rsidRPr="00181592" w:rsidRDefault="005B2161" w:rsidP="005B2161">
      <w:pPr>
        <w:spacing w:before="240" w:line="360" w:lineRule="auto"/>
        <w:jc w:val="both"/>
        <w:rPr>
          <w:rStyle w:val="markedcontent"/>
          <w:rFonts w:ascii="Times New Roman" w:hAnsi="Times New Roman" w:cs="Times New Roman"/>
          <w:sz w:val="24"/>
          <w:szCs w:val="24"/>
        </w:rPr>
      </w:pPr>
      <w:r w:rsidRPr="00181592">
        <w:rPr>
          <w:rStyle w:val="markedcontent"/>
          <w:rFonts w:ascii="Times New Roman" w:hAnsi="Times New Roman" w:cs="Times New Roman"/>
          <w:sz w:val="24"/>
          <w:szCs w:val="24"/>
        </w:rPr>
        <w:t>Los agricultores afirman que la cosecha se realiza cuando las hojas cambian su color verde a amarillento, lo que ocurre más o menos entre 5 a 6 meses de edad del cultivo</w:t>
      </w:r>
      <w:r w:rsidR="00943106" w:rsidRPr="00181592">
        <w:rPr>
          <w:rStyle w:val="markedcontent"/>
          <w:rFonts w:ascii="Times New Roman" w:hAnsi="Times New Roman" w:cs="Times New Roman"/>
          <w:sz w:val="24"/>
          <w:szCs w:val="24"/>
        </w:rPr>
        <w:t xml:space="preserve"> </w:t>
      </w:r>
      <w:sdt>
        <w:sdtPr>
          <w:rPr>
            <w:rStyle w:val="markedcontent"/>
            <w:rFonts w:ascii="Times New Roman" w:hAnsi="Times New Roman" w:cs="Times New Roman"/>
            <w:sz w:val="24"/>
            <w:szCs w:val="24"/>
          </w:rPr>
          <w:id w:val="-1888027352"/>
          <w:citation/>
        </w:sdtPr>
        <w:sdtContent>
          <w:r w:rsidRPr="00181592">
            <w:rPr>
              <w:rStyle w:val="markedcontent"/>
              <w:rFonts w:ascii="Times New Roman" w:hAnsi="Times New Roman" w:cs="Times New Roman"/>
              <w:sz w:val="24"/>
              <w:szCs w:val="24"/>
            </w:rPr>
            <w:fldChar w:fldCharType="begin"/>
          </w:r>
          <w:r w:rsidRPr="00181592">
            <w:rPr>
              <w:rStyle w:val="markedcontent"/>
              <w:rFonts w:ascii="Times New Roman" w:hAnsi="Times New Roman" w:cs="Times New Roman"/>
              <w:sz w:val="24"/>
              <w:szCs w:val="24"/>
              <w:lang w:val="es-MX"/>
            </w:rPr>
            <w:instrText xml:space="preserve"> CITATION Yza12 \l 2058 </w:instrText>
          </w:r>
          <w:r w:rsidRPr="00181592">
            <w:rPr>
              <w:rStyle w:val="markedcontent"/>
              <w:rFonts w:ascii="Times New Roman" w:hAnsi="Times New Roman" w:cs="Times New Roman"/>
              <w:sz w:val="24"/>
              <w:szCs w:val="24"/>
            </w:rPr>
            <w:fldChar w:fldCharType="separate"/>
          </w:r>
          <w:r w:rsidR="00667C60" w:rsidRPr="00181592">
            <w:rPr>
              <w:rFonts w:ascii="Times New Roman" w:hAnsi="Times New Roman" w:cs="Times New Roman"/>
              <w:noProof/>
              <w:sz w:val="24"/>
              <w:szCs w:val="24"/>
              <w:lang w:val="es-MX"/>
            </w:rPr>
            <w:t>(Yzarra &amp; Lopez, 2012)</w:t>
          </w:r>
          <w:r w:rsidRPr="00181592">
            <w:rPr>
              <w:rStyle w:val="markedcontent"/>
              <w:rFonts w:ascii="Times New Roman" w:hAnsi="Times New Roman" w:cs="Times New Roman"/>
              <w:sz w:val="24"/>
              <w:szCs w:val="24"/>
            </w:rPr>
            <w:fldChar w:fldCharType="end"/>
          </w:r>
        </w:sdtContent>
      </w:sdt>
      <w:r w:rsidR="0098187F" w:rsidRPr="00181592">
        <w:rPr>
          <w:rStyle w:val="markedcontent"/>
          <w:rFonts w:ascii="Times New Roman" w:hAnsi="Times New Roman" w:cs="Times New Roman"/>
          <w:sz w:val="24"/>
          <w:szCs w:val="24"/>
        </w:rPr>
        <w:t>.</w:t>
      </w:r>
    </w:p>
    <w:tbl>
      <w:tblPr>
        <w:tblStyle w:val="Tablaconcuadrcula"/>
        <w:tblW w:w="0" w:type="auto"/>
        <w:jc w:val="center"/>
        <w:tblLook w:val="04A0" w:firstRow="1" w:lastRow="0" w:firstColumn="1" w:lastColumn="0" w:noHBand="0" w:noVBand="1"/>
      </w:tblPr>
      <w:tblGrid>
        <w:gridCol w:w="2666"/>
        <w:gridCol w:w="2614"/>
        <w:gridCol w:w="2647"/>
      </w:tblGrid>
      <w:tr w:rsidR="005B2161" w:rsidRPr="00181592" w14:paraId="2F1A7903" w14:textId="77777777" w:rsidTr="00E76AE2">
        <w:trPr>
          <w:jc w:val="center"/>
        </w:trPr>
        <w:tc>
          <w:tcPr>
            <w:tcW w:w="2666" w:type="dxa"/>
          </w:tcPr>
          <w:p w14:paraId="282FC9AF" w14:textId="6FA0CEF5" w:rsidR="005B2161" w:rsidRPr="00181592" w:rsidRDefault="00CA174B" w:rsidP="00D97325">
            <w:pPr>
              <w:pStyle w:val="Prrafodelista"/>
              <w:numPr>
                <w:ilvl w:val="0"/>
                <w:numId w:val="23"/>
              </w:numPr>
              <w:spacing w:line="276" w:lineRule="auto"/>
              <w:jc w:val="both"/>
              <w:rPr>
                <w:rFonts w:ascii="Times New Roman" w:hAnsi="Times New Roman" w:cs="Times New Roman"/>
                <w:b/>
                <w:sz w:val="24"/>
                <w:szCs w:val="24"/>
              </w:rPr>
            </w:pPr>
            <w:r w:rsidRPr="00181592">
              <w:rPr>
                <w:rFonts w:ascii="Times New Roman" w:hAnsi="Times New Roman" w:cs="Times New Roman"/>
                <w:b/>
                <w:sz w:val="24"/>
                <w:szCs w:val="24"/>
              </w:rPr>
              <w:t>Emergencia</w:t>
            </w:r>
          </w:p>
        </w:tc>
        <w:tc>
          <w:tcPr>
            <w:tcW w:w="2614" w:type="dxa"/>
          </w:tcPr>
          <w:p w14:paraId="4C5901DC" w14:textId="77777777" w:rsidR="005B2161" w:rsidRPr="00181592" w:rsidRDefault="005B2161" w:rsidP="00D97325">
            <w:pPr>
              <w:pStyle w:val="Prrafodelista"/>
              <w:numPr>
                <w:ilvl w:val="0"/>
                <w:numId w:val="23"/>
              </w:numPr>
              <w:spacing w:line="276" w:lineRule="auto"/>
              <w:jc w:val="both"/>
              <w:rPr>
                <w:rFonts w:ascii="Times New Roman" w:hAnsi="Times New Roman" w:cs="Times New Roman"/>
                <w:b/>
                <w:sz w:val="24"/>
                <w:szCs w:val="24"/>
              </w:rPr>
            </w:pPr>
            <w:r w:rsidRPr="00181592">
              <w:rPr>
                <w:rFonts w:ascii="Times New Roman" w:hAnsi="Times New Roman" w:cs="Times New Roman"/>
                <w:b/>
                <w:sz w:val="24"/>
                <w:szCs w:val="24"/>
              </w:rPr>
              <w:t xml:space="preserve">Formación de estolones </w:t>
            </w:r>
          </w:p>
        </w:tc>
        <w:tc>
          <w:tcPr>
            <w:tcW w:w="2647" w:type="dxa"/>
          </w:tcPr>
          <w:p w14:paraId="0DA9331C" w14:textId="77777777" w:rsidR="005B2161" w:rsidRPr="00181592" w:rsidRDefault="005B2161" w:rsidP="00D97325">
            <w:pPr>
              <w:pStyle w:val="Prrafodelista"/>
              <w:numPr>
                <w:ilvl w:val="0"/>
                <w:numId w:val="23"/>
              </w:numPr>
              <w:spacing w:line="276" w:lineRule="auto"/>
              <w:jc w:val="both"/>
              <w:rPr>
                <w:rFonts w:ascii="Times New Roman" w:hAnsi="Times New Roman" w:cs="Times New Roman"/>
                <w:b/>
                <w:sz w:val="24"/>
                <w:szCs w:val="24"/>
              </w:rPr>
            </w:pPr>
            <w:r w:rsidRPr="00181592">
              <w:rPr>
                <w:rFonts w:ascii="Times New Roman" w:hAnsi="Times New Roman" w:cs="Times New Roman"/>
                <w:b/>
                <w:sz w:val="24"/>
                <w:szCs w:val="24"/>
              </w:rPr>
              <w:t>Tuberización</w:t>
            </w:r>
          </w:p>
        </w:tc>
      </w:tr>
      <w:tr w:rsidR="005B2161" w:rsidRPr="00181592" w14:paraId="74089C1A" w14:textId="77777777" w:rsidTr="00E76AE2">
        <w:trPr>
          <w:jc w:val="center"/>
        </w:trPr>
        <w:tc>
          <w:tcPr>
            <w:tcW w:w="2666" w:type="dxa"/>
          </w:tcPr>
          <w:p w14:paraId="25A138A4" w14:textId="77777777" w:rsidR="005B2161" w:rsidRPr="00181592" w:rsidRDefault="005B2161" w:rsidP="00D97325">
            <w:pPr>
              <w:spacing w:line="276" w:lineRule="auto"/>
              <w:jc w:val="both"/>
              <w:rPr>
                <w:rFonts w:ascii="Times New Roman" w:hAnsi="Times New Roman" w:cs="Times New Roman"/>
                <w:sz w:val="24"/>
                <w:szCs w:val="24"/>
              </w:rPr>
            </w:pPr>
            <w:r w:rsidRPr="00181592">
              <w:rPr>
                <w:rFonts w:ascii="Times New Roman" w:hAnsi="Times New Roman" w:cs="Times New Roman"/>
                <w:noProof/>
                <w:sz w:val="24"/>
                <w:szCs w:val="24"/>
              </w:rPr>
              <w:drawing>
                <wp:inline distT="0" distB="0" distL="0" distR="0" wp14:anchorId="03514DB5" wp14:editId="611EC183">
                  <wp:extent cx="1567543" cy="1077595"/>
                  <wp:effectExtent l="0" t="0" r="0" b="825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l="35724" t="44103" r="56006" b="40580"/>
                          <a:stretch/>
                        </pic:blipFill>
                        <pic:spPr bwMode="auto">
                          <a:xfrm>
                            <a:off x="0" y="0"/>
                            <a:ext cx="1605903" cy="1103965"/>
                          </a:xfrm>
                          <a:prstGeom prst="rect">
                            <a:avLst/>
                          </a:prstGeom>
                          <a:ln>
                            <a:noFill/>
                          </a:ln>
                          <a:extLst>
                            <a:ext uri="{53640926-AAD7-44D8-BBD7-CCE9431645EC}">
                              <a14:shadowObscured xmlns:a14="http://schemas.microsoft.com/office/drawing/2010/main"/>
                            </a:ext>
                          </a:extLst>
                        </pic:spPr>
                      </pic:pic>
                    </a:graphicData>
                  </a:graphic>
                </wp:inline>
              </w:drawing>
            </w:r>
          </w:p>
        </w:tc>
        <w:tc>
          <w:tcPr>
            <w:tcW w:w="2614" w:type="dxa"/>
          </w:tcPr>
          <w:p w14:paraId="3506A92C" w14:textId="77777777" w:rsidR="005B2161" w:rsidRPr="00181592" w:rsidRDefault="005B2161" w:rsidP="00D97325">
            <w:pPr>
              <w:spacing w:line="276" w:lineRule="auto"/>
              <w:jc w:val="both"/>
              <w:rPr>
                <w:rFonts w:ascii="Times New Roman" w:hAnsi="Times New Roman" w:cs="Times New Roman"/>
                <w:sz w:val="24"/>
                <w:szCs w:val="24"/>
              </w:rPr>
            </w:pPr>
            <w:r w:rsidRPr="00181592">
              <w:rPr>
                <w:rFonts w:ascii="Times New Roman" w:hAnsi="Times New Roman" w:cs="Times New Roman"/>
                <w:noProof/>
                <w:sz w:val="24"/>
                <w:szCs w:val="24"/>
              </w:rPr>
              <w:drawing>
                <wp:inline distT="0" distB="0" distL="0" distR="0" wp14:anchorId="73F2B799" wp14:editId="417A66D6">
                  <wp:extent cx="1555744" cy="1132115"/>
                  <wp:effectExtent l="0" t="0" r="6985"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l="44970" t="43028" r="44738" b="40101"/>
                          <a:stretch/>
                        </pic:blipFill>
                        <pic:spPr bwMode="auto">
                          <a:xfrm>
                            <a:off x="0" y="0"/>
                            <a:ext cx="1580755" cy="1150316"/>
                          </a:xfrm>
                          <a:prstGeom prst="rect">
                            <a:avLst/>
                          </a:prstGeom>
                          <a:ln>
                            <a:noFill/>
                          </a:ln>
                          <a:extLst>
                            <a:ext uri="{53640926-AAD7-44D8-BBD7-CCE9431645EC}">
                              <a14:shadowObscured xmlns:a14="http://schemas.microsoft.com/office/drawing/2010/main"/>
                            </a:ext>
                          </a:extLst>
                        </pic:spPr>
                      </pic:pic>
                    </a:graphicData>
                  </a:graphic>
                </wp:inline>
              </w:drawing>
            </w:r>
          </w:p>
        </w:tc>
        <w:tc>
          <w:tcPr>
            <w:tcW w:w="2647" w:type="dxa"/>
          </w:tcPr>
          <w:p w14:paraId="5B94BC4C" w14:textId="77777777" w:rsidR="005B2161" w:rsidRPr="00181592" w:rsidRDefault="005B2161" w:rsidP="00D97325">
            <w:pPr>
              <w:spacing w:line="276" w:lineRule="auto"/>
              <w:jc w:val="both"/>
              <w:rPr>
                <w:rFonts w:ascii="Times New Roman" w:hAnsi="Times New Roman" w:cs="Times New Roman"/>
                <w:sz w:val="24"/>
                <w:szCs w:val="24"/>
              </w:rPr>
            </w:pPr>
            <w:r w:rsidRPr="00181592">
              <w:rPr>
                <w:rFonts w:ascii="Times New Roman" w:hAnsi="Times New Roman" w:cs="Times New Roman"/>
                <w:noProof/>
                <w:sz w:val="24"/>
                <w:szCs w:val="24"/>
              </w:rPr>
              <w:drawing>
                <wp:inline distT="0" distB="0" distL="0" distR="0" wp14:anchorId="0FC7FC22" wp14:editId="06205668">
                  <wp:extent cx="1588072" cy="1141457"/>
                  <wp:effectExtent l="0" t="0" r="0" b="1905"/>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l="43559" t="53070" r="48171" b="25759"/>
                          <a:stretch/>
                        </pic:blipFill>
                        <pic:spPr bwMode="auto">
                          <a:xfrm>
                            <a:off x="0" y="0"/>
                            <a:ext cx="1604522" cy="1153281"/>
                          </a:xfrm>
                          <a:prstGeom prst="rect">
                            <a:avLst/>
                          </a:prstGeom>
                          <a:ln>
                            <a:noFill/>
                          </a:ln>
                          <a:extLst>
                            <a:ext uri="{53640926-AAD7-44D8-BBD7-CCE9431645EC}">
                              <a14:shadowObscured xmlns:a14="http://schemas.microsoft.com/office/drawing/2010/main"/>
                            </a:ext>
                          </a:extLst>
                        </pic:spPr>
                      </pic:pic>
                    </a:graphicData>
                  </a:graphic>
                </wp:inline>
              </w:drawing>
            </w:r>
          </w:p>
        </w:tc>
      </w:tr>
      <w:tr w:rsidR="005B2161" w:rsidRPr="00181592" w14:paraId="5B31AF5B" w14:textId="77777777" w:rsidTr="00E76AE2">
        <w:trPr>
          <w:jc w:val="center"/>
        </w:trPr>
        <w:tc>
          <w:tcPr>
            <w:tcW w:w="2666" w:type="dxa"/>
          </w:tcPr>
          <w:p w14:paraId="09599240" w14:textId="77777777" w:rsidR="005B2161" w:rsidRPr="00181592" w:rsidRDefault="005B2161" w:rsidP="00D97325">
            <w:pPr>
              <w:spacing w:line="276" w:lineRule="auto"/>
              <w:jc w:val="both"/>
              <w:rPr>
                <w:rFonts w:ascii="Times New Roman" w:hAnsi="Times New Roman" w:cs="Times New Roman"/>
                <w:sz w:val="24"/>
                <w:szCs w:val="24"/>
              </w:rPr>
            </w:pPr>
            <w:r w:rsidRPr="00181592">
              <w:rPr>
                <w:rStyle w:val="markedcontent"/>
                <w:rFonts w:ascii="Times New Roman" w:hAnsi="Times New Roman" w:cs="Times New Roman"/>
                <w:sz w:val="24"/>
                <w:szCs w:val="24"/>
              </w:rPr>
              <w:t>Los brotes emergen a la superficie del suelo.</w:t>
            </w:r>
          </w:p>
        </w:tc>
        <w:tc>
          <w:tcPr>
            <w:tcW w:w="2614" w:type="dxa"/>
          </w:tcPr>
          <w:p w14:paraId="4C4C5E04" w14:textId="5F1D9371" w:rsidR="00CA174B" w:rsidRPr="00181592" w:rsidRDefault="005B2161" w:rsidP="00D97325">
            <w:pPr>
              <w:spacing w:line="276" w:lineRule="auto"/>
              <w:jc w:val="both"/>
              <w:rPr>
                <w:rFonts w:ascii="Times New Roman" w:hAnsi="Times New Roman" w:cs="Times New Roman"/>
                <w:sz w:val="24"/>
                <w:szCs w:val="24"/>
              </w:rPr>
            </w:pPr>
            <w:r w:rsidRPr="00181592">
              <w:rPr>
                <w:rStyle w:val="markedcontent"/>
                <w:rFonts w:ascii="Times New Roman" w:hAnsi="Times New Roman" w:cs="Times New Roman"/>
                <w:sz w:val="24"/>
                <w:szCs w:val="24"/>
              </w:rPr>
              <w:t>Aparecen estolones de la raíz principal. Se debe de anotar el inicio de esta fase cuando los estolone</w:t>
            </w:r>
            <w:r w:rsidR="00CA174B" w:rsidRPr="00181592">
              <w:rPr>
                <w:rStyle w:val="markedcontent"/>
                <w:rFonts w:ascii="Times New Roman" w:hAnsi="Times New Roman" w:cs="Times New Roman"/>
                <w:sz w:val="24"/>
                <w:szCs w:val="24"/>
              </w:rPr>
              <w:t>s tengan de 3 a 5 cm de longitud.</w:t>
            </w:r>
          </w:p>
        </w:tc>
        <w:tc>
          <w:tcPr>
            <w:tcW w:w="2647" w:type="dxa"/>
          </w:tcPr>
          <w:p w14:paraId="28BFA535" w14:textId="77777777" w:rsidR="005B2161" w:rsidRPr="00181592" w:rsidRDefault="005B2161" w:rsidP="00D97325">
            <w:pPr>
              <w:spacing w:line="276" w:lineRule="auto"/>
              <w:jc w:val="both"/>
              <w:rPr>
                <w:rFonts w:ascii="Times New Roman" w:hAnsi="Times New Roman" w:cs="Times New Roman"/>
                <w:sz w:val="24"/>
                <w:szCs w:val="24"/>
              </w:rPr>
            </w:pPr>
            <w:r w:rsidRPr="00181592">
              <w:rPr>
                <w:rStyle w:val="markedcontent"/>
                <w:rFonts w:ascii="Times New Roman" w:hAnsi="Times New Roman" w:cs="Times New Roman"/>
                <w:sz w:val="24"/>
                <w:szCs w:val="24"/>
              </w:rPr>
              <w:t>Cuando se aprecia un pequeño abultamiento, ligeramente alargado, en el extremo terminal de los estolones.</w:t>
            </w:r>
          </w:p>
        </w:tc>
      </w:tr>
      <w:tr w:rsidR="005B2161" w:rsidRPr="00181592" w14:paraId="7ECD818F" w14:textId="77777777" w:rsidTr="00E76AE2">
        <w:trPr>
          <w:jc w:val="center"/>
        </w:trPr>
        <w:tc>
          <w:tcPr>
            <w:tcW w:w="2666" w:type="dxa"/>
          </w:tcPr>
          <w:p w14:paraId="1C210C61" w14:textId="09C5C101" w:rsidR="005B2161" w:rsidRPr="00181592" w:rsidRDefault="005B2161" w:rsidP="00D97325">
            <w:pPr>
              <w:pStyle w:val="Prrafodelista"/>
              <w:numPr>
                <w:ilvl w:val="0"/>
                <w:numId w:val="23"/>
              </w:numPr>
              <w:spacing w:line="276" w:lineRule="auto"/>
              <w:jc w:val="both"/>
              <w:rPr>
                <w:rFonts w:ascii="Times New Roman" w:hAnsi="Times New Roman" w:cs="Times New Roman"/>
                <w:b/>
                <w:sz w:val="24"/>
                <w:szCs w:val="24"/>
              </w:rPr>
            </w:pPr>
            <w:r w:rsidRPr="00181592">
              <w:rPr>
                <w:rFonts w:ascii="Times New Roman" w:hAnsi="Times New Roman" w:cs="Times New Roman"/>
                <w:b/>
                <w:sz w:val="24"/>
                <w:szCs w:val="24"/>
              </w:rPr>
              <w:t>Floración</w:t>
            </w:r>
          </w:p>
        </w:tc>
        <w:tc>
          <w:tcPr>
            <w:tcW w:w="2614" w:type="dxa"/>
          </w:tcPr>
          <w:p w14:paraId="3AE4A24E" w14:textId="77777777" w:rsidR="005B2161" w:rsidRPr="00181592" w:rsidRDefault="005B2161" w:rsidP="00D97325">
            <w:pPr>
              <w:pStyle w:val="Prrafodelista"/>
              <w:numPr>
                <w:ilvl w:val="0"/>
                <w:numId w:val="23"/>
              </w:numPr>
              <w:spacing w:line="276" w:lineRule="auto"/>
              <w:jc w:val="both"/>
              <w:rPr>
                <w:rFonts w:ascii="Times New Roman" w:hAnsi="Times New Roman" w:cs="Times New Roman"/>
                <w:b/>
                <w:sz w:val="24"/>
                <w:szCs w:val="24"/>
              </w:rPr>
            </w:pPr>
            <w:r w:rsidRPr="00181592">
              <w:rPr>
                <w:rFonts w:ascii="Times New Roman" w:hAnsi="Times New Roman" w:cs="Times New Roman"/>
                <w:b/>
                <w:sz w:val="24"/>
                <w:szCs w:val="24"/>
              </w:rPr>
              <w:t xml:space="preserve">Fructificación </w:t>
            </w:r>
          </w:p>
        </w:tc>
        <w:tc>
          <w:tcPr>
            <w:tcW w:w="2647" w:type="dxa"/>
          </w:tcPr>
          <w:p w14:paraId="70336599" w14:textId="77777777" w:rsidR="005B2161" w:rsidRPr="00181592" w:rsidRDefault="005B2161" w:rsidP="00D97325">
            <w:pPr>
              <w:pStyle w:val="Prrafodelista"/>
              <w:numPr>
                <w:ilvl w:val="0"/>
                <w:numId w:val="23"/>
              </w:numPr>
              <w:spacing w:line="276" w:lineRule="auto"/>
              <w:jc w:val="both"/>
              <w:rPr>
                <w:rFonts w:ascii="Times New Roman" w:hAnsi="Times New Roman" w:cs="Times New Roman"/>
                <w:b/>
                <w:sz w:val="24"/>
                <w:szCs w:val="24"/>
              </w:rPr>
            </w:pPr>
            <w:r w:rsidRPr="00181592">
              <w:rPr>
                <w:rFonts w:ascii="Times New Roman" w:hAnsi="Times New Roman" w:cs="Times New Roman"/>
                <w:b/>
                <w:sz w:val="24"/>
                <w:szCs w:val="24"/>
              </w:rPr>
              <w:t xml:space="preserve">Maduración </w:t>
            </w:r>
          </w:p>
        </w:tc>
      </w:tr>
      <w:tr w:rsidR="005B2161" w:rsidRPr="00181592" w14:paraId="16C237EA" w14:textId="77777777" w:rsidTr="00E76AE2">
        <w:trPr>
          <w:jc w:val="center"/>
        </w:trPr>
        <w:tc>
          <w:tcPr>
            <w:tcW w:w="2666" w:type="dxa"/>
          </w:tcPr>
          <w:p w14:paraId="2CF04934" w14:textId="77777777" w:rsidR="005B2161" w:rsidRPr="00181592" w:rsidRDefault="005B2161" w:rsidP="00D97325">
            <w:pPr>
              <w:spacing w:line="276" w:lineRule="auto"/>
              <w:jc w:val="both"/>
              <w:rPr>
                <w:rFonts w:ascii="Times New Roman" w:hAnsi="Times New Roman" w:cs="Times New Roman"/>
                <w:noProof/>
                <w:sz w:val="24"/>
                <w:szCs w:val="24"/>
              </w:rPr>
            </w:pPr>
          </w:p>
          <w:p w14:paraId="19352C48" w14:textId="77777777" w:rsidR="005B2161" w:rsidRPr="00181592" w:rsidRDefault="005B2161" w:rsidP="00D97325">
            <w:pPr>
              <w:spacing w:line="276" w:lineRule="auto"/>
              <w:jc w:val="both"/>
              <w:rPr>
                <w:rFonts w:ascii="Times New Roman" w:hAnsi="Times New Roman" w:cs="Times New Roman"/>
                <w:sz w:val="24"/>
                <w:szCs w:val="24"/>
              </w:rPr>
            </w:pPr>
            <w:r w:rsidRPr="00181592">
              <w:rPr>
                <w:rFonts w:ascii="Times New Roman" w:hAnsi="Times New Roman" w:cs="Times New Roman"/>
                <w:noProof/>
                <w:sz w:val="24"/>
                <w:szCs w:val="24"/>
              </w:rPr>
              <w:drawing>
                <wp:inline distT="0" distB="0" distL="0" distR="0" wp14:anchorId="219F9426" wp14:editId="02032A69">
                  <wp:extent cx="1599117" cy="1426028"/>
                  <wp:effectExtent l="0" t="0" r="1270" b="3175"/>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srcRect l="14123" t="44484" r="75003" b="36154"/>
                          <a:stretch/>
                        </pic:blipFill>
                        <pic:spPr bwMode="auto">
                          <a:xfrm>
                            <a:off x="0" y="0"/>
                            <a:ext cx="1619870" cy="1444535"/>
                          </a:xfrm>
                          <a:prstGeom prst="rect">
                            <a:avLst/>
                          </a:prstGeom>
                          <a:ln>
                            <a:noFill/>
                          </a:ln>
                          <a:extLst>
                            <a:ext uri="{53640926-AAD7-44D8-BBD7-CCE9431645EC}">
                              <a14:shadowObscured xmlns:a14="http://schemas.microsoft.com/office/drawing/2010/main"/>
                            </a:ext>
                          </a:extLst>
                        </pic:spPr>
                      </pic:pic>
                    </a:graphicData>
                  </a:graphic>
                </wp:inline>
              </w:drawing>
            </w:r>
          </w:p>
        </w:tc>
        <w:tc>
          <w:tcPr>
            <w:tcW w:w="2614" w:type="dxa"/>
          </w:tcPr>
          <w:p w14:paraId="27F07836" w14:textId="77777777" w:rsidR="005B2161" w:rsidRPr="00181592" w:rsidRDefault="005B2161" w:rsidP="00D97325">
            <w:pPr>
              <w:spacing w:line="276" w:lineRule="auto"/>
              <w:jc w:val="both"/>
              <w:rPr>
                <w:rFonts w:ascii="Times New Roman" w:hAnsi="Times New Roman" w:cs="Times New Roman"/>
                <w:sz w:val="24"/>
                <w:szCs w:val="24"/>
              </w:rPr>
            </w:pPr>
            <w:r w:rsidRPr="00181592">
              <w:rPr>
                <w:rFonts w:ascii="Times New Roman" w:hAnsi="Times New Roman" w:cs="Times New Roman"/>
                <w:noProof/>
                <w:sz w:val="24"/>
                <w:szCs w:val="24"/>
              </w:rPr>
              <w:drawing>
                <wp:inline distT="0" distB="0" distL="0" distR="0" wp14:anchorId="4E7E9EE3" wp14:editId="6AA252C4">
                  <wp:extent cx="1566475" cy="1502228"/>
                  <wp:effectExtent l="0" t="0" r="0" b="3175"/>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srcRect l="25602" t="43413" r="60890" b="36848"/>
                          <a:stretch/>
                        </pic:blipFill>
                        <pic:spPr bwMode="auto">
                          <a:xfrm>
                            <a:off x="0" y="0"/>
                            <a:ext cx="1586522" cy="1521453"/>
                          </a:xfrm>
                          <a:prstGeom prst="rect">
                            <a:avLst/>
                          </a:prstGeom>
                          <a:ln>
                            <a:noFill/>
                          </a:ln>
                          <a:extLst>
                            <a:ext uri="{53640926-AAD7-44D8-BBD7-CCE9431645EC}">
                              <a14:shadowObscured xmlns:a14="http://schemas.microsoft.com/office/drawing/2010/main"/>
                            </a:ext>
                          </a:extLst>
                        </pic:spPr>
                      </pic:pic>
                    </a:graphicData>
                  </a:graphic>
                </wp:inline>
              </w:drawing>
            </w:r>
          </w:p>
        </w:tc>
        <w:tc>
          <w:tcPr>
            <w:tcW w:w="2647" w:type="dxa"/>
          </w:tcPr>
          <w:p w14:paraId="4F406FFB" w14:textId="77777777" w:rsidR="005B2161" w:rsidRPr="00181592" w:rsidRDefault="005B2161" w:rsidP="00D97325">
            <w:pPr>
              <w:spacing w:line="276" w:lineRule="auto"/>
              <w:jc w:val="both"/>
              <w:rPr>
                <w:rFonts w:ascii="Times New Roman" w:hAnsi="Times New Roman" w:cs="Times New Roman"/>
                <w:noProof/>
                <w:sz w:val="24"/>
                <w:szCs w:val="24"/>
              </w:rPr>
            </w:pPr>
          </w:p>
          <w:p w14:paraId="7614CB25" w14:textId="77777777" w:rsidR="005B2161" w:rsidRPr="00181592" w:rsidRDefault="005B2161" w:rsidP="00D97325">
            <w:pPr>
              <w:spacing w:line="276" w:lineRule="auto"/>
              <w:jc w:val="both"/>
              <w:rPr>
                <w:rFonts w:ascii="Times New Roman" w:hAnsi="Times New Roman" w:cs="Times New Roman"/>
                <w:sz w:val="24"/>
                <w:szCs w:val="24"/>
              </w:rPr>
            </w:pPr>
            <w:r w:rsidRPr="00181592">
              <w:rPr>
                <w:rFonts w:ascii="Times New Roman" w:hAnsi="Times New Roman" w:cs="Times New Roman"/>
                <w:noProof/>
                <w:sz w:val="24"/>
                <w:szCs w:val="24"/>
              </w:rPr>
              <w:drawing>
                <wp:inline distT="0" distB="0" distL="0" distR="0" wp14:anchorId="704E140C" wp14:editId="7E64114F">
                  <wp:extent cx="1554520" cy="1524000"/>
                  <wp:effectExtent l="0" t="0" r="762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srcRect l="75410" t="34807" r="12883" b="52985"/>
                          <a:stretch/>
                        </pic:blipFill>
                        <pic:spPr bwMode="auto">
                          <a:xfrm>
                            <a:off x="0" y="0"/>
                            <a:ext cx="1581289" cy="1550243"/>
                          </a:xfrm>
                          <a:prstGeom prst="rect">
                            <a:avLst/>
                          </a:prstGeom>
                          <a:ln>
                            <a:noFill/>
                          </a:ln>
                          <a:extLst>
                            <a:ext uri="{53640926-AAD7-44D8-BBD7-CCE9431645EC}">
                              <a14:shadowObscured xmlns:a14="http://schemas.microsoft.com/office/drawing/2010/main"/>
                            </a:ext>
                          </a:extLst>
                        </pic:spPr>
                      </pic:pic>
                    </a:graphicData>
                  </a:graphic>
                </wp:inline>
              </w:drawing>
            </w:r>
          </w:p>
        </w:tc>
      </w:tr>
      <w:tr w:rsidR="005B2161" w:rsidRPr="00181592" w14:paraId="0A55A05D" w14:textId="77777777" w:rsidTr="00E76AE2">
        <w:trPr>
          <w:jc w:val="center"/>
        </w:trPr>
        <w:tc>
          <w:tcPr>
            <w:tcW w:w="2666" w:type="dxa"/>
          </w:tcPr>
          <w:p w14:paraId="33E7CE05" w14:textId="475635EC" w:rsidR="005B2161" w:rsidRPr="00181592" w:rsidRDefault="005B2161" w:rsidP="00D97325">
            <w:pPr>
              <w:spacing w:line="276" w:lineRule="auto"/>
              <w:jc w:val="both"/>
              <w:rPr>
                <w:rFonts w:ascii="Times New Roman" w:hAnsi="Times New Roman" w:cs="Times New Roman"/>
                <w:sz w:val="24"/>
                <w:szCs w:val="24"/>
              </w:rPr>
            </w:pPr>
            <w:r w:rsidRPr="00181592">
              <w:rPr>
                <w:rStyle w:val="markedcontent"/>
                <w:rFonts w:ascii="Times New Roman" w:hAnsi="Times New Roman" w:cs="Times New Roman"/>
                <w:sz w:val="24"/>
                <w:szCs w:val="24"/>
              </w:rPr>
              <w:t>Se abren las primeras flores</w:t>
            </w:r>
            <w:r w:rsidR="00CA174B" w:rsidRPr="00181592">
              <w:rPr>
                <w:rStyle w:val="markedcontent"/>
                <w:rFonts w:ascii="Times New Roman" w:hAnsi="Times New Roman" w:cs="Times New Roman"/>
                <w:sz w:val="24"/>
                <w:szCs w:val="24"/>
              </w:rPr>
              <w:t>.</w:t>
            </w:r>
          </w:p>
        </w:tc>
        <w:tc>
          <w:tcPr>
            <w:tcW w:w="2614" w:type="dxa"/>
          </w:tcPr>
          <w:p w14:paraId="5ED770A1" w14:textId="77777777" w:rsidR="005B2161" w:rsidRPr="00181592" w:rsidRDefault="005B2161" w:rsidP="00D97325">
            <w:pPr>
              <w:spacing w:line="276" w:lineRule="auto"/>
              <w:jc w:val="both"/>
              <w:rPr>
                <w:rFonts w:ascii="Times New Roman" w:hAnsi="Times New Roman" w:cs="Times New Roman"/>
                <w:sz w:val="24"/>
                <w:szCs w:val="24"/>
              </w:rPr>
            </w:pPr>
            <w:r w:rsidRPr="00181592">
              <w:rPr>
                <w:rStyle w:val="markedcontent"/>
                <w:rFonts w:ascii="Times New Roman" w:hAnsi="Times New Roman" w:cs="Times New Roman"/>
                <w:sz w:val="24"/>
                <w:szCs w:val="24"/>
              </w:rPr>
              <w:t>Los primeros frutos inician su madurez.</w:t>
            </w:r>
          </w:p>
        </w:tc>
        <w:tc>
          <w:tcPr>
            <w:tcW w:w="2647" w:type="dxa"/>
          </w:tcPr>
          <w:p w14:paraId="0A08B007" w14:textId="515F7B45" w:rsidR="005B2161" w:rsidRPr="00181592" w:rsidRDefault="005B2161" w:rsidP="00D97325">
            <w:pPr>
              <w:spacing w:line="276" w:lineRule="auto"/>
              <w:jc w:val="both"/>
              <w:rPr>
                <w:rFonts w:ascii="Times New Roman" w:hAnsi="Times New Roman" w:cs="Times New Roman"/>
                <w:sz w:val="24"/>
                <w:szCs w:val="24"/>
              </w:rPr>
            </w:pPr>
            <w:r w:rsidRPr="00181592">
              <w:rPr>
                <w:rStyle w:val="markedcontent"/>
                <w:rFonts w:ascii="Times New Roman" w:hAnsi="Times New Roman" w:cs="Times New Roman"/>
                <w:sz w:val="24"/>
                <w:szCs w:val="24"/>
              </w:rPr>
              <w:t>Los tubérculos alcanzan el color y tamaño propio de la variedad. Las hojas cambian su color hacia el amarillo pálido</w:t>
            </w:r>
            <w:r w:rsidR="00CA174B" w:rsidRPr="00181592">
              <w:rPr>
                <w:rStyle w:val="markedcontent"/>
                <w:rFonts w:ascii="Times New Roman" w:hAnsi="Times New Roman" w:cs="Times New Roman"/>
                <w:sz w:val="24"/>
                <w:szCs w:val="24"/>
              </w:rPr>
              <w:t>.</w:t>
            </w:r>
          </w:p>
        </w:tc>
      </w:tr>
    </w:tbl>
    <w:p w14:paraId="11F5BC85" w14:textId="77777777" w:rsidR="005B2161" w:rsidRPr="00181592" w:rsidRDefault="0036496D" w:rsidP="0036496D">
      <w:pPr>
        <w:pStyle w:val="Descripcin"/>
        <w:rPr>
          <w:rStyle w:val="markedcontent"/>
          <w:rFonts w:ascii="Times New Roman" w:hAnsi="Times New Roman" w:cs="Times New Roman"/>
          <w:color w:val="auto"/>
          <w:sz w:val="24"/>
          <w:szCs w:val="24"/>
        </w:rPr>
      </w:pPr>
      <w:bookmarkStart w:id="181" w:name="_Toc82156893"/>
      <w:r w:rsidRPr="00181592">
        <w:rPr>
          <w:rFonts w:ascii="Times New Roman" w:hAnsi="Times New Roman" w:cs="Times New Roman"/>
          <w:color w:val="auto"/>
          <w:sz w:val="24"/>
          <w:szCs w:val="24"/>
        </w:rPr>
        <w:t xml:space="preserve">Figura </w:t>
      </w:r>
      <w:r w:rsidRPr="00181592">
        <w:rPr>
          <w:rFonts w:ascii="Times New Roman" w:hAnsi="Times New Roman" w:cs="Times New Roman"/>
          <w:color w:val="auto"/>
          <w:sz w:val="24"/>
          <w:szCs w:val="24"/>
        </w:rPr>
        <w:fldChar w:fldCharType="begin"/>
      </w:r>
      <w:r w:rsidRPr="00181592">
        <w:rPr>
          <w:rFonts w:ascii="Times New Roman" w:hAnsi="Times New Roman" w:cs="Times New Roman"/>
          <w:color w:val="auto"/>
          <w:sz w:val="24"/>
          <w:szCs w:val="24"/>
        </w:rPr>
        <w:instrText xml:space="preserve"> SEQ Figura \* ARABIC </w:instrText>
      </w:r>
      <w:r w:rsidRPr="00181592">
        <w:rPr>
          <w:rFonts w:ascii="Times New Roman" w:hAnsi="Times New Roman" w:cs="Times New Roman"/>
          <w:color w:val="auto"/>
          <w:sz w:val="24"/>
          <w:szCs w:val="24"/>
        </w:rPr>
        <w:fldChar w:fldCharType="separate"/>
      </w:r>
      <w:r w:rsidR="0011648F">
        <w:rPr>
          <w:rFonts w:ascii="Times New Roman" w:hAnsi="Times New Roman" w:cs="Times New Roman"/>
          <w:noProof/>
          <w:color w:val="auto"/>
          <w:sz w:val="24"/>
          <w:szCs w:val="24"/>
        </w:rPr>
        <w:t>2</w:t>
      </w:r>
      <w:r w:rsidRPr="00181592">
        <w:rPr>
          <w:rFonts w:ascii="Times New Roman" w:hAnsi="Times New Roman" w:cs="Times New Roman"/>
          <w:color w:val="auto"/>
          <w:sz w:val="24"/>
          <w:szCs w:val="24"/>
        </w:rPr>
        <w:fldChar w:fldCharType="end"/>
      </w:r>
      <w:r w:rsidR="005B2161" w:rsidRPr="00181592">
        <w:rPr>
          <w:rStyle w:val="markedcontent"/>
          <w:rFonts w:ascii="Times New Roman" w:hAnsi="Times New Roman" w:cs="Times New Roman"/>
          <w:color w:val="auto"/>
          <w:sz w:val="24"/>
          <w:szCs w:val="24"/>
        </w:rPr>
        <w:t>: Fases fenológicas de la mashua</w:t>
      </w:r>
      <w:bookmarkEnd w:id="181"/>
    </w:p>
    <w:p w14:paraId="1B4DFEA7" w14:textId="43A4C0BF" w:rsidR="005B2161" w:rsidRPr="00181592" w:rsidRDefault="005B2161" w:rsidP="005B2161">
      <w:pPr>
        <w:jc w:val="both"/>
        <w:rPr>
          <w:rStyle w:val="markedcontent"/>
          <w:rFonts w:ascii="Times New Roman" w:hAnsi="Times New Roman" w:cs="Times New Roman"/>
          <w:sz w:val="24"/>
        </w:rPr>
      </w:pPr>
      <w:r w:rsidRPr="00181592">
        <w:rPr>
          <w:rStyle w:val="markedcontent"/>
          <w:rFonts w:ascii="Times New Roman" w:hAnsi="Times New Roman" w:cs="Times New Roman"/>
          <w:b/>
          <w:sz w:val="24"/>
        </w:rPr>
        <w:t>Fuente</w:t>
      </w:r>
      <w:r w:rsidRPr="00181592">
        <w:rPr>
          <w:rStyle w:val="markedcontent"/>
          <w:rFonts w:ascii="Times New Roman" w:hAnsi="Times New Roman" w:cs="Times New Roman"/>
          <w:sz w:val="24"/>
        </w:rPr>
        <w:t xml:space="preserve">: </w:t>
      </w:r>
      <w:sdt>
        <w:sdtPr>
          <w:rPr>
            <w:rStyle w:val="markedcontent"/>
            <w:rFonts w:ascii="Times New Roman" w:hAnsi="Times New Roman" w:cs="Times New Roman"/>
            <w:sz w:val="24"/>
          </w:rPr>
          <w:id w:val="1662976601"/>
          <w:citation/>
        </w:sdtPr>
        <w:sdtContent>
          <w:r w:rsidRPr="00181592">
            <w:rPr>
              <w:rStyle w:val="markedcontent"/>
              <w:rFonts w:ascii="Times New Roman" w:hAnsi="Times New Roman" w:cs="Times New Roman"/>
              <w:sz w:val="24"/>
            </w:rPr>
            <w:fldChar w:fldCharType="begin"/>
          </w:r>
          <w:r w:rsidRPr="00181592">
            <w:rPr>
              <w:rStyle w:val="markedcontent"/>
              <w:rFonts w:ascii="Times New Roman" w:hAnsi="Times New Roman" w:cs="Times New Roman"/>
              <w:sz w:val="24"/>
              <w:lang w:val="es-MX"/>
            </w:rPr>
            <w:instrText xml:space="preserve"> CITATION Yza12 \l 2058 </w:instrText>
          </w:r>
          <w:r w:rsidRPr="00181592">
            <w:rPr>
              <w:rStyle w:val="markedcontent"/>
              <w:rFonts w:ascii="Times New Roman" w:hAnsi="Times New Roman" w:cs="Times New Roman"/>
              <w:sz w:val="24"/>
            </w:rPr>
            <w:fldChar w:fldCharType="separate"/>
          </w:r>
          <w:r w:rsidR="00667C60" w:rsidRPr="00181592">
            <w:rPr>
              <w:rFonts w:ascii="Times New Roman" w:hAnsi="Times New Roman" w:cs="Times New Roman"/>
              <w:noProof/>
              <w:sz w:val="24"/>
              <w:lang w:val="es-MX"/>
            </w:rPr>
            <w:t>(Yzarra &amp; Lopez, 2012)</w:t>
          </w:r>
          <w:r w:rsidRPr="00181592">
            <w:rPr>
              <w:rStyle w:val="markedcontent"/>
              <w:rFonts w:ascii="Times New Roman" w:hAnsi="Times New Roman" w:cs="Times New Roman"/>
              <w:sz w:val="24"/>
            </w:rPr>
            <w:fldChar w:fldCharType="end"/>
          </w:r>
        </w:sdtContent>
      </w:sdt>
      <w:r w:rsidR="0098187F" w:rsidRPr="00181592">
        <w:rPr>
          <w:rStyle w:val="markedcontent"/>
          <w:rFonts w:ascii="Times New Roman" w:hAnsi="Times New Roman" w:cs="Times New Roman"/>
          <w:sz w:val="24"/>
        </w:rPr>
        <w:t>.</w:t>
      </w:r>
    </w:p>
    <w:p w14:paraId="1A2F1952" w14:textId="77777777" w:rsidR="005B2161" w:rsidRPr="00181592" w:rsidRDefault="005B2161" w:rsidP="005B2161">
      <w:pPr>
        <w:pStyle w:val="Ttulo2"/>
        <w:spacing w:before="240"/>
        <w:rPr>
          <w:rStyle w:val="markedcontent"/>
        </w:rPr>
      </w:pPr>
      <w:bookmarkStart w:id="182" w:name="_Toc74599122"/>
      <w:bookmarkStart w:id="183" w:name="_Toc84416189"/>
      <w:r w:rsidRPr="00181592">
        <w:rPr>
          <w:rStyle w:val="markedcontent"/>
        </w:rPr>
        <w:t>Descripción botánica</w:t>
      </w:r>
      <w:bookmarkEnd w:id="182"/>
      <w:bookmarkEnd w:id="183"/>
    </w:p>
    <w:p w14:paraId="1BEB31AA" w14:textId="610B82E3" w:rsidR="005B2161" w:rsidRPr="00181592" w:rsidRDefault="005B2161" w:rsidP="005B2161">
      <w:pPr>
        <w:spacing w:before="240" w:line="360" w:lineRule="auto"/>
        <w:jc w:val="both"/>
        <w:rPr>
          <w:rStyle w:val="markedcontent"/>
          <w:rFonts w:ascii="Times New Roman" w:hAnsi="Times New Roman" w:cs="Times New Roman"/>
          <w:sz w:val="24"/>
          <w:szCs w:val="24"/>
        </w:rPr>
      </w:pPr>
      <w:r w:rsidRPr="00181592">
        <w:rPr>
          <w:rStyle w:val="markedcontent"/>
          <w:rFonts w:ascii="Times New Roman" w:hAnsi="Times New Roman" w:cs="Times New Roman"/>
          <w:sz w:val="24"/>
          <w:szCs w:val="24"/>
        </w:rPr>
        <w:t>Es una planta herbácea de tallos cilíndricos y hábitos rastreros, tiene crecimiento erecto cuando es tierna y de tallos postrados con follaje compacto cuando madura, lo que les permite competir ventajosamente con las malas hierbas. Las hojas son alternas, de 3-5 lóbulos, con nervaduras pronunciadas. Las flores son solitarias de diferentes colores que van de anaranjadas o rojizas (figura 3), el número de estambres es variable puede ser de 8-13. El tiempo de duración de la flor abierta varía entre 9 a 15 días. El fruto es esquizocarpo, el cual produce abundante semilla botánica</w:t>
      </w:r>
      <w:sdt>
        <w:sdtPr>
          <w:rPr>
            <w:rStyle w:val="markedcontent"/>
            <w:rFonts w:ascii="Times New Roman" w:hAnsi="Times New Roman" w:cs="Times New Roman"/>
            <w:sz w:val="24"/>
            <w:szCs w:val="24"/>
          </w:rPr>
          <w:id w:val="-1990233834"/>
          <w:citation/>
        </w:sdtPr>
        <w:sdtContent>
          <w:r w:rsidRPr="00181592">
            <w:rPr>
              <w:rStyle w:val="markedcontent"/>
              <w:rFonts w:ascii="Times New Roman" w:hAnsi="Times New Roman" w:cs="Times New Roman"/>
              <w:sz w:val="24"/>
              <w:szCs w:val="24"/>
            </w:rPr>
            <w:fldChar w:fldCharType="begin"/>
          </w:r>
          <w:r w:rsidRPr="00181592">
            <w:rPr>
              <w:rStyle w:val="markedcontent"/>
              <w:rFonts w:ascii="Times New Roman" w:hAnsi="Times New Roman" w:cs="Times New Roman"/>
              <w:sz w:val="24"/>
              <w:szCs w:val="24"/>
              <w:lang w:val="es-MX"/>
            </w:rPr>
            <w:instrText xml:space="preserve"> CITATION Bel13 \l 2058 </w:instrText>
          </w:r>
          <w:r w:rsidRPr="00181592">
            <w:rPr>
              <w:rStyle w:val="markedcontent"/>
              <w:rFonts w:ascii="Times New Roman" w:hAnsi="Times New Roman" w:cs="Times New Roman"/>
              <w:sz w:val="24"/>
              <w:szCs w:val="24"/>
            </w:rPr>
            <w:fldChar w:fldCharType="separate"/>
          </w:r>
          <w:r w:rsidR="00667C60" w:rsidRPr="00181592">
            <w:rPr>
              <w:rStyle w:val="markedcontent"/>
              <w:rFonts w:ascii="Times New Roman" w:hAnsi="Times New Roman" w:cs="Times New Roman"/>
              <w:noProof/>
              <w:sz w:val="24"/>
              <w:szCs w:val="24"/>
              <w:lang w:val="es-MX"/>
            </w:rPr>
            <w:t xml:space="preserve"> </w:t>
          </w:r>
          <w:r w:rsidR="00667C60" w:rsidRPr="00181592">
            <w:rPr>
              <w:rFonts w:ascii="Times New Roman" w:hAnsi="Times New Roman" w:cs="Times New Roman"/>
              <w:noProof/>
              <w:sz w:val="24"/>
              <w:szCs w:val="24"/>
              <w:lang w:val="es-MX"/>
            </w:rPr>
            <w:t>(Beltran &amp; Mera, 2013)</w:t>
          </w:r>
          <w:r w:rsidRPr="00181592">
            <w:rPr>
              <w:rStyle w:val="markedcontent"/>
              <w:rFonts w:ascii="Times New Roman" w:hAnsi="Times New Roman" w:cs="Times New Roman"/>
              <w:sz w:val="24"/>
              <w:szCs w:val="24"/>
            </w:rPr>
            <w:fldChar w:fldCharType="end"/>
          </w:r>
        </w:sdtContent>
      </w:sdt>
      <w:r w:rsidR="0098187F" w:rsidRPr="00181592">
        <w:rPr>
          <w:rStyle w:val="markedcontent"/>
          <w:rFonts w:ascii="Times New Roman" w:hAnsi="Times New Roman" w:cs="Times New Roman"/>
          <w:sz w:val="24"/>
          <w:szCs w:val="24"/>
        </w:rPr>
        <w:t>.</w:t>
      </w:r>
    </w:p>
    <w:p w14:paraId="28DCF630" w14:textId="77777777" w:rsidR="005B2161" w:rsidRPr="00181592" w:rsidRDefault="005B2161" w:rsidP="005B2161">
      <w:pPr>
        <w:spacing w:line="360" w:lineRule="auto"/>
        <w:jc w:val="both"/>
        <w:rPr>
          <w:rStyle w:val="markedcontent"/>
          <w:rFonts w:ascii="Times New Roman" w:hAnsi="Times New Roman" w:cs="Times New Roman"/>
          <w:sz w:val="24"/>
          <w:szCs w:val="24"/>
        </w:rPr>
      </w:pPr>
      <w:r w:rsidRPr="00181592">
        <w:rPr>
          <w:rFonts w:ascii="Times New Roman" w:hAnsi="Times New Roman" w:cs="Times New Roman"/>
          <w:noProof/>
          <w:sz w:val="24"/>
          <w:szCs w:val="24"/>
        </w:rPr>
        <w:lastRenderedPageBreak/>
        <w:drawing>
          <wp:inline distT="0" distB="0" distL="0" distR="0" wp14:anchorId="5FF8F4C4" wp14:editId="457DE81E">
            <wp:extent cx="4857750" cy="3333750"/>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l="39523" t="25107" r="38516" b="17880"/>
                    <a:stretch/>
                  </pic:blipFill>
                  <pic:spPr bwMode="auto">
                    <a:xfrm>
                      <a:off x="0" y="0"/>
                      <a:ext cx="4870598" cy="3342567"/>
                    </a:xfrm>
                    <a:prstGeom prst="rect">
                      <a:avLst/>
                    </a:prstGeom>
                    <a:ln>
                      <a:noFill/>
                    </a:ln>
                    <a:extLst>
                      <a:ext uri="{53640926-AAD7-44D8-BBD7-CCE9431645EC}">
                        <a14:shadowObscured xmlns:a14="http://schemas.microsoft.com/office/drawing/2010/main"/>
                      </a:ext>
                    </a:extLst>
                  </pic:spPr>
                </pic:pic>
              </a:graphicData>
            </a:graphic>
          </wp:inline>
        </w:drawing>
      </w:r>
    </w:p>
    <w:p w14:paraId="3FDD6874" w14:textId="77777777" w:rsidR="0036496D" w:rsidRPr="00181592" w:rsidRDefault="0036496D" w:rsidP="0036496D">
      <w:pPr>
        <w:pStyle w:val="Descripcin"/>
        <w:jc w:val="both"/>
        <w:rPr>
          <w:rStyle w:val="markedcontent"/>
          <w:rFonts w:ascii="Times New Roman" w:hAnsi="Times New Roman" w:cs="Times New Roman"/>
          <w:noProof/>
          <w:color w:val="auto"/>
          <w:sz w:val="24"/>
          <w:szCs w:val="24"/>
          <w:lang w:val="es-MX"/>
        </w:rPr>
      </w:pPr>
      <w:bookmarkStart w:id="184" w:name="_Toc82156894"/>
      <w:r w:rsidRPr="00181592">
        <w:rPr>
          <w:rFonts w:ascii="Times New Roman" w:hAnsi="Times New Roman" w:cs="Times New Roman"/>
          <w:color w:val="auto"/>
          <w:sz w:val="24"/>
          <w:szCs w:val="24"/>
        </w:rPr>
        <w:t xml:space="preserve">Figura </w:t>
      </w:r>
      <w:r w:rsidRPr="00181592">
        <w:rPr>
          <w:rFonts w:ascii="Times New Roman" w:hAnsi="Times New Roman" w:cs="Times New Roman"/>
          <w:color w:val="auto"/>
          <w:sz w:val="24"/>
          <w:szCs w:val="24"/>
        </w:rPr>
        <w:fldChar w:fldCharType="begin"/>
      </w:r>
      <w:r w:rsidRPr="00181592">
        <w:rPr>
          <w:rFonts w:ascii="Times New Roman" w:hAnsi="Times New Roman" w:cs="Times New Roman"/>
          <w:color w:val="auto"/>
          <w:sz w:val="24"/>
          <w:szCs w:val="24"/>
        </w:rPr>
        <w:instrText xml:space="preserve"> SEQ Figura \* ARABIC </w:instrText>
      </w:r>
      <w:r w:rsidRPr="00181592">
        <w:rPr>
          <w:rFonts w:ascii="Times New Roman" w:hAnsi="Times New Roman" w:cs="Times New Roman"/>
          <w:color w:val="auto"/>
          <w:sz w:val="24"/>
          <w:szCs w:val="24"/>
        </w:rPr>
        <w:fldChar w:fldCharType="separate"/>
      </w:r>
      <w:r w:rsidR="0011648F">
        <w:rPr>
          <w:rFonts w:ascii="Times New Roman" w:hAnsi="Times New Roman" w:cs="Times New Roman"/>
          <w:noProof/>
          <w:color w:val="auto"/>
          <w:sz w:val="24"/>
          <w:szCs w:val="24"/>
        </w:rPr>
        <w:t>3</w:t>
      </w:r>
      <w:r w:rsidRPr="00181592">
        <w:rPr>
          <w:rFonts w:ascii="Times New Roman" w:hAnsi="Times New Roman" w:cs="Times New Roman"/>
          <w:color w:val="auto"/>
          <w:sz w:val="24"/>
          <w:szCs w:val="24"/>
        </w:rPr>
        <w:fldChar w:fldCharType="end"/>
      </w:r>
      <w:r w:rsidR="005B2161" w:rsidRPr="00181592">
        <w:rPr>
          <w:rStyle w:val="markedcontent"/>
          <w:rFonts w:ascii="Times New Roman" w:hAnsi="Times New Roman" w:cs="Times New Roman"/>
          <w:color w:val="auto"/>
          <w:sz w:val="24"/>
          <w:szCs w:val="24"/>
        </w:rPr>
        <w:t>: Diferentes órganos de T. tuberosum variedad amarilla: hojas, tallo y flor.</w:t>
      </w:r>
      <w:bookmarkEnd w:id="184"/>
      <w:r w:rsidR="005B2161" w:rsidRPr="00181592">
        <w:rPr>
          <w:rStyle w:val="markedcontent"/>
          <w:rFonts w:ascii="Times New Roman" w:hAnsi="Times New Roman" w:cs="Times New Roman"/>
          <w:noProof/>
          <w:color w:val="auto"/>
          <w:sz w:val="24"/>
          <w:szCs w:val="24"/>
          <w:lang w:val="es-MX"/>
        </w:rPr>
        <w:t xml:space="preserve"> </w:t>
      </w:r>
    </w:p>
    <w:p w14:paraId="2BFCFBE4" w14:textId="46799E54" w:rsidR="005B2161" w:rsidRPr="00181592" w:rsidRDefault="00E96CF8" w:rsidP="005B2161">
      <w:pPr>
        <w:spacing w:line="360" w:lineRule="auto"/>
        <w:jc w:val="both"/>
        <w:rPr>
          <w:rStyle w:val="markedcontent"/>
          <w:rFonts w:ascii="Times New Roman" w:hAnsi="Times New Roman" w:cs="Times New Roman"/>
          <w:sz w:val="24"/>
        </w:rPr>
      </w:pPr>
      <w:r w:rsidRPr="00181592">
        <w:rPr>
          <w:rFonts w:ascii="Times New Roman" w:hAnsi="Times New Roman" w:cs="Times New Roman"/>
          <w:b/>
          <w:noProof/>
          <w:sz w:val="24"/>
          <w:lang w:val="es-MX"/>
        </w:rPr>
        <w:t xml:space="preserve">Fuente: </w:t>
      </w:r>
      <w:r w:rsidR="005B2161" w:rsidRPr="00181592">
        <w:rPr>
          <w:rFonts w:ascii="Times New Roman" w:hAnsi="Times New Roman" w:cs="Times New Roman"/>
          <w:noProof/>
          <w:sz w:val="24"/>
          <w:lang w:val="es-MX"/>
        </w:rPr>
        <w:t>(Manrique et al, 2013)</w:t>
      </w:r>
      <w:r w:rsidR="0098187F" w:rsidRPr="00181592">
        <w:rPr>
          <w:rFonts w:ascii="Times New Roman" w:hAnsi="Times New Roman" w:cs="Times New Roman"/>
          <w:noProof/>
          <w:sz w:val="24"/>
          <w:lang w:val="es-MX"/>
        </w:rPr>
        <w:t>.</w:t>
      </w:r>
    </w:p>
    <w:p w14:paraId="235813D3" w14:textId="77777777" w:rsidR="005B2161" w:rsidRPr="00181592" w:rsidRDefault="005B2161" w:rsidP="0036496D">
      <w:pPr>
        <w:spacing w:before="240" w:line="360" w:lineRule="auto"/>
        <w:jc w:val="both"/>
        <w:rPr>
          <w:rStyle w:val="markedcontent"/>
          <w:rFonts w:ascii="Times New Roman" w:hAnsi="Times New Roman" w:cs="Times New Roman"/>
          <w:sz w:val="24"/>
          <w:szCs w:val="24"/>
        </w:rPr>
      </w:pPr>
      <w:r w:rsidRPr="00181592">
        <w:rPr>
          <w:rStyle w:val="markedcontent"/>
          <w:rFonts w:ascii="Times New Roman" w:hAnsi="Times New Roman" w:cs="Times New Roman"/>
          <w:sz w:val="24"/>
          <w:szCs w:val="24"/>
        </w:rPr>
        <w:t xml:space="preserve">Los tubérculos, son parecidos a la oca, pero según </w:t>
      </w:r>
      <w:r w:rsidRPr="00181592">
        <w:rPr>
          <w:rStyle w:val="markedcontent"/>
          <w:rFonts w:ascii="Times New Roman" w:hAnsi="Times New Roman" w:cs="Times New Roman"/>
          <w:noProof/>
          <w:sz w:val="24"/>
          <w:szCs w:val="24"/>
          <w:lang w:val="es-MX"/>
        </w:rPr>
        <w:t>Beltran</w:t>
      </w:r>
      <w:r w:rsidRPr="00181592">
        <w:rPr>
          <w:rFonts w:ascii="Times New Roman" w:hAnsi="Times New Roman" w:cs="Times New Roman"/>
          <w:noProof/>
          <w:sz w:val="24"/>
          <w:szCs w:val="24"/>
          <w:lang w:val="es-MX"/>
        </w:rPr>
        <w:t xml:space="preserve"> &amp; Mera, (2013)</w:t>
      </w:r>
      <w:r w:rsidRPr="00181592">
        <w:rPr>
          <w:rStyle w:val="markedcontent"/>
          <w:rFonts w:ascii="Times New Roman" w:hAnsi="Times New Roman" w:cs="Times New Roman"/>
          <w:sz w:val="24"/>
          <w:szCs w:val="24"/>
        </w:rPr>
        <w:t xml:space="preserve"> se los diferencia porque tienen forma cónica alargada, son de yemas profundas, y de varios colores: gris, blanco, amarillo, rojizo, morado y negro, generalmente con jaspes oscuros, rayas o pintas cortas, moradas o púrpuras, y mayor concentración de yemas en la parte distal (figura 3). Además, indica que el tubérculo es arenoso y posee un sabor fuerte que lo hace menos aceptable que la oca.</w:t>
      </w:r>
    </w:p>
    <w:p w14:paraId="4096D23B" w14:textId="52E70540" w:rsidR="00D97325" w:rsidRPr="00181592" w:rsidRDefault="00D97325" w:rsidP="00D97325">
      <w:pPr>
        <w:pStyle w:val="Descripcin"/>
        <w:spacing w:after="0" w:line="360" w:lineRule="auto"/>
        <w:jc w:val="both"/>
        <w:rPr>
          <w:rFonts w:ascii="Times New Roman" w:hAnsi="Times New Roman" w:cs="Times New Roman"/>
          <w:color w:val="auto"/>
          <w:sz w:val="24"/>
          <w:szCs w:val="24"/>
        </w:rPr>
      </w:pPr>
      <w:r w:rsidRPr="00181592">
        <w:rPr>
          <w:rFonts w:ascii="Times New Roman" w:hAnsi="Times New Roman" w:cs="Times New Roman"/>
          <w:noProof/>
          <w:sz w:val="24"/>
          <w:szCs w:val="24"/>
        </w:rPr>
        <w:drawing>
          <wp:inline distT="0" distB="0" distL="0" distR="0" wp14:anchorId="31689611" wp14:editId="55C71E6C">
            <wp:extent cx="5039995" cy="1778998"/>
            <wp:effectExtent l="0" t="0" r="8255"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srcRect l="31052" t="35500" r="28839" b="23244"/>
                    <a:stretch/>
                  </pic:blipFill>
                  <pic:spPr bwMode="auto">
                    <a:xfrm>
                      <a:off x="0" y="0"/>
                      <a:ext cx="5039995" cy="1778998"/>
                    </a:xfrm>
                    <a:prstGeom prst="rect">
                      <a:avLst/>
                    </a:prstGeom>
                    <a:ln>
                      <a:noFill/>
                    </a:ln>
                    <a:extLst>
                      <a:ext uri="{53640926-AAD7-44D8-BBD7-CCE9431645EC}">
                        <a14:shadowObscured xmlns:a14="http://schemas.microsoft.com/office/drawing/2010/main"/>
                      </a:ext>
                    </a:extLst>
                  </pic:spPr>
                </pic:pic>
              </a:graphicData>
            </a:graphic>
          </wp:inline>
        </w:drawing>
      </w:r>
    </w:p>
    <w:p w14:paraId="336A4B14" w14:textId="77777777" w:rsidR="0036496D" w:rsidRPr="00181592" w:rsidRDefault="0036496D" w:rsidP="00D97325">
      <w:pPr>
        <w:pStyle w:val="Descripcin"/>
        <w:spacing w:after="0" w:line="276" w:lineRule="auto"/>
        <w:jc w:val="both"/>
        <w:rPr>
          <w:rStyle w:val="markedcontent"/>
          <w:rFonts w:ascii="Times New Roman" w:hAnsi="Times New Roman" w:cs="Times New Roman"/>
          <w:color w:val="auto"/>
          <w:sz w:val="24"/>
          <w:szCs w:val="24"/>
        </w:rPr>
      </w:pPr>
      <w:bookmarkStart w:id="185" w:name="_Toc82156895"/>
      <w:r w:rsidRPr="00181592">
        <w:rPr>
          <w:rFonts w:ascii="Times New Roman" w:hAnsi="Times New Roman" w:cs="Times New Roman"/>
          <w:color w:val="auto"/>
          <w:sz w:val="24"/>
          <w:szCs w:val="24"/>
        </w:rPr>
        <w:t xml:space="preserve">Figura </w:t>
      </w:r>
      <w:r w:rsidRPr="00181592">
        <w:rPr>
          <w:rFonts w:ascii="Times New Roman" w:hAnsi="Times New Roman" w:cs="Times New Roman"/>
          <w:color w:val="auto"/>
          <w:sz w:val="24"/>
          <w:szCs w:val="24"/>
        </w:rPr>
        <w:fldChar w:fldCharType="begin"/>
      </w:r>
      <w:r w:rsidRPr="00181592">
        <w:rPr>
          <w:rFonts w:ascii="Times New Roman" w:hAnsi="Times New Roman" w:cs="Times New Roman"/>
          <w:color w:val="auto"/>
          <w:sz w:val="24"/>
          <w:szCs w:val="24"/>
        </w:rPr>
        <w:instrText xml:space="preserve"> SEQ Figura \* ARABIC </w:instrText>
      </w:r>
      <w:r w:rsidRPr="00181592">
        <w:rPr>
          <w:rFonts w:ascii="Times New Roman" w:hAnsi="Times New Roman" w:cs="Times New Roman"/>
          <w:color w:val="auto"/>
          <w:sz w:val="24"/>
          <w:szCs w:val="24"/>
        </w:rPr>
        <w:fldChar w:fldCharType="separate"/>
      </w:r>
      <w:r w:rsidR="0011648F">
        <w:rPr>
          <w:rFonts w:ascii="Times New Roman" w:hAnsi="Times New Roman" w:cs="Times New Roman"/>
          <w:noProof/>
          <w:color w:val="auto"/>
          <w:sz w:val="24"/>
          <w:szCs w:val="24"/>
        </w:rPr>
        <w:t>4</w:t>
      </w:r>
      <w:r w:rsidRPr="00181592">
        <w:rPr>
          <w:rFonts w:ascii="Times New Roman" w:hAnsi="Times New Roman" w:cs="Times New Roman"/>
          <w:color w:val="auto"/>
          <w:sz w:val="24"/>
          <w:szCs w:val="24"/>
        </w:rPr>
        <w:fldChar w:fldCharType="end"/>
      </w:r>
      <w:r w:rsidRPr="00181592">
        <w:rPr>
          <w:rFonts w:ascii="Times New Roman" w:hAnsi="Times New Roman" w:cs="Times New Roman"/>
          <w:color w:val="auto"/>
          <w:sz w:val="24"/>
          <w:szCs w:val="24"/>
        </w:rPr>
        <w:t>:</w:t>
      </w:r>
      <w:r w:rsidRPr="00181592">
        <w:rPr>
          <w:rStyle w:val="markedcontent"/>
          <w:rFonts w:ascii="Times New Roman" w:hAnsi="Times New Roman" w:cs="Times New Roman"/>
          <w:color w:val="auto"/>
          <w:sz w:val="24"/>
          <w:szCs w:val="24"/>
        </w:rPr>
        <w:t xml:space="preserve"> Cultivos de tubérculos andinos: oca (Oxalis tuberosaMolina), ulluco (Ullucus tuberosusCaldas) y mashua (Tropaeolum tuberosum Ruíz &amp; Pavón)</w:t>
      </w:r>
      <w:bookmarkEnd w:id="185"/>
    </w:p>
    <w:p w14:paraId="0FCF024E" w14:textId="1E874B9E" w:rsidR="005B2161" w:rsidRPr="00181592" w:rsidRDefault="005B2161" w:rsidP="005B2161">
      <w:pPr>
        <w:spacing w:before="240"/>
        <w:jc w:val="both"/>
        <w:rPr>
          <w:rStyle w:val="markedcontent"/>
          <w:rFonts w:ascii="Times New Roman" w:hAnsi="Times New Roman" w:cs="Times New Roman"/>
          <w:sz w:val="24"/>
          <w:szCs w:val="24"/>
        </w:rPr>
      </w:pPr>
    </w:p>
    <w:p w14:paraId="13981B1E" w14:textId="77777777" w:rsidR="005B2161" w:rsidRPr="00181592" w:rsidRDefault="005B2161" w:rsidP="005B2161">
      <w:pPr>
        <w:pStyle w:val="Ttulo2"/>
        <w:spacing w:before="240"/>
        <w:rPr>
          <w:rStyle w:val="markedcontent"/>
        </w:rPr>
      </w:pPr>
      <w:bookmarkStart w:id="186" w:name="_Toc74599123"/>
      <w:bookmarkStart w:id="187" w:name="_Toc84416190"/>
      <w:r w:rsidRPr="00181592">
        <w:rPr>
          <w:rStyle w:val="markedcontent"/>
        </w:rPr>
        <w:lastRenderedPageBreak/>
        <w:t>Variedades nativas</w:t>
      </w:r>
      <w:bookmarkEnd w:id="186"/>
      <w:bookmarkEnd w:id="187"/>
    </w:p>
    <w:p w14:paraId="4D550AE4" w14:textId="77777777" w:rsidR="005B2161" w:rsidRPr="00181592" w:rsidRDefault="005B2161" w:rsidP="005B2161">
      <w:pPr>
        <w:spacing w:before="240" w:line="360" w:lineRule="auto"/>
        <w:jc w:val="both"/>
        <w:rPr>
          <w:rStyle w:val="markedcontent"/>
          <w:rFonts w:ascii="Times New Roman" w:hAnsi="Times New Roman" w:cs="Times New Roman"/>
          <w:sz w:val="24"/>
          <w:szCs w:val="24"/>
        </w:rPr>
      </w:pPr>
      <w:r w:rsidRPr="00181592">
        <w:rPr>
          <w:rStyle w:val="markedcontent"/>
          <w:rFonts w:ascii="Times New Roman" w:hAnsi="Times New Roman" w:cs="Times New Roman"/>
          <w:sz w:val="24"/>
          <w:szCs w:val="24"/>
        </w:rPr>
        <w:t xml:space="preserve">Según </w:t>
      </w:r>
      <w:r w:rsidRPr="00181592">
        <w:rPr>
          <w:rFonts w:ascii="Times New Roman" w:hAnsi="Times New Roman" w:cs="Times New Roman"/>
          <w:noProof/>
          <w:sz w:val="24"/>
          <w:szCs w:val="24"/>
          <w:lang w:val="es-MX"/>
        </w:rPr>
        <w:t>Beltran &amp; Mera, (2013)</w:t>
      </w:r>
      <w:r w:rsidRPr="00181592">
        <w:rPr>
          <w:rStyle w:val="markedcontent"/>
          <w:rFonts w:ascii="Times New Roman" w:hAnsi="Times New Roman" w:cs="Times New Roman"/>
          <w:sz w:val="24"/>
          <w:szCs w:val="24"/>
        </w:rPr>
        <w:t xml:space="preserve"> existen más de 100 variedades de </w:t>
      </w:r>
      <w:r w:rsidRPr="00181592">
        <w:rPr>
          <w:rStyle w:val="markedcontent"/>
          <w:rFonts w:ascii="Times New Roman" w:hAnsi="Times New Roman" w:cs="Times New Roman"/>
          <w:i/>
          <w:sz w:val="24"/>
          <w:szCs w:val="24"/>
        </w:rPr>
        <w:t>T. tuberosum</w:t>
      </w:r>
      <w:r w:rsidRPr="00181592">
        <w:rPr>
          <w:rStyle w:val="markedcontent"/>
          <w:rFonts w:ascii="Times New Roman" w:hAnsi="Times New Roman" w:cs="Times New Roman"/>
          <w:sz w:val="24"/>
          <w:szCs w:val="24"/>
        </w:rPr>
        <w:t xml:space="preserve"> que han sido reconocidos, pero no existen estudios profundos sobre ello. Algunos investigadores los clasifican de acuerdo al color, tipo y distribución de colores.</w:t>
      </w:r>
    </w:p>
    <w:p w14:paraId="528FA11F" w14:textId="77777777" w:rsidR="005B2161" w:rsidRPr="00181592" w:rsidRDefault="005B2161" w:rsidP="005B2161">
      <w:pPr>
        <w:spacing w:line="360" w:lineRule="auto"/>
        <w:jc w:val="both"/>
        <w:rPr>
          <w:rFonts w:ascii="Times New Roman" w:hAnsi="Times New Roman" w:cs="Times New Roman"/>
          <w:noProof/>
          <w:sz w:val="24"/>
          <w:szCs w:val="24"/>
        </w:rPr>
      </w:pPr>
      <w:r w:rsidRPr="00181592">
        <w:rPr>
          <w:rFonts w:ascii="Times New Roman" w:hAnsi="Times New Roman" w:cs="Times New Roman"/>
          <w:noProof/>
          <w:sz w:val="24"/>
          <w:szCs w:val="24"/>
        </w:rPr>
        <w:drawing>
          <wp:inline distT="0" distB="0" distL="0" distR="0" wp14:anchorId="0BF4CF08" wp14:editId="1B38BA41">
            <wp:extent cx="5038725" cy="3874770"/>
            <wp:effectExtent l="0" t="0" r="9525"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l="36314" t="16496" r="35492" b="14629"/>
                    <a:stretch/>
                  </pic:blipFill>
                  <pic:spPr bwMode="auto">
                    <a:xfrm>
                      <a:off x="0" y="0"/>
                      <a:ext cx="5074905" cy="3902592"/>
                    </a:xfrm>
                    <a:prstGeom prst="rect">
                      <a:avLst/>
                    </a:prstGeom>
                    <a:ln>
                      <a:noFill/>
                    </a:ln>
                    <a:extLst>
                      <a:ext uri="{53640926-AAD7-44D8-BBD7-CCE9431645EC}">
                        <a14:shadowObscured xmlns:a14="http://schemas.microsoft.com/office/drawing/2010/main"/>
                      </a:ext>
                    </a:extLst>
                  </pic:spPr>
                </pic:pic>
              </a:graphicData>
            </a:graphic>
          </wp:inline>
        </w:drawing>
      </w:r>
    </w:p>
    <w:p w14:paraId="6B25095C" w14:textId="77777777" w:rsidR="005B2161" w:rsidRPr="00181592" w:rsidRDefault="0036496D" w:rsidP="0036496D">
      <w:pPr>
        <w:pStyle w:val="Descripcin"/>
        <w:rPr>
          <w:rStyle w:val="markedcontent"/>
          <w:rFonts w:ascii="Times New Roman" w:hAnsi="Times New Roman" w:cs="Times New Roman"/>
          <w:color w:val="auto"/>
          <w:sz w:val="24"/>
          <w:szCs w:val="24"/>
        </w:rPr>
      </w:pPr>
      <w:bookmarkStart w:id="188" w:name="_Toc82156896"/>
      <w:r w:rsidRPr="00181592">
        <w:rPr>
          <w:rFonts w:ascii="Times New Roman" w:hAnsi="Times New Roman" w:cs="Times New Roman"/>
          <w:color w:val="auto"/>
          <w:sz w:val="24"/>
          <w:szCs w:val="24"/>
        </w:rPr>
        <w:t xml:space="preserve">Figura </w:t>
      </w:r>
      <w:r w:rsidRPr="00181592">
        <w:rPr>
          <w:rFonts w:ascii="Times New Roman" w:hAnsi="Times New Roman" w:cs="Times New Roman"/>
          <w:color w:val="auto"/>
          <w:sz w:val="24"/>
          <w:szCs w:val="24"/>
        </w:rPr>
        <w:fldChar w:fldCharType="begin"/>
      </w:r>
      <w:r w:rsidRPr="00181592">
        <w:rPr>
          <w:rFonts w:ascii="Times New Roman" w:hAnsi="Times New Roman" w:cs="Times New Roman"/>
          <w:color w:val="auto"/>
          <w:sz w:val="24"/>
          <w:szCs w:val="24"/>
        </w:rPr>
        <w:instrText xml:space="preserve"> SEQ Figura \* ARABIC </w:instrText>
      </w:r>
      <w:r w:rsidRPr="00181592">
        <w:rPr>
          <w:rFonts w:ascii="Times New Roman" w:hAnsi="Times New Roman" w:cs="Times New Roman"/>
          <w:color w:val="auto"/>
          <w:sz w:val="24"/>
          <w:szCs w:val="24"/>
        </w:rPr>
        <w:fldChar w:fldCharType="separate"/>
      </w:r>
      <w:r w:rsidR="0011648F">
        <w:rPr>
          <w:rFonts w:ascii="Times New Roman" w:hAnsi="Times New Roman" w:cs="Times New Roman"/>
          <w:noProof/>
          <w:color w:val="auto"/>
          <w:sz w:val="24"/>
          <w:szCs w:val="24"/>
        </w:rPr>
        <w:t>5</w:t>
      </w:r>
      <w:r w:rsidRPr="00181592">
        <w:rPr>
          <w:rFonts w:ascii="Times New Roman" w:hAnsi="Times New Roman" w:cs="Times New Roman"/>
          <w:color w:val="auto"/>
          <w:sz w:val="24"/>
          <w:szCs w:val="24"/>
        </w:rPr>
        <w:fldChar w:fldCharType="end"/>
      </w:r>
      <w:r w:rsidR="005B2161" w:rsidRPr="00181592">
        <w:rPr>
          <w:rStyle w:val="markedcontent"/>
          <w:rFonts w:ascii="Times New Roman" w:hAnsi="Times New Roman" w:cs="Times New Roman"/>
          <w:color w:val="auto"/>
          <w:sz w:val="24"/>
          <w:szCs w:val="24"/>
        </w:rPr>
        <w:t>: Algunas variedades de mashua</w:t>
      </w:r>
      <w:bookmarkEnd w:id="188"/>
    </w:p>
    <w:p w14:paraId="06E50C3B" w14:textId="316F172D" w:rsidR="005B2161" w:rsidRPr="00181592" w:rsidRDefault="005B2161" w:rsidP="005B2161">
      <w:pPr>
        <w:jc w:val="both"/>
        <w:rPr>
          <w:rStyle w:val="markedcontent"/>
          <w:rFonts w:ascii="Times New Roman" w:hAnsi="Times New Roman" w:cs="Times New Roman"/>
          <w:sz w:val="24"/>
        </w:rPr>
      </w:pPr>
      <w:r w:rsidRPr="00181592">
        <w:rPr>
          <w:rStyle w:val="markedcontent"/>
          <w:rFonts w:ascii="Times New Roman" w:hAnsi="Times New Roman" w:cs="Times New Roman"/>
          <w:b/>
          <w:sz w:val="24"/>
        </w:rPr>
        <w:t>Fuente</w:t>
      </w:r>
      <w:r w:rsidR="00E96CF8" w:rsidRPr="00181592">
        <w:rPr>
          <w:rStyle w:val="markedcontent"/>
          <w:rFonts w:ascii="Times New Roman" w:hAnsi="Times New Roman" w:cs="Times New Roman"/>
          <w:sz w:val="24"/>
        </w:rPr>
        <w:t xml:space="preserve">: </w:t>
      </w:r>
      <w:sdt>
        <w:sdtPr>
          <w:rPr>
            <w:rStyle w:val="markedcontent"/>
            <w:rFonts w:ascii="Times New Roman" w:hAnsi="Times New Roman" w:cs="Times New Roman"/>
            <w:sz w:val="24"/>
          </w:rPr>
          <w:id w:val="1353375880"/>
          <w:citation/>
        </w:sdtPr>
        <w:sdtContent>
          <w:r w:rsidRPr="00181592">
            <w:rPr>
              <w:rStyle w:val="markedcontent"/>
              <w:rFonts w:ascii="Times New Roman" w:hAnsi="Times New Roman" w:cs="Times New Roman"/>
              <w:sz w:val="24"/>
            </w:rPr>
            <w:fldChar w:fldCharType="begin"/>
          </w:r>
          <w:r w:rsidRPr="00181592">
            <w:rPr>
              <w:rStyle w:val="markedcontent"/>
              <w:rFonts w:ascii="Times New Roman" w:hAnsi="Times New Roman" w:cs="Times New Roman"/>
              <w:sz w:val="24"/>
              <w:lang w:val="es-MX"/>
            </w:rPr>
            <w:instrText xml:space="preserve"> CITATION Eba17 \l 2058 </w:instrText>
          </w:r>
          <w:r w:rsidRPr="00181592">
            <w:rPr>
              <w:rStyle w:val="markedcontent"/>
              <w:rFonts w:ascii="Times New Roman" w:hAnsi="Times New Roman" w:cs="Times New Roman"/>
              <w:sz w:val="24"/>
            </w:rPr>
            <w:fldChar w:fldCharType="separate"/>
          </w:r>
          <w:r w:rsidR="00667C60" w:rsidRPr="00181592">
            <w:rPr>
              <w:rFonts w:ascii="Times New Roman" w:hAnsi="Times New Roman" w:cs="Times New Roman"/>
              <w:noProof/>
              <w:sz w:val="24"/>
              <w:lang w:val="es-MX"/>
            </w:rPr>
            <w:t>(Ebay. Mashua “lágrimas de sangre” [en línea], 2017)</w:t>
          </w:r>
          <w:r w:rsidRPr="00181592">
            <w:rPr>
              <w:rStyle w:val="markedcontent"/>
              <w:rFonts w:ascii="Times New Roman" w:hAnsi="Times New Roman" w:cs="Times New Roman"/>
              <w:sz w:val="24"/>
            </w:rPr>
            <w:fldChar w:fldCharType="end"/>
          </w:r>
        </w:sdtContent>
      </w:sdt>
      <w:r w:rsidR="0098187F" w:rsidRPr="00181592">
        <w:rPr>
          <w:rStyle w:val="markedcontent"/>
          <w:rFonts w:ascii="Times New Roman" w:hAnsi="Times New Roman" w:cs="Times New Roman"/>
          <w:sz w:val="24"/>
        </w:rPr>
        <w:t>.</w:t>
      </w:r>
    </w:p>
    <w:p w14:paraId="554F3AD8" w14:textId="77777777" w:rsidR="00D97325" w:rsidRPr="00181592" w:rsidRDefault="00D97325" w:rsidP="005B2161">
      <w:pPr>
        <w:jc w:val="both"/>
        <w:rPr>
          <w:rFonts w:ascii="Times New Roman" w:hAnsi="Times New Roman" w:cs="Times New Roman"/>
          <w:noProof/>
          <w:sz w:val="24"/>
        </w:rPr>
      </w:pPr>
    </w:p>
    <w:p w14:paraId="7EAFE820" w14:textId="7AF9EB52" w:rsidR="005B2161" w:rsidRPr="00181592" w:rsidRDefault="005B2161" w:rsidP="005B2161">
      <w:pPr>
        <w:spacing w:line="360" w:lineRule="auto"/>
        <w:jc w:val="both"/>
        <w:rPr>
          <w:rStyle w:val="markedcontent"/>
          <w:rFonts w:ascii="Times New Roman" w:hAnsi="Times New Roman" w:cs="Times New Roman"/>
          <w:sz w:val="24"/>
          <w:szCs w:val="24"/>
        </w:rPr>
      </w:pPr>
      <w:r w:rsidRPr="00181592">
        <w:rPr>
          <w:rStyle w:val="markedcontent"/>
          <w:rFonts w:ascii="Times New Roman" w:hAnsi="Times New Roman" w:cs="Times New Roman"/>
          <w:sz w:val="24"/>
          <w:szCs w:val="24"/>
        </w:rPr>
        <w:t>Su cultivo es muy similar a la papa y en cuanto a su contenido de almidón y valor nutricional son también muy parecidos. Por ser una planta de los Andes, es resistente a altas temperaturas. Los suelos sembrados con papa pueden ser utilizados para su cultivo; así como también los suelos desgastados y abonados con materia orgánica</w:t>
      </w:r>
      <w:r w:rsidR="0098187F" w:rsidRPr="00181592">
        <w:rPr>
          <w:rStyle w:val="markedcontent"/>
          <w:rFonts w:ascii="Times New Roman" w:hAnsi="Times New Roman" w:cs="Times New Roman"/>
          <w:sz w:val="24"/>
          <w:szCs w:val="24"/>
        </w:rPr>
        <w:t xml:space="preserve"> </w:t>
      </w:r>
      <w:r w:rsidR="00030669" w:rsidRPr="00181592">
        <w:rPr>
          <w:rFonts w:ascii="Times New Roman" w:hAnsi="Times New Roman" w:cs="Times New Roman"/>
          <w:noProof/>
          <w:sz w:val="24"/>
          <w:szCs w:val="24"/>
          <w:lang w:val="es-ES"/>
        </w:rPr>
        <w:t>(Espin, 2013)</w:t>
      </w:r>
      <w:r w:rsidR="0098187F" w:rsidRPr="00181592">
        <w:rPr>
          <w:rFonts w:ascii="Times New Roman" w:hAnsi="Times New Roman" w:cs="Times New Roman"/>
          <w:noProof/>
          <w:sz w:val="24"/>
          <w:szCs w:val="24"/>
          <w:lang w:val="es-ES"/>
        </w:rPr>
        <w:t>.</w:t>
      </w:r>
    </w:p>
    <w:p w14:paraId="784458A8" w14:textId="60C59C40" w:rsidR="00030669" w:rsidRPr="00181592" w:rsidRDefault="005B2161" w:rsidP="00030669">
      <w:pPr>
        <w:spacing w:before="240" w:line="360" w:lineRule="auto"/>
        <w:jc w:val="both"/>
        <w:rPr>
          <w:rFonts w:ascii="Times New Roman" w:hAnsi="Times New Roman" w:cs="Times New Roman"/>
          <w:noProof/>
          <w:sz w:val="24"/>
          <w:szCs w:val="24"/>
          <w:lang w:val="es-ES"/>
        </w:rPr>
      </w:pPr>
      <w:r w:rsidRPr="00181592">
        <w:rPr>
          <w:rStyle w:val="markedcontent"/>
          <w:rFonts w:ascii="Times New Roman" w:hAnsi="Times New Roman" w:cs="Times New Roman"/>
          <w:sz w:val="24"/>
          <w:szCs w:val="24"/>
        </w:rPr>
        <w:t xml:space="preserve">Se la cosecha luego de 5 o 6 meses en sus distintas variedades y luego de 8 meses en cosechas tardías, en los meses de septiembre y octubre; es sembrada a 1 metro de distancia entre una y otra planta, puede alcanzar estaturas comprendidas entre 35 cm a los 70 cm. Para su desarrollo la temperatura óptima es entre 12 y 14ºC y </w:t>
      </w:r>
      <w:r w:rsidRPr="00181592">
        <w:rPr>
          <w:rStyle w:val="markedcontent"/>
          <w:rFonts w:ascii="Times New Roman" w:hAnsi="Times New Roman" w:cs="Times New Roman"/>
          <w:sz w:val="24"/>
          <w:szCs w:val="24"/>
        </w:rPr>
        <w:lastRenderedPageBreak/>
        <w:t xml:space="preserve">puede almacenarse por hasta seis meses en lugares con ventilación y </w:t>
      </w:r>
      <w:r w:rsidR="00030669" w:rsidRPr="00181592">
        <w:rPr>
          <w:rStyle w:val="markedcontent"/>
          <w:rFonts w:ascii="Times New Roman" w:hAnsi="Times New Roman" w:cs="Times New Roman"/>
          <w:sz w:val="24"/>
          <w:szCs w:val="24"/>
        </w:rPr>
        <w:t>fríos</w:t>
      </w:r>
      <w:r w:rsidR="00030669" w:rsidRPr="00181592">
        <w:rPr>
          <w:rFonts w:ascii="Times New Roman" w:hAnsi="Times New Roman" w:cs="Times New Roman"/>
          <w:noProof/>
          <w:sz w:val="24"/>
          <w:szCs w:val="24"/>
          <w:lang w:val="es-ES"/>
        </w:rPr>
        <w:t xml:space="preserve"> (Espin, 2013)</w:t>
      </w:r>
      <w:r w:rsidR="0098187F" w:rsidRPr="00181592">
        <w:rPr>
          <w:rFonts w:ascii="Times New Roman" w:hAnsi="Times New Roman" w:cs="Times New Roman"/>
          <w:noProof/>
          <w:sz w:val="24"/>
          <w:szCs w:val="24"/>
          <w:lang w:val="es-ES"/>
        </w:rPr>
        <w:t>.</w:t>
      </w:r>
    </w:p>
    <w:p w14:paraId="00C0797F" w14:textId="75BD3FC5" w:rsidR="005B2161" w:rsidRPr="00181592" w:rsidRDefault="005B2161" w:rsidP="00047A3D">
      <w:pPr>
        <w:pStyle w:val="Ttulo2"/>
        <w:spacing w:before="240"/>
      </w:pPr>
      <w:r w:rsidRPr="00181592">
        <w:rPr>
          <w:rStyle w:val="markedcontent"/>
          <w:rFonts w:cs="Times New Roman"/>
          <w:szCs w:val="24"/>
        </w:rPr>
        <w:t xml:space="preserve"> </w:t>
      </w:r>
      <w:bookmarkStart w:id="189" w:name="_Toc74599124"/>
      <w:bookmarkStart w:id="190" w:name="_Toc84416191"/>
      <w:r w:rsidRPr="00181592">
        <w:t>Composición química de la mashua</w:t>
      </w:r>
      <w:bookmarkEnd w:id="189"/>
      <w:bookmarkEnd w:id="190"/>
      <w:r w:rsidRPr="00181592">
        <w:t xml:space="preserve"> </w:t>
      </w:r>
    </w:p>
    <w:p w14:paraId="7301B3D5" w14:textId="18084002" w:rsidR="005B2161" w:rsidRPr="00181592" w:rsidRDefault="005B2161" w:rsidP="005B2161">
      <w:pPr>
        <w:spacing w:before="240" w:line="360" w:lineRule="auto"/>
        <w:jc w:val="both"/>
        <w:rPr>
          <w:rFonts w:ascii="Times New Roman" w:hAnsi="Times New Roman" w:cs="Times New Roman"/>
          <w:sz w:val="24"/>
          <w:szCs w:val="24"/>
        </w:rPr>
      </w:pPr>
      <w:r w:rsidRPr="00181592">
        <w:rPr>
          <w:rFonts w:ascii="Times New Roman" w:hAnsi="Times New Roman" w:cs="Times New Roman"/>
          <w:sz w:val="24"/>
          <w:szCs w:val="24"/>
        </w:rPr>
        <w:t xml:space="preserve">Este tubérculo andino posee un alto valor nutritivo y un contenido de agua comparativamente alta, que van desde 79 a 94% en la materia fresca o comestible. La principal contribución nutricional de mashua es su alto contenido de hidratos de carbono, en particular de almidón, y también de los azúcares con un (20%). </w:t>
      </w:r>
      <w:r w:rsidR="00030669" w:rsidRPr="00181592">
        <w:rPr>
          <w:rFonts w:ascii="Times New Roman" w:hAnsi="Times New Roman" w:cs="Times New Roman"/>
          <w:noProof/>
          <w:sz w:val="24"/>
          <w:szCs w:val="24"/>
          <w:lang w:val="es-ES"/>
        </w:rPr>
        <w:t>(Morillo, 2016)</w:t>
      </w:r>
      <w:r w:rsidR="0098187F" w:rsidRPr="00181592">
        <w:rPr>
          <w:rFonts w:ascii="Times New Roman" w:hAnsi="Times New Roman" w:cs="Times New Roman"/>
          <w:noProof/>
          <w:sz w:val="24"/>
          <w:szCs w:val="24"/>
          <w:lang w:val="es-ES"/>
        </w:rPr>
        <w:t>.</w:t>
      </w:r>
    </w:p>
    <w:p w14:paraId="235CE326" w14:textId="6809C895" w:rsidR="005B2161" w:rsidRPr="00181592" w:rsidRDefault="005B2161" w:rsidP="005B2161">
      <w:pPr>
        <w:spacing w:before="240" w:line="360" w:lineRule="auto"/>
        <w:jc w:val="both"/>
        <w:rPr>
          <w:rFonts w:ascii="Times New Roman" w:hAnsi="Times New Roman" w:cs="Times New Roman"/>
          <w:noProof/>
          <w:sz w:val="24"/>
          <w:szCs w:val="24"/>
          <w:lang w:val="es-MX"/>
        </w:rPr>
      </w:pPr>
      <w:r w:rsidRPr="00181592">
        <w:rPr>
          <w:rFonts w:ascii="Times New Roman" w:hAnsi="Times New Roman" w:cs="Times New Roman"/>
          <w:sz w:val="24"/>
          <w:szCs w:val="24"/>
        </w:rPr>
        <w:t>El contenido de proteína del tubérculo mashua en la materia fresca es alto (15%) y se aproxima a los valores de patata además de 77,37 m/100 g de materia fresca de ácido ascórbico. Contiene todos los aminoácidos esenciales excepto histidina; la población acostumbra a comer los tubérculos hervidos como ingredientes sea en mermeladas o en sopas. También posee propiedades medicinales potenciales para la fármaco-12 industria, y tradicionalmente han sido utilizados como antibacteriales, insecticidas, nematicidas</w:t>
      </w:r>
      <w:r w:rsidR="00F70100" w:rsidRPr="00181592">
        <w:rPr>
          <w:rFonts w:ascii="Times New Roman" w:hAnsi="Times New Roman" w:cs="Times New Roman"/>
          <w:noProof/>
          <w:sz w:val="24"/>
          <w:szCs w:val="24"/>
          <w:lang w:val="es-MX"/>
        </w:rPr>
        <w:t xml:space="preserve"> </w:t>
      </w:r>
      <w:r w:rsidR="00030669" w:rsidRPr="00181592">
        <w:rPr>
          <w:rFonts w:ascii="Times New Roman" w:hAnsi="Times New Roman" w:cs="Times New Roman"/>
          <w:noProof/>
          <w:sz w:val="24"/>
          <w:szCs w:val="24"/>
          <w:lang w:val="es-ES"/>
        </w:rPr>
        <w:t>(Aruquipa et al, 2017)</w:t>
      </w:r>
      <w:r w:rsidR="00F70100" w:rsidRPr="00181592">
        <w:rPr>
          <w:rFonts w:ascii="Times New Roman" w:hAnsi="Times New Roman" w:cs="Times New Roman"/>
          <w:noProof/>
          <w:sz w:val="24"/>
          <w:szCs w:val="24"/>
          <w:lang w:val="es-ES"/>
        </w:rPr>
        <w:t>.</w:t>
      </w:r>
    </w:p>
    <w:p w14:paraId="3D82F60E" w14:textId="164FD6D4" w:rsidR="005B2161" w:rsidRPr="00181592" w:rsidRDefault="005B2161" w:rsidP="005B2161">
      <w:pPr>
        <w:spacing w:before="240" w:line="360" w:lineRule="auto"/>
        <w:jc w:val="both"/>
        <w:rPr>
          <w:rFonts w:ascii="Times New Roman" w:hAnsi="Times New Roman" w:cs="Times New Roman"/>
          <w:b/>
          <w:sz w:val="24"/>
          <w:szCs w:val="24"/>
        </w:rPr>
      </w:pPr>
      <w:r w:rsidRPr="00181592">
        <w:rPr>
          <w:rStyle w:val="markedcontent"/>
          <w:rFonts w:ascii="Times New Roman" w:hAnsi="Times New Roman" w:cs="Times New Roman"/>
          <w:sz w:val="24"/>
          <w:szCs w:val="24"/>
        </w:rPr>
        <w:t xml:space="preserve">Al igual que otras Tropaeolaceae, </w:t>
      </w:r>
      <w:r w:rsidRPr="00181592">
        <w:rPr>
          <w:rStyle w:val="markedcontent"/>
          <w:rFonts w:ascii="Times New Roman" w:hAnsi="Times New Roman" w:cs="Times New Roman"/>
          <w:i/>
          <w:sz w:val="24"/>
          <w:szCs w:val="24"/>
        </w:rPr>
        <w:t>T. tuberosum</w:t>
      </w:r>
      <w:r w:rsidRPr="00181592">
        <w:rPr>
          <w:rStyle w:val="markedcontent"/>
          <w:rFonts w:ascii="Times New Roman" w:hAnsi="Times New Roman" w:cs="Times New Roman"/>
          <w:sz w:val="24"/>
          <w:szCs w:val="24"/>
        </w:rPr>
        <w:t xml:space="preserve"> contiene isotiocianatos presentes como glucosinolatos, compuestos similares a los encontrados en otras crucíferas y también conocidos como aceites de mostaza. Su sabor picante es producido por los isotiocianatos de p-metoxibencilo, los cuales disminuyen por: la acción de la luz solar, el remojo y la cocción</w:t>
      </w:r>
      <w:r w:rsidR="00F70100" w:rsidRPr="00181592">
        <w:rPr>
          <w:rStyle w:val="markedcontent"/>
          <w:rFonts w:ascii="Times New Roman" w:hAnsi="Times New Roman" w:cs="Times New Roman"/>
          <w:sz w:val="24"/>
          <w:szCs w:val="24"/>
        </w:rPr>
        <w:t xml:space="preserve"> </w:t>
      </w:r>
      <w:r w:rsidR="00030669" w:rsidRPr="00181592">
        <w:rPr>
          <w:rFonts w:ascii="Times New Roman" w:hAnsi="Times New Roman" w:cs="Times New Roman"/>
          <w:noProof/>
          <w:sz w:val="24"/>
          <w:szCs w:val="24"/>
          <w:lang w:val="es-ES"/>
        </w:rPr>
        <w:t>(Morillo, 2016)</w:t>
      </w:r>
      <w:r w:rsidR="00F70100" w:rsidRPr="00181592">
        <w:rPr>
          <w:rFonts w:ascii="Times New Roman" w:hAnsi="Times New Roman" w:cs="Times New Roman"/>
          <w:noProof/>
          <w:sz w:val="24"/>
          <w:szCs w:val="24"/>
          <w:lang w:val="es-ES"/>
        </w:rPr>
        <w:t>.</w:t>
      </w:r>
    </w:p>
    <w:p w14:paraId="64265B57" w14:textId="77777777" w:rsidR="005B2161" w:rsidRPr="00181592" w:rsidRDefault="005B2161" w:rsidP="005B2161">
      <w:pPr>
        <w:spacing w:line="360" w:lineRule="auto"/>
        <w:jc w:val="both"/>
        <w:rPr>
          <w:rFonts w:ascii="Times New Roman" w:hAnsi="Times New Roman" w:cs="Times New Roman"/>
          <w:sz w:val="24"/>
          <w:szCs w:val="24"/>
        </w:rPr>
      </w:pPr>
      <w:r w:rsidRPr="00181592">
        <w:rPr>
          <w:rFonts w:ascii="Times New Roman" w:hAnsi="Times New Roman" w:cs="Times New Roman"/>
          <w:sz w:val="24"/>
          <w:szCs w:val="24"/>
        </w:rPr>
        <w:t>Las poblaciones indígenas de escasos recursos utilizan la mashua para tratamientos antiinflamatorios de la próstata, lo que se atribuye a su propiedad de reducir los niveles de testosterona.</w:t>
      </w:r>
    </w:p>
    <w:p w14:paraId="2E8AF3CB" w14:textId="77777777" w:rsidR="005B2161" w:rsidRPr="00181592" w:rsidRDefault="009F7ACC" w:rsidP="00CA174B">
      <w:pPr>
        <w:pStyle w:val="Descripcin"/>
        <w:keepNext/>
        <w:spacing w:before="240"/>
        <w:jc w:val="both"/>
        <w:rPr>
          <w:rFonts w:ascii="Times New Roman" w:hAnsi="Times New Roman" w:cs="Times New Roman"/>
          <w:color w:val="auto"/>
          <w:sz w:val="24"/>
          <w:szCs w:val="24"/>
        </w:rPr>
      </w:pPr>
      <w:bookmarkStart w:id="191" w:name="_Toc82156869"/>
      <w:r w:rsidRPr="00181592">
        <w:rPr>
          <w:rFonts w:ascii="Times New Roman" w:hAnsi="Times New Roman" w:cs="Times New Roman"/>
          <w:color w:val="auto"/>
          <w:sz w:val="24"/>
          <w:szCs w:val="24"/>
        </w:rPr>
        <w:t xml:space="preserve">Tabla </w:t>
      </w:r>
      <w:r w:rsidRPr="00181592">
        <w:rPr>
          <w:rFonts w:ascii="Times New Roman" w:hAnsi="Times New Roman" w:cs="Times New Roman"/>
          <w:color w:val="auto"/>
          <w:sz w:val="24"/>
          <w:szCs w:val="24"/>
        </w:rPr>
        <w:fldChar w:fldCharType="begin"/>
      </w:r>
      <w:r w:rsidRPr="00181592">
        <w:rPr>
          <w:rFonts w:ascii="Times New Roman" w:hAnsi="Times New Roman" w:cs="Times New Roman"/>
          <w:color w:val="auto"/>
          <w:sz w:val="24"/>
          <w:szCs w:val="24"/>
        </w:rPr>
        <w:instrText xml:space="preserve"> SEQ Tabla \* ARABIC </w:instrText>
      </w:r>
      <w:r w:rsidRPr="00181592">
        <w:rPr>
          <w:rFonts w:ascii="Times New Roman" w:hAnsi="Times New Roman" w:cs="Times New Roman"/>
          <w:color w:val="auto"/>
          <w:sz w:val="24"/>
          <w:szCs w:val="24"/>
        </w:rPr>
        <w:fldChar w:fldCharType="separate"/>
      </w:r>
      <w:r w:rsidR="0011648F">
        <w:rPr>
          <w:rFonts w:ascii="Times New Roman" w:hAnsi="Times New Roman" w:cs="Times New Roman"/>
          <w:noProof/>
          <w:color w:val="auto"/>
          <w:sz w:val="24"/>
          <w:szCs w:val="24"/>
        </w:rPr>
        <w:t>2</w:t>
      </w:r>
      <w:r w:rsidRPr="00181592">
        <w:rPr>
          <w:rFonts w:ascii="Times New Roman" w:hAnsi="Times New Roman" w:cs="Times New Roman"/>
          <w:color w:val="auto"/>
          <w:sz w:val="24"/>
          <w:szCs w:val="24"/>
        </w:rPr>
        <w:fldChar w:fldCharType="end"/>
      </w:r>
      <w:r w:rsidR="005B2161" w:rsidRPr="00181592">
        <w:rPr>
          <w:rFonts w:ascii="Times New Roman" w:hAnsi="Times New Roman" w:cs="Times New Roman"/>
          <w:color w:val="auto"/>
          <w:sz w:val="24"/>
          <w:szCs w:val="24"/>
        </w:rPr>
        <w:t xml:space="preserve"> Composición química de la mashua</w:t>
      </w:r>
      <w:bookmarkEnd w:id="191"/>
    </w:p>
    <w:tbl>
      <w:tblPr>
        <w:tblStyle w:val="Tablaconcuadrcula"/>
        <w:tblW w:w="0" w:type="auto"/>
        <w:tblLook w:val="04A0" w:firstRow="1" w:lastRow="0" w:firstColumn="1" w:lastColumn="0" w:noHBand="0" w:noVBand="1"/>
      </w:tblPr>
      <w:tblGrid>
        <w:gridCol w:w="2710"/>
        <w:gridCol w:w="1788"/>
        <w:gridCol w:w="3429"/>
      </w:tblGrid>
      <w:tr w:rsidR="005B2161" w:rsidRPr="00181592" w14:paraId="1110D829" w14:textId="77777777" w:rsidTr="00D97325">
        <w:trPr>
          <w:trHeight w:val="409"/>
        </w:trPr>
        <w:tc>
          <w:tcPr>
            <w:tcW w:w="2831" w:type="dxa"/>
            <w:vAlign w:val="center"/>
          </w:tcPr>
          <w:p w14:paraId="23B78EC3" w14:textId="77777777" w:rsidR="005B2161" w:rsidRPr="00181592" w:rsidRDefault="005B2161" w:rsidP="00D97325">
            <w:pPr>
              <w:spacing w:line="276" w:lineRule="auto"/>
              <w:jc w:val="center"/>
              <w:rPr>
                <w:rFonts w:ascii="Times New Roman" w:hAnsi="Times New Roman" w:cs="Times New Roman"/>
                <w:b/>
                <w:sz w:val="24"/>
                <w:szCs w:val="24"/>
              </w:rPr>
            </w:pPr>
            <w:r w:rsidRPr="00181592">
              <w:rPr>
                <w:rFonts w:ascii="Times New Roman" w:hAnsi="Times New Roman" w:cs="Times New Roman"/>
                <w:b/>
                <w:sz w:val="24"/>
                <w:szCs w:val="24"/>
              </w:rPr>
              <w:t>COMPOSICIÓN</w:t>
            </w:r>
          </w:p>
        </w:tc>
        <w:tc>
          <w:tcPr>
            <w:tcW w:w="1842" w:type="dxa"/>
            <w:vAlign w:val="center"/>
          </w:tcPr>
          <w:p w14:paraId="53EC846A" w14:textId="77777777" w:rsidR="005B2161" w:rsidRPr="00181592" w:rsidRDefault="005B2161" w:rsidP="00D97325">
            <w:pPr>
              <w:spacing w:line="276" w:lineRule="auto"/>
              <w:jc w:val="center"/>
              <w:rPr>
                <w:rFonts w:ascii="Times New Roman" w:hAnsi="Times New Roman" w:cs="Times New Roman"/>
                <w:b/>
                <w:sz w:val="24"/>
                <w:szCs w:val="24"/>
              </w:rPr>
            </w:pPr>
            <w:r w:rsidRPr="00181592">
              <w:rPr>
                <w:rFonts w:ascii="Times New Roman" w:hAnsi="Times New Roman" w:cs="Times New Roman"/>
                <w:b/>
                <w:sz w:val="24"/>
                <w:szCs w:val="24"/>
              </w:rPr>
              <w:t>UNIDADES</w:t>
            </w:r>
          </w:p>
        </w:tc>
        <w:tc>
          <w:tcPr>
            <w:tcW w:w="3821" w:type="dxa"/>
            <w:vAlign w:val="center"/>
          </w:tcPr>
          <w:p w14:paraId="50B6D4DC" w14:textId="5C1421C9" w:rsidR="005B2161" w:rsidRPr="00181592" w:rsidRDefault="005B2161" w:rsidP="00D97325">
            <w:pPr>
              <w:spacing w:line="276" w:lineRule="auto"/>
              <w:jc w:val="center"/>
              <w:rPr>
                <w:rFonts w:ascii="Times New Roman" w:hAnsi="Times New Roman" w:cs="Times New Roman"/>
                <w:b/>
                <w:sz w:val="24"/>
                <w:szCs w:val="24"/>
              </w:rPr>
            </w:pPr>
            <w:r w:rsidRPr="00181592">
              <w:rPr>
                <w:rFonts w:ascii="Times New Roman" w:hAnsi="Times New Roman" w:cs="Times New Roman"/>
                <w:b/>
                <w:sz w:val="24"/>
                <w:szCs w:val="24"/>
              </w:rPr>
              <w:t>RANGO</w:t>
            </w:r>
          </w:p>
        </w:tc>
      </w:tr>
      <w:tr w:rsidR="005B2161" w:rsidRPr="00181592" w14:paraId="0B0F33B5" w14:textId="77777777" w:rsidTr="00EF3354">
        <w:tc>
          <w:tcPr>
            <w:tcW w:w="2831" w:type="dxa"/>
            <w:vAlign w:val="center"/>
          </w:tcPr>
          <w:p w14:paraId="4E41675F" w14:textId="77777777" w:rsidR="005B2161" w:rsidRPr="00181592" w:rsidRDefault="005B2161" w:rsidP="00D97325">
            <w:pPr>
              <w:spacing w:line="276" w:lineRule="auto"/>
              <w:jc w:val="center"/>
              <w:rPr>
                <w:rFonts w:ascii="Times New Roman" w:hAnsi="Times New Roman" w:cs="Times New Roman"/>
                <w:b/>
                <w:sz w:val="24"/>
                <w:szCs w:val="24"/>
              </w:rPr>
            </w:pPr>
            <w:r w:rsidRPr="00181592">
              <w:rPr>
                <w:rFonts w:ascii="Times New Roman" w:hAnsi="Times New Roman" w:cs="Times New Roman"/>
                <w:b/>
                <w:sz w:val="24"/>
                <w:szCs w:val="24"/>
              </w:rPr>
              <w:t>Energía</w:t>
            </w:r>
          </w:p>
        </w:tc>
        <w:tc>
          <w:tcPr>
            <w:tcW w:w="1842" w:type="dxa"/>
            <w:vAlign w:val="center"/>
          </w:tcPr>
          <w:p w14:paraId="3E27967B" w14:textId="77777777" w:rsidR="005B2161" w:rsidRPr="00181592" w:rsidRDefault="005B2161" w:rsidP="00D97325">
            <w:pPr>
              <w:spacing w:line="276" w:lineRule="auto"/>
              <w:jc w:val="center"/>
              <w:rPr>
                <w:rFonts w:ascii="Times New Roman" w:hAnsi="Times New Roman" w:cs="Times New Roman"/>
                <w:sz w:val="24"/>
                <w:szCs w:val="24"/>
              </w:rPr>
            </w:pPr>
            <w:r w:rsidRPr="00181592">
              <w:rPr>
                <w:rFonts w:ascii="Times New Roman" w:hAnsi="Times New Roman" w:cs="Times New Roman"/>
                <w:sz w:val="24"/>
                <w:szCs w:val="24"/>
              </w:rPr>
              <w:t>(kcal)</w:t>
            </w:r>
          </w:p>
        </w:tc>
        <w:tc>
          <w:tcPr>
            <w:tcW w:w="3821" w:type="dxa"/>
            <w:vAlign w:val="center"/>
          </w:tcPr>
          <w:p w14:paraId="0FC4C6E7" w14:textId="77777777" w:rsidR="005B2161" w:rsidRPr="00181592" w:rsidRDefault="005B2161" w:rsidP="00D97325">
            <w:pPr>
              <w:spacing w:line="276" w:lineRule="auto"/>
              <w:jc w:val="center"/>
              <w:rPr>
                <w:rFonts w:ascii="Times New Roman" w:hAnsi="Times New Roman" w:cs="Times New Roman"/>
                <w:sz w:val="24"/>
                <w:szCs w:val="24"/>
              </w:rPr>
            </w:pPr>
            <w:r w:rsidRPr="00181592">
              <w:rPr>
                <w:rFonts w:ascii="Times New Roman" w:hAnsi="Times New Roman" w:cs="Times New Roman"/>
                <w:sz w:val="24"/>
                <w:szCs w:val="24"/>
              </w:rPr>
              <w:t>35-52</w:t>
            </w:r>
          </w:p>
        </w:tc>
      </w:tr>
      <w:tr w:rsidR="005B2161" w:rsidRPr="00181592" w14:paraId="57657597" w14:textId="77777777" w:rsidTr="00EF3354">
        <w:tc>
          <w:tcPr>
            <w:tcW w:w="2831" w:type="dxa"/>
            <w:vAlign w:val="center"/>
          </w:tcPr>
          <w:p w14:paraId="613F6B89" w14:textId="77777777" w:rsidR="005B2161" w:rsidRPr="00181592" w:rsidRDefault="005B2161" w:rsidP="00D97325">
            <w:pPr>
              <w:spacing w:line="276" w:lineRule="auto"/>
              <w:jc w:val="center"/>
              <w:rPr>
                <w:rFonts w:ascii="Times New Roman" w:hAnsi="Times New Roman" w:cs="Times New Roman"/>
                <w:b/>
                <w:sz w:val="24"/>
                <w:szCs w:val="24"/>
              </w:rPr>
            </w:pPr>
            <w:r w:rsidRPr="00181592">
              <w:rPr>
                <w:rFonts w:ascii="Times New Roman" w:hAnsi="Times New Roman" w:cs="Times New Roman"/>
                <w:b/>
                <w:sz w:val="24"/>
                <w:szCs w:val="24"/>
              </w:rPr>
              <w:t>Humedad</w:t>
            </w:r>
          </w:p>
        </w:tc>
        <w:tc>
          <w:tcPr>
            <w:tcW w:w="1842" w:type="dxa"/>
            <w:vAlign w:val="center"/>
          </w:tcPr>
          <w:p w14:paraId="590D5D3B" w14:textId="77777777" w:rsidR="005B2161" w:rsidRPr="00181592" w:rsidRDefault="005B2161" w:rsidP="00D97325">
            <w:pPr>
              <w:spacing w:line="276" w:lineRule="auto"/>
              <w:jc w:val="center"/>
              <w:rPr>
                <w:rFonts w:ascii="Times New Roman" w:hAnsi="Times New Roman" w:cs="Times New Roman"/>
                <w:sz w:val="24"/>
                <w:szCs w:val="24"/>
              </w:rPr>
            </w:pPr>
            <w:r w:rsidRPr="00181592">
              <w:rPr>
                <w:rFonts w:ascii="Times New Roman" w:hAnsi="Times New Roman" w:cs="Times New Roman"/>
                <w:sz w:val="24"/>
                <w:szCs w:val="24"/>
              </w:rPr>
              <w:t>(%)</w:t>
            </w:r>
          </w:p>
        </w:tc>
        <w:tc>
          <w:tcPr>
            <w:tcW w:w="3821" w:type="dxa"/>
            <w:vAlign w:val="center"/>
          </w:tcPr>
          <w:p w14:paraId="70BE80F0" w14:textId="71A43A2B" w:rsidR="005B2161" w:rsidRPr="00181592" w:rsidRDefault="00C40B81" w:rsidP="00D97325">
            <w:pPr>
              <w:spacing w:line="276" w:lineRule="auto"/>
              <w:jc w:val="center"/>
              <w:rPr>
                <w:rFonts w:ascii="Times New Roman" w:hAnsi="Times New Roman" w:cs="Times New Roman"/>
                <w:sz w:val="24"/>
                <w:szCs w:val="24"/>
              </w:rPr>
            </w:pPr>
            <w:r w:rsidRPr="00181592">
              <w:rPr>
                <w:rFonts w:ascii="Times New Roman" w:hAnsi="Times New Roman" w:cs="Times New Roman"/>
                <w:sz w:val="24"/>
                <w:szCs w:val="24"/>
              </w:rPr>
              <w:t>79,2-93,</w:t>
            </w:r>
            <w:r w:rsidR="005B2161" w:rsidRPr="00181592">
              <w:rPr>
                <w:rFonts w:ascii="Times New Roman" w:hAnsi="Times New Roman" w:cs="Times New Roman"/>
                <w:sz w:val="24"/>
                <w:szCs w:val="24"/>
              </w:rPr>
              <w:t>8</w:t>
            </w:r>
          </w:p>
        </w:tc>
      </w:tr>
      <w:tr w:rsidR="005B2161" w:rsidRPr="00181592" w14:paraId="2FEC22B0" w14:textId="77777777" w:rsidTr="00EF3354">
        <w:tc>
          <w:tcPr>
            <w:tcW w:w="2831" w:type="dxa"/>
            <w:vAlign w:val="center"/>
          </w:tcPr>
          <w:p w14:paraId="6A5D0C2D" w14:textId="77777777" w:rsidR="005B2161" w:rsidRPr="00181592" w:rsidRDefault="005B2161" w:rsidP="00D97325">
            <w:pPr>
              <w:spacing w:line="276" w:lineRule="auto"/>
              <w:jc w:val="center"/>
              <w:rPr>
                <w:rFonts w:ascii="Times New Roman" w:hAnsi="Times New Roman" w:cs="Times New Roman"/>
                <w:b/>
                <w:sz w:val="24"/>
                <w:szCs w:val="24"/>
              </w:rPr>
            </w:pPr>
            <w:r w:rsidRPr="00181592">
              <w:rPr>
                <w:rFonts w:ascii="Times New Roman" w:hAnsi="Times New Roman" w:cs="Times New Roman"/>
                <w:b/>
                <w:sz w:val="24"/>
                <w:szCs w:val="24"/>
              </w:rPr>
              <w:t>Proteína</w:t>
            </w:r>
          </w:p>
        </w:tc>
        <w:tc>
          <w:tcPr>
            <w:tcW w:w="1842" w:type="dxa"/>
            <w:vAlign w:val="center"/>
          </w:tcPr>
          <w:p w14:paraId="0EA910E3" w14:textId="77777777" w:rsidR="005B2161" w:rsidRPr="00181592" w:rsidRDefault="005B2161" w:rsidP="00D97325">
            <w:pPr>
              <w:spacing w:line="276" w:lineRule="auto"/>
              <w:jc w:val="center"/>
              <w:rPr>
                <w:rFonts w:ascii="Times New Roman" w:hAnsi="Times New Roman" w:cs="Times New Roman"/>
                <w:sz w:val="24"/>
                <w:szCs w:val="24"/>
              </w:rPr>
            </w:pPr>
            <w:r w:rsidRPr="00181592">
              <w:rPr>
                <w:rFonts w:ascii="Times New Roman" w:hAnsi="Times New Roman" w:cs="Times New Roman"/>
                <w:sz w:val="24"/>
                <w:szCs w:val="24"/>
              </w:rPr>
              <w:t>(g)</w:t>
            </w:r>
          </w:p>
        </w:tc>
        <w:tc>
          <w:tcPr>
            <w:tcW w:w="3821" w:type="dxa"/>
            <w:vAlign w:val="center"/>
          </w:tcPr>
          <w:p w14:paraId="06F99595" w14:textId="0F732DAF" w:rsidR="005B2161" w:rsidRPr="00181592" w:rsidRDefault="00C40B81" w:rsidP="00D97325">
            <w:pPr>
              <w:spacing w:line="276" w:lineRule="auto"/>
              <w:jc w:val="center"/>
              <w:rPr>
                <w:rFonts w:ascii="Times New Roman" w:hAnsi="Times New Roman" w:cs="Times New Roman"/>
                <w:sz w:val="24"/>
                <w:szCs w:val="24"/>
              </w:rPr>
            </w:pPr>
            <w:r w:rsidRPr="00181592">
              <w:rPr>
                <w:rFonts w:ascii="Times New Roman" w:hAnsi="Times New Roman" w:cs="Times New Roman"/>
                <w:sz w:val="24"/>
                <w:szCs w:val="24"/>
              </w:rPr>
              <w:t>1,1-2,</w:t>
            </w:r>
            <w:r w:rsidR="005B2161" w:rsidRPr="00181592">
              <w:rPr>
                <w:rFonts w:ascii="Times New Roman" w:hAnsi="Times New Roman" w:cs="Times New Roman"/>
                <w:sz w:val="24"/>
                <w:szCs w:val="24"/>
              </w:rPr>
              <w:t>7</w:t>
            </w:r>
          </w:p>
        </w:tc>
      </w:tr>
      <w:tr w:rsidR="005B2161" w:rsidRPr="00181592" w14:paraId="21B55C18" w14:textId="77777777" w:rsidTr="00EF3354">
        <w:tc>
          <w:tcPr>
            <w:tcW w:w="2831" w:type="dxa"/>
            <w:vAlign w:val="center"/>
          </w:tcPr>
          <w:p w14:paraId="10FB7E33" w14:textId="77777777" w:rsidR="005B2161" w:rsidRPr="00181592" w:rsidRDefault="005B2161" w:rsidP="00D97325">
            <w:pPr>
              <w:spacing w:line="276" w:lineRule="auto"/>
              <w:jc w:val="center"/>
              <w:rPr>
                <w:rFonts w:ascii="Times New Roman" w:hAnsi="Times New Roman" w:cs="Times New Roman"/>
                <w:b/>
                <w:sz w:val="24"/>
                <w:szCs w:val="24"/>
              </w:rPr>
            </w:pPr>
            <w:r w:rsidRPr="00181592">
              <w:rPr>
                <w:rFonts w:ascii="Times New Roman" w:hAnsi="Times New Roman" w:cs="Times New Roman"/>
                <w:b/>
                <w:sz w:val="24"/>
                <w:szCs w:val="24"/>
              </w:rPr>
              <w:t>Carbohidratos</w:t>
            </w:r>
          </w:p>
        </w:tc>
        <w:tc>
          <w:tcPr>
            <w:tcW w:w="1842" w:type="dxa"/>
            <w:vAlign w:val="center"/>
          </w:tcPr>
          <w:p w14:paraId="1B253037" w14:textId="77777777" w:rsidR="005B2161" w:rsidRPr="00181592" w:rsidRDefault="005B2161" w:rsidP="00D97325">
            <w:pPr>
              <w:spacing w:line="276" w:lineRule="auto"/>
              <w:jc w:val="center"/>
              <w:rPr>
                <w:rFonts w:ascii="Times New Roman" w:hAnsi="Times New Roman" w:cs="Times New Roman"/>
                <w:sz w:val="24"/>
                <w:szCs w:val="24"/>
              </w:rPr>
            </w:pPr>
            <w:r w:rsidRPr="00181592">
              <w:rPr>
                <w:rFonts w:ascii="Times New Roman" w:hAnsi="Times New Roman" w:cs="Times New Roman"/>
                <w:sz w:val="24"/>
                <w:szCs w:val="24"/>
              </w:rPr>
              <w:t>(g)</w:t>
            </w:r>
          </w:p>
        </w:tc>
        <w:tc>
          <w:tcPr>
            <w:tcW w:w="3821" w:type="dxa"/>
            <w:vAlign w:val="center"/>
          </w:tcPr>
          <w:p w14:paraId="7CB75E9B" w14:textId="20EA6E69" w:rsidR="005B2161" w:rsidRPr="00181592" w:rsidRDefault="00C40B81" w:rsidP="00D97325">
            <w:pPr>
              <w:spacing w:line="276" w:lineRule="auto"/>
              <w:jc w:val="center"/>
              <w:rPr>
                <w:rFonts w:ascii="Times New Roman" w:hAnsi="Times New Roman" w:cs="Times New Roman"/>
                <w:sz w:val="24"/>
                <w:szCs w:val="24"/>
              </w:rPr>
            </w:pPr>
            <w:r w:rsidRPr="00181592">
              <w:rPr>
                <w:rFonts w:ascii="Times New Roman" w:hAnsi="Times New Roman" w:cs="Times New Roman"/>
                <w:sz w:val="24"/>
                <w:szCs w:val="24"/>
              </w:rPr>
              <w:t>7,0-10,</w:t>
            </w:r>
            <w:r w:rsidR="005B2161" w:rsidRPr="00181592">
              <w:rPr>
                <w:rFonts w:ascii="Times New Roman" w:hAnsi="Times New Roman" w:cs="Times New Roman"/>
                <w:sz w:val="24"/>
                <w:szCs w:val="24"/>
              </w:rPr>
              <w:t>5</w:t>
            </w:r>
          </w:p>
        </w:tc>
      </w:tr>
      <w:tr w:rsidR="005B2161" w:rsidRPr="00181592" w14:paraId="320B2BE1" w14:textId="77777777" w:rsidTr="00EF3354">
        <w:tc>
          <w:tcPr>
            <w:tcW w:w="2831" w:type="dxa"/>
            <w:vAlign w:val="center"/>
          </w:tcPr>
          <w:p w14:paraId="459ABAE4" w14:textId="77777777" w:rsidR="005B2161" w:rsidRPr="00181592" w:rsidRDefault="005B2161" w:rsidP="00D97325">
            <w:pPr>
              <w:spacing w:line="276" w:lineRule="auto"/>
              <w:jc w:val="center"/>
              <w:rPr>
                <w:rFonts w:ascii="Times New Roman" w:hAnsi="Times New Roman" w:cs="Times New Roman"/>
                <w:b/>
                <w:sz w:val="24"/>
                <w:szCs w:val="24"/>
              </w:rPr>
            </w:pPr>
            <w:r w:rsidRPr="00181592">
              <w:rPr>
                <w:rFonts w:ascii="Times New Roman" w:hAnsi="Times New Roman" w:cs="Times New Roman"/>
                <w:b/>
                <w:sz w:val="24"/>
                <w:szCs w:val="24"/>
              </w:rPr>
              <w:t>Fibra</w:t>
            </w:r>
          </w:p>
        </w:tc>
        <w:tc>
          <w:tcPr>
            <w:tcW w:w="1842" w:type="dxa"/>
            <w:vAlign w:val="center"/>
          </w:tcPr>
          <w:p w14:paraId="5C00A32E" w14:textId="77777777" w:rsidR="005B2161" w:rsidRPr="00181592" w:rsidRDefault="005B2161" w:rsidP="00D97325">
            <w:pPr>
              <w:spacing w:line="276" w:lineRule="auto"/>
              <w:jc w:val="center"/>
              <w:rPr>
                <w:rFonts w:ascii="Times New Roman" w:hAnsi="Times New Roman" w:cs="Times New Roman"/>
                <w:sz w:val="24"/>
                <w:szCs w:val="24"/>
              </w:rPr>
            </w:pPr>
            <w:r w:rsidRPr="00181592">
              <w:rPr>
                <w:rFonts w:ascii="Times New Roman" w:hAnsi="Times New Roman" w:cs="Times New Roman"/>
                <w:sz w:val="24"/>
                <w:szCs w:val="24"/>
              </w:rPr>
              <w:t>(g)</w:t>
            </w:r>
          </w:p>
        </w:tc>
        <w:tc>
          <w:tcPr>
            <w:tcW w:w="3821" w:type="dxa"/>
            <w:vAlign w:val="center"/>
          </w:tcPr>
          <w:p w14:paraId="1F80FA33" w14:textId="412573C8" w:rsidR="005B2161" w:rsidRPr="00181592" w:rsidRDefault="00C40B81" w:rsidP="00D97325">
            <w:pPr>
              <w:spacing w:line="276" w:lineRule="auto"/>
              <w:jc w:val="center"/>
              <w:rPr>
                <w:rFonts w:ascii="Times New Roman" w:hAnsi="Times New Roman" w:cs="Times New Roman"/>
                <w:sz w:val="24"/>
                <w:szCs w:val="24"/>
              </w:rPr>
            </w:pPr>
            <w:r w:rsidRPr="00181592">
              <w:rPr>
                <w:rFonts w:ascii="Times New Roman" w:hAnsi="Times New Roman" w:cs="Times New Roman"/>
                <w:sz w:val="24"/>
                <w:szCs w:val="24"/>
              </w:rPr>
              <w:t>0,5-1,</w:t>
            </w:r>
            <w:r w:rsidR="005B2161" w:rsidRPr="00181592">
              <w:rPr>
                <w:rFonts w:ascii="Times New Roman" w:hAnsi="Times New Roman" w:cs="Times New Roman"/>
                <w:sz w:val="24"/>
                <w:szCs w:val="24"/>
              </w:rPr>
              <w:t>5</w:t>
            </w:r>
          </w:p>
        </w:tc>
      </w:tr>
      <w:tr w:rsidR="005B2161" w:rsidRPr="00181592" w14:paraId="77B2C88D" w14:textId="77777777" w:rsidTr="00EF3354">
        <w:tc>
          <w:tcPr>
            <w:tcW w:w="2831" w:type="dxa"/>
            <w:vAlign w:val="center"/>
          </w:tcPr>
          <w:p w14:paraId="719F16CD" w14:textId="77777777" w:rsidR="005B2161" w:rsidRPr="00181592" w:rsidRDefault="005B2161" w:rsidP="00D97325">
            <w:pPr>
              <w:spacing w:line="276" w:lineRule="auto"/>
              <w:jc w:val="center"/>
              <w:rPr>
                <w:rFonts w:ascii="Times New Roman" w:hAnsi="Times New Roman" w:cs="Times New Roman"/>
                <w:b/>
                <w:sz w:val="24"/>
                <w:szCs w:val="24"/>
              </w:rPr>
            </w:pPr>
            <w:r w:rsidRPr="00181592">
              <w:rPr>
                <w:rFonts w:ascii="Times New Roman" w:hAnsi="Times New Roman" w:cs="Times New Roman"/>
                <w:b/>
                <w:sz w:val="24"/>
                <w:szCs w:val="24"/>
              </w:rPr>
              <w:lastRenderedPageBreak/>
              <w:t>Cenizas</w:t>
            </w:r>
          </w:p>
        </w:tc>
        <w:tc>
          <w:tcPr>
            <w:tcW w:w="1842" w:type="dxa"/>
            <w:vAlign w:val="center"/>
          </w:tcPr>
          <w:p w14:paraId="7F3A9BEC" w14:textId="77777777" w:rsidR="005B2161" w:rsidRPr="00181592" w:rsidRDefault="005B2161" w:rsidP="00D97325">
            <w:pPr>
              <w:spacing w:line="276" w:lineRule="auto"/>
              <w:jc w:val="center"/>
              <w:rPr>
                <w:rFonts w:ascii="Times New Roman" w:hAnsi="Times New Roman" w:cs="Times New Roman"/>
                <w:sz w:val="24"/>
                <w:szCs w:val="24"/>
              </w:rPr>
            </w:pPr>
            <w:r w:rsidRPr="00181592">
              <w:rPr>
                <w:rFonts w:ascii="Times New Roman" w:hAnsi="Times New Roman" w:cs="Times New Roman"/>
                <w:sz w:val="24"/>
                <w:szCs w:val="24"/>
              </w:rPr>
              <w:t>(g)</w:t>
            </w:r>
          </w:p>
        </w:tc>
        <w:tc>
          <w:tcPr>
            <w:tcW w:w="3821" w:type="dxa"/>
            <w:vAlign w:val="center"/>
          </w:tcPr>
          <w:p w14:paraId="067CAAD8" w14:textId="658673D6" w:rsidR="005B2161" w:rsidRPr="00181592" w:rsidRDefault="00C40B81" w:rsidP="00D97325">
            <w:pPr>
              <w:spacing w:line="276" w:lineRule="auto"/>
              <w:jc w:val="center"/>
              <w:rPr>
                <w:rFonts w:ascii="Times New Roman" w:hAnsi="Times New Roman" w:cs="Times New Roman"/>
                <w:sz w:val="24"/>
                <w:szCs w:val="24"/>
              </w:rPr>
            </w:pPr>
            <w:r w:rsidRPr="00181592">
              <w:rPr>
                <w:rFonts w:ascii="Times New Roman" w:hAnsi="Times New Roman" w:cs="Times New Roman"/>
                <w:sz w:val="24"/>
                <w:szCs w:val="24"/>
              </w:rPr>
              <w:t>0,6- 1,</w:t>
            </w:r>
            <w:r w:rsidR="005B2161" w:rsidRPr="00181592">
              <w:rPr>
                <w:rFonts w:ascii="Times New Roman" w:hAnsi="Times New Roman" w:cs="Times New Roman"/>
                <w:sz w:val="24"/>
                <w:szCs w:val="24"/>
              </w:rPr>
              <w:t>1</w:t>
            </w:r>
          </w:p>
        </w:tc>
      </w:tr>
      <w:tr w:rsidR="005B2161" w:rsidRPr="00181592" w14:paraId="60E6A8F6" w14:textId="77777777" w:rsidTr="00EF3354">
        <w:trPr>
          <w:trHeight w:val="223"/>
        </w:trPr>
        <w:tc>
          <w:tcPr>
            <w:tcW w:w="2831" w:type="dxa"/>
            <w:vAlign w:val="center"/>
          </w:tcPr>
          <w:p w14:paraId="20C4D03F" w14:textId="77777777" w:rsidR="005B2161" w:rsidRPr="00181592" w:rsidRDefault="005B2161" w:rsidP="00D97325">
            <w:pPr>
              <w:spacing w:line="276" w:lineRule="auto"/>
              <w:jc w:val="center"/>
              <w:rPr>
                <w:rFonts w:ascii="Times New Roman" w:hAnsi="Times New Roman" w:cs="Times New Roman"/>
                <w:b/>
                <w:sz w:val="24"/>
                <w:szCs w:val="24"/>
              </w:rPr>
            </w:pPr>
            <w:r w:rsidRPr="00181592">
              <w:rPr>
                <w:rFonts w:ascii="Times New Roman" w:hAnsi="Times New Roman" w:cs="Times New Roman"/>
                <w:b/>
                <w:sz w:val="24"/>
                <w:szCs w:val="24"/>
              </w:rPr>
              <w:t>Grasas</w:t>
            </w:r>
          </w:p>
        </w:tc>
        <w:tc>
          <w:tcPr>
            <w:tcW w:w="1842" w:type="dxa"/>
            <w:vAlign w:val="center"/>
          </w:tcPr>
          <w:p w14:paraId="3975C0A7" w14:textId="77777777" w:rsidR="005B2161" w:rsidRPr="00181592" w:rsidRDefault="005B2161" w:rsidP="00D97325">
            <w:pPr>
              <w:spacing w:line="276" w:lineRule="auto"/>
              <w:jc w:val="center"/>
              <w:rPr>
                <w:rFonts w:ascii="Times New Roman" w:hAnsi="Times New Roman" w:cs="Times New Roman"/>
                <w:sz w:val="24"/>
                <w:szCs w:val="24"/>
              </w:rPr>
            </w:pPr>
            <w:r w:rsidRPr="00181592">
              <w:rPr>
                <w:rFonts w:ascii="Times New Roman" w:hAnsi="Times New Roman" w:cs="Times New Roman"/>
                <w:sz w:val="24"/>
                <w:szCs w:val="24"/>
              </w:rPr>
              <w:t>(g)</w:t>
            </w:r>
          </w:p>
        </w:tc>
        <w:tc>
          <w:tcPr>
            <w:tcW w:w="3821" w:type="dxa"/>
            <w:vAlign w:val="center"/>
          </w:tcPr>
          <w:p w14:paraId="756C903F" w14:textId="1D3C72B0" w:rsidR="005B2161" w:rsidRPr="00181592" w:rsidRDefault="00C40B81" w:rsidP="00D97325">
            <w:pPr>
              <w:spacing w:line="276" w:lineRule="auto"/>
              <w:jc w:val="center"/>
              <w:rPr>
                <w:rFonts w:ascii="Times New Roman" w:hAnsi="Times New Roman" w:cs="Times New Roman"/>
                <w:sz w:val="24"/>
                <w:szCs w:val="24"/>
              </w:rPr>
            </w:pPr>
            <w:r w:rsidRPr="00181592">
              <w:rPr>
                <w:rFonts w:ascii="Times New Roman" w:hAnsi="Times New Roman" w:cs="Times New Roman"/>
                <w:sz w:val="24"/>
                <w:szCs w:val="24"/>
              </w:rPr>
              <w:t>0,5- 0,</w:t>
            </w:r>
            <w:r w:rsidR="005B2161" w:rsidRPr="00181592">
              <w:rPr>
                <w:rFonts w:ascii="Times New Roman" w:hAnsi="Times New Roman" w:cs="Times New Roman"/>
                <w:sz w:val="24"/>
                <w:szCs w:val="24"/>
              </w:rPr>
              <w:t>9</w:t>
            </w:r>
          </w:p>
        </w:tc>
      </w:tr>
      <w:tr w:rsidR="005B2161" w:rsidRPr="00181592" w14:paraId="17C59EDD" w14:textId="77777777" w:rsidTr="00EF3354">
        <w:trPr>
          <w:trHeight w:val="183"/>
        </w:trPr>
        <w:tc>
          <w:tcPr>
            <w:tcW w:w="2831" w:type="dxa"/>
            <w:vAlign w:val="center"/>
          </w:tcPr>
          <w:p w14:paraId="0BECCAC0" w14:textId="77777777" w:rsidR="005B2161" w:rsidRPr="00181592" w:rsidRDefault="005B2161" w:rsidP="00D97325">
            <w:pPr>
              <w:spacing w:line="276" w:lineRule="auto"/>
              <w:jc w:val="center"/>
              <w:rPr>
                <w:rFonts w:ascii="Times New Roman" w:hAnsi="Times New Roman" w:cs="Times New Roman"/>
                <w:b/>
                <w:sz w:val="24"/>
                <w:szCs w:val="24"/>
              </w:rPr>
            </w:pPr>
            <w:r w:rsidRPr="00181592">
              <w:rPr>
                <w:rFonts w:ascii="Times New Roman" w:hAnsi="Times New Roman" w:cs="Times New Roman"/>
                <w:b/>
                <w:sz w:val="24"/>
                <w:szCs w:val="24"/>
              </w:rPr>
              <w:t>Azucares</w:t>
            </w:r>
          </w:p>
        </w:tc>
        <w:tc>
          <w:tcPr>
            <w:tcW w:w="1842" w:type="dxa"/>
            <w:vAlign w:val="center"/>
          </w:tcPr>
          <w:p w14:paraId="162AD203" w14:textId="77777777" w:rsidR="005B2161" w:rsidRPr="00181592" w:rsidRDefault="005B2161" w:rsidP="00D97325">
            <w:pPr>
              <w:spacing w:line="276" w:lineRule="auto"/>
              <w:jc w:val="center"/>
              <w:rPr>
                <w:rFonts w:ascii="Times New Roman" w:hAnsi="Times New Roman" w:cs="Times New Roman"/>
                <w:sz w:val="24"/>
                <w:szCs w:val="24"/>
              </w:rPr>
            </w:pPr>
            <w:r w:rsidRPr="00181592">
              <w:rPr>
                <w:rFonts w:ascii="Times New Roman" w:hAnsi="Times New Roman" w:cs="Times New Roman"/>
                <w:sz w:val="24"/>
                <w:szCs w:val="24"/>
              </w:rPr>
              <w:t>(g)</w:t>
            </w:r>
          </w:p>
        </w:tc>
        <w:tc>
          <w:tcPr>
            <w:tcW w:w="3821" w:type="dxa"/>
            <w:vAlign w:val="center"/>
          </w:tcPr>
          <w:p w14:paraId="03C781A7" w14:textId="671C5735" w:rsidR="005B2161" w:rsidRPr="00181592" w:rsidRDefault="00C40B81" w:rsidP="00D97325">
            <w:pPr>
              <w:spacing w:line="276" w:lineRule="auto"/>
              <w:jc w:val="center"/>
              <w:rPr>
                <w:rFonts w:ascii="Times New Roman" w:hAnsi="Times New Roman" w:cs="Times New Roman"/>
                <w:sz w:val="24"/>
                <w:szCs w:val="24"/>
              </w:rPr>
            </w:pPr>
            <w:r w:rsidRPr="00181592">
              <w:rPr>
                <w:rFonts w:ascii="Times New Roman" w:hAnsi="Times New Roman" w:cs="Times New Roman"/>
                <w:sz w:val="24"/>
                <w:szCs w:val="24"/>
              </w:rPr>
              <w:t>5,37- 9,</w:t>
            </w:r>
            <w:r w:rsidR="005B2161" w:rsidRPr="00181592">
              <w:rPr>
                <w:rFonts w:ascii="Times New Roman" w:hAnsi="Times New Roman" w:cs="Times New Roman"/>
                <w:sz w:val="24"/>
                <w:szCs w:val="24"/>
              </w:rPr>
              <w:t>33</w:t>
            </w:r>
          </w:p>
        </w:tc>
      </w:tr>
      <w:tr w:rsidR="005B2161" w:rsidRPr="00181592" w14:paraId="224B3DEA" w14:textId="77777777" w:rsidTr="00EF3354">
        <w:trPr>
          <w:trHeight w:val="171"/>
        </w:trPr>
        <w:tc>
          <w:tcPr>
            <w:tcW w:w="2831" w:type="dxa"/>
            <w:vAlign w:val="center"/>
          </w:tcPr>
          <w:p w14:paraId="136C4ACC" w14:textId="77777777" w:rsidR="005B2161" w:rsidRPr="00181592" w:rsidRDefault="005B2161" w:rsidP="00D97325">
            <w:pPr>
              <w:spacing w:line="276" w:lineRule="auto"/>
              <w:jc w:val="center"/>
              <w:rPr>
                <w:rFonts w:ascii="Times New Roman" w:hAnsi="Times New Roman" w:cs="Times New Roman"/>
                <w:b/>
                <w:sz w:val="24"/>
                <w:szCs w:val="24"/>
              </w:rPr>
            </w:pPr>
            <w:r w:rsidRPr="00181592">
              <w:rPr>
                <w:rFonts w:ascii="Times New Roman" w:hAnsi="Times New Roman" w:cs="Times New Roman"/>
                <w:b/>
                <w:sz w:val="24"/>
                <w:szCs w:val="24"/>
              </w:rPr>
              <w:t>Potasio</w:t>
            </w:r>
          </w:p>
        </w:tc>
        <w:tc>
          <w:tcPr>
            <w:tcW w:w="1842" w:type="dxa"/>
            <w:vAlign w:val="center"/>
          </w:tcPr>
          <w:p w14:paraId="3C7E24AA" w14:textId="77777777" w:rsidR="005B2161" w:rsidRPr="00181592" w:rsidRDefault="005B2161" w:rsidP="00D97325">
            <w:pPr>
              <w:spacing w:line="276" w:lineRule="auto"/>
              <w:jc w:val="center"/>
              <w:rPr>
                <w:rFonts w:ascii="Times New Roman" w:hAnsi="Times New Roman" w:cs="Times New Roman"/>
                <w:sz w:val="24"/>
                <w:szCs w:val="24"/>
              </w:rPr>
            </w:pPr>
            <w:r w:rsidRPr="00181592">
              <w:rPr>
                <w:rFonts w:ascii="Times New Roman" w:hAnsi="Times New Roman" w:cs="Times New Roman"/>
                <w:sz w:val="24"/>
                <w:szCs w:val="24"/>
              </w:rPr>
              <w:t>(mg)</w:t>
            </w:r>
          </w:p>
        </w:tc>
        <w:tc>
          <w:tcPr>
            <w:tcW w:w="3821" w:type="dxa"/>
            <w:vAlign w:val="center"/>
          </w:tcPr>
          <w:p w14:paraId="4E515C35" w14:textId="11740164" w:rsidR="005B2161" w:rsidRPr="00181592" w:rsidRDefault="00C40B81" w:rsidP="00D97325">
            <w:pPr>
              <w:spacing w:line="276" w:lineRule="auto"/>
              <w:jc w:val="center"/>
              <w:rPr>
                <w:rFonts w:ascii="Times New Roman" w:hAnsi="Times New Roman" w:cs="Times New Roman"/>
                <w:sz w:val="24"/>
                <w:szCs w:val="24"/>
              </w:rPr>
            </w:pPr>
            <w:r w:rsidRPr="00181592">
              <w:rPr>
                <w:rFonts w:ascii="Times New Roman" w:hAnsi="Times New Roman" w:cs="Times New Roman"/>
                <w:sz w:val="24"/>
                <w:szCs w:val="24"/>
              </w:rPr>
              <w:t>1,28- 1,</w:t>
            </w:r>
            <w:r w:rsidR="005B2161" w:rsidRPr="00181592">
              <w:rPr>
                <w:rFonts w:ascii="Times New Roman" w:hAnsi="Times New Roman" w:cs="Times New Roman"/>
                <w:sz w:val="24"/>
                <w:szCs w:val="24"/>
              </w:rPr>
              <w:t>76</w:t>
            </w:r>
          </w:p>
        </w:tc>
      </w:tr>
      <w:tr w:rsidR="005B2161" w:rsidRPr="00181592" w14:paraId="6D137FDE" w14:textId="77777777" w:rsidTr="00EF3354">
        <w:trPr>
          <w:trHeight w:val="203"/>
        </w:trPr>
        <w:tc>
          <w:tcPr>
            <w:tcW w:w="2831" w:type="dxa"/>
            <w:vAlign w:val="center"/>
          </w:tcPr>
          <w:p w14:paraId="3B92F99F" w14:textId="77777777" w:rsidR="005B2161" w:rsidRPr="00181592" w:rsidRDefault="005B2161" w:rsidP="00D97325">
            <w:pPr>
              <w:spacing w:line="276" w:lineRule="auto"/>
              <w:jc w:val="center"/>
              <w:rPr>
                <w:rFonts w:ascii="Times New Roman" w:hAnsi="Times New Roman" w:cs="Times New Roman"/>
                <w:b/>
                <w:sz w:val="24"/>
                <w:szCs w:val="24"/>
              </w:rPr>
            </w:pPr>
            <w:r w:rsidRPr="00181592">
              <w:rPr>
                <w:rFonts w:ascii="Times New Roman" w:hAnsi="Times New Roman" w:cs="Times New Roman"/>
                <w:b/>
                <w:sz w:val="24"/>
                <w:szCs w:val="24"/>
              </w:rPr>
              <w:t>Fosforo</w:t>
            </w:r>
          </w:p>
        </w:tc>
        <w:tc>
          <w:tcPr>
            <w:tcW w:w="1842" w:type="dxa"/>
            <w:vAlign w:val="center"/>
          </w:tcPr>
          <w:p w14:paraId="107F2AC5" w14:textId="77777777" w:rsidR="005B2161" w:rsidRPr="00181592" w:rsidRDefault="005B2161" w:rsidP="00D97325">
            <w:pPr>
              <w:spacing w:line="276" w:lineRule="auto"/>
              <w:jc w:val="center"/>
              <w:rPr>
                <w:rFonts w:ascii="Times New Roman" w:hAnsi="Times New Roman" w:cs="Times New Roman"/>
                <w:sz w:val="24"/>
                <w:szCs w:val="24"/>
              </w:rPr>
            </w:pPr>
            <w:r w:rsidRPr="00181592">
              <w:rPr>
                <w:rFonts w:ascii="Times New Roman" w:hAnsi="Times New Roman" w:cs="Times New Roman"/>
                <w:sz w:val="24"/>
                <w:szCs w:val="24"/>
              </w:rPr>
              <w:t>(mg)</w:t>
            </w:r>
          </w:p>
        </w:tc>
        <w:tc>
          <w:tcPr>
            <w:tcW w:w="3821" w:type="dxa"/>
            <w:vAlign w:val="center"/>
          </w:tcPr>
          <w:p w14:paraId="79989184" w14:textId="28762777" w:rsidR="005B2161" w:rsidRPr="00181592" w:rsidRDefault="00C40B81" w:rsidP="00D97325">
            <w:pPr>
              <w:spacing w:line="276" w:lineRule="auto"/>
              <w:jc w:val="center"/>
              <w:rPr>
                <w:rFonts w:ascii="Times New Roman" w:hAnsi="Times New Roman" w:cs="Times New Roman"/>
                <w:sz w:val="24"/>
                <w:szCs w:val="24"/>
              </w:rPr>
            </w:pPr>
            <w:r w:rsidRPr="00181592">
              <w:rPr>
                <w:rFonts w:ascii="Times New Roman" w:hAnsi="Times New Roman" w:cs="Times New Roman"/>
                <w:sz w:val="24"/>
                <w:szCs w:val="24"/>
              </w:rPr>
              <w:t>0,61- 0,</w:t>
            </w:r>
            <w:r w:rsidR="005B2161" w:rsidRPr="00181592">
              <w:rPr>
                <w:rFonts w:ascii="Times New Roman" w:hAnsi="Times New Roman" w:cs="Times New Roman"/>
                <w:sz w:val="24"/>
                <w:szCs w:val="24"/>
              </w:rPr>
              <w:t>83</w:t>
            </w:r>
          </w:p>
        </w:tc>
      </w:tr>
      <w:tr w:rsidR="005B2161" w:rsidRPr="00181592" w14:paraId="2311646B" w14:textId="77777777" w:rsidTr="00EF3354">
        <w:trPr>
          <w:trHeight w:val="191"/>
        </w:trPr>
        <w:tc>
          <w:tcPr>
            <w:tcW w:w="2831" w:type="dxa"/>
            <w:vAlign w:val="center"/>
          </w:tcPr>
          <w:p w14:paraId="201D5EDD" w14:textId="77777777" w:rsidR="005B2161" w:rsidRPr="00181592" w:rsidRDefault="005B2161" w:rsidP="00D97325">
            <w:pPr>
              <w:spacing w:line="276" w:lineRule="auto"/>
              <w:jc w:val="center"/>
              <w:rPr>
                <w:rFonts w:ascii="Times New Roman" w:hAnsi="Times New Roman" w:cs="Times New Roman"/>
                <w:b/>
                <w:sz w:val="24"/>
                <w:szCs w:val="24"/>
              </w:rPr>
            </w:pPr>
            <w:r w:rsidRPr="00181592">
              <w:rPr>
                <w:rFonts w:ascii="Times New Roman" w:hAnsi="Times New Roman" w:cs="Times New Roman"/>
                <w:b/>
                <w:sz w:val="24"/>
                <w:szCs w:val="24"/>
              </w:rPr>
              <w:t>Calcio</w:t>
            </w:r>
          </w:p>
        </w:tc>
        <w:tc>
          <w:tcPr>
            <w:tcW w:w="1842" w:type="dxa"/>
            <w:vAlign w:val="center"/>
          </w:tcPr>
          <w:p w14:paraId="21CCF777" w14:textId="77777777" w:rsidR="005B2161" w:rsidRPr="00181592" w:rsidRDefault="005B2161" w:rsidP="00D97325">
            <w:pPr>
              <w:spacing w:line="276" w:lineRule="auto"/>
              <w:jc w:val="center"/>
              <w:rPr>
                <w:rFonts w:ascii="Times New Roman" w:hAnsi="Times New Roman" w:cs="Times New Roman"/>
                <w:sz w:val="24"/>
                <w:szCs w:val="24"/>
              </w:rPr>
            </w:pPr>
            <w:r w:rsidRPr="00181592">
              <w:rPr>
                <w:rFonts w:ascii="Times New Roman" w:hAnsi="Times New Roman" w:cs="Times New Roman"/>
                <w:sz w:val="24"/>
                <w:szCs w:val="24"/>
              </w:rPr>
              <w:t>(mg)</w:t>
            </w:r>
          </w:p>
        </w:tc>
        <w:tc>
          <w:tcPr>
            <w:tcW w:w="3821" w:type="dxa"/>
            <w:vAlign w:val="center"/>
          </w:tcPr>
          <w:p w14:paraId="4F3E4607" w14:textId="77777777" w:rsidR="005B2161" w:rsidRPr="00181592" w:rsidRDefault="005B2161" w:rsidP="00D97325">
            <w:pPr>
              <w:spacing w:line="276" w:lineRule="auto"/>
              <w:jc w:val="center"/>
              <w:rPr>
                <w:rFonts w:ascii="Times New Roman" w:hAnsi="Times New Roman" w:cs="Times New Roman"/>
                <w:sz w:val="24"/>
                <w:szCs w:val="24"/>
              </w:rPr>
            </w:pPr>
            <w:r w:rsidRPr="00181592">
              <w:rPr>
                <w:rFonts w:ascii="Times New Roman" w:hAnsi="Times New Roman" w:cs="Times New Roman"/>
                <w:sz w:val="24"/>
                <w:szCs w:val="24"/>
              </w:rPr>
              <w:t>10-13</w:t>
            </w:r>
          </w:p>
        </w:tc>
      </w:tr>
      <w:tr w:rsidR="005B2161" w:rsidRPr="00181592" w14:paraId="3224898B" w14:textId="77777777" w:rsidTr="00EF3354">
        <w:trPr>
          <w:trHeight w:val="191"/>
        </w:trPr>
        <w:tc>
          <w:tcPr>
            <w:tcW w:w="2831" w:type="dxa"/>
            <w:vAlign w:val="center"/>
          </w:tcPr>
          <w:p w14:paraId="6D462998" w14:textId="77777777" w:rsidR="005B2161" w:rsidRPr="00181592" w:rsidRDefault="005B2161" w:rsidP="00D97325">
            <w:pPr>
              <w:spacing w:line="276" w:lineRule="auto"/>
              <w:jc w:val="center"/>
              <w:rPr>
                <w:rFonts w:ascii="Times New Roman" w:hAnsi="Times New Roman" w:cs="Times New Roman"/>
                <w:b/>
                <w:sz w:val="24"/>
                <w:szCs w:val="24"/>
              </w:rPr>
            </w:pPr>
            <w:r w:rsidRPr="00181592">
              <w:rPr>
                <w:rFonts w:ascii="Times New Roman" w:hAnsi="Times New Roman" w:cs="Times New Roman"/>
                <w:b/>
                <w:sz w:val="24"/>
                <w:szCs w:val="24"/>
              </w:rPr>
              <w:t>Hierro</w:t>
            </w:r>
          </w:p>
        </w:tc>
        <w:tc>
          <w:tcPr>
            <w:tcW w:w="1842" w:type="dxa"/>
            <w:vAlign w:val="center"/>
          </w:tcPr>
          <w:p w14:paraId="37B6AC6C" w14:textId="77777777" w:rsidR="005B2161" w:rsidRPr="00181592" w:rsidRDefault="005B2161" w:rsidP="00D97325">
            <w:pPr>
              <w:spacing w:line="276" w:lineRule="auto"/>
              <w:jc w:val="center"/>
              <w:rPr>
                <w:rFonts w:ascii="Times New Roman" w:hAnsi="Times New Roman" w:cs="Times New Roman"/>
                <w:sz w:val="24"/>
                <w:szCs w:val="24"/>
              </w:rPr>
            </w:pPr>
            <w:r w:rsidRPr="00181592">
              <w:rPr>
                <w:rFonts w:ascii="Times New Roman" w:hAnsi="Times New Roman" w:cs="Times New Roman"/>
                <w:sz w:val="24"/>
                <w:szCs w:val="24"/>
              </w:rPr>
              <w:t>(mg)</w:t>
            </w:r>
          </w:p>
        </w:tc>
        <w:tc>
          <w:tcPr>
            <w:tcW w:w="3821" w:type="dxa"/>
            <w:vAlign w:val="center"/>
          </w:tcPr>
          <w:p w14:paraId="76017CFA" w14:textId="18D54912" w:rsidR="005B2161" w:rsidRPr="00181592" w:rsidRDefault="00C40B81" w:rsidP="00D97325">
            <w:pPr>
              <w:spacing w:line="276" w:lineRule="auto"/>
              <w:jc w:val="center"/>
              <w:rPr>
                <w:rFonts w:ascii="Times New Roman" w:hAnsi="Times New Roman" w:cs="Times New Roman"/>
                <w:sz w:val="24"/>
                <w:szCs w:val="24"/>
              </w:rPr>
            </w:pPr>
            <w:r w:rsidRPr="00181592">
              <w:rPr>
                <w:rFonts w:ascii="Times New Roman" w:hAnsi="Times New Roman" w:cs="Times New Roman"/>
                <w:sz w:val="24"/>
                <w:szCs w:val="24"/>
              </w:rPr>
              <w:t>0,8 – 1,</w:t>
            </w:r>
            <w:r w:rsidR="005B2161" w:rsidRPr="00181592">
              <w:rPr>
                <w:rFonts w:ascii="Times New Roman" w:hAnsi="Times New Roman" w:cs="Times New Roman"/>
                <w:sz w:val="24"/>
                <w:szCs w:val="24"/>
              </w:rPr>
              <w:t>1</w:t>
            </w:r>
          </w:p>
        </w:tc>
      </w:tr>
      <w:tr w:rsidR="005B2161" w:rsidRPr="00181592" w14:paraId="7BDC821A" w14:textId="77777777" w:rsidTr="00EF3354">
        <w:trPr>
          <w:trHeight w:val="203"/>
        </w:trPr>
        <w:tc>
          <w:tcPr>
            <w:tcW w:w="2831" w:type="dxa"/>
            <w:vAlign w:val="center"/>
          </w:tcPr>
          <w:p w14:paraId="3EBD63C0" w14:textId="77777777" w:rsidR="005B2161" w:rsidRPr="00181592" w:rsidRDefault="005B2161" w:rsidP="00D97325">
            <w:pPr>
              <w:spacing w:line="276" w:lineRule="auto"/>
              <w:jc w:val="center"/>
              <w:rPr>
                <w:rFonts w:ascii="Times New Roman" w:hAnsi="Times New Roman" w:cs="Times New Roman"/>
                <w:b/>
                <w:sz w:val="24"/>
                <w:szCs w:val="24"/>
              </w:rPr>
            </w:pPr>
            <w:r w:rsidRPr="00181592">
              <w:rPr>
                <w:rFonts w:ascii="Times New Roman" w:hAnsi="Times New Roman" w:cs="Times New Roman"/>
                <w:b/>
                <w:sz w:val="24"/>
                <w:szCs w:val="24"/>
              </w:rPr>
              <w:t>Vitamina A</w:t>
            </w:r>
          </w:p>
        </w:tc>
        <w:tc>
          <w:tcPr>
            <w:tcW w:w="1842" w:type="dxa"/>
            <w:vAlign w:val="center"/>
          </w:tcPr>
          <w:p w14:paraId="02A896D1" w14:textId="77777777" w:rsidR="005B2161" w:rsidRPr="00181592" w:rsidRDefault="005B2161" w:rsidP="00D97325">
            <w:pPr>
              <w:spacing w:line="276" w:lineRule="auto"/>
              <w:jc w:val="center"/>
              <w:rPr>
                <w:rFonts w:ascii="Times New Roman" w:hAnsi="Times New Roman" w:cs="Times New Roman"/>
                <w:sz w:val="24"/>
                <w:szCs w:val="24"/>
              </w:rPr>
            </w:pPr>
            <w:r w:rsidRPr="00181592">
              <w:rPr>
                <w:rFonts w:ascii="Times New Roman" w:hAnsi="Times New Roman" w:cs="Times New Roman"/>
                <w:sz w:val="24"/>
                <w:szCs w:val="24"/>
              </w:rPr>
              <w:t>(mg)</w:t>
            </w:r>
          </w:p>
        </w:tc>
        <w:tc>
          <w:tcPr>
            <w:tcW w:w="3821" w:type="dxa"/>
            <w:vAlign w:val="center"/>
          </w:tcPr>
          <w:p w14:paraId="18AE9024" w14:textId="77777777" w:rsidR="005B2161" w:rsidRPr="00181592" w:rsidRDefault="005B2161" w:rsidP="00D97325">
            <w:pPr>
              <w:spacing w:line="276" w:lineRule="auto"/>
              <w:jc w:val="center"/>
              <w:rPr>
                <w:rFonts w:ascii="Times New Roman" w:hAnsi="Times New Roman" w:cs="Times New Roman"/>
                <w:sz w:val="24"/>
                <w:szCs w:val="24"/>
              </w:rPr>
            </w:pPr>
            <w:r w:rsidRPr="00181592">
              <w:rPr>
                <w:rFonts w:ascii="Times New Roman" w:hAnsi="Times New Roman" w:cs="Times New Roman"/>
                <w:sz w:val="24"/>
                <w:szCs w:val="24"/>
              </w:rPr>
              <w:t>09 -12</w:t>
            </w:r>
          </w:p>
        </w:tc>
      </w:tr>
      <w:tr w:rsidR="005B2161" w:rsidRPr="00181592" w14:paraId="3B66AFA3" w14:textId="77777777" w:rsidTr="00EF3354">
        <w:trPr>
          <w:trHeight w:val="191"/>
        </w:trPr>
        <w:tc>
          <w:tcPr>
            <w:tcW w:w="2831" w:type="dxa"/>
            <w:vAlign w:val="center"/>
          </w:tcPr>
          <w:p w14:paraId="55782C29" w14:textId="77777777" w:rsidR="005B2161" w:rsidRPr="00181592" w:rsidRDefault="005B2161" w:rsidP="00D97325">
            <w:pPr>
              <w:spacing w:line="276" w:lineRule="auto"/>
              <w:jc w:val="center"/>
              <w:rPr>
                <w:rFonts w:ascii="Times New Roman" w:hAnsi="Times New Roman" w:cs="Times New Roman"/>
                <w:b/>
                <w:sz w:val="24"/>
                <w:szCs w:val="24"/>
              </w:rPr>
            </w:pPr>
            <w:r w:rsidRPr="00181592">
              <w:rPr>
                <w:rFonts w:ascii="Times New Roman" w:hAnsi="Times New Roman" w:cs="Times New Roman"/>
                <w:b/>
                <w:sz w:val="24"/>
                <w:szCs w:val="24"/>
              </w:rPr>
              <w:t>Tiamina</w:t>
            </w:r>
          </w:p>
        </w:tc>
        <w:tc>
          <w:tcPr>
            <w:tcW w:w="1842" w:type="dxa"/>
            <w:vAlign w:val="center"/>
          </w:tcPr>
          <w:p w14:paraId="7E42FF87" w14:textId="77777777" w:rsidR="005B2161" w:rsidRPr="00181592" w:rsidRDefault="005B2161" w:rsidP="00D97325">
            <w:pPr>
              <w:spacing w:line="276" w:lineRule="auto"/>
              <w:jc w:val="center"/>
              <w:rPr>
                <w:rFonts w:ascii="Times New Roman" w:hAnsi="Times New Roman" w:cs="Times New Roman"/>
                <w:sz w:val="24"/>
                <w:szCs w:val="24"/>
              </w:rPr>
            </w:pPr>
            <w:r w:rsidRPr="00181592">
              <w:rPr>
                <w:rFonts w:ascii="Times New Roman" w:hAnsi="Times New Roman" w:cs="Times New Roman"/>
                <w:sz w:val="24"/>
                <w:szCs w:val="24"/>
              </w:rPr>
              <w:t>(mg)</w:t>
            </w:r>
          </w:p>
        </w:tc>
        <w:tc>
          <w:tcPr>
            <w:tcW w:w="3821" w:type="dxa"/>
            <w:vAlign w:val="center"/>
          </w:tcPr>
          <w:p w14:paraId="6B51C7B1" w14:textId="26A6244F" w:rsidR="005B2161" w:rsidRPr="00181592" w:rsidRDefault="00C40B81" w:rsidP="00D97325">
            <w:pPr>
              <w:spacing w:line="276" w:lineRule="auto"/>
              <w:jc w:val="center"/>
              <w:rPr>
                <w:rFonts w:ascii="Times New Roman" w:hAnsi="Times New Roman" w:cs="Times New Roman"/>
                <w:sz w:val="24"/>
                <w:szCs w:val="24"/>
              </w:rPr>
            </w:pPr>
            <w:r w:rsidRPr="00181592">
              <w:rPr>
                <w:rFonts w:ascii="Times New Roman" w:hAnsi="Times New Roman" w:cs="Times New Roman"/>
                <w:sz w:val="24"/>
                <w:szCs w:val="24"/>
              </w:rPr>
              <w:t>0,</w:t>
            </w:r>
            <w:r w:rsidR="005B2161" w:rsidRPr="00181592">
              <w:rPr>
                <w:rFonts w:ascii="Times New Roman" w:hAnsi="Times New Roman" w:cs="Times New Roman"/>
                <w:sz w:val="24"/>
                <w:szCs w:val="24"/>
              </w:rPr>
              <w:t>1</w:t>
            </w:r>
          </w:p>
        </w:tc>
      </w:tr>
      <w:tr w:rsidR="005B2161" w:rsidRPr="00181592" w14:paraId="55860D2C" w14:textId="77777777" w:rsidTr="00EF3354">
        <w:trPr>
          <w:trHeight w:val="130"/>
        </w:trPr>
        <w:tc>
          <w:tcPr>
            <w:tcW w:w="2831" w:type="dxa"/>
            <w:vAlign w:val="center"/>
          </w:tcPr>
          <w:p w14:paraId="6D6CCE10" w14:textId="77777777" w:rsidR="005B2161" w:rsidRPr="00181592" w:rsidRDefault="005B2161" w:rsidP="00D97325">
            <w:pPr>
              <w:spacing w:line="276" w:lineRule="auto"/>
              <w:jc w:val="center"/>
              <w:rPr>
                <w:rFonts w:ascii="Times New Roman" w:hAnsi="Times New Roman" w:cs="Times New Roman"/>
                <w:b/>
                <w:sz w:val="24"/>
                <w:szCs w:val="24"/>
              </w:rPr>
            </w:pPr>
            <w:r w:rsidRPr="00181592">
              <w:rPr>
                <w:rFonts w:ascii="Times New Roman" w:hAnsi="Times New Roman" w:cs="Times New Roman"/>
                <w:b/>
                <w:sz w:val="24"/>
                <w:szCs w:val="24"/>
              </w:rPr>
              <w:t>Rivoflavina</w:t>
            </w:r>
          </w:p>
        </w:tc>
        <w:tc>
          <w:tcPr>
            <w:tcW w:w="1842" w:type="dxa"/>
            <w:vAlign w:val="center"/>
          </w:tcPr>
          <w:p w14:paraId="022A3174" w14:textId="77777777" w:rsidR="005B2161" w:rsidRPr="00181592" w:rsidRDefault="005B2161" w:rsidP="00D97325">
            <w:pPr>
              <w:spacing w:line="276" w:lineRule="auto"/>
              <w:jc w:val="center"/>
              <w:rPr>
                <w:rFonts w:ascii="Times New Roman" w:hAnsi="Times New Roman" w:cs="Times New Roman"/>
                <w:sz w:val="24"/>
                <w:szCs w:val="24"/>
              </w:rPr>
            </w:pPr>
            <w:r w:rsidRPr="00181592">
              <w:rPr>
                <w:rFonts w:ascii="Times New Roman" w:hAnsi="Times New Roman" w:cs="Times New Roman"/>
                <w:sz w:val="24"/>
                <w:szCs w:val="24"/>
              </w:rPr>
              <w:t>(mg)</w:t>
            </w:r>
          </w:p>
        </w:tc>
        <w:tc>
          <w:tcPr>
            <w:tcW w:w="3821" w:type="dxa"/>
            <w:vAlign w:val="center"/>
          </w:tcPr>
          <w:p w14:paraId="27B7E983" w14:textId="75630BCD" w:rsidR="005B2161" w:rsidRPr="00181592" w:rsidRDefault="00C40B81" w:rsidP="00D97325">
            <w:pPr>
              <w:spacing w:line="276" w:lineRule="auto"/>
              <w:jc w:val="center"/>
              <w:rPr>
                <w:rFonts w:ascii="Times New Roman" w:hAnsi="Times New Roman" w:cs="Times New Roman"/>
                <w:sz w:val="24"/>
                <w:szCs w:val="24"/>
              </w:rPr>
            </w:pPr>
            <w:r w:rsidRPr="00181592">
              <w:rPr>
                <w:rFonts w:ascii="Times New Roman" w:hAnsi="Times New Roman" w:cs="Times New Roman"/>
                <w:sz w:val="24"/>
                <w:szCs w:val="24"/>
              </w:rPr>
              <w:t>0,</w:t>
            </w:r>
            <w:r w:rsidR="005B2161" w:rsidRPr="00181592">
              <w:rPr>
                <w:rFonts w:ascii="Times New Roman" w:hAnsi="Times New Roman" w:cs="Times New Roman"/>
                <w:sz w:val="24"/>
                <w:szCs w:val="24"/>
              </w:rPr>
              <w:t>12</w:t>
            </w:r>
          </w:p>
        </w:tc>
      </w:tr>
      <w:tr w:rsidR="005B2161" w:rsidRPr="00181592" w14:paraId="4BAD02EB" w14:textId="77777777" w:rsidTr="00EF3354">
        <w:trPr>
          <w:trHeight w:val="191"/>
        </w:trPr>
        <w:tc>
          <w:tcPr>
            <w:tcW w:w="2831" w:type="dxa"/>
            <w:vAlign w:val="center"/>
          </w:tcPr>
          <w:p w14:paraId="12B445E0" w14:textId="77777777" w:rsidR="005B2161" w:rsidRPr="00181592" w:rsidRDefault="005B2161" w:rsidP="00D97325">
            <w:pPr>
              <w:spacing w:line="276" w:lineRule="auto"/>
              <w:jc w:val="center"/>
              <w:rPr>
                <w:rFonts w:ascii="Times New Roman" w:hAnsi="Times New Roman" w:cs="Times New Roman"/>
                <w:b/>
                <w:sz w:val="24"/>
                <w:szCs w:val="24"/>
              </w:rPr>
            </w:pPr>
            <w:r w:rsidRPr="00181592">
              <w:rPr>
                <w:rFonts w:ascii="Times New Roman" w:hAnsi="Times New Roman" w:cs="Times New Roman"/>
                <w:b/>
                <w:sz w:val="24"/>
                <w:szCs w:val="24"/>
              </w:rPr>
              <w:t>Niacina</w:t>
            </w:r>
          </w:p>
        </w:tc>
        <w:tc>
          <w:tcPr>
            <w:tcW w:w="1842" w:type="dxa"/>
            <w:vAlign w:val="center"/>
          </w:tcPr>
          <w:p w14:paraId="28E963A4" w14:textId="77777777" w:rsidR="005B2161" w:rsidRPr="00181592" w:rsidRDefault="005B2161" w:rsidP="00D97325">
            <w:pPr>
              <w:spacing w:line="276" w:lineRule="auto"/>
              <w:jc w:val="center"/>
              <w:rPr>
                <w:rFonts w:ascii="Times New Roman" w:hAnsi="Times New Roman" w:cs="Times New Roman"/>
                <w:sz w:val="24"/>
                <w:szCs w:val="24"/>
              </w:rPr>
            </w:pPr>
            <w:r w:rsidRPr="00181592">
              <w:rPr>
                <w:rFonts w:ascii="Times New Roman" w:hAnsi="Times New Roman" w:cs="Times New Roman"/>
                <w:sz w:val="24"/>
                <w:szCs w:val="24"/>
              </w:rPr>
              <w:t>(mg)</w:t>
            </w:r>
          </w:p>
        </w:tc>
        <w:tc>
          <w:tcPr>
            <w:tcW w:w="3821" w:type="dxa"/>
            <w:vAlign w:val="center"/>
          </w:tcPr>
          <w:p w14:paraId="1CA04613" w14:textId="735E3A7F" w:rsidR="005B2161" w:rsidRPr="00181592" w:rsidRDefault="00C40B81" w:rsidP="00D97325">
            <w:pPr>
              <w:spacing w:line="276" w:lineRule="auto"/>
              <w:jc w:val="center"/>
              <w:rPr>
                <w:rFonts w:ascii="Times New Roman" w:hAnsi="Times New Roman" w:cs="Times New Roman"/>
                <w:sz w:val="24"/>
                <w:szCs w:val="24"/>
              </w:rPr>
            </w:pPr>
            <w:r w:rsidRPr="00181592">
              <w:rPr>
                <w:rFonts w:ascii="Times New Roman" w:hAnsi="Times New Roman" w:cs="Times New Roman"/>
                <w:sz w:val="24"/>
                <w:szCs w:val="24"/>
              </w:rPr>
              <w:t>0,</w:t>
            </w:r>
            <w:r w:rsidR="005B2161" w:rsidRPr="00181592">
              <w:rPr>
                <w:rFonts w:ascii="Times New Roman" w:hAnsi="Times New Roman" w:cs="Times New Roman"/>
                <w:sz w:val="24"/>
                <w:szCs w:val="24"/>
              </w:rPr>
              <w:t>67</w:t>
            </w:r>
          </w:p>
        </w:tc>
      </w:tr>
      <w:tr w:rsidR="005B2161" w:rsidRPr="00181592" w14:paraId="0989A6F5" w14:textId="77777777" w:rsidTr="00EF3354">
        <w:trPr>
          <w:trHeight w:val="191"/>
        </w:trPr>
        <w:tc>
          <w:tcPr>
            <w:tcW w:w="2831" w:type="dxa"/>
            <w:vAlign w:val="center"/>
          </w:tcPr>
          <w:p w14:paraId="4755DE2B" w14:textId="77777777" w:rsidR="005B2161" w:rsidRPr="00181592" w:rsidRDefault="005B2161" w:rsidP="00D97325">
            <w:pPr>
              <w:spacing w:line="276" w:lineRule="auto"/>
              <w:jc w:val="center"/>
              <w:rPr>
                <w:rFonts w:ascii="Times New Roman" w:hAnsi="Times New Roman" w:cs="Times New Roman"/>
                <w:b/>
                <w:sz w:val="24"/>
                <w:szCs w:val="24"/>
              </w:rPr>
            </w:pPr>
            <w:r w:rsidRPr="00181592">
              <w:rPr>
                <w:rFonts w:ascii="Times New Roman" w:hAnsi="Times New Roman" w:cs="Times New Roman"/>
                <w:b/>
                <w:sz w:val="24"/>
                <w:szCs w:val="24"/>
              </w:rPr>
              <w:t>Vitamina C</w:t>
            </w:r>
          </w:p>
        </w:tc>
        <w:tc>
          <w:tcPr>
            <w:tcW w:w="1842" w:type="dxa"/>
            <w:vAlign w:val="center"/>
          </w:tcPr>
          <w:p w14:paraId="4438E792" w14:textId="77777777" w:rsidR="005B2161" w:rsidRPr="00181592" w:rsidRDefault="005B2161" w:rsidP="00D97325">
            <w:pPr>
              <w:spacing w:line="276" w:lineRule="auto"/>
              <w:jc w:val="center"/>
              <w:rPr>
                <w:rFonts w:ascii="Times New Roman" w:hAnsi="Times New Roman" w:cs="Times New Roman"/>
                <w:sz w:val="24"/>
                <w:szCs w:val="24"/>
              </w:rPr>
            </w:pPr>
            <w:r w:rsidRPr="00181592">
              <w:rPr>
                <w:rFonts w:ascii="Times New Roman" w:hAnsi="Times New Roman" w:cs="Times New Roman"/>
                <w:sz w:val="24"/>
                <w:szCs w:val="24"/>
              </w:rPr>
              <w:t>(mg)</w:t>
            </w:r>
          </w:p>
        </w:tc>
        <w:tc>
          <w:tcPr>
            <w:tcW w:w="3821" w:type="dxa"/>
            <w:vAlign w:val="center"/>
          </w:tcPr>
          <w:p w14:paraId="56189E9C" w14:textId="1F2DF639" w:rsidR="005B2161" w:rsidRPr="00181592" w:rsidRDefault="00C40B81" w:rsidP="00D97325">
            <w:pPr>
              <w:spacing w:line="276" w:lineRule="auto"/>
              <w:jc w:val="center"/>
              <w:rPr>
                <w:rFonts w:ascii="Times New Roman" w:hAnsi="Times New Roman" w:cs="Times New Roman"/>
                <w:sz w:val="24"/>
                <w:szCs w:val="24"/>
              </w:rPr>
            </w:pPr>
            <w:r w:rsidRPr="00181592">
              <w:rPr>
                <w:rFonts w:ascii="Times New Roman" w:hAnsi="Times New Roman" w:cs="Times New Roman"/>
                <w:sz w:val="24"/>
                <w:szCs w:val="24"/>
              </w:rPr>
              <w:t>77,</w:t>
            </w:r>
            <w:r w:rsidR="005B2161" w:rsidRPr="00181592">
              <w:rPr>
                <w:rFonts w:ascii="Times New Roman" w:hAnsi="Times New Roman" w:cs="Times New Roman"/>
                <w:sz w:val="24"/>
                <w:szCs w:val="24"/>
              </w:rPr>
              <w:t>5</w:t>
            </w:r>
          </w:p>
        </w:tc>
      </w:tr>
      <w:tr w:rsidR="005B2161" w:rsidRPr="00181592" w14:paraId="1D2D73D9" w14:textId="77777777" w:rsidTr="00EF3354">
        <w:trPr>
          <w:trHeight w:val="203"/>
        </w:trPr>
        <w:tc>
          <w:tcPr>
            <w:tcW w:w="2831" w:type="dxa"/>
            <w:vAlign w:val="center"/>
          </w:tcPr>
          <w:p w14:paraId="00D6C825" w14:textId="77777777" w:rsidR="005B2161" w:rsidRPr="00181592" w:rsidRDefault="005B2161" w:rsidP="00D97325">
            <w:pPr>
              <w:spacing w:line="276" w:lineRule="auto"/>
              <w:jc w:val="center"/>
              <w:rPr>
                <w:rFonts w:ascii="Times New Roman" w:hAnsi="Times New Roman" w:cs="Times New Roman"/>
                <w:b/>
                <w:sz w:val="24"/>
                <w:szCs w:val="24"/>
              </w:rPr>
            </w:pPr>
            <w:r w:rsidRPr="00181592">
              <w:rPr>
                <w:rFonts w:ascii="Times New Roman" w:hAnsi="Times New Roman" w:cs="Times New Roman"/>
                <w:b/>
                <w:sz w:val="24"/>
                <w:szCs w:val="24"/>
              </w:rPr>
              <w:t>B- Caroteno</w:t>
            </w:r>
          </w:p>
        </w:tc>
        <w:tc>
          <w:tcPr>
            <w:tcW w:w="1842" w:type="dxa"/>
            <w:vAlign w:val="center"/>
          </w:tcPr>
          <w:p w14:paraId="4AC8DD53" w14:textId="77777777" w:rsidR="005B2161" w:rsidRPr="00181592" w:rsidRDefault="005B2161" w:rsidP="00D97325">
            <w:pPr>
              <w:spacing w:line="276" w:lineRule="auto"/>
              <w:jc w:val="center"/>
              <w:rPr>
                <w:rFonts w:ascii="Times New Roman" w:hAnsi="Times New Roman" w:cs="Times New Roman"/>
                <w:sz w:val="24"/>
                <w:szCs w:val="24"/>
              </w:rPr>
            </w:pPr>
            <w:r w:rsidRPr="00181592">
              <w:rPr>
                <w:rFonts w:ascii="Times New Roman" w:hAnsi="Times New Roman" w:cs="Times New Roman"/>
                <w:sz w:val="24"/>
                <w:szCs w:val="24"/>
              </w:rPr>
              <w:t>(µg)</w:t>
            </w:r>
          </w:p>
        </w:tc>
        <w:tc>
          <w:tcPr>
            <w:tcW w:w="3821" w:type="dxa"/>
            <w:vAlign w:val="center"/>
          </w:tcPr>
          <w:p w14:paraId="16DFA79A" w14:textId="77777777" w:rsidR="005B2161" w:rsidRPr="00181592" w:rsidRDefault="005B2161" w:rsidP="00D97325">
            <w:pPr>
              <w:spacing w:line="276" w:lineRule="auto"/>
              <w:jc w:val="center"/>
              <w:rPr>
                <w:rFonts w:ascii="Times New Roman" w:hAnsi="Times New Roman" w:cs="Times New Roman"/>
                <w:sz w:val="24"/>
                <w:szCs w:val="24"/>
              </w:rPr>
            </w:pPr>
            <w:r w:rsidRPr="00181592">
              <w:rPr>
                <w:rFonts w:ascii="Times New Roman" w:hAnsi="Times New Roman" w:cs="Times New Roman"/>
                <w:sz w:val="24"/>
                <w:szCs w:val="24"/>
              </w:rPr>
              <w:t>10</w:t>
            </w:r>
          </w:p>
        </w:tc>
      </w:tr>
    </w:tbl>
    <w:p w14:paraId="73C20872" w14:textId="0FF14C86" w:rsidR="005B2161" w:rsidRPr="00181592" w:rsidRDefault="005B2161" w:rsidP="005B2161">
      <w:pPr>
        <w:spacing w:line="360" w:lineRule="auto"/>
        <w:jc w:val="both"/>
        <w:rPr>
          <w:rFonts w:ascii="Times New Roman" w:hAnsi="Times New Roman" w:cs="Times New Roman"/>
        </w:rPr>
      </w:pPr>
      <w:r w:rsidRPr="00181592">
        <w:rPr>
          <w:rFonts w:ascii="Times New Roman" w:hAnsi="Times New Roman" w:cs="Times New Roman"/>
          <w:b/>
        </w:rPr>
        <w:t>Fuente:</w:t>
      </w:r>
      <w:r w:rsidRPr="00181592">
        <w:rPr>
          <w:rFonts w:ascii="Times New Roman" w:hAnsi="Times New Roman" w:cs="Times New Roman"/>
        </w:rPr>
        <w:t xml:space="preserve"> </w:t>
      </w:r>
      <w:r w:rsidRPr="00181592">
        <w:rPr>
          <w:rFonts w:ascii="Times New Roman" w:hAnsi="Times New Roman" w:cs="Times New Roman"/>
          <w:noProof/>
          <w:lang w:val="es-MX"/>
        </w:rPr>
        <w:t>(Aruquipa et al, 2017)</w:t>
      </w:r>
      <w:r w:rsidR="00F70100" w:rsidRPr="00181592">
        <w:rPr>
          <w:rFonts w:ascii="Times New Roman" w:hAnsi="Times New Roman" w:cs="Times New Roman"/>
          <w:noProof/>
          <w:lang w:val="es-MX"/>
        </w:rPr>
        <w:t>.</w:t>
      </w:r>
    </w:p>
    <w:p w14:paraId="75CAFB97" w14:textId="77777777" w:rsidR="005B2161" w:rsidRPr="00181592" w:rsidRDefault="005B2161" w:rsidP="005B2161">
      <w:pPr>
        <w:pStyle w:val="Ttulo2"/>
        <w:spacing w:before="240"/>
      </w:pPr>
      <w:bookmarkStart w:id="192" w:name="_Toc74599125"/>
      <w:bookmarkStart w:id="193" w:name="_Toc84416192"/>
      <w:r w:rsidRPr="00181592">
        <w:t xml:space="preserve">Usos del tubérculo </w:t>
      </w:r>
      <w:r w:rsidRPr="00181592">
        <w:rPr>
          <w:i/>
        </w:rPr>
        <w:t>Tropaeolum tuberosum</w:t>
      </w:r>
      <w:bookmarkEnd w:id="192"/>
      <w:bookmarkEnd w:id="193"/>
    </w:p>
    <w:p w14:paraId="0722CB91" w14:textId="37116B6D" w:rsidR="005B2161" w:rsidRPr="00181592" w:rsidRDefault="005B2161" w:rsidP="005B2161">
      <w:pPr>
        <w:spacing w:before="240" w:line="360" w:lineRule="auto"/>
        <w:jc w:val="both"/>
        <w:rPr>
          <w:rFonts w:ascii="Times New Roman" w:hAnsi="Times New Roman" w:cs="Times New Roman"/>
          <w:sz w:val="24"/>
          <w:szCs w:val="24"/>
        </w:rPr>
      </w:pPr>
      <w:r w:rsidRPr="00181592">
        <w:rPr>
          <w:rFonts w:ascii="Times New Roman" w:hAnsi="Times New Roman" w:cs="Times New Roman"/>
          <w:sz w:val="24"/>
          <w:szCs w:val="24"/>
        </w:rPr>
        <w:t xml:space="preserve">La utilización de la mashua es variada en la alimentación, medicina y planta ornamental. Los tubérculos son expuestos al sol para aumentar su contenido de azucares antes de ser cocinados, igualmente es usada como componente en sopas, postres y mermeladas. Mientras que las flores y brotes tiernos son consumidos en ensaladas, cocidos o encurtidos en vinagre; en las zonas rurales de los andes se prepara en forma de sancochado, asada o como thayacha que consiste en exponer los tubérculos por una noche a los efectos de la helada y al día siguiente se comen, acompañados de miel de caña </w:t>
      </w:r>
      <w:sdt>
        <w:sdtPr>
          <w:rPr>
            <w:rFonts w:ascii="Times New Roman" w:hAnsi="Times New Roman" w:cs="Times New Roman"/>
            <w:sz w:val="24"/>
            <w:szCs w:val="24"/>
          </w:rPr>
          <w:id w:val="-1133550146"/>
          <w:citation/>
        </w:sdtPr>
        <w:sdtContent>
          <w:r w:rsidRPr="00181592">
            <w:rPr>
              <w:rFonts w:ascii="Times New Roman" w:hAnsi="Times New Roman" w:cs="Times New Roman"/>
              <w:sz w:val="24"/>
              <w:szCs w:val="24"/>
            </w:rPr>
            <w:fldChar w:fldCharType="begin"/>
          </w:r>
          <w:r w:rsidRPr="00181592">
            <w:rPr>
              <w:rFonts w:ascii="Times New Roman" w:hAnsi="Times New Roman" w:cs="Times New Roman"/>
              <w:sz w:val="24"/>
              <w:szCs w:val="24"/>
              <w:lang w:val="es-MX"/>
            </w:rPr>
            <w:instrText xml:space="preserve"> CITATION Bon162 \l 2058 </w:instrText>
          </w:r>
          <w:r w:rsidRPr="00181592">
            <w:rPr>
              <w:rFonts w:ascii="Times New Roman" w:hAnsi="Times New Roman" w:cs="Times New Roman"/>
              <w:sz w:val="24"/>
              <w:szCs w:val="24"/>
            </w:rPr>
            <w:fldChar w:fldCharType="separate"/>
          </w:r>
          <w:r w:rsidR="00667C60" w:rsidRPr="00181592">
            <w:rPr>
              <w:rFonts w:ascii="Times New Roman" w:hAnsi="Times New Roman" w:cs="Times New Roman"/>
              <w:noProof/>
              <w:sz w:val="24"/>
              <w:szCs w:val="24"/>
              <w:lang w:val="es-MX"/>
            </w:rPr>
            <w:t>(Bonete, 2016)</w:t>
          </w:r>
          <w:r w:rsidRPr="00181592">
            <w:rPr>
              <w:rFonts w:ascii="Times New Roman" w:hAnsi="Times New Roman" w:cs="Times New Roman"/>
              <w:sz w:val="24"/>
              <w:szCs w:val="24"/>
            </w:rPr>
            <w:fldChar w:fldCharType="end"/>
          </w:r>
        </w:sdtContent>
      </w:sdt>
      <w:r w:rsidR="00F70100" w:rsidRPr="00181592">
        <w:rPr>
          <w:rFonts w:ascii="Times New Roman" w:hAnsi="Times New Roman" w:cs="Times New Roman"/>
          <w:sz w:val="24"/>
          <w:szCs w:val="24"/>
        </w:rPr>
        <w:t>.</w:t>
      </w:r>
    </w:p>
    <w:p w14:paraId="5CE828F4" w14:textId="77777777" w:rsidR="005B2161" w:rsidRPr="00181592" w:rsidRDefault="005B2161" w:rsidP="005B2161">
      <w:pPr>
        <w:pStyle w:val="Ttulo2"/>
        <w:spacing w:before="240"/>
        <w:rPr>
          <w:rStyle w:val="markedcontent"/>
        </w:rPr>
      </w:pPr>
      <w:bookmarkStart w:id="194" w:name="_Toc74599126"/>
      <w:bookmarkStart w:id="195" w:name="_Toc84416193"/>
      <w:r w:rsidRPr="00181592">
        <w:rPr>
          <w:rStyle w:val="markedcontent"/>
        </w:rPr>
        <w:t>Acción farmacológica</w:t>
      </w:r>
      <w:bookmarkEnd w:id="194"/>
      <w:bookmarkEnd w:id="195"/>
    </w:p>
    <w:p w14:paraId="51780A15" w14:textId="70C4C625" w:rsidR="005B2161" w:rsidRPr="00181592" w:rsidRDefault="005B2161" w:rsidP="005B2161">
      <w:pPr>
        <w:spacing w:before="240" w:line="360" w:lineRule="auto"/>
        <w:jc w:val="both"/>
        <w:rPr>
          <w:rFonts w:ascii="Times New Roman" w:hAnsi="Times New Roman" w:cs="Times New Roman"/>
          <w:sz w:val="24"/>
          <w:szCs w:val="24"/>
        </w:rPr>
      </w:pPr>
      <w:r w:rsidRPr="00181592">
        <w:rPr>
          <w:rStyle w:val="markedcontent"/>
          <w:rFonts w:ascii="Times New Roman" w:hAnsi="Times New Roman" w:cs="Times New Roman"/>
          <w:sz w:val="24"/>
          <w:szCs w:val="24"/>
        </w:rPr>
        <w:t>El tubérculo de la mashua posee glucosinolatos, los cuales proporcionan efectos beneficiosos para el sistema inmunológico y podrían proteger al organismo humano contra el cáncer, pero su consumo en exceso podría tener efectos perjudiciales sobre el sistema nervioso</w:t>
      </w:r>
      <w:r w:rsidR="00F70100" w:rsidRPr="00181592">
        <w:rPr>
          <w:rStyle w:val="markedcontent"/>
          <w:rFonts w:ascii="Times New Roman" w:hAnsi="Times New Roman" w:cs="Times New Roman"/>
          <w:sz w:val="24"/>
          <w:szCs w:val="24"/>
        </w:rPr>
        <w:t xml:space="preserve"> </w:t>
      </w:r>
      <w:r w:rsidR="00030669" w:rsidRPr="00181592">
        <w:rPr>
          <w:rFonts w:ascii="Times New Roman" w:hAnsi="Times New Roman" w:cs="Times New Roman"/>
          <w:noProof/>
          <w:sz w:val="24"/>
          <w:szCs w:val="24"/>
          <w:lang w:val="es-ES"/>
        </w:rPr>
        <w:t>(Espin, 2013)</w:t>
      </w:r>
      <w:r w:rsidR="00F70100" w:rsidRPr="00181592">
        <w:rPr>
          <w:rFonts w:ascii="Times New Roman" w:hAnsi="Times New Roman" w:cs="Times New Roman"/>
          <w:noProof/>
          <w:sz w:val="24"/>
          <w:szCs w:val="24"/>
          <w:lang w:val="es-ES"/>
        </w:rPr>
        <w:t>.</w:t>
      </w:r>
    </w:p>
    <w:p w14:paraId="0527A19F" w14:textId="77777777" w:rsidR="005B2161" w:rsidRPr="00181592" w:rsidRDefault="005B2161" w:rsidP="005B2161">
      <w:pPr>
        <w:pStyle w:val="Ttulo2"/>
        <w:spacing w:before="240"/>
      </w:pPr>
      <w:bookmarkStart w:id="196" w:name="_Toc74599127"/>
      <w:bookmarkStart w:id="197" w:name="_Toc84416194"/>
      <w:r w:rsidRPr="00181592">
        <w:t>Anti-fertilidad</w:t>
      </w:r>
      <w:bookmarkEnd w:id="196"/>
      <w:bookmarkEnd w:id="197"/>
      <w:r w:rsidRPr="00181592">
        <w:t xml:space="preserve"> </w:t>
      </w:r>
    </w:p>
    <w:p w14:paraId="5C700A01" w14:textId="0FDDFDDD" w:rsidR="005B2161" w:rsidRPr="00181592" w:rsidRDefault="005B2161" w:rsidP="005B2161">
      <w:pPr>
        <w:spacing w:before="240" w:line="360" w:lineRule="auto"/>
        <w:jc w:val="both"/>
        <w:rPr>
          <w:rFonts w:ascii="Times New Roman" w:hAnsi="Times New Roman" w:cs="Times New Roman"/>
          <w:sz w:val="24"/>
          <w:szCs w:val="24"/>
        </w:rPr>
      </w:pPr>
      <w:r w:rsidRPr="00181592">
        <w:rPr>
          <w:rFonts w:ascii="Times New Roman" w:hAnsi="Times New Roman" w:cs="Times New Roman"/>
          <w:sz w:val="24"/>
          <w:szCs w:val="24"/>
        </w:rPr>
        <w:t xml:space="preserve">Reduce el deseo sexual al disminuir la cantidad de testosterona y dihidrotestosterona en la sangre. Se cuenta que las tropas de los incas llevaban la mashua como fiambre para olvidarse de sus mujeres, disminuyendo parámetros </w:t>
      </w:r>
      <w:r w:rsidRPr="00181592">
        <w:rPr>
          <w:rFonts w:ascii="Times New Roman" w:hAnsi="Times New Roman" w:cs="Times New Roman"/>
          <w:sz w:val="24"/>
          <w:szCs w:val="24"/>
        </w:rPr>
        <w:lastRenderedPageBreak/>
        <w:t>espermáticos (número de espermatozoides y la motilidad de esperma) sin ejercer efectos tóxicos en los ratones</w:t>
      </w:r>
      <w:r w:rsidR="00F70100" w:rsidRPr="00181592">
        <w:rPr>
          <w:rFonts w:ascii="Times New Roman" w:hAnsi="Times New Roman" w:cs="Times New Roman"/>
          <w:noProof/>
          <w:sz w:val="24"/>
          <w:szCs w:val="24"/>
          <w:lang w:val="es-ES"/>
        </w:rPr>
        <w:t xml:space="preserve"> </w:t>
      </w:r>
      <w:r w:rsidR="00030669" w:rsidRPr="00181592">
        <w:rPr>
          <w:rFonts w:ascii="Times New Roman" w:hAnsi="Times New Roman" w:cs="Times New Roman"/>
          <w:noProof/>
          <w:sz w:val="24"/>
          <w:szCs w:val="24"/>
          <w:lang w:val="es-ES"/>
        </w:rPr>
        <w:t>(Chirinos, 2018)</w:t>
      </w:r>
      <w:r w:rsidR="00F70100" w:rsidRPr="00181592">
        <w:rPr>
          <w:rFonts w:ascii="Times New Roman" w:hAnsi="Times New Roman" w:cs="Times New Roman"/>
          <w:noProof/>
          <w:sz w:val="24"/>
          <w:szCs w:val="24"/>
          <w:lang w:val="es-ES"/>
        </w:rPr>
        <w:t>.</w:t>
      </w:r>
    </w:p>
    <w:p w14:paraId="513CBFE0" w14:textId="77777777" w:rsidR="005B2161" w:rsidRPr="00181592" w:rsidRDefault="005B2161" w:rsidP="005B2161">
      <w:pPr>
        <w:pStyle w:val="Ttulo2"/>
        <w:spacing w:before="240"/>
      </w:pPr>
      <w:bookmarkStart w:id="198" w:name="_Toc74599128"/>
      <w:bookmarkStart w:id="199" w:name="_Toc84416195"/>
      <w:r w:rsidRPr="00181592">
        <w:t>Efectos de los compuestos fenólicos sobre la salud</w:t>
      </w:r>
      <w:bookmarkEnd w:id="198"/>
      <w:bookmarkEnd w:id="199"/>
    </w:p>
    <w:p w14:paraId="2299C35A" w14:textId="38470C7D" w:rsidR="005B2161" w:rsidRPr="00181592" w:rsidRDefault="005B2161" w:rsidP="005B2161">
      <w:pPr>
        <w:spacing w:before="240" w:line="360" w:lineRule="auto"/>
        <w:jc w:val="both"/>
        <w:rPr>
          <w:rFonts w:ascii="Times New Roman" w:hAnsi="Times New Roman" w:cs="Times New Roman"/>
          <w:sz w:val="24"/>
          <w:szCs w:val="24"/>
        </w:rPr>
      </w:pPr>
      <w:r w:rsidRPr="00181592">
        <w:rPr>
          <w:rFonts w:ascii="Times New Roman" w:hAnsi="Times New Roman" w:cs="Times New Roman"/>
          <w:sz w:val="24"/>
          <w:szCs w:val="24"/>
        </w:rPr>
        <w:t>Los compuestos fenólicos son sustancias bioactivas que se encuentran en casi todos los alimentos de origen vegetal y son componentes importantes de la dieta humana. Los compuestos fenólicos que encontramos en los distintos alimentos vegetales constituyen una fracción muy compleja formada por una gran diversidad de compuestos, como flavonoides, antocianinas, flavonoles, flavonas, ácidos fenólicos, ligninas, estilbenos, entre otros, y algunos todavía no identificados. Estudios epidemiológicos y de intervención dietética muestran que el consumo de alimentos ricos en compuestos fenólicos es inversamente proporcional a la prevalencia de 9 diabetes</w:t>
      </w:r>
      <w:sdt>
        <w:sdtPr>
          <w:rPr>
            <w:rFonts w:ascii="Times New Roman" w:hAnsi="Times New Roman" w:cs="Times New Roman"/>
            <w:sz w:val="24"/>
            <w:szCs w:val="24"/>
          </w:rPr>
          <w:id w:val="1048270915"/>
          <w:citation/>
        </w:sdtPr>
        <w:sdtContent>
          <w:r w:rsidRPr="00181592">
            <w:rPr>
              <w:rFonts w:ascii="Times New Roman" w:hAnsi="Times New Roman" w:cs="Times New Roman"/>
              <w:sz w:val="24"/>
              <w:szCs w:val="24"/>
            </w:rPr>
            <w:fldChar w:fldCharType="begin"/>
          </w:r>
          <w:r w:rsidRPr="00181592">
            <w:rPr>
              <w:rFonts w:ascii="Times New Roman" w:hAnsi="Times New Roman" w:cs="Times New Roman"/>
              <w:sz w:val="24"/>
              <w:szCs w:val="24"/>
              <w:lang w:val="es-MX"/>
            </w:rPr>
            <w:instrText xml:space="preserve"> CITATION Tan17 \l 2058 </w:instrText>
          </w:r>
          <w:r w:rsidRPr="00181592">
            <w:rPr>
              <w:rFonts w:ascii="Times New Roman" w:hAnsi="Times New Roman" w:cs="Times New Roman"/>
              <w:sz w:val="24"/>
              <w:szCs w:val="24"/>
            </w:rPr>
            <w:fldChar w:fldCharType="separate"/>
          </w:r>
          <w:r w:rsidR="00667C60" w:rsidRPr="00181592">
            <w:rPr>
              <w:rFonts w:ascii="Times New Roman" w:hAnsi="Times New Roman" w:cs="Times New Roman"/>
              <w:noProof/>
              <w:sz w:val="24"/>
              <w:szCs w:val="24"/>
              <w:lang w:val="es-MX"/>
            </w:rPr>
            <w:t xml:space="preserve"> (Tan &amp; Chang, 2017)</w:t>
          </w:r>
          <w:r w:rsidRPr="00181592">
            <w:rPr>
              <w:rFonts w:ascii="Times New Roman" w:hAnsi="Times New Roman" w:cs="Times New Roman"/>
              <w:sz w:val="24"/>
              <w:szCs w:val="24"/>
            </w:rPr>
            <w:fldChar w:fldCharType="end"/>
          </w:r>
        </w:sdtContent>
      </w:sdt>
      <w:r w:rsidRPr="00181592">
        <w:rPr>
          <w:rFonts w:ascii="Times New Roman" w:hAnsi="Times New Roman" w:cs="Times New Roman"/>
          <w:sz w:val="24"/>
          <w:szCs w:val="24"/>
        </w:rPr>
        <w:t>.</w:t>
      </w:r>
    </w:p>
    <w:p w14:paraId="7FE81867" w14:textId="65ACE835" w:rsidR="005B2161" w:rsidRPr="00181592" w:rsidRDefault="005B2161" w:rsidP="005B2161">
      <w:pPr>
        <w:spacing w:before="240" w:line="360" w:lineRule="auto"/>
        <w:jc w:val="both"/>
        <w:rPr>
          <w:rFonts w:ascii="Times New Roman" w:hAnsi="Times New Roman" w:cs="Times New Roman"/>
          <w:sz w:val="24"/>
          <w:szCs w:val="24"/>
        </w:rPr>
      </w:pPr>
      <w:r w:rsidRPr="00181592">
        <w:rPr>
          <w:rFonts w:ascii="Times New Roman" w:hAnsi="Times New Roman" w:cs="Times New Roman"/>
          <w:sz w:val="24"/>
          <w:szCs w:val="24"/>
        </w:rPr>
        <w:t>Varios trabajos han demostrado que los compuestos fenólicos desempeñan un papel como antioxidantes a través de la restauración de enzimas antioxidantes o atrapando especies reactivas de oxígeno, contribuyendo así a la atenuación del estrés oxidativo, condición asociada al desarrollo de la resistencia a la insulina y la disfunción pancreática</w:t>
      </w:r>
      <w:sdt>
        <w:sdtPr>
          <w:rPr>
            <w:rFonts w:ascii="Times New Roman" w:hAnsi="Times New Roman" w:cs="Times New Roman"/>
            <w:sz w:val="24"/>
            <w:szCs w:val="24"/>
          </w:rPr>
          <w:id w:val="216855747"/>
          <w:citation/>
        </w:sdtPr>
        <w:sdtContent>
          <w:r w:rsidR="002D5FE1" w:rsidRPr="00181592">
            <w:rPr>
              <w:rFonts w:ascii="Times New Roman" w:hAnsi="Times New Roman" w:cs="Times New Roman"/>
              <w:sz w:val="24"/>
              <w:szCs w:val="24"/>
            </w:rPr>
            <w:fldChar w:fldCharType="begin"/>
          </w:r>
          <w:r w:rsidR="002D5FE1" w:rsidRPr="00181592">
            <w:rPr>
              <w:rFonts w:ascii="Times New Roman" w:hAnsi="Times New Roman" w:cs="Times New Roman"/>
              <w:sz w:val="24"/>
              <w:szCs w:val="24"/>
              <w:lang w:val="es-ES"/>
            </w:rPr>
            <w:instrText xml:space="preserve"> CITATION Alk18 \l 3082 </w:instrText>
          </w:r>
          <w:r w:rsidR="002D5FE1" w:rsidRPr="00181592">
            <w:rPr>
              <w:rFonts w:ascii="Times New Roman" w:hAnsi="Times New Roman" w:cs="Times New Roman"/>
              <w:sz w:val="24"/>
              <w:szCs w:val="24"/>
            </w:rPr>
            <w:fldChar w:fldCharType="separate"/>
          </w:r>
          <w:r w:rsidR="00667C60" w:rsidRPr="00181592">
            <w:rPr>
              <w:rFonts w:ascii="Times New Roman" w:hAnsi="Times New Roman" w:cs="Times New Roman"/>
              <w:noProof/>
              <w:sz w:val="24"/>
              <w:szCs w:val="24"/>
              <w:lang w:val="es-ES"/>
            </w:rPr>
            <w:t xml:space="preserve"> (Alkhalidy, Wang , &amp; Liu, 2018)</w:t>
          </w:r>
          <w:r w:rsidR="002D5FE1" w:rsidRPr="00181592">
            <w:rPr>
              <w:rFonts w:ascii="Times New Roman" w:hAnsi="Times New Roman" w:cs="Times New Roman"/>
              <w:sz w:val="24"/>
              <w:szCs w:val="24"/>
            </w:rPr>
            <w:fldChar w:fldCharType="end"/>
          </w:r>
        </w:sdtContent>
      </w:sdt>
      <w:r w:rsidR="00F70100" w:rsidRPr="00181592">
        <w:rPr>
          <w:rFonts w:ascii="Times New Roman" w:hAnsi="Times New Roman" w:cs="Times New Roman"/>
          <w:sz w:val="24"/>
          <w:szCs w:val="24"/>
        </w:rPr>
        <w:t>.</w:t>
      </w:r>
    </w:p>
    <w:p w14:paraId="05FD16EA" w14:textId="355517D0" w:rsidR="005B2161" w:rsidRPr="00181592" w:rsidRDefault="005B2161" w:rsidP="005B2161">
      <w:pPr>
        <w:spacing w:before="240" w:line="360" w:lineRule="auto"/>
        <w:jc w:val="both"/>
        <w:rPr>
          <w:rFonts w:ascii="Times New Roman" w:hAnsi="Times New Roman" w:cs="Times New Roman"/>
          <w:noProof/>
          <w:sz w:val="24"/>
          <w:szCs w:val="24"/>
          <w:lang w:val="es-MX"/>
        </w:rPr>
      </w:pPr>
      <w:r w:rsidRPr="00181592">
        <w:rPr>
          <w:rFonts w:ascii="Times New Roman" w:hAnsi="Times New Roman" w:cs="Times New Roman"/>
          <w:sz w:val="24"/>
          <w:szCs w:val="24"/>
        </w:rPr>
        <w:t xml:space="preserve">Adicionalmente, los compuestos fenólicos pueden ejercer un papel regulador de los niveles de glucosa en sangre por otros mecanismos que incluyen la inhibición del transporte de glucosa en el intestino delgado, aumentando la eliminación de glucosa en los tejidos y protegiendo y regenerando las células dañadas y/o potenciando la secreción de insulina pancreática </w:t>
      </w:r>
      <w:sdt>
        <w:sdtPr>
          <w:rPr>
            <w:rFonts w:ascii="Times New Roman" w:hAnsi="Times New Roman" w:cs="Times New Roman"/>
            <w:sz w:val="24"/>
            <w:szCs w:val="24"/>
          </w:rPr>
          <w:id w:val="1910507580"/>
          <w:citation/>
        </w:sdtPr>
        <w:sdtContent>
          <w:r w:rsidR="002D5FE1" w:rsidRPr="00181592">
            <w:rPr>
              <w:rFonts w:ascii="Times New Roman" w:hAnsi="Times New Roman" w:cs="Times New Roman"/>
              <w:sz w:val="24"/>
              <w:szCs w:val="24"/>
            </w:rPr>
            <w:fldChar w:fldCharType="begin"/>
          </w:r>
          <w:r w:rsidR="002D5FE1" w:rsidRPr="00181592">
            <w:rPr>
              <w:rFonts w:ascii="Times New Roman" w:hAnsi="Times New Roman" w:cs="Times New Roman"/>
              <w:sz w:val="24"/>
              <w:szCs w:val="24"/>
              <w:lang w:val="es-ES"/>
            </w:rPr>
            <w:instrText xml:space="preserve"> CITATION Alk18 \l 3082 </w:instrText>
          </w:r>
          <w:r w:rsidR="002D5FE1" w:rsidRPr="00181592">
            <w:rPr>
              <w:rFonts w:ascii="Times New Roman" w:hAnsi="Times New Roman" w:cs="Times New Roman"/>
              <w:sz w:val="24"/>
              <w:szCs w:val="24"/>
            </w:rPr>
            <w:fldChar w:fldCharType="separate"/>
          </w:r>
          <w:r w:rsidR="00667C60" w:rsidRPr="00181592">
            <w:rPr>
              <w:rFonts w:ascii="Times New Roman" w:hAnsi="Times New Roman" w:cs="Times New Roman"/>
              <w:noProof/>
              <w:sz w:val="24"/>
              <w:szCs w:val="24"/>
              <w:lang w:val="es-ES"/>
            </w:rPr>
            <w:t>(Alkhalidy, Wang , &amp; Liu, 2018)</w:t>
          </w:r>
          <w:r w:rsidR="002D5FE1" w:rsidRPr="00181592">
            <w:rPr>
              <w:rFonts w:ascii="Times New Roman" w:hAnsi="Times New Roman" w:cs="Times New Roman"/>
              <w:sz w:val="24"/>
              <w:szCs w:val="24"/>
            </w:rPr>
            <w:fldChar w:fldCharType="end"/>
          </w:r>
        </w:sdtContent>
      </w:sdt>
      <w:r w:rsidR="00F70100" w:rsidRPr="00181592">
        <w:rPr>
          <w:rFonts w:ascii="Times New Roman" w:hAnsi="Times New Roman" w:cs="Times New Roman"/>
          <w:sz w:val="24"/>
          <w:szCs w:val="24"/>
        </w:rPr>
        <w:t>.</w:t>
      </w:r>
    </w:p>
    <w:p w14:paraId="5964CD46" w14:textId="77777777" w:rsidR="005B2161" w:rsidRPr="00181592" w:rsidRDefault="005B2161" w:rsidP="005B2161">
      <w:pPr>
        <w:pStyle w:val="Ttulo2"/>
        <w:spacing w:before="240"/>
      </w:pPr>
      <w:bookmarkStart w:id="200" w:name="_Toc84416196"/>
      <w:r w:rsidRPr="00181592">
        <w:t>Liofilización</w:t>
      </w:r>
      <w:bookmarkEnd w:id="200"/>
    </w:p>
    <w:p w14:paraId="0B23CE19" w14:textId="7EFF1C5A" w:rsidR="005B2161" w:rsidRPr="00181592" w:rsidRDefault="005B2161" w:rsidP="005B2161">
      <w:pPr>
        <w:spacing w:before="240" w:after="120" w:line="360" w:lineRule="auto"/>
        <w:jc w:val="both"/>
        <w:rPr>
          <w:rFonts w:ascii="Times New Roman" w:hAnsi="Times New Roman" w:cs="Times New Roman"/>
          <w:sz w:val="24"/>
          <w:szCs w:val="24"/>
        </w:rPr>
      </w:pPr>
      <w:r w:rsidRPr="00181592">
        <w:rPr>
          <w:rFonts w:ascii="Times New Roman" w:hAnsi="Times New Roman" w:cs="Times New Roman"/>
          <w:sz w:val="24"/>
          <w:szCs w:val="24"/>
        </w:rPr>
        <w:t>La liofilización es un método de almacenamiento prometedor que se puede utilizar para conservar diversas sustancias a temperatura ambiente</w:t>
      </w:r>
      <w:sdt>
        <w:sdtPr>
          <w:rPr>
            <w:rFonts w:ascii="Times New Roman" w:hAnsi="Times New Roman" w:cs="Times New Roman"/>
            <w:sz w:val="24"/>
            <w:szCs w:val="24"/>
          </w:rPr>
          <w:id w:val="14738498"/>
          <w:citation/>
        </w:sdtPr>
        <w:sdtContent>
          <w:r w:rsidRPr="00181592">
            <w:rPr>
              <w:rFonts w:ascii="Times New Roman" w:hAnsi="Times New Roman" w:cs="Times New Roman"/>
              <w:sz w:val="24"/>
              <w:szCs w:val="24"/>
              <w:lang w:val="es-ES"/>
            </w:rPr>
            <w:fldChar w:fldCharType="begin"/>
          </w:r>
          <w:r w:rsidRPr="00181592">
            <w:rPr>
              <w:rFonts w:ascii="Times New Roman" w:hAnsi="Times New Roman" w:cs="Times New Roman"/>
              <w:sz w:val="24"/>
              <w:szCs w:val="24"/>
            </w:rPr>
            <w:instrText xml:space="preserve">CITATION Cha18 \l 3082 </w:instrText>
          </w:r>
          <w:r w:rsidRPr="00181592">
            <w:rPr>
              <w:rFonts w:ascii="Times New Roman" w:hAnsi="Times New Roman" w:cs="Times New Roman"/>
              <w:sz w:val="24"/>
              <w:szCs w:val="24"/>
              <w:lang w:val="es-ES"/>
            </w:rPr>
            <w:fldChar w:fldCharType="separate"/>
          </w:r>
          <w:r w:rsidR="00667C60" w:rsidRPr="00181592">
            <w:rPr>
              <w:rFonts w:ascii="Times New Roman" w:hAnsi="Times New Roman" w:cs="Times New Roman"/>
              <w:noProof/>
              <w:sz w:val="24"/>
              <w:szCs w:val="24"/>
            </w:rPr>
            <w:t xml:space="preserve"> (Charoenviriyakul, Takahashi, Nishikawa, &amp; Takakura, 2018)</w:t>
          </w:r>
          <w:r w:rsidRPr="00181592">
            <w:rPr>
              <w:rFonts w:ascii="Times New Roman" w:hAnsi="Times New Roman" w:cs="Times New Roman"/>
              <w:sz w:val="24"/>
              <w:szCs w:val="24"/>
            </w:rPr>
            <w:fldChar w:fldCharType="end"/>
          </w:r>
        </w:sdtContent>
      </w:sdt>
      <w:r w:rsidR="00CA174B" w:rsidRPr="00181592">
        <w:rPr>
          <w:rFonts w:ascii="Times New Roman" w:hAnsi="Times New Roman" w:cs="Times New Roman"/>
          <w:sz w:val="24"/>
          <w:szCs w:val="24"/>
        </w:rPr>
        <w:t xml:space="preserve">. La tecnología </w:t>
      </w:r>
      <w:r w:rsidRPr="00181592">
        <w:rPr>
          <w:rFonts w:ascii="Times New Roman" w:hAnsi="Times New Roman" w:cs="Times New Roman"/>
          <w:sz w:val="24"/>
          <w:szCs w:val="24"/>
        </w:rPr>
        <w:t>de liofilización se aplica  en el desarrollo de investigaciones</w:t>
      </w:r>
      <w:r w:rsidR="00864AEE" w:rsidRPr="00181592">
        <w:rPr>
          <w:rFonts w:ascii="Times New Roman" w:hAnsi="Times New Roman" w:cs="Times New Roman"/>
          <w:sz w:val="24"/>
          <w:szCs w:val="24"/>
        </w:rPr>
        <w:t>,</w:t>
      </w:r>
      <w:r w:rsidR="00CA174B" w:rsidRPr="00181592">
        <w:rPr>
          <w:rFonts w:ascii="Times New Roman" w:hAnsi="Times New Roman" w:cs="Times New Roman"/>
          <w:sz w:val="24"/>
          <w:szCs w:val="24"/>
        </w:rPr>
        <w:t xml:space="preserve"> tanto en </w:t>
      </w:r>
      <w:r w:rsidRPr="00181592">
        <w:rPr>
          <w:rFonts w:ascii="Times New Roman" w:hAnsi="Times New Roman" w:cs="Times New Roman"/>
          <w:sz w:val="24"/>
          <w:szCs w:val="24"/>
        </w:rPr>
        <w:t>alimentos</w:t>
      </w:r>
      <w:r w:rsidR="00864AEE" w:rsidRPr="00181592">
        <w:rPr>
          <w:rFonts w:ascii="Times New Roman" w:hAnsi="Times New Roman" w:cs="Times New Roman"/>
          <w:sz w:val="24"/>
          <w:szCs w:val="24"/>
        </w:rPr>
        <w:t>,</w:t>
      </w:r>
      <w:r w:rsidR="00CA174B" w:rsidRPr="00181592">
        <w:rPr>
          <w:rFonts w:ascii="Times New Roman" w:hAnsi="Times New Roman" w:cs="Times New Roman"/>
          <w:sz w:val="24"/>
          <w:szCs w:val="24"/>
        </w:rPr>
        <w:t xml:space="preserve"> como en </w:t>
      </w:r>
      <w:r w:rsidRPr="00181592">
        <w:rPr>
          <w:rFonts w:ascii="Times New Roman" w:hAnsi="Times New Roman" w:cs="Times New Roman"/>
          <w:sz w:val="24"/>
          <w:szCs w:val="24"/>
        </w:rPr>
        <w:t>otras</w:t>
      </w:r>
      <w:r w:rsidR="00CA174B" w:rsidRPr="00181592">
        <w:rPr>
          <w:rFonts w:ascii="Times New Roman" w:hAnsi="Times New Roman" w:cs="Times New Roman"/>
          <w:sz w:val="24"/>
          <w:szCs w:val="24"/>
        </w:rPr>
        <w:t xml:space="preserve"> </w:t>
      </w:r>
      <w:r w:rsidR="004B1E96" w:rsidRPr="00181592">
        <w:rPr>
          <w:rFonts w:ascii="Times New Roman" w:hAnsi="Times New Roman" w:cs="Times New Roman"/>
          <w:sz w:val="24"/>
          <w:szCs w:val="24"/>
        </w:rPr>
        <w:t>matrices, con   la finalidad de aumentar</w:t>
      </w:r>
      <w:r w:rsidRPr="00181592">
        <w:rPr>
          <w:rFonts w:ascii="Times New Roman" w:hAnsi="Times New Roman" w:cs="Times New Roman"/>
          <w:sz w:val="24"/>
          <w:szCs w:val="24"/>
        </w:rPr>
        <w:t xml:space="preserve"> su</w:t>
      </w:r>
      <w:r w:rsidR="004B1E96" w:rsidRPr="00181592">
        <w:rPr>
          <w:rFonts w:ascii="Times New Roman" w:hAnsi="Times New Roman" w:cs="Times New Roman"/>
          <w:sz w:val="24"/>
          <w:szCs w:val="24"/>
        </w:rPr>
        <w:t xml:space="preserve"> </w:t>
      </w:r>
      <w:r w:rsidRPr="00181592">
        <w:rPr>
          <w:rFonts w:ascii="Times New Roman" w:hAnsi="Times New Roman" w:cs="Times New Roman"/>
          <w:sz w:val="24"/>
          <w:szCs w:val="24"/>
        </w:rPr>
        <w:t>impacto</w:t>
      </w:r>
      <w:r w:rsidR="004B1E96" w:rsidRPr="00181592">
        <w:rPr>
          <w:rFonts w:ascii="Times New Roman" w:hAnsi="Times New Roman" w:cs="Times New Roman"/>
          <w:sz w:val="24"/>
          <w:szCs w:val="24"/>
        </w:rPr>
        <w:t xml:space="preserve"> en l</w:t>
      </w:r>
      <w:r w:rsidRPr="00181592">
        <w:rPr>
          <w:rFonts w:ascii="Times New Roman" w:hAnsi="Times New Roman" w:cs="Times New Roman"/>
          <w:sz w:val="24"/>
          <w:szCs w:val="24"/>
        </w:rPr>
        <w:t>a rentabilidad</w:t>
      </w:r>
      <w:sdt>
        <w:sdtPr>
          <w:rPr>
            <w:rFonts w:ascii="Times New Roman" w:hAnsi="Times New Roman" w:cs="Times New Roman"/>
            <w:sz w:val="24"/>
            <w:szCs w:val="24"/>
          </w:rPr>
          <w:id w:val="1169989313"/>
          <w:citation/>
        </w:sdtPr>
        <w:sdtContent>
          <w:r w:rsidRPr="00181592">
            <w:rPr>
              <w:rFonts w:ascii="Times New Roman" w:hAnsi="Times New Roman" w:cs="Times New Roman"/>
              <w:sz w:val="24"/>
              <w:szCs w:val="24"/>
              <w:lang w:val="es-ES"/>
            </w:rPr>
            <w:fldChar w:fldCharType="begin"/>
          </w:r>
          <w:r w:rsidRPr="00181592">
            <w:rPr>
              <w:rFonts w:ascii="Times New Roman" w:hAnsi="Times New Roman" w:cs="Times New Roman"/>
              <w:sz w:val="24"/>
              <w:szCs w:val="24"/>
            </w:rPr>
            <w:instrText xml:space="preserve">CITATION Cab17 \l 3082 </w:instrText>
          </w:r>
          <w:r w:rsidRPr="00181592">
            <w:rPr>
              <w:rFonts w:ascii="Times New Roman" w:hAnsi="Times New Roman" w:cs="Times New Roman"/>
              <w:sz w:val="24"/>
              <w:szCs w:val="24"/>
              <w:lang w:val="es-ES"/>
            </w:rPr>
            <w:fldChar w:fldCharType="separate"/>
          </w:r>
          <w:r w:rsidR="00667C60" w:rsidRPr="00181592">
            <w:rPr>
              <w:rFonts w:ascii="Times New Roman" w:hAnsi="Times New Roman" w:cs="Times New Roman"/>
              <w:noProof/>
              <w:sz w:val="24"/>
              <w:szCs w:val="24"/>
            </w:rPr>
            <w:t xml:space="preserve"> (Caballero, Márquez, &amp; Betancur, 2017)</w:t>
          </w:r>
          <w:r w:rsidRPr="00181592">
            <w:rPr>
              <w:rFonts w:ascii="Times New Roman" w:hAnsi="Times New Roman" w:cs="Times New Roman"/>
              <w:sz w:val="24"/>
              <w:szCs w:val="24"/>
            </w:rPr>
            <w:fldChar w:fldCharType="end"/>
          </w:r>
        </w:sdtContent>
      </w:sdt>
      <w:r w:rsidRPr="00181592">
        <w:rPr>
          <w:rFonts w:ascii="Times New Roman" w:hAnsi="Times New Roman" w:cs="Times New Roman"/>
          <w:sz w:val="24"/>
          <w:szCs w:val="24"/>
        </w:rPr>
        <w:t>.</w:t>
      </w:r>
    </w:p>
    <w:p w14:paraId="77A65C7C" w14:textId="0C67390C" w:rsidR="005B2161" w:rsidRPr="00181592" w:rsidRDefault="005B2161" w:rsidP="005B2161">
      <w:pPr>
        <w:spacing w:before="240" w:after="120" w:line="360" w:lineRule="auto"/>
        <w:jc w:val="both"/>
        <w:rPr>
          <w:rFonts w:ascii="Times New Roman" w:hAnsi="Times New Roman" w:cs="Times New Roman"/>
          <w:sz w:val="24"/>
          <w:szCs w:val="24"/>
        </w:rPr>
      </w:pPr>
      <w:r w:rsidRPr="00181592">
        <w:rPr>
          <w:rFonts w:ascii="Times New Roman" w:hAnsi="Times New Roman" w:cs="Times New Roman"/>
          <w:sz w:val="24"/>
          <w:szCs w:val="24"/>
        </w:rPr>
        <w:lastRenderedPageBreak/>
        <w:t>Los autores</w:t>
      </w:r>
      <w:r w:rsidR="00864AEE" w:rsidRPr="00181592">
        <w:rPr>
          <w:rFonts w:ascii="Times New Roman" w:hAnsi="Times New Roman" w:cs="Times New Roman"/>
          <w:sz w:val="24"/>
          <w:szCs w:val="24"/>
        </w:rPr>
        <w:t xml:space="preserve"> Colchado &amp; Velásquez (2015), </w:t>
      </w:r>
      <w:r w:rsidRPr="00181592">
        <w:rPr>
          <w:rFonts w:ascii="Times New Roman" w:hAnsi="Times New Roman" w:cs="Times New Roman"/>
          <w:sz w:val="24"/>
          <w:szCs w:val="24"/>
        </w:rPr>
        <w:t>mencionan: “Que la liofilización es un proceso que se aplica en tres grandes categorías de productos biológicos”:</w:t>
      </w:r>
    </w:p>
    <w:p w14:paraId="44370538" w14:textId="77777777" w:rsidR="005B2161" w:rsidRPr="00181592" w:rsidRDefault="005B2161" w:rsidP="005B2161">
      <w:pPr>
        <w:numPr>
          <w:ilvl w:val="0"/>
          <w:numId w:val="30"/>
        </w:numPr>
        <w:spacing w:before="240" w:after="120" w:line="360" w:lineRule="auto"/>
        <w:jc w:val="both"/>
        <w:rPr>
          <w:rFonts w:ascii="Times New Roman" w:hAnsi="Times New Roman" w:cs="Times New Roman"/>
          <w:sz w:val="24"/>
          <w:szCs w:val="24"/>
        </w:rPr>
      </w:pPr>
      <w:r w:rsidRPr="00181592">
        <w:rPr>
          <w:rFonts w:ascii="Times New Roman" w:hAnsi="Times New Roman" w:cs="Times New Roman"/>
          <w:sz w:val="24"/>
          <w:szCs w:val="24"/>
        </w:rPr>
        <w:t>Materiales no vivientes tales como plasma sanguíneo, suero, soluciones, hormonas y productos farmacéuticos.</w:t>
      </w:r>
    </w:p>
    <w:p w14:paraId="0DD01F12" w14:textId="77777777" w:rsidR="005B2161" w:rsidRPr="00181592" w:rsidRDefault="005B2161" w:rsidP="005B2161">
      <w:pPr>
        <w:numPr>
          <w:ilvl w:val="0"/>
          <w:numId w:val="30"/>
        </w:numPr>
        <w:spacing w:before="240" w:after="120" w:line="360" w:lineRule="auto"/>
        <w:jc w:val="both"/>
        <w:rPr>
          <w:rFonts w:ascii="Times New Roman" w:hAnsi="Times New Roman" w:cs="Times New Roman"/>
          <w:sz w:val="24"/>
          <w:szCs w:val="24"/>
        </w:rPr>
      </w:pPr>
      <w:r w:rsidRPr="00181592">
        <w:rPr>
          <w:rFonts w:ascii="Times New Roman" w:hAnsi="Times New Roman" w:cs="Times New Roman"/>
          <w:sz w:val="24"/>
          <w:szCs w:val="24"/>
        </w:rPr>
        <w:t>Trasplantes quirúrgicos de especies tales como piel, arterias y huesos.</w:t>
      </w:r>
    </w:p>
    <w:p w14:paraId="0444B455" w14:textId="6B685CF2" w:rsidR="005B2161" w:rsidRPr="00181592" w:rsidRDefault="005B2161" w:rsidP="005B2161">
      <w:pPr>
        <w:numPr>
          <w:ilvl w:val="0"/>
          <w:numId w:val="30"/>
        </w:numPr>
        <w:spacing w:before="240" w:after="120" w:line="360" w:lineRule="auto"/>
        <w:jc w:val="both"/>
        <w:rPr>
          <w:rFonts w:ascii="Times New Roman" w:hAnsi="Times New Roman" w:cs="Times New Roman"/>
          <w:sz w:val="24"/>
          <w:szCs w:val="24"/>
        </w:rPr>
      </w:pPr>
      <w:r w:rsidRPr="00181592">
        <w:rPr>
          <w:rFonts w:ascii="Times New Roman" w:hAnsi="Times New Roman" w:cs="Times New Roman"/>
          <w:sz w:val="24"/>
          <w:szCs w:val="24"/>
        </w:rPr>
        <w:t>Células vivas destinadas a permanecer en ese estado por largos periodos de tiempo ta</w:t>
      </w:r>
      <w:r w:rsidR="004B1E96" w:rsidRPr="00181592">
        <w:rPr>
          <w:rFonts w:ascii="Times New Roman" w:hAnsi="Times New Roman" w:cs="Times New Roman"/>
          <w:sz w:val="24"/>
          <w:szCs w:val="24"/>
        </w:rPr>
        <w:t>les como bacterias, levaduras y</w:t>
      </w:r>
      <w:r w:rsidRPr="00181592">
        <w:rPr>
          <w:rFonts w:ascii="Times New Roman" w:hAnsi="Times New Roman" w:cs="Times New Roman"/>
          <w:sz w:val="24"/>
          <w:szCs w:val="24"/>
        </w:rPr>
        <w:t xml:space="preserve"> virus, además de los alimentos, pero no células de mamíferos.</w:t>
      </w:r>
    </w:p>
    <w:p w14:paraId="5AC6DC98" w14:textId="77777777" w:rsidR="005B2161" w:rsidRPr="00181592" w:rsidRDefault="005B2161" w:rsidP="005B2161">
      <w:pPr>
        <w:pStyle w:val="Ttulo3"/>
        <w:spacing w:before="240"/>
      </w:pPr>
      <w:bookmarkStart w:id="201" w:name="_Toc84416197"/>
      <w:r w:rsidRPr="00181592">
        <w:t>Etapas del proceso de liofilización</w:t>
      </w:r>
      <w:bookmarkEnd w:id="201"/>
    </w:p>
    <w:p w14:paraId="1A09AA82" w14:textId="77777777" w:rsidR="005B2161" w:rsidRPr="00181592" w:rsidRDefault="005B2161" w:rsidP="004C3305">
      <w:pPr>
        <w:pStyle w:val="Ttulo4"/>
      </w:pPr>
      <w:r w:rsidRPr="00181592">
        <w:t>Congelación</w:t>
      </w:r>
    </w:p>
    <w:p w14:paraId="7FDEF74B" w14:textId="6760151C" w:rsidR="005B2161" w:rsidRPr="00181592" w:rsidRDefault="004B1E96" w:rsidP="005B2161">
      <w:pPr>
        <w:spacing w:before="240" w:after="120" w:line="360" w:lineRule="auto"/>
        <w:jc w:val="both"/>
        <w:rPr>
          <w:rFonts w:ascii="Times New Roman" w:hAnsi="Times New Roman" w:cs="Times New Roman"/>
          <w:sz w:val="24"/>
          <w:szCs w:val="24"/>
        </w:rPr>
      </w:pPr>
      <w:r w:rsidRPr="00181592">
        <w:rPr>
          <w:rFonts w:ascii="Times New Roman" w:hAnsi="Times New Roman" w:cs="Times New Roman"/>
          <w:sz w:val="24"/>
          <w:szCs w:val="24"/>
        </w:rPr>
        <w:t xml:space="preserve">En la </w:t>
      </w:r>
      <w:r w:rsidR="005B2161" w:rsidRPr="00181592">
        <w:rPr>
          <w:rFonts w:ascii="Times New Roman" w:hAnsi="Times New Roman" w:cs="Times New Roman"/>
          <w:sz w:val="24"/>
          <w:szCs w:val="24"/>
        </w:rPr>
        <w:t>etapa de congelación, el producto es sometido a bajas temperatura para que  el</w:t>
      </w:r>
      <w:r w:rsidRPr="00181592">
        <w:rPr>
          <w:rFonts w:ascii="Times New Roman" w:hAnsi="Times New Roman" w:cs="Times New Roman"/>
          <w:sz w:val="24"/>
          <w:szCs w:val="24"/>
        </w:rPr>
        <w:t xml:space="preserve"> </w:t>
      </w:r>
      <w:r w:rsidR="005B2161" w:rsidRPr="00181592">
        <w:rPr>
          <w:rFonts w:ascii="Times New Roman" w:hAnsi="Times New Roman" w:cs="Times New Roman"/>
          <w:sz w:val="24"/>
          <w:szCs w:val="24"/>
        </w:rPr>
        <w:t>agua que</w:t>
      </w:r>
      <w:r w:rsidRPr="00181592">
        <w:rPr>
          <w:rFonts w:ascii="Times New Roman" w:hAnsi="Times New Roman" w:cs="Times New Roman"/>
          <w:sz w:val="24"/>
          <w:szCs w:val="24"/>
        </w:rPr>
        <w:t xml:space="preserve"> contiene </w:t>
      </w:r>
      <w:r w:rsidR="005B2161" w:rsidRPr="00181592">
        <w:rPr>
          <w:rFonts w:ascii="Times New Roman" w:hAnsi="Times New Roman" w:cs="Times New Roman"/>
          <w:sz w:val="24"/>
          <w:szCs w:val="24"/>
        </w:rPr>
        <w:t>el</w:t>
      </w:r>
      <w:r w:rsidRPr="00181592">
        <w:rPr>
          <w:rFonts w:ascii="Times New Roman" w:hAnsi="Times New Roman" w:cs="Times New Roman"/>
          <w:sz w:val="24"/>
          <w:szCs w:val="24"/>
        </w:rPr>
        <w:t xml:space="preserve"> producto</w:t>
      </w:r>
      <w:r w:rsidR="005B2161" w:rsidRPr="00181592">
        <w:rPr>
          <w:rFonts w:ascii="Times New Roman" w:hAnsi="Times New Roman" w:cs="Times New Roman"/>
          <w:sz w:val="24"/>
          <w:szCs w:val="24"/>
        </w:rPr>
        <w:t xml:space="preserve"> pase de fase</w:t>
      </w:r>
      <w:r w:rsidRPr="00181592">
        <w:rPr>
          <w:rFonts w:ascii="Times New Roman" w:hAnsi="Times New Roman" w:cs="Times New Roman"/>
          <w:sz w:val="24"/>
          <w:szCs w:val="24"/>
        </w:rPr>
        <w:t xml:space="preserve"> </w:t>
      </w:r>
      <w:r w:rsidR="005B2161" w:rsidRPr="00181592">
        <w:rPr>
          <w:rFonts w:ascii="Times New Roman" w:hAnsi="Times New Roman" w:cs="Times New Roman"/>
          <w:sz w:val="24"/>
          <w:szCs w:val="24"/>
        </w:rPr>
        <w:t>líquida a</w:t>
      </w:r>
      <w:r w:rsidRPr="00181592">
        <w:rPr>
          <w:rFonts w:ascii="Times New Roman" w:hAnsi="Times New Roman" w:cs="Times New Roman"/>
          <w:sz w:val="24"/>
          <w:szCs w:val="24"/>
        </w:rPr>
        <w:t xml:space="preserve"> </w:t>
      </w:r>
      <w:r w:rsidR="005B2161" w:rsidRPr="00181592">
        <w:rPr>
          <w:rFonts w:ascii="Times New Roman" w:hAnsi="Times New Roman" w:cs="Times New Roman"/>
          <w:sz w:val="24"/>
          <w:szCs w:val="24"/>
        </w:rPr>
        <w:t>fase sólida buscando la redistribución del soluto y una concentración relativa de la congelación parcial del agua, con el fin de facilitar la etapa de secado</w:t>
      </w:r>
      <w:sdt>
        <w:sdtPr>
          <w:rPr>
            <w:rFonts w:ascii="Times New Roman" w:hAnsi="Times New Roman" w:cs="Times New Roman"/>
            <w:sz w:val="24"/>
            <w:szCs w:val="24"/>
          </w:rPr>
          <w:id w:val="-219980638"/>
          <w:citation/>
        </w:sdtPr>
        <w:sdtContent>
          <w:r w:rsidR="005B2161" w:rsidRPr="00181592">
            <w:rPr>
              <w:rFonts w:ascii="Times New Roman" w:hAnsi="Times New Roman" w:cs="Times New Roman"/>
              <w:sz w:val="24"/>
              <w:szCs w:val="24"/>
              <w:lang w:val="es-ES"/>
            </w:rPr>
            <w:fldChar w:fldCharType="begin"/>
          </w:r>
          <w:r w:rsidR="005B2161" w:rsidRPr="00181592">
            <w:rPr>
              <w:rFonts w:ascii="Times New Roman" w:hAnsi="Times New Roman" w:cs="Times New Roman"/>
              <w:sz w:val="24"/>
              <w:szCs w:val="24"/>
            </w:rPr>
            <w:instrText xml:space="preserve">CITATION Var15 \l 3082 </w:instrText>
          </w:r>
          <w:r w:rsidR="005B2161" w:rsidRPr="00181592">
            <w:rPr>
              <w:rFonts w:ascii="Times New Roman" w:hAnsi="Times New Roman" w:cs="Times New Roman"/>
              <w:sz w:val="24"/>
              <w:szCs w:val="24"/>
              <w:lang w:val="es-ES"/>
            </w:rPr>
            <w:fldChar w:fldCharType="separate"/>
          </w:r>
          <w:r w:rsidR="00667C60" w:rsidRPr="00181592">
            <w:rPr>
              <w:rFonts w:ascii="Times New Roman" w:hAnsi="Times New Roman" w:cs="Times New Roman"/>
              <w:noProof/>
              <w:sz w:val="24"/>
              <w:szCs w:val="24"/>
            </w:rPr>
            <w:t xml:space="preserve"> (Vargas, 2015)</w:t>
          </w:r>
          <w:r w:rsidR="005B2161" w:rsidRPr="00181592">
            <w:rPr>
              <w:rFonts w:ascii="Times New Roman" w:hAnsi="Times New Roman" w:cs="Times New Roman"/>
              <w:sz w:val="24"/>
              <w:szCs w:val="24"/>
            </w:rPr>
            <w:fldChar w:fldCharType="end"/>
          </w:r>
        </w:sdtContent>
      </w:sdt>
      <w:r w:rsidR="005B2161" w:rsidRPr="00181592">
        <w:rPr>
          <w:rFonts w:ascii="Times New Roman" w:hAnsi="Times New Roman" w:cs="Times New Roman"/>
          <w:sz w:val="24"/>
          <w:szCs w:val="24"/>
        </w:rPr>
        <w:t>.</w:t>
      </w:r>
    </w:p>
    <w:p w14:paraId="27C1EFAF" w14:textId="77777777" w:rsidR="005B2161" w:rsidRPr="00181592" w:rsidRDefault="005B2161" w:rsidP="004C3305">
      <w:pPr>
        <w:pStyle w:val="Ttulo4"/>
      </w:pPr>
      <w:r w:rsidRPr="00181592">
        <w:t>Secado primario</w:t>
      </w:r>
    </w:p>
    <w:p w14:paraId="5614D4BB" w14:textId="2FCFA3C9" w:rsidR="005B2161" w:rsidRPr="00181592" w:rsidRDefault="005B2161" w:rsidP="005B2161">
      <w:pPr>
        <w:spacing w:before="240" w:after="120" w:line="360" w:lineRule="auto"/>
        <w:jc w:val="both"/>
        <w:rPr>
          <w:rFonts w:ascii="Times New Roman" w:hAnsi="Times New Roman" w:cs="Times New Roman"/>
          <w:sz w:val="24"/>
          <w:szCs w:val="24"/>
        </w:rPr>
      </w:pPr>
      <w:r w:rsidRPr="00181592">
        <w:rPr>
          <w:rFonts w:ascii="Times New Roman" w:hAnsi="Times New Roman" w:cs="Times New Roman"/>
          <w:sz w:val="24"/>
          <w:szCs w:val="24"/>
        </w:rPr>
        <w:t>En el secado primario, el producto congelado se calienta bajo condiciones de vacío para retirar el</w:t>
      </w:r>
      <w:r w:rsidR="004B1E96" w:rsidRPr="00181592">
        <w:rPr>
          <w:rFonts w:ascii="Times New Roman" w:hAnsi="Times New Roman" w:cs="Times New Roman"/>
          <w:sz w:val="24"/>
          <w:szCs w:val="24"/>
        </w:rPr>
        <w:t xml:space="preserve"> agua </w:t>
      </w:r>
      <w:r w:rsidRPr="00181592">
        <w:rPr>
          <w:rFonts w:ascii="Times New Roman" w:hAnsi="Times New Roman" w:cs="Times New Roman"/>
          <w:sz w:val="24"/>
          <w:szCs w:val="24"/>
        </w:rPr>
        <w:t>por sublimación</w:t>
      </w:r>
      <w:sdt>
        <w:sdtPr>
          <w:rPr>
            <w:rFonts w:ascii="Times New Roman" w:hAnsi="Times New Roman" w:cs="Times New Roman"/>
            <w:sz w:val="24"/>
            <w:szCs w:val="24"/>
          </w:rPr>
          <w:id w:val="-1739390017"/>
          <w:citation/>
        </w:sdtPr>
        <w:sdtContent>
          <w:r w:rsidRPr="00181592">
            <w:rPr>
              <w:rFonts w:ascii="Times New Roman" w:hAnsi="Times New Roman" w:cs="Times New Roman"/>
              <w:sz w:val="24"/>
              <w:szCs w:val="24"/>
              <w:lang w:val="es-ES"/>
            </w:rPr>
            <w:fldChar w:fldCharType="begin"/>
          </w:r>
          <w:r w:rsidRPr="00181592">
            <w:rPr>
              <w:rFonts w:ascii="Times New Roman" w:hAnsi="Times New Roman" w:cs="Times New Roman"/>
              <w:sz w:val="24"/>
              <w:szCs w:val="24"/>
            </w:rPr>
            <w:instrText xml:space="preserve">CITATION Var15 \l 3082 </w:instrText>
          </w:r>
          <w:r w:rsidRPr="00181592">
            <w:rPr>
              <w:rFonts w:ascii="Times New Roman" w:hAnsi="Times New Roman" w:cs="Times New Roman"/>
              <w:sz w:val="24"/>
              <w:szCs w:val="24"/>
              <w:lang w:val="es-ES"/>
            </w:rPr>
            <w:fldChar w:fldCharType="separate"/>
          </w:r>
          <w:r w:rsidR="00667C60" w:rsidRPr="00181592">
            <w:rPr>
              <w:rFonts w:ascii="Times New Roman" w:hAnsi="Times New Roman" w:cs="Times New Roman"/>
              <w:noProof/>
              <w:sz w:val="24"/>
              <w:szCs w:val="24"/>
            </w:rPr>
            <w:t xml:space="preserve"> (Vargas, 2015)</w:t>
          </w:r>
          <w:r w:rsidRPr="00181592">
            <w:rPr>
              <w:rFonts w:ascii="Times New Roman" w:hAnsi="Times New Roman" w:cs="Times New Roman"/>
              <w:sz w:val="24"/>
              <w:szCs w:val="24"/>
            </w:rPr>
            <w:fldChar w:fldCharType="end"/>
          </w:r>
        </w:sdtContent>
      </w:sdt>
      <w:r w:rsidRPr="00181592">
        <w:rPr>
          <w:rFonts w:ascii="Times New Roman" w:hAnsi="Times New Roman" w:cs="Times New Roman"/>
          <w:sz w:val="24"/>
          <w:szCs w:val="24"/>
        </w:rPr>
        <w:t>.</w:t>
      </w:r>
    </w:p>
    <w:p w14:paraId="7831E0B3" w14:textId="77777777" w:rsidR="005B2161" w:rsidRPr="00181592" w:rsidRDefault="005B2161" w:rsidP="004C3305">
      <w:pPr>
        <w:pStyle w:val="Ttulo4"/>
      </w:pPr>
      <w:r w:rsidRPr="00181592">
        <w:t>Secado secundario</w:t>
      </w:r>
    </w:p>
    <w:p w14:paraId="2C8619E8" w14:textId="12B1AFA2" w:rsidR="005B2161" w:rsidRPr="00181592" w:rsidRDefault="005B2161" w:rsidP="005B2161">
      <w:pPr>
        <w:spacing w:before="240" w:after="120" w:line="360" w:lineRule="auto"/>
        <w:jc w:val="both"/>
        <w:rPr>
          <w:rFonts w:ascii="Times New Roman" w:hAnsi="Times New Roman" w:cs="Times New Roman"/>
          <w:sz w:val="24"/>
          <w:szCs w:val="24"/>
        </w:rPr>
      </w:pPr>
      <w:r w:rsidRPr="00181592">
        <w:rPr>
          <w:rFonts w:ascii="Times New Roman" w:hAnsi="Times New Roman" w:cs="Times New Roman"/>
          <w:sz w:val="24"/>
          <w:szCs w:val="24"/>
        </w:rPr>
        <w:t xml:space="preserve">El secado secundario se realiza por evaporación del agua que no se sublima en la etapa se secado primario, donde se eleva la temperatura de la matriz de alimento, para el inicio </w:t>
      </w:r>
      <w:r w:rsidR="00F70100" w:rsidRPr="00181592">
        <w:rPr>
          <w:rFonts w:ascii="Times New Roman" w:hAnsi="Times New Roman" w:cs="Times New Roman"/>
          <w:sz w:val="24"/>
          <w:szCs w:val="24"/>
        </w:rPr>
        <w:t>de esta etapa el producto debe contener menos del 3% del contenido de agua inicial</w:t>
      </w:r>
      <w:sdt>
        <w:sdtPr>
          <w:rPr>
            <w:rFonts w:ascii="Times New Roman" w:hAnsi="Times New Roman" w:cs="Times New Roman"/>
            <w:sz w:val="24"/>
            <w:szCs w:val="24"/>
          </w:rPr>
          <w:id w:val="1922911337"/>
          <w:citation/>
        </w:sdtPr>
        <w:sdtContent>
          <w:r w:rsidRPr="00181592">
            <w:rPr>
              <w:rFonts w:ascii="Times New Roman" w:hAnsi="Times New Roman" w:cs="Times New Roman"/>
              <w:sz w:val="24"/>
              <w:szCs w:val="24"/>
              <w:lang w:val="es-ES"/>
            </w:rPr>
            <w:fldChar w:fldCharType="begin"/>
          </w:r>
          <w:r w:rsidRPr="00181592">
            <w:rPr>
              <w:rFonts w:ascii="Times New Roman" w:hAnsi="Times New Roman" w:cs="Times New Roman"/>
              <w:sz w:val="24"/>
              <w:szCs w:val="24"/>
            </w:rPr>
            <w:instrText xml:space="preserve">CITATION Var15 \l 3082 </w:instrText>
          </w:r>
          <w:r w:rsidRPr="00181592">
            <w:rPr>
              <w:rFonts w:ascii="Times New Roman" w:hAnsi="Times New Roman" w:cs="Times New Roman"/>
              <w:sz w:val="24"/>
              <w:szCs w:val="24"/>
              <w:lang w:val="es-ES"/>
            </w:rPr>
            <w:fldChar w:fldCharType="separate"/>
          </w:r>
          <w:r w:rsidR="00667C60" w:rsidRPr="00181592">
            <w:rPr>
              <w:rFonts w:ascii="Times New Roman" w:hAnsi="Times New Roman" w:cs="Times New Roman"/>
              <w:noProof/>
              <w:sz w:val="24"/>
              <w:szCs w:val="24"/>
            </w:rPr>
            <w:t xml:space="preserve"> (Vargas, 2015)</w:t>
          </w:r>
          <w:r w:rsidRPr="00181592">
            <w:rPr>
              <w:rFonts w:ascii="Times New Roman" w:hAnsi="Times New Roman" w:cs="Times New Roman"/>
              <w:sz w:val="24"/>
              <w:szCs w:val="24"/>
            </w:rPr>
            <w:fldChar w:fldCharType="end"/>
          </w:r>
        </w:sdtContent>
      </w:sdt>
      <w:r w:rsidRPr="00181592">
        <w:rPr>
          <w:rFonts w:ascii="Times New Roman" w:hAnsi="Times New Roman" w:cs="Times New Roman"/>
          <w:sz w:val="24"/>
          <w:szCs w:val="24"/>
        </w:rPr>
        <w:t>.</w:t>
      </w:r>
    </w:p>
    <w:p w14:paraId="491657E9" w14:textId="1E1B91E3" w:rsidR="00DC754A" w:rsidRPr="00181592" w:rsidRDefault="00DC754A" w:rsidP="00DC754A">
      <w:pPr>
        <w:pStyle w:val="Ttulo2"/>
      </w:pPr>
      <w:bookmarkStart w:id="202" w:name="_Toc84416198"/>
      <w:r w:rsidRPr="00181592">
        <w:t>Extracto vegetal</w:t>
      </w:r>
      <w:bookmarkEnd w:id="202"/>
    </w:p>
    <w:p w14:paraId="5B51557C" w14:textId="603FEDDC" w:rsidR="00DC754A" w:rsidRPr="00181592" w:rsidRDefault="00DC754A" w:rsidP="000A07B3">
      <w:pPr>
        <w:spacing w:line="360" w:lineRule="auto"/>
        <w:jc w:val="both"/>
        <w:rPr>
          <w:rFonts w:ascii="Times New Roman" w:hAnsi="Times New Roman" w:cs="Times New Roman"/>
          <w:b/>
          <w:sz w:val="24"/>
        </w:rPr>
      </w:pPr>
      <w:r w:rsidRPr="00181592">
        <w:rPr>
          <w:rFonts w:ascii="Times New Roman" w:hAnsi="Times New Roman" w:cs="Times New Roman"/>
          <w:sz w:val="24"/>
        </w:rPr>
        <w:t xml:space="preserve">Se han definido como un concentrado obtenido por el tratamiento de productos vegetales con solventes apropiados, tales como agua, etanol o éter, de elementos solubles, constituidos por una mezcla de principios activos y sustancias inertes que </w:t>
      </w:r>
      <w:r w:rsidRPr="00181592">
        <w:rPr>
          <w:rFonts w:ascii="Times New Roman" w:hAnsi="Times New Roman" w:cs="Times New Roman"/>
          <w:sz w:val="24"/>
        </w:rPr>
        <w:lastRenderedPageBreak/>
        <w:t>se producen de la totalidad o de par</w:t>
      </w:r>
      <w:r w:rsidR="000A07B3" w:rsidRPr="00181592">
        <w:rPr>
          <w:rFonts w:ascii="Times New Roman" w:hAnsi="Times New Roman" w:cs="Times New Roman"/>
          <w:sz w:val="24"/>
        </w:rPr>
        <w:t>tes de una planta fresca o seca</w:t>
      </w:r>
      <w:r w:rsidRPr="00181592">
        <w:rPr>
          <w:rFonts w:ascii="Times New Roman" w:hAnsi="Times New Roman" w:cs="Times New Roman"/>
          <w:sz w:val="24"/>
        </w:rPr>
        <w:t xml:space="preserve"> </w:t>
      </w:r>
      <w:sdt>
        <w:sdtPr>
          <w:rPr>
            <w:rFonts w:ascii="Times New Roman" w:hAnsi="Times New Roman" w:cs="Times New Roman"/>
            <w:b/>
            <w:sz w:val="24"/>
          </w:rPr>
          <w:id w:val="519353843"/>
          <w:citation/>
        </w:sdtPr>
        <w:sdtContent>
          <w:r w:rsidRPr="00181592">
            <w:rPr>
              <w:rFonts w:ascii="Times New Roman" w:hAnsi="Times New Roman" w:cs="Times New Roman"/>
              <w:b/>
              <w:sz w:val="24"/>
            </w:rPr>
            <w:fldChar w:fldCharType="begin"/>
          </w:r>
          <w:r w:rsidRPr="00181592">
            <w:rPr>
              <w:rFonts w:ascii="Times New Roman" w:hAnsi="Times New Roman" w:cs="Times New Roman"/>
              <w:sz w:val="24"/>
              <w:lang w:val="es-ES"/>
            </w:rPr>
            <w:instrText xml:space="preserve"> CITATION Liz08 \l 3082 </w:instrText>
          </w:r>
          <w:r w:rsidRPr="00181592">
            <w:rPr>
              <w:rFonts w:ascii="Times New Roman" w:hAnsi="Times New Roman" w:cs="Times New Roman"/>
              <w:b/>
              <w:sz w:val="24"/>
            </w:rPr>
            <w:fldChar w:fldCharType="separate"/>
          </w:r>
          <w:r w:rsidR="00667C60" w:rsidRPr="00181592">
            <w:rPr>
              <w:rFonts w:ascii="Times New Roman" w:hAnsi="Times New Roman" w:cs="Times New Roman"/>
              <w:noProof/>
              <w:sz w:val="24"/>
              <w:lang w:val="es-ES"/>
            </w:rPr>
            <w:t>(Lizcano &amp; Vergara, 2008)</w:t>
          </w:r>
          <w:r w:rsidRPr="00181592">
            <w:rPr>
              <w:rFonts w:ascii="Times New Roman" w:hAnsi="Times New Roman" w:cs="Times New Roman"/>
              <w:b/>
              <w:sz w:val="24"/>
            </w:rPr>
            <w:fldChar w:fldCharType="end"/>
          </w:r>
        </w:sdtContent>
      </w:sdt>
      <w:r w:rsidR="00F70100" w:rsidRPr="00181592">
        <w:rPr>
          <w:rFonts w:ascii="Times New Roman" w:hAnsi="Times New Roman" w:cs="Times New Roman"/>
          <w:b/>
          <w:sz w:val="24"/>
        </w:rPr>
        <w:t>.</w:t>
      </w:r>
    </w:p>
    <w:p w14:paraId="5A496D42" w14:textId="639F7ED5" w:rsidR="00DC754A" w:rsidRPr="00181592" w:rsidRDefault="00DC754A" w:rsidP="00DC754A">
      <w:pPr>
        <w:pStyle w:val="NormalWeb"/>
        <w:shd w:val="clear" w:color="auto" w:fill="FFFFFF"/>
        <w:spacing w:line="360" w:lineRule="auto"/>
        <w:jc w:val="both"/>
      </w:pPr>
      <w:r w:rsidRPr="00181592">
        <w:t>Cuando la materia vegetal seca se pone en contacto con el solvente se inicia un proceso opuesto al del secado, es decir, se reconstituye el estado original de la célula. El proceso extractivo empieza cuando el solvente penetra en la célula, logrando sacar el aire contenido en el citoplasma. Para el aislamiento de metabolitos secundarios los solventes más empleados son: agua, alcohol etílico, glicerina, propilenglicol y sus mezclas</w:t>
      </w:r>
      <w:sdt>
        <w:sdtPr>
          <w:rPr>
            <w:b/>
            <w:bCs/>
          </w:rPr>
          <w:id w:val="-1827729382"/>
          <w:citation/>
        </w:sdtPr>
        <w:sdtContent>
          <w:r w:rsidRPr="00181592">
            <w:rPr>
              <w:b/>
              <w:bCs/>
            </w:rPr>
            <w:fldChar w:fldCharType="begin"/>
          </w:r>
          <w:r w:rsidRPr="00181592">
            <w:rPr>
              <w:b/>
              <w:bCs/>
              <w:lang w:val="es-ES"/>
            </w:rPr>
            <w:instrText xml:space="preserve"> CITATION Sul10 \l 3082 </w:instrText>
          </w:r>
          <w:r w:rsidRPr="00181592">
            <w:rPr>
              <w:b/>
              <w:bCs/>
            </w:rPr>
            <w:fldChar w:fldCharType="separate"/>
          </w:r>
          <w:r w:rsidR="00667C60" w:rsidRPr="00181592">
            <w:rPr>
              <w:b/>
              <w:bCs/>
              <w:noProof/>
              <w:lang w:val="es-ES"/>
            </w:rPr>
            <w:t xml:space="preserve"> </w:t>
          </w:r>
          <w:r w:rsidR="00667C60" w:rsidRPr="00181592">
            <w:rPr>
              <w:noProof/>
              <w:lang w:val="es-ES"/>
            </w:rPr>
            <w:t>(Sulca, 2010)</w:t>
          </w:r>
          <w:r w:rsidRPr="00181592">
            <w:rPr>
              <w:b/>
              <w:bCs/>
            </w:rPr>
            <w:fldChar w:fldCharType="end"/>
          </w:r>
        </w:sdtContent>
      </w:sdt>
      <w:r w:rsidR="00F70100" w:rsidRPr="00181592">
        <w:rPr>
          <w:b/>
          <w:bCs/>
        </w:rPr>
        <w:t>.</w:t>
      </w:r>
    </w:p>
    <w:p w14:paraId="4DF15671" w14:textId="7468AE6A" w:rsidR="00DC754A" w:rsidRPr="00181592" w:rsidRDefault="00DC754A" w:rsidP="00DC754A">
      <w:pPr>
        <w:pStyle w:val="NormalWeb"/>
        <w:shd w:val="clear" w:color="auto" w:fill="FFFFFF"/>
        <w:spacing w:line="360" w:lineRule="auto"/>
        <w:jc w:val="both"/>
      </w:pPr>
      <w:r w:rsidRPr="00181592">
        <w:t>Un extracto vegetal puede ser líquido, semisólido o en polvo y se puede obtener por procesos físicos, químicos y/o microbiológicos, a partir de una fuente vegetal y puede ser utilizado en cualquier campo de la tecnología</w:t>
      </w:r>
      <w:sdt>
        <w:sdtPr>
          <w:id w:val="-1606033599"/>
          <w:citation/>
        </w:sdtPr>
        <w:sdtContent>
          <w:r w:rsidRPr="00181592">
            <w:fldChar w:fldCharType="begin"/>
          </w:r>
          <w:r w:rsidRPr="00181592">
            <w:rPr>
              <w:lang w:val="es-ES"/>
            </w:rPr>
            <w:instrText xml:space="preserve"> CITATION Liz08 \l 3082 </w:instrText>
          </w:r>
          <w:r w:rsidRPr="00181592">
            <w:fldChar w:fldCharType="separate"/>
          </w:r>
          <w:r w:rsidR="00667C60" w:rsidRPr="00181592">
            <w:rPr>
              <w:noProof/>
              <w:lang w:val="es-ES"/>
            </w:rPr>
            <w:t xml:space="preserve"> (Lizcano &amp; Vergara, 2008)</w:t>
          </w:r>
          <w:r w:rsidRPr="00181592">
            <w:fldChar w:fldCharType="end"/>
          </w:r>
        </w:sdtContent>
      </w:sdt>
      <w:r w:rsidR="00F70100" w:rsidRPr="00181592">
        <w:t>.</w:t>
      </w:r>
    </w:p>
    <w:p w14:paraId="2F9C9BE5" w14:textId="77777777" w:rsidR="005B2161" w:rsidRPr="00181592" w:rsidRDefault="005B2161" w:rsidP="005B2161">
      <w:pPr>
        <w:pStyle w:val="Ttulo2"/>
        <w:spacing w:before="240"/>
        <w:rPr>
          <w:rStyle w:val="markedcontent"/>
        </w:rPr>
      </w:pPr>
      <w:bookmarkStart w:id="203" w:name="_Toc74599129"/>
      <w:bookmarkStart w:id="204" w:name="_Toc84416199"/>
      <w:r w:rsidRPr="00181592">
        <w:rPr>
          <w:rStyle w:val="markedcontent"/>
        </w:rPr>
        <w:t>Métodos de Extracción</w:t>
      </w:r>
      <w:bookmarkEnd w:id="203"/>
      <w:bookmarkEnd w:id="204"/>
    </w:p>
    <w:p w14:paraId="26156607" w14:textId="77777777" w:rsidR="005B2161" w:rsidRPr="00181592" w:rsidRDefault="005B2161" w:rsidP="005B2161">
      <w:pPr>
        <w:pStyle w:val="Ttulo3"/>
        <w:spacing w:before="240"/>
      </w:pPr>
      <w:bookmarkStart w:id="205" w:name="_Toc74599130"/>
      <w:bookmarkStart w:id="206" w:name="_Toc84416200"/>
      <w:r w:rsidRPr="00181592">
        <w:t>La extracción Soxhlet</w:t>
      </w:r>
      <w:bookmarkEnd w:id="205"/>
      <w:bookmarkEnd w:id="206"/>
    </w:p>
    <w:p w14:paraId="1DF7D91C" w14:textId="514A7770" w:rsidR="005B2161" w:rsidRPr="00181592" w:rsidRDefault="005B2161" w:rsidP="005B2161">
      <w:pPr>
        <w:spacing w:before="240" w:line="360" w:lineRule="auto"/>
        <w:jc w:val="both"/>
        <w:rPr>
          <w:rFonts w:ascii="Times New Roman" w:hAnsi="Times New Roman" w:cs="Times New Roman"/>
          <w:sz w:val="24"/>
          <w:szCs w:val="24"/>
        </w:rPr>
      </w:pPr>
      <w:r w:rsidRPr="00181592">
        <w:rPr>
          <w:rFonts w:ascii="Times New Roman" w:hAnsi="Times New Roman" w:cs="Times New Roman"/>
          <w:sz w:val="24"/>
          <w:szCs w:val="24"/>
        </w:rPr>
        <w:t>Es una técnica de lixiviación comúnmente utilizada para la extracción de compuestos fenólicos, trabaja con menos tiempo y solvente que otros métodos convencionales como la maceración, generando así un elevado rendimiento en cuanto a transferencia de masa a partir de una muestra</w:t>
      </w:r>
      <w:r w:rsidR="00F70100" w:rsidRPr="00181592">
        <w:rPr>
          <w:rFonts w:ascii="Times New Roman" w:hAnsi="Times New Roman" w:cs="Times New Roman"/>
          <w:sz w:val="24"/>
          <w:szCs w:val="24"/>
        </w:rPr>
        <w:t xml:space="preserve"> </w:t>
      </w:r>
      <w:r w:rsidRPr="00181592">
        <w:rPr>
          <w:rFonts w:ascii="Times New Roman" w:hAnsi="Times New Roman" w:cs="Times New Roman"/>
          <w:noProof/>
          <w:sz w:val="24"/>
          <w:szCs w:val="24"/>
          <w:lang w:val="es-MX"/>
        </w:rPr>
        <w:t>(Alara, &amp; Ukaegbu, 2018).</w:t>
      </w:r>
    </w:p>
    <w:p w14:paraId="4850D459" w14:textId="77777777" w:rsidR="005B2161" w:rsidRPr="00181592" w:rsidRDefault="005B2161" w:rsidP="005B2161">
      <w:pPr>
        <w:pStyle w:val="Ttulo3"/>
        <w:spacing w:before="240"/>
      </w:pPr>
      <w:bookmarkStart w:id="207" w:name="_Toc74599131"/>
      <w:bookmarkStart w:id="208" w:name="_Toc84416201"/>
      <w:r w:rsidRPr="00181592">
        <w:t>Fluidos supercríticos</w:t>
      </w:r>
      <w:bookmarkEnd w:id="207"/>
      <w:bookmarkEnd w:id="208"/>
      <w:r w:rsidRPr="00181592">
        <w:t xml:space="preserve"> </w:t>
      </w:r>
    </w:p>
    <w:p w14:paraId="5FEF379E" w14:textId="30D4E64B" w:rsidR="005B2161" w:rsidRPr="00181592" w:rsidRDefault="005B2161" w:rsidP="005B2161">
      <w:pPr>
        <w:spacing w:before="240" w:line="360" w:lineRule="auto"/>
        <w:jc w:val="both"/>
        <w:rPr>
          <w:rFonts w:ascii="Times New Roman" w:hAnsi="Times New Roman" w:cs="Times New Roman"/>
          <w:sz w:val="24"/>
          <w:szCs w:val="24"/>
        </w:rPr>
      </w:pPr>
      <w:r w:rsidRPr="00181592">
        <w:rPr>
          <w:rFonts w:ascii="Times New Roman" w:hAnsi="Times New Roman" w:cs="Times New Roman"/>
          <w:sz w:val="24"/>
          <w:szCs w:val="24"/>
        </w:rPr>
        <w:t xml:space="preserve">Se denomina fluido supercrítico a cierta sustancia pura que se encuentra operando en condiciones de presión y temperatura por encima de su punto crítico; en un diagrama de fases esta zona se designa como “estado supercrítico” y exhibe propiedades peculiares en los compuestos, de modo que presentan características tanto de líquidos como de gases, esta particularidad les permite tener alta densidad, baja viscosidad y elevada difusividad que son propiedades susceptibles a cambios ya sea por efecto del aumento o disminución de presión o temperatura </w:t>
      </w:r>
      <w:sdt>
        <w:sdtPr>
          <w:rPr>
            <w:rFonts w:ascii="Times New Roman" w:hAnsi="Times New Roman" w:cs="Times New Roman"/>
            <w:sz w:val="24"/>
            <w:szCs w:val="24"/>
          </w:rPr>
          <w:id w:val="-1157306461"/>
          <w:citation/>
        </w:sdtPr>
        <w:sdtContent>
          <w:r w:rsidRPr="00181592">
            <w:rPr>
              <w:rFonts w:ascii="Times New Roman" w:hAnsi="Times New Roman" w:cs="Times New Roman"/>
              <w:sz w:val="24"/>
              <w:szCs w:val="24"/>
            </w:rPr>
            <w:fldChar w:fldCharType="begin"/>
          </w:r>
          <w:r w:rsidRPr="00181592">
            <w:rPr>
              <w:rFonts w:ascii="Times New Roman" w:hAnsi="Times New Roman" w:cs="Times New Roman"/>
              <w:sz w:val="24"/>
              <w:szCs w:val="24"/>
              <w:lang w:val="es-MX"/>
            </w:rPr>
            <w:instrText xml:space="preserve"> CITATION Car09 \l 2058 </w:instrText>
          </w:r>
          <w:r w:rsidRPr="00181592">
            <w:rPr>
              <w:rFonts w:ascii="Times New Roman" w:hAnsi="Times New Roman" w:cs="Times New Roman"/>
              <w:sz w:val="24"/>
              <w:szCs w:val="24"/>
            </w:rPr>
            <w:fldChar w:fldCharType="separate"/>
          </w:r>
          <w:r w:rsidR="00667C60" w:rsidRPr="00181592">
            <w:rPr>
              <w:rFonts w:ascii="Times New Roman" w:hAnsi="Times New Roman" w:cs="Times New Roman"/>
              <w:noProof/>
              <w:sz w:val="24"/>
              <w:szCs w:val="24"/>
              <w:lang w:val="es-MX"/>
            </w:rPr>
            <w:t>(Cardona &amp; Orrego, 2009)</w:t>
          </w:r>
          <w:r w:rsidRPr="00181592">
            <w:rPr>
              <w:rFonts w:ascii="Times New Roman" w:hAnsi="Times New Roman" w:cs="Times New Roman"/>
              <w:sz w:val="24"/>
              <w:szCs w:val="24"/>
            </w:rPr>
            <w:fldChar w:fldCharType="end"/>
          </w:r>
        </w:sdtContent>
      </w:sdt>
      <w:r w:rsidRPr="00181592">
        <w:rPr>
          <w:rFonts w:ascii="Times New Roman" w:hAnsi="Times New Roman" w:cs="Times New Roman"/>
          <w:sz w:val="24"/>
          <w:szCs w:val="24"/>
        </w:rPr>
        <w:t>.</w:t>
      </w:r>
    </w:p>
    <w:p w14:paraId="773587B4" w14:textId="7293A695" w:rsidR="005B2161" w:rsidRPr="00181592" w:rsidRDefault="005B2161" w:rsidP="005B2161">
      <w:pPr>
        <w:spacing w:before="240" w:line="360" w:lineRule="auto"/>
        <w:jc w:val="both"/>
        <w:rPr>
          <w:rStyle w:val="markedcontent"/>
          <w:rFonts w:ascii="Times New Roman" w:hAnsi="Times New Roman" w:cs="Times New Roman"/>
          <w:b/>
          <w:sz w:val="24"/>
          <w:szCs w:val="24"/>
        </w:rPr>
      </w:pPr>
      <w:r w:rsidRPr="00181592">
        <w:rPr>
          <w:rFonts w:ascii="Times New Roman" w:hAnsi="Times New Roman" w:cs="Times New Roman"/>
          <w:sz w:val="24"/>
          <w:szCs w:val="24"/>
        </w:rPr>
        <w:lastRenderedPageBreak/>
        <w:t xml:space="preserve">Operacionalmente es una técnica continua-discreta, donde se procede a colocar la muestra vegetal en un soporte de dedal, este se llena de disolvente fresco condensado desde un matraz de destilación hasta que llega al punto de desbordamiento donde es aspirado por un sifón llevando los compuestos requeridos en el solvente nuevamente hacia el equipo de destilación. Para concluir con la extracción se debe llevar a cabo un proceso de evaporación y concentración </w:t>
      </w:r>
      <w:sdt>
        <w:sdtPr>
          <w:rPr>
            <w:rStyle w:val="markedcontent"/>
            <w:rFonts w:ascii="Times New Roman" w:hAnsi="Times New Roman" w:cs="Times New Roman"/>
            <w:b/>
            <w:sz w:val="24"/>
            <w:szCs w:val="24"/>
          </w:rPr>
          <w:id w:val="874890831"/>
          <w:citation/>
        </w:sdtPr>
        <w:sdtContent>
          <w:r w:rsidRPr="00181592">
            <w:rPr>
              <w:rStyle w:val="markedcontent"/>
              <w:rFonts w:ascii="Times New Roman" w:hAnsi="Times New Roman" w:cs="Times New Roman"/>
              <w:b/>
              <w:sz w:val="24"/>
              <w:szCs w:val="24"/>
            </w:rPr>
            <w:fldChar w:fldCharType="begin"/>
          </w:r>
          <w:r w:rsidRPr="00181592">
            <w:rPr>
              <w:rStyle w:val="markedcontent"/>
              <w:rFonts w:ascii="Times New Roman" w:hAnsi="Times New Roman" w:cs="Times New Roman"/>
              <w:sz w:val="24"/>
              <w:szCs w:val="24"/>
              <w:lang w:val="es-MX"/>
            </w:rPr>
            <w:instrText xml:space="preserve"> CITATION Luq13 \l 2058 </w:instrText>
          </w:r>
          <w:r w:rsidRPr="00181592">
            <w:rPr>
              <w:rStyle w:val="markedcontent"/>
              <w:rFonts w:ascii="Times New Roman" w:hAnsi="Times New Roman" w:cs="Times New Roman"/>
              <w:b/>
              <w:sz w:val="24"/>
              <w:szCs w:val="24"/>
            </w:rPr>
            <w:fldChar w:fldCharType="separate"/>
          </w:r>
          <w:r w:rsidR="00667C60" w:rsidRPr="00181592">
            <w:rPr>
              <w:rFonts w:ascii="Times New Roman" w:hAnsi="Times New Roman" w:cs="Times New Roman"/>
              <w:noProof/>
              <w:sz w:val="24"/>
              <w:szCs w:val="24"/>
              <w:lang w:val="es-MX"/>
            </w:rPr>
            <w:t>(Luque de Castro, Ruiz Jimenez, &amp; Garcia Ayuso, 2013)</w:t>
          </w:r>
          <w:r w:rsidRPr="00181592">
            <w:rPr>
              <w:rStyle w:val="markedcontent"/>
              <w:rFonts w:ascii="Times New Roman" w:hAnsi="Times New Roman" w:cs="Times New Roman"/>
              <w:b/>
              <w:sz w:val="24"/>
              <w:szCs w:val="24"/>
            </w:rPr>
            <w:fldChar w:fldCharType="end"/>
          </w:r>
        </w:sdtContent>
      </w:sdt>
      <w:r w:rsidRPr="00181592">
        <w:rPr>
          <w:rStyle w:val="markedcontent"/>
          <w:rFonts w:ascii="Times New Roman" w:hAnsi="Times New Roman" w:cs="Times New Roman"/>
          <w:b/>
          <w:sz w:val="24"/>
          <w:szCs w:val="24"/>
        </w:rPr>
        <w:t>.</w:t>
      </w:r>
    </w:p>
    <w:p w14:paraId="5BA40664" w14:textId="77777777" w:rsidR="005B2161" w:rsidRPr="00181592" w:rsidRDefault="005B2161" w:rsidP="004B1E96">
      <w:pPr>
        <w:spacing w:line="360" w:lineRule="auto"/>
        <w:jc w:val="center"/>
        <w:rPr>
          <w:rStyle w:val="markedcontent"/>
          <w:rFonts w:ascii="Times New Roman" w:hAnsi="Times New Roman" w:cs="Times New Roman"/>
          <w:b/>
          <w:sz w:val="24"/>
          <w:szCs w:val="24"/>
        </w:rPr>
      </w:pPr>
      <w:r w:rsidRPr="00181592">
        <w:rPr>
          <w:rFonts w:ascii="Times New Roman" w:hAnsi="Times New Roman" w:cs="Times New Roman"/>
          <w:noProof/>
          <w:sz w:val="24"/>
          <w:szCs w:val="24"/>
        </w:rPr>
        <w:drawing>
          <wp:inline distT="0" distB="0" distL="0" distR="0" wp14:anchorId="11A02767" wp14:editId="10BC83DE">
            <wp:extent cx="4991100" cy="2552700"/>
            <wp:effectExtent l="0" t="0" r="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srcRect l="36024" t="31571" r="33431" b="35171"/>
                    <a:stretch/>
                  </pic:blipFill>
                  <pic:spPr bwMode="auto">
                    <a:xfrm>
                      <a:off x="0" y="0"/>
                      <a:ext cx="5105164" cy="2611038"/>
                    </a:xfrm>
                    <a:prstGeom prst="rect">
                      <a:avLst/>
                    </a:prstGeom>
                    <a:ln>
                      <a:noFill/>
                    </a:ln>
                    <a:extLst>
                      <a:ext uri="{53640926-AAD7-44D8-BBD7-CCE9431645EC}">
                        <a14:shadowObscured xmlns:a14="http://schemas.microsoft.com/office/drawing/2010/main"/>
                      </a:ext>
                    </a:extLst>
                  </pic:spPr>
                </pic:pic>
              </a:graphicData>
            </a:graphic>
          </wp:inline>
        </w:drawing>
      </w:r>
    </w:p>
    <w:p w14:paraId="58134CF3" w14:textId="77777777" w:rsidR="004B1E96" w:rsidRPr="00181592" w:rsidRDefault="0036496D" w:rsidP="0036496D">
      <w:pPr>
        <w:pStyle w:val="Descripcin"/>
        <w:rPr>
          <w:rFonts w:ascii="Times New Roman" w:hAnsi="Times New Roman" w:cs="Times New Roman"/>
          <w:color w:val="auto"/>
          <w:sz w:val="24"/>
          <w:szCs w:val="24"/>
        </w:rPr>
      </w:pPr>
      <w:bookmarkStart w:id="209" w:name="_Toc82156897"/>
      <w:r w:rsidRPr="00181592">
        <w:rPr>
          <w:rFonts w:ascii="Times New Roman" w:hAnsi="Times New Roman" w:cs="Times New Roman"/>
          <w:color w:val="auto"/>
          <w:sz w:val="24"/>
          <w:szCs w:val="24"/>
        </w:rPr>
        <w:t xml:space="preserve">Figura </w:t>
      </w:r>
      <w:r w:rsidRPr="00181592">
        <w:rPr>
          <w:rFonts w:ascii="Times New Roman" w:hAnsi="Times New Roman" w:cs="Times New Roman"/>
          <w:color w:val="auto"/>
          <w:sz w:val="24"/>
          <w:szCs w:val="24"/>
        </w:rPr>
        <w:fldChar w:fldCharType="begin"/>
      </w:r>
      <w:r w:rsidRPr="00181592">
        <w:rPr>
          <w:rFonts w:ascii="Times New Roman" w:hAnsi="Times New Roman" w:cs="Times New Roman"/>
          <w:color w:val="auto"/>
          <w:sz w:val="24"/>
          <w:szCs w:val="24"/>
        </w:rPr>
        <w:instrText xml:space="preserve"> SEQ Figura \* ARABIC </w:instrText>
      </w:r>
      <w:r w:rsidRPr="00181592">
        <w:rPr>
          <w:rFonts w:ascii="Times New Roman" w:hAnsi="Times New Roman" w:cs="Times New Roman"/>
          <w:color w:val="auto"/>
          <w:sz w:val="24"/>
          <w:szCs w:val="24"/>
        </w:rPr>
        <w:fldChar w:fldCharType="separate"/>
      </w:r>
      <w:r w:rsidR="0011648F">
        <w:rPr>
          <w:rFonts w:ascii="Times New Roman" w:hAnsi="Times New Roman" w:cs="Times New Roman"/>
          <w:noProof/>
          <w:color w:val="auto"/>
          <w:sz w:val="24"/>
          <w:szCs w:val="24"/>
        </w:rPr>
        <w:t>6</w:t>
      </w:r>
      <w:r w:rsidRPr="00181592">
        <w:rPr>
          <w:rFonts w:ascii="Times New Roman" w:hAnsi="Times New Roman" w:cs="Times New Roman"/>
          <w:color w:val="auto"/>
          <w:sz w:val="24"/>
          <w:szCs w:val="24"/>
        </w:rPr>
        <w:fldChar w:fldCharType="end"/>
      </w:r>
      <w:r w:rsidR="005B2161" w:rsidRPr="00181592">
        <w:rPr>
          <w:rStyle w:val="markedcontent"/>
          <w:rFonts w:ascii="Times New Roman" w:hAnsi="Times New Roman" w:cs="Times New Roman"/>
          <w:color w:val="auto"/>
          <w:sz w:val="24"/>
          <w:szCs w:val="24"/>
        </w:rPr>
        <w:t xml:space="preserve"> </w:t>
      </w:r>
      <w:r w:rsidR="005B2161" w:rsidRPr="00181592">
        <w:rPr>
          <w:rFonts w:ascii="Times New Roman" w:hAnsi="Times New Roman" w:cs="Times New Roman"/>
          <w:color w:val="auto"/>
          <w:sz w:val="24"/>
          <w:szCs w:val="24"/>
        </w:rPr>
        <w:t xml:space="preserve">Diagrama de fases para el </w:t>
      </w:r>
      <m:oMath>
        <m:sSub>
          <m:sSubPr>
            <m:ctrlPr>
              <w:rPr>
                <w:rFonts w:ascii="Cambria Math" w:hAnsi="Cambria Math" w:cs="Times New Roman"/>
                <w:i w:val="0"/>
                <w:color w:val="auto"/>
                <w:sz w:val="24"/>
                <w:szCs w:val="24"/>
              </w:rPr>
            </m:ctrlPr>
          </m:sSubPr>
          <m:e>
            <m:r>
              <w:rPr>
                <w:rFonts w:ascii="Cambria Math" w:hAnsi="Cambria Math" w:cs="Times New Roman"/>
                <w:color w:val="auto"/>
                <w:sz w:val="24"/>
                <w:szCs w:val="24"/>
              </w:rPr>
              <m:t>CO</m:t>
            </m:r>
          </m:e>
          <m:sub>
            <m:r>
              <w:rPr>
                <w:rFonts w:ascii="Cambria Math" w:hAnsi="Cambria Math" w:cs="Times New Roman"/>
                <w:color w:val="auto"/>
                <w:sz w:val="24"/>
                <w:szCs w:val="24"/>
              </w:rPr>
              <m:t>2</m:t>
            </m:r>
          </m:sub>
        </m:sSub>
      </m:oMath>
      <w:bookmarkEnd w:id="209"/>
    </w:p>
    <w:p w14:paraId="0E60A091" w14:textId="3ABA8D40" w:rsidR="004B1E96" w:rsidRPr="00181592" w:rsidRDefault="004B1E96" w:rsidP="004B1E96">
      <w:pPr>
        <w:pStyle w:val="Descripcin"/>
        <w:rPr>
          <w:rFonts w:ascii="Times New Roman" w:hAnsi="Times New Roman" w:cs="Times New Roman"/>
          <w:i w:val="0"/>
          <w:color w:val="auto"/>
          <w:sz w:val="24"/>
          <w:szCs w:val="20"/>
        </w:rPr>
      </w:pPr>
      <w:r w:rsidRPr="00181592">
        <w:rPr>
          <w:rFonts w:ascii="Times New Roman" w:hAnsi="Times New Roman" w:cs="Times New Roman"/>
          <w:i w:val="0"/>
          <w:color w:val="auto"/>
          <w:sz w:val="24"/>
          <w:szCs w:val="20"/>
        </w:rPr>
        <w:t xml:space="preserve">Fuente: </w:t>
      </w:r>
      <w:sdt>
        <w:sdtPr>
          <w:rPr>
            <w:rStyle w:val="markedcontent"/>
            <w:rFonts w:ascii="Times New Roman" w:hAnsi="Times New Roman" w:cs="Times New Roman"/>
            <w:b/>
            <w:i w:val="0"/>
            <w:color w:val="auto"/>
            <w:sz w:val="24"/>
            <w:szCs w:val="20"/>
          </w:rPr>
          <w:id w:val="-1515148210"/>
          <w:citation/>
        </w:sdtPr>
        <w:sdtContent>
          <w:r w:rsidRPr="00181592">
            <w:rPr>
              <w:rStyle w:val="markedcontent"/>
              <w:rFonts w:ascii="Times New Roman" w:hAnsi="Times New Roman" w:cs="Times New Roman"/>
              <w:b/>
              <w:i w:val="0"/>
              <w:color w:val="auto"/>
              <w:sz w:val="24"/>
              <w:szCs w:val="20"/>
            </w:rPr>
            <w:fldChar w:fldCharType="begin"/>
          </w:r>
          <w:r w:rsidRPr="00181592">
            <w:rPr>
              <w:rStyle w:val="markedcontent"/>
              <w:rFonts w:ascii="Times New Roman" w:hAnsi="Times New Roman" w:cs="Times New Roman"/>
              <w:i w:val="0"/>
              <w:color w:val="auto"/>
              <w:sz w:val="24"/>
              <w:szCs w:val="20"/>
              <w:lang w:val="es-MX"/>
            </w:rPr>
            <w:instrText xml:space="preserve"> CITATION Luq13 \l 2058 </w:instrText>
          </w:r>
          <w:r w:rsidRPr="00181592">
            <w:rPr>
              <w:rStyle w:val="markedcontent"/>
              <w:rFonts w:ascii="Times New Roman" w:hAnsi="Times New Roman" w:cs="Times New Roman"/>
              <w:b/>
              <w:i w:val="0"/>
              <w:color w:val="auto"/>
              <w:sz w:val="24"/>
              <w:szCs w:val="20"/>
            </w:rPr>
            <w:fldChar w:fldCharType="separate"/>
          </w:r>
          <w:r w:rsidRPr="00181592">
            <w:rPr>
              <w:rFonts w:ascii="Times New Roman" w:hAnsi="Times New Roman" w:cs="Times New Roman"/>
              <w:i w:val="0"/>
              <w:noProof/>
              <w:color w:val="auto"/>
              <w:sz w:val="24"/>
              <w:szCs w:val="20"/>
              <w:lang w:val="es-MX"/>
            </w:rPr>
            <w:t>(Luque de Castro, Ruiz Jimenez, &amp; Garcia Ayuso, 2013)</w:t>
          </w:r>
          <w:r w:rsidRPr="00181592">
            <w:rPr>
              <w:rStyle w:val="markedcontent"/>
              <w:rFonts w:ascii="Times New Roman" w:hAnsi="Times New Roman" w:cs="Times New Roman"/>
              <w:b/>
              <w:i w:val="0"/>
              <w:color w:val="auto"/>
              <w:sz w:val="24"/>
              <w:szCs w:val="20"/>
            </w:rPr>
            <w:fldChar w:fldCharType="end"/>
          </w:r>
        </w:sdtContent>
      </w:sdt>
    </w:p>
    <w:p w14:paraId="6AAE0153" w14:textId="519C8E04" w:rsidR="005B2161" w:rsidRPr="00181592" w:rsidRDefault="005B2161" w:rsidP="004C3305">
      <w:pPr>
        <w:pStyle w:val="Ttulo4"/>
      </w:pPr>
      <w:r w:rsidRPr="00181592">
        <w:t xml:space="preserve">La extracción </w:t>
      </w:r>
      <w:r w:rsidR="00CA2EB2" w:rsidRPr="00181592">
        <w:t>mediante</w:t>
      </w:r>
      <w:r w:rsidRPr="00181592">
        <w:t xml:space="preserve"> fluido supercrítico</w:t>
      </w:r>
    </w:p>
    <w:p w14:paraId="3075B7DA" w14:textId="77777777" w:rsidR="005B2161" w:rsidRPr="00181592" w:rsidRDefault="005B2161" w:rsidP="005B2161">
      <w:pPr>
        <w:spacing w:before="240" w:line="360" w:lineRule="auto"/>
        <w:jc w:val="both"/>
        <w:rPr>
          <w:rFonts w:ascii="Times New Roman" w:hAnsi="Times New Roman" w:cs="Times New Roman"/>
          <w:sz w:val="24"/>
          <w:szCs w:val="24"/>
        </w:rPr>
      </w:pPr>
      <w:r w:rsidRPr="00181592">
        <w:rPr>
          <w:rFonts w:ascii="Times New Roman" w:hAnsi="Times New Roman" w:cs="Times New Roman"/>
          <w:sz w:val="24"/>
          <w:szCs w:val="24"/>
        </w:rPr>
        <w:t xml:space="preserve">Es una operación unitaria que se utiliza comúnmente en la obtención de compuestos activos de una matriz vegetal por transferencia de masa a partir del uso de un agente extractor en estado supercrítico. </w:t>
      </w:r>
    </w:p>
    <w:p w14:paraId="78276081" w14:textId="717B1312" w:rsidR="002D5FE1" w:rsidRPr="00181592" w:rsidRDefault="005B2161" w:rsidP="002D5FE1">
      <w:pPr>
        <w:spacing w:before="240" w:line="360" w:lineRule="auto"/>
        <w:jc w:val="both"/>
        <w:rPr>
          <w:rFonts w:ascii="Times New Roman" w:hAnsi="Times New Roman" w:cs="Times New Roman"/>
          <w:sz w:val="24"/>
          <w:szCs w:val="24"/>
        </w:rPr>
      </w:pPr>
      <w:r w:rsidRPr="00181592">
        <w:rPr>
          <w:rFonts w:ascii="Times New Roman" w:hAnsi="Times New Roman" w:cs="Times New Roman"/>
          <w:sz w:val="24"/>
          <w:szCs w:val="24"/>
        </w:rPr>
        <w:t>Esta tecnología reemplaza los métodos de separación tradicionales gracias a ciertas ventajas que presenta, una de ellas es que su procedimiento es amigable con el medio ambiente debido a que no usa sustancias tóxicas o en caso de hacerlo, en pequeñas cantidades, además no necesita ningún proceso de separación previo o adicional y debido a que trabaja con fluidos supercríticos es posible ajustar el poder de solvatación del mismo manipulando ciertas variables permitiendo realizar extracciones selectivas, rápidas y efectivas en las que se proporciona un extracto estable y uniforme</w:t>
      </w:r>
      <w:r w:rsidR="00F70100" w:rsidRPr="00181592">
        <w:rPr>
          <w:rFonts w:ascii="Times New Roman" w:hAnsi="Times New Roman" w:cs="Times New Roman"/>
          <w:sz w:val="24"/>
          <w:szCs w:val="24"/>
        </w:rPr>
        <w:t xml:space="preserve"> </w:t>
      </w:r>
      <w:r w:rsidR="00916A82" w:rsidRPr="00181592">
        <w:rPr>
          <w:rFonts w:ascii="Times New Roman" w:hAnsi="Times New Roman" w:cs="Times New Roman"/>
          <w:noProof/>
          <w:sz w:val="24"/>
          <w:szCs w:val="24"/>
          <w:lang w:val="es-ES"/>
        </w:rPr>
        <w:t>(Favareto et al</w:t>
      </w:r>
      <w:r w:rsidR="0060241A" w:rsidRPr="00181592">
        <w:rPr>
          <w:rFonts w:ascii="Times New Roman" w:hAnsi="Times New Roman" w:cs="Times New Roman"/>
          <w:noProof/>
          <w:sz w:val="24"/>
          <w:szCs w:val="24"/>
          <w:lang w:val="es-ES"/>
        </w:rPr>
        <w:t>.</w:t>
      </w:r>
      <w:r w:rsidR="00916A82" w:rsidRPr="00181592">
        <w:rPr>
          <w:rFonts w:ascii="Times New Roman" w:hAnsi="Times New Roman" w:cs="Times New Roman"/>
          <w:noProof/>
          <w:sz w:val="24"/>
          <w:szCs w:val="24"/>
          <w:lang w:val="es-ES"/>
        </w:rPr>
        <w:t>, 2017; Bisher et al</w:t>
      </w:r>
      <w:r w:rsidR="0060241A" w:rsidRPr="00181592">
        <w:rPr>
          <w:rFonts w:ascii="Times New Roman" w:hAnsi="Times New Roman" w:cs="Times New Roman"/>
          <w:noProof/>
          <w:sz w:val="24"/>
          <w:szCs w:val="24"/>
          <w:lang w:val="es-ES"/>
        </w:rPr>
        <w:t>.</w:t>
      </w:r>
      <w:r w:rsidR="00916A82" w:rsidRPr="00181592">
        <w:rPr>
          <w:rFonts w:ascii="Times New Roman" w:hAnsi="Times New Roman" w:cs="Times New Roman"/>
          <w:noProof/>
          <w:sz w:val="24"/>
          <w:szCs w:val="24"/>
          <w:lang w:val="es-ES"/>
        </w:rPr>
        <w:t>, 2017)</w:t>
      </w:r>
      <w:r w:rsidR="00F70100" w:rsidRPr="00181592">
        <w:rPr>
          <w:rFonts w:ascii="Times New Roman" w:hAnsi="Times New Roman" w:cs="Times New Roman"/>
          <w:noProof/>
          <w:sz w:val="24"/>
          <w:szCs w:val="24"/>
          <w:lang w:val="es-ES"/>
        </w:rPr>
        <w:t>.</w:t>
      </w:r>
    </w:p>
    <w:p w14:paraId="22FCA838" w14:textId="4F048A7C" w:rsidR="000100A2" w:rsidRPr="00181592" w:rsidRDefault="005B2161" w:rsidP="000100A2">
      <w:pPr>
        <w:spacing w:before="240" w:line="360" w:lineRule="auto"/>
        <w:jc w:val="both"/>
        <w:rPr>
          <w:rFonts w:ascii="Times New Roman" w:hAnsi="Times New Roman" w:cs="Times New Roman"/>
          <w:noProof/>
          <w:sz w:val="24"/>
          <w:szCs w:val="24"/>
          <w:lang w:val="es-MX"/>
        </w:rPr>
      </w:pPr>
      <w:r w:rsidRPr="00181592">
        <w:rPr>
          <w:rFonts w:ascii="Times New Roman" w:hAnsi="Times New Roman" w:cs="Times New Roman"/>
          <w:sz w:val="24"/>
          <w:szCs w:val="24"/>
        </w:rPr>
        <w:lastRenderedPageBreak/>
        <w:t xml:space="preserve">La extracción se lleva a cabo bajo cuatro etapas generales, la primera es un ajuste de temperatura mediante resistencias que aportan energía térmica, el solvente previamente escogido se calienta hasta elevarlo por encima de su temperatura crítica. La segunda etapa es un proceso de presurización en la que el disolvente ya calentado llega a un valor superior a su presión crítica. La tercera etapa es la fase de extracción y el fluido ya en las 10 condiciones deseadas permanece en contacto con la muestra que lleva consigo el soluto. Por último, queda la etapa de separación, aquí el gas se descomprime por debajo de su presión crítica dejando al soluto libre en el recipiente del equipo </w:t>
      </w:r>
      <w:r w:rsidR="00916A82" w:rsidRPr="00181592">
        <w:rPr>
          <w:rFonts w:ascii="Times New Roman" w:hAnsi="Times New Roman" w:cs="Times New Roman"/>
          <w:noProof/>
          <w:sz w:val="24"/>
          <w:szCs w:val="24"/>
          <w:lang w:val="es-ES"/>
        </w:rPr>
        <w:t>(Ramirez,  2017)</w:t>
      </w:r>
      <w:r w:rsidR="00F70100" w:rsidRPr="00181592">
        <w:rPr>
          <w:rFonts w:ascii="Times New Roman" w:hAnsi="Times New Roman" w:cs="Times New Roman"/>
          <w:noProof/>
          <w:sz w:val="24"/>
          <w:szCs w:val="24"/>
          <w:lang w:val="es-MX"/>
        </w:rPr>
        <w:t>.</w:t>
      </w:r>
    </w:p>
    <w:p w14:paraId="245C6C2F" w14:textId="2ACA03B3" w:rsidR="005B2161" w:rsidRPr="00181592" w:rsidRDefault="005B2161" w:rsidP="00162818">
      <w:pPr>
        <w:pStyle w:val="Ttulo3"/>
        <w:spacing w:before="240"/>
      </w:pPr>
      <w:bookmarkStart w:id="210" w:name="_Toc84416202"/>
      <w:r w:rsidRPr="00181592">
        <w:t>Extracción con CO</w:t>
      </w:r>
      <w:r w:rsidRPr="00181592">
        <w:rPr>
          <w:vertAlign w:val="subscript"/>
        </w:rPr>
        <w:t>2</w:t>
      </w:r>
      <w:r w:rsidRPr="00181592">
        <w:t xml:space="preserve"> como fluido supercrítico</w:t>
      </w:r>
      <w:bookmarkEnd w:id="210"/>
    </w:p>
    <w:p w14:paraId="08AF2018" w14:textId="19978810" w:rsidR="005B2161" w:rsidRPr="00181592" w:rsidRDefault="005B2161" w:rsidP="005B2161">
      <w:pPr>
        <w:spacing w:before="240" w:line="360" w:lineRule="auto"/>
        <w:jc w:val="both"/>
        <w:rPr>
          <w:rFonts w:ascii="Times New Roman" w:hAnsi="Times New Roman" w:cs="Times New Roman"/>
          <w:noProof/>
          <w:sz w:val="24"/>
          <w:szCs w:val="24"/>
          <w:lang w:val="es-MX"/>
        </w:rPr>
      </w:pPr>
      <w:r w:rsidRPr="00181592">
        <w:rPr>
          <w:rFonts w:ascii="Times New Roman" w:hAnsi="Times New Roman" w:cs="Times New Roman"/>
          <w:sz w:val="24"/>
          <w:szCs w:val="24"/>
        </w:rPr>
        <w:t>El disolvente más empleado en extracciones con fluido supercrítico es el CO</w:t>
      </w:r>
      <w:r w:rsidRPr="00181592">
        <w:rPr>
          <w:rFonts w:ascii="Times New Roman" w:hAnsi="Times New Roman" w:cs="Times New Roman"/>
          <w:sz w:val="24"/>
          <w:szCs w:val="24"/>
          <w:vertAlign w:val="subscript"/>
        </w:rPr>
        <w:t>2</w:t>
      </w:r>
      <w:r w:rsidRPr="00181592">
        <w:rPr>
          <w:rFonts w:ascii="Times New Roman" w:hAnsi="Times New Roman" w:cs="Times New Roman"/>
          <w:sz w:val="24"/>
          <w:szCs w:val="24"/>
        </w:rPr>
        <w:t>, esto gracias a las excelentes características que presenta frente a otros solventes, entre estas cabe mencionar que es una sustancia no tóxica, no inflamable, no corrosiva, con alta pureza, químicamente inerte y su adquisición es fácil y relativamente barata</w:t>
      </w:r>
      <w:r w:rsidR="00F70100" w:rsidRPr="00181592">
        <w:rPr>
          <w:rFonts w:ascii="Times New Roman" w:hAnsi="Times New Roman" w:cs="Times New Roman"/>
          <w:sz w:val="24"/>
          <w:szCs w:val="24"/>
        </w:rPr>
        <w:t xml:space="preserve"> </w:t>
      </w:r>
      <w:r w:rsidR="00916A82" w:rsidRPr="00181592">
        <w:rPr>
          <w:rFonts w:ascii="Times New Roman" w:hAnsi="Times New Roman" w:cs="Times New Roman"/>
          <w:noProof/>
          <w:sz w:val="24"/>
          <w:szCs w:val="24"/>
          <w:lang w:val="es-ES"/>
        </w:rPr>
        <w:t>(Entrainer Hazuki et al</w:t>
      </w:r>
      <w:r w:rsidR="0060241A" w:rsidRPr="00181592">
        <w:rPr>
          <w:rFonts w:ascii="Times New Roman" w:hAnsi="Times New Roman" w:cs="Times New Roman"/>
          <w:noProof/>
          <w:sz w:val="24"/>
          <w:szCs w:val="24"/>
          <w:lang w:val="es-ES"/>
        </w:rPr>
        <w:t>.</w:t>
      </w:r>
      <w:r w:rsidR="00916A82" w:rsidRPr="00181592">
        <w:rPr>
          <w:rFonts w:ascii="Times New Roman" w:hAnsi="Times New Roman" w:cs="Times New Roman"/>
          <w:noProof/>
          <w:sz w:val="24"/>
          <w:szCs w:val="24"/>
          <w:lang w:val="es-ES"/>
        </w:rPr>
        <w:t>, 2016)</w:t>
      </w:r>
      <w:r w:rsidR="00F70100" w:rsidRPr="00181592">
        <w:rPr>
          <w:rFonts w:ascii="Times New Roman" w:hAnsi="Times New Roman" w:cs="Times New Roman"/>
          <w:noProof/>
          <w:sz w:val="24"/>
          <w:szCs w:val="24"/>
          <w:lang w:val="es-ES"/>
        </w:rPr>
        <w:t xml:space="preserve">. </w:t>
      </w:r>
    </w:p>
    <w:p w14:paraId="416EE41A" w14:textId="77777777" w:rsidR="005B2161" w:rsidRPr="00181592" w:rsidRDefault="005B2161" w:rsidP="005B2161">
      <w:pPr>
        <w:pStyle w:val="Ttulo2"/>
        <w:spacing w:before="240"/>
      </w:pPr>
      <w:bookmarkStart w:id="211" w:name="_Toc74599132"/>
      <w:bookmarkStart w:id="212" w:name="_Toc84416203"/>
      <w:r w:rsidRPr="00181592">
        <w:t>Antioxidantes</w:t>
      </w:r>
      <w:bookmarkEnd w:id="211"/>
      <w:bookmarkEnd w:id="212"/>
      <w:r w:rsidRPr="00181592">
        <w:t xml:space="preserve"> </w:t>
      </w:r>
    </w:p>
    <w:p w14:paraId="563199CD" w14:textId="77777777" w:rsidR="005B2161" w:rsidRPr="00181592" w:rsidRDefault="005B2161" w:rsidP="005B2161">
      <w:pPr>
        <w:spacing w:before="240" w:line="360" w:lineRule="auto"/>
        <w:jc w:val="both"/>
        <w:rPr>
          <w:rFonts w:ascii="Times New Roman" w:hAnsi="Times New Roman" w:cs="Times New Roman"/>
          <w:sz w:val="24"/>
          <w:szCs w:val="24"/>
        </w:rPr>
      </w:pPr>
      <w:r w:rsidRPr="00181592">
        <w:rPr>
          <w:rFonts w:ascii="Times New Roman" w:hAnsi="Times New Roman" w:cs="Times New Roman"/>
          <w:sz w:val="24"/>
          <w:szCs w:val="24"/>
        </w:rPr>
        <w:t>Un antioxidante dietético es sustancia que se localizan en alimentos de consumo cotidiano y que puede prevenir los efectos nocivos sobre las funciones fisiológicas saludables de los seres humanos.</w:t>
      </w:r>
    </w:p>
    <w:p w14:paraId="47E63DF1" w14:textId="654B7E4A" w:rsidR="005B2161" w:rsidRPr="00181592" w:rsidRDefault="005B2161" w:rsidP="005B2161">
      <w:pPr>
        <w:spacing w:before="240" w:line="360" w:lineRule="auto"/>
        <w:jc w:val="both"/>
        <w:rPr>
          <w:rFonts w:ascii="Times New Roman" w:hAnsi="Times New Roman" w:cs="Times New Roman"/>
          <w:sz w:val="24"/>
          <w:szCs w:val="24"/>
        </w:rPr>
      </w:pPr>
      <w:r w:rsidRPr="00181592">
        <w:rPr>
          <w:rFonts w:ascii="Times New Roman" w:hAnsi="Times New Roman" w:cs="Times New Roman"/>
          <w:sz w:val="24"/>
          <w:szCs w:val="24"/>
        </w:rPr>
        <w:t xml:space="preserve">Las propiedades antioxidantes no sólo deben estudiarse por sus interacciones </w:t>
      </w:r>
      <w:r w:rsidR="00F70100" w:rsidRPr="00181592">
        <w:rPr>
          <w:rFonts w:ascii="Times New Roman" w:hAnsi="Times New Roman" w:cs="Times New Roman"/>
          <w:sz w:val="24"/>
          <w:szCs w:val="24"/>
        </w:rPr>
        <w:t>químico biológicos</w:t>
      </w:r>
      <w:r w:rsidRPr="00181592">
        <w:rPr>
          <w:rFonts w:ascii="Times New Roman" w:hAnsi="Times New Roman" w:cs="Times New Roman"/>
          <w:sz w:val="24"/>
          <w:szCs w:val="24"/>
        </w:rPr>
        <w:t>, sino por su función en el deterioro oxidativo que afecta a los alimentos. Se emplean en la industria alimentaria adjuntados a las grasas u otros productos para retrasar los procesos de oxidación, y como efecto previenen el comienzo de la rancidez oxidativa</w:t>
      </w:r>
      <w:r w:rsidR="00F70100" w:rsidRPr="00181592">
        <w:rPr>
          <w:rFonts w:ascii="Times New Roman" w:hAnsi="Times New Roman" w:cs="Times New Roman"/>
          <w:sz w:val="24"/>
          <w:szCs w:val="24"/>
        </w:rPr>
        <w:t xml:space="preserve"> </w:t>
      </w:r>
      <w:r w:rsidR="00916A82" w:rsidRPr="00181592">
        <w:rPr>
          <w:rFonts w:ascii="Times New Roman" w:hAnsi="Times New Roman" w:cs="Times New Roman"/>
          <w:noProof/>
          <w:sz w:val="24"/>
          <w:szCs w:val="24"/>
          <w:lang w:val="es-ES"/>
        </w:rPr>
        <w:t>(Coronado et al</w:t>
      </w:r>
      <w:r w:rsidR="0060241A" w:rsidRPr="00181592">
        <w:rPr>
          <w:rFonts w:ascii="Times New Roman" w:hAnsi="Times New Roman" w:cs="Times New Roman"/>
          <w:noProof/>
          <w:sz w:val="24"/>
          <w:szCs w:val="24"/>
          <w:lang w:val="es-ES"/>
        </w:rPr>
        <w:t>.</w:t>
      </w:r>
      <w:r w:rsidR="00916A82" w:rsidRPr="00181592">
        <w:rPr>
          <w:rFonts w:ascii="Times New Roman" w:hAnsi="Times New Roman" w:cs="Times New Roman"/>
          <w:noProof/>
          <w:sz w:val="24"/>
          <w:szCs w:val="24"/>
          <w:lang w:val="es-ES"/>
        </w:rPr>
        <w:t>,  2015)</w:t>
      </w:r>
      <w:r w:rsidR="00F70100" w:rsidRPr="00181592">
        <w:rPr>
          <w:rFonts w:ascii="Times New Roman" w:hAnsi="Times New Roman" w:cs="Times New Roman"/>
          <w:noProof/>
          <w:sz w:val="24"/>
          <w:szCs w:val="24"/>
          <w:lang w:val="es-ES"/>
        </w:rPr>
        <w:t>.</w:t>
      </w:r>
    </w:p>
    <w:p w14:paraId="66E312AD" w14:textId="77777777" w:rsidR="005B2161" w:rsidRPr="00181592" w:rsidRDefault="005B2161" w:rsidP="005B2161">
      <w:pPr>
        <w:pStyle w:val="Ttulo3"/>
        <w:spacing w:before="240"/>
      </w:pPr>
      <w:bookmarkStart w:id="213" w:name="_Toc74599133"/>
      <w:bookmarkStart w:id="214" w:name="_Toc84416204"/>
      <w:r w:rsidRPr="00181592">
        <w:t>Antioxidante en alimentos</w:t>
      </w:r>
      <w:bookmarkEnd w:id="213"/>
      <w:bookmarkEnd w:id="214"/>
    </w:p>
    <w:p w14:paraId="305065AB" w14:textId="69580C13" w:rsidR="005B2161" w:rsidRPr="00181592" w:rsidRDefault="00916A82" w:rsidP="005B2161">
      <w:pPr>
        <w:spacing w:before="240" w:line="360" w:lineRule="auto"/>
        <w:jc w:val="both"/>
        <w:rPr>
          <w:rFonts w:ascii="Times New Roman" w:hAnsi="Times New Roman" w:cs="Times New Roman"/>
          <w:b/>
          <w:sz w:val="24"/>
          <w:szCs w:val="24"/>
        </w:rPr>
      </w:pPr>
      <w:r w:rsidRPr="00181592">
        <w:rPr>
          <w:rFonts w:ascii="Times New Roman" w:hAnsi="Times New Roman" w:cs="Times New Roman"/>
          <w:noProof/>
          <w:sz w:val="24"/>
          <w:szCs w:val="24"/>
          <w:lang w:val="es-ES"/>
        </w:rPr>
        <w:t>Quiñones, (2017)</w:t>
      </w:r>
      <w:r w:rsidR="005B2161" w:rsidRPr="00181592">
        <w:rPr>
          <w:rFonts w:ascii="Times New Roman" w:hAnsi="Times New Roman" w:cs="Times New Roman"/>
          <w:noProof/>
          <w:sz w:val="24"/>
          <w:szCs w:val="24"/>
          <w:lang w:val="es-MX"/>
        </w:rPr>
        <w:t xml:space="preserve"> </w:t>
      </w:r>
      <w:r w:rsidR="005B2161" w:rsidRPr="00181592">
        <w:rPr>
          <w:rFonts w:ascii="Times New Roman" w:hAnsi="Times New Roman" w:cs="Times New Roman"/>
          <w:sz w:val="24"/>
          <w:szCs w:val="24"/>
        </w:rPr>
        <w:t>indica que en el organismo se produce un equilibrio entre oxidantes/antioxidantes, cuando este equilibrio se rompe a favor de los oxidantes s</w:t>
      </w:r>
      <w:r w:rsidR="001724D8" w:rsidRPr="00181592">
        <w:rPr>
          <w:rFonts w:ascii="Times New Roman" w:hAnsi="Times New Roman" w:cs="Times New Roman"/>
          <w:sz w:val="24"/>
          <w:szCs w:val="24"/>
        </w:rPr>
        <w:t xml:space="preserve">e </w:t>
      </w:r>
      <w:r w:rsidR="005B2161" w:rsidRPr="00181592">
        <w:rPr>
          <w:rFonts w:ascii="Times New Roman" w:hAnsi="Times New Roman" w:cs="Times New Roman"/>
          <w:sz w:val="24"/>
          <w:szCs w:val="24"/>
        </w:rPr>
        <w:t xml:space="preserve">produce un estrés oxidativo el cual está implicado en muchos procesos </w:t>
      </w:r>
      <w:r w:rsidR="005B2161" w:rsidRPr="00181592">
        <w:rPr>
          <w:rFonts w:ascii="Times New Roman" w:hAnsi="Times New Roman" w:cs="Times New Roman"/>
          <w:sz w:val="24"/>
          <w:szCs w:val="24"/>
        </w:rPr>
        <w:lastRenderedPageBreak/>
        <w:t xml:space="preserve">fisiopatológicos. A medida que el individuo envejece dicho balance está a favor de los oxidantes, por </w:t>
      </w:r>
      <w:r w:rsidR="001724D8" w:rsidRPr="00181592">
        <w:rPr>
          <w:rFonts w:ascii="Times New Roman" w:hAnsi="Times New Roman" w:cs="Times New Roman"/>
          <w:sz w:val="24"/>
          <w:szCs w:val="24"/>
        </w:rPr>
        <w:t xml:space="preserve">lo </w:t>
      </w:r>
      <w:r w:rsidR="005B2161" w:rsidRPr="00181592">
        <w:rPr>
          <w:rFonts w:ascii="Times New Roman" w:hAnsi="Times New Roman" w:cs="Times New Roman"/>
          <w:sz w:val="24"/>
          <w:szCs w:val="24"/>
        </w:rPr>
        <w:t xml:space="preserve">tanto, el consumo de alimentos que contengan antioxidantes naturales </w:t>
      </w:r>
      <w:r w:rsidR="00F70100" w:rsidRPr="00181592">
        <w:rPr>
          <w:rFonts w:ascii="Times New Roman" w:hAnsi="Times New Roman" w:cs="Times New Roman"/>
          <w:sz w:val="24"/>
          <w:szCs w:val="24"/>
        </w:rPr>
        <w:t>es</w:t>
      </w:r>
      <w:r w:rsidR="005B2161" w:rsidRPr="00181592">
        <w:rPr>
          <w:rFonts w:ascii="Times New Roman" w:hAnsi="Times New Roman" w:cs="Times New Roman"/>
          <w:sz w:val="24"/>
          <w:szCs w:val="24"/>
        </w:rPr>
        <w:t xml:space="preserve"> de vital importancia</w:t>
      </w:r>
      <w:r w:rsidRPr="00181592">
        <w:rPr>
          <w:rFonts w:ascii="Times New Roman" w:hAnsi="Times New Roman" w:cs="Times New Roman"/>
          <w:sz w:val="24"/>
          <w:szCs w:val="24"/>
        </w:rPr>
        <w:t>,</w:t>
      </w:r>
      <w:r w:rsidR="005B2161" w:rsidRPr="00181592">
        <w:rPr>
          <w:rFonts w:ascii="Times New Roman" w:hAnsi="Times New Roman" w:cs="Times New Roman"/>
          <w:sz w:val="24"/>
          <w:szCs w:val="24"/>
        </w:rPr>
        <w:t xml:space="preserve"> ya que de esta manera se pueda conservar el equilibrio entre oxidantes/antioxidantes o incluso esté a favor de los antioxidantes</w:t>
      </w:r>
    </w:p>
    <w:p w14:paraId="17591D67" w14:textId="44889203" w:rsidR="005B2161" w:rsidRPr="00181592" w:rsidRDefault="005B2161" w:rsidP="005B2161">
      <w:pPr>
        <w:spacing w:line="360" w:lineRule="auto"/>
        <w:jc w:val="both"/>
        <w:rPr>
          <w:rFonts w:ascii="Times New Roman" w:hAnsi="Times New Roman" w:cs="Times New Roman"/>
          <w:sz w:val="24"/>
          <w:szCs w:val="24"/>
        </w:rPr>
      </w:pPr>
      <w:r w:rsidRPr="00181592">
        <w:rPr>
          <w:rFonts w:ascii="Times New Roman" w:hAnsi="Times New Roman" w:cs="Times New Roman"/>
          <w:sz w:val="24"/>
          <w:szCs w:val="24"/>
        </w:rPr>
        <w:t xml:space="preserve">Se menciona que las células humanas producen por día 10.000 situaciones probables para generar radicales libres, dando lugar a que produzcan sus acciones nocivas sobre ciertas moléculas o procesos biológicos formando diversas patologías. Los efectos biológicos de los radicales libres son controlados en los seres vivos por una gama de mecanismos fisiológicos de defensa antioxidante, todos encaminados a evitar el exceso de oxidación a nivel celular, que es el causante de los trastornos de salud </w:t>
      </w:r>
      <w:sdt>
        <w:sdtPr>
          <w:rPr>
            <w:rFonts w:ascii="Times New Roman" w:hAnsi="Times New Roman" w:cs="Times New Roman"/>
            <w:sz w:val="24"/>
            <w:szCs w:val="24"/>
          </w:rPr>
          <w:id w:val="274983758"/>
          <w:citation/>
        </w:sdtPr>
        <w:sdtContent>
          <w:r w:rsidRPr="00181592">
            <w:rPr>
              <w:rFonts w:ascii="Times New Roman" w:hAnsi="Times New Roman" w:cs="Times New Roman"/>
              <w:sz w:val="24"/>
              <w:szCs w:val="24"/>
            </w:rPr>
            <w:fldChar w:fldCharType="begin"/>
          </w:r>
          <w:r w:rsidRPr="00181592">
            <w:rPr>
              <w:rFonts w:ascii="Times New Roman" w:hAnsi="Times New Roman" w:cs="Times New Roman"/>
              <w:sz w:val="24"/>
              <w:szCs w:val="24"/>
              <w:lang w:val="es-MX"/>
            </w:rPr>
            <w:instrText xml:space="preserve"> CITATION Har15 \l 2058 </w:instrText>
          </w:r>
          <w:r w:rsidRPr="00181592">
            <w:rPr>
              <w:rFonts w:ascii="Times New Roman" w:hAnsi="Times New Roman" w:cs="Times New Roman"/>
              <w:sz w:val="24"/>
              <w:szCs w:val="24"/>
            </w:rPr>
            <w:fldChar w:fldCharType="separate"/>
          </w:r>
          <w:r w:rsidR="00667C60" w:rsidRPr="00181592">
            <w:rPr>
              <w:rFonts w:ascii="Times New Roman" w:hAnsi="Times New Roman" w:cs="Times New Roman"/>
              <w:noProof/>
              <w:sz w:val="24"/>
              <w:szCs w:val="24"/>
              <w:lang w:val="es-MX"/>
            </w:rPr>
            <w:t>(Hartwig, 2015)</w:t>
          </w:r>
          <w:r w:rsidRPr="00181592">
            <w:rPr>
              <w:rFonts w:ascii="Times New Roman" w:hAnsi="Times New Roman" w:cs="Times New Roman"/>
              <w:sz w:val="24"/>
              <w:szCs w:val="24"/>
            </w:rPr>
            <w:fldChar w:fldCharType="end"/>
          </w:r>
        </w:sdtContent>
      </w:sdt>
      <w:r w:rsidRPr="00181592">
        <w:rPr>
          <w:rFonts w:ascii="Times New Roman" w:hAnsi="Times New Roman" w:cs="Times New Roman"/>
          <w:sz w:val="24"/>
          <w:szCs w:val="24"/>
        </w:rPr>
        <w:t>.</w:t>
      </w:r>
    </w:p>
    <w:p w14:paraId="50C9A872" w14:textId="21322BC1" w:rsidR="005B2161" w:rsidRPr="00181592" w:rsidRDefault="00C4726E" w:rsidP="005B2161">
      <w:pPr>
        <w:jc w:val="center"/>
        <w:rPr>
          <w:rFonts w:ascii="Times New Roman" w:hAnsi="Times New Roman" w:cs="Times New Roman"/>
          <w:sz w:val="24"/>
          <w:szCs w:val="24"/>
        </w:rPr>
      </w:pPr>
      <w:r w:rsidRPr="00181592">
        <w:rPr>
          <w:noProof/>
        </w:rPr>
        <w:drawing>
          <wp:inline distT="0" distB="0" distL="0" distR="0" wp14:anchorId="4329132F" wp14:editId="03332AA5">
            <wp:extent cx="4929348" cy="1915795"/>
            <wp:effectExtent l="0" t="0" r="5080" b="8255"/>
            <wp:docPr id="20" name="Imagen 20" descr="Principales beneficios que presentan los polifenoles para la salud,... |  Download Scientific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Principales beneficios que presentan los polifenoles para la salud,... |  Download Scientific Diagram"/>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966081" cy="1930071"/>
                    </a:xfrm>
                    <a:prstGeom prst="rect">
                      <a:avLst/>
                    </a:prstGeom>
                    <a:noFill/>
                    <a:ln>
                      <a:noFill/>
                    </a:ln>
                  </pic:spPr>
                </pic:pic>
              </a:graphicData>
            </a:graphic>
          </wp:inline>
        </w:drawing>
      </w:r>
      <w:r w:rsidRPr="00181592">
        <w:rPr>
          <w:rFonts w:ascii="Times New Roman" w:hAnsi="Times New Roman" w:cs="Times New Roman"/>
          <w:noProof/>
          <w:sz w:val="24"/>
          <w:szCs w:val="24"/>
        </w:rPr>
        <w:t xml:space="preserve"> </w:t>
      </w:r>
    </w:p>
    <w:p w14:paraId="635007CF" w14:textId="77777777" w:rsidR="005B2161" w:rsidRPr="00181592" w:rsidRDefault="0036496D" w:rsidP="0036496D">
      <w:pPr>
        <w:pStyle w:val="Descripcin"/>
        <w:rPr>
          <w:rFonts w:ascii="Times New Roman" w:hAnsi="Times New Roman" w:cs="Times New Roman"/>
          <w:color w:val="auto"/>
          <w:sz w:val="24"/>
          <w:szCs w:val="24"/>
        </w:rPr>
      </w:pPr>
      <w:bookmarkStart w:id="215" w:name="_Toc82156898"/>
      <w:r w:rsidRPr="00181592">
        <w:rPr>
          <w:rFonts w:ascii="Times New Roman" w:hAnsi="Times New Roman" w:cs="Times New Roman"/>
          <w:color w:val="auto"/>
          <w:sz w:val="24"/>
          <w:szCs w:val="24"/>
        </w:rPr>
        <w:t xml:space="preserve">Figura </w:t>
      </w:r>
      <w:r w:rsidRPr="00181592">
        <w:rPr>
          <w:rFonts w:ascii="Times New Roman" w:hAnsi="Times New Roman" w:cs="Times New Roman"/>
          <w:color w:val="auto"/>
          <w:sz w:val="24"/>
          <w:szCs w:val="24"/>
        </w:rPr>
        <w:fldChar w:fldCharType="begin"/>
      </w:r>
      <w:r w:rsidRPr="00181592">
        <w:rPr>
          <w:rFonts w:ascii="Times New Roman" w:hAnsi="Times New Roman" w:cs="Times New Roman"/>
          <w:color w:val="auto"/>
          <w:sz w:val="24"/>
          <w:szCs w:val="24"/>
        </w:rPr>
        <w:instrText xml:space="preserve"> SEQ Figura \* ARABIC </w:instrText>
      </w:r>
      <w:r w:rsidRPr="00181592">
        <w:rPr>
          <w:rFonts w:ascii="Times New Roman" w:hAnsi="Times New Roman" w:cs="Times New Roman"/>
          <w:color w:val="auto"/>
          <w:sz w:val="24"/>
          <w:szCs w:val="24"/>
        </w:rPr>
        <w:fldChar w:fldCharType="separate"/>
      </w:r>
      <w:r w:rsidR="0011648F">
        <w:rPr>
          <w:rFonts w:ascii="Times New Roman" w:hAnsi="Times New Roman" w:cs="Times New Roman"/>
          <w:noProof/>
          <w:color w:val="auto"/>
          <w:sz w:val="24"/>
          <w:szCs w:val="24"/>
        </w:rPr>
        <w:t>7</w:t>
      </w:r>
      <w:r w:rsidRPr="00181592">
        <w:rPr>
          <w:rFonts w:ascii="Times New Roman" w:hAnsi="Times New Roman" w:cs="Times New Roman"/>
          <w:color w:val="auto"/>
          <w:sz w:val="24"/>
          <w:szCs w:val="24"/>
        </w:rPr>
        <w:fldChar w:fldCharType="end"/>
      </w:r>
      <w:r w:rsidRPr="00181592">
        <w:rPr>
          <w:rFonts w:ascii="Times New Roman" w:hAnsi="Times New Roman" w:cs="Times New Roman"/>
          <w:color w:val="auto"/>
          <w:sz w:val="24"/>
          <w:szCs w:val="24"/>
        </w:rPr>
        <w:t xml:space="preserve">: </w:t>
      </w:r>
      <w:r w:rsidR="005B2161" w:rsidRPr="00181592">
        <w:rPr>
          <w:rFonts w:ascii="Times New Roman" w:hAnsi="Times New Roman" w:cs="Times New Roman"/>
          <w:color w:val="auto"/>
          <w:sz w:val="24"/>
          <w:szCs w:val="24"/>
        </w:rPr>
        <w:t>Beneficios de los polifenoles para la salud</w:t>
      </w:r>
      <w:bookmarkEnd w:id="215"/>
    </w:p>
    <w:p w14:paraId="10488DB5" w14:textId="25B2AA2C" w:rsidR="005B2161" w:rsidRPr="00181592" w:rsidRDefault="005B2161" w:rsidP="00E96CF8">
      <w:pPr>
        <w:rPr>
          <w:rFonts w:ascii="Times New Roman" w:hAnsi="Times New Roman" w:cs="Times New Roman"/>
          <w:sz w:val="24"/>
        </w:rPr>
      </w:pPr>
      <w:r w:rsidRPr="00181592">
        <w:rPr>
          <w:rFonts w:ascii="Times New Roman" w:hAnsi="Times New Roman" w:cs="Times New Roman"/>
          <w:b/>
          <w:sz w:val="24"/>
        </w:rPr>
        <w:t>Fuente:</w:t>
      </w:r>
      <w:sdt>
        <w:sdtPr>
          <w:rPr>
            <w:rFonts w:ascii="Times New Roman" w:hAnsi="Times New Roman" w:cs="Times New Roman"/>
            <w:sz w:val="24"/>
          </w:rPr>
          <w:id w:val="1424610012"/>
          <w:citation/>
        </w:sdtPr>
        <w:sdtContent>
          <w:r w:rsidRPr="00181592">
            <w:rPr>
              <w:rFonts w:ascii="Times New Roman" w:hAnsi="Times New Roman" w:cs="Times New Roman"/>
              <w:sz w:val="24"/>
            </w:rPr>
            <w:fldChar w:fldCharType="begin"/>
          </w:r>
          <w:r w:rsidRPr="00181592">
            <w:rPr>
              <w:rFonts w:ascii="Times New Roman" w:hAnsi="Times New Roman" w:cs="Times New Roman"/>
              <w:sz w:val="24"/>
              <w:lang w:val="es-MX"/>
            </w:rPr>
            <w:instrText xml:space="preserve"> CITATION San14 \l 2058 </w:instrText>
          </w:r>
          <w:r w:rsidRPr="00181592">
            <w:rPr>
              <w:rFonts w:ascii="Times New Roman" w:hAnsi="Times New Roman" w:cs="Times New Roman"/>
              <w:sz w:val="24"/>
            </w:rPr>
            <w:fldChar w:fldCharType="separate"/>
          </w:r>
          <w:r w:rsidR="00667C60" w:rsidRPr="00181592">
            <w:rPr>
              <w:rFonts w:ascii="Times New Roman" w:hAnsi="Times New Roman" w:cs="Times New Roman"/>
              <w:noProof/>
              <w:sz w:val="24"/>
              <w:lang w:val="es-MX"/>
            </w:rPr>
            <w:t xml:space="preserve"> (Sancho , 2014)</w:t>
          </w:r>
          <w:r w:rsidRPr="00181592">
            <w:rPr>
              <w:rFonts w:ascii="Times New Roman" w:hAnsi="Times New Roman" w:cs="Times New Roman"/>
              <w:sz w:val="24"/>
            </w:rPr>
            <w:fldChar w:fldCharType="end"/>
          </w:r>
        </w:sdtContent>
      </w:sdt>
      <w:r w:rsidRPr="00181592">
        <w:rPr>
          <w:rFonts w:ascii="Times New Roman" w:hAnsi="Times New Roman" w:cs="Times New Roman"/>
          <w:sz w:val="24"/>
        </w:rPr>
        <w:t>.</w:t>
      </w:r>
    </w:p>
    <w:p w14:paraId="4A7115BF" w14:textId="77777777" w:rsidR="005B2161" w:rsidRPr="00181592" w:rsidRDefault="005B2161" w:rsidP="005B2161">
      <w:pPr>
        <w:rPr>
          <w:rFonts w:ascii="Times New Roman" w:hAnsi="Times New Roman" w:cs="Times New Roman"/>
          <w:sz w:val="24"/>
          <w:szCs w:val="24"/>
        </w:rPr>
      </w:pPr>
    </w:p>
    <w:p w14:paraId="6F5C14AE" w14:textId="77777777" w:rsidR="005B2161" w:rsidRPr="00181592" w:rsidRDefault="005B2161" w:rsidP="005B2161">
      <w:pPr>
        <w:pStyle w:val="Ttulo2"/>
        <w:spacing w:before="240"/>
      </w:pPr>
      <w:bookmarkStart w:id="216" w:name="_Toc74599134"/>
      <w:bookmarkStart w:id="217" w:name="_Toc84416205"/>
      <w:r w:rsidRPr="00181592">
        <w:t>Radicales libres, producción y acción</w:t>
      </w:r>
      <w:bookmarkEnd w:id="216"/>
      <w:bookmarkEnd w:id="217"/>
      <w:r w:rsidRPr="00181592">
        <w:t xml:space="preserve"> </w:t>
      </w:r>
    </w:p>
    <w:p w14:paraId="1FD58FFA" w14:textId="1879B566" w:rsidR="00047B93" w:rsidRPr="00181592" w:rsidRDefault="005B2161" w:rsidP="005B2161">
      <w:pPr>
        <w:spacing w:before="240" w:line="360" w:lineRule="auto"/>
        <w:jc w:val="both"/>
        <w:rPr>
          <w:rFonts w:ascii="Times New Roman" w:hAnsi="Times New Roman" w:cs="Times New Roman"/>
          <w:sz w:val="24"/>
          <w:szCs w:val="24"/>
        </w:rPr>
      </w:pPr>
      <w:r w:rsidRPr="00181592">
        <w:rPr>
          <w:rFonts w:ascii="Times New Roman" w:hAnsi="Times New Roman" w:cs="Times New Roman"/>
          <w:sz w:val="24"/>
          <w:szCs w:val="24"/>
        </w:rPr>
        <w:t>Un radical libre es aquella figura química que tiene en su estructura uno o más electrones no apareados. Es altamente reactiva y clave para formar otros radicales libres 24 en cadena, además por la vida media que es de microsegundos, produce una rápida propagación con moléculas aledañas y mayor daño potencia</w:t>
      </w:r>
      <w:r w:rsidR="00047B93" w:rsidRPr="00181592">
        <w:rPr>
          <w:rFonts w:ascii="Times New Roman" w:hAnsi="Times New Roman" w:cs="Times New Roman"/>
          <w:sz w:val="24"/>
          <w:szCs w:val="24"/>
        </w:rPr>
        <w:t>l.</w:t>
      </w:r>
    </w:p>
    <w:p w14:paraId="3A923E50" w14:textId="51BA09EF" w:rsidR="005B2161" w:rsidRPr="00181592" w:rsidRDefault="005B2161" w:rsidP="005B2161">
      <w:pPr>
        <w:spacing w:before="240" w:line="360" w:lineRule="auto"/>
        <w:jc w:val="both"/>
        <w:rPr>
          <w:rFonts w:ascii="Times New Roman" w:hAnsi="Times New Roman" w:cs="Times New Roman"/>
          <w:sz w:val="24"/>
          <w:szCs w:val="24"/>
        </w:rPr>
      </w:pPr>
      <w:r w:rsidRPr="00181592">
        <w:rPr>
          <w:rFonts w:ascii="Times New Roman" w:hAnsi="Times New Roman" w:cs="Times New Roman"/>
          <w:sz w:val="24"/>
          <w:szCs w:val="24"/>
        </w:rPr>
        <w:t xml:space="preserve">De acuerdo </w:t>
      </w:r>
      <w:r w:rsidR="0060241A" w:rsidRPr="00181592">
        <w:rPr>
          <w:rFonts w:ascii="Times New Roman" w:hAnsi="Times New Roman" w:cs="Times New Roman"/>
          <w:noProof/>
          <w:sz w:val="24"/>
          <w:szCs w:val="24"/>
          <w:lang w:val="es-MX"/>
        </w:rPr>
        <w:t>Coronado et al.</w:t>
      </w:r>
      <w:r w:rsidRPr="00181592">
        <w:rPr>
          <w:rFonts w:ascii="Times New Roman" w:hAnsi="Times New Roman" w:cs="Times New Roman"/>
          <w:noProof/>
          <w:sz w:val="24"/>
          <w:szCs w:val="24"/>
          <w:lang w:val="es-MX"/>
        </w:rPr>
        <w:t xml:space="preserve"> (2015)</w:t>
      </w:r>
      <w:r w:rsidR="0060241A" w:rsidRPr="00181592">
        <w:rPr>
          <w:rFonts w:ascii="Times New Roman" w:hAnsi="Times New Roman" w:cs="Times New Roman"/>
          <w:noProof/>
          <w:sz w:val="24"/>
          <w:szCs w:val="24"/>
          <w:lang w:val="es-MX"/>
        </w:rPr>
        <w:t>,</w:t>
      </w:r>
      <w:r w:rsidRPr="00181592">
        <w:rPr>
          <w:rFonts w:ascii="Times New Roman" w:hAnsi="Times New Roman" w:cs="Times New Roman"/>
          <w:sz w:val="24"/>
          <w:szCs w:val="24"/>
        </w:rPr>
        <w:t xml:space="preserve"> la liberación de los radicales libres en el ser humano se produce durante el metabolismo humano, y por agentes externos e internos como la polución industrial, tabaco, radiación, alimentos, aditivos químicos en los alimentos procesados y pesticidas. Se incluye además el metabolismo de algunos químicos y elevado estrés físico o psíquico.</w:t>
      </w:r>
    </w:p>
    <w:p w14:paraId="4130705A" w14:textId="77777777" w:rsidR="00090EFE" w:rsidRPr="00181592" w:rsidRDefault="00090EFE" w:rsidP="005B2161">
      <w:pPr>
        <w:spacing w:before="240" w:line="360" w:lineRule="auto"/>
        <w:jc w:val="both"/>
        <w:rPr>
          <w:rFonts w:ascii="Times New Roman" w:hAnsi="Times New Roman" w:cs="Times New Roman"/>
          <w:sz w:val="24"/>
          <w:szCs w:val="24"/>
        </w:rPr>
      </w:pPr>
    </w:p>
    <w:p w14:paraId="176D5A82" w14:textId="5F1B9BAF" w:rsidR="005B2161" w:rsidRPr="00181592" w:rsidRDefault="00090EFE" w:rsidP="00090EFE">
      <w:pPr>
        <w:jc w:val="center"/>
        <w:rPr>
          <w:rFonts w:ascii="Times New Roman" w:hAnsi="Times New Roman" w:cs="Times New Roman"/>
          <w:sz w:val="24"/>
          <w:szCs w:val="24"/>
        </w:rPr>
      </w:pPr>
      <w:r w:rsidRPr="00181592">
        <w:rPr>
          <w:rFonts w:ascii="Times New Roman" w:hAnsi="Times New Roman" w:cs="Times New Roman"/>
          <w:noProof/>
          <w:sz w:val="24"/>
          <w:szCs w:val="24"/>
        </w:rPr>
        <w:drawing>
          <wp:inline distT="0" distB="0" distL="0" distR="0" wp14:anchorId="3B8843AA" wp14:editId="6933EE29">
            <wp:extent cx="4974771" cy="1631831"/>
            <wp:effectExtent l="0" t="0" r="0" b="6985"/>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24">
                      <a:extLst>
                        <a:ext uri="{28A0092B-C50C-407E-A947-70E740481C1C}">
                          <a14:useLocalDpi xmlns:a14="http://schemas.microsoft.com/office/drawing/2010/main" val="0"/>
                        </a:ext>
                      </a:extLst>
                    </a:blip>
                    <a:srcRect t="5064" r="5559"/>
                    <a:stretch/>
                  </pic:blipFill>
                  <pic:spPr bwMode="auto">
                    <a:xfrm>
                      <a:off x="0" y="0"/>
                      <a:ext cx="4997927" cy="1639427"/>
                    </a:xfrm>
                    <a:prstGeom prst="rect">
                      <a:avLst/>
                    </a:prstGeom>
                    <a:noFill/>
                    <a:ln>
                      <a:noFill/>
                    </a:ln>
                    <a:extLst>
                      <a:ext uri="{53640926-AAD7-44D8-BBD7-CCE9431645EC}">
                        <a14:shadowObscured xmlns:a14="http://schemas.microsoft.com/office/drawing/2010/main"/>
                      </a:ext>
                    </a:extLst>
                  </pic:spPr>
                </pic:pic>
              </a:graphicData>
            </a:graphic>
          </wp:inline>
        </w:drawing>
      </w:r>
    </w:p>
    <w:p w14:paraId="5935DFBA" w14:textId="77777777" w:rsidR="005B2161" w:rsidRPr="00181592" w:rsidRDefault="0036496D" w:rsidP="00E96CF8">
      <w:pPr>
        <w:pStyle w:val="Descripcin"/>
        <w:rPr>
          <w:rFonts w:ascii="Times New Roman" w:hAnsi="Times New Roman" w:cs="Times New Roman"/>
          <w:color w:val="auto"/>
          <w:sz w:val="24"/>
          <w:szCs w:val="24"/>
        </w:rPr>
      </w:pPr>
      <w:bookmarkStart w:id="218" w:name="_Toc82156899"/>
      <w:r w:rsidRPr="00181592">
        <w:rPr>
          <w:rFonts w:ascii="Times New Roman" w:hAnsi="Times New Roman" w:cs="Times New Roman"/>
          <w:color w:val="auto"/>
          <w:sz w:val="24"/>
          <w:szCs w:val="24"/>
        </w:rPr>
        <w:t xml:space="preserve">Figura </w:t>
      </w:r>
      <w:r w:rsidRPr="00181592">
        <w:rPr>
          <w:rFonts w:ascii="Times New Roman" w:hAnsi="Times New Roman" w:cs="Times New Roman"/>
          <w:color w:val="auto"/>
          <w:sz w:val="24"/>
          <w:szCs w:val="24"/>
        </w:rPr>
        <w:fldChar w:fldCharType="begin"/>
      </w:r>
      <w:r w:rsidRPr="00181592">
        <w:rPr>
          <w:rFonts w:ascii="Times New Roman" w:hAnsi="Times New Roman" w:cs="Times New Roman"/>
          <w:color w:val="auto"/>
          <w:sz w:val="24"/>
          <w:szCs w:val="24"/>
        </w:rPr>
        <w:instrText xml:space="preserve"> SEQ Figura \* ARABIC </w:instrText>
      </w:r>
      <w:r w:rsidRPr="00181592">
        <w:rPr>
          <w:rFonts w:ascii="Times New Roman" w:hAnsi="Times New Roman" w:cs="Times New Roman"/>
          <w:color w:val="auto"/>
          <w:sz w:val="24"/>
          <w:szCs w:val="24"/>
        </w:rPr>
        <w:fldChar w:fldCharType="separate"/>
      </w:r>
      <w:r w:rsidR="0011648F">
        <w:rPr>
          <w:rFonts w:ascii="Times New Roman" w:hAnsi="Times New Roman" w:cs="Times New Roman"/>
          <w:noProof/>
          <w:color w:val="auto"/>
          <w:sz w:val="24"/>
          <w:szCs w:val="24"/>
        </w:rPr>
        <w:t>8</w:t>
      </w:r>
      <w:r w:rsidRPr="00181592">
        <w:rPr>
          <w:rFonts w:ascii="Times New Roman" w:hAnsi="Times New Roman" w:cs="Times New Roman"/>
          <w:color w:val="auto"/>
          <w:sz w:val="24"/>
          <w:szCs w:val="24"/>
        </w:rPr>
        <w:fldChar w:fldCharType="end"/>
      </w:r>
      <w:r w:rsidR="005B2161" w:rsidRPr="00181592">
        <w:rPr>
          <w:rFonts w:ascii="Times New Roman" w:hAnsi="Times New Roman" w:cs="Times New Roman"/>
          <w:b/>
          <w:color w:val="auto"/>
          <w:sz w:val="24"/>
          <w:szCs w:val="24"/>
        </w:rPr>
        <w:t>:</w:t>
      </w:r>
      <w:r w:rsidR="005B2161" w:rsidRPr="00181592">
        <w:rPr>
          <w:rFonts w:ascii="Times New Roman" w:hAnsi="Times New Roman" w:cs="Times New Roman"/>
          <w:color w:val="auto"/>
          <w:sz w:val="24"/>
          <w:szCs w:val="24"/>
        </w:rPr>
        <w:t xml:space="preserve"> Mecanismo anti radical de las moléculas antioxidantes</w:t>
      </w:r>
      <w:bookmarkEnd w:id="218"/>
    </w:p>
    <w:p w14:paraId="02D4CCBF" w14:textId="631C3FBE" w:rsidR="005B2161" w:rsidRPr="00181592" w:rsidRDefault="005B2161" w:rsidP="00E96CF8">
      <w:pPr>
        <w:rPr>
          <w:rFonts w:ascii="Times New Roman" w:hAnsi="Times New Roman" w:cs="Times New Roman"/>
        </w:rPr>
      </w:pPr>
      <w:r w:rsidRPr="00181592">
        <w:rPr>
          <w:rFonts w:ascii="Times New Roman" w:hAnsi="Times New Roman" w:cs="Times New Roman"/>
          <w:b/>
        </w:rPr>
        <w:t>Fuente:</w:t>
      </w:r>
      <w:r w:rsidRPr="00181592">
        <w:rPr>
          <w:rFonts w:ascii="Times New Roman" w:hAnsi="Times New Roman" w:cs="Times New Roman"/>
        </w:rPr>
        <w:t xml:space="preserve"> </w:t>
      </w:r>
      <w:sdt>
        <w:sdtPr>
          <w:rPr>
            <w:rFonts w:ascii="Times New Roman" w:hAnsi="Times New Roman" w:cs="Times New Roman"/>
          </w:rPr>
          <w:id w:val="-2143567540"/>
          <w:citation/>
        </w:sdtPr>
        <w:sdtContent>
          <w:r w:rsidRPr="00181592">
            <w:rPr>
              <w:rFonts w:ascii="Times New Roman" w:hAnsi="Times New Roman" w:cs="Times New Roman"/>
            </w:rPr>
            <w:fldChar w:fldCharType="begin"/>
          </w:r>
          <w:r w:rsidRPr="00181592">
            <w:rPr>
              <w:rFonts w:ascii="Times New Roman" w:hAnsi="Times New Roman" w:cs="Times New Roman"/>
              <w:lang w:val="es-MX"/>
            </w:rPr>
            <w:instrText xml:space="preserve"> CITATION Uga09 \l 2058 </w:instrText>
          </w:r>
          <w:r w:rsidRPr="00181592">
            <w:rPr>
              <w:rFonts w:ascii="Times New Roman" w:hAnsi="Times New Roman" w:cs="Times New Roman"/>
            </w:rPr>
            <w:fldChar w:fldCharType="separate"/>
          </w:r>
          <w:r w:rsidR="00667C60" w:rsidRPr="00181592">
            <w:rPr>
              <w:rFonts w:ascii="Times New Roman" w:hAnsi="Times New Roman" w:cs="Times New Roman"/>
              <w:noProof/>
              <w:lang w:val="es-MX"/>
            </w:rPr>
            <w:t>(Ugartondo, 2009)</w:t>
          </w:r>
          <w:r w:rsidRPr="00181592">
            <w:rPr>
              <w:rFonts w:ascii="Times New Roman" w:hAnsi="Times New Roman" w:cs="Times New Roman"/>
            </w:rPr>
            <w:fldChar w:fldCharType="end"/>
          </w:r>
        </w:sdtContent>
      </w:sdt>
    </w:p>
    <w:p w14:paraId="38BF7DA0" w14:textId="77777777" w:rsidR="005B2161" w:rsidRPr="00181592" w:rsidRDefault="005B2161" w:rsidP="005B2161">
      <w:pPr>
        <w:pStyle w:val="Ttulo2"/>
        <w:spacing w:before="240"/>
      </w:pPr>
      <w:bookmarkStart w:id="219" w:name="_Toc74599135"/>
      <w:bookmarkStart w:id="220" w:name="_Toc84416206"/>
      <w:r w:rsidRPr="00181592">
        <w:t>Método capacidad antioxidante</w:t>
      </w:r>
      <w:bookmarkEnd w:id="219"/>
      <w:bookmarkEnd w:id="220"/>
    </w:p>
    <w:p w14:paraId="25432C7C" w14:textId="6D3BA955" w:rsidR="005B2161" w:rsidRPr="00181592" w:rsidRDefault="005B2161" w:rsidP="005B2161">
      <w:pPr>
        <w:pStyle w:val="Ttulo3"/>
        <w:spacing w:before="240"/>
      </w:pPr>
      <w:bookmarkStart w:id="221" w:name="_Toc74599136"/>
      <w:bookmarkStart w:id="222" w:name="_Toc84416207"/>
      <w:r w:rsidRPr="00181592">
        <w:t>ABTS (ácido 2,2 azino-bis</w:t>
      </w:r>
      <w:r w:rsidR="00F70100" w:rsidRPr="00181592">
        <w:t xml:space="preserve">  (</w:t>
      </w:r>
      <w:r w:rsidRPr="00181592">
        <w:t>3-etilbenzotiazolin-6-sulfónico))</w:t>
      </w:r>
      <w:bookmarkEnd w:id="221"/>
      <w:bookmarkEnd w:id="222"/>
      <w:r w:rsidRPr="00181592">
        <w:t xml:space="preserve"> </w:t>
      </w:r>
    </w:p>
    <w:p w14:paraId="1D0E54DC" w14:textId="71868A41" w:rsidR="005B2161" w:rsidRPr="00181592" w:rsidRDefault="005B2161" w:rsidP="005B2161">
      <w:pPr>
        <w:spacing w:before="240" w:line="360" w:lineRule="auto"/>
        <w:jc w:val="both"/>
        <w:rPr>
          <w:rFonts w:ascii="Times New Roman" w:hAnsi="Times New Roman" w:cs="Times New Roman"/>
          <w:noProof/>
          <w:sz w:val="24"/>
          <w:szCs w:val="24"/>
          <w:lang w:val="es-MX"/>
        </w:rPr>
      </w:pPr>
      <w:r w:rsidRPr="00181592">
        <w:rPr>
          <w:rFonts w:ascii="Times New Roman" w:hAnsi="Times New Roman" w:cs="Times New Roman"/>
          <w:sz w:val="24"/>
          <w:szCs w:val="24"/>
        </w:rPr>
        <w:t>Según</w:t>
      </w:r>
      <w:r w:rsidR="00DF7F06" w:rsidRPr="00181592">
        <w:rPr>
          <w:rFonts w:ascii="Times New Roman" w:hAnsi="Times New Roman" w:cs="Times New Roman"/>
          <w:sz w:val="24"/>
          <w:szCs w:val="24"/>
        </w:rPr>
        <w:t>,</w:t>
      </w:r>
      <w:r w:rsidRPr="00181592">
        <w:rPr>
          <w:rFonts w:ascii="Times New Roman" w:hAnsi="Times New Roman" w:cs="Times New Roman"/>
          <w:sz w:val="24"/>
          <w:szCs w:val="24"/>
        </w:rPr>
        <w:t xml:space="preserve"> </w:t>
      </w:r>
      <w:r w:rsidR="0060241A" w:rsidRPr="00181592">
        <w:rPr>
          <w:rFonts w:ascii="Times New Roman" w:hAnsi="Times New Roman" w:cs="Times New Roman"/>
          <w:noProof/>
          <w:sz w:val="24"/>
          <w:szCs w:val="24"/>
          <w:lang w:val="es-MX"/>
        </w:rPr>
        <w:t>Fonseca</w:t>
      </w:r>
      <w:r w:rsidRPr="00181592">
        <w:rPr>
          <w:rFonts w:ascii="Times New Roman" w:hAnsi="Times New Roman" w:cs="Times New Roman"/>
          <w:noProof/>
          <w:sz w:val="24"/>
          <w:szCs w:val="24"/>
          <w:lang w:val="es-MX"/>
        </w:rPr>
        <w:t>, (2017)</w:t>
      </w:r>
      <w:r w:rsidR="006850A0" w:rsidRPr="00181592">
        <w:rPr>
          <w:rFonts w:ascii="Times New Roman" w:hAnsi="Times New Roman" w:cs="Times New Roman"/>
          <w:noProof/>
          <w:sz w:val="24"/>
          <w:szCs w:val="24"/>
          <w:lang w:val="es-MX"/>
        </w:rPr>
        <w:t xml:space="preserve"> es</w:t>
      </w:r>
      <w:r w:rsidRPr="00181592">
        <w:rPr>
          <w:rFonts w:ascii="Times New Roman" w:hAnsi="Times New Roman" w:cs="Times New Roman"/>
          <w:sz w:val="24"/>
          <w:szCs w:val="24"/>
        </w:rPr>
        <w:t>te método se basa en la oxidación de ABTS con persulfato de potasio para convertirse en el radical libre ABTS+, el cual, da una coloración azul a la solución. Los fenoles, tioles o vitamina C presentes en la muestra eliminan el radical libre ABTS+ y lo convierten en su forma neutra incolora que se mide espectrofotométricamente. El ABTS absorbe una longitud de onda de 734 nm. Lo resultados se expresan como equivalentes de Trolox o TEAC (por sus siglas en inglés, Trolox Equivalent Antioxidant Capacity). Además, ABTS+ es soluble en solventes acuosos como orgánicos, por lo que se puede medir su capacidad antioxidante tanto en extractos hidrofílicos como en lipofílicos.</w:t>
      </w:r>
    </w:p>
    <w:p w14:paraId="49DA3E29" w14:textId="77777777" w:rsidR="005B2161" w:rsidRPr="00181592" w:rsidRDefault="005B2161" w:rsidP="005B2161">
      <w:pPr>
        <w:pStyle w:val="Ttulo2"/>
        <w:spacing w:before="240"/>
      </w:pPr>
      <w:bookmarkStart w:id="223" w:name="_Toc74599137"/>
      <w:bookmarkStart w:id="224" w:name="_Toc84416208"/>
      <w:r w:rsidRPr="00181592">
        <w:t>Espectrofotometría Uv-Vis</w:t>
      </w:r>
      <w:bookmarkEnd w:id="223"/>
      <w:bookmarkEnd w:id="224"/>
      <w:r w:rsidRPr="00181592">
        <w:t xml:space="preserve"> </w:t>
      </w:r>
    </w:p>
    <w:p w14:paraId="548F7440" w14:textId="24DC0383" w:rsidR="005B2161" w:rsidRPr="00181592" w:rsidRDefault="005B2161" w:rsidP="005B2161">
      <w:pPr>
        <w:spacing w:before="240" w:line="360" w:lineRule="auto"/>
        <w:jc w:val="both"/>
        <w:rPr>
          <w:rFonts w:ascii="Times New Roman" w:hAnsi="Times New Roman" w:cs="Times New Roman"/>
          <w:sz w:val="24"/>
          <w:szCs w:val="24"/>
        </w:rPr>
      </w:pPr>
      <w:r w:rsidRPr="00181592">
        <w:rPr>
          <w:rFonts w:ascii="Times New Roman" w:hAnsi="Times New Roman" w:cs="Times New Roman"/>
          <w:sz w:val="24"/>
          <w:szCs w:val="24"/>
        </w:rPr>
        <w:t xml:space="preserve">La espectroscopía UV- Vis se basa en el proceso de absorción de una molécula de la radiación electromagnética en el rango ultravioleta -visible (aproximadamente entre 200 y 700 nm). La absorción de radiación electromagnética en este rango provoca la excitación electrónica, es decir el paso del electrón a un nivel superior de energía </w:t>
      </w:r>
      <w:sdt>
        <w:sdtPr>
          <w:rPr>
            <w:rFonts w:ascii="Times New Roman" w:hAnsi="Times New Roman" w:cs="Times New Roman"/>
            <w:sz w:val="24"/>
            <w:szCs w:val="24"/>
          </w:rPr>
          <w:id w:val="853458188"/>
          <w:citation/>
        </w:sdtPr>
        <w:sdtContent>
          <w:r w:rsidRPr="00181592">
            <w:rPr>
              <w:rFonts w:ascii="Times New Roman" w:hAnsi="Times New Roman" w:cs="Times New Roman"/>
              <w:sz w:val="24"/>
              <w:szCs w:val="24"/>
            </w:rPr>
            <w:fldChar w:fldCharType="begin"/>
          </w:r>
          <w:r w:rsidRPr="00181592">
            <w:rPr>
              <w:rFonts w:ascii="Times New Roman" w:hAnsi="Times New Roman" w:cs="Times New Roman"/>
              <w:sz w:val="24"/>
              <w:szCs w:val="24"/>
              <w:lang w:val="es-MX"/>
            </w:rPr>
            <w:instrText xml:space="preserve"> CITATION Dom17 \l 2058 </w:instrText>
          </w:r>
          <w:r w:rsidRPr="00181592">
            <w:rPr>
              <w:rFonts w:ascii="Times New Roman" w:hAnsi="Times New Roman" w:cs="Times New Roman"/>
              <w:sz w:val="24"/>
              <w:szCs w:val="24"/>
            </w:rPr>
            <w:fldChar w:fldCharType="separate"/>
          </w:r>
          <w:r w:rsidR="00667C60" w:rsidRPr="00181592">
            <w:rPr>
              <w:rFonts w:ascii="Times New Roman" w:hAnsi="Times New Roman" w:cs="Times New Roman"/>
              <w:noProof/>
              <w:sz w:val="24"/>
              <w:szCs w:val="24"/>
              <w:lang w:val="es-MX"/>
            </w:rPr>
            <w:t>(Domenech, 2017)</w:t>
          </w:r>
          <w:r w:rsidRPr="00181592">
            <w:rPr>
              <w:rFonts w:ascii="Times New Roman" w:hAnsi="Times New Roman" w:cs="Times New Roman"/>
              <w:sz w:val="24"/>
              <w:szCs w:val="24"/>
            </w:rPr>
            <w:fldChar w:fldCharType="end"/>
          </w:r>
        </w:sdtContent>
      </w:sdt>
      <w:r w:rsidR="00F70100" w:rsidRPr="00181592">
        <w:rPr>
          <w:rFonts w:ascii="Times New Roman" w:hAnsi="Times New Roman" w:cs="Times New Roman"/>
          <w:sz w:val="24"/>
          <w:szCs w:val="24"/>
        </w:rPr>
        <w:t>.</w:t>
      </w:r>
    </w:p>
    <w:p w14:paraId="1E6B8E6C" w14:textId="060D0591" w:rsidR="005B2161" w:rsidRPr="00181592" w:rsidRDefault="00C766C4" w:rsidP="005B2161">
      <w:pPr>
        <w:spacing w:before="240" w:line="360" w:lineRule="auto"/>
        <w:jc w:val="both"/>
        <w:rPr>
          <w:rFonts w:ascii="Times New Roman" w:hAnsi="Times New Roman" w:cs="Times New Roman"/>
          <w:noProof/>
          <w:sz w:val="24"/>
          <w:szCs w:val="24"/>
          <w:lang w:val="es-MX"/>
        </w:rPr>
      </w:pPr>
      <w:r w:rsidRPr="00181592">
        <w:rPr>
          <w:rFonts w:ascii="Times New Roman" w:hAnsi="Times New Roman" w:cs="Times New Roman"/>
          <w:noProof/>
          <w:sz w:val="24"/>
          <w:szCs w:val="24"/>
          <w:lang w:val="es-ES"/>
        </w:rPr>
        <w:t xml:space="preserve">Scientific, </w:t>
      </w:r>
      <w:r w:rsidR="007B6DA0" w:rsidRPr="00181592">
        <w:rPr>
          <w:rFonts w:ascii="Times New Roman" w:hAnsi="Times New Roman" w:cs="Times New Roman"/>
          <w:noProof/>
          <w:sz w:val="24"/>
          <w:szCs w:val="24"/>
          <w:lang w:val="es-ES"/>
        </w:rPr>
        <w:t>(</w:t>
      </w:r>
      <w:r w:rsidRPr="00181592">
        <w:rPr>
          <w:rFonts w:ascii="Times New Roman" w:hAnsi="Times New Roman" w:cs="Times New Roman"/>
          <w:noProof/>
          <w:sz w:val="24"/>
          <w:szCs w:val="24"/>
          <w:lang w:val="es-ES"/>
        </w:rPr>
        <w:t>2016)</w:t>
      </w:r>
      <w:r w:rsidR="005B2161" w:rsidRPr="00181592">
        <w:rPr>
          <w:rFonts w:ascii="Times New Roman" w:hAnsi="Times New Roman" w:cs="Times New Roman"/>
          <w:sz w:val="24"/>
          <w:szCs w:val="24"/>
        </w:rPr>
        <w:t xml:space="preserve"> establece que el instrumento Thermo Scientific NanoDrop One es un espectrofotómetro UV- Visible compacto y automático diseñado para el análisis de micro volúmenes de ácidos nucleicos y una amplia variedad de proteínas </w:t>
      </w:r>
      <w:r w:rsidR="005B2161" w:rsidRPr="00181592">
        <w:rPr>
          <w:rFonts w:ascii="Times New Roman" w:hAnsi="Times New Roman" w:cs="Times New Roman"/>
          <w:sz w:val="24"/>
          <w:szCs w:val="24"/>
        </w:rPr>
        <w:lastRenderedPageBreak/>
        <w:t>purificadas. El sistema de retención de muestras patentado permite la medición de muestras de alta concentración sin necesidad de dilución. También mide la variación de la absorbancia con la longitud de onda empleando sola micro-gota y opcionalmente en cubeta (NanoDrop One-C)</w:t>
      </w:r>
    </w:p>
    <w:p w14:paraId="1F43908A" w14:textId="77777777" w:rsidR="005B2161" w:rsidRPr="00181592" w:rsidRDefault="005B2161" w:rsidP="005B2161">
      <w:pPr>
        <w:pStyle w:val="Ttulo2"/>
        <w:spacing w:before="240"/>
        <w:rPr>
          <w:rStyle w:val="markedcontent"/>
        </w:rPr>
      </w:pPr>
      <w:bookmarkStart w:id="225" w:name="_Toc74599138"/>
      <w:bookmarkStart w:id="226" w:name="_Toc84416209"/>
      <w:r w:rsidRPr="00181592">
        <w:rPr>
          <w:rStyle w:val="markedcontent"/>
        </w:rPr>
        <w:t>Cromatografía de gases</w:t>
      </w:r>
      <w:bookmarkEnd w:id="225"/>
      <w:bookmarkEnd w:id="226"/>
    </w:p>
    <w:p w14:paraId="7E0CC6A9" w14:textId="59BA8FEA" w:rsidR="00E93FA2" w:rsidRPr="00181592" w:rsidRDefault="005B2161" w:rsidP="005B2161">
      <w:pPr>
        <w:spacing w:before="240" w:line="360" w:lineRule="auto"/>
        <w:jc w:val="both"/>
        <w:rPr>
          <w:rStyle w:val="markedcontent"/>
          <w:rFonts w:ascii="Times New Roman" w:hAnsi="Times New Roman" w:cs="Times New Roman"/>
          <w:sz w:val="24"/>
          <w:szCs w:val="24"/>
        </w:rPr>
      </w:pPr>
      <w:r w:rsidRPr="00181592">
        <w:rPr>
          <w:rStyle w:val="markedcontent"/>
          <w:rFonts w:ascii="Times New Roman" w:hAnsi="Times New Roman" w:cs="Times New Roman"/>
          <w:sz w:val="24"/>
          <w:szCs w:val="24"/>
        </w:rPr>
        <w:t>Es un método que permite la separación de mezclas complejas. Pero una vez que han sido separados, detectados y cuantificados todos los componentes individuales de una muestra problema, el único dato con el que se cuenta para la identificación de cada uno de ellos es el tiempo de retención de los picos cromatográficos correspondientes. Siendo no suficiente este dato para una identificación inequívoca, en especial cuando se analiza muestras con un número elevado de componente</w:t>
      </w:r>
      <w:sdt>
        <w:sdtPr>
          <w:rPr>
            <w:rStyle w:val="markedcontent"/>
            <w:rFonts w:ascii="Times New Roman" w:hAnsi="Times New Roman" w:cs="Times New Roman"/>
            <w:b/>
            <w:sz w:val="24"/>
            <w:szCs w:val="24"/>
          </w:rPr>
          <w:id w:val="-706868832"/>
          <w:citation/>
        </w:sdtPr>
        <w:sdtContent>
          <w:r w:rsidRPr="00181592">
            <w:rPr>
              <w:rStyle w:val="markedcontent"/>
              <w:rFonts w:ascii="Times New Roman" w:hAnsi="Times New Roman" w:cs="Times New Roman"/>
              <w:b/>
              <w:sz w:val="24"/>
              <w:szCs w:val="24"/>
            </w:rPr>
            <w:fldChar w:fldCharType="begin"/>
          </w:r>
          <w:r w:rsidRPr="00181592">
            <w:rPr>
              <w:rStyle w:val="markedcontent"/>
              <w:rFonts w:ascii="Times New Roman" w:hAnsi="Times New Roman" w:cs="Times New Roman"/>
              <w:sz w:val="24"/>
              <w:szCs w:val="24"/>
              <w:lang w:val="es-MX"/>
            </w:rPr>
            <w:instrText xml:space="preserve"> CITATION Gut13 \l 2058 </w:instrText>
          </w:r>
          <w:r w:rsidRPr="00181592">
            <w:rPr>
              <w:rStyle w:val="markedcontent"/>
              <w:rFonts w:ascii="Times New Roman" w:hAnsi="Times New Roman" w:cs="Times New Roman"/>
              <w:b/>
              <w:sz w:val="24"/>
              <w:szCs w:val="24"/>
            </w:rPr>
            <w:fldChar w:fldCharType="separate"/>
          </w:r>
          <w:r w:rsidR="00667C60" w:rsidRPr="00181592">
            <w:rPr>
              <w:rStyle w:val="markedcontent"/>
              <w:rFonts w:ascii="Times New Roman" w:hAnsi="Times New Roman" w:cs="Times New Roman"/>
              <w:noProof/>
              <w:sz w:val="24"/>
              <w:szCs w:val="24"/>
              <w:lang w:val="es-MX"/>
            </w:rPr>
            <w:t xml:space="preserve"> </w:t>
          </w:r>
          <w:r w:rsidR="00667C60" w:rsidRPr="00181592">
            <w:rPr>
              <w:rFonts w:ascii="Times New Roman" w:hAnsi="Times New Roman" w:cs="Times New Roman"/>
              <w:noProof/>
              <w:sz w:val="24"/>
              <w:szCs w:val="24"/>
              <w:lang w:val="es-MX"/>
            </w:rPr>
            <w:t>(Gutierrez Gaiten , 2013)</w:t>
          </w:r>
          <w:r w:rsidRPr="00181592">
            <w:rPr>
              <w:rStyle w:val="markedcontent"/>
              <w:rFonts w:ascii="Times New Roman" w:hAnsi="Times New Roman" w:cs="Times New Roman"/>
              <w:b/>
              <w:sz w:val="24"/>
              <w:szCs w:val="24"/>
            </w:rPr>
            <w:fldChar w:fldCharType="end"/>
          </w:r>
        </w:sdtContent>
      </w:sdt>
      <w:r w:rsidRPr="00181592">
        <w:rPr>
          <w:rStyle w:val="markedcontent"/>
          <w:rFonts w:ascii="Times New Roman" w:hAnsi="Times New Roman" w:cs="Times New Roman"/>
          <w:sz w:val="24"/>
          <w:szCs w:val="24"/>
        </w:rPr>
        <w:t>.</w:t>
      </w:r>
    </w:p>
    <w:p w14:paraId="4B2E3B01" w14:textId="77777777" w:rsidR="00E93FA2" w:rsidRPr="00181592" w:rsidRDefault="00E93FA2" w:rsidP="00E93FA2">
      <w:pPr>
        <w:pStyle w:val="Ttulo2"/>
        <w:spacing w:before="240"/>
      </w:pPr>
      <w:bookmarkStart w:id="227" w:name="_Toc84416210"/>
      <w:r w:rsidRPr="00181592">
        <w:t>Ensayo antimicrobiano</w:t>
      </w:r>
      <w:bookmarkEnd w:id="227"/>
    </w:p>
    <w:p w14:paraId="479A67B6" w14:textId="6249ECD7" w:rsidR="00E93FA2" w:rsidRPr="00181592" w:rsidRDefault="00E93FA2" w:rsidP="00E93FA2">
      <w:pPr>
        <w:spacing w:before="240" w:line="360" w:lineRule="auto"/>
        <w:jc w:val="both"/>
        <w:rPr>
          <w:rFonts w:ascii="Times New Roman" w:hAnsi="Times New Roman" w:cs="Times New Roman"/>
          <w:noProof/>
          <w:sz w:val="24"/>
          <w:szCs w:val="24"/>
          <w:lang w:val="es-MX"/>
        </w:rPr>
      </w:pPr>
      <w:r w:rsidRPr="00181592">
        <w:rPr>
          <w:rFonts w:ascii="Times New Roman" w:hAnsi="Times New Roman" w:cs="Times New Roman"/>
          <w:sz w:val="24"/>
          <w:szCs w:val="24"/>
        </w:rPr>
        <w:t xml:space="preserve">Los ensayos antimicrobianos es una forma que tienen los laboratorios para controlar los procesos infecciosos que se desarrollan en la vida diaria. El primer paso es lograr el aislamiento de la bacteria u hongo que produce un cuadro clínico mediante un cultivo. Se realizan entonces pruebas de sensibilidad in vitro, en las que se puede establecer la respuesta a cualquier tipo de antibiótico </w:t>
      </w:r>
      <w:r w:rsidRPr="00181592">
        <w:rPr>
          <w:rFonts w:ascii="Times New Roman" w:hAnsi="Times New Roman" w:cs="Times New Roman"/>
          <w:noProof/>
          <w:sz w:val="24"/>
          <w:szCs w:val="24"/>
          <w:lang w:val="es-MX"/>
        </w:rPr>
        <w:t>(OMS, 2015)</w:t>
      </w:r>
      <w:r w:rsidR="00F70100" w:rsidRPr="00181592">
        <w:rPr>
          <w:rFonts w:ascii="Times New Roman" w:hAnsi="Times New Roman" w:cs="Times New Roman"/>
          <w:noProof/>
          <w:sz w:val="24"/>
          <w:szCs w:val="24"/>
          <w:lang w:val="es-MX"/>
        </w:rPr>
        <w:t>.</w:t>
      </w:r>
    </w:p>
    <w:p w14:paraId="09897C80" w14:textId="30943484" w:rsidR="00E93FA2" w:rsidRPr="00181592" w:rsidRDefault="00E93FA2" w:rsidP="00E93FA2">
      <w:pPr>
        <w:spacing w:before="240" w:line="360" w:lineRule="auto"/>
        <w:jc w:val="both"/>
        <w:rPr>
          <w:rFonts w:ascii="Times New Roman" w:hAnsi="Times New Roman" w:cs="Times New Roman"/>
          <w:sz w:val="24"/>
          <w:szCs w:val="24"/>
        </w:rPr>
      </w:pPr>
      <w:r w:rsidRPr="00181592">
        <w:rPr>
          <w:rFonts w:ascii="Times New Roman" w:hAnsi="Times New Roman" w:cs="Times New Roman"/>
          <w:sz w:val="24"/>
          <w:szCs w:val="24"/>
        </w:rPr>
        <w:t>La medicina natural ha detectado el potencial de algunas plantas superiores como terapia anti infecciosa, para el uso de especies vegetales con base científica y a su vez la OMS ha estimado que el 80% de los habitantes de los países en desarrollo dependen de las plantas medicinales para satisfacer las necesidades de la población, los países tercermundistas poseen el primer lu</w:t>
      </w:r>
      <w:r w:rsidR="00EF3354" w:rsidRPr="00181592">
        <w:rPr>
          <w:rFonts w:ascii="Times New Roman" w:hAnsi="Times New Roman" w:cs="Times New Roman"/>
          <w:sz w:val="24"/>
          <w:szCs w:val="24"/>
        </w:rPr>
        <w:t>gar en los programas de estudio</w:t>
      </w:r>
      <w:r w:rsidRPr="00181592">
        <w:rPr>
          <w:rFonts w:ascii="Times New Roman" w:hAnsi="Times New Roman" w:cs="Times New Roman"/>
          <w:sz w:val="24"/>
          <w:szCs w:val="24"/>
        </w:rPr>
        <w:t xml:space="preserve"> </w:t>
      </w:r>
      <w:r w:rsidR="00C766C4" w:rsidRPr="00181592">
        <w:rPr>
          <w:rFonts w:ascii="Times New Roman" w:hAnsi="Times New Roman" w:cs="Times New Roman"/>
          <w:noProof/>
          <w:sz w:val="24"/>
          <w:szCs w:val="24"/>
          <w:lang w:val="es-ES"/>
        </w:rPr>
        <w:t>(OMS, 2015)</w:t>
      </w:r>
      <w:r w:rsidR="00EF3354" w:rsidRPr="00181592">
        <w:rPr>
          <w:rFonts w:ascii="Times New Roman" w:hAnsi="Times New Roman" w:cs="Times New Roman"/>
          <w:noProof/>
          <w:sz w:val="24"/>
          <w:szCs w:val="24"/>
          <w:lang w:val="es-MX"/>
        </w:rPr>
        <w:t>.</w:t>
      </w:r>
    </w:p>
    <w:p w14:paraId="7A79E3A2" w14:textId="36F1CAA8" w:rsidR="00E93FA2" w:rsidRPr="00181592" w:rsidRDefault="00E93FA2" w:rsidP="00E93FA2">
      <w:pPr>
        <w:spacing w:before="240" w:line="360" w:lineRule="auto"/>
        <w:jc w:val="both"/>
        <w:rPr>
          <w:rFonts w:ascii="Times New Roman" w:hAnsi="Times New Roman" w:cs="Times New Roman"/>
          <w:noProof/>
          <w:sz w:val="24"/>
          <w:szCs w:val="24"/>
          <w:lang w:val="es-MX"/>
        </w:rPr>
      </w:pPr>
      <w:r w:rsidRPr="00181592">
        <w:rPr>
          <w:rFonts w:ascii="Times New Roman" w:hAnsi="Times New Roman" w:cs="Times New Roman"/>
          <w:sz w:val="24"/>
          <w:szCs w:val="24"/>
        </w:rPr>
        <w:t>Se estableció un plan para la mejora en la salud de la población, esto abarca que se prevenga y erradique las distintas enfermedades mediante el uso de medicamentos alternativos obtenidos a base de plantas, los que son de muy bajo</w:t>
      </w:r>
      <w:r w:rsidR="00EF3354" w:rsidRPr="00181592">
        <w:rPr>
          <w:rFonts w:ascii="Times New Roman" w:hAnsi="Times New Roman" w:cs="Times New Roman"/>
          <w:sz w:val="24"/>
          <w:szCs w:val="24"/>
        </w:rPr>
        <w:t xml:space="preserve"> costo y de alta disponibilidad</w:t>
      </w:r>
      <w:r w:rsidRPr="00181592">
        <w:rPr>
          <w:rFonts w:ascii="Times New Roman" w:hAnsi="Times New Roman" w:cs="Times New Roman"/>
          <w:sz w:val="24"/>
          <w:szCs w:val="24"/>
        </w:rPr>
        <w:t xml:space="preserve"> </w:t>
      </w:r>
      <w:r w:rsidRPr="00181592">
        <w:rPr>
          <w:rFonts w:ascii="Times New Roman" w:hAnsi="Times New Roman" w:cs="Times New Roman"/>
          <w:noProof/>
          <w:sz w:val="24"/>
          <w:szCs w:val="24"/>
          <w:lang w:val="es-MX"/>
        </w:rPr>
        <w:t>(OMS, 2015)</w:t>
      </w:r>
      <w:r w:rsidR="00EF3354" w:rsidRPr="00181592">
        <w:rPr>
          <w:rFonts w:ascii="Times New Roman" w:hAnsi="Times New Roman" w:cs="Times New Roman"/>
          <w:noProof/>
          <w:sz w:val="24"/>
          <w:szCs w:val="24"/>
          <w:lang w:val="es-MX"/>
        </w:rPr>
        <w:t>.</w:t>
      </w:r>
    </w:p>
    <w:p w14:paraId="7EEC636A" w14:textId="77777777" w:rsidR="000A07B3" w:rsidRPr="00181592" w:rsidRDefault="000A07B3" w:rsidP="000A07B3">
      <w:pPr>
        <w:pStyle w:val="Ttulo3"/>
      </w:pPr>
      <w:bookmarkStart w:id="228" w:name="_Toc84416211"/>
      <w:bookmarkStart w:id="229" w:name="_Toc74599139"/>
      <w:r w:rsidRPr="00181592">
        <w:lastRenderedPageBreak/>
        <w:t>Uso como agentes antimicrobianos</w:t>
      </w:r>
      <w:bookmarkEnd w:id="228"/>
    </w:p>
    <w:p w14:paraId="4DAEDE21" w14:textId="77777777" w:rsidR="000A07B3" w:rsidRPr="00181592" w:rsidRDefault="000A07B3" w:rsidP="000A07B3">
      <w:pPr>
        <w:pStyle w:val="NormalWeb"/>
        <w:shd w:val="clear" w:color="auto" w:fill="FFFFFF"/>
        <w:spacing w:line="360" w:lineRule="auto"/>
        <w:jc w:val="both"/>
      </w:pPr>
      <w:r w:rsidRPr="00181592">
        <w:t xml:space="preserve">Las sustancias naturales se han utilizado desde épocas antiguas, como sustancias aromáticas y como preservantes. Sin embargo, estas cubren un amplio espectro de actividades tales como efectos farmacológicos, antiinflamatorios, antioxidantes, anticancerígenos y biocidas contra una amplia gama de organismos como: bacterias, hongos, virus, protozoos e insectos </w:t>
      </w:r>
      <w:sdt>
        <w:sdtPr>
          <w:id w:val="1507559372"/>
          <w:citation/>
        </w:sdtPr>
        <w:sdtContent>
          <w:r w:rsidRPr="00181592">
            <w:fldChar w:fldCharType="begin"/>
          </w:r>
          <w:r w:rsidRPr="00181592">
            <w:rPr>
              <w:lang w:val="es-ES"/>
            </w:rPr>
            <w:instrText xml:space="preserve"> CITATION Gui07 \l 3082 </w:instrText>
          </w:r>
          <w:r w:rsidRPr="00181592">
            <w:fldChar w:fldCharType="separate"/>
          </w:r>
          <w:r w:rsidR="00667C60" w:rsidRPr="00181592">
            <w:rPr>
              <w:noProof/>
              <w:lang w:val="es-ES"/>
            </w:rPr>
            <w:t>(Guiza &amp; Rincon , 2007)</w:t>
          </w:r>
          <w:r w:rsidRPr="00181592">
            <w:fldChar w:fldCharType="end"/>
          </w:r>
        </w:sdtContent>
      </w:sdt>
      <w:r w:rsidRPr="00181592">
        <w:t>.</w:t>
      </w:r>
    </w:p>
    <w:p w14:paraId="1CA444B8" w14:textId="77777777" w:rsidR="000A07B3" w:rsidRPr="00181592" w:rsidRDefault="000A07B3" w:rsidP="000A07B3">
      <w:pPr>
        <w:pStyle w:val="Ttulo2"/>
        <w:spacing w:after="240"/>
        <w:rPr>
          <w:noProof/>
          <w:lang w:val="es-MX"/>
        </w:rPr>
      </w:pPr>
      <w:bookmarkStart w:id="230" w:name="_Toc84416212"/>
      <w:r w:rsidRPr="00181592">
        <w:rPr>
          <w:noProof/>
          <w:lang w:val="es-MX"/>
        </w:rPr>
        <w:t>Descripcion de las bacterias</w:t>
      </w:r>
      <w:bookmarkEnd w:id="230"/>
      <w:r w:rsidRPr="00181592">
        <w:rPr>
          <w:noProof/>
          <w:lang w:val="es-MX"/>
        </w:rPr>
        <w:t xml:space="preserve"> </w:t>
      </w:r>
    </w:p>
    <w:p w14:paraId="64ECF9F1" w14:textId="77777777" w:rsidR="000A07B3" w:rsidRPr="00181592" w:rsidRDefault="000A07B3" w:rsidP="000A07B3">
      <w:pPr>
        <w:pStyle w:val="Ttulo3"/>
        <w:spacing w:after="240"/>
        <w:rPr>
          <w:rFonts w:cs="Times New Roman"/>
          <w:i/>
          <w:iCs/>
          <w:noProof/>
          <w:lang w:val="es-MX"/>
        </w:rPr>
      </w:pPr>
      <w:bookmarkStart w:id="231" w:name="_Toc84416213"/>
      <w:r w:rsidRPr="00181592">
        <w:rPr>
          <w:rFonts w:cs="Times New Roman"/>
          <w:i/>
          <w:iCs/>
          <w:noProof/>
          <w:lang w:val="es-MX"/>
        </w:rPr>
        <w:t xml:space="preserve">Arcobacter </w:t>
      </w:r>
      <w:r w:rsidRPr="00181592">
        <w:rPr>
          <w:rFonts w:cs="Times New Roman"/>
          <w:iCs/>
          <w:noProof/>
          <w:lang w:val="es-MX"/>
        </w:rPr>
        <w:t>spp</w:t>
      </w:r>
      <w:bookmarkEnd w:id="231"/>
    </w:p>
    <w:p w14:paraId="1651A385" w14:textId="01D7A680" w:rsidR="000A07B3" w:rsidRPr="00181592" w:rsidRDefault="000A07B3" w:rsidP="000A07B3">
      <w:pPr>
        <w:spacing w:before="240" w:line="360" w:lineRule="auto"/>
        <w:jc w:val="both"/>
        <w:rPr>
          <w:rFonts w:ascii="Times New Roman" w:hAnsi="Times New Roman" w:cs="Times New Roman"/>
          <w:sz w:val="24"/>
          <w:szCs w:val="24"/>
          <w:lang w:val="es-MX"/>
        </w:rPr>
      </w:pPr>
      <w:r w:rsidRPr="00181592">
        <w:rPr>
          <w:rFonts w:ascii="Times New Roman" w:hAnsi="Times New Roman" w:cs="Times New Roman"/>
          <w:sz w:val="24"/>
          <w:szCs w:val="24"/>
          <w:lang w:val="es-MX"/>
        </w:rPr>
        <w:t xml:space="preserve">Son capaces de sobrevivir y crecer a condiciones aerobiosis y microaerofilia, en un rango de temperatura entre 15ºC a 37ºC, diferenciándose del </w:t>
      </w:r>
      <w:r w:rsidR="00F70100" w:rsidRPr="00181592">
        <w:rPr>
          <w:rFonts w:ascii="Times New Roman" w:hAnsi="Times New Roman" w:cs="Times New Roman"/>
          <w:sz w:val="24"/>
          <w:szCs w:val="24"/>
          <w:lang w:val="es-MX"/>
        </w:rPr>
        <w:t>género</w:t>
      </w:r>
      <w:r w:rsidRPr="00181592">
        <w:rPr>
          <w:rFonts w:ascii="Times New Roman" w:hAnsi="Times New Roman" w:cs="Times New Roman"/>
          <w:sz w:val="24"/>
          <w:szCs w:val="24"/>
          <w:lang w:val="es-MX"/>
        </w:rPr>
        <w:t xml:space="preserve"> </w:t>
      </w:r>
      <w:r w:rsidRPr="00181592">
        <w:rPr>
          <w:rFonts w:ascii="Times New Roman" w:hAnsi="Times New Roman" w:cs="Times New Roman"/>
          <w:i/>
          <w:sz w:val="24"/>
          <w:szCs w:val="24"/>
          <w:lang w:val="es-MX"/>
        </w:rPr>
        <w:t>Campylobacter</w:t>
      </w:r>
      <w:r w:rsidRPr="00181592">
        <w:rPr>
          <w:rFonts w:ascii="Times New Roman" w:hAnsi="Times New Roman" w:cs="Times New Roman"/>
          <w:sz w:val="24"/>
          <w:szCs w:val="24"/>
          <w:lang w:val="es-MX"/>
        </w:rPr>
        <w:t xml:space="preserve"> que solo lo hace en microaerofilia</w:t>
      </w:r>
      <w:sdt>
        <w:sdtPr>
          <w:rPr>
            <w:rFonts w:ascii="Times New Roman" w:hAnsi="Times New Roman" w:cs="Times New Roman"/>
            <w:sz w:val="24"/>
            <w:szCs w:val="24"/>
            <w:lang w:val="es-MX"/>
          </w:rPr>
          <w:id w:val="809365828"/>
          <w:citation/>
        </w:sdtPr>
        <w:sdtContent>
          <w:r w:rsidRPr="00181592">
            <w:rPr>
              <w:rFonts w:ascii="Times New Roman" w:hAnsi="Times New Roman" w:cs="Times New Roman"/>
              <w:sz w:val="24"/>
              <w:szCs w:val="24"/>
              <w:lang w:val="es-MX"/>
            </w:rPr>
            <w:fldChar w:fldCharType="begin"/>
          </w:r>
          <w:r w:rsidRPr="00181592">
            <w:rPr>
              <w:rFonts w:ascii="Times New Roman" w:hAnsi="Times New Roman" w:cs="Times New Roman"/>
              <w:sz w:val="24"/>
              <w:szCs w:val="24"/>
              <w:lang w:val="es-ES"/>
            </w:rPr>
            <w:instrText xml:space="preserve">CITATION Bay \l 3082 </w:instrText>
          </w:r>
          <w:r w:rsidRPr="00181592">
            <w:rPr>
              <w:rFonts w:ascii="Times New Roman" w:hAnsi="Times New Roman" w:cs="Times New Roman"/>
              <w:sz w:val="24"/>
              <w:szCs w:val="24"/>
              <w:lang w:val="es-MX"/>
            </w:rPr>
            <w:fldChar w:fldCharType="separate"/>
          </w:r>
          <w:r w:rsidR="00667C60" w:rsidRPr="00181592">
            <w:rPr>
              <w:rFonts w:ascii="Times New Roman" w:hAnsi="Times New Roman" w:cs="Times New Roman"/>
              <w:noProof/>
              <w:sz w:val="24"/>
              <w:szCs w:val="24"/>
              <w:lang w:val="es-ES"/>
            </w:rPr>
            <w:t xml:space="preserve"> (Bayas, 2016)</w:t>
          </w:r>
          <w:r w:rsidRPr="00181592">
            <w:rPr>
              <w:rFonts w:ascii="Times New Roman" w:hAnsi="Times New Roman" w:cs="Times New Roman"/>
              <w:sz w:val="24"/>
              <w:szCs w:val="24"/>
              <w:lang w:val="es-MX"/>
            </w:rPr>
            <w:fldChar w:fldCharType="end"/>
          </w:r>
        </w:sdtContent>
      </w:sdt>
      <w:r w:rsidR="00EF3354" w:rsidRPr="00181592">
        <w:rPr>
          <w:rFonts w:ascii="Times New Roman" w:hAnsi="Times New Roman" w:cs="Times New Roman"/>
          <w:sz w:val="24"/>
          <w:szCs w:val="24"/>
          <w:lang w:val="es-MX"/>
        </w:rPr>
        <w:t>.</w:t>
      </w:r>
    </w:p>
    <w:p w14:paraId="38304057" w14:textId="58E2597F" w:rsidR="000A07B3" w:rsidRPr="00181592" w:rsidRDefault="000A07B3" w:rsidP="000A07B3">
      <w:pPr>
        <w:spacing w:before="240" w:line="360" w:lineRule="auto"/>
        <w:jc w:val="both"/>
        <w:rPr>
          <w:rFonts w:ascii="Times New Roman" w:hAnsi="Times New Roman" w:cs="Times New Roman"/>
          <w:sz w:val="24"/>
          <w:szCs w:val="24"/>
          <w:lang w:val="es-MX"/>
        </w:rPr>
      </w:pPr>
      <w:r w:rsidRPr="00181592">
        <w:rPr>
          <w:rFonts w:ascii="Times New Roman" w:hAnsi="Times New Roman" w:cs="Times New Roman"/>
          <w:sz w:val="24"/>
          <w:szCs w:val="24"/>
          <w:lang w:val="es-MX"/>
        </w:rPr>
        <w:t xml:space="preserve">Posen movilidad por medio de un solo flagelo polar desenfundado y exhibe un movimiento en sacacorchos vertiginoso, movimiento que les permite pasar los filtros de membrana que suele retener a la mayoría de otras bacterias, por lo que esta característica suele utilizarse para su aislamiento  </w:t>
      </w:r>
      <w:sdt>
        <w:sdtPr>
          <w:rPr>
            <w:rFonts w:ascii="Times New Roman" w:hAnsi="Times New Roman" w:cs="Times New Roman"/>
            <w:sz w:val="24"/>
            <w:szCs w:val="24"/>
            <w:lang w:val="es-MX"/>
          </w:rPr>
          <w:id w:val="2145692930"/>
          <w:citation/>
        </w:sdtPr>
        <w:sdtContent>
          <w:r w:rsidRPr="00181592">
            <w:rPr>
              <w:rFonts w:ascii="Times New Roman" w:hAnsi="Times New Roman" w:cs="Times New Roman"/>
              <w:sz w:val="24"/>
              <w:szCs w:val="24"/>
              <w:lang w:val="es-MX"/>
            </w:rPr>
            <w:fldChar w:fldCharType="begin"/>
          </w:r>
          <w:r w:rsidRPr="00181592">
            <w:rPr>
              <w:rFonts w:ascii="Times New Roman" w:hAnsi="Times New Roman" w:cs="Times New Roman"/>
              <w:sz w:val="24"/>
              <w:szCs w:val="24"/>
              <w:lang w:val="es-ES"/>
            </w:rPr>
            <w:instrText xml:space="preserve"> CITATION Ban17 \l 3082 </w:instrText>
          </w:r>
          <w:r w:rsidRPr="00181592">
            <w:rPr>
              <w:rFonts w:ascii="Times New Roman" w:hAnsi="Times New Roman" w:cs="Times New Roman"/>
              <w:sz w:val="24"/>
              <w:szCs w:val="24"/>
              <w:lang w:val="es-MX"/>
            </w:rPr>
            <w:fldChar w:fldCharType="separate"/>
          </w:r>
          <w:r w:rsidR="00667C60" w:rsidRPr="00181592">
            <w:rPr>
              <w:rFonts w:ascii="Times New Roman" w:hAnsi="Times New Roman" w:cs="Times New Roman"/>
              <w:noProof/>
              <w:sz w:val="24"/>
              <w:szCs w:val="24"/>
              <w:lang w:val="es-ES"/>
            </w:rPr>
            <w:t>(Banting &amp; Figueras , 2017)</w:t>
          </w:r>
          <w:r w:rsidRPr="00181592">
            <w:rPr>
              <w:rFonts w:ascii="Times New Roman" w:hAnsi="Times New Roman" w:cs="Times New Roman"/>
              <w:sz w:val="24"/>
              <w:szCs w:val="24"/>
              <w:lang w:val="es-MX"/>
            </w:rPr>
            <w:fldChar w:fldCharType="end"/>
          </w:r>
        </w:sdtContent>
      </w:sdt>
      <w:r w:rsidR="00EF3354" w:rsidRPr="00181592">
        <w:rPr>
          <w:rFonts w:ascii="Times New Roman" w:hAnsi="Times New Roman" w:cs="Times New Roman"/>
          <w:sz w:val="24"/>
          <w:szCs w:val="24"/>
          <w:lang w:val="es-MX"/>
        </w:rPr>
        <w:t>.</w:t>
      </w:r>
    </w:p>
    <w:p w14:paraId="1E8E52EB" w14:textId="074170B8" w:rsidR="000A07B3" w:rsidRPr="00181592" w:rsidRDefault="000A07B3" w:rsidP="000A07B3">
      <w:pPr>
        <w:pStyle w:val="Ttulo3"/>
        <w:spacing w:before="240"/>
        <w:rPr>
          <w:rFonts w:cs="Times New Roman"/>
          <w:i/>
          <w:iCs/>
          <w:lang w:val="es-ES" w:eastAsia="en-US"/>
        </w:rPr>
      </w:pPr>
      <w:bookmarkStart w:id="232" w:name="_Toc84416214"/>
      <w:r w:rsidRPr="006A5B9D">
        <w:rPr>
          <w:rFonts w:eastAsiaTheme="minorHAnsi" w:cs="Times New Roman"/>
          <w:bCs/>
          <w:i/>
          <w:iCs/>
          <w:lang w:val="es-ES" w:eastAsia="en-US"/>
        </w:rPr>
        <w:t>E</w:t>
      </w:r>
      <w:r w:rsidRPr="00181592">
        <w:rPr>
          <w:rFonts w:eastAsiaTheme="minorHAnsi" w:cs="Times New Roman"/>
          <w:bCs/>
          <w:i/>
          <w:iCs/>
          <w:lang w:val="es-ES" w:eastAsia="en-US"/>
        </w:rPr>
        <w:t xml:space="preserve">schericha coli </w:t>
      </w:r>
      <w:r w:rsidR="00905F2D" w:rsidRPr="00181592">
        <w:rPr>
          <w:rFonts w:eastAsiaTheme="minorHAnsi" w:cs="Times New Roman"/>
          <w:bCs/>
          <w:iCs/>
          <w:lang w:val="es-ES" w:eastAsia="en-US"/>
        </w:rPr>
        <w:t>spp</w:t>
      </w:r>
      <w:bookmarkEnd w:id="232"/>
    </w:p>
    <w:p w14:paraId="550FC40E" w14:textId="7F6821B7" w:rsidR="000A07B3" w:rsidRPr="00181592" w:rsidRDefault="000A07B3" w:rsidP="000A07B3">
      <w:pPr>
        <w:spacing w:before="240" w:line="360" w:lineRule="auto"/>
        <w:jc w:val="both"/>
        <w:rPr>
          <w:rFonts w:ascii="Times New Roman" w:hAnsi="Times New Roman" w:cs="Times New Roman"/>
          <w:sz w:val="24"/>
          <w:szCs w:val="24"/>
        </w:rPr>
      </w:pPr>
      <w:r w:rsidRPr="00181592">
        <w:rPr>
          <w:rFonts w:ascii="Times New Roman" w:hAnsi="Times New Roman" w:cs="Times New Roman"/>
          <w:sz w:val="24"/>
          <w:szCs w:val="24"/>
        </w:rPr>
        <w:t xml:space="preserve">Esta bacteria pertenece a la familia Enterobacteriaceae, género </w:t>
      </w:r>
      <w:r w:rsidRPr="00181592">
        <w:rPr>
          <w:rFonts w:ascii="Times New Roman" w:hAnsi="Times New Roman" w:cs="Times New Roman"/>
          <w:i/>
          <w:sz w:val="24"/>
          <w:szCs w:val="24"/>
        </w:rPr>
        <w:t>Escherichia</w:t>
      </w:r>
      <w:r w:rsidRPr="00181592">
        <w:rPr>
          <w:rFonts w:ascii="Times New Roman" w:hAnsi="Times New Roman" w:cs="Times New Roman"/>
          <w:sz w:val="24"/>
          <w:szCs w:val="24"/>
        </w:rPr>
        <w:t>, es un bacilo Gram negativo, anaerobio facultativo, no formador de esporas que está presente en el intestino de los animales y del hombre, así como también en suelos. Fue inicialmente descrito por Theodor Escherich en 1885 con el nombre de Bacterium coli, tras aislarlo a partir de muestras fecales procedentes de niños con enteritis</w:t>
      </w:r>
      <w:sdt>
        <w:sdtPr>
          <w:rPr>
            <w:rFonts w:ascii="Times New Roman" w:hAnsi="Times New Roman" w:cs="Times New Roman"/>
            <w:sz w:val="24"/>
            <w:szCs w:val="24"/>
          </w:rPr>
          <w:id w:val="598840268"/>
          <w:citation/>
        </w:sdtPr>
        <w:sdtContent>
          <w:r w:rsidRPr="00181592">
            <w:rPr>
              <w:rFonts w:ascii="Times New Roman" w:hAnsi="Times New Roman" w:cs="Times New Roman"/>
              <w:sz w:val="24"/>
              <w:szCs w:val="24"/>
            </w:rPr>
            <w:fldChar w:fldCharType="begin"/>
          </w:r>
          <w:r w:rsidRPr="00181592">
            <w:rPr>
              <w:rFonts w:ascii="Times New Roman" w:hAnsi="Times New Roman" w:cs="Times New Roman"/>
              <w:sz w:val="24"/>
              <w:szCs w:val="24"/>
              <w:lang w:val="es-ES"/>
            </w:rPr>
            <w:instrText xml:space="preserve"> CITATION Jaw08 \l 3082 </w:instrText>
          </w:r>
          <w:r w:rsidRPr="00181592">
            <w:rPr>
              <w:rFonts w:ascii="Times New Roman" w:hAnsi="Times New Roman" w:cs="Times New Roman"/>
              <w:sz w:val="24"/>
              <w:szCs w:val="24"/>
            </w:rPr>
            <w:fldChar w:fldCharType="separate"/>
          </w:r>
          <w:r w:rsidR="00667C60" w:rsidRPr="00181592">
            <w:rPr>
              <w:rFonts w:ascii="Times New Roman" w:hAnsi="Times New Roman" w:cs="Times New Roman"/>
              <w:noProof/>
              <w:sz w:val="24"/>
              <w:szCs w:val="24"/>
              <w:lang w:val="es-ES"/>
            </w:rPr>
            <w:t xml:space="preserve"> (Jawetz, E &amp; Melnick, E, 2008)</w:t>
          </w:r>
          <w:r w:rsidRPr="00181592">
            <w:rPr>
              <w:rFonts w:ascii="Times New Roman" w:hAnsi="Times New Roman" w:cs="Times New Roman"/>
              <w:sz w:val="24"/>
              <w:szCs w:val="24"/>
            </w:rPr>
            <w:fldChar w:fldCharType="end"/>
          </w:r>
        </w:sdtContent>
      </w:sdt>
      <w:r w:rsidR="00EF3354" w:rsidRPr="00181592">
        <w:rPr>
          <w:rFonts w:ascii="Times New Roman" w:hAnsi="Times New Roman" w:cs="Times New Roman"/>
          <w:sz w:val="24"/>
          <w:szCs w:val="24"/>
        </w:rPr>
        <w:t>.</w:t>
      </w:r>
    </w:p>
    <w:p w14:paraId="4C5CDCAF" w14:textId="77777777" w:rsidR="0060241A" w:rsidRPr="00181592" w:rsidRDefault="0060241A" w:rsidP="000A07B3">
      <w:pPr>
        <w:spacing w:before="240" w:line="360" w:lineRule="auto"/>
        <w:jc w:val="both"/>
        <w:rPr>
          <w:rFonts w:ascii="Times New Roman" w:hAnsi="Times New Roman" w:cs="Times New Roman"/>
          <w:i/>
          <w:iCs/>
          <w:lang w:val="es-ES" w:eastAsia="en-US"/>
        </w:rPr>
      </w:pPr>
    </w:p>
    <w:p w14:paraId="259DD1DC" w14:textId="71C28F05" w:rsidR="000A07B3" w:rsidRPr="00181592" w:rsidRDefault="000A07B3" w:rsidP="000A07B3">
      <w:pPr>
        <w:pStyle w:val="Ttulo3"/>
        <w:spacing w:after="240"/>
      </w:pPr>
      <w:bookmarkStart w:id="233" w:name="_Toc84416215"/>
      <w:r w:rsidRPr="00181592">
        <w:rPr>
          <w:i/>
          <w:iCs/>
        </w:rPr>
        <w:t xml:space="preserve">Salmonella </w:t>
      </w:r>
      <w:r w:rsidRPr="00181592">
        <w:rPr>
          <w:iCs/>
        </w:rPr>
        <w:t>spp</w:t>
      </w:r>
      <w:bookmarkEnd w:id="233"/>
    </w:p>
    <w:p w14:paraId="32889F24" w14:textId="189FECE2" w:rsidR="000A07B3" w:rsidRPr="00181592" w:rsidRDefault="000A07B3" w:rsidP="000A07B3">
      <w:pPr>
        <w:spacing w:line="360" w:lineRule="auto"/>
        <w:jc w:val="both"/>
        <w:rPr>
          <w:rFonts w:ascii="Times New Roman" w:hAnsi="Times New Roman" w:cs="Times New Roman"/>
          <w:sz w:val="24"/>
          <w:szCs w:val="24"/>
        </w:rPr>
      </w:pPr>
      <w:r w:rsidRPr="00181592">
        <w:rPr>
          <w:rFonts w:ascii="Times New Roman" w:hAnsi="Times New Roman" w:cs="Times New Roman"/>
          <w:sz w:val="24"/>
          <w:szCs w:val="24"/>
        </w:rPr>
        <w:t xml:space="preserve">El género Salmonella es miembro de la familia Enterobacteriaceae. Es una bacteria Gram negativa, anaerobia facultativa, no formadora de esporas, que no requiere condiciones estrictas de crecimiento. Las bacterias de </w:t>
      </w:r>
      <w:r w:rsidRPr="00181592">
        <w:rPr>
          <w:rFonts w:ascii="Times New Roman" w:hAnsi="Times New Roman" w:cs="Times New Roman"/>
          <w:i/>
          <w:iCs/>
          <w:sz w:val="24"/>
          <w:szCs w:val="24"/>
        </w:rPr>
        <w:t xml:space="preserve">Salmonella </w:t>
      </w:r>
      <w:r w:rsidRPr="00181592">
        <w:rPr>
          <w:rFonts w:ascii="Times New Roman" w:hAnsi="Times New Roman" w:cs="Times New Roman"/>
          <w:iCs/>
          <w:sz w:val="24"/>
          <w:szCs w:val="24"/>
        </w:rPr>
        <w:t>spp</w:t>
      </w:r>
      <w:r w:rsidRPr="00181592">
        <w:rPr>
          <w:rFonts w:ascii="Times New Roman" w:hAnsi="Times New Roman" w:cs="Times New Roman"/>
          <w:sz w:val="24"/>
          <w:szCs w:val="24"/>
        </w:rPr>
        <w:t xml:space="preserve">. </w:t>
      </w:r>
      <w:r w:rsidR="00225288" w:rsidRPr="00181592">
        <w:rPr>
          <w:rFonts w:ascii="Times New Roman" w:hAnsi="Times New Roman" w:cs="Times New Roman"/>
          <w:sz w:val="24"/>
          <w:szCs w:val="24"/>
        </w:rPr>
        <w:t>Son</w:t>
      </w:r>
      <w:r w:rsidRPr="00181592">
        <w:rPr>
          <w:rFonts w:ascii="Times New Roman" w:hAnsi="Times New Roman" w:cs="Times New Roman"/>
          <w:sz w:val="24"/>
          <w:szCs w:val="24"/>
        </w:rPr>
        <w:t xml:space="preserve"> móviles </w:t>
      </w:r>
      <w:r w:rsidRPr="00181592">
        <w:rPr>
          <w:rFonts w:ascii="Times New Roman" w:hAnsi="Times New Roman" w:cs="Times New Roman"/>
          <w:sz w:val="24"/>
          <w:szCs w:val="24"/>
        </w:rPr>
        <w:lastRenderedPageBreak/>
        <w:t xml:space="preserve">(excepto </w:t>
      </w:r>
      <w:r w:rsidRPr="00181592">
        <w:rPr>
          <w:rFonts w:ascii="Times New Roman" w:hAnsi="Times New Roman" w:cs="Times New Roman"/>
          <w:i/>
          <w:iCs/>
          <w:sz w:val="24"/>
          <w:szCs w:val="24"/>
        </w:rPr>
        <w:t xml:space="preserve">S. Pullorum </w:t>
      </w:r>
      <w:r w:rsidRPr="00181592">
        <w:rPr>
          <w:rFonts w:ascii="Times New Roman" w:hAnsi="Times New Roman" w:cs="Times New Roman"/>
          <w:iCs/>
          <w:sz w:val="24"/>
          <w:szCs w:val="24"/>
        </w:rPr>
        <w:t>y</w:t>
      </w:r>
      <w:r w:rsidRPr="00181592">
        <w:rPr>
          <w:rFonts w:ascii="Times New Roman" w:hAnsi="Times New Roman" w:cs="Times New Roman"/>
          <w:i/>
          <w:iCs/>
          <w:sz w:val="24"/>
          <w:szCs w:val="24"/>
        </w:rPr>
        <w:t xml:space="preserve"> S. Gallinarum</w:t>
      </w:r>
      <w:r w:rsidRPr="00181592">
        <w:rPr>
          <w:rFonts w:ascii="Times New Roman" w:hAnsi="Times New Roman" w:cs="Times New Roman"/>
          <w:sz w:val="24"/>
          <w:szCs w:val="24"/>
        </w:rPr>
        <w:t xml:space="preserve">) y desarrolla flagelos periferales. Pueden crecer en un rango de temperatura de 5-45ºC con una temperatura óptima entre 35-37ºC. Pueden crecer a pH bajos y son generalmente sensibles a altas concentraciones de sal. Son capaces de proliferar y sobrevivir en diversos ecosistemas tal como la producción de alimentos e instalaciones de procesamiento   </w:t>
      </w:r>
      <w:sdt>
        <w:sdtPr>
          <w:rPr>
            <w:rFonts w:ascii="Times New Roman" w:hAnsi="Times New Roman" w:cs="Times New Roman"/>
            <w:sz w:val="24"/>
            <w:szCs w:val="24"/>
          </w:rPr>
          <w:id w:val="-738171522"/>
          <w:citation/>
        </w:sdtPr>
        <w:sdtContent>
          <w:r w:rsidRPr="00181592">
            <w:rPr>
              <w:rFonts w:ascii="Times New Roman" w:hAnsi="Times New Roman" w:cs="Times New Roman"/>
              <w:sz w:val="24"/>
              <w:szCs w:val="24"/>
            </w:rPr>
            <w:fldChar w:fldCharType="begin"/>
          </w:r>
          <w:r w:rsidRPr="00181592">
            <w:rPr>
              <w:rFonts w:ascii="Times New Roman" w:hAnsi="Times New Roman" w:cs="Times New Roman"/>
              <w:sz w:val="24"/>
              <w:szCs w:val="24"/>
              <w:lang w:val="es-ES"/>
            </w:rPr>
            <w:instrText xml:space="preserve"> CITATION Bhu08 \l 3082 </w:instrText>
          </w:r>
          <w:r w:rsidRPr="00181592">
            <w:rPr>
              <w:rFonts w:ascii="Times New Roman" w:hAnsi="Times New Roman" w:cs="Times New Roman"/>
              <w:sz w:val="24"/>
              <w:szCs w:val="24"/>
            </w:rPr>
            <w:fldChar w:fldCharType="separate"/>
          </w:r>
          <w:r w:rsidR="00667C60" w:rsidRPr="00181592">
            <w:rPr>
              <w:rFonts w:ascii="Times New Roman" w:hAnsi="Times New Roman" w:cs="Times New Roman"/>
              <w:noProof/>
              <w:sz w:val="24"/>
              <w:szCs w:val="24"/>
              <w:lang w:val="es-ES"/>
            </w:rPr>
            <w:t>(Bhunia A, 2008)</w:t>
          </w:r>
          <w:r w:rsidRPr="00181592">
            <w:rPr>
              <w:rFonts w:ascii="Times New Roman" w:hAnsi="Times New Roman" w:cs="Times New Roman"/>
              <w:sz w:val="24"/>
              <w:szCs w:val="24"/>
            </w:rPr>
            <w:fldChar w:fldCharType="end"/>
          </w:r>
        </w:sdtContent>
      </w:sdt>
      <w:r w:rsidRPr="00181592">
        <w:rPr>
          <w:rFonts w:ascii="Times New Roman" w:hAnsi="Times New Roman" w:cs="Times New Roman"/>
          <w:sz w:val="24"/>
          <w:szCs w:val="24"/>
        </w:rPr>
        <w:t>.</w:t>
      </w:r>
    </w:p>
    <w:p w14:paraId="311EB357" w14:textId="1231B8EA" w:rsidR="005B2161" w:rsidRPr="00181592" w:rsidRDefault="000A07B3" w:rsidP="000A07B3">
      <w:pPr>
        <w:pStyle w:val="Ttulo2"/>
        <w:spacing w:before="240"/>
      </w:pPr>
      <w:r w:rsidRPr="00181592">
        <w:t xml:space="preserve"> </w:t>
      </w:r>
      <w:bookmarkStart w:id="234" w:name="_Toc84416216"/>
      <w:r w:rsidR="005B2161" w:rsidRPr="00181592">
        <w:t>Actividad Antimicrobiana</w:t>
      </w:r>
      <w:bookmarkEnd w:id="229"/>
      <w:bookmarkEnd w:id="234"/>
      <w:r w:rsidR="005B2161" w:rsidRPr="00181592">
        <w:t xml:space="preserve"> </w:t>
      </w:r>
    </w:p>
    <w:p w14:paraId="01D2E341" w14:textId="3968A9FF" w:rsidR="005B2161" w:rsidRPr="00181592" w:rsidRDefault="005B2161" w:rsidP="005B2161">
      <w:pPr>
        <w:spacing w:before="240" w:line="360" w:lineRule="auto"/>
        <w:jc w:val="both"/>
        <w:rPr>
          <w:rFonts w:ascii="Times New Roman" w:hAnsi="Times New Roman" w:cs="Times New Roman"/>
          <w:sz w:val="24"/>
          <w:szCs w:val="24"/>
        </w:rPr>
      </w:pPr>
      <w:r w:rsidRPr="00181592">
        <w:rPr>
          <w:rFonts w:ascii="Times New Roman" w:hAnsi="Times New Roman" w:cs="Times New Roman"/>
          <w:sz w:val="24"/>
          <w:szCs w:val="24"/>
        </w:rPr>
        <w:t>La mashua además de ser tolerante a las heladas, también tiene capacidad fungicida, nematicida e insecticida, debido a los glucosinolatos y sus derivados los isotiocianatos presentes en toda la planta. El origen de estas cualidades agronómicas, puede deberse a que el año ha evolucionado en las zonas más inhóspitas para la agricultura ya que los pobladores precolombinos hicieron un uso efic</w:t>
      </w:r>
      <w:r w:rsidR="00EF3354" w:rsidRPr="00181592">
        <w:rPr>
          <w:rFonts w:ascii="Times New Roman" w:hAnsi="Times New Roman" w:cs="Times New Roman"/>
          <w:sz w:val="24"/>
          <w:szCs w:val="24"/>
        </w:rPr>
        <w:t>iente de las tierras marginales</w:t>
      </w:r>
      <w:r w:rsidRPr="00181592">
        <w:rPr>
          <w:rFonts w:ascii="Times New Roman" w:hAnsi="Times New Roman" w:cs="Times New Roman"/>
          <w:sz w:val="24"/>
          <w:szCs w:val="24"/>
        </w:rPr>
        <w:t xml:space="preserve"> </w:t>
      </w:r>
      <w:sdt>
        <w:sdtPr>
          <w:rPr>
            <w:rFonts w:ascii="Times New Roman" w:hAnsi="Times New Roman" w:cs="Times New Roman"/>
            <w:sz w:val="24"/>
            <w:szCs w:val="24"/>
          </w:rPr>
          <w:id w:val="127831900"/>
          <w:citation/>
        </w:sdtPr>
        <w:sdtContent>
          <w:r w:rsidRPr="00181592">
            <w:rPr>
              <w:rFonts w:ascii="Times New Roman" w:hAnsi="Times New Roman" w:cs="Times New Roman"/>
              <w:sz w:val="24"/>
              <w:szCs w:val="24"/>
            </w:rPr>
            <w:fldChar w:fldCharType="begin"/>
          </w:r>
          <w:r w:rsidRPr="00181592">
            <w:rPr>
              <w:rFonts w:ascii="Times New Roman" w:hAnsi="Times New Roman" w:cs="Times New Roman"/>
              <w:sz w:val="24"/>
              <w:szCs w:val="24"/>
              <w:lang w:val="es-MX"/>
            </w:rPr>
            <w:instrText xml:space="preserve"> CITATION Bon162 \l 2058 </w:instrText>
          </w:r>
          <w:r w:rsidRPr="00181592">
            <w:rPr>
              <w:rFonts w:ascii="Times New Roman" w:hAnsi="Times New Roman" w:cs="Times New Roman"/>
              <w:sz w:val="24"/>
              <w:szCs w:val="24"/>
            </w:rPr>
            <w:fldChar w:fldCharType="separate"/>
          </w:r>
          <w:r w:rsidR="00667C60" w:rsidRPr="00181592">
            <w:rPr>
              <w:rFonts w:ascii="Times New Roman" w:hAnsi="Times New Roman" w:cs="Times New Roman"/>
              <w:noProof/>
              <w:sz w:val="24"/>
              <w:szCs w:val="24"/>
              <w:lang w:val="es-MX"/>
            </w:rPr>
            <w:t>(Bonete, 2016)</w:t>
          </w:r>
          <w:r w:rsidRPr="00181592">
            <w:rPr>
              <w:rFonts w:ascii="Times New Roman" w:hAnsi="Times New Roman" w:cs="Times New Roman"/>
              <w:sz w:val="24"/>
              <w:szCs w:val="24"/>
            </w:rPr>
            <w:fldChar w:fldCharType="end"/>
          </w:r>
        </w:sdtContent>
      </w:sdt>
      <w:r w:rsidR="00EF3354" w:rsidRPr="00181592">
        <w:rPr>
          <w:rFonts w:ascii="Times New Roman" w:hAnsi="Times New Roman" w:cs="Times New Roman"/>
          <w:sz w:val="24"/>
          <w:szCs w:val="24"/>
        </w:rPr>
        <w:t>.</w:t>
      </w:r>
    </w:p>
    <w:p w14:paraId="1264F581" w14:textId="77777777" w:rsidR="005B2161" w:rsidRPr="00181592" w:rsidRDefault="005B2161" w:rsidP="005B2161"/>
    <w:p w14:paraId="462B14E1" w14:textId="77777777" w:rsidR="005B2161" w:rsidRPr="00181592" w:rsidRDefault="005B2161" w:rsidP="005B2161">
      <w:pPr>
        <w:spacing w:after="160" w:line="259" w:lineRule="auto"/>
      </w:pPr>
      <w:r w:rsidRPr="00181592">
        <w:br w:type="page"/>
      </w:r>
    </w:p>
    <w:p w14:paraId="7DCCE35C" w14:textId="3A5B9C5D" w:rsidR="005B2161" w:rsidRPr="00181592" w:rsidRDefault="00E96CF8" w:rsidP="00917061">
      <w:pPr>
        <w:pStyle w:val="Ttulo1"/>
        <w:numPr>
          <w:ilvl w:val="0"/>
          <w:numId w:val="0"/>
        </w:numPr>
        <w:jc w:val="center"/>
      </w:pPr>
      <w:bookmarkStart w:id="235" w:name="_Toc74599140"/>
      <w:bookmarkStart w:id="236" w:name="_Toc84416217"/>
      <w:r w:rsidRPr="00181592">
        <w:lastRenderedPageBreak/>
        <w:t xml:space="preserve">CAPÍTULO </w:t>
      </w:r>
      <w:r w:rsidR="005B2161" w:rsidRPr="00181592">
        <w:t>IV</w:t>
      </w:r>
      <w:bookmarkEnd w:id="235"/>
      <w:bookmarkEnd w:id="236"/>
    </w:p>
    <w:p w14:paraId="383B48A4" w14:textId="771FBD25" w:rsidR="005B2161" w:rsidRPr="00181592" w:rsidRDefault="005B2161" w:rsidP="005B2161">
      <w:pPr>
        <w:pStyle w:val="Ttulo1"/>
        <w:spacing w:before="240"/>
      </w:pPr>
      <w:bookmarkStart w:id="237" w:name="_Toc74599141"/>
      <w:bookmarkStart w:id="238" w:name="_Toc84416218"/>
      <w:r w:rsidRPr="00181592">
        <w:t xml:space="preserve">MARCO </w:t>
      </w:r>
      <w:bookmarkEnd w:id="237"/>
      <w:r w:rsidR="00E96CF8" w:rsidRPr="00181592">
        <w:t>METODOLÓGICO</w:t>
      </w:r>
      <w:bookmarkEnd w:id="238"/>
    </w:p>
    <w:p w14:paraId="555E9E1C" w14:textId="77777777" w:rsidR="005B2161" w:rsidRPr="00181592" w:rsidRDefault="005B2161" w:rsidP="005B2161">
      <w:pPr>
        <w:pStyle w:val="Ttulo2"/>
        <w:spacing w:before="240"/>
        <w:jc w:val="both"/>
      </w:pPr>
      <w:bookmarkStart w:id="239" w:name="_Toc74599142"/>
      <w:bookmarkStart w:id="240" w:name="_Toc84416219"/>
      <w:r w:rsidRPr="00181592">
        <w:t>Localización de la investigación</w:t>
      </w:r>
      <w:bookmarkEnd w:id="239"/>
      <w:bookmarkEnd w:id="240"/>
      <w:r w:rsidRPr="00181592">
        <w:t xml:space="preserve"> </w:t>
      </w:r>
    </w:p>
    <w:p w14:paraId="29E46C8B" w14:textId="77777777" w:rsidR="005B2161" w:rsidRPr="00181592" w:rsidRDefault="005B2161" w:rsidP="005B2161">
      <w:pPr>
        <w:spacing w:before="240" w:after="160" w:line="360" w:lineRule="auto"/>
        <w:jc w:val="both"/>
        <w:rPr>
          <w:rFonts w:ascii="Times New Roman" w:hAnsi="Times New Roman" w:cs="Times New Roman"/>
          <w:sz w:val="24"/>
        </w:rPr>
      </w:pPr>
      <w:r w:rsidRPr="00181592">
        <w:rPr>
          <w:rFonts w:ascii="Times New Roman" w:hAnsi="Times New Roman" w:cs="Times New Roman"/>
          <w:sz w:val="24"/>
        </w:rPr>
        <w:t>La investigación se desarrolló en las instalaciones de los laboratorios de Investigación de la Universidad Estatal de Bolívar.</w:t>
      </w:r>
    </w:p>
    <w:p w14:paraId="3B24D834" w14:textId="77777777" w:rsidR="005B2161" w:rsidRPr="00181592" w:rsidRDefault="00654468" w:rsidP="00654468">
      <w:pPr>
        <w:pStyle w:val="Descripcin"/>
        <w:keepNext/>
        <w:jc w:val="both"/>
        <w:rPr>
          <w:rFonts w:ascii="Times New Roman" w:hAnsi="Times New Roman" w:cs="Times New Roman"/>
          <w:color w:val="auto"/>
          <w:sz w:val="24"/>
          <w:szCs w:val="24"/>
        </w:rPr>
      </w:pPr>
      <w:bookmarkStart w:id="241" w:name="_Toc82156870"/>
      <w:r w:rsidRPr="00181592">
        <w:rPr>
          <w:rFonts w:ascii="Times New Roman" w:hAnsi="Times New Roman" w:cs="Times New Roman"/>
          <w:color w:val="auto"/>
          <w:sz w:val="24"/>
          <w:szCs w:val="24"/>
        </w:rPr>
        <w:t xml:space="preserve">Tabla </w:t>
      </w:r>
      <w:r w:rsidRPr="00181592">
        <w:rPr>
          <w:rFonts w:ascii="Times New Roman" w:hAnsi="Times New Roman" w:cs="Times New Roman"/>
          <w:color w:val="auto"/>
          <w:sz w:val="24"/>
          <w:szCs w:val="24"/>
        </w:rPr>
        <w:fldChar w:fldCharType="begin"/>
      </w:r>
      <w:r w:rsidRPr="00181592">
        <w:rPr>
          <w:rFonts w:ascii="Times New Roman" w:hAnsi="Times New Roman" w:cs="Times New Roman"/>
          <w:color w:val="auto"/>
          <w:sz w:val="24"/>
          <w:szCs w:val="24"/>
        </w:rPr>
        <w:instrText xml:space="preserve"> SEQ Tabla \* ARABIC </w:instrText>
      </w:r>
      <w:r w:rsidRPr="00181592">
        <w:rPr>
          <w:rFonts w:ascii="Times New Roman" w:hAnsi="Times New Roman" w:cs="Times New Roman"/>
          <w:color w:val="auto"/>
          <w:sz w:val="24"/>
          <w:szCs w:val="24"/>
        </w:rPr>
        <w:fldChar w:fldCharType="separate"/>
      </w:r>
      <w:r w:rsidR="0011648F">
        <w:rPr>
          <w:rFonts w:ascii="Times New Roman" w:hAnsi="Times New Roman" w:cs="Times New Roman"/>
          <w:noProof/>
          <w:color w:val="auto"/>
          <w:sz w:val="24"/>
          <w:szCs w:val="24"/>
        </w:rPr>
        <w:t>3</w:t>
      </w:r>
      <w:r w:rsidRPr="00181592">
        <w:rPr>
          <w:rFonts w:ascii="Times New Roman" w:hAnsi="Times New Roman" w:cs="Times New Roman"/>
          <w:color w:val="auto"/>
          <w:sz w:val="24"/>
          <w:szCs w:val="24"/>
        </w:rPr>
        <w:fldChar w:fldCharType="end"/>
      </w:r>
      <w:r w:rsidR="005B2161" w:rsidRPr="00181592">
        <w:rPr>
          <w:rFonts w:ascii="Times New Roman" w:hAnsi="Times New Roman" w:cs="Times New Roman"/>
          <w:color w:val="auto"/>
          <w:sz w:val="24"/>
          <w:szCs w:val="24"/>
        </w:rPr>
        <w:t xml:space="preserve"> Localización de la investigación</w:t>
      </w:r>
      <w:bookmarkEnd w:id="241"/>
      <w:r w:rsidR="005B2161" w:rsidRPr="00181592">
        <w:rPr>
          <w:rFonts w:ascii="Times New Roman" w:hAnsi="Times New Roman" w:cs="Times New Roman"/>
          <w:color w:val="auto"/>
          <w:sz w:val="24"/>
          <w:szCs w:val="24"/>
        </w:rPr>
        <w:t xml:space="preserve"> </w:t>
      </w:r>
    </w:p>
    <w:tbl>
      <w:tblPr>
        <w:tblStyle w:val="Tablaconcuadrcula"/>
        <w:tblW w:w="0" w:type="auto"/>
        <w:tblLook w:val="04A0" w:firstRow="1" w:lastRow="0" w:firstColumn="1" w:lastColumn="0" w:noHBand="0" w:noVBand="1"/>
      </w:tblPr>
      <w:tblGrid>
        <w:gridCol w:w="3964"/>
        <w:gridCol w:w="3963"/>
      </w:tblGrid>
      <w:tr w:rsidR="005B2161" w:rsidRPr="00181592" w14:paraId="63B72E35" w14:textId="77777777" w:rsidTr="005B2161">
        <w:tc>
          <w:tcPr>
            <w:tcW w:w="3964" w:type="dxa"/>
          </w:tcPr>
          <w:p w14:paraId="0F871637" w14:textId="77777777" w:rsidR="005B2161" w:rsidRPr="00181592" w:rsidRDefault="005B2161" w:rsidP="007E1A9D">
            <w:pPr>
              <w:spacing w:line="276" w:lineRule="auto"/>
              <w:rPr>
                <w:rFonts w:ascii="Times New Roman" w:hAnsi="Times New Roman" w:cs="Times New Roman"/>
                <w:b/>
                <w:sz w:val="24"/>
              </w:rPr>
            </w:pPr>
            <w:r w:rsidRPr="00181592">
              <w:rPr>
                <w:rFonts w:ascii="Times New Roman" w:hAnsi="Times New Roman" w:cs="Times New Roman"/>
                <w:b/>
                <w:sz w:val="24"/>
              </w:rPr>
              <w:t xml:space="preserve">Ubicación </w:t>
            </w:r>
          </w:p>
        </w:tc>
        <w:tc>
          <w:tcPr>
            <w:tcW w:w="3963" w:type="dxa"/>
          </w:tcPr>
          <w:p w14:paraId="4C6BEEDB" w14:textId="77777777" w:rsidR="005B2161" w:rsidRPr="00181592" w:rsidRDefault="005B2161" w:rsidP="007E1A9D">
            <w:pPr>
              <w:spacing w:line="276" w:lineRule="auto"/>
              <w:rPr>
                <w:rFonts w:ascii="Times New Roman" w:hAnsi="Times New Roman" w:cs="Times New Roman"/>
                <w:b/>
                <w:sz w:val="24"/>
              </w:rPr>
            </w:pPr>
            <w:r w:rsidRPr="00181592">
              <w:rPr>
                <w:rFonts w:ascii="Times New Roman" w:hAnsi="Times New Roman" w:cs="Times New Roman"/>
                <w:b/>
                <w:sz w:val="24"/>
              </w:rPr>
              <w:t xml:space="preserve">Localidad </w:t>
            </w:r>
          </w:p>
        </w:tc>
      </w:tr>
      <w:tr w:rsidR="005B2161" w:rsidRPr="00181592" w14:paraId="5DE42544" w14:textId="77777777" w:rsidTr="005B2161">
        <w:tc>
          <w:tcPr>
            <w:tcW w:w="3964" w:type="dxa"/>
          </w:tcPr>
          <w:p w14:paraId="0574A19E" w14:textId="77777777" w:rsidR="005B2161" w:rsidRPr="00181592" w:rsidRDefault="005B2161" w:rsidP="007E1A9D">
            <w:pPr>
              <w:spacing w:line="276" w:lineRule="auto"/>
              <w:rPr>
                <w:rFonts w:ascii="Times New Roman" w:hAnsi="Times New Roman" w:cs="Times New Roman"/>
                <w:sz w:val="24"/>
              </w:rPr>
            </w:pPr>
            <w:r w:rsidRPr="00181592">
              <w:rPr>
                <w:rFonts w:ascii="Times New Roman" w:hAnsi="Times New Roman" w:cs="Times New Roman"/>
                <w:sz w:val="24"/>
              </w:rPr>
              <w:t xml:space="preserve">País </w:t>
            </w:r>
          </w:p>
        </w:tc>
        <w:tc>
          <w:tcPr>
            <w:tcW w:w="3963" w:type="dxa"/>
          </w:tcPr>
          <w:p w14:paraId="6668CF43" w14:textId="77777777" w:rsidR="005B2161" w:rsidRPr="00181592" w:rsidRDefault="005B2161" w:rsidP="007E1A9D">
            <w:pPr>
              <w:spacing w:line="276" w:lineRule="auto"/>
              <w:rPr>
                <w:rFonts w:ascii="Times New Roman" w:hAnsi="Times New Roman" w:cs="Times New Roman"/>
                <w:sz w:val="24"/>
              </w:rPr>
            </w:pPr>
            <w:r w:rsidRPr="00181592">
              <w:rPr>
                <w:rFonts w:ascii="Times New Roman" w:hAnsi="Times New Roman" w:cs="Times New Roman"/>
                <w:sz w:val="24"/>
              </w:rPr>
              <w:t>Ecuador</w:t>
            </w:r>
          </w:p>
        </w:tc>
      </w:tr>
      <w:tr w:rsidR="005B2161" w:rsidRPr="00181592" w14:paraId="0CB2859F" w14:textId="77777777" w:rsidTr="005B2161">
        <w:tc>
          <w:tcPr>
            <w:tcW w:w="3964" w:type="dxa"/>
          </w:tcPr>
          <w:p w14:paraId="14767913" w14:textId="77777777" w:rsidR="005B2161" w:rsidRPr="00181592" w:rsidRDefault="005B2161" w:rsidP="007E1A9D">
            <w:pPr>
              <w:spacing w:line="276" w:lineRule="auto"/>
              <w:rPr>
                <w:rFonts w:ascii="Times New Roman" w:hAnsi="Times New Roman" w:cs="Times New Roman"/>
                <w:sz w:val="24"/>
              </w:rPr>
            </w:pPr>
            <w:r w:rsidRPr="00181592">
              <w:rPr>
                <w:rFonts w:ascii="Times New Roman" w:hAnsi="Times New Roman" w:cs="Times New Roman"/>
                <w:sz w:val="24"/>
              </w:rPr>
              <w:t>Provincia</w:t>
            </w:r>
          </w:p>
        </w:tc>
        <w:tc>
          <w:tcPr>
            <w:tcW w:w="3963" w:type="dxa"/>
          </w:tcPr>
          <w:p w14:paraId="200F7970" w14:textId="77777777" w:rsidR="005B2161" w:rsidRPr="00181592" w:rsidRDefault="005B2161" w:rsidP="007E1A9D">
            <w:pPr>
              <w:spacing w:line="276" w:lineRule="auto"/>
              <w:rPr>
                <w:rFonts w:ascii="Times New Roman" w:hAnsi="Times New Roman" w:cs="Times New Roman"/>
                <w:sz w:val="24"/>
              </w:rPr>
            </w:pPr>
            <w:r w:rsidRPr="00181592">
              <w:rPr>
                <w:rFonts w:ascii="Times New Roman" w:hAnsi="Times New Roman" w:cs="Times New Roman"/>
                <w:sz w:val="24"/>
              </w:rPr>
              <w:t>Bolívar</w:t>
            </w:r>
          </w:p>
        </w:tc>
      </w:tr>
      <w:tr w:rsidR="005B2161" w:rsidRPr="00181592" w14:paraId="4011C8C7" w14:textId="77777777" w:rsidTr="005B2161">
        <w:tc>
          <w:tcPr>
            <w:tcW w:w="3964" w:type="dxa"/>
          </w:tcPr>
          <w:p w14:paraId="37BCE6A0" w14:textId="77777777" w:rsidR="005B2161" w:rsidRPr="00181592" w:rsidRDefault="005B2161" w:rsidP="007E1A9D">
            <w:pPr>
              <w:spacing w:line="276" w:lineRule="auto"/>
              <w:rPr>
                <w:rFonts w:ascii="Times New Roman" w:hAnsi="Times New Roman" w:cs="Times New Roman"/>
                <w:sz w:val="24"/>
              </w:rPr>
            </w:pPr>
            <w:r w:rsidRPr="00181592">
              <w:rPr>
                <w:rFonts w:ascii="Times New Roman" w:hAnsi="Times New Roman" w:cs="Times New Roman"/>
                <w:sz w:val="24"/>
              </w:rPr>
              <w:t xml:space="preserve">Cantón </w:t>
            </w:r>
          </w:p>
        </w:tc>
        <w:tc>
          <w:tcPr>
            <w:tcW w:w="3963" w:type="dxa"/>
          </w:tcPr>
          <w:p w14:paraId="64E85500" w14:textId="77777777" w:rsidR="005B2161" w:rsidRPr="00181592" w:rsidRDefault="005B2161" w:rsidP="007E1A9D">
            <w:pPr>
              <w:spacing w:line="276" w:lineRule="auto"/>
              <w:rPr>
                <w:rFonts w:ascii="Times New Roman" w:hAnsi="Times New Roman" w:cs="Times New Roman"/>
                <w:sz w:val="24"/>
              </w:rPr>
            </w:pPr>
            <w:r w:rsidRPr="00181592">
              <w:rPr>
                <w:rFonts w:ascii="Times New Roman" w:hAnsi="Times New Roman" w:cs="Times New Roman"/>
                <w:sz w:val="24"/>
              </w:rPr>
              <w:t>Guaranda</w:t>
            </w:r>
          </w:p>
        </w:tc>
      </w:tr>
      <w:tr w:rsidR="005B2161" w:rsidRPr="00181592" w14:paraId="69251F83" w14:textId="77777777" w:rsidTr="005B2161">
        <w:tc>
          <w:tcPr>
            <w:tcW w:w="3964" w:type="dxa"/>
          </w:tcPr>
          <w:p w14:paraId="055043BA" w14:textId="77777777" w:rsidR="005B2161" w:rsidRPr="00181592" w:rsidRDefault="005B2161" w:rsidP="007E1A9D">
            <w:pPr>
              <w:spacing w:line="276" w:lineRule="auto"/>
              <w:rPr>
                <w:rFonts w:ascii="Times New Roman" w:hAnsi="Times New Roman" w:cs="Times New Roman"/>
                <w:sz w:val="24"/>
              </w:rPr>
            </w:pPr>
            <w:r w:rsidRPr="00181592">
              <w:rPr>
                <w:rFonts w:ascii="Times New Roman" w:hAnsi="Times New Roman" w:cs="Times New Roman"/>
                <w:sz w:val="24"/>
              </w:rPr>
              <w:t>Sector</w:t>
            </w:r>
          </w:p>
        </w:tc>
        <w:tc>
          <w:tcPr>
            <w:tcW w:w="3963" w:type="dxa"/>
          </w:tcPr>
          <w:p w14:paraId="7342EA58" w14:textId="77777777" w:rsidR="005B2161" w:rsidRPr="00181592" w:rsidRDefault="005B2161" w:rsidP="007E1A9D">
            <w:pPr>
              <w:spacing w:line="276" w:lineRule="auto"/>
              <w:rPr>
                <w:rFonts w:ascii="Times New Roman" w:hAnsi="Times New Roman" w:cs="Times New Roman"/>
                <w:sz w:val="24"/>
              </w:rPr>
            </w:pPr>
            <w:r w:rsidRPr="00181592">
              <w:rPr>
                <w:rFonts w:ascii="Times New Roman" w:hAnsi="Times New Roman" w:cs="Times New Roman"/>
                <w:sz w:val="24"/>
              </w:rPr>
              <w:t>Laguacoto II</w:t>
            </w:r>
          </w:p>
        </w:tc>
      </w:tr>
      <w:tr w:rsidR="005B2161" w:rsidRPr="00181592" w14:paraId="04B067C2" w14:textId="77777777" w:rsidTr="005B2161">
        <w:tc>
          <w:tcPr>
            <w:tcW w:w="3964" w:type="dxa"/>
          </w:tcPr>
          <w:p w14:paraId="5036D402" w14:textId="77777777" w:rsidR="005B2161" w:rsidRPr="00181592" w:rsidRDefault="005B2161" w:rsidP="007E1A9D">
            <w:pPr>
              <w:spacing w:line="276" w:lineRule="auto"/>
              <w:rPr>
                <w:rFonts w:ascii="Times New Roman" w:hAnsi="Times New Roman" w:cs="Times New Roman"/>
                <w:sz w:val="24"/>
              </w:rPr>
            </w:pPr>
            <w:r w:rsidRPr="00181592">
              <w:rPr>
                <w:rFonts w:ascii="Times New Roman" w:hAnsi="Times New Roman" w:cs="Times New Roman"/>
                <w:sz w:val="24"/>
              </w:rPr>
              <w:t xml:space="preserve">Dirección </w:t>
            </w:r>
          </w:p>
        </w:tc>
        <w:tc>
          <w:tcPr>
            <w:tcW w:w="3963" w:type="dxa"/>
          </w:tcPr>
          <w:p w14:paraId="62702E63" w14:textId="77777777" w:rsidR="005B2161" w:rsidRPr="00181592" w:rsidRDefault="005B2161" w:rsidP="007E1A9D">
            <w:pPr>
              <w:spacing w:line="276" w:lineRule="auto"/>
              <w:rPr>
                <w:rFonts w:ascii="Times New Roman" w:hAnsi="Times New Roman" w:cs="Times New Roman"/>
                <w:sz w:val="24"/>
              </w:rPr>
            </w:pPr>
            <w:r w:rsidRPr="00181592">
              <w:rPr>
                <w:rFonts w:ascii="Times New Roman" w:hAnsi="Times New Roman" w:cs="Times New Roman"/>
                <w:sz w:val="24"/>
              </w:rPr>
              <w:t>Vía Guaranda – San Simón Km 11/2</w:t>
            </w:r>
          </w:p>
        </w:tc>
      </w:tr>
    </w:tbl>
    <w:p w14:paraId="7E891E24" w14:textId="77777777" w:rsidR="005B2161" w:rsidRPr="00181592" w:rsidRDefault="005B2161" w:rsidP="005B2161">
      <w:pPr>
        <w:spacing w:line="360" w:lineRule="auto"/>
        <w:rPr>
          <w:rFonts w:ascii="Times New Roman" w:hAnsi="Times New Roman" w:cs="Times New Roman"/>
          <w:sz w:val="24"/>
        </w:rPr>
      </w:pPr>
      <w:r w:rsidRPr="00181592">
        <w:rPr>
          <w:sz w:val="18"/>
        </w:rPr>
        <w:t xml:space="preserve"> </w:t>
      </w:r>
      <w:r w:rsidRPr="00181592">
        <w:rPr>
          <w:rFonts w:ascii="Times New Roman" w:hAnsi="Times New Roman" w:cs="Times New Roman"/>
          <w:b/>
          <w:sz w:val="24"/>
        </w:rPr>
        <w:t xml:space="preserve">Elaborado por: </w:t>
      </w:r>
      <w:r w:rsidRPr="00181592">
        <w:rPr>
          <w:rFonts w:ascii="Times New Roman" w:hAnsi="Times New Roman" w:cs="Times New Roman"/>
          <w:sz w:val="24"/>
        </w:rPr>
        <w:t xml:space="preserve">(Bayas F </w:t>
      </w:r>
      <w:r w:rsidRPr="00181592">
        <w:rPr>
          <w:rFonts w:ascii="Times New Roman" w:hAnsi="Times New Roman" w:cs="Times New Roman"/>
          <w:bCs/>
          <w:sz w:val="24"/>
        </w:rPr>
        <w:t>&amp; Bermeo N, 2021).</w:t>
      </w:r>
    </w:p>
    <w:p w14:paraId="6D5652C5" w14:textId="77777777" w:rsidR="005B2161" w:rsidRPr="00181592" w:rsidRDefault="00654468" w:rsidP="00654468">
      <w:pPr>
        <w:pStyle w:val="Descripcin"/>
        <w:keepNext/>
        <w:spacing w:before="240"/>
        <w:jc w:val="both"/>
        <w:rPr>
          <w:rFonts w:ascii="Times New Roman" w:hAnsi="Times New Roman" w:cs="Times New Roman"/>
          <w:color w:val="auto"/>
          <w:sz w:val="24"/>
          <w:szCs w:val="24"/>
        </w:rPr>
      </w:pPr>
      <w:bookmarkStart w:id="242" w:name="_Toc82156871"/>
      <w:r w:rsidRPr="00181592">
        <w:rPr>
          <w:rFonts w:ascii="Times New Roman" w:hAnsi="Times New Roman" w:cs="Times New Roman"/>
          <w:color w:val="auto"/>
          <w:sz w:val="24"/>
          <w:szCs w:val="24"/>
        </w:rPr>
        <w:t xml:space="preserve">Tabla </w:t>
      </w:r>
      <w:r w:rsidRPr="00181592">
        <w:rPr>
          <w:rFonts w:ascii="Times New Roman" w:hAnsi="Times New Roman" w:cs="Times New Roman"/>
          <w:color w:val="auto"/>
          <w:sz w:val="24"/>
          <w:szCs w:val="24"/>
        </w:rPr>
        <w:fldChar w:fldCharType="begin"/>
      </w:r>
      <w:r w:rsidRPr="00181592">
        <w:rPr>
          <w:rFonts w:ascii="Times New Roman" w:hAnsi="Times New Roman" w:cs="Times New Roman"/>
          <w:color w:val="auto"/>
          <w:sz w:val="24"/>
          <w:szCs w:val="24"/>
        </w:rPr>
        <w:instrText xml:space="preserve"> SEQ Tabla \* ARABIC </w:instrText>
      </w:r>
      <w:r w:rsidRPr="00181592">
        <w:rPr>
          <w:rFonts w:ascii="Times New Roman" w:hAnsi="Times New Roman" w:cs="Times New Roman"/>
          <w:color w:val="auto"/>
          <w:sz w:val="24"/>
          <w:szCs w:val="24"/>
        </w:rPr>
        <w:fldChar w:fldCharType="separate"/>
      </w:r>
      <w:r w:rsidR="0011648F">
        <w:rPr>
          <w:rFonts w:ascii="Times New Roman" w:hAnsi="Times New Roman" w:cs="Times New Roman"/>
          <w:noProof/>
          <w:color w:val="auto"/>
          <w:sz w:val="24"/>
          <w:szCs w:val="24"/>
        </w:rPr>
        <w:t>4</w:t>
      </w:r>
      <w:r w:rsidRPr="00181592">
        <w:rPr>
          <w:rFonts w:ascii="Times New Roman" w:hAnsi="Times New Roman" w:cs="Times New Roman"/>
          <w:color w:val="auto"/>
          <w:sz w:val="24"/>
          <w:szCs w:val="24"/>
        </w:rPr>
        <w:fldChar w:fldCharType="end"/>
      </w:r>
      <w:r w:rsidRPr="00181592">
        <w:rPr>
          <w:rFonts w:ascii="Times New Roman" w:hAnsi="Times New Roman" w:cs="Times New Roman"/>
          <w:color w:val="auto"/>
          <w:sz w:val="24"/>
          <w:szCs w:val="24"/>
        </w:rPr>
        <w:t xml:space="preserve"> </w:t>
      </w:r>
      <w:r w:rsidR="005B2161" w:rsidRPr="00181592">
        <w:rPr>
          <w:rFonts w:ascii="Times New Roman" w:hAnsi="Times New Roman" w:cs="Times New Roman"/>
          <w:color w:val="auto"/>
          <w:sz w:val="24"/>
          <w:szCs w:val="24"/>
        </w:rPr>
        <w:t xml:space="preserve"> Datos de la situación geográfica y climática.</w:t>
      </w:r>
      <w:bookmarkEnd w:id="242"/>
    </w:p>
    <w:tbl>
      <w:tblPr>
        <w:tblStyle w:val="Tablaconcuadrcula"/>
        <w:tblW w:w="0" w:type="auto"/>
        <w:tblLook w:val="04A0" w:firstRow="1" w:lastRow="0" w:firstColumn="1" w:lastColumn="0" w:noHBand="0" w:noVBand="1"/>
      </w:tblPr>
      <w:tblGrid>
        <w:gridCol w:w="3974"/>
        <w:gridCol w:w="3953"/>
      </w:tblGrid>
      <w:tr w:rsidR="005B2161" w:rsidRPr="00181592" w14:paraId="081D920C" w14:textId="77777777" w:rsidTr="005B2161">
        <w:tc>
          <w:tcPr>
            <w:tcW w:w="3974" w:type="dxa"/>
          </w:tcPr>
          <w:p w14:paraId="23B24DF9" w14:textId="77777777" w:rsidR="005B2161" w:rsidRPr="00181592" w:rsidRDefault="005B2161" w:rsidP="007E1A9D">
            <w:pPr>
              <w:spacing w:line="276" w:lineRule="auto"/>
              <w:rPr>
                <w:rFonts w:ascii="Times New Roman" w:hAnsi="Times New Roman" w:cs="Times New Roman"/>
                <w:b/>
                <w:sz w:val="24"/>
                <w:szCs w:val="24"/>
              </w:rPr>
            </w:pPr>
            <w:r w:rsidRPr="00181592">
              <w:rPr>
                <w:rFonts w:ascii="Times New Roman" w:hAnsi="Times New Roman" w:cs="Times New Roman"/>
                <w:b/>
                <w:sz w:val="24"/>
                <w:szCs w:val="24"/>
              </w:rPr>
              <w:t xml:space="preserve">Parámetro </w:t>
            </w:r>
          </w:p>
        </w:tc>
        <w:tc>
          <w:tcPr>
            <w:tcW w:w="3953" w:type="dxa"/>
          </w:tcPr>
          <w:p w14:paraId="0A660D6C" w14:textId="77777777" w:rsidR="005B2161" w:rsidRPr="00181592" w:rsidRDefault="005B2161" w:rsidP="007E1A9D">
            <w:pPr>
              <w:spacing w:line="276" w:lineRule="auto"/>
              <w:rPr>
                <w:rFonts w:ascii="Times New Roman" w:hAnsi="Times New Roman" w:cs="Times New Roman"/>
                <w:b/>
                <w:sz w:val="24"/>
                <w:szCs w:val="24"/>
              </w:rPr>
            </w:pPr>
            <w:r w:rsidRPr="00181592">
              <w:rPr>
                <w:rFonts w:ascii="Times New Roman" w:hAnsi="Times New Roman" w:cs="Times New Roman"/>
                <w:b/>
                <w:sz w:val="24"/>
                <w:szCs w:val="24"/>
              </w:rPr>
              <w:t>Valor</w:t>
            </w:r>
          </w:p>
        </w:tc>
      </w:tr>
      <w:tr w:rsidR="005B2161" w:rsidRPr="00181592" w14:paraId="55F50BFF" w14:textId="77777777" w:rsidTr="005B2161">
        <w:tc>
          <w:tcPr>
            <w:tcW w:w="3974" w:type="dxa"/>
          </w:tcPr>
          <w:p w14:paraId="71789778" w14:textId="77777777" w:rsidR="005B2161" w:rsidRPr="00181592" w:rsidRDefault="005B2161" w:rsidP="007E1A9D">
            <w:pPr>
              <w:spacing w:line="276" w:lineRule="auto"/>
              <w:rPr>
                <w:rFonts w:ascii="Times New Roman" w:hAnsi="Times New Roman" w:cs="Times New Roman"/>
                <w:sz w:val="24"/>
                <w:szCs w:val="24"/>
              </w:rPr>
            </w:pPr>
            <w:r w:rsidRPr="00181592">
              <w:rPr>
                <w:rFonts w:ascii="Times New Roman" w:hAnsi="Times New Roman" w:cs="Times New Roman"/>
                <w:sz w:val="24"/>
                <w:szCs w:val="24"/>
              </w:rPr>
              <w:t>Altitud</w:t>
            </w:r>
          </w:p>
        </w:tc>
        <w:tc>
          <w:tcPr>
            <w:tcW w:w="3953" w:type="dxa"/>
          </w:tcPr>
          <w:p w14:paraId="3A57D0E1" w14:textId="77777777" w:rsidR="005B2161" w:rsidRPr="00181592" w:rsidRDefault="005B2161" w:rsidP="007E1A9D">
            <w:pPr>
              <w:spacing w:line="276" w:lineRule="auto"/>
              <w:rPr>
                <w:rFonts w:ascii="Times New Roman" w:hAnsi="Times New Roman" w:cs="Times New Roman"/>
                <w:sz w:val="24"/>
                <w:szCs w:val="24"/>
              </w:rPr>
            </w:pPr>
            <w:r w:rsidRPr="00181592">
              <w:rPr>
                <w:rFonts w:ascii="Times New Roman" w:hAnsi="Times New Roman" w:cs="Times New Roman"/>
                <w:sz w:val="24"/>
                <w:szCs w:val="24"/>
              </w:rPr>
              <w:t>2800 msnm</w:t>
            </w:r>
          </w:p>
        </w:tc>
      </w:tr>
      <w:tr w:rsidR="005B2161" w:rsidRPr="00181592" w14:paraId="6D544917" w14:textId="77777777" w:rsidTr="005B2161">
        <w:tc>
          <w:tcPr>
            <w:tcW w:w="3974" w:type="dxa"/>
          </w:tcPr>
          <w:p w14:paraId="34DA21AF" w14:textId="77777777" w:rsidR="005B2161" w:rsidRPr="00181592" w:rsidRDefault="005B2161" w:rsidP="007E1A9D">
            <w:pPr>
              <w:spacing w:line="276" w:lineRule="auto"/>
              <w:rPr>
                <w:rFonts w:ascii="Times New Roman" w:hAnsi="Times New Roman" w:cs="Times New Roman"/>
                <w:sz w:val="24"/>
                <w:szCs w:val="24"/>
              </w:rPr>
            </w:pPr>
            <w:r w:rsidRPr="00181592">
              <w:rPr>
                <w:rFonts w:ascii="Times New Roman" w:hAnsi="Times New Roman" w:cs="Times New Roman"/>
                <w:sz w:val="24"/>
                <w:szCs w:val="24"/>
              </w:rPr>
              <w:t>Latitud</w:t>
            </w:r>
          </w:p>
        </w:tc>
        <w:tc>
          <w:tcPr>
            <w:tcW w:w="3953" w:type="dxa"/>
          </w:tcPr>
          <w:p w14:paraId="2F4B0D91" w14:textId="77777777" w:rsidR="005B2161" w:rsidRPr="00181592" w:rsidRDefault="005B2161" w:rsidP="007E1A9D">
            <w:pPr>
              <w:spacing w:line="276" w:lineRule="auto"/>
              <w:rPr>
                <w:rFonts w:ascii="Times New Roman" w:hAnsi="Times New Roman" w:cs="Times New Roman"/>
                <w:sz w:val="24"/>
                <w:szCs w:val="24"/>
              </w:rPr>
            </w:pPr>
            <w:r w:rsidRPr="00181592">
              <w:rPr>
                <w:rFonts w:ascii="Times New Roman" w:hAnsi="Times New Roman" w:cs="Times New Roman"/>
                <w:sz w:val="24"/>
                <w:szCs w:val="24"/>
              </w:rPr>
              <w:t>01°34’15” sur</w:t>
            </w:r>
          </w:p>
        </w:tc>
      </w:tr>
      <w:tr w:rsidR="005B2161" w:rsidRPr="00181592" w14:paraId="269A4316" w14:textId="77777777" w:rsidTr="005B2161">
        <w:tc>
          <w:tcPr>
            <w:tcW w:w="3974" w:type="dxa"/>
          </w:tcPr>
          <w:p w14:paraId="5584FA41" w14:textId="77777777" w:rsidR="005B2161" w:rsidRPr="00181592" w:rsidRDefault="005B2161" w:rsidP="007E1A9D">
            <w:pPr>
              <w:spacing w:line="276" w:lineRule="auto"/>
              <w:rPr>
                <w:rFonts w:ascii="Times New Roman" w:hAnsi="Times New Roman" w:cs="Times New Roman"/>
                <w:sz w:val="24"/>
                <w:szCs w:val="24"/>
              </w:rPr>
            </w:pPr>
            <w:r w:rsidRPr="00181592">
              <w:rPr>
                <w:rFonts w:ascii="Times New Roman" w:hAnsi="Times New Roman" w:cs="Times New Roman"/>
                <w:sz w:val="24"/>
                <w:szCs w:val="24"/>
              </w:rPr>
              <w:t>Longitud</w:t>
            </w:r>
          </w:p>
        </w:tc>
        <w:tc>
          <w:tcPr>
            <w:tcW w:w="3953" w:type="dxa"/>
          </w:tcPr>
          <w:p w14:paraId="6981760A" w14:textId="77777777" w:rsidR="005B2161" w:rsidRPr="00181592" w:rsidRDefault="005B2161" w:rsidP="007E1A9D">
            <w:pPr>
              <w:spacing w:line="276" w:lineRule="auto"/>
              <w:rPr>
                <w:rFonts w:ascii="Times New Roman" w:hAnsi="Times New Roman" w:cs="Times New Roman"/>
                <w:sz w:val="24"/>
                <w:szCs w:val="24"/>
              </w:rPr>
            </w:pPr>
            <w:r w:rsidRPr="00181592">
              <w:rPr>
                <w:rFonts w:ascii="Times New Roman" w:hAnsi="Times New Roman" w:cs="Times New Roman"/>
                <w:sz w:val="24"/>
                <w:szCs w:val="24"/>
              </w:rPr>
              <w:t>70°0’02” oeste</w:t>
            </w:r>
          </w:p>
        </w:tc>
      </w:tr>
      <w:tr w:rsidR="005B2161" w:rsidRPr="00181592" w14:paraId="76766864" w14:textId="77777777" w:rsidTr="005B2161">
        <w:tc>
          <w:tcPr>
            <w:tcW w:w="3974" w:type="dxa"/>
          </w:tcPr>
          <w:p w14:paraId="070C7A96" w14:textId="77777777" w:rsidR="005B2161" w:rsidRPr="00181592" w:rsidRDefault="005B2161" w:rsidP="007E1A9D">
            <w:pPr>
              <w:spacing w:line="276" w:lineRule="auto"/>
              <w:rPr>
                <w:rFonts w:ascii="Times New Roman" w:hAnsi="Times New Roman" w:cs="Times New Roman"/>
                <w:sz w:val="24"/>
                <w:szCs w:val="24"/>
              </w:rPr>
            </w:pPr>
            <w:r w:rsidRPr="00181592">
              <w:rPr>
                <w:rFonts w:ascii="Times New Roman" w:hAnsi="Times New Roman" w:cs="Times New Roman"/>
                <w:sz w:val="24"/>
                <w:szCs w:val="24"/>
              </w:rPr>
              <w:t xml:space="preserve">Temperatura mínima </w:t>
            </w:r>
          </w:p>
        </w:tc>
        <w:tc>
          <w:tcPr>
            <w:tcW w:w="3953" w:type="dxa"/>
          </w:tcPr>
          <w:p w14:paraId="04C78CEF" w14:textId="77777777" w:rsidR="005B2161" w:rsidRPr="00181592" w:rsidRDefault="005B2161" w:rsidP="007E1A9D">
            <w:pPr>
              <w:spacing w:line="276" w:lineRule="auto"/>
              <w:rPr>
                <w:rFonts w:ascii="Times New Roman" w:hAnsi="Times New Roman" w:cs="Times New Roman"/>
                <w:sz w:val="24"/>
                <w:szCs w:val="24"/>
              </w:rPr>
            </w:pPr>
            <w:r w:rsidRPr="00181592">
              <w:rPr>
                <w:rFonts w:ascii="Times New Roman" w:hAnsi="Times New Roman" w:cs="Times New Roman"/>
                <w:sz w:val="24"/>
                <w:szCs w:val="24"/>
              </w:rPr>
              <w:t>8 °C</w:t>
            </w:r>
          </w:p>
        </w:tc>
      </w:tr>
      <w:tr w:rsidR="005B2161" w:rsidRPr="00181592" w14:paraId="0167DAC0" w14:textId="77777777" w:rsidTr="005B2161">
        <w:tc>
          <w:tcPr>
            <w:tcW w:w="3974" w:type="dxa"/>
          </w:tcPr>
          <w:p w14:paraId="378FADAE" w14:textId="77777777" w:rsidR="005B2161" w:rsidRPr="00181592" w:rsidRDefault="005B2161" w:rsidP="007E1A9D">
            <w:pPr>
              <w:spacing w:line="276" w:lineRule="auto"/>
              <w:rPr>
                <w:rFonts w:ascii="Times New Roman" w:hAnsi="Times New Roman" w:cs="Times New Roman"/>
                <w:sz w:val="24"/>
                <w:szCs w:val="24"/>
              </w:rPr>
            </w:pPr>
            <w:r w:rsidRPr="00181592">
              <w:rPr>
                <w:rFonts w:ascii="Times New Roman" w:hAnsi="Times New Roman" w:cs="Times New Roman"/>
                <w:sz w:val="24"/>
                <w:szCs w:val="24"/>
              </w:rPr>
              <w:t>Temperatura máxima</w:t>
            </w:r>
          </w:p>
        </w:tc>
        <w:tc>
          <w:tcPr>
            <w:tcW w:w="3953" w:type="dxa"/>
          </w:tcPr>
          <w:p w14:paraId="1E06AEAD" w14:textId="77777777" w:rsidR="005B2161" w:rsidRPr="00181592" w:rsidRDefault="005B2161" w:rsidP="007E1A9D">
            <w:pPr>
              <w:spacing w:line="276" w:lineRule="auto"/>
              <w:rPr>
                <w:rFonts w:ascii="Times New Roman" w:hAnsi="Times New Roman" w:cs="Times New Roman"/>
                <w:sz w:val="24"/>
                <w:szCs w:val="24"/>
              </w:rPr>
            </w:pPr>
            <w:r w:rsidRPr="00181592">
              <w:rPr>
                <w:rFonts w:ascii="Times New Roman" w:hAnsi="Times New Roman" w:cs="Times New Roman"/>
                <w:sz w:val="24"/>
                <w:szCs w:val="24"/>
              </w:rPr>
              <w:t>13 °C</w:t>
            </w:r>
          </w:p>
        </w:tc>
      </w:tr>
      <w:tr w:rsidR="005B2161" w:rsidRPr="00181592" w14:paraId="49A4CAB0" w14:textId="77777777" w:rsidTr="005B2161">
        <w:tc>
          <w:tcPr>
            <w:tcW w:w="3974" w:type="dxa"/>
          </w:tcPr>
          <w:p w14:paraId="083F9833" w14:textId="77777777" w:rsidR="005B2161" w:rsidRPr="00181592" w:rsidRDefault="005B2161" w:rsidP="007E1A9D">
            <w:pPr>
              <w:spacing w:line="276" w:lineRule="auto"/>
              <w:rPr>
                <w:rFonts w:ascii="Times New Roman" w:hAnsi="Times New Roman" w:cs="Times New Roman"/>
                <w:sz w:val="24"/>
                <w:szCs w:val="24"/>
              </w:rPr>
            </w:pPr>
            <w:r w:rsidRPr="00181592">
              <w:rPr>
                <w:rFonts w:ascii="Times New Roman" w:hAnsi="Times New Roman" w:cs="Times New Roman"/>
                <w:sz w:val="24"/>
                <w:szCs w:val="24"/>
              </w:rPr>
              <w:t xml:space="preserve">Humedad </w:t>
            </w:r>
          </w:p>
        </w:tc>
        <w:tc>
          <w:tcPr>
            <w:tcW w:w="3953" w:type="dxa"/>
          </w:tcPr>
          <w:p w14:paraId="0ABE8298" w14:textId="77777777" w:rsidR="005B2161" w:rsidRPr="00181592" w:rsidRDefault="005B2161" w:rsidP="007E1A9D">
            <w:pPr>
              <w:spacing w:line="276" w:lineRule="auto"/>
              <w:rPr>
                <w:rFonts w:ascii="Times New Roman" w:hAnsi="Times New Roman" w:cs="Times New Roman"/>
                <w:sz w:val="24"/>
                <w:szCs w:val="24"/>
              </w:rPr>
            </w:pPr>
            <w:r w:rsidRPr="00181592">
              <w:rPr>
                <w:rFonts w:ascii="Times New Roman" w:hAnsi="Times New Roman" w:cs="Times New Roman"/>
                <w:sz w:val="24"/>
                <w:szCs w:val="24"/>
              </w:rPr>
              <w:t>75 %</w:t>
            </w:r>
          </w:p>
        </w:tc>
      </w:tr>
    </w:tbl>
    <w:p w14:paraId="52008C61" w14:textId="77777777" w:rsidR="005B2161" w:rsidRPr="00181592" w:rsidRDefault="005B2161" w:rsidP="005B2161">
      <w:pPr>
        <w:spacing w:line="360" w:lineRule="auto"/>
        <w:rPr>
          <w:rFonts w:ascii="Times New Roman" w:hAnsi="Times New Roman" w:cs="Times New Roman"/>
          <w:sz w:val="24"/>
        </w:rPr>
      </w:pPr>
      <w:r w:rsidRPr="00181592">
        <w:rPr>
          <w:rFonts w:ascii="Times New Roman" w:hAnsi="Times New Roman" w:cs="Times New Roman"/>
          <w:b/>
          <w:sz w:val="24"/>
        </w:rPr>
        <w:t xml:space="preserve">Fuente: </w:t>
      </w:r>
      <w:r w:rsidRPr="00181592">
        <w:rPr>
          <w:rFonts w:ascii="Times New Roman" w:hAnsi="Times New Roman" w:cs="Times New Roman"/>
          <w:sz w:val="24"/>
        </w:rPr>
        <w:t>(Estación Meteorológica de la Universidad Estatal de Bolívar. Laguacoto II, 2017).</w:t>
      </w:r>
    </w:p>
    <w:p w14:paraId="7A163D80" w14:textId="77777777" w:rsidR="005B2161" w:rsidRPr="00181592" w:rsidRDefault="005B2161" w:rsidP="005B2161">
      <w:pPr>
        <w:pStyle w:val="Ttulo2"/>
        <w:spacing w:before="240"/>
      </w:pPr>
      <w:bookmarkStart w:id="243" w:name="_Toc74599143"/>
      <w:bookmarkStart w:id="244" w:name="_Toc84416220"/>
      <w:r w:rsidRPr="00181592">
        <w:t>Zona de vida. (Zonificación ecológica)</w:t>
      </w:r>
      <w:bookmarkEnd w:id="243"/>
      <w:bookmarkEnd w:id="244"/>
    </w:p>
    <w:p w14:paraId="424256A7" w14:textId="77777777" w:rsidR="005B2161" w:rsidRPr="00181592" w:rsidRDefault="005B2161" w:rsidP="005B2161">
      <w:pPr>
        <w:spacing w:before="240" w:line="360" w:lineRule="auto"/>
        <w:jc w:val="both"/>
        <w:rPr>
          <w:rFonts w:ascii="Times New Roman" w:hAnsi="Times New Roman" w:cs="Times New Roman"/>
          <w:sz w:val="24"/>
          <w:szCs w:val="24"/>
        </w:rPr>
      </w:pPr>
      <w:r w:rsidRPr="00181592">
        <w:rPr>
          <w:rFonts w:ascii="Times New Roman" w:hAnsi="Times New Roman" w:cs="Times New Roman"/>
          <w:sz w:val="24"/>
          <w:szCs w:val="24"/>
        </w:rPr>
        <w:t>Según la clasificación de las zonas de vida de L. Holdridge, el sitio corresponde al piso Bosque Húmedo Montano bajo o templado se extiende desde los 2.000 hasta los 3.000 m.s.n.m. con una temperatura de 12 a 18 °C. Con 2.000 mm de precipitación, cubre una superficie de 4.588 Km</w:t>
      </w:r>
      <w:r w:rsidRPr="00181592">
        <w:rPr>
          <w:rFonts w:ascii="Times New Roman" w:hAnsi="Times New Roman" w:cs="Times New Roman"/>
          <w:sz w:val="24"/>
          <w:szCs w:val="24"/>
          <w:vertAlign w:val="superscript"/>
        </w:rPr>
        <w:t>2</w:t>
      </w:r>
      <w:r w:rsidRPr="00181592">
        <w:rPr>
          <w:rFonts w:ascii="Times New Roman" w:hAnsi="Times New Roman" w:cs="Times New Roman"/>
          <w:sz w:val="24"/>
          <w:szCs w:val="24"/>
        </w:rPr>
        <w:t xml:space="preserve"> (14.7 %) de la superficie total.</w:t>
      </w:r>
    </w:p>
    <w:p w14:paraId="060327F4" w14:textId="77777777" w:rsidR="005B2161" w:rsidRPr="00181592" w:rsidRDefault="005B2161" w:rsidP="00654468">
      <w:pPr>
        <w:pStyle w:val="Ttulo2"/>
        <w:spacing w:before="240"/>
      </w:pPr>
      <w:bookmarkStart w:id="245" w:name="_Toc74599144"/>
      <w:bookmarkStart w:id="246" w:name="_Toc84416221"/>
      <w:r w:rsidRPr="00181592">
        <w:lastRenderedPageBreak/>
        <w:t>Ubicación de la materia prima</w:t>
      </w:r>
      <w:bookmarkEnd w:id="245"/>
      <w:bookmarkEnd w:id="246"/>
    </w:p>
    <w:p w14:paraId="4220629B" w14:textId="0006BCBE" w:rsidR="005B2161" w:rsidRPr="00181592" w:rsidRDefault="005B2161" w:rsidP="005B2161">
      <w:pPr>
        <w:spacing w:before="240" w:line="360" w:lineRule="auto"/>
        <w:jc w:val="both"/>
        <w:rPr>
          <w:rFonts w:ascii="Times New Roman" w:hAnsi="Times New Roman" w:cs="Times New Roman"/>
          <w:sz w:val="24"/>
        </w:rPr>
      </w:pPr>
      <w:r w:rsidRPr="00181592">
        <w:rPr>
          <w:rFonts w:ascii="Times New Roman" w:hAnsi="Times New Roman" w:cs="Times New Roman"/>
          <w:sz w:val="24"/>
        </w:rPr>
        <w:t>La muestra de mashua amarilla es proveniente de la par</w:t>
      </w:r>
      <w:r w:rsidR="00A80AC8" w:rsidRPr="00181592">
        <w:rPr>
          <w:rFonts w:ascii="Times New Roman" w:hAnsi="Times New Roman" w:cs="Times New Roman"/>
          <w:sz w:val="24"/>
        </w:rPr>
        <w:t>roquia Salinas cantón Guaranda p</w:t>
      </w:r>
      <w:r w:rsidRPr="00181592">
        <w:rPr>
          <w:rFonts w:ascii="Times New Roman" w:hAnsi="Times New Roman" w:cs="Times New Roman"/>
          <w:sz w:val="24"/>
        </w:rPr>
        <w:t>rovincia de Bolívar.</w:t>
      </w:r>
    </w:p>
    <w:p w14:paraId="6F73992A" w14:textId="592B273B" w:rsidR="005B2161" w:rsidRPr="00181592" w:rsidRDefault="005B2161" w:rsidP="005B2161">
      <w:pPr>
        <w:spacing w:before="240" w:line="360" w:lineRule="auto"/>
        <w:jc w:val="both"/>
        <w:rPr>
          <w:rFonts w:ascii="Times New Roman" w:hAnsi="Times New Roman" w:cs="Times New Roman"/>
          <w:sz w:val="24"/>
        </w:rPr>
      </w:pPr>
      <w:r w:rsidRPr="00181592">
        <w:rPr>
          <w:rFonts w:ascii="Times New Roman" w:hAnsi="Times New Roman" w:cs="Times New Roman"/>
          <w:sz w:val="24"/>
        </w:rPr>
        <w:t>La muestra de mashua blanca es proveniente de la parro</w:t>
      </w:r>
      <w:r w:rsidR="00A80AC8" w:rsidRPr="00181592">
        <w:rPr>
          <w:rFonts w:ascii="Times New Roman" w:hAnsi="Times New Roman" w:cs="Times New Roman"/>
          <w:sz w:val="24"/>
        </w:rPr>
        <w:t>quia Quizapincha cantón Ambato p</w:t>
      </w:r>
      <w:r w:rsidRPr="00181592">
        <w:rPr>
          <w:rFonts w:ascii="Times New Roman" w:hAnsi="Times New Roman" w:cs="Times New Roman"/>
          <w:sz w:val="24"/>
        </w:rPr>
        <w:t>rovincia del Tungurahua.</w:t>
      </w:r>
    </w:p>
    <w:p w14:paraId="40C7DDB0" w14:textId="77777777" w:rsidR="005B2161" w:rsidRPr="00181592" w:rsidRDefault="005B2161" w:rsidP="005B2161">
      <w:pPr>
        <w:pStyle w:val="Ttulo2"/>
        <w:spacing w:before="240"/>
      </w:pPr>
      <w:bookmarkStart w:id="247" w:name="_Toc74599145"/>
      <w:bookmarkStart w:id="248" w:name="_Toc84416222"/>
      <w:r w:rsidRPr="00181592">
        <w:t>Material experimental</w:t>
      </w:r>
      <w:bookmarkEnd w:id="247"/>
      <w:bookmarkEnd w:id="248"/>
    </w:p>
    <w:p w14:paraId="4E908579" w14:textId="77777777" w:rsidR="005B2161" w:rsidRPr="00181592" w:rsidRDefault="005B2161" w:rsidP="005B2161">
      <w:pPr>
        <w:pStyle w:val="Prrafodelista"/>
        <w:numPr>
          <w:ilvl w:val="0"/>
          <w:numId w:val="5"/>
        </w:numPr>
        <w:spacing w:before="240" w:after="160" w:line="360" w:lineRule="auto"/>
        <w:jc w:val="both"/>
        <w:rPr>
          <w:rFonts w:ascii="Times New Roman" w:hAnsi="Times New Roman" w:cs="Times New Roman"/>
          <w:sz w:val="24"/>
        </w:rPr>
      </w:pPr>
      <w:r w:rsidRPr="00181592">
        <w:rPr>
          <w:rFonts w:ascii="Times New Roman" w:hAnsi="Times New Roman" w:cs="Times New Roman"/>
          <w:sz w:val="24"/>
        </w:rPr>
        <w:t>Mashua Amarilla (</w:t>
      </w:r>
      <w:r w:rsidRPr="00181592">
        <w:rPr>
          <w:rFonts w:ascii="Times New Roman" w:hAnsi="Times New Roman" w:cs="Times New Roman"/>
          <w:i/>
          <w:sz w:val="24"/>
        </w:rPr>
        <w:t>Tropaeolum Tuberosum</w:t>
      </w:r>
      <w:r w:rsidRPr="00181592">
        <w:rPr>
          <w:rFonts w:ascii="Times New Roman" w:hAnsi="Times New Roman" w:cs="Times New Roman"/>
          <w:sz w:val="24"/>
        </w:rPr>
        <w:t>)</w:t>
      </w:r>
    </w:p>
    <w:p w14:paraId="195D5950" w14:textId="77777777" w:rsidR="005B2161" w:rsidRPr="00181592" w:rsidRDefault="005B2161" w:rsidP="005B2161">
      <w:pPr>
        <w:pStyle w:val="Prrafodelista"/>
        <w:numPr>
          <w:ilvl w:val="0"/>
          <w:numId w:val="5"/>
        </w:numPr>
        <w:spacing w:line="360" w:lineRule="auto"/>
        <w:rPr>
          <w:rFonts w:ascii="Times New Roman" w:hAnsi="Times New Roman" w:cs="Times New Roman"/>
          <w:b/>
          <w:sz w:val="24"/>
        </w:rPr>
      </w:pPr>
      <w:r w:rsidRPr="00181592">
        <w:rPr>
          <w:rFonts w:ascii="Times New Roman" w:hAnsi="Times New Roman" w:cs="Times New Roman"/>
          <w:sz w:val="24"/>
        </w:rPr>
        <w:t>Mashua Blanca (</w:t>
      </w:r>
      <w:r w:rsidRPr="00181592">
        <w:rPr>
          <w:rFonts w:ascii="Times New Roman" w:hAnsi="Times New Roman" w:cs="Times New Roman"/>
          <w:i/>
          <w:sz w:val="24"/>
        </w:rPr>
        <w:t>Tropaeolum Tuberosum</w:t>
      </w:r>
      <w:r w:rsidRPr="00181592">
        <w:rPr>
          <w:rFonts w:ascii="Times New Roman" w:hAnsi="Times New Roman" w:cs="Times New Roman"/>
          <w:sz w:val="24"/>
        </w:rPr>
        <w:t>)</w:t>
      </w:r>
    </w:p>
    <w:p w14:paraId="2D380A2F" w14:textId="77777777" w:rsidR="005B2161" w:rsidRPr="00181592" w:rsidRDefault="005B2161" w:rsidP="005B2161">
      <w:pPr>
        <w:pStyle w:val="Ttulo2"/>
        <w:spacing w:before="240"/>
      </w:pPr>
      <w:bookmarkStart w:id="249" w:name="_Toc74599146"/>
      <w:bookmarkStart w:id="250" w:name="_Toc84416223"/>
      <w:r w:rsidRPr="00181592">
        <w:t>Material de oficina</w:t>
      </w:r>
      <w:bookmarkEnd w:id="249"/>
      <w:bookmarkEnd w:id="250"/>
    </w:p>
    <w:p w14:paraId="59EB88C9" w14:textId="77777777" w:rsidR="005B2161" w:rsidRPr="00181592" w:rsidRDefault="005B2161" w:rsidP="005B2161">
      <w:pPr>
        <w:pStyle w:val="Prrafodelista"/>
        <w:numPr>
          <w:ilvl w:val="0"/>
          <w:numId w:val="7"/>
        </w:numPr>
        <w:spacing w:before="240" w:after="160" w:line="360" w:lineRule="auto"/>
        <w:rPr>
          <w:rFonts w:ascii="Times New Roman" w:hAnsi="Times New Roman" w:cs="Times New Roman"/>
          <w:sz w:val="24"/>
        </w:rPr>
      </w:pPr>
      <w:r w:rsidRPr="00181592">
        <w:rPr>
          <w:rFonts w:ascii="Times New Roman" w:hAnsi="Times New Roman" w:cs="Times New Roman"/>
          <w:sz w:val="24"/>
        </w:rPr>
        <w:t>Libreta de apuntes</w:t>
      </w:r>
    </w:p>
    <w:p w14:paraId="3BEB6D72" w14:textId="77777777" w:rsidR="005B2161" w:rsidRPr="00181592" w:rsidRDefault="005B2161" w:rsidP="005B2161">
      <w:pPr>
        <w:pStyle w:val="Prrafodelista"/>
        <w:numPr>
          <w:ilvl w:val="0"/>
          <w:numId w:val="6"/>
        </w:numPr>
        <w:spacing w:line="360" w:lineRule="auto"/>
        <w:rPr>
          <w:rFonts w:ascii="Times New Roman" w:hAnsi="Times New Roman" w:cs="Times New Roman"/>
          <w:sz w:val="24"/>
        </w:rPr>
      </w:pPr>
      <w:r w:rsidRPr="00181592">
        <w:rPr>
          <w:rFonts w:ascii="Times New Roman" w:hAnsi="Times New Roman" w:cs="Times New Roman"/>
          <w:sz w:val="24"/>
        </w:rPr>
        <w:t>Computadora</w:t>
      </w:r>
    </w:p>
    <w:p w14:paraId="51D293DE" w14:textId="77777777" w:rsidR="005B2161" w:rsidRPr="00181592" w:rsidRDefault="005B2161" w:rsidP="005B2161">
      <w:pPr>
        <w:pStyle w:val="Prrafodelista"/>
        <w:numPr>
          <w:ilvl w:val="0"/>
          <w:numId w:val="6"/>
        </w:numPr>
        <w:spacing w:line="360" w:lineRule="auto"/>
        <w:rPr>
          <w:rFonts w:ascii="Times New Roman" w:hAnsi="Times New Roman" w:cs="Times New Roman"/>
          <w:sz w:val="24"/>
        </w:rPr>
      </w:pPr>
      <w:r w:rsidRPr="00181592">
        <w:rPr>
          <w:rFonts w:ascii="Times New Roman" w:hAnsi="Times New Roman" w:cs="Times New Roman"/>
          <w:sz w:val="24"/>
        </w:rPr>
        <w:t>Regla</w:t>
      </w:r>
    </w:p>
    <w:p w14:paraId="167F833E" w14:textId="77777777" w:rsidR="005B2161" w:rsidRPr="00181592" w:rsidRDefault="005B2161" w:rsidP="005B2161">
      <w:pPr>
        <w:pStyle w:val="Prrafodelista"/>
        <w:numPr>
          <w:ilvl w:val="0"/>
          <w:numId w:val="6"/>
        </w:numPr>
        <w:spacing w:line="360" w:lineRule="auto"/>
        <w:rPr>
          <w:rFonts w:ascii="Times New Roman" w:hAnsi="Times New Roman" w:cs="Times New Roman"/>
          <w:sz w:val="24"/>
        </w:rPr>
      </w:pPr>
      <w:r w:rsidRPr="00181592">
        <w:rPr>
          <w:rFonts w:ascii="Times New Roman" w:hAnsi="Times New Roman" w:cs="Times New Roman"/>
          <w:sz w:val="24"/>
        </w:rPr>
        <w:t>Calculadora</w:t>
      </w:r>
    </w:p>
    <w:p w14:paraId="34DAA1F6" w14:textId="77777777" w:rsidR="005B2161" w:rsidRPr="00181592" w:rsidRDefault="005B2161" w:rsidP="005B2161">
      <w:pPr>
        <w:pStyle w:val="Prrafodelista"/>
        <w:numPr>
          <w:ilvl w:val="0"/>
          <w:numId w:val="6"/>
        </w:numPr>
        <w:spacing w:line="360" w:lineRule="auto"/>
        <w:rPr>
          <w:rFonts w:ascii="Times New Roman" w:hAnsi="Times New Roman" w:cs="Times New Roman"/>
          <w:sz w:val="24"/>
        </w:rPr>
      </w:pPr>
      <w:r w:rsidRPr="00181592">
        <w:rPr>
          <w:rFonts w:ascii="Times New Roman" w:hAnsi="Times New Roman" w:cs="Times New Roman"/>
          <w:sz w:val="24"/>
        </w:rPr>
        <w:t>Marcadores</w:t>
      </w:r>
    </w:p>
    <w:p w14:paraId="42843C4C" w14:textId="77777777" w:rsidR="005B2161" w:rsidRPr="00181592" w:rsidRDefault="005B2161" w:rsidP="005B2161">
      <w:pPr>
        <w:pStyle w:val="Prrafodelista"/>
        <w:numPr>
          <w:ilvl w:val="0"/>
          <w:numId w:val="6"/>
        </w:numPr>
        <w:spacing w:line="360" w:lineRule="auto"/>
        <w:rPr>
          <w:rFonts w:ascii="Times New Roman" w:hAnsi="Times New Roman" w:cs="Times New Roman"/>
          <w:sz w:val="24"/>
        </w:rPr>
      </w:pPr>
      <w:r w:rsidRPr="00181592">
        <w:rPr>
          <w:rFonts w:ascii="Times New Roman" w:hAnsi="Times New Roman" w:cs="Times New Roman"/>
          <w:sz w:val="24"/>
        </w:rPr>
        <w:t>Hojas de papel bond</w:t>
      </w:r>
    </w:p>
    <w:p w14:paraId="660A18F5" w14:textId="77777777" w:rsidR="005B2161" w:rsidRPr="00181592" w:rsidRDefault="005B2161" w:rsidP="005B2161">
      <w:pPr>
        <w:pStyle w:val="Prrafodelista"/>
        <w:numPr>
          <w:ilvl w:val="0"/>
          <w:numId w:val="6"/>
        </w:numPr>
        <w:spacing w:line="360" w:lineRule="auto"/>
        <w:rPr>
          <w:rFonts w:ascii="Times New Roman" w:hAnsi="Times New Roman" w:cs="Times New Roman"/>
          <w:sz w:val="24"/>
        </w:rPr>
      </w:pPr>
      <w:r w:rsidRPr="00181592">
        <w:rPr>
          <w:rFonts w:ascii="Times New Roman" w:hAnsi="Times New Roman" w:cs="Times New Roman"/>
          <w:sz w:val="24"/>
        </w:rPr>
        <w:t>Impresora</w:t>
      </w:r>
    </w:p>
    <w:p w14:paraId="2C6C57AE" w14:textId="77777777" w:rsidR="005B2161" w:rsidRPr="00181592" w:rsidRDefault="005B2161" w:rsidP="005B2161">
      <w:pPr>
        <w:pStyle w:val="Prrafodelista"/>
        <w:numPr>
          <w:ilvl w:val="0"/>
          <w:numId w:val="6"/>
        </w:numPr>
        <w:spacing w:line="360" w:lineRule="auto"/>
        <w:rPr>
          <w:rFonts w:ascii="Times New Roman" w:hAnsi="Times New Roman" w:cs="Times New Roman"/>
          <w:sz w:val="24"/>
        </w:rPr>
      </w:pPr>
      <w:r w:rsidRPr="00181592">
        <w:rPr>
          <w:rFonts w:ascii="Times New Roman" w:hAnsi="Times New Roman" w:cs="Times New Roman"/>
          <w:sz w:val="24"/>
        </w:rPr>
        <w:t>Cinta adhesiva</w:t>
      </w:r>
    </w:p>
    <w:p w14:paraId="536C7E89" w14:textId="77777777" w:rsidR="005B2161" w:rsidRPr="00181592" w:rsidRDefault="005B2161" w:rsidP="005B2161">
      <w:pPr>
        <w:pStyle w:val="Prrafodelista"/>
        <w:numPr>
          <w:ilvl w:val="0"/>
          <w:numId w:val="6"/>
        </w:numPr>
        <w:spacing w:line="360" w:lineRule="auto"/>
        <w:rPr>
          <w:rFonts w:ascii="Times New Roman" w:hAnsi="Times New Roman" w:cs="Times New Roman"/>
          <w:sz w:val="24"/>
        </w:rPr>
      </w:pPr>
      <w:r w:rsidRPr="00181592">
        <w:rPr>
          <w:rFonts w:ascii="Times New Roman" w:hAnsi="Times New Roman" w:cs="Times New Roman"/>
          <w:sz w:val="24"/>
        </w:rPr>
        <w:t>Escritorio</w:t>
      </w:r>
    </w:p>
    <w:p w14:paraId="043F1CD3" w14:textId="77777777" w:rsidR="005B2161" w:rsidRPr="00181592" w:rsidRDefault="005B2161" w:rsidP="005B2161">
      <w:pPr>
        <w:pStyle w:val="Prrafodelista"/>
        <w:numPr>
          <w:ilvl w:val="0"/>
          <w:numId w:val="6"/>
        </w:numPr>
        <w:spacing w:line="360" w:lineRule="auto"/>
        <w:rPr>
          <w:rFonts w:ascii="Times New Roman" w:hAnsi="Times New Roman" w:cs="Times New Roman"/>
          <w:sz w:val="24"/>
        </w:rPr>
      </w:pPr>
      <w:r w:rsidRPr="00181592">
        <w:rPr>
          <w:rFonts w:ascii="Times New Roman" w:hAnsi="Times New Roman" w:cs="Times New Roman"/>
          <w:sz w:val="24"/>
        </w:rPr>
        <w:t>Silla</w:t>
      </w:r>
    </w:p>
    <w:p w14:paraId="04416FF8" w14:textId="77777777" w:rsidR="005B2161" w:rsidRPr="00181592" w:rsidRDefault="005B2161" w:rsidP="005B2161">
      <w:pPr>
        <w:pStyle w:val="Prrafodelista"/>
        <w:numPr>
          <w:ilvl w:val="0"/>
          <w:numId w:val="6"/>
        </w:numPr>
        <w:spacing w:line="360" w:lineRule="auto"/>
        <w:rPr>
          <w:rFonts w:ascii="Times New Roman" w:hAnsi="Times New Roman" w:cs="Times New Roman"/>
          <w:sz w:val="24"/>
        </w:rPr>
      </w:pPr>
      <w:r w:rsidRPr="00181592">
        <w:rPr>
          <w:rFonts w:ascii="Times New Roman" w:hAnsi="Times New Roman" w:cs="Times New Roman"/>
          <w:sz w:val="24"/>
        </w:rPr>
        <w:t>Regla</w:t>
      </w:r>
    </w:p>
    <w:p w14:paraId="5D71421A" w14:textId="77777777" w:rsidR="005B2161" w:rsidRPr="00181592" w:rsidRDefault="005B2161" w:rsidP="005B2161">
      <w:pPr>
        <w:pStyle w:val="Ttulo2"/>
        <w:spacing w:before="240"/>
      </w:pPr>
      <w:bookmarkStart w:id="251" w:name="_Toc74599147"/>
      <w:bookmarkStart w:id="252" w:name="_Toc84416224"/>
      <w:r w:rsidRPr="00181592">
        <w:t>Equipos y materiales (Preparación de la muestra)</w:t>
      </w:r>
      <w:bookmarkEnd w:id="251"/>
      <w:bookmarkEnd w:id="252"/>
    </w:p>
    <w:p w14:paraId="5D01C472" w14:textId="77777777" w:rsidR="005B2161" w:rsidRPr="00181592" w:rsidRDefault="005B2161" w:rsidP="00654468">
      <w:pPr>
        <w:pStyle w:val="Ttulo3"/>
        <w:spacing w:before="240"/>
      </w:pPr>
      <w:bookmarkStart w:id="253" w:name="_Toc74599148"/>
      <w:bookmarkStart w:id="254" w:name="_Toc84416225"/>
      <w:r w:rsidRPr="00181592">
        <w:t>Equipos</w:t>
      </w:r>
      <w:bookmarkEnd w:id="253"/>
      <w:bookmarkEnd w:id="254"/>
    </w:p>
    <w:p w14:paraId="27DA43EC" w14:textId="77777777" w:rsidR="005B2161" w:rsidRPr="00181592" w:rsidRDefault="005B2161" w:rsidP="005B2161">
      <w:pPr>
        <w:pStyle w:val="Prrafodelista"/>
        <w:numPr>
          <w:ilvl w:val="0"/>
          <w:numId w:val="8"/>
        </w:numPr>
        <w:spacing w:before="240" w:line="360" w:lineRule="auto"/>
        <w:rPr>
          <w:rFonts w:ascii="Times New Roman" w:hAnsi="Times New Roman" w:cs="Times New Roman"/>
          <w:sz w:val="24"/>
        </w:rPr>
      </w:pPr>
      <w:r w:rsidRPr="00181592">
        <w:rPr>
          <w:rFonts w:ascii="Times New Roman" w:hAnsi="Times New Roman" w:cs="Times New Roman"/>
          <w:sz w:val="24"/>
        </w:rPr>
        <w:t>Balanza analítica</w:t>
      </w:r>
    </w:p>
    <w:p w14:paraId="7B6C8DE5" w14:textId="77777777" w:rsidR="005B2161" w:rsidRPr="00181592" w:rsidRDefault="005B2161" w:rsidP="005B2161">
      <w:pPr>
        <w:pStyle w:val="Prrafodelista"/>
        <w:numPr>
          <w:ilvl w:val="0"/>
          <w:numId w:val="8"/>
        </w:numPr>
        <w:spacing w:line="360" w:lineRule="auto"/>
        <w:rPr>
          <w:rFonts w:ascii="Times New Roman" w:hAnsi="Times New Roman" w:cs="Times New Roman"/>
          <w:sz w:val="24"/>
        </w:rPr>
      </w:pPr>
      <w:r w:rsidRPr="00181592">
        <w:rPr>
          <w:rFonts w:ascii="Times New Roman" w:hAnsi="Times New Roman" w:cs="Times New Roman"/>
          <w:sz w:val="24"/>
        </w:rPr>
        <w:t>Ultracongelador</w:t>
      </w:r>
    </w:p>
    <w:p w14:paraId="0E8C903E" w14:textId="77777777" w:rsidR="005B2161" w:rsidRPr="00181592" w:rsidRDefault="005B2161" w:rsidP="005B2161">
      <w:pPr>
        <w:pStyle w:val="Prrafodelista"/>
        <w:numPr>
          <w:ilvl w:val="0"/>
          <w:numId w:val="8"/>
        </w:numPr>
        <w:spacing w:line="360" w:lineRule="auto"/>
        <w:rPr>
          <w:rFonts w:ascii="Times New Roman" w:hAnsi="Times New Roman" w:cs="Times New Roman"/>
          <w:sz w:val="24"/>
        </w:rPr>
      </w:pPr>
      <w:r w:rsidRPr="00181592">
        <w:rPr>
          <w:rFonts w:ascii="Times New Roman" w:hAnsi="Times New Roman" w:cs="Times New Roman"/>
          <w:sz w:val="24"/>
        </w:rPr>
        <w:t>Liofilizador</w:t>
      </w:r>
    </w:p>
    <w:p w14:paraId="41864C5A" w14:textId="77777777" w:rsidR="005B2161" w:rsidRPr="00181592" w:rsidRDefault="005B2161" w:rsidP="005B2161">
      <w:pPr>
        <w:pStyle w:val="Prrafodelista"/>
        <w:numPr>
          <w:ilvl w:val="0"/>
          <w:numId w:val="8"/>
        </w:numPr>
        <w:spacing w:line="360" w:lineRule="auto"/>
        <w:rPr>
          <w:rFonts w:ascii="Times New Roman" w:hAnsi="Times New Roman" w:cs="Times New Roman"/>
          <w:sz w:val="24"/>
        </w:rPr>
      </w:pPr>
      <w:r w:rsidRPr="00181592">
        <w:rPr>
          <w:rFonts w:ascii="Times New Roman" w:hAnsi="Times New Roman" w:cs="Times New Roman"/>
          <w:sz w:val="24"/>
        </w:rPr>
        <w:t>Molino eléctrico</w:t>
      </w:r>
    </w:p>
    <w:p w14:paraId="582BEA84" w14:textId="77777777" w:rsidR="005B2161" w:rsidRPr="00181592" w:rsidRDefault="005B2161" w:rsidP="00654468">
      <w:pPr>
        <w:pStyle w:val="Ttulo3"/>
        <w:spacing w:before="240"/>
      </w:pPr>
      <w:bookmarkStart w:id="255" w:name="_Toc74599149"/>
      <w:bookmarkStart w:id="256" w:name="_Toc84416226"/>
      <w:r w:rsidRPr="00181592">
        <w:lastRenderedPageBreak/>
        <w:t>Materiales</w:t>
      </w:r>
      <w:bookmarkEnd w:id="255"/>
      <w:bookmarkEnd w:id="256"/>
    </w:p>
    <w:p w14:paraId="27D0B148" w14:textId="77777777" w:rsidR="005B2161" w:rsidRPr="00181592" w:rsidRDefault="005B2161" w:rsidP="005B2161">
      <w:pPr>
        <w:pStyle w:val="Prrafodelista"/>
        <w:numPr>
          <w:ilvl w:val="0"/>
          <w:numId w:val="9"/>
        </w:numPr>
        <w:spacing w:before="240" w:line="360" w:lineRule="auto"/>
        <w:rPr>
          <w:rFonts w:ascii="Times New Roman" w:hAnsi="Times New Roman" w:cs="Times New Roman"/>
          <w:sz w:val="24"/>
        </w:rPr>
      </w:pPr>
      <w:r w:rsidRPr="00181592">
        <w:rPr>
          <w:rFonts w:ascii="Times New Roman" w:hAnsi="Times New Roman" w:cs="Times New Roman"/>
          <w:sz w:val="24"/>
        </w:rPr>
        <w:t>Cuchillos</w:t>
      </w:r>
    </w:p>
    <w:p w14:paraId="0C2DDD25" w14:textId="77777777" w:rsidR="005B2161" w:rsidRPr="00181592" w:rsidRDefault="005B2161" w:rsidP="005B2161">
      <w:pPr>
        <w:pStyle w:val="Prrafodelista"/>
        <w:numPr>
          <w:ilvl w:val="0"/>
          <w:numId w:val="9"/>
        </w:numPr>
        <w:spacing w:line="360" w:lineRule="auto"/>
        <w:rPr>
          <w:rFonts w:ascii="Times New Roman" w:hAnsi="Times New Roman" w:cs="Times New Roman"/>
          <w:sz w:val="24"/>
        </w:rPr>
      </w:pPr>
      <w:r w:rsidRPr="00181592">
        <w:rPr>
          <w:rFonts w:ascii="Times New Roman" w:hAnsi="Times New Roman" w:cs="Times New Roman"/>
          <w:sz w:val="24"/>
        </w:rPr>
        <w:t>Envases plásticos</w:t>
      </w:r>
    </w:p>
    <w:p w14:paraId="56897A94" w14:textId="77777777" w:rsidR="005B2161" w:rsidRPr="00181592" w:rsidRDefault="005B2161" w:rsidP="005B2161">
      <w:pPr>
        <w:pStyle w:val="Prrafodelista"/>
        <w:numPr>
          <w:ilvl w:val="0"/>
          <w:numId w:val="9"/>
        </w:numPr>
        <w:spacing w:line="360" w:lineRule="auto"/>
        <w:rPr>
          <w:rFonts w:ascii="Times New Roman" w:hAnsi="Times New Roman" w:cs="Times New Roman"/>
          <w:sz w:val="24"/>
        </w:rPr>
      </w:pPr>
      <w:r w:rsidRPr="00181592">
        <w:rPr>
          <w:rFonts w:ascii="Times New Roman" w:hAnsi="Times New Roman" w:cs="Times New Roman"/>
          <w:sz w:val="24"/>
        </w:rPr>
        <w:t>Lavacaras</w:t>
      </w:r>
    </w:p>
    <w:p w14:paraId="73306B0F" w14:textId="77777777" w:rsidR="005B2161" w:rsidRPr="00181592" w:rsidRDefault="005B2161" w:rsidP="005B2161">
      <w:pPr>
        <w:pStyle w:val="Prrafodelista"/>
        <w:numPr>
          <w:ilvl w:val="0"/>
          <w:numId w:val="9"/>
        </w:numPr>
        <w:spacing w:line="360" w:lineRule="auto"/>
        <w:rPr>
          <w:rFonts w:ascii="Times New Roman" w:hAnsi="Times New Roman" w:cs="Times New Roman"/>
          <w:sz w:val="24"/>
        </w:rPr>
      </w:pPr>
      <w:r w:rsidRPr="00181592">
        <w:rPr>
          <w:rFonts w:ascii="Times New Roman" w:hAnsi="Times New Roman" w:cs="Times New Roman"/>
          <w:sz w:val="24"/>
        </w:rPr>
        <w:t>Envases de vidrios</w:t>
      </w:r>
    </w:p>
    <w:p w14:paraId="238822D9" w14:textId="77777777" w:rsidR="005B2161" w:rsidRPr="00181592" w:rsidRDefault="005B2161" w:rsidP="005B2161">
      <w:pPr>
        <w:pStyle w:val="Prrafodelista"/>
        <w:numPr>
          <w:ilvl w:val="0"/>
          <w:numId w:val="9"/>
        </w:numPr>
        <w:spacing w:line="360" w:lineRule="auto"/>
        <w:rPr>
          <w:rFonts w:ascii="Times New Roman" w:hAnsi="Times New Roman" w:cs="Times New Roman"/>
          <w:sz w:val="24"/>
        </w:rPr>
      </w:pPr>
      <w:r w:rsidRPr="00181592">
        <w:rPr>
          <w:rFonts w:ascii="Times New Roman" w:hAnsi="Times New Roman" w:cs="Times New Roman"/>
          <w:sz w:val="24"/>
        </w:rPr>
        <w:t>Papel film</w:t>
      </w:r>
    </w:p>
    <w:p w14:paraId="38ADB72C" w14:textId="77777777" w:rsidR="005B2161" w:rsidRPr="00181592" w:rsidRDefault="005B2161" w:rsidP="005B2161">
      <w:pPr>
        <w:pStyle w:val="Ttulo2"/>
        <w:spacing w:before="240"/>
      </w:pPr>
      <w:bookmarkStart w:id="257" w:name="_Toc74599150"/>
      <w:bookmarkStart w:id="258" w:name="_Toc84416227"/>
      <w:r w:rsidRPr="00181592">
        <w:t>Equipos, materiales y reactivos (Extracción de extractos)</w:t>
      </w:r>
      <w:bookmarkEnd w:id="257"/>
      <w:bookmarkEnd w:id="258"/>
    </w:p>
    <w:p w14:paraId="7B58F2BD" w14:textId="77777777" w:rsidR="005B2161" w:rsidRPr="00181592" w:rsidRDefault="005B2161" w:rsidP="005B2161">
      <w:pPr>
        <w:pStyle w:val="Ttulo3"/>
        <w:spacing w:before="240"/>
      </w:pPr>
      <w:bookmarkStart w:id="259" w:name="_Toc74599151"/>
      <w:bookmarkStart w:id="260" w:name="_Toc84416228"/>
      <w:r w:rsidRPr="00181592">
        <w:t>Equipos</w:t>
      </w:r>
      <w:bookmarkEnd w:id="259"/>
      <w:bookmarkEnd w:id="260"/>
    </w:p>
    <w:p w14:paraId="1E65421C" w14:textId="15A3B765" w:rsidR="005B2161" w:rsidRPr="00181592" w:rsidRDefault="005B2161" w:rsidP="005B2161">
      <w:pPr>
        <w:pStyle w:val="Prrafodelista"/>
        <w:numPr>
          <w:ilvl w:val="0"/>
          <w:numId w:val="11"/>
        </w:numPr>
        <w:spacing w:before="240" w:line="360" w:lineRule="auto"/>
        <w:rPr>
          <w:rFonts w:ascii="Times New Roman" w:hAnsi="Times New Roman" w:cs="Times New Roman"/>
          <w:sz w:val="24"/>
        </w:rPr>
      </w:pPr>
      <w:r w:rsidRPr="00181592">
        <w:rPr>
          <w:rFonts w:ascii="Times New Roman" w:hAnsi="Times New Roman" w:cs="Times New Roman"/>
          <w:sz w:val="24"/>
        </w:rPr>
        <w:t>Balanza analítica</w:t>
      </w:r>
      <w:r w:rsidR="00163295" w:rsidRPr="00181592">
        <w:rPr>
          <w:rFonts w:ascii="Times New Roman" w:hAnsi="Times New Roman" w:cs="Times New Roman"/>
          <w:sz w:val="24"/>
        </w:rPr>
        <w:t xml:space="preserve"> </w:t>
      </w:r>
      <w:r w:rsidR="00521349" w:rsidRPr="00181592">
        <w:rPr>
          <w:rFonts w:ascii="Times New Roman" w:hAnsi="Times New Roman" w:cs="Times New Roman"/>
          <w:sz w:val="24"/>
        </w:rPr>
        <w:t>(marca OHAUS, país de origen Europa)</w:t>
      </w:r>
    </w:p>
    <w:p w14:paraId="2DA5F2FB" w14:textId="5C121B4D" w:rsidR="005B2161" w:rsidRPr="00181592" w:rsidRDefault="005B2161" w:rsidP="005B2161">
      <w:pPr>
        <w:pStyle w:val="Prrafodelista"/>
        <w:numPr>
          <w:ilvl w:val="0"/>
          <w:numId w:val="11"/>
        </w:numPr>
        <w:spacing w:line="360" w:lineRule="auto"/>
        <w:rPr>
          <w:rFonts w:ascii="Times New Roman" w:hAnsi="Times New Roman" w:cs="Times New Roman"/>
          <w:sz w:val="24"/>
        </w:rPr>
      </w:pPr>
      <w:r w:rsidRPr="00181592">
        <w:rPr>
          <w:rFonts w:ascii="Times New Roman" w:hAnsi="Times New Roman" w:cs="Times New Roman"/>
          <w:sz w:val="24"/>
        </w:rPr>
        <w:t>Ultracongelador</w:t>
      </w:r>
      <w:r w:rsidR="00163295" w:rsidRPr="00181592">
        <w:rPr>
          <w:rFonts w:ascii="Times New Roman" w:hAnsi="Times New Roman" w:cs="Times New Roman"/>
          <w:sz w:val="24"/>
        </w:rPr>
        <w:t xml:space="preserve"> (marca</w:t>
      </w:r>
      <w:r w:rsidR="00D62719" w:rsidRPr="00181592">
        <w:rPr>
          <w:rFonts w:ascii="Times New Roman" w:hAnsi="Times New Roman" w:cs="Times New Roman"/>
          <w:sz w:val="24"/>
        </w:rPr>
        <w:t xml:space="preserve"> Panasonic</w:t>
      </w:r>
      <w:r w:rsidR="00163295" w:rsidRPr="00181592">
        <w:rPr>
          <w:rFonts w:ascii="Times New Roman" w:hAnsi="Times New Roman" w:cs="Times New Roman"/>
          <w:sz w:val="24"/>
        </w:rPr>
        <w:t>, serie</w:t>
      </w:r>
      <w:r w:rsidR="00D62719" w:rsidRPr="00181592">
        <w:rPr>
          <w:rFonts w:ascii="Times New Roman" w:hAnsi="Times New Roman" w:cs="Times New Roman"/>
          <w:sz w:val="24"/>
        </w:rPr>
        <w:t xml:space="preserve"> 17087N0293</w:t>
      </w:r>
      <w:r w:rsidR="00163295" w:rsidRPr="00181592">
        <w:rPr>
          <w:rFonts w:ascii="Times New Roman" w:hAnsi="Times New Roman" w:cs="Times New Roman"/>
          <w:sz w:val="24"/>
        </w:rPr>
        <w:t>, país de origen</w:t>
      </w:r>
      <w:r w:rsidR="00D62719" w:rsidRPr="00181592">
        <w:rPr>
          <w:rFonts w:ascii="Times New Roman" w:hAnsi="Times New Roman" w:cs="Times New Roman"/>
          <w:sz w:val="24"/>
        </w:rPr>
        <w:t xml:space="preserve"> Canada</w:t>
      </w:r>
      <w:r w:rsidR="00163295" w:rsidRPr="00181592">
        <w:rPr>
          <w:rFonts w:ascii="Times New Roman" w:hAnsi="Times New Roman" w:cs="Times New Roman"/>
          <w:sz w:val="24"/>
        </w:rPr>
        <w:t>)</w:t>
      </w:r>
    </w:p>
    <w:p w14:paraId="5267539C" w14:textId="1AB913DA" w:rsidR="005B2161" w:rsidRPr="00181592" w:rsidRDefault="005B2161" w:rsidP="005B2161">
      <w:pPr>
        <w:pStyle w:val="Prrafodelista"/>
        <w:numPr>
          <w:ilvl w:val="0"/>
          <w:numId w:val="11"/>
        </w:numPr>
        <w:spacing w:line="360" w:lineRule="auto"/>
        <w:rPr>
          <w:rFonts w:ascii="Times New Roman" w:hAnsi="Times New Roman" w:cs="Times New Roman"/>
          <w:sz w:val="24"/>
        </w:rPr>
      </w:pPr>
      <w:r w:rsidRPr="00181592">
        <w:rPr>
          <w:rFonts w:ascii="Times New Roman" w:hAnsi="Times New Roman" w:cs="Times New Roman"/>
          <w:sz w:val="24"/>
        </w:rPr>
        <w:t xml:space="preserve">Liofilizador </w:t>
      </w:r>
      <w:r w:rsidR="00163295" w:rsidRPr="00181592">
        <w:rPr>
          <w:rFonts w:ascii="Times New Roman" w:hAnsi="Times New Roman" w:cs="Times New Roman"/>
          <w:sz w:val="24"/>
        </w:rPr>
        <w:t xml:space="preserve"> (marca</w:t>
      </w:r>
      <w:r w:rsidR="004D3AC3" w:rsidRPr="00181592">
        <w:rPr>
          <w:rFonts w:ascii="Times New Roman" w:hAnsi="Times New Roman" w:cs="Times New Roman"/>
          <w:sz w:val="24"/>
        </w:rPr>
        <w:t xml:space="preserve"> CHRIST</w:t>
      </w:r>
      <w:r w:rsidR="00163295" w:rsidRPr="00181592">
        <w:rPr>
          <w:rFonts w:ascii="Times New Roman" w:hAnsi="Times New Roman" w:cs="Times New Roman"/>
          <w:sz w:val="24"/>
        </w:rPr>
        <w:t>, serie</w:t>
      </w:r>
      <w:r w:rsidR="004D3AC3" w:rsidRPr="00181592">
        <w:rPr>
          <w:rFonts w:ascii="Times New Roman" w:hAnsi="Times New Roman" w:cs="Times New Roman"/>
          <w:sz w:val="24"/>
        </w:rPr>
        <w:t xml:space="preserve"> 23982</w:t>
      </w:r>
      <w:r w:rsidR="00163295" w:rsidRPr="00181592">
        <w:rPr>
          <w:rFonts w:ascii="Times New Roman" w:hAnsi="Times New Roman" w:cs="Times New Roman"/>
          <w:sz w:val="24"/>
        </w:rPr>
        <w:t>, país de origen</w:t>
      </w:r>
      <w:r w:rsidR="004D3AC3" w:rsidRPr="00181592">
        <w:rPr>
          <w:rFonts w:ascii="Times New Roman" w:hAnsi="Times New Roman" w:cs="Times New Roman"/>
          <w:sz w:val="24"/>
        </w:rPr>
        <w:t xml:space="preserve"> Germany</w:t>
      </w:r>
      <w:r w:rsidR="00163295" w:rsidRPr="00181592">
        <w:rPr>
          <w:rFonts w:ascii="Times New Roman" w:hAnsi="Times New Roman" w:cs="Times New Roman"/>
          <w:sz w:val="24"/>
        </w:rPr>
        <w:t>)</w:t>
      </w:r>
    </w:p>
    <w:p w14:paraId="60FF6C00" w14:textId="3BF0D0D1" w:rsidR="005B2161" w:rsidRPr="00181592" w:rsidRDefault="005B2161" w:rsidP="005B2161">
      <w:pPr>
        <w:pStyle w:val="Prrafodelista"/>
        <w:numPr>
          <w:ilvl w:val="0"/>
          <w:numId w:val="11"/>
        </w:numPr>
        <w:spacing w:line="360" w:lineRule="auto"/>
        <w:rPr>
          <w:rFonts w:ascii="Times New Roman" w:hAnsi="Times New Roman" w:cs="Times New Roman"/>
          <w:sz w:val="24"/>
        </w:rPr>
      </w:pPr>
      <w:r w:rsidRPr="00181592">
        <w:rPr>
          <w:rFonts w:ascii="Times New Roman" w:hAnsi="Times New Roman" w:cs="Times New Roman"/>
          <w:sz w:val="24"/>
        </w:rPr>
        <w:t>Molino eléctrico</w:t>
      </w:r>
      <w:r w:rsidR="00163295" w:rsidRPr="00181592">
        <w:rPr>
          <w:rFonts w:ascii="Times New Roman" w:hAnsi="Times New Roman" w:cs="Times New Roman"/>
          <w:sz w:val="24"/>
        </w:rPr>
        <w:t xml:space="preserve"> (marca</w:t>
      </w:r>
      <w:r w:rsidR="004D3AC3" w:rsidRPr="00181592">
        <w:rPr>
          <w:rFonts w:ascii="Times New Roman" w:hAnsi="Times New Roman" w:cs="Times New Roman"/>
          <w:sz w:val="24"/>
        </w:rPr>
        <w:t xml:space="preserve"> Retsch</w:t>
      </w:r>
      <w:r w:rsidR="00163295" w:rsidRPr="00181592">
        <w:rPr>
          <w:rFonts w:ascii="Times New Roman" w:hAnsi="Times New Roman" w:cs="Times New Roman"/>
          <w:sz w:val="24"/>
        </w:rPr>
        <w:t>, serie</w:t>
      </w:r>
      <w:r w:rsidR="004D3AC3" w:rsidRPr="00181592">
        <w:rPr>
          <w:rFonts w:ascii="Times New Roman" w:hAnsi="Times New Roman" w:cs="Times New Roman"/>
          <w:sz w:val="24"/>
        </w:rPr>
        <w:t xml:space="preserve"> 1215240818M</w:t>
      </w:r>
      <w:r w:rsidR="00163295" w:rsidRPr="00181592">
        <w:rPr>
          <w:rFonts w:ascii="Times New Roman" w:hAnsi="Times New Roman" w:cs="Times New Roman"/>
          <w:sz w:val="24"/>
        </w:rPr>
        <w:t>, país de origen</w:t>
      </w:r>
      <w:r w:rsidR="00F96A58" w:rsidRPr="00181592">
        <w:rPr>
          <w:rFonts w:ascii="Times New Roman" w:hAnsi="Times New Roman" w:cs="Times New Roman"/>
          <w:sz w:val="24"/>
        </w:rPr>
        <w:t xml:space="preserve"> Germany</w:t>
      </w:r>
      <w:r w:rsidR="00163295" w:rsidRPr="00181592">
        <w:rPr>
          <w:rFonts w:ascii="Times New Roman" w:hAnsi="Times New Roman" w:cs="Times New Roman"/>
          <w:sz w:val="24"/>
        </w:rPr>
        <w:t>)</w:t>
      </w:r>
    </w:p>
    <w:p w14:paraId="41DF1E28" w14:textId="0C70C181" w:rsidR="005B2161" w:rsidRPr="00181592" w:rsidRDefault="005B2161" w:rsidP="005B2161">
      <w:pPr>
        <w:pStyle w:val="Prrafodelista"/>
        <w:numPr>
          <w:ilvl w:val="0"/>
          <w:numId w:val="11"/>
        </w:numPr>
        <w:spacing w:line="360" w:lineRule="auto"/>
        <w:rPr>
          <w:rFonts w:ascii="Times New Roman" w:hAnsi="Times New Roman" w:cs="Times New Roman"/>
          <w:sz w:val="24"/>
        </w:rPr>
      </w:pPr>
      <w:r w:rsidRPr="00181592">
        <w:rPr>
          <w:rFonts w:ascii="Times New Roman" w:hAnsi="Times New Roman" w:cs="Times New Roman"/>
          <w:sz w:val="24"/>
        </w:rPr>
        <w:t xml:space="preserve">Equipo Soxhlet </w:t>
      </w:r>
      <w:r w:rsidR="00163295" w:rsidRPr="00181592">
        <w:rPr>
          <w:rFonts w:ascii="Times New Roman" w:hAnsi="Times New Roman" w:cs="Times New Roman"/>
          <w:sz w:val="24"/>
        </w:rPr>
        <w:t xml:space="preserve"> (marca</w:t>
      </w:r>
      <w:r w:rsidR="004D3AC3" w:rsidRPr="00181592">
        <w:rPr>
          <w:rFonts w:ascii="Times New Roman" w:hAnsi="Times New Roman" w:cs="Times New Roman"/>
          <w:sz w:val="24"/>
        </w:rPr>
        <w:t xml:space="preserve"> LASSCO,</w:t>
      </w:r>
      <w:r w:rsidR="00163295" w:rsidRPr="00181592">
        <w:rPr>
          <w:rFonts w:ascii="Times New Roman" w:hAnsi="Times New Roman" w:cs="Times New Roman"/>
          <w:sz w:val="24"/>
        </w:rPr>
        <w:t xml:space="preserve"> país de origen)</w:t>
      </w:r>
    </w:p>
    <w:p w14:paraId="2794BC6D" w14:textId="7729FEC6" w:rsidR="005B2161" w:rsidRPr="00181592" w:rsidRDefault="005B2161" w:rsidP="005B2161">
      <w:pPr>
        <w:pStyle w:val="Prrafodelista"/>
        <w:numPr>
          <w:ilvl w:val="0"/>
          <w:numId w:val="11"/>
        </w:numPr>
        <w:spacing w:line="360" w:lineRule="auto"/>
        <w:rPr>
          <w:rFonts w:ascii="Times New Roman" w:hAnsi="Times New Roman" w:cs="Times New Roman"/>
          <w:sz w:val="24"/>
        </w:rPr>
      </w:pPr>
      <w:r w:rsidRPr="00181592">
        <w:rPr>
          <w:rFonts w:ascii="Times New Roman" w:hAnsi="Times New Roman" w:cs="Times New Roman"/>
          <w:sz w:val="24"/>
        </w:rPr>
        <w:t xml:space="preserve">Rotaevaporador </w:t>
      </w:r>
      <w:r w:rsidR="00163295" w:rsidRPr="00181592">
        <w:rPr>
          <w:rFonts w:ascii="Times New Roman" w:hAnsi="Times New Roman" w:cs="Times New Roman"/>
          <w:sz w:val="24"/>
        </w:rPr>
        <w:t xml:space="preserve"> (marca</w:t>
      </w:r>
      <w:r w:rsidR="00521349" w:rsidRPr="00181592">
        <w:rPr>
          <w:rFonts w:ascii="Times New Roman" w:hAnsi="Times New Roman" w:cs="Times New Roman"/>
          <w:sz w:val="24"/>
        </w:rPr>
        <w:t xml:space="preserve"> SELECTA</w:t>
      </w:r>
      <w:r w:rsidR="004D3AC3" w:rsidRPr="00181592">
        <w:rPr>
          <w:rFonts w:ascii="Times New Roman" w:hAnsi="Times New Roman" w:cs="Times New Roman"/>
          <w:sz w:val="24"/>
        </w:rPr>
        <w:t xml:space="preserve">, </w:t>
      </w:r>
      <w:r w:rsidR="00163295" w:rsidRPr="00181592">
        <w:rPr>
          <w:rFonts w:ascii="Times New Roman" w:hAnsi="Times New Roman" w:cs="Times New Roman"/>
          <w:sz w:val="24"/>
        </w:rPr>
        <w:t>país de origen</w:t>
      </w:r>
      <w:r w:rsidR="004D3AC3" w:rsidRPr="00181592">
        <w:rPr>
          <w:rFonts w:ascii="Times New Roman" w:hAnsi="Times New Roman" w:cs="Times New Roman"/>
          <w:sz w:val="24"/>
        </w:rPr>
        <w:t xml:space="preserve"> Barcelona</w:t>
      </w:r>
      <w:r w:rsidR="00163295" w:rsidRPr="00181592">
        <w:rPr>
          <w:rFonts w:ascii="Times New Roman" w:hAnsi="Times New Roman" w:cs="Times New Roman"/>
          <w:sz w:val="24"/>
        </w:rPr>
        <w:t>)</w:t>
      </w:r>
    </w:p>
    <w:p w14:paraId="100D578D" w14:textId="412E8059" w:rsidR="005B2161" w:rsidRPr="00181592" w:rsidRDefault="005B2161" w:rsidP="005B2161">
      <w:pPr>
        <w:pStyle w:val="Prrafodelista"/>
        <w:numPr>
          <w:ilvl w:val="0"/>
          <w:numId w:val="11"/>
        </w:numPr>
        <w:spacing w:line="360" w:lineRule="auto"/>
        <w:rPr>
          <w:rFonts w:ascii="Times New Roman" w:hAnsi="Times New Roman" w:cs="Times New Roman"/>
          <w:sz w:val="24"/>
        </w:rPr>
      </w:pPr>
      <w:r w:rsidRPr="00181592">
        <w:rPr>
          <w:rFonts w:ascii="Times New Roman" w:hAnsi="Times New Roman" w:cs="Times New Roman"/>
          <w:sz w:val="24"/>
        </w:rPr>
        <w:t>Extractor de fluidos supercríticos</w:t>
      </w:r>
      <w:r w:rsidR="00163295" w:rsidRPr="00181592">
        <w:rPr>
          <w:rFonts w:ascii="Times New Roman" w:hAnsi="Times New Roman" w:cs="Times New Roman"/>
          <w:sz w:val="24"/>
        </w:rPr>
        <w:t xml:space="preserve"> </w:t>
      </w:r>
      <w:r w:rsidR="004D3AC3" w:rsidRPr="00181592">
        <w:rPr>
          <w:rFonts w:ascii="Times New Roman" w:hAnsi="Times New Roman" w:cs="Times New Roman"/>
          <w:sz w:val="24"/>
        </w:rPr>
        <w:t xml:space="preserve">(marca Applied Separations, </w:t>
      </w:r>
      <w:r w:rsidR="00163295" w:rsidRPr="00181592">
        <w:rPr>
          <w:rFonts w:ascii="Times New Roman" w:hAnsi="Times New Roman" w:cs="Times New Roman"/>
          <w:sz w:val="24"/>
        </w:rPr>
        <w:t>serie</w:t>
      </w:r>
      <w:r w:rsidR="004D3AC3" w:rsidRPr="00181592">
        <w:rPr>
          <w:rFonts w:ascii="Times New Roman" w:hAnsi="Times New Roman" w:cs="Times New Roman"/>
          <w:sz w:val="24"/>
        </w:rPr>
        <w:t xml:space="preserve"> 710200066440</w:t>
      </w:r>
      <w:r w:rsidR="00163295" w:rsidRPr="00181592">
        <w:rPr>
          <w:rFonts w:ascii="Times New Roman" w:hAnsi="Times New Roman" w:cs="Times New Roman"/>
          <w:sz w:val="24"/>
        </w:rPr>
        <w:t>, país de origen</w:t>
      </w:r>
      <w:r w:rsidR="004D3AC3" w:rsidRPr="00181592">
        <w:rPr>
          <w:rFonts w:ascii="Times New Roman" w:hAnsi="Times New Roman" w:cs="Times New Roman"/>
          <w:sz w:val="24"/>
        </w:rPr>
        <w:t xml:space="preserve"> USA</w:t>
      </w:r>
      <w:r w:rsidR="00163295" w:rsidRPr="00181592">
        <w:rPr>
          <w:rFonts w:ascii="Times New Roman" w:hAnsi="Times New Roman" w:cs="Times New Roman"/>
          <w:sz w:val="24"/>
        </w:rPr>
        <w:t>)</w:t>
      </w:r>
    </w:p>
    <w:p w14:paraId="6AE4674E" w14:textId="77777777" w:rsidR="005B2161" w:rsidRPr="00181592" w:rsidRDefault="005B2161" w:rsidP="005B2161">
      <w:pPr>
        <w:pStyle w:val="Ttulo3"/>
        <w:spacing w:before="240"/>
      </w:pPr>
      <w:bookmarkStart w:id="261" w:name="_Toc74599152"/>
      <w:bookmarkStart w:id="262" w:name="_Toc84416229"/>
      <w:r w:rsidRPr="00181592">
        <w:t>Materiales</w:t>
      </w:r>
      <w:bookmarkEnd w:id="261"/>
      <w:bookmarkEnd w:id="262"/>
      <w:r w:rsidRPr="00181592">
        <w:t xml:space="preserve"> </w:t>
      </w:r>
    </w:p>
    <w:p w14:paraId="575C062F" w14:textId="77777777" w:rsidR="005B2161" w:rsidRPr="00181592" w:rsidRDefault="005B2161" w:rsidP="005B2161">
      <w:pPr>
        <w:pStyle w:val="Prrafodelista"/>
        <w:numPr>
          <w:ilvl w:val="0"/>
          <w:numId w:val="12"/>
        </w:numPr>
        <w:spacing w:before="240" w:line="360" w:lineRule="auto"/>
        <w:rPr>
          <w:rFonts w:ascii="Times New Roman" w:hAnsi="Times New Roman" w:cs="Times New Roman"/>
          <w:sz w:val="24"/>
        </w:rPr>
      </w:pPr>
      <w:r w:rsidRPr="00181592">
        <w:rPr>
          <w:rFonts w:ascii="Times New Roman" w:hAnsi="Times New Roman" w:cs="Times New Roman"/>
          <w:sz w:val="24"/>
        </w:rPr>
        <w:t xml:space="preserve">Envases plásticos </w:t>
      </w:r>
    </w:p>
    <w:p w14:paraId="006613D1" w14:textId="77777777" w:rsidR="005B2161" w:rsidRPr="00181592" w:rsidRDefault="005B2161" w:rsidP="005B2161">
      <w:pPr>
        <w:pStyle w:val="Prrafodelista"/>
        <w:numPr>
          <w:ilvl w:val="0"/>
          <w:numId w:val="12"/>
        </w:numPr>
        <w:spacing w:line="360" w:lineRule="auto"/>
        <w:rPr>
          <w:rFonts w:ascii="Times New Roman" w:hAnsi="Times New Roman" w:cs="Times New Roman"/>
          <w:sz w:val="24"/>
        </w:rPr>
      </w:pPr>
      <w:r w:rsidRPr="00181592">
        <w:rPr>
          <w:rFonts w:ascii="Times New Roman" w:hAnsi="Times New Roman" w:cs="Times New Roman"/>
          <w:sz w:val="24"/>
        </w:rPr>
        <w:t>Peladores</w:t>
      </w:r>
    </w:p>
    <w:p w14:paraId="6712EB20" w14:textId="77777777" w:rsidR="005B2161" w:rsidRPr="00181592" w:rsidRDefault="005B2161" w:rsidP="005B2161">
      <w:pPr>
        <w:pStyle w:val="Prrafodelista"/>
        <w:numPr>
          <w:ilvl w:val="0"/>
          <w:numId w:val="12"/>
        </w:numPr>
        <w:spacing w:line="360" w:lineRule="auto"/>
        <w:rPr>
          <w:rFonts w:ascii="Times New Roman" w:hAnsi="Times New Roman" w:cs="Times New Roman"/>
          <w:sz w:val="24"/>
        </w:rPr>
      </w:pPr>
      <w:r w:rsidRPr="00181592">
        <w:rPr>
          <w:rFonts w:ascii="Times New Roman" w:hAnsi="Times New Roman" w:cs="Times New Roman"/>
          <w:sz w:val="24"/>
        </w:rPr>
        <w:t xml:space="preserve">Vasos de precipitación </w:t>
      </w:r>
    </w:p>
    <w:p w14:paraId="5BD31F4A" w14:textId="77777777" w:rsidR="005B2161" w:rsidRPr="00181592" w:rsidRDefault="005B2161" w:rsidP="005B2161">
      <w:pPr>
        <w:pStyle w:val="Prrafodelista"/>
        <w:numPr>
          <w:ilvl w:val="0"/>
          <w:numId w:val="12"/>
        </w:numPr>
        <w:spacing w:line="360" w:lineRule="auto"/>
        <w:rPr>
          <w:rFonts w:ascii="Times New Roman" w:hAnsi="Times New Roman" w:cs="Times New Roman"/>
          <w:sz w:val="24"/>
        </w:rPr>
      </w:pPr>
      <w:r w:rsidRPr="00181592">
        <w:rPr>
          <w:rFonts w:ascii="Times New Roman" w:hAnsi="Times New Roman" w:cs="Times New Roman"/>
          <w:sz w:val="24"/>
        </w:rPr>
        <w:t>Probetas</w:t>
      </w:r>
    </w:p>
    <w:p w14:paraId="4D643AFD" w14:textId="77777777" w:rsidR="005B2161" w:rsidRPr="00181592" w:rsidRDefault="005B2161" w:rsidP="005B2161">
      <w:pPr>
        <w:pStyle w:val="Prrafodelista"/>
        <w:numPr>
          <w:ilvl w:val="0"/>
          <w:numId w:val="12"/>
        </w:numPr>
        <w:spacing w:line="360" w:lineRule="auto"/>
        <w:rPr>
          <w:rFonts w:ascii="Times New Roman" w:hAnsi="Times New Roman" w:cs="Times New Roman"/>
          <w:sz w:val="24"/>
        </w:rPr>
      </w:pPr>
      <w:r w:rsidRPr="00181592">
        <w:rPr>
          <w:rFonts w:ascii="Times New Roman" w:hAnsi="Times New Roman" w:cs="Times New Roman"/>
          <w:sz w:val="24"/>
        </w:rPr>
        <w:t>Viales de vidrio</w:t>
      </w:r>
    </w:p>
    <w:p w14:paraId="1937E556" w14:textId="77777777" w:rsidR="005B2161" w:rsidRPr="00181592" w:rsidRDefault="005B2161" w:rsidP="005B2161">
      <w:pPr>
        <w:pStyle w:val="Prrafodelista"/>
        <w:numPr>
          <w:ilvl w:val="0"/>
          <w:numId w:val="12"/>
        </w:numPr>
        <w:spacing w:line="360" w:lineRule="auto"/>
        <w:rPr>
          <w:rFonts w:ascii="Times New Roman" w:hAnsi="Times New Roman" w:cs="Times New Roman"/>
          <w:sz w:val="24"/>
        </w:rPr>
      </w:pPr>
      <w:r w:rsidRPr="00181592">
        <w:rPr>
          <w:rFonts w:ascii="Times New Roman" w:hAnsi="Times New Roman" w:cs="Times New Roman"/>
          <w:sz w:val="24"/>
        </w:rPr>
        <w:t>Envases de vidrio color ámbar</w:t>
      </w:r>
    </w:p>
    <w:p w14:paraId="1065DD86" w14:textId="77777777" w:rsidR="005B2161" w:rsidRPr="00181592" w:rsidRDefault="005B2161" w:rsidP="005B2161">
      <w:pPr>
        <w:pStyle w:val="Prrafodelista"/>
        <w:numPr>
          <w:ilvl w:val="0"/>
          <w:numId w:val="12"/>
        </w:numPr>
        <w:spacing w:line="360" w:lineRule="auto"/>
        <w:rPr>
          <w:rFonts w:ascii="Times New Roman" w:hAnsi="Times New Roman" w:cs="Times New Roman"/>
          <w:sz w:val="24"/>
        </w:rPr>
      </w:pPr>
      <w:r w:rsidRPr="00181592">
        <w:rPr>
          <w:rFonts w:ascii="Times New Roman" w:hAnsi="Times New Roman" w:cs="Times New Roman"/>
          <w:sz w:val="24"/>
        </w:rPr>
        <w:t xml:space="preserve">Dedales </w:t>
      </w:r>
    </w:p>
    <w:p w14:paraId="2EF029E2" w14:textId="77777777" w:rsidR="005B2161" w:rsidRPr="00181592" w:rsidRDefault="005B2161" w:rsidP="005B2161">
      <w:pPr>
        <w:pStyle w:val="Prrafodelista"/>
        <w:numPr>
          <w:ilvl w:val="0"/>
          <w:numId w:val="12"/>
        </w:numPr>
        <w:spacing w:line="360" w:lineRule="auto"/>
        <w:rPr>
          <w:rFonts w:ascii="Times New Roman" w:hAnsi="Times New Roman" w:cs="Times New Roman"/>
          <w:sz w:val="24"/>
        </w:rPr>
      </w:pPr>
      <w:r w:rsidRPr="00181592">
        <w:rPr>
          <w:rFonts w:ascii="Times New Roman" w:hAnsi="Times New Roman" w:cs="Times New Roman"/>
          <w:sz w:val="24"/>
        </w:rPr>
        <w:t>Espátula</w:t>
      </w:r>
    </w:p>
    <w:p w14:paraId="4E839286" w14:textId="77777777" w:rsidR="005B2161" w:rsidRPr="00181592" w:rsidRDefault="005B2161" w:rsidP="005B2161">
      <w:pPr>
        <w:pStyle w:val="Ttulo3"/>
        <w:spacing w:before="240"/>
      </w:pPr>
      <w:bookmarkStart w:id="263" w:name="_Toc74599153"/>
      <w:bookmarkStart w:id="264" w:name="_Toc84416230"/>
      <w:r w:rsidRPr="00181592">
        <w:lastRenderedPageBreak/>
        <w:t>Reactivos</w:t>
      </w:r>
      <w:bookmarkEnd w:id="263"/>
      <w:bookmarkEnd w:id="264"/>
    </w:p>
    <w:p w14:paraId="28990D33" w14:textId="21E6784B" w:rsidR="005B2161" w:rsidRPr="00181592" w:rsidRDefault="005B2161" w:rsidP="005B2161">
      <w:pPr>
        <w:pStyle w:val="Prrafodelista"/>
        <w:numPr>
          <w:ilvl w:val="0"/>
          <w:numId w:val="13"/>
        </w:numPr>
        <w:spacing w:before="240" w:line="360" w:lineRule="auto"/>
        <w:rPr>
          <w:rFonts w:ascii="Times New Roman" w:hAnsi="Times New Roman" w:cs="Times New Roman"/>
          <w:sz w:val="24"/>
        </w:rPr>
      </w:pPr>
      <w:r w:rsidRPr="00181592">
        <w:rPr>
          <w:rFonts w:ascii="Times New Roman" w:hAnsi="Times New Roman" w:cs="Times New Roman"/>
          <w:sz w:val="24"/>
        </w:rPr>
        <w:t xml:space="preserve">Metanol </w:t>
      </w:r>
      <w:r w:rsidR="00163295" w:rsidRPr="00181592">
        <w:rPr>
          <w:rFonts w:ascii="Times New Roman" w:hAnsi="Times New Roman" w:cs="Times New Roman"/>
          <w:sz w:val="24"/>
        </w:rPr>
        <w:t xml:space="preserve"> (marca</w:t>
      </w:r>
      <w:r w:rsidR="00334575" w:rsidRPr="00181592">
        <w:rPr>
          <w:rFonts w:ascii="Times New Roman" w:hAnsi="Times New Roman" w:cs="Times New Roman"/>
          <w:sz w:val="24"/>
        </w:rPr>
        <w:t xml:space="preserve"> Fisher chemical</w:t>
      </w:r>
      <w:r w:rsidR="00163295" w:rsidRPr="00181592">
        <w:rPr>
          <w:rFonts w:ascii="Times New Roman" w:hAnsi="Times New Roman" w:cs="Times New Roman"/>
          <w:sz w:val="24"/>
        </w:rPr>
        <w:t>, país de origen</w:t>
      </w:r>
      <w:r w:rsidR="00334575" w:rsidRPr="00181592">
        <w:rPr>
          <w:rFonts w:ascii="Times New Roman" w:hAnsi="Times New Roman" w:cs="Times New Roman"/>
          <w:sz w:val="24"/>
        </w:rPr>
        <w:t xml:space="preserve"> </w:t>
      </w:r>
      <w:r w:rsidR="00FE3CCD" w:rsidRPr="00181592">
        <w:rPr>
          <w:rFonts w:ascii="Times New Roman" w:hAnsi="Times New Roman" w:cs="Times New Roman"/>
          <w:sz w:val="24"/>
        </w:rPr>
        <w:t>Canadá</w:t>
      </w:r>
      <w:r w:rsidR="00163295" w:rsidRPr="00181592">
        <w:rPr>
          <w:rFonts w:ascii="Times New Roman" w:hAnsi="Times New Roman" w:cs="Times New Roman"/>
          <w:sz w:val="24"/>
        </w:rPr>
        <w:t>)</w:t>
      </w:r>
    </w:p>
    <w:p w14:paraId="129C344C" w14:textId="55930BF8" w:rsidR="005B2161" w:rsidRPr="00181592" w:rsidRDefault="005B2161" w:rsidP="005B2161">
      <w:pPr>
        <w:pStyle w:val="Prrafodelista"/>
        <w:numPr>
          <w:ilvl w:val="0"/>
          <w:numId w:val="13"/>
        </w:numPr>
        <w:spacing w:line="360" w:lineRule="auto"/>
        <w:rPr>
          <w:rFonts w:ascii="Times New Roman" w:hAnsi="Times New Roman" w:cs="Times New Roman"/>
          <w:sz w:val="24"/>
        </w:rPr>
      </w:pPr>
      <w:r w:rsidRPr="00181592">
        <w:rPr>
          <w:rFonts w:ascii="Times New Roman" w:hAnsi="Times New Roman" w:cs="Times New Roman"/>
          <w:sz w:val="24"/>
        </w:rPr>
        <w:t>CO</w:t>
      </w:r>
      <w:r w:rsidRPr="00181592">
        <w:rPr>
          <w:rFonts w:ascii="Times New Roman" w:hAnsi="Times New Roman" w:cs="Times New Roman"/>
          <w:sz w:val="24"/>
          <w:vertAlign w:val="subscript"/>
        </w:rPr>
        <w:t>2</w:t>
      </w:r>
      <w:r w:rsidR="00163295" w:rsidRPr="00181592">
        <w:rPr>
          <w:rFonts w:ascii="Times New Roman" w:hAnsi="Times New Roman" w:cs="Times New Roman"/>
          <w:sz w:val="24"/>
          <w:vertAlign w:val="subscript"/>
        </w:rPr>
        <w:t xml:space="preserve"> </w:t>
      </w:r>
      <w:r w:rsidR="00163295" w:rsidRPr="00181592">
        <w:rPr>
          <w:rFonts w:ascii="Times New Roman" w:hAnsi="Times New Roman" w:cs="Times New Roman"/>
          <w:sz w:val="24"/>
        </w:rPr>
        <w:t>(marca</w:t>
      </w:r>
      <w:r w:rsidR="008923FB" w:rsidRPr="00181592">
        <w:rPr>
          <w:rFonts w:ascii="Times New Roman" w:hAnsi="Times New Roman" w:cs="Times New Roman"/>
          <w:sz w:val="24"/>
        </w:rPr>
        <w:t xml:space="preserve"> Linde</w:t>
      </w:r>
      <w:r w:rsidR="00163295" w:rsidRPr="00181592">
        <w:rPr>
          <w:rFonts w:ascii="Times New Roman" w:hAnsi="Times New Roman" w:cs="Times New Roman"/>
          <w:sz w:val="24"/>
        </w:rPr>
        <w:t>, país de origen</w:t>
      </w:r>
      <w:r w:rsidR="003A36F8" w:rsidRPr="00181592">
        <w:rPr>
          <w:rFonts w:ascii="Times New Roman" w:hAnsi="Times New Roman" w:cs="Times New Roman"/>
          <w:sz w:val="24"/>
        </w:rPr>
        <w:t xml:space="preserve"> Ecuador- Guayaquil</w:t>
      </w:r>
      <w:r w:rsidR="00163295" w:rsidRPr="00181592">
        <w:rPr>
          <w:rFonts w:ascii="Times New Roman" w:hAnsi="Times New Roman" w:cs="Times New Roman"/>
          <w:sz w:val="24"/>
        </w:rPr>
        <w:t>)</w:t>
      </w:r>
    </w:p>
    <w:p w14:paraId="0D8F0820" w14:textId="77777777" w:rsidR="005B2161" w:rsidRPr="00181592" w:rsidRDefault="005B2161" w:rsidP="00FD3DE5">
      <w:pPr>
        <w:pStyle w:val="Ttulo2"/>
        <w:spacing w:before="240"/>
      </w:pPr>
      <w:bookmarkStart w:id="265" w:name="_Toc74599154"/>
      <w:bookmarkStart w:id="266" w:name="_Toc84416231"/>
      <w:r w:rsidRPr="00181592">
        <w:t>Equipos, materiales y reactivos (Capacidad antioxidante)</w:t>
      </w:r>
      <w:bookmarkEnd w:id="265"/>
      <w:bookmarkEnd w:id="266"/>
    </w:p>
    <w:p w14:paraId="43377629" w14:textId="77777777" w:rsidR="005B2161" w:rsidRPr="00181592" w:rsidRDefault="005B2161" w:rsidP="005B2161">
      <w:pPr>
        <w:pStyle w:val="Ttulo3"/>
        <w:spacing w:before="240"/>
      </w:pPr>
      <w:bookmarkStart w:id="267" w:name="_Toc74599155"/>
      <w:bookmarkStart w:id="268" w:name="_Toc84416232"/>
      <w:r w:rsidRPr="00181592">
        <w:t>Equipos</w:t>
      </w:r>
      <w:bookmarkEnd w:id="267"/>
      <w:bookmarkEnd w:id="268"/>
      <w:r w:rsidRPr="00181592">
        <w:t xml:space="preserve"> </w:t>
      </w:r>
    </w:p>
    <w:p w14:paraId="41BCE81F" w14:textId="24D9B95B" w:rsidR="005B2161" w:rsidRPr="00181592" w:rsidRDefault="005B2161" w:rsidP="005B2161">
      <w:pPr>
        <w:pStyle w:val="Prrafodelista"/>
        <w:numPr>
          <w:ilvl w:val="0"/>
          <w:numId w:val="14"/>
        </w:numPr>
        <w:spacing w:before="240" w:line="360" w:lineRule="auto"/>
        <w:rPr>
          <w:rFonts w:ascii="Times New Roman" w:hAnsi="Times New Roman" w:cs="Times New Roman"/>
          <w:sz w:val="24"/>
        </w:rPr>
      </w:pPr>
      <w:r w:rsidRPr="00181592">
        <w:rPr>
          <w:rFonts w:ascii="Times New Roman" w:hAnsi="Times New Roman" w:cs="Times New Roman"/>
          <w:sz w:val="24"/>
        </w:rPr>
        <w:t xml:space="preserve">Balanza analítica </w:t>
      </w:r>
      <w:r w:rsidR="00521349" w:rsidRPr="00181592">
        <w:rPr>
          <w:rFonts w:ascii="Times New Roman" w:hAnsi="Times New Roman" w:cs="Times New Roman"/>
          <w:sz w:val="24"/>
        </w:rPr>
        <w:t>(marca OHAUS, país de origen Europa)</w:t>
      </w:r>
    </w:p>
    <w:p w14:paraId="0721D651" w14:textId="759C74C0" w:rsidR="005B2161" w:rsidRPr="00181592" w:rsidRDefault="005B2161" w:rsidP="005B2161">
      <w:pPr>
        <w:pStyle w:val="Prrafodelista"/>
        <w:numPr>
          <w:ilvl w:val="0"/>
          <w:numId w:val="14"/>
        </w:numPr>
        <w:spacing w:line="360" w:lineRule="auto"/>
        <w:rPr>
          <w:rFonts w:ascii="Times New Roman" w:hAnsi="Times New Roman" w:cs="Times New Roman"/>
          <w:sz w:val="24"/>
        </w:rPr>
      </w:pPr>
      <w:r w:rsidRPr="00181592">
        <w:rPr>
          <w:rFonts w:ascii="Times New Roman" w:hAnsi="Times New Roman" w:cs="Times New Roman"/>
          <w:sz w:val="24"/>
        </w:rPr>
        <w:t>Extractora de gases</w:t>
      </w:r>
      <w:r w:rsidR="00163295" w:rsidRPr="00181592">
        <w:rPr>
          <w:rFonts w:ascii="Times New Roman" w:hAnsi="Times New Roman" w:cs="Times New Roman"/>
          <w:sz w:val="24"/>
        </w:rPr>
        <w:t xml:space="preserve"> (marca</w:t>
      </w:r>
      <w:r w:rsidR="00D62719" w:rsidRPr="00181592">
        <w:rPr>
          <w:rFonts w:ascii="Times New Roman" w:hAnsi="Times New Roman" w:cs="Times New Roman"/>
          <w:sz w:val="24"/>
        </w:rPr>
        <w:t xml:space="preserve"> Flores Valles</w:t>
      </w:r>
      <w:r w:rsidR="00163295" w:rsidRPr="00181592">
        <w:rPr>
          <w:rFonts w:ascii="Times New Roman" w:hAnsi="Times New Roman" w:cs="Times New Roman"/>
          <w:sz w:val="24"/>
        </w:rPr>
        <w:t>, serie</w:t>
      </w:r>
      <w:r w:rsidR="00D62719" w:rsidRPr="00181592">
        <w:rPr>
          <w:rFonts w:ascii="Times New Roman" w:hAnsi="Times New Roman" w:cs="Times New Roman"/>
          <w:sz w:val="24"/>
        </w:rPr>
        <w:t xml:space="preserve"> FL 6155</w:t>
      </w:r>
      <w:r w:rsidR="00163295" w:rsidRPr="00181592">
        <w:rPr>
          <w:rFonts w:ascii="Times New Roman" w:hAnsi="Times New Roman" w:cs="Times New Roman"/>
          <w:sz w:val="24"/>
        </w:rPr>
        <w:t>, país de origen</w:t>
      </w:r>
      <w:r w:rsidR="00D62719" w:rsidRPr="00181592">
        <w:rPr>
          <w:rFonts w:ascii="Times New Roman" w:hAnsi="Times New Roman" w:cs="Times New Roman"/>
          <w:sz w:val="24"/>
        </w:rPr>
        <w:t xml:space="preserve"> España</w:t>
      </w:r>
      <w:r w:rsidR="00163295" w:rsidRPr="00181592">
        <w:rPr>
          <w:rFonts w:ascii="Times New Roman" w:hAnsi="Times New Roman" w:cs="Times New Roman"/>
          <w:sz w:val="24"/>
        </w:rPr>
        <w:t>)</w:t>
      </w:r>
    </w:p>
    <w:p w14:paraId="382787DD" w14:textId="068ED275" w:rsidR="005B2161" w:rsidRPr="00181592" w:rsidRDefault="005B2161" w:rsidP="005B2161">
      <w:pPr>
        <w:pStyle w:val="Prrafodelista"/>
        <w:numPr>
          <w:ilvl w:val="0"/>
          <w:numId w:val="14"/>
        </w:numPr>
        <w:spacing w:line="360" w:lineRule="auto"/>
        <w:rPr>
          <w:rFonts w:ascii="Times New Roman" w:hAnsi="Times New Roman" w:cs="Times New Roman"/>
          <w:sz w:val="24"/>
        </w:rPr>
      </w:pPr>
      <w:r w:rsidRPr="00181592">
        <w:rPr>
          <w:rFonts w:ascii="Times New Roman" w:hAnsi="Times New Roman" w:cs="Times New Roman"/>
          <w:sz w:val="24"/>
        </w:rPr>
        <w:t>Vortex</w:t>
      </w:r>
      <w:r w:rsidR="00163295" w:rsidRPr="00181592">
        <w:rPr>
          <w:rFonts w:ascii="Times New Roman" w:hAnsi="Times New Roman" w:cs="Times New Roman"/>
          <w:sz w:val="24"/>
        </w:rPr>
        <w:t xml:space="preserve"> (marca</w:t>
      </w:r>
      <w:r w:rsidR="00F96A58" w:rsidRPr="00181592">
        <w:rPr>
          <w:rFonts w:ascii="Times New Roman" w:hAnsi="Times New Roman" w:cs="Times New Roman"/>
          <w:sz w:val="24"/>
        </w:rPr>
        <w:t xml:space="preserve"> Fisher Scientif</w:t>
      </w:r>
      <w:r w:rsidR="0037439C" w:rsidRPr="00181592">
        <w:rPr>
          <w:rFonts w:ascii="Times New Roman" w:hAnsi="Times New Roman" w:cs="Times New Roman"/>
          <w:sz w:val="24"/>
        </w:rPr>
        <w:t>i</w:t>
      </w:r>
      <w:r w:rsidR="00F96A58" w:rsidRPr="00181592">
        <w:rPr>
          <w:rFonts w:ascii="Times New Roman" w:hAnsi="Times New Roman" w:cs="Times New Roman"/>
          <w:sz w:val="24"/>
        </w:rPr>
        <w:t>c</w:t>
      </w:r>
      <w:r w:rsidR="00163295" w:rsidRPr="00181592">
        <w:rPr>
          <w:rFonts w:ascii="Times New Roman" w:hAnsi="Times New Roman" w:cs="Times New Roman"/>
          <w:sz w:val="24"/>
        </w:rPr>
        <w:t>, país de origen</w:t>
      </w:r>
      <w:r w:rsidR="00F96A58" w:rsidRPr="00181592">
        <w:rPr>
          <w:rFonts w:ascii="Times New Roman" w:hAnsi="Times New Roman" w:cs="Times New Roman"/>
          <w:sz w:val="24"/>
        </w:rPr>
        <w:t xml:space="preserve"> USA</w:t>
      </w:r>
      <w:r w:rsidR="00163295" w:rsidRPr="00181592">
        <w:rPr>
          <w:rFonts w:ascii="Times New Roman" w:hAnsi="Times New Roman" w:cs="Times New Roman"/>
          <w:sz w:val="24"/>
        </w:rPr>
        <w:t>)</w:t>
      </w:r>
    </w:p>
    <w:p w14:paraId="5F940A17" w14:textId="0C876F95" w:rsidR="005B2161" w:rsidRPr="00181592" w:rsidRDefault="005B2161" w:rsidP="005B2161">
      <w:pPr>
        <w:pStyle w:val="Prrafodelista"/>
        <w:numPr>
          <w:ilvl w:val="0"/>
          <w:numId w:val="14"/>
        </w:numPr>
        <w:spacing w:line="360" w:lineRule="auto"/>
        <w:rPr>
          <w:rFonts w:ascii="Times New Roman" w:hAnsi="Times New Roman" w:cs="Times New Roman"/>
          <w:sz w:val="24"/>
        </w:rPr>
      </w:pPr>
      <w:r w:rsidRPr="00181592">
        <w:rPr>
          <w:rFonts w:ascii="Times New Roman" w:hAnsi="Times New Roman" w:cs="Times New Roman"/>
          <w:sz w:val="24"/>
        </w:rPr>
        <w:t xml:space="preserve">Nanodrop </w:t>
      </w:r>
      <w:r w:rsidR="00163295" w:rsidRPr="00181592">
        <w:rPr>
          <w:rFonts w:ascii="Times New Roman" w:hAnsi="Times New Roman" w:cs="Times New Roman"/>
          <w:sz w:val="24"/>
        </w:rPr>
        <w:t xml:space="preserve"> (marca</w:t>
      </w:r>
      <w:r w:rsidR="00D62719" w:rsidRPr="00181592">
        <w:rPr>
          <w:rFonts w:ascii="Times New Roman" w:hAnsi="Times New Roman" w:cs="Times New Roman"/>
          <w:sz w:val="24"/>
        </w:rPr>
        <w:t xml:space="preserve"> Thermo SCIENTIFIC</w:t>
      </w:r>
      <w:r w:rsidR="00163295" w:rsidRPr="00181592">
        <w:rPr>
          <w:rFonts w:ascii="Times New Roman" w:hAnsi="Times New Roman" w:cs="Times New Roman"/>
          <w:sz w:val="24"/>
        </w:rPr>
        <w:t>, país de origen</w:t>
      </w:r>
      <w:r w:rsidR="00D62719" w:rsidRPr="00181592">
        <w:rPr>
          <w:rFonts w:ascii="Times New Roman" w:hAnsi="Times New Roman" w:cs="Times New Roman"/>
          <w:sz w:val="24"/>
        </w:rPr>
        <w:t xml:space="preserve"> USA</w:t>
      </w:r>
      <w:r w:rsidR="00163295" w:rsidRPr="00181592">
        <w:rPr>
          <w:rFonts w:ascii="Times New Roman" w:hAnsi="Times New Roman" w:cs="Times New Roman"/>
          <w:sz w:val="24"/>
        </w:rPr>
        <w:t>)</w:t>
      </w:r>
    </w:p>
    <w:p w14:paraId="4D540845" w14:textId="77777777" w:rsidR="005B2161" w:rsidRPr="00181592" w:rsidRDefault="005B2161" w:rsidP="005B2161">
      <w:pPr>
        <w:pStyle w:val="Ttulo3"/>
        <w:spacing w:before="240"/>
      </w:pPr>
      <w:bookmarkStart w:id="269" w:name="_Toc74599156"/>
      <w:bookmarkStart w:id="270" w:name="_Toc84416233"/>
      <w:r w:rsidRPr="00181592">
        <w:t>Materiales</w:t>
      </w:r>
      <w:bookmarkEnd w:id="269"/>
      <w:bookmarkEnd w:id="270"/>
    </w:p>
    <w:p w14:paraId="2BCE18D5" w14:textId="77777777" w:rsidR="005B2161" w:rsidRPr="00181592" w:rsidRDefault="005B2161" w:rsidP="005B2161">
      <w:pPr>
        <w:pStyle w:val="Prrafodelista"/>
        <w:numPr>
          <w:ilvl w:val="0"/>
          <w:numId w:val="15"/>
        </w:numPr>
        <w:spacing w:before="240" w:line="360" w:lineRule="auto"/>
        <w:rPr>
          <w:rFonts w:ascii="Times New Roman" w:hAnsi="Times New Roman" w:cs="Times New Roman"/>
          <w:sz w:val="24"/>
        </w:rPr>
      </w:pPr>
      <w:r w:rsidRPr="00181592">
        <w:rPr>
          <w:rFonts w:ascii="Times New Roman" w:hAnsi="Times New Roman" w:cs="Times New Roman"/>
          <w:sz w:val="24"/>
        </w:rPr>
        <w:t>Vasos de precipitación</w:t>
      </w:r>
    </w:p>
    <w:p w14:paraId="1C9B6E16" w14:textId="77777777" w:rsidR="005B2161" w:rsidRPr="00181592" w:rsidRDefault="005B2161" w:rsidP="005B2161">
      <w:pPr>
        <w:pStyle w:val="Prrafodelista"/>
        <w:numPr>
          <w:ilvl w:val="0"/>
          <w:numId w:val="15"/>
        </w:numPr>
        <w:spacing w:line="360" w:lineRule="auto"/>
        <w:rPr>
          <w:rFonts w:ascii="Times New Roman" w:hAnsi="Times New Roman" w:cs="Times New Roman"/>
          <w:sz w:val="24"/>
        </w:rPr>
      </w:pPr>
      <w:r w:rsidRPr="00181592">
        <w:rPr>
          <w:rFonts w:ascii="Times New Roman" w:hAnsi="Times New Roman" w:cs="Times New Roman"/>
          <w:sz w:val="24"/>
        </w:rPr>
        <w:t xml:space="preserve">Balones de aforo </w:t>
      </w:r>
    </w:p>
    <w:p w14:paraId="11DAF924" w14:textId="5D0D003F" w:rsidR="005B2161" w:rsidRPr="00181592" w:rsidRDefault="00791AD0" w:rsidP="005B2161">
      <w:pPr>
        <w:pStyle w:val="Prrafodelista"/>
        <w:numPr>
          <w:ilvl w:val="0"/>
          <w:numId w:val="15"/>
        </w:numPr>
        <w:spacing w:line="360" w:lineRule="auto"/>
        <w:rPr>
          <w:rFonts w:ascii="Times New Roman" w:hAnsi="Times New Roman" w:cs="Times New Roman"/>
          <w:sz w:val="24"/>
        </w:rPr>
      </w:pPr>
      <w:r>
        <w:rPr>
          <w:rFonts w:ascii="Times New Roman" w:hAnsi="Times New Roman" w:cs="Times New Roman"/>
          <w:sz w:val="24"/>
        </w:rPr>
        <w:t>Erlenmeyer</w:t>
      </w:r>
    </w:p>
    <w:p w14:paraId="1894A7EE" w14:textId="77777777" w:rsidR="005B2161" w:rsidRPr="00181592" w:rsidRDefault="005B2161" w:rsidP="005B2161">
      <w:pPr>
        <w:pStyle w:val="Prrafodelista"/>
        <w:numPr>
          <w:ilvl w:val="0"/>
          <w:numId w:val="15"/>
        </w:numPr>
        <w:spacing w:line="360" w:lineRule="auto"/>
        <w:rPr>
          <w:rFonts w:ascii="Times New Roman" w:hAnsi="Times New Roman" w:cs="Times New Roman"/>
          <w:sz w:val="24"/>
        </w:rPr>
      </w:pPr>
      <w:r w:rsidRPr="00181592">
        <w:rPr>
          <w:rFonts w:ascii="Times New Roman" w:hAnsi="Times New Roman" w:cs="Times New Roman"/>
          <w:sz w:val="24"/>
        </w:rPr>
        <w:t>Espátula</w:t>
      </w:r>
    </w:p>
    <w:p w14:paraId="19FB24BD" w14:textId="77777777" w:rsidR="005B2161" w:rsidRPr="00181592" w:rsidRDefault="005B2161" w:rsidP="005B2161">
      <w:pPr>
        <w:pStyle w:val="Prrafodelista"/>
        <w:numPr>
          <w:ilvl w:val="0"/>
          <w:numId w:val="15"/>
        </w:numPr>
        <w:spacing w:line="360" w:lineRule="auto"/>
        <w:rPr>
          <w:rFonts w:ascii="Times New Roman" w:hAnsi="Times New Roman" w:cs="Times New Roman"/>
          <w:sz w:val="24"/>
        </w:rPr>
      </w:pPr>
      <w:r w:rsidRPr="00181592">
        <w:rPr>
          <w:rFonts w:ascii="Times New Roman" w:hAnsi="Times New Roman" w:cs="Times New Roman"/>
          <w:sz w:val="24"/>
        </w:rPr>
        <w:t>Papel aluminio</w:t>
      </w:r>
    </w:p>
    <w:p w14:paraId="52BD20E1" w14:textId="77777777" w:rsidR="005B2161" w:rsidRPr="00181592" w:rsidRDefault="005B2161" w:rsidP="005B2161">
      <w:pPr>
        <w:pStyle w:val="Prrafodelista"/>
        <w:numPr>
          <w:ilvl w:val="0"/>
          <w:numId w:val="15"/>
        </w:numPr>
        <w:spacing w:line="360" w:lineRule="auto"/>
        <w:rPr>
          <w:rFonts w:ascii="Times New Roman" w:hAnsi="Times New Roman" w:cs="Times New Roman"/>
          <w:sz w:val="24"/>
        </w:rPr>
      </w:pPr>
      <w:r w:rsidRPr="00181592">
        <w:rPr>
          <w:rFonts w:ascii="Times New Roman" w:hAnsi="Times New Roman" w:cs="Times New Roman"/>
          <w:sz w:val="24"/>
        </w:rPr>
        <w:t>Pipetas automáticas</w:t>
      </w:r>
    </w:p>
    <w:p w14:paraId="3CA336BF" w14:textId="77777777" w:rsidR="005B2161" w:rsidRPr="00181592" w:rsidRDefault="005B2161" w:rsidP="005B2161">
      <w:pPr>
        <w:pStyle w:val="Prrafodelista"/>
        <w:numPr>
          <w:ilvl w:val="0"/>
          <w:numId w:val="15"/>
        </w:numPr>
        <w:spacing w:line="360" w:lineRule="auto"/>
        <w:rPr>
          <w:rFonts w:ascii="Times New Roman" w:hAnsi="Times New Roman" w:cs="Times New Roman"/>
          <w:sz w:val="24"/>
        </w:rPr>
      </w:pPr>
      <w:r w:rsidRPr="00181592">
        <w:rPr>
          <w:rFonts w:ascii="Times New Roman" w:hAnsi="Times New Roman" w:cs="Times New Roman"/>
          <w:sz w:val="24"/>
        </w:rPr>
        <w:t>Puntas de 10, 250 y 1000µl</w:t>
      </w:r>
    </w:p>
    <w:p w14:paraId="5C782383" w14:textId="77777777" w:rsidR="005B2161" w:rsidRPr="00181592" w:rsidRDefault="005B2161" w:rsidP="005B2161">
      <w:pPr>
        <w:pStyle w:val="Prrafodelista"/>
        <w:numPr>
          <w:ilvl w:val="0"/>
          <w:numId w:val="15"/>
        </w:numPr>
        <w:spacing w:line="360" w:lineRule="auto"/>
        <w:rPr>
          <w:rFonts w:ascii="Times New Roman" w:hAnsi="Times New Roman" w:cs="Times New Roman"/>
          <w:sz w:val="24"/>
        </w:rPr>
      </w:pPr>
      <w:r w:rsidRPr="00181592">
        <w:rPr>
          <w:rFonts w:ascii="Times New Roman" w:hAnsi="Times New Roman" w:cs="Times New Roman"/>
          <w:sz w:val="24"/>
        </w:rPr>
        <w:t xml:space="preserve">Tubos de </w:t>
      </w:r>
      <w:r w:rsidRPr="00181592">
        <w:rPr>
          <w:rFonts w:ascii="Times New Roman" w:hAnsi="Times New Roman" w:cs="Times New Roman"/>
          <w:sz w:val="24"/>
          <w:szCs w:val="24"/>
        </w:rPr>
        <w:t>Eppendorf</w:t>
      </w:r>
    </w:p>
    <w:p w14:paraId="07F74889" w14:textId="77777777" w:rsidR="005B2161" w:rsidRPr="00181592" w:rsidRDefault="005B2161" w:rsidP="005B2161">
      <w:pPr>
        <w:pStyle w:val="Ttulo3"/>
        <w:spacing w:before="240"/>
      </w:pPr>
      <w:bookmarkStart w:id="271" w:name="_Toc74599157"/>
      <w:bookmarkStart w:id="272" w:name="_Toc84416234"/>
      <w:r w:rsidRPr="00181592">
        <w:t>Reactivos</w:t>
      </w:r>
      <w:bookmarkEnd w:id="271"/>
      <w:bookmarkEnd w:id="272"/>
    </w:p>
    <w:p w14:paraId="34A6717C" w14:textId="786B695B" w:rsidR="005B2161" w:rsidRPr="00181592" w:rsidRDefault="005B2161" w:rsidP="005B2161">
      <w:pPr>
        <w:pStyle w:val="Prrafodelista"/>
        <w:numPr>
          <w:ilvl w:val="0"/>
          <w:numId w:val="16"/>
        </w:numPr>
        <w:spacing w:before="240" w:line="360" w:lineRule="auto"/>
        <w:rPr>
          <w:rFonts w:ascii="Times New Roman" w:hAnsi="Times New Roman" w:cs="Times New Roman"/>
          <w:sz w:val="24"/>
          <w:szCs w:val="24"/>
        </w:rPr>
      </w:pPr>
      <w:r w:rsidRPr="00181592">
        <w:rPr>
          <w:rFonts w:ascii="Times New Roman" w:hAnsi="Times New Roman" w:cs="Times New Roman"/>
          <w:sz w:val="24"/>
        </w:rPr>
        <w:t>2</w:t>
      </w:r>
      <w:r w:rsidRPr="00181592">
        <w:rPr>
          <w:rFonts w:ascii="Times New Roman" w:hAnsi="Times New Roman" w:cs="Times New Roman"/>
          <w:sz w:val="24"/>
          <w:szCs w:val="24"/>
        </w:rPr>
        <w:t>,2-Azino-bis( 3- ethylbenzothiazoline-6-sulfinic acid) diammonium</w:t>
      </w:r>
      <w:r w:rsidR="00163295" w:rsidRPr="00181592">
        <w:rPr>
          <w:rFonts w:ascii="Times New Roman" w:hAnsi="Times New Roman" w:cs="Times New Roman"/>
          <w:sz w:val="24"/>
          <w:szCs w:val="24"/>
        </w:rPr>
        <w:t xml:space="preserve"> </w:t>
      </w:r>
      <w:r w:rsidR="00163295" w:rsidRPr="00181592">
        <w:rPr>
          <w:rFonts w:ascii="Times New Roman" w:hAnsi="Times New Roman" w:cs="Times New Roman"/>
          <w:sz w:val="24"/>
        </w:rPr>
        <w:t>(marca</w:t>
      </w:r>
      <w:r w:rsidR="001971B4" w:rsidRPr="00181592">
        <w:rPr>
          <w:rFonts w:ascii="Times New Roman" w:hAnsi="Times New Roman" w:cs="Times New Roman"/>
          <w:sz w:val="24"/>
        </w:rPr>
        <w:t xml:space="preserve"> SIGMA ALDRICH</w:t>
      </w:r>
      <w:r w:rsidR="00775598" w:rsidRPr="00181592">
        <w:rPr>
          <w:rFonts w:ascii="Times New Roman" w:hAnsi="Times New Roman" w:cs="Times New Roman"/>
          <w:sz w:val="24"/>
        </w:rPr>
        <w:t>,</w:t>
      </w:r>
      <w:r w:rsidR="00163295" w:rsidRPr="00181592">
        <w:rPr>
          <w:rFonts w:ascii="Times New Roman" w:hAnsi="Times New Roman" w:cs="Times New Roman"/>
          <w:sz w:val="24"/>
        </w:rPr>
        <w:t xml:space="preserve"> país de origen</w:t>
      </w:r>
      <w:r w:rsidR="001971B4" w:rsidRPr="00181592">
        <w:rPr>
          <w:rFonts w:ascii="Times New Roman" w:hAnsi="Times New Roman" w:cs="Times New Roman"/>
          <w:sz w:val="24"/>
        </w:rPr>
        <w:t xml:space="preserve"> USA</w:t>
      </w:r>
      <w:r w:rsidR="00163295" w:rsidRPr="00181592">
        <w:rPr>
          <w:rFonts w:ascii="Times New Roman" w:hAnsi="Times New Roman" w:cs="Times New Roman"/>
          <w:sz w:val="24"/>
        </w:rPr>
        <w:t>)</w:t>
      </w:r>
    </w:p>
    <w:p w14:paraId="705C60FC" w14:textId="091D4D06" w:rsidR="005B2161" w:rsidRPr="00181592" w:rsidRDefault="005B2161" w:rsidP="005B2161">
      <w:pPr>
        <w:pStyle w:val="Prrafodelista"/>
        <w:numPr>
          <w:ilvl w:val="0"/>
          <w:numId w:val="16"/>
        </w:numPr>
        <w:spacing w:line="360" w:lineRule="auto"/>
        <w:rPr>
          <w:rFonts w:ascii="Times New Roman" w:hAnsi="Times New Roman" w:cs="Times New Roman"/>
          <w:sz w:val="24"/>
          <w:szCs w:val="24"/>
        </w:rPr>
      </w:pPr>
      <w:r w:rsidRPr="00181592">
        <w:rPr>
          <w:rFonts w:ascii="Times New Roman" w:hAnsi="Times New Roman" w:cs="Times New Roman"/>
          <w:sz w:val="24"/>
          <w:szCs w:val="24"/>
        </w:rPr>
        <w:t>Persulfato de potasio</w:t>
      </w:r>
      <w:r w:rsidR="00163295" w:rsidRPr="00181592">
        <w:rPr>
          <w:rFonts w:ascii="Times New Roman" w:hAnsi="Times New Roman" w:cs="Times New Roman"/>
          <w:sz w:val="24"/>
          <w:szCs w:val="24"/>
        </w:rPr>
        <w:t xml:space="preserve"> </w:t>
      </w:r>
      <w:r w:rsidR="00163295" w:rsidRPr="00181592">
        <w:rPr>
          <w:rFonts w:ascii="Times New Roman" w:hAnsi="Times New Roman" w:cs="Times New Roman"/>
          <w:sz w:val="24"/>
        </w:rPr>
        <w:t>(marca</w:t>
      </w:r>
      <w:r w:rsidR="00F30C6B" w:rsidRPr="00181592">
        <w:rPr>
          <w:rFonts w:ascii="Times New Roman" w:hAnsi="Times New Roman" w:cs="Times New Roman"/>
          <w:sz w:val="24"/>
        </w:rPr>
        <w:t xml:space="preserve"> SIGMA ALDRICH</w:t>
      </w:r>
      <w:r w:rsidR="00163295" w:rsidRPr="00181592">
        <w:rPr>
          <w:rFonts w:ascii="Times New Roman" w:hAnsi="Times New Roman" w:cs="Times New Roman"/>
          <w:sz w:val="24"/>
        </w:rPr>
        <w:t>, país de origen</w:t>
      </w:r>
      <w:r w:rsidR="00F30C6B" w:rsidRPr="00181592">
        <w:rPr>
          <w:rFonts w:ascii="Times New Roman" w:hAnsi="Times New Roman" w:cs="Times New Roman"/>
          <w:sz w:val="24"/>
        </w:rPr>
        <w:t xml:space="preserve"> USA</w:t>
      </w:r>
      <w:r w:rsidR="00163295" w:rsidRPr="00181592">
        <w:rPr>
          <w:rFonts w:ascii="Times New Roman" w:hAnsi="Times New Roman" w:cs="Times New Roman"/>
          <w:sz w:val="24"/>
        </w:rPr>
        <w:t>)</w:t>
      </w:r>
    </w:p>
    <w:p w14:paraId="23019391" w14:textId="5E2BCB66" w:rsidR="005B2161" w:rsidRPr="00181592" w:rsidRDefault="005B2161" w:rsidP="005B2161">
      <w:pPr>
        <w:pStyle w:val="Prrafodelista"/>
        <w:numPr>
          <w:ilvl w:val="0"/>
          <w:numId w:val="16"/>
        </w:numPr>
        <w:spacing w:line="360" w:lineRule="auto"/>
        <w:rPr>
          <w:rFonts w:ascii="Times New Roman" w:hAnsi="Times New Roman" w:cs="Times New Roman"/>
          <w:sz w:val="24"/>
          <w:szCs w:val="24"/>
        </w:rPr>
      </w:pPr>
      <w:r w:rsidRPr="00181592">
        <w:rPr>
          <w:rFonts w:ascii="Times New Roman" w:hAnsi="Times New Roman" w:cs="Times New Roman"/>
          <w:sz w:val="24"/>
          <w:szCs w:val="24"/>
        </w:rPr>
        <w:t>Sodium phosphate monobasic monohydrate</w:t>
      </w:r>
      <w:r w:rsidR="00163295" w:rsidRPr="00181592">
        <w:rPr>
          <w:rFonts w:ascii="Times New Roman" w:hAnsi="Times New Roman" w:cs="Times New Roman"/>
          <w:sz w:val="24"/>
          <w:szCs w:val="24"/>
        </w:rPr>
        <w:t xml:space="preserve"> </w:t>
      </w:r>
      <w:r w:rsidR="00163295" w:rsidRPr="00181592">
        <w:rPr>
          <w:rFonts w:ascii="Times New Roman" w:hAnsi="Times New Roman" w:cs="Times New Roman"/>
          <w:sz w:val="24"/>
        </w:rPr>
        <w:t>(marca</w:t>
      </w:r>
      <w:r w:rsidR="00F30C6B" w:rsidRPr="00181592">
        <w:rPr>
          <w:rFonts w:ascii="Times New Roman" w:hAnsi="Times New Roman" w:cs="Times New Roman"/>
          <w:sz w:val="24"/>
        </w:rPr>
        <w:t xml:space="preserve"> SIGMA ALDRICH</w:t>
      </w:r>
      <w:r w:rsidR="00163295" w:rsidRPr="00181592">
        <w:rPr>
          <w:rFonts w:ascii="Times New Roman" w:hAnsi="Times New Roman" w:cs="Times New Roman"/>
          <w:sz w:val="24"/>
        </w:rPr>
        <w:t>, país de origen</w:t>
      </w:r>
      <w:r w:rsidR="00F30C6B" w:rsidRPr="00181592">
        <w:rPr>
          <w:rFonts w:ascii="Times New Roman" w:hAnsi="Times New Roman" w:cs="Times New Roman"/>
          <w:sz w:val="24"/>
        </w:rPr>
        <w:t xml:space="preserve"> India</w:t>
      </w:r>
      <w:r w:rsidR="00163295" w:rsidRPr="00181592">
        <w:rPr>
          <w:rFonts w:ascii="Times New Roman" w:hAnsi="Times New Roman" w:cs="Times New Roman"/>
          <w:sz w:val="24"/>
        </w:rPr>
        <w:t>)</w:t>
      </w:r>
    </w:p>
    <w:p w14:paraId="0E86EA6F" w14:textId="315B6E6A" w:rsidR="005B2161" w:rsidRPr="00181592" w:rsidRDefault="005B2161" w:rsidP="005B2161">
      <w:pPr>
        <w:pStyle w:val="Prrafodelista"/>
        <w:numPr>
          <w:ilvl w:val="0"/>
          <w:numId w:val="16"/>
        </w:numPr>
        <w:spacing w:line="360" w:lineRule="auto"/>
        <w:rPr>
          <w:rFonts w:ascii="Times New Roman" w:hAnsi="Times New Roman" w:cs="Times New Roman"/>
          <w:sz w:val="24"/>
          <w:szCs w:val="24"/>
        </w:rPr>
      </w:pPr>
      <w:r w:rsidRPr="00181592">
        <w:rPr>
          <w:rFonts w:ascii="Times New Roman" w:hAnsi="Times New Roman" w:cs="Times New Roman"/>
          <w:sz w:val="24"/>
          <w:szCs w:val="24"/>
        </w:rPr>
        <w:t xml:space="preserve">Potassium phosphate dibasic </w:t>
      </w:r>
      <w:r w:rsidR="00163295" w:rsidRPr="00181592">
        <w:rPr>
          <w:rFonts w:ascii="Times New Roman" w:hAnsi="Times New Roman" w:cs="Times New Roman"/>
          <w:sz w:val="24"/>
          <w:szCs w:val="24"/>
        </w:rPr>
        <w:t>anh</w:t>
      </w:r>
      <w:r w:rsidR="001E1576" w:rsidRPr="00181592">
        <w:rPr>
          <w:rFonts w:ascii="Times New Roman" w:hAnsi="Times New Roman" w:cs="Times New Roman"/>
          <w:sz w:val="24"/>
          <w:szCs w:val="24"/>
        </w:rPr>
        <w:t>y</w:t>
      </w:r>
      <w:r w:rsidR="00163295" w:rsidRPr="00181592">
        <w:rPr>
          <w:rFonts w:ascii="Times New Roman" w:hAnsi="Times New Roman" w:cs="Times New Roman"/>
          <w:sz w:val="24"/>
          <w:szCs w:val="24"/>
        </w:rPr>
        <w:t>dro</w:t>
      </w:r>
      <w:r w:rsidR="001E1576" w:rsidRPr="00181592">
        <w:rPr>
          <w:rFonts w:ascii="Times New Roman" w:hAnsi="Times New Roman" w:cs="Times New Roman"/>
          <w:sz w:val="24"/>
          <w:szCs w:val="24"/>
        </w:rPr>
        <w:t>u</w:t>
      </w:r>
      <w:r w:rsidR="00163295" w:rsidRPr="00181592">
        <w:rPr>
          <w:rFonts w:ascii="Times New Roman" w:hAnsi="Times New Roman" w:cs="Times New Roman"/>
          <w:sz w:val="24"/>
          <w:szCs w:val="24"/>
        </w:rPr>
        <w:t xml:space="preserve">s </w:t>
      </w:r>
      <w:r w:rsidR="00163295" w:rsidRPr="00181592">
        <w:rPr>
          <w:rFonts w:ascii="Times New Roman" w:hAnsi="Times New Roman" w:cs="Times New Roman"/>
          <w:sz w:val="24"/>
        </w:rPr>
        <w:t>(marca</w:t>
      </w:r>
      <w:r w:rsidR="001E1576" w:rsidRPr="00181592">
        <w:rPr>
          <w:rFonts w:ascii="Times New Roman" w:hAnsi="Times New Roman" w:cs="Times New Roman"/>
          <w:sz w:val="24"/>
        </w:rPr>
        <w:t xml:space="preserve"> Fisher Chemical</w:t>
      </w:r>
      <w:r w:rsidR="00163295" w:rsidRPr="00181592">
        <w:rPr>
          <w:rFonts w:ascii="Times New Roman" w:hAnsi="Times New Roman" w:cs="Times New Roman"/>
          <w:sz w:val="24"/>
        </w:rPr>
        <w:t>, país de origen</w:t>
      </w:r>
      <w:r w:rsidR="001E1576" w:rsidRPr="00181592">
        <w:rPr>
          <w:rFonts w:ascii="Times New Roman" w:hAnsi="Times New Roman" w:cs="Times New Roman"/>
          <w:sz w:val="24"/>
        </w:rPr>
        <w:t xml:space="preserve"> USA</w:t>
      </w:r>
      <w:r w:rsidR="00163295" w:rsidRPr="00181592">
        <w:rPr>
          <w:rFonts w:ascii="Times New Roman" w:hAnsi="Times New Roman" w:cs="Times New Roman"/>
          <w:sz w:val="24"/>
        </w:rPr>
        <w:t>)</w:t>
      </w:r>
    </w:p>
    <w:p w14:paraId="68DC661C" w14:textId="13483015" w:rsidR="005B2161" w:rsidRPr="00181592" w:rsidRDefault="005B2161" w:rsidP="005B2161">
      <w:pPr>
        <w:pStyle w:val="Prrafodelista"/>
        <w:numPr>
          <w:ilvl w:val="0"/>
          <w:numId w:val="16"/>
        </w:numPr>
        <w:spacing w:line="360" w:lineRule="auto"/>
        <w:rPr>
          <w:rFonts w:ascii="Times New Roman" w:hAnsi="Times New Roman" w:cs="Times New Roman"/>
          <w:sz w:val="24"/>
          <w:szCs w:val="24"/>
        </w:rPr>
      </w:pPr>
      <w:r w:rsidRPr="00181592">
        <w:rPr>
          <w:rFonts w:ascii="Times New Roman" w:hAnsi="Times New Roman" w:cs="Times New Roman"/>
          <w:sz w:val="24"/>
          <w:szCs w:val="24"/>
        </w:rPr>
        <w:lastRenderedPageBreak/>
        <w:t>Hidroxy 2-5-7-8 ( Trolox)</w:t>
      </w:r>
      <w:r w:rsidR="00163295" w:rsidRPr="00181592">
        <w:rPr>
          <w:rFonts w:ascii="Times New Roman" w:hAnsi="Times New Roman" w:cs="Times New Roman"/>
          <w:sz w:val="24"/>
          <w:szCs w:val="24"/>
        </w:rPr>
        <w:t xml:space="preserve"> </w:t>
      </w:r>
      <w:r w:rsidR="00163295" w:rsidRPr="00181592">
        <w:rPr>
          <w:rFonts w:ascii="Times New Roman" w:hAnsi="Times New Roman" w:cs="Times New Roman"/>
          <w:sz w:val="24"/>
        </w:rPr>
        <w:t>(marca</w:t>
      </w:r>
      <w:r w:rsidR="00775598" w:rsidRPr="00181592">
        <w:rPr>
          <w:rFonts w:ascii="Times New Roman" w:hAnsi="Times New Roman" w:cs="Times New Roman"/>
          <w:sz w:val="24"/>
        </w:rPr>
        <w:t xml:space="preserve">  ACROS,</w:t>
      </w:r>
      <w:r w:rsidR="00163295" w:rsidRPr="00181592">
        <w:rPr>
          <w:rFonts w:ascii="Times New Roman" w:hAnsi="Times New Roman" w:cs="Times New Roman"/>
          <w:sz w:val="24"/>
        </w:rPr>
        <w:t xml:space="preserve"> país de origen</w:t>
      </w:r>
      <w:r w:rsidR="00775598" w:rsidRPr="00181592">
        <w:rPr>
          <w:rFonts w:ascii="Times New Roman" w:hAnsi="Times New Roman" w:cs="Times New Roman"/>
          <w:sz w:val="24"/>
        </w:rPr>
        <w:t xml:space="preserve"> USA</w:t>
      </w:r>
      <w:r w:rsidR="00163295" w:rsidRPr="00181592">
        <w:rPr>
          <w:rFonts w:ascii="Times New Roman" w:hAnsi="Times New Roman" w:cs="Times New Roman"/>
          <w:sz w:val="24"/>
        </w:rPr>
        <w:t>)</w:t>
      </w:r>
    </w:p>
    <w:p w14:paraId="6A462C71" w14:textId="77777777" w:rsidR="005B2161" w:rsidRPr="00181592" w:rsidRDefault="005B2161" w:rsidP="005B2161">
      <w:pPr>
        <w:pStyle w:val="Ttulo2"/>
        <w:spacing w:before="240"/>
      </w:pPr>
      <w:bookmarkStart w:id="273" w:name="_Toc74599158"/>
      <w:bookmarkStart w:id="274" w:name="_Toc84416235"/>
      <w:r w:rsidRPr="00181592">
        <w:t>Equipos, materiales y reactivos (Cromatografía de gases)</w:t>
      </w:r>
      <w:bookmarkEnd w:id="273"/>
      <w:bookmarkEnd w:id="274"/>
    </w:p>
    <w:p w14:paraId="2123D6F3" w14:textId="77777777" w:rsidR="005B2161" w:rsidRPr="00181592" w:rsidRDefault="005B2161" w:rsidP="005B2161">
      <w:pPr>
        <w:pStyle w:val="Ttulo3"/>
        <w:spacing w:before="240"/>
      </w:pPr>
      <w:bookmarkStart w:id="275" w:name="_Toc74599159"/>
      <w:bookmarkStart w:id="276" w:name="_Toc84416236"/>
      <w:r w:rsidRPr="00181592">
        <w:t>Equipos</w:t>
      </w:r>
      <w:bookmarkEnd w:id="275"/>
      <w:bookmarkEnd w:id="276"/>
    </w:p>
    <w:p w14:paraId="76F9F154" w14:textId="28B81792" w:rsidR="005B2161" w:rsidRPr="00181592" w:rsidRDefault="005B2161" w:rsidP="005B2161">
      <w:pPr>
        <w:pStyle w:val="Prrafodelista"/>
        <w:numPr>
          <w:ilvl w:val="0"/>
          <w:numId w:val="17"/>
        </w:numPr>
        <w:spacing w:before="240" w:line="360" w:lineRule="auto"/>
        <w:rPr>
          <w:rFonts w:ascii="Times New Roman" w:hAnsi="Times New Roman" w:cs="Times New Roman"/>
          <w:sz w:val="24"/>
        </w:rPr>
      </w:pPr>
      <w:r w:rsidRPr="00181592">
        <w:rPr>
          <w:rFonts w:ascii="Times New Roman" w:hAnsi="Times New Roman" w:cs="Times New Roman"/>
          <w:sz w:val="24"/>
        </w:rPr>
        <w:t>Balanza analítica</w:t>
      </w:r>
      <w:r w:rsidR="00163295" w:rsidRPr="00181592">
        <w:rPr>
          <w:rFonts w:ascii="Times New Roman" w:hAnsi="Times New Roman" w:cs="Times New Roman"/>
          <w:sz w:val="24"/>
        </w:rPr>
        <w:t xml:space="preserve"> </w:t>
      </w:r>
      <w:r w:rsidR="00521349" w:rsidRPr="00181592">
        <w:rPr>
          <w:rFonts w:ascii="Times New Roman" w:hAnsi="Times New Roman" w:cs="Times New Roman"/>
          <w:sz w:val="24"/>
        </w:rPr>
        <w:t>(marca OHAUS, país de origen Europa)</w:t>
      </w:r>
    </w:p>
    <w:p w14:paraId="6DAC2789" w14:textId="00451A4A" w:rsidR="005B2161" w:rsidRPr="00181592" w:rsidRDefault="005B2161" w:rsidP="005B2161">
      <w:pPr>
        <w:pStyle w:val="Prrafodelista"/>
        <w:numPr>
          <w:ilvl w:val="0"/>
          <w:numId w:val="17"/>
        </w:numPr>
        <w:spacing w:line="360" w:lineRule="auto"/>
        <w:rPr>
          <w:rFonts w:ascii="Times New Roman" w:hAnsi="Times New Roman" w:cs="Times New Roman"/>
          <w:sz w:val="24"/>
        </w:rPr>
      </w:pPr>
      <w:r w:rsidRPr="00181592">
        <w:rPr>
          <w:rFonts w:ascii="Times New Roman" w:hAnsi="Times New Roman" w:cs="Times New Roman"/>
          <w:sz w:val="24"/>
        </w:rPr>
        <w:t>Vortex</w:t>
      </w:r>
      <w:r w:rsidR="00163295" w:rsidRPr="00181592">
        <w:rPr>
          <w:rFonts w:ascii="Times New Roman" w:hAnsi="Times New Roman" w:cs="Times New Roman"/>
          <w:sz w:val="24"/>
        </w:rPr>
        <w:t xml:space="preserve"> </w:t>
      </w:r>
      <w:r w:rsidR="00D62719" w:rsidRPr="00181592">
        <w:rPr>
          <w:rFonts w:ascii="Times New Roman" w:hAnsi="Times New Roman" w:cs="Times New Roman"/>
          <w:sz w:val="24"/>
        </w:rPr>
        <w:t>(marca Fisher Scientifc, país de origen USA)</w:t>
      </w:r>
    </w:p>
    <w:p w14:paraId="0075B513" w14:textId="3F56298C" w:rsidR="005B2161" w:rsidRPr="00181592" w:rsidRDefault="005B2161" w:rsidP="005B2161">
      <w:pPr>
        <w:pStyle w:val="Prrafodelista"/>
        <w:numPr>
          <w:ilvl w:val="0"/>
          <w:numId w:val="17"/>
        </w:numPr>
        <w:spacing w:line="360" w:lineRule="auto"/>
        <w:rPr>
          <w:rFonts w:ascii="Times New Roman" w:hAnsi="Times New Roman" w:cs="Times New Roman"/>
          <w:sz w:val="24"/>
        </w:rPr>
      </w:pPr>
      <w:r w:rsidRPr="00181592">
        <w:rPr>
          <w:rFonts w:ascii="Times New Roman" w:hAnsi="Times New Roman" w:cs="Times New Roman"/>
          <w:sz w:val="24"/>
        </w:rPr>
        <w:t>Espectrómetro de masas</w:t>
      </w:r>
      <w:r w:rsidR="00163295" w:rsidRPr="00181592">
        <w:rPr>
          <w:rFonts w:ascii="Times New Roman" w:hAnsi="Times New Roman" w:cs="Times New Roman"/>
          <w:sz w:val="24"/>
        </w:rPr>
        <w:t xml:space="preserve"> (marca</w:t>
      </w:r>
      <w:r w:rsidR="00775598" w:rsidRPr="00181592">
        <w:rPr>
          <w:rFonts w:ascii="Times New Roman" w:hAnsi="Times New Roman" w:cs="Times New Roman"/>
          <w:sz w:val="24"/>
        </w:rPr>
        <w:t xml:space="preserve"> Agilent Technologies 5977 AMSD</w:t>
      </w:r>
      <w:r w:rsidR="00163295" w:rsidRPr="00181592">
        <w:rPr>
          <w:rFonts w:ascii="Times New Roman" w:hAnsi="Times New Roman" w:cs="Times New Roman"/>
          <w:sz w:val="24"/>
        </w:rPr>
        <w:t>, serie</w:t>
      </w:r>
      <w:r w:rsidR="00775598" w:rsidRPr="00181592">
        <w:rPr>
          <w:rFonts w:ascii="Times New Roman" w:hAnsi="Times New Roman" w:cs="Times New Roman"/>
          <w:sz w:val="24"/>
        </w:rPr>
        <w:t xml:space="preserve"> US1439M1416</w:t>
      </w:r>
      <w:r w:rsidR="00163295" w:rsidRPr="00181592">
        <w:rPr>
          <w:rFonts w:ascii="Times New Roman" w:hAnsi="Times New Roman" w:cs="Times New Roman"/>
          <w:sz w:val="24"/>
        </w:rPr>
        <w:t>, país de origen</w:t>
      </w:r>
      <w:r w:rsidR="00775598" w:rsidRPr="00181592">
        <w:rPr>
          <w:rFonts w:ascii="Times New Roman" w:hAnsi="Times New Roman" w:cs="Times New Roman"/>
          <w:sz w:val="24"/>
        </w:rPr>
        <w:t xml:space="preserve"> USA</w:t>
      </w:r>
      <w:r w:rsidR="00163295" w:rsidRPr="00181592">
        <w:rPr>
          <w:rFonts w:ascii="Times New Roman" w:hAnsi="Times New Roman" w:cs="Times New Roman"/>
          <w:sz w:val="24"/>
        </w:rPr>
        <w:t>)</w:t>
      </w:r>
    </w:p>
    <w:p w14:paraId="3EB04895" w14:textId="674AA446" w:rsidR="005B2161" w:rsidRPr="00181592" w:rsidRDefault="005B2161" w:rsidP="005B2161">
      <w:pPr>
        <w:pStyle w:val="Prrafodelista"/>
        <w:numPr>
          <w:ilvl w:val="0"/>
          <w:numId w:val="17"/>
        </w:numPr>
        <w:spacing w:line="360" w:lineRule="auto"/>
        <w:rPr>
          <w:rFonts w:ascii="Times New Roman" w:hAnsi="Times New Roman" w:cs="Times New Roman"/>
          <w:sz w:val="24"/>
        </w:rPr>
      </w:pPr>
      <w:r w:rsidRPr="00181592">
        <w:rPr>
          <w:rFonts w:ascii="Times New Roman" w:hAnsi="Times New Roman" w:cs="Times New Roman"/>
          <w:sz w:val="24"/>
        </w:rPr>
        <w:t>Cromatografía de gases</w:t>
      </w:r>
      <w:r w:rsidR="00163295" w:rsidRPr="00181592">
        <w:rPr>
          <w:rFonts w:ascii="Times New Roman" w:hAnsi="Times New Roman" w:cs="Times New Roman"/>
          <w:sz w:val="24"/>
        </w:rPr>
        <w:t xml:space="preserve"> (marca</w:t>
      </w:r>
      <w:r w:rsidR="00775598" w:rsidRPr="00181592">
        <w:rPr>
          <w:rFonts w:ascii="Times New Roman" w:hAnsi="Times New Roman" w:cs="Times New Roman"/>
          <w:sz w:val="24"/>
        </w:rPr>
        <w:t xml:space="preserve"> Agilent Technologies 7890A</w:t>
      </w:r>
      <w:r w:rsidR="00163295" w:rsidRPr="00181592">
        <w:rPr>
          <w:rFonts w:ascii="Times New Roman" w:hAnsi="Times New Roman" w:cs="Times New Roman"/>
          <w:sz w:val="24"/>
        </w:rPr>
        <w:t>, serie</w:t>
      </w:r>
      <w:r w:rsidR="00775598" w:rsidRPr="00181592">
        <w:rPr>
          <w:rFonts w:ascii="Times New Roman" w:hAnsi="Times New Roman" w:cs="Times New Roman"/>
          <w:sz w:val="24"/>
        </w:rPr>
        <w:t xml:space="preserve"> CN12181050</w:t>
      </w:r>
      <w:r w:rsidR="00163295" w:rsidRPr="00181592">
        <w:rPr>
          <w:rFonts w:ascii="Times New Roman" w:hAnsi="Times New Roman" w:cs="Times New Roman"/>
          <w:sz w:val="24"/>
        </w:rPr>
        <w:t>, país de origen</w:t>
      </w:r>
      <w:r w:rsidR="00775598" w:rsidRPr="00181592">
        <w:rPr>
          <w:rFonts w:ascii="Times New Roman" w:hAnsi="Times New Roman" w:cs="Times New Roman"/>
          <w:sz w:val="24"/>
        </w:rPr>
        <w:t xml:space="preserve"> USA</w:t>
      </w:r>
      <w:r w:rsidR="00163295" w:rsidRPr="00181592">
        <w:rPr>
          <w:rFonts w:ascii="Times New Roman" w:hAnsi="Times New Roman" w:cs="Times New Roman"/>
          <w:sz w:val="24"/>
        </w:rPr>
        <w:t>)</w:t>
      </w:r>
    </w:p>
    <w:p w14:paraId="5BD10B18" w14:textId="413F844D" w:rsidR="00D62719" w:rsidRPr="00181592" w:rsidRDefault="00D62719" w:rsidP="00D62719">
      <w:pPr>
        <w:pStyle w:val="Prrafodelista"/>
        <w:numPr>
          <w:ilvl w:val="0"/>
          <w:numId w:val="14"/>
        </w:numPr>
        <w:spacing w:line="360" w:lineRule="auto"/>
        <w:rPr>
          <w:rFonts w:ascii="Times New Roman" w:hAnsi="Times New Roman" w:cs="Times New Roman"/>
          <w:sz w:val="24"/>
        </w:rPr>
      </w:pPr>
      <w:r w:rsidRPr="00181592">
        <w:rPr>
          <w:rFonts w:ascii="Times New Roman" w:hAnsi="Times New Roman" w:cs="Times New Roman"/>
          <w:sz w:val="24"/>
        </w:rPr>
        <w:t>Extractora de gases (marca Flores Valles, serie FL 6155, país de origen España)</w:t>
      </w:r>
    </w:p>
    <w:p w14:paraId="0BDD5C31" w14:textId="77777777" w:rsidR="005B2161" w:rsidRPr="00181592" w:rsidRDefault="005B2161" w:rsidP="005B2161">
      <w:pPr>
        <w:pStyle w:val="Ttulo3"/>
        <w:spacing w:before="240"/>
      </w:pPr>
      <w:bookmarkStart w:id="277" w:name="_Toc74599160"/>
      <w:bookmarkStart w:id="278" w:name="_Toc84416237"/>
      <w:r w:rsidRPr="00181592">
        <w:t>Materiales</w:t>
      </w:r>
      <w:bookmarkEnd w:id="277"/>
      <w:bookmarkEnd w:id="278"/>
    </w:p>
    <w:p w14:paraId="46267D7F" w14:textId="77777777" w:rsidR="005B2161" w:rsidRPr="00181592" w:rsidRDefault="005B2161" w:rsidP="005B2161">
      <w:pPr>
        <w:pStyle w:val="Prrafodelista"/>
        <w:numPr>
          <w:ilvl w:val="0"/>
          <w:numId w:val="18"/>
        </w:numPr>
        <w:spacing w:before="240" w:line="360" w:lineRule="auto"/>
        <w:rPr>
          <w:rFonts w:ascii="Times New Roman" w:hAnsi="Times New Roman" w:cs="Times New Roman"/>
          <w:sz w:val="24"/>
        </w:rPr>
      </w:pPr>
      <w:r w:rsidRPr="00181592">
        <w:rPr>
          <w:rFonts w:ascii="Times New Roman" w:hAnsi="Times New Roman" w:cs="Times New Roman"/>
          <w:sz w:val="24"/>
        </w:rPr>
        <w:t xml:space="preserve">Espátula </w:t>
      </w:r>
    </w:p>
    <w:p w14:paraId="4DA945BB" w14:textId="613FF938" w:rsidR="005B2161" w:rsidRPr="00181592" w:rsidRDefault="005B2161" w:rsidP="005B2161">
      <w:pPr>
        <w:pStyle w:val="Prrafodelista"/>
        <w:numPr>
          <w:ilvl w:val="0"/>
          <w:numId w:val="18"/>
        </w:numPr>
        <w:spacing w:line="360" w:lineRule="auto"/>
        <w:rPr>
          <w:rFonts w:ascii="Times New Roman" w:hAnsi="Times New Roman" w:cs="Times New Roman"/>
          <w:sz w:val="24"/>
        </w:rPr>
      </w:pPr>
      <w:r w:rsidRPr="00181592">
        <w:rPr>
          <w:rFonts w:ascii="Times New Roman" w:hAnsi="Times New Roman" w:cs="Times New Roman"/>
          <w:sz w:val="24"/>
        </w:rPr>
        <w:t>Viales scrrew 2</w:t>
      </w:r>
      <w:r w:rsidR="007B6DA0" w:rsidRPr="00181592">
        <w:rPr>
          <w:rFonts w:ascii="Times New Roman" w:hAnsi="Times New Roman" w:cs="Times New Roman"/>
          <w:sz w:val="24"/>
        </w:rPr>
        <w:t xml:space="preserve"> mL</w:t>
      </w:r>
      <w:r w:rsidR="00163295" w:rsidRPr="00181592">
        <w:rPr>
          <w:rFonts w:ascii="Times New Roman" w:hAnsi="Times New Roman" w:cs="Times New Roman"/>
          <w:sz w:val="24"/>
        </w:rPr>
        <w:t xml:space="preserve"> (marca</w:t>
      </w:r>
      <w:r w:rsidR="002E1F0D" w:rsidRPr="00181592">
        <w:rPr>
          <w:rFonts w:ascii="Times New Roman" w:hAnsi="Times New Roman" w:cs="Times New Roman"/>
          <w:sz w:val="24"/>
        </w:rPr>
        <w:t xml:space="preserve"> Agilent Technologies, serie 5182-0716</w:t>
      </w:r>
      <w:r w:rsidR="00163295" w:rsidRPr="00181592">
        <w:rPr>
          <w:rFonts w:ascii="Times New Roman" w:hAnsi="Times New Roman" w:cs="Times New Roman"/>
          <w:sz w:val="24"/>
        </w:rPr>
        <w:t xml:space="preserve"> país de origen</w:t>
      </w:r>
      <w:r w:rsidR="002E1F0D" w:rsidRPr="00181592">
        <w:rPr>
          <w:rFonts w:ascii="Times New Roman" w:hAnsi="Times New Roman" w:cs="Times New Roman"/>
          <w:sz w:val="24"/>
        </w:rPr>
        <w:t xml:space="preserve"> USA</w:t>
      </w:r>
      <w:r w:rsidR="00163295" w:rsidRPr="00181592">
        <w:rPr>
          <w:rFonts w:ascii="Times New Roman" w:hAnsi="Times New Roman" w:cs="Times New Roman"/>
          <w:sz w:val="24"/>
        </w:rPr>
        <w:t>)</w:t>
      </w:r>
    </w:p>
    <w:p w14:paraId="71E4F38B" w14:textId="32F8309D" w:rsidR="005B2161" w:rsidRPr="00181592" w:rsidRDefault="005B2161" w:rsidP="005B2161">
      <w:pPr>
        <w:pStyle w:val="Prrafodelista"/>
        <w:numPr>
          <w:ilvl w:val="0"/>
          <w:numId w:val="18"/>
        </w:numPr>
        <w:spacing w:line="360" w:lineRule="auto"/>
        <w:rPr>
          <w:rFonts w:ascii="Times New Roman" w:hAnsi="Times New Roman" w:cs="Times New Roman"/>
          <w:sz w:val="24"/>
        </w:rPr>
      </w:pPr>
      <w:r w:rsidRPr="00181592">
        <w:rPr>
          <w:rFonts w:ascii="Times New Roman" w:hAnsi="Times New Roman" w:cs="Times New Roman"/>
          <w:sz w:val="24"/>
        </w:rPr>
        <w:t>Filtros agilent 0,45µm</w:t>
      </w:r>
      <w:r w:rsidR="00163295" w:rsidRPr="00181592">
        <w:rPr>
          <w:rFonts w:ascii="Times New Roman" w:hAnsi="Times New Roman" w:cs="Times New Roman"/>
          <w:sz w:val="24"/>
        </w:rPr>
        <w:t xml:space="preserve"> (marca</w:t>
      </w:r>
      <w:r w:rsidR="004D6520" w:rsidRPr="00181592">
        <w:rPr>
          <w:rFonts w:ascii="Times New Roman" w:hAnsi="Times New Roman" w:cs="Times New Roman"/>
          <w:sz w:val="24"/>
        </w:rPr>
        <w:t xml:space="preserve"> Agilent Technologies</w:t>
      </w:r>
      <w:r w:rsidR="00163295" w:rsidRPr="00181592">
        <w:rPr>
          <w:rFonts w:ascii="Times New Roman" w:hAnsi="Times New Roman" w:cs="Times New Roman"/>
          <w:sz w:val="24"/>
        </w:rPr>
        <w:t>, serie</w:t>
      </w:r>
      <w:r w:rsidR="004D6520" w:rsidRPr="00181592">
        <w:rPr>
          <w:rFonts w:ascii="Times New Roman" w:hAnsi="Times New Roman" w:cs="Times New Roman"/>
          <w:sz w:val="24"/>
        </w:rPr>
        <w:t xml:space="preserve"> 51905262</w:t>
      </w:r>
      <w:r w:rsidR="00163295" w:rsidRPr="00181592">
        <w:rPr>
          <w:rFonts w:ascii="Times New Roman" w:hAnsi="Times New Roman" w:cs="Times New Roman"/>
          <w:sz w:val="24"/>
        </w:rPr>
        <w:t>, país de origen</w:t>
      </w:r>
      <w:r w:rsidR="004D6520" w:rsidRPr="00181592">
        <w:rPr>
          <w:rFonts w:ascii="Times New Roman" w:hAnsi="Times New Roman" w:cs="Times New Roman"/>
          <w:sz w:val="24"/>
        </w:rPr>
        <w:t xml:space="preserve"> USA</w:t>
      </w:r>
      <w:r w:rsidR="00163295" w:rsidRPr="00181592">
        <w:rPr>
          <w:rFonts w:ascii="Times New Roman" w:hAnsi="Times New Roman" w:cs="Times New Roman"/>
          <w:sz w:val="24"/>
        </w:rPr>
        <w:t>)</w:t>
      </w:r>
    </w:p>
    <w:p w14:paraId="317357AF" w14:textId="45BBF681" w:rsidR="00066D59" w:rsidRPr="00181592" w:rsidRDefault="005B2161" w:rsidP="00066D59">
      <w:pPr>
        <w:pStyle w:val="Prrafodelista"/>
        <w:numPr>
          <w:ilvl w:val="0"/>
          <w:numId w:val="18"/>
        </w:numPr>
        <w:spacing w:line="360" w:lineRule="auto"/>
        <w:rPr>
          <w:rFonts w:ascii="Times New Roman" w:hAnsi="Times New Roman" w:cs="Times New Roman"/>
          <w:sz w:val="24"/>
        </w:rPr>
      </w:pPr>
      <w:r w:rsidRPr="00181592">
        <w:rPr>
          <w:rFonts w:ascii="Times New Roman" w:hAnsi="Times New Roman" w:cs="Times New Roman"/>
          <w:sz w:val="24"/>
        </w:rPr>
        <w:t xml:space="preserve">Insertos </w:t>
      </w:r>
      <w:r w:rsidR="00163295" w:rsidRPr="00181592">
        <w:rPr>
          <w:rFonts w:ascii="Times New Roman" w:hAnsi="Times New Roman" w:cs="Times New Roman"/>
          <w:sz w:val="24"/>
        </w:rPr>
        <w:t xml:space="preserve"> (</w:t>
      </w:r>
      <w:r w:rsidR="00066D59" w:rsidRPr="00181592">
        <w:rPr>
          <w:rFonts w:ascii="Times New Roman" w:hAnsi="Times New Roman" w:cs="Times New Roman"/>
          <w:sz w:val="24"/>
        </w:rPr>
        <w:t>Agilent Technologies, serie 5181-1270, país de origen USA)</w:t>
      </w:r>
    </w:p>
    <w:p w14:paraId="3A3F145D" w14:textId="77777777" w:rsidR="005B2161" w:rsidRPr="00181592" w:rsidRDefault="005B2161" w:rsidP="005B2161">
      <w:pPr>
        <w:pStyle w:val="Ttulo3"/>
        <w:spacing w:before="240"/>
      </w:pPr>
      <w:bookmarkStart w:id="279" w:name="_Toc74599161"/>
      <w:bookmarkStart w:id="280" w:name="_Toc84416238"/>
      <w:r w:rsidRPr="00181592">
        <w:t>Reactivos</w:t>
      </w:r>
      <w:bookmarkEnd w:id="279"/>
      <w:bookmarkEnd w:id="280"/>
    </w:p>
    <w:p w14:paraId="1865BED1" w14:textId="09B0F904" w:rsidR="00066D59" w:rsidRPr="00181592" w:rsidRDefault="005B2161" w:rsidP="00066D59">
      <w:pPr>
        <w:pStyle w:val="Prrafodelista"/>
        <w:numPr>
          <w:ilvl w:val="0"/>
          <w:numId w:val="13"/>
        </w:numPr>
        <w:spacing w:before="240" w:line="360" w:lineRule="auto"/>
        <w:rPr>
          <w:rFonts w:ascii="Times New Roman" w:hAnsi="Times New Roman" w:cs="Times New Roman"/>
          <w:sz w:val="24"/>
        </w:rPr>
      </w:pPr>
      <w:r w:rsidRPr="00181592">
        <w:rPr>
          <w:rFonts w:ascii="Times New Roman" w:hAnsi="Times New Roman" w:cs="Times New Roman"/>
          <w:sz w:val="24"/>
        </w:rPr>
        <w:t>Hexano HPLC</w:t>
      </w:r>
      <w:r w:rsidR="00163295" w:rsidRPr="00181592">
        <w:rPr>
          <w:rFonts w:ascii="Times New Roman" w:hAnsi="Times New Roman" w:cs="Times New Roman"/>
          <w:sz w:val="24"/>
        </w:rPr>
        <w:t xml:space="preserve"> </w:t>
      </w:r>
      <w:r w:rsidR="00066D59" w:rsidRPr="00181592">
        <w:rPr>
          <w:rFonts w:ascii="Times New Roman" w:hAnsi="Times New Roman" w:cs="Times New Roman"/>
          <w:sz w:val="24"/>
        </w:rPr>
        <w:t xml:space="preserve">(marca Fisher chemical, país de origen </w:t>
      </w:r>
      <w:r w:rsidR="0047765E" w:rsidRPr="00181592">
        <w:rPr>
          <w:rFonts w:ascii="Times New Roman" w:hAnsi="Times New Roman" w:cs="Times New Roman"/>
          <w:sz w:val="24"/>
        </w:rPr>
        <w:t>Canadá</w:t>
      </w:r>
      <w:r w:rsidR="00066D59" w:rsidRPr="00181592">
        <w:rPr>
          <w:rFonts w:ascii="Times New Roman" w:hAnsi="Times New Roman" w:cs="Times New Roman"/>
          <w:sz w:val="24"/>
        </w:rPr>
        <w:t>)</w:t>
      </w:r>
    </w:p>
    <w:p w14:paraId="2864F4C3" w14:textId="4AA99ADA" w:rsidR="005B2161" w:rsidRPr="00181592" w:rsidRDefault="005B2161" w:rsidP="00775598">
      <w:pPr>
        <w:pStyle w:val="Prrafodelista"/>
        <w:numPr>
          <w:ilvl w:val="0"/>
          <w:numId w:val="19"/>
        </w:numPr>
        <w:spacing w:line="360" w:lineRule="auto"/>
        <w:rPr>
          <w:rFonts w:ascii="Times New Roman" w:hAnsi="Times New Roman" w:cs="Times New Roman"/>
          <w:sz w:val="24"/>
        </w:rPr>
      </w:pPr>
      <w:r w:rsidRPr="00181592">
        <w:rPr>
          <w:rFonts w:ascii="Times New Roman" w:hAnsi="Times New Roman" w:cs="Times New Roman"/>
          <w:sz w:val="24"/>
        </w:rPr>
        <w:t>Helio</w:t>
      </w:r>
      <w:r w:rsidR="00163295" w:rsidRPr="00181592">
        <w:rPr>
          <w:rFonts w:ascii="Times New Roman" w:hAnsi="Times New Roman" w:cs="Times New Roman"/>
          <w:sz w:val="24"/>
        </w:rPr>
        <w:t xml:space="preserve"> (marca</w:t>
      </w:r>
      <w:r w:rsidR="00775598" w:rsidRPr="00181592">
        <w:rPr>
          <w:rFonts w:ascii="Times New Roman" w:hAnsi="Times New Roman" w:cs="Times New Roman"/>
          <w:sz w:val="24"/>
        </w:rPr>
        <w:t xml:space="preserve"> Linde</w:t>
      </w:r>
      <w:r w:rsidR="00163295" w:rsidRPr="00181592">
        <w:rPr>
          <w:rFonts w:ascii="Times New Roman" w:hAnsi="Times New Roman" w:cs="Times New Roman"/>
          <w:sz w:val="24"/>
        </w:rPr>
        <w:t>, país de origen</w:t>
      </w:r>
      <w:r w:rsidR="004D6520" w:rsidRPr="00181592">
        <w:rPr>
          <w:rFonts w:ascii="Times New Roman" w:hAnsi="Times New Roman" w:cs="Times New Roman"/>
          <w:sz w:val="24"/>
        </w:rPr>
        <w:t xml:space="preserve"> Ecuador- Guayaquil</w:t>
      </w:r>
      <w:r w:rsidR="00163295" w:rsidRPr="00181592">
        <w:rPr>
          <w:rFonts w:ascii="Times New Roman" w:hAnsi="Times New Roman" w:cs="Times New Roman"/>
          <w:sz w:val="24"/>
        </w:rPr>
        <w:t>)</w:t>
      </w:r>
    </w:p>
    <w:p w14:paraId="440EA9F1" w14:textId="77777777" w:rsidR="005B2161" w:rsidRPr="00181592" w:rsidRDefault="005B2161" w:rsidP="005B2161">
      <w:pPr>
        <w:pStyle w:val="Ttulo2"/>
        <w:spacing w:before="240"/>
      </w:pPr>
      <w:bookmarkStart w:id="281" w:name="_Toc74599162"/>
      <w:bookmarkStart w:id="282" w:name="_Toc84416239"/>
      <w:r w:rsidRPr="00181592">
        <w:t>Equipos, materiales y reactivos (Actividad antimicrobiana)</w:t>
      </w:r>
      <w:bookmarkEnd w:id="281"/>
      <w:bookmarkEnd w:id="282"/>
    </w:p>
    <w:p w14:paraId="019A58DF" w14:textId="77777777" w:rsidR="005B2161" w:rsidRPr="00181592" w:rsidRDefault="005B2161" w:rsidP="005B2161">
      <w:pPr>
        <w:pStyle w:val="Ttulo3"/>
        <w:spacing w:before="240"/>
      </w:pPr>
      <w:bookmarkStart w:id="283" w:name="_Toc74599163"/>
      <w:bookmarkStart w:id="284" w:name="_Toc84416240"/>
      <w:r w:rsidRPr="00181592">
        <w:t>Equipos</w:t>
      </w:r>
      <w:bookmarkEnd w:id="283"/>
      <w:bookmarkEnd w:id="284"/>
    </w:p>
    <w:p w14:paraId="19502015" w14:textId="4E0F66FB" w:rsidR="005B2161" w:rsidRPr="00181592" w:rsidRDefault="005B2161" w:rsidP="005B2161">
      <w:pPr>
        <w:pStyle w:val="Prrafodelista"/>
        <w:numPr>
          <w:ilvl w:val="0"/>
          <w:numId w:val="20"/>
        </w:numPr>
        <w:spacing w:before="240" w:after="160" w:line="360" w:lineRule="auto"/>
        <w:rPr>
          <w:rFonts w:ascii="Times New Roman" w:hAnsi="Times New Roman" w:cs="Times New Roman"/>
          <w:sz w:val="24"/>
        </w:rPr>
      </w:pPr>
      <w:r w:rsidRPr="00181592">
        <w:rPr>
          <w:rFonts w:ascii="Times New Roman" w:hAnsi="Times New Roman" w:cs="Times New Roman"/>
          <w:sz w:val="24"/>
        </w:rPr>
        <w:t>Cámara de flujo laminar</w:t>
      </w:r>
      <w:r w:rsidR="00163295" w:rsidRPr="00181592">
        <w:rPr>
          <w:rFonts w:ascii="Times New Roman" w:hAnsi="Times New Roman" w:cs="Times New Roman"/>
          <w:sz w:val="24"/>
        </w:rPr>
        <w:t xml:space="preserve"> </w:t>
      </w:r>
      <w:r w:rsidR="00815B40" w:rsidRPr="00181592">
        <w:rPr>
          <w:rFonts w:ascii="Times New Roman" w:hAnsi="Times New Roman" w:cs="Times New Roman"/>
          <w:sz w:val="24"/>
        </w:rPr>
        <w:t xml:space="preserve">(marca Jpinglobal, serie 004582615, país de </w:t>
      </w:r>
      <w:r w:rsidR="00163295" w:rsidRPr="00181592">
        <w:rPr>
          <w:rFonts w:ascii="Times New Roman" w:hAnsi="Times New Roman" w:cs="Times New Roman"/>
          <w:sz w:val="24"/>
        </w:rPr>
        <w:t>origen</w:t>
      </w:r>
      <w:r w:rsidR="00FE3CCD" w:rsidRPr="00181592">
        <w:rPr>
          <w:rFonts w:ascii="Times New Roman" w:hAnsi="Times New Roman" w:cs="Times New Roman"/>
          <w:sz w:val="24"/>
        </w:rPr>
        <w:t xml:space="preserve"> </w:t>
      </w:r>
      <w:r w:rsidR="00815B40" w:rsidRPr="00181592">
        <w:rPr>
          <w:rFonts w:ascii="Times New Roman" w:hAnsi="Times New Roman" w:cs="Times New Roman"/>
          <w:sz w:val="24"/>
        </w:rPr>
        <w:t>Colombia</w:t>
      </w:r>
      <w:r w:rsidR="00163295" w:rsidRPr="00181592">
        <w:rPr>
          <w:rFonts w:ascii="Times New Roman" w:hAnsi="Times New Roman" w:cs="Times New Roman"/>
          <w:sz w:val="24"/>
        </w:rPr>
        <w:t>)</w:t>
      </w:r>
    </w:p>
    <w:p w14:paraId="31EB7A88" w14:textId="5F5491A7" w:rsidR="005B2161" w:rsidRPr="00181592" w:rsidRDefault="005B2161" w:rsidP="005B2161">
      <w:pPr>
        <w:pStyle w:val="Prrafodelista"/>
        <w:numPr>
          <w:ilvl w:val="0"/>
          <w:numId w:val="20"/>
        </w:numPr>
        <w:spacing w:after="160" w:line="360" w:lineRule="auto"/>
        <w:rPr>
          <w:rFonts w:ascii="Times New Roman" w:hAnsi="Times New Roman" w:cs="Times New Roman"/>
          <w:sz w:val="24"/>
        </w:rPr>
      </w:pPr>
      <w:r w:rsidRPr="00181592">
        <w:rPr>
          <w:rFonts w:ascii="Times New Roman" w:hAnsi="Times New Roman" w:cs="Times New Roman"/>
          <w:sz w:val="24"/>
        </w:rPr>
        <w:t xml:space="preserve">Autoclave </w:t>
      </w:r>
      <w:r w:rsidR="00163295" w:rsidRPr="00181592">
        <w:rPr>
          <w:rFonts w:ascii="Times New Roman" w:hAnsi="Times New Roman" w:cs="Times New Roman"/>
          <w:sz w:val="24"/>
        </w:rPr>
        <w:t xml:space="preserve"> </w:t>
      </w:r>
      <w:r w:rsidR="00B44F47" w:rsidRPr="00181592">
        <w:rPr>
          <w:rFonts w:ascii="Times New Roman" w:hAnsi="Times New Roman" w:cs="Times New Roman"/>
          <w:sz w:val="24"/>
        </w:rPr>
        <w:t>(marca Bioclave</w:t>
      </w:r>
      <w:r w:rsidR="00163295" w:rsidRPr="00181592">
        <w:rPr>
          <w:rFonts w:ascii="Times New Roman" w:hAnsi="Times New Roman" w:cs="Times New Roman"/>
          <w:sz w:val="24"/>
        </w:rPr>
        <w:t>)</w:t>
      </w:r>
    </w:p>
    <w:p w14:paraId="31C87B87" w14:textId="1D1D5CB2" w:rsidR="005B2161" w:rsidRPr="00181592" w:rsidRDefault="005B2161" w:rsidP="005B2161">
      <w:pPr>
        <w:pStyle w:val="Prrafodelista"/>
        <w:numPr>
          <w:ilvl w:val="0"/>
          <w:numId w:val="20"/>
        </w:numPr>
        <w:spacing w:after="160" w:line="360" w:lineRule="auto"/>
        <w:rPr>
          <w:rFonts w:ascii="Times New Roman" w:hAnsi="Times New Roman" w:cs="Times New Roman"/>
          <w:sz w:val="24"/>
        </w:rPr>
      </w:pPr>
      <w:r w:rsidRPr="00181592">
        <w:rPr>
          <w:rFonts w:ascii="Times New Roman" w:hAnsi="Times New Roman" w:cs="Times New Roman"/>
          <w:sz w:val="24"/>
        </w:rPr>
        <w:lastRenderedPageBreak/>
        <w:t>Balanza analítica</w:t>
      </w:r>
      <w:r w:rsidR="00163295" w:rsidRPr="00181592">
        <w:rPr>
          <w:rFonts w:ascii="Times New Roman" w:hAnsi="Times New Roman" w:cs="Times New Roman"/>
          <w:sz w:val="24"/>
        </w:rPr>
        <w:t xml:space="preserve"> (marca</w:t>
      </w:r>
      <w:r w:rsidR="00521349" w:rsidRPr="00181592">
        <w:rPr>
          <w:rFonts w:ascii="Times New Roman" w:hAnsi="Times New Roman" w:cs="Times New Roman"/>
          <w:sz w:val="24"/>
        </w:rPr>
        <w:t xml:space="preserve"> OHAUS,</w:t>
      </w:r>
      <w:r w:rsidR="00163295" w:rsidRPr="00181592">
        <w:rPr>
          <w:rFonts w:ascii="Times New Roman" w:hAnsi="Times New Roman" w:cs="Times New Roman"/>
          <w:sz w:val="24"/>
        </w:rPr>
        <w:t xml:space="preserve"> país de origen</w:t>
      </w:r>
      <w:r w:rsidR="00521349" w:rsidRPr="00181592">
        <w:rPr>
          <w:rFonts w:ascii="Times New Roman" w:hAnsi="Times New Roman" w:cs="Times New Roman"/>
          <w:sz w:val="24"/>
        </w:rPr>
        <w:t xml:space="preserve"> Europa</w:t>
      </w:r>
      <w:r w:rsidR="00163295" w:rsidRPr="00181592">
        <w:rPr>
          <w:rFonts w:ascii="Times New Roman" w:hAnsi="Times New Roman" w:cs="Times New Roman"/>
          <w:sz w:val="24"/>
        </w:rPr>
        <w:t>)</w:t>
      </w:r>
    </w:p>
    <w:p w14:paraId="7337AA24" w14:textId="10B16E2D" w:rsidR="005B2161" w:rsidRPr="00181592" w:rsidRDefault="005B2161" w:rsidP="005B2161">
      <w:pPr>
        <w:pStyle w:val="Prrafodelista"/>
        <w:numPr>
          <w:ilvl w:val="0"/>
          <w:numId w:val="20"/>
        </w:numPr>
        <w:spacing w:after="160" w:line="360" w:lineRule="auto"/>
        <w:rPr>
          <w:rFonts w:ascii="Times New Roman" w:hAnsi="Times New Roman" w:cs="Times New Roman"/>
          <w:sz w:val="24"/>
        </w:rPr>
      </w:pPr>
      <w:r w:rsidRPr="00181592">
        <w:rPr>
          <w:rFonts w:ascii="Times New Roman" w:hAnsi="Times New Roman" w:cs="Times New Roman"/>
          <w:sz w:val="24"/>
        </w:rPr>
        <w:t xml:space="preserve">Incubadora </w:t>
      </w:r>
      <w:r w:rsidR="00163295" w:rsidRPr="00181592">
        <w:rPr>
          <w:rFonts w:ascii="Times New Roman" w:hAnsi="Times New Roman" w:cs="Times New Roman"/>
          <w:sz w:val="24"/>
        </w:rPr>
        <w:t xml:space="preserve"> (marca</w:t>
      </w:r>
      <w:r w:rsidR="00FE3CCD" w:rsidRPr="00181592">
        <w:rPr>
          <w:rFonts w:ascii="Times New Roman" w:hAnsi="Times New Roman" w:cs="Times New Roman"/>
          <w:sz w:val="24"/>
        </w:rPr>
        <w:t xml:space="preserve"> M</w:t>
      </w:r>
      <w:r w:rsidR="00B44F47" w:rsidRPr="00181592">
        <w:rPr>
          <w:rFonts w:ascii="Times New Roman" w:hAnsi="Times New Roman" w:cs="Times New Roman"/>
          <w:sz w:val="24"/>
        </w:rPr>
        <w:t>emmert</w:t>
      </w:r>
      <w:r w:rsidR="00FE3CCD" w:rsidRPr="00181592">
        <w:rPr>
          <w:rFonts w:ascii="Times New Roman" w:hAnsi="Times New Roman" w:cs="Times New Roman"/>
          <w:sz w:val="24"/>
        </w:rPr>
        <w:t>, origen Alemania</w:t>
      </w:r>
      <w:r w:rsidR="00B44F47" w:rsidRPr="00181592">
        <w:rPr>
          <w:rFonts w:ascii="Times New Roman" w:hAnsi="Times New Roman" w:cs="Times New Roman"/>
          <w:sz w:val="24"/>
        </w:rPr>
        <w:t>)</w:t>
      </w:r>
    </w:p>
    <w:p w14:paraId="39872333" w14:textId="77777777" w:rsidR="005B2161" w:rsidRPr="00181592" w:rsidRDefault="005B2161" w:rsidP="005B2161">
      <w:pPr>
        <w:pStyle w:val="Prrafodelista"/>
        <w:numPr>
          <w:ilvl w:val="0"/>
          <w:numId w:val="20"/>
        </w:numPr>
        <w:spacing w:after="160" w:line="360" w:lineRule="auto"/>
        <w:rPr>
          <w:rFonts w:ascii="Times New Roman" w:hAnsi="Times New Roman" w:cs="Times New Roman"/>
          <w:sz w:val="24"/>
        </w:rPr>
      </w:pPr>
      <w:r w:rsidRPr="00181592">
        <w:rPr>
          <w:rFonts w:ascii="Times New Roman" w:hAnsi="Times New Roman" w:cs="Times New Roman"/>
          <w:sz w:val="24"/>
        </w:rPr>
        <w:t>Refrigerador</w:t>
      </w:r>
    </w:p>
    <w:p w14:paraId="105E1DFE" w14:textId="104B7721" w:rsidR="005B2161" w:rsidRPr="00181592" w:rsidRDefault="005B2161" w:rsidP="005B2161">
      <w:pPr>
        <w:pStyle w:val="Prrafodelista"/>
        <w:numPr>
          <w:ilvl w:val="0"/>
          <w:numId w:val="20"/>
        </w:numPr>
        <w:spacing w:after="160" w:line="360" w:lineRule="auto"/>
        <w:rPr>
          <w:rFonts w:ascii="Times New Roman" w:hAnsi="Times New Roman" w:cs="Times New Roman"/>
          <w:sz w:val="24"/>
        </w:rPr>
      </w:pPr>
      <w:r w:rsidRPr="00181592">
        <w:rPr>
          <w:rFonts w:ascii="Times New Roman" w:hAnsi="Times New Roman" w:cs="Times New Roman"/>
          <w:sz w:val="24"/>
        </w:rPr>
        <w:t xml:space="preserve">Vortex </w:t>
      </w:r>
      <w:r w:rsidR="00163295" w:rsidRPr="00181592">
        <w:rPr>
          <w:rFonts w:ascii="Times New Roman" w:hAnsi="Times New Roman" w:cs="Times New Roman"/>
          <w:sz w:val="24"/>
        </w:rPr>
        <w:t xml:space="preserve"> </w:t>
      </w:r>
      <w:r w:rsidR="0037439C" w:rsidRPr="00181592">
        <w:rPr>
          <w:rFonts w:ascii="Times New Roman" w:hAnsi="Times New Roman" w:cs="Times New Roman"/>
          <w:sz w:val="24"/>
        </w:rPr>
        <w:t>(marca Fisher Scientific, país de origen USA)</w:t>
      </w:r>
    </w:p>
    <w:p w14:paraId="08825460" w14:textId="57C33C50" w:rsidR="00815B40" w:rsidRPr="00181592" w:rsidRDefault="00815B40" w:rsidP="005B2161">
      <w:pPr>
        <w:pStyle w:val="Prrafodelista"/>
        <w:numPr>
          <w:ilvl w:val="0"/>
          <w:numId w:val="20"/>
        </w:numPr>
        <w:spacing w:after="160" w:line="360" w:lineRule="auto"/>
        <w:rPr>
          <w:rFonts w:ascii="Times New Roman" w:hAnsi="Times New Roman" w:cs="Times New Roman"/>
          <w:sz w:val="24"/>
        </w:rPr>
      </w:pPr>
      <w:r w:rsidRPr="00181592">
        <w:rPr>
          <w:rFonts w:ascii="Times New Roman" w:hAnsi="Times New Roman" w:cs="Times New Roman"/>
          <w:sz w:val="24"/>
        </w:rPr>
        <w:t>Cuenta colonias (marca TECHINE, serie R000100015</w:t>
      </w:r>
      <w:r w:rsidR="00FE3CCD" w:rsidRPr="00181592">
        <w:rPr>
          <w:rFonts w:ascii="Times New Roman" w:hAnsi="Times New Roman" w:cs="Times New Roman"/>
          <w:sz w:val="24"/>
        </w:rPr>
        <w:t>, origen Italia</w:t>
      </w:r>
      <w:r w:rsidRPr="00181592">
        <w:rPr>
          <w:rFonts w:ascii="Times New Roman" w:hAnsi="Times New Roman" w:cs="Times New Roman"/>
          <w:sz w:val="24"/>
        </w:rPr>
        <w:t>)</w:t>
      </w:r>
    </w:p>
    <w:p w14:paraId="05B1512D" w14:textId="77777777" w:rsidR="005B2161" w:rsidRPr="00181592" w:rsidRDefault="005B2161" w:rsidP="005B2161">
      <w:pPr>
        <w:pStyle w:val="Ttulo3"/>
        <w:spacing w:before="240"/>
      </w:pPr>
      <w:bookmarkStart w:id="285" w:name="_Toc74599164"/>
      <w:bookmarkStart w:id="286" w:name="_Toc84416241"/>
      <w:r w:rsidRPr="00181592">
        <w:t>Materiales</w:t>
      </w:r>
      <w:bookmarkEnd w:id="285"/>
      <w:bookmarkEnd w:id="286"/>
      <w:r w:rsidRPr="00181592">
        <w:t xml:space="preserve"> </w:t>
      </w:r>
    </w:p>
    <w:p w14:paraId="7E83CBCA" w14:textId="77777777" w:rsidR="005B2161" w:rsidRPr="00181592" w:rsidRDefault="005B2161" w:rsidP="005B2161">
      <w:pPr>
        <w:pStyle w:val="Prrafodelista"/>
        <w:numPr>
          <w:ilvl w:val="0"/>
          <w:numId w:val="21"/>
        </w:numPr>
        <w:spacing w:before="240" w:after="160" w:line="360" w:lineRule="auto"/>
        <w:rPr>
          <w:rFonts w:ascii="Times New Roman" w:hAnsi="Times New Roman" w:cs="Times New Roman"/>
          <w:sz w:val="24"/>
        </w:rPr>
      </w:pPr>
      <w:r w:rsidRPr="00181592">
        <w:rPr>
          <w:rFonts w:ascii="Times New Roman" w:hAnsi="Times New Roman" w:cs="Times New Roman"/>
          <w:sz w:val="24"/>
        </w:rPr>
        <w:t>Cajas Petri</w:t>
      </w:r>
    </w:p>
    <w:p w14:paraId="212DF72D" w14:textId="77777777" w:rsidR="005B2161" w:rsidRPr="00181592" w:rsidRDefault="005B2161" w:rsidP="005B2161">
      <w:pPr>
        <w:pStyle w:val="Prrafodelista"/>
        <w:numPr>
          <w:ilvl w:val="0"/>
          <w:numId w:val="21"/>
        </w:numPr>
        <w:spacing w:after="160" w:line="360" w:lineRule="auto"/>
        <w:rPr>
          <w:rFonts w:ascii="Times New Roman" w:hAnsi="Times New Roman" w:cs="Times New Roman"/>
          <w:sz w:val="24"/>
        </w:rPr>
      </w:pPr>
      <w:r w:rsidRPr="00181592">
        <w:rPr>
          <w:rFonts w:ascii="Times New Roman" w:hAnsi="Times New Roman" w:cs="Times New Roman"/>
          <w:sz w:val="24"/>
        </w:rPr>
        <w:t>Papel film</w:t>
      </w:r>
    </w:p>
    <w:p w14:paraId="7B70374F" w14:textId="77777777" w:rsidR="005B2161" w:rsidRPr="00181592" w:rsidRDefault="005B2161" w:rsidP="005B2161">
      <w:pPr>
        <w:pStyle w:val="Prrafodelista"/>
        <w:numPr>
          <w:ilvl w:val="0"/>
          <w:numId w:val="21"/>
        </w:numPr>
        <w:spacing w:after="160" w:line="360" w:lineRule="auto"/>
        <w:rPr>
          <w:rFonts w:ascii="Times New Roman" w:hAnsi="Times New Roman" w:cs="Times New Roman"/>
          <w:sz w:val="24"/>
        </w:rPr>
      </w:pPr>
      <w:r w:rsidRPr="00181592">
        <w:rPr>
          <w:rFonts w:ascii="Times New Roman" w:hAnsi="Times New Roman" w:cs="Times New Roman"/>
          <w:sz w:val="24"/>
        </w:rPr>
        <w:t>Aza</w:t>
      </w:r>
    </w:p>
    <w:p w14:paraId="1B06DA39" w14:textId="77777777" w:rsidR="005B2161" w:rsidRPr="00181592" w:rsidRDefault="005B2161" w:rsidP="005B2161">
      <w:pPr>
        <w:pStyle w:val="Prrafodelista"/>
        <w:numPr>
          <w:ilvl w:val="0"/>
          <w:numId w:val="21"/>
        </w:numPr>
        <w:spacing w:after="160" w:line="360" w:lineRule="auto"/>
        <w:rPr>
          <w:rFonts w:ascii="Times New Roman" w:hAnsi="Times New Roman" w:cs="Times New Roman"/>
          <w:sz w:val="24"/>
        </w:rPr>
      </w:pPr>
      <w:r w:rsidRPr="00181592">
        <w:rPr>
          <w:rFonts w:ascii="Times New Roman" w:hAnsi="Times New Roman" w:cs="Times New Roman"/>
          <w:sz w:val="24"/>
        </w:rPr>
        <w:t xml:space="preserve">Isópodo </w:t>
      </w:r>
    </w:p>
    <w:p w14:paraId="70EE6E62" w14:textId="77777777" w:rsidR="005B2161" w:rsidRPr="00181592" w:rsidRDefault="005B2161" w:rsidP="005B2161">
      <w:pPr>
        <w:pStyle w:val="Prrafodelista"/>
        <w:numPr>
          <w:ilvl w:val="0"/>
          <w:numId w:val="21"/>
        </w:numPr>
        <w:spacing w:after="160" w:line="360" w:lineRule="auto"/>
        <w:rPr>
          <w:rFonts w:ascii="Times New Roman" w:hAnsi="Times New Roman" w:cs="Times New Roman"/>
          <w:sz w:val="24"/>
        </w:rPr>
      </w:pPr>
      <w:r w:rsidRPr="00181592">
        <w:rPr>
          <w:rFonts w:ascii="Times New Roman" w:hAnsi="Times New Roman" w:cs="Times New Roman"/>
          <w:sz w:val="24"/>
        </w:rPr>
        <w:t>Pipetas</w:t>
      </w:r>
    </w:p>
    <w:p w14:paraId="060D8FDB" w14:textId="77777777" w:rsidR="005B2161" w:rsidRPr="00181592" w:rsidRDefault="005B2161" w:rsidP="005B2161">
      <w:pPr>
        <w:pStyle w:val="Prrafodelista"/>
        <w:numPr>
          <w:ilvl w:val="0"/>
          <w:numId w:val="21"/>
        </w:numPr>
        <w:spacing w:after="160" w:line="360" w:lineRule="auto"/>
        <w:rPr>
          <w:rFonts w:ascii="Times New Roman" w:hAnsi="Times New Roman" w:cs="Times New Roman"/>
          <w:sz w:val="24"/>
        </w:rPr>
      </w:pPr>
      <w:r w:rsidRPr="00181592">
        <w:rPr>
          <w:rFonts w:ascii="Times New Roman" w:hAnsi="Times New Roman" w:cs="Times New Roman"/>
          <w:sz w:val="24"/>
        </w:rPr>
        <w:t>Erlenmeyer</w:t>
      </w:r>
    </w:p>
    <w:p w14:paraId="5154678D" w14:textId="77777777" w:rsidR="005B2161" w:rsidRPr="00181592" w:rsidRDefault="005B2161" w:rsidP="005B2161">
      <w:pPr>
        <w:pStyle w:val="Prrafodelista"/>
        <w:numPr>
          <w:ilvl w:val="0"/>
          <w:numId w:val="21"/>
        </w:numPr>
        <w:spacing w:after="160" w:line="360" w:lineRule="auto"/>
        <w:rPr>
          <w:rFonts w:ascii="Times New Roman" w:hAnsi="Times New Roman" w:cs="Times New Roman"/>
          <w:sz w:val="24"/>
        </w:rPr>
      </w:pPr>
      <w:r w:rsidRPr="00181592">
        <w:rPr>
          <w:rFonts w:ascii="Times New Roman" w:hAnsi="Times New Roman" w:cs="Times New Roman"/>
          <w:sz w:val="24"/>
        </w:rPr>
        <w:t>Probeta</w:t>
      </w:r>
    </w:p>
    <w:p w14:paraId="2E155F65" w14:textId="77777777" w:rsidR="005B2161" w:rsidRPr="00181592" w:rsidRDefault="005B2161" w:rsidP="005B2161">
      <w:pPr>
        <w:pStyle w:val="Prrafodelista"/>
        <w:numPr>
          <w:ilvl w:val="0"/>
          <w:numId w:val="21"/>
        </w:numPr>
        <w:spacing w:after="160" w:line="360" w:lineRule="auto"/>
        <w:rPr>
          <w:rFonts w:ascii="Times New Roman" w:hAnsi="Times New Roman" w:cs="Times New Roman"/>
          <w:sz w:val="24"/>
        </w:rPr>
      </w:pPr>
      <w:r w:rsidRPr="00181592">
        <w:rPr>
          <w:rFonts w:ascii="Times New Roman" w:hAnsi="Times New Roman" w:cs="Times New Roman"/>
          <w:sz w:val="24"/>
        </w:rPr>
        <w:t>Tubos de eppendorf</w:t>
      </w:r>
    </w:p>
    <w:p w14:paraId="04F97100" w14:textId="77777777" w:rsidR="005B2161" w:rsidRPr="00181592" w:rsidRDefault="005B2161" w:rsidP="005B2161">
      <w:pPr>
        <w:pStyle w:val="Ttulo3"/>
        <w:spacing w:before="240"/>
      </w:pPr>
      <w:bookmarkStart w:id="287" w:name="_Toc74599165"/>
      <w:bookmarkStart w:id="288" w:name="_Toc84416242"/>
      <w:r w:rsidRPr="00181592">
        <w:t>Reactivos</w:t>
      </w:r>
      <w:bookmarkEnd w:id="287"/>
      <w:bookmarkEnd w:id="288"/>
    </w:p>
    <w:p w14:paraId="7070AF2A" w14:textId="74B17104" w:rsidR="005B2161" w:rsidRPr="00181592" w:rsidRDefault="005B2161" w:rsidP="005B2161">
      <w:pPr>
        <w:pStyle w:val="Prrafodelista"/>
        <w:numPr>
          <w:ilvl w:val="0"/>
          <w:numId w:val="22"/>
        </w:numPr>
        <w:spacing w:before="240" w:after="160" w:line="360" w:lineRule="auto"/>
        <w:rPr>
          <w:rFonts w:ascii="Times New Roman" w:hAnsi="Times New Roman" w:cs="Times New Roman"/>
          <w:sz w:val="24"/>
        </w:rPr>
      </w:pPr>
      <w:r w:rsidRPr="00181592">
        <w:rPr>
          <w:rFonts w:ascii="Times New Roman" w:hAnsi="Times New Roman" w:cs="Times New Roman"/>
          <w:sz w:val="24"/>
        </w:rPr>
        <w:t>Agar muller hinton</w:t>
      </w:r>
      <w:r w:rsidR="00163295" w:rsidRPr="00181592">
        <w:rPr>
          <w:rFonts w:ascii="Times New Roman" w:hAnsi="Times New Roman" w:cs="Times New Roman"/>
          <w:sz w:val="24"/>
        </w:rPr>
        <w:t xml:space="preserve"> (marca</w:t>
      </w:r>
      <w:r w:rsidR="00B44F47" w:rsidRPr="00181592">
        <w:rPr>
          <w:rFonts w:ascii="Times New Roman" w:hAnsi="Times New Roman" w:cs="Times New Roman"/>
          <w:sz w:val="24"/>
        </w:rPr>
        <w:t xml:space="preserve"> acumedia</w:t>
      </w:r>
      <w:r w:rsidR="00163295" w:rsidRPr="00181592">
        <w:rPr>
          <w:rFonts w:ascii="Times New Roman" w:hAnsi="Times New Roman" w:cs="Times New Roman"/>
          <w:sz w:val="24"/>
        </w:rPr>
        <w:t>, país de origen</w:t>
      </w:r>
      <w:r w:rsidR="00EA51F2" w:rsidRPr="00181592">
        <w:rPr>
          <w:rFonts w:ascii="Times New Roman" w:hAnsi="Times New Roman" w:cs="Times New Roman"/>
          <w:sz w:val="24"/>
        </w:rPr>
        <w:t xml:space="preserve"> </w:t>
      </w:r>
      <w:r w:rsidR="00FE3CCD" w:rsidRPr="00181592">
        <w:rPr>
          <w:rFonts w:ascii="Times New Roman" w:hAnsi="Times New Roman" w:cs="Times New Roman"/>
          <w:sz w:val="24"/>
        </w:rPr>
        <w:t>USA</w:t>
      </w:r>
      <w:r w:rsidR="00163295" w:rsidRPr="00181592">
        <w:rPr>
          <w:rFonts w:ascii="Times New Roman" w:hAnsi="Times New Roman" w:cs="Times New Roman"/>
          <w:sz w:val="24"/>
        </w:rPr>
        <w:t>)</w:t>
      </w:r>
    </w:p>
    <w:p w14:paraId="2DFCD7DE" w14:textId="22E6FC9B" w:rsidR="005B2161" w:rsidRPr="00181592" w:rsidRDefault="005B2161" w:rsidP="005B2161">
      <w:pPr>
        <w:pStyle w:val="Prrafodelista"/>
        <w:numPr>
          <w:ilvl w:val="0"/>
          <w:numId w:val="22"/>
        </w:numPr>
        <w:spacing w:after="160" w:line="360" w:lineRule="auto"/>
        <w:rPr>
          <w:rFonts w:ascii="Times New Roman" w:hAnsi="Times New Roman" w:cs="Times New Roman"/>
          <w:sz w:val="24"/>
        </w:rPr>
      </w:pPr>
      <w:r w:rsidRPr="00181592">
        <w:rPr>
          <w:rFonts w:ascii="Times New Roman" w:hAnsi="Times New Roman" w:cs="Times New Roman"/>
          <w:sz w:val="24"/>
        </w:rPr>
        <w:t>Agar nutrient</w:t>
      </w:r>
      <w:r w:rsidR="00163295" w:rsidRPr="00181592">
        <w:rPr>
          <w:rFonts w:ascii="Times New Roman" w:hAnsi="Times New Roman" w:cs="Times New Roman"/>
          <w:sz w:val="24"/>
        </w:rPr>
        <w:t xml:space="preserve"> </w:t>
      </w:r>
      <w:r w:rsidR="00EA51F2" w:rsidRPr="00181592">
        <w:rPr>
          <w:rFonts w:ascii="Times New Roman" w:hAnsi="Times New Roman" w:cs="Times New Roman"/>
          <w:sz w:val="24"/>
        </w:rPr>
        <w:t>(marca BD</w:t>
      </w:r>
      <w:r w:rsidR="00163295" w:rsidRPr="00181592">
        <w:rPr>
          <w:rFonts w:ascii="Times New Roman" w:hAnsi="Times New Roman" w:cs="Times New Roman"/>
          <w:sz w:val="24"/>
        </w:rPr>
        <w:t>, país de origen</w:t>
      </w:r>
      <w:r w:rsidR="00EA51F2" w:rsidRPr="00181592">
        <w:rPr>
          <w:rFonts w:ascii="Times New Roman" w:hAnsi="Times New Roman" w:cs="Times New Roman"/>
          <w:sz w:val="24"/>
        </w:rPr>
        <w:t xml:space="preserve"> Francia</w:t>
      </w:r>
      <w:r w:rsidR="00163295" w:rsidRPr="00181592">
        <w:rPr>
          <w:rFonts w:ascii="Times New Roman" w:hAnsi="Times New Roman" w:cs="Times New Roman"/>
          <w:sz w:val="24"/>
        </w:rPr>
        <w:t>)</w:t>
      </w:r>
    </w:p>
    <w:p w14:paraId="57F231FE" w14:textId="601E68B6" w:rsidR="005B2161" w:rsidRPr="00181592" w:rsidRDefault="005B2161" w:rsidP="005B2161">
      <w:pPr>
        <w:pStyle w:val="Prrafodelista"/>
        <w:numPr>
          <w:ilvl w:val="0"/>
          <w:numId w:val="22"/>
        </w:numPr>
        <w:spacing w:after="160" w:line="360" w:lineRule="auto"/>
        <w:rPr>
          <w:rFonts w:ascii="Times New Roman" w:hAnsi="Times New Roman" w:cs="Times New Roman"/>
          <w:sz w:val="24"/>
        </w:rPr>
      </w:pPr>
      <w:r w:rsidRPr="00181592">
        <w:rPr>
          <w:rFonts w:ascii="Times New Roman" w:hAnsi="Times New Roman" w:cs="Times New Roman"/>
          <w:sz w:val="24"/>
        </w:rPr>
        <w:t>Agar XLD</w:t>
      </w:r>
      <w:r w:rsidR="00163295" w:rsidRPr="00181592">
        <w:rPr>
          <w:rFonts w:ascii="Times New Roman" w:hAnsi="Times New Roman" w:cs="Times New Roman"/>
          <w:sz w:val="24"/>
        </w:rPr>
        <w:t xml:space="preserve"> </w:t>
      </w:r>
      <w:r w:rsidR="00EA51F2" w:rsidRPr="00181592">
        <w:rPr>
          <w:rFonts w:ascii="Times New Roman" w:hAnsi="Times New Roman" w:cs="Times New Roman"/>
          <w:sz w:val="24"/>
        </w:rPr>
        <w:t xml:space="preserve">(marca acumedia, país de origen </w:t>
      </w:r>
      <w:r w:rsidR="00FE3CCD" w:rsidRPr="00181592">
        <w:rPr>
          <w:rFonts w:ascii="Times New Roman" w:hAnsi="Times New Roman" w:cs="Times New Roman"/>
          <w:sz w:val="24"/>
        </w:rPr>
        <w:t>USA</w:t>
      </w:r>
      <w:r w:rsidR="00EA51F2" w:rsidRPr="00181592">
        <w:rPr>
          <w:rFonts w:ascii="Times New Roman" w:hAnsi="Times New Roman" w:cs="Times New Roman"/>
          <w:sz w:val="24"/>
        </w:rPr>
        <w:t>)</w:t>
      </w:r>
    </w:p>
    <w:p w14:paraId="0174CF05" w14:textId="138133A9" w:rsidR="005B2161" w:rsidRPr="00181592" w:rsidRDefault="005B2161" w:rsidP="005B2161">
      <w:pPr>
        <w:pStyle w:val="Prrafodelista"/>
        <w:numPr>
          <w:ilvl w:val="0"/>
          <w:numId w:val="22"/>
        </w:numPr>
        <w:spacing w:after="160" w:line="360" w:lineRule="auto"/>
        <w:rPr>
          <w:rFonts w:ascii="Times New Roman" w:hAnsi="Times New Roman" w:cs="Times New Roman"/>
          <w:sz w:val="24"/>
        </w:rPr>
      </w:pPr>
      <w:r w:rsidRPr="00181592">
        <w:rPr>
          <w:rFonts w:ascii="Times New Roman" w:hAnsi="Times New Roman" w:cs="Times New Roman"/>
          <w:sz w:val="24"/>
        </w:rPr>
        <w:t>Etanol 99,6</w:t>
      </w:r>
      <w:r w:rsidR="00A959F5" w:rsidRPr="00181592">
        <w:rPr>
          <w:rFonts w:ascii="Times New Roman" w:hAnsi="Times New Roman" w:cs="Times New Roman"/>
          <w:sz w:val="24"/>
        </w:rPr>
        <w:t xml:space="preserve">% </w:t>
      </w:r>
      <w:r w:rsidR="00163295" w:rsidRPr="00181592">
        <w:rPr>
          <w:rFonts w:ascii="Times New Roman" w:hAnsi="Times New Roman" w:cs="Times New Roman"/>
          <w:sz w:val="24"/>
        </w:rPr>
        <w:t>(marca</w:t>
      </w:r>
      <w:r w:rsidR="00EA51F2" w:rsidRPr="00181592">
        <w:rPr>
          <w:rFonts w:ascii="Times New Roman" w:hAnsi="Times New Roman" w:cs="Times New Roman"/>
          <w:sz w:val="24"/>
        </w:rPr>
        <w:t xml:space="preserve"> PanReac</w:t>
      </w:r>
      <w:r w:rsidR="00163295" w:rsidRPr="00181592">
        <w:rPr>
          <w:rFonts w:ascii="Times New Roman" w:hAnsi="Times New Roman" w:cs="Times New Roman"/>
          <w:sz w:val="24"/>
        </w:rPr>
        <w:t>, país de origen</w:t>
      </w:r>
      <w:r w:rsidR="00EA51F2" w:rsidRPr="00181592">
        <w:rPr>
          <w:rFonts w:ascii="Times New Roman" w:hAnsi="Times New Roman" w:cs="Times New Roman"/>
          <w:sz w:val="24"/>
        </w:rPr>
        <w:t xml:space="preserve"> España</w:t>
      </w:r>
      <w:r w:rsidR="00163295" w:rsidRPr="00181592">
        <w:rPr>
          <w:rFonts w:ascii="Times New Roman" w:hAnsi="Times New Roman" w:cs="Times New Roman"/>
          <w:sz w:val="24"/>
        </w:rPr>
        <w:t>)</w:t>
      </w:r>
    </w:p>
    <w:p w14:paraId="79369BF3" w14:textId="77777777" w:rsidR="005B2161" w:rsidRPr="00181592" w:rsidRDefault="005B2161" w:rsidP="005B2161">
      <w:pPr>
        <w:pStyle w:val="Ttulo2"/>
      </w:pPr>
      <w:bookmarkStart w:id="289" w:name="_Toc74599166"/>
      <w:bookmarkStart w:id="290" w:name="_Toc84416243"/>
      <w:r w:rsidRPr="00181592">
        <w:t>Métodos</w:t>
      </w:r>
      <w:bookmarkEnd w:id="289"/>
      <w:bookmarkEnd w:id="290"/>
      <w:r w:rsidRPr="00181592">
        <w:t xml:space="preserve"> </w:t>
      </w:r>
    </w:p>
    <w:p w14:paraId="3F09AEC4" w14:textId="77777777" w:rsidR="005B2161" w:rsidRPr="00181592" w:rsidRDefault="005B2161" w:rsidP="005B2161">
      <w:pPr>
        <w:pStyle w:val="Ttulo3"/>
        <w:spacing w:before="240"/>
      </w:pPr>
      <w:bookmarkStart w:id="291" w:name="_Toc74599167"/>
      <w:bookmarkStart w:id="292" w:name="_Toc84416244"/>
      <w:r w:rsidRPr="00181592">
        <w:t>Factores en estudio</w:t>
      </w:r>
      <w:bookmarkEnd w:id="291"/>
      <w:bookmarkEnd w:id="292"/>
      <w:r w:rsidRPr="00181592">
        <w:t xml:space="preserve"> </w:t>
      </w:r>
    </w:p>
    <w:p w14:paraId="71827363" w14:textId="77777777" w:rsidR="005B2161" w:rsidRPr="00181592" w:rsidRDefault="005B2161" w:rsidP="005B2161">
      <w:pPr>
        <w:spacing w:before="240" w:line="360" w:lineRule="auto"/>
        <w:jc w:val="both"/>
        <w:rPr>
          <w:rFonts w:ascii="Times New Roman" w:hAnsi="Times New Roman"/>
          <w:color w:val="000000" w:themeColor="text1"/>
          <w:sz w:val="24"/>
          <w:szCs w:val="24"/>
        </w:rPr>
      </w:pPr>
      <w:r w:rsidRPr="00181592">
        <w:rPr>
          <w:rFonts w:ascii="Times New Roman" w:hAnsi="Times New Roman"/>
          <w:color w:val="000000" w:themeColor="text1"/>
          <w:sz w:val="24"/>
          <w:szCs w:val="24"/>
        </w:rPr>
        <w:t>La presente investigación se considerará dos factores; factor A, variedades de tubérculos, factor B, Métodos de extracción (</w:t>
      </w:r>
      <w:r w:rsidRPr="00181592">
        <w:rPr>
          <w:rFonts w:ascii="Times New Roman" w:hAnsi="Times New Roman"/>
          <w:sz w:val="24"/>
          <w:szCs w:val="24"/>
        </w:rPr>
        <w:t>Extracción por Soxhlet, Extracción por fluidos supercríticos</w:t>
      </w:r>
      <w:r w:rsidRPr="00181592">
        <w:rPr>
          <w:rFonts w:ascii="Times New Roman" w:hAnsi="Times New Roman"/>
          <w:color w:val="000000" w:themeColor="text1"/>
          <w:sz w:val="24"/>
          <w:szCs w:val="24"/>
        </w:rPr>
        <w:t>).</w:t>
      </w:r>
    </w:p>
    <w:p w14:paraId="7B66C862" w14:textId="77777777" w:rsidR="007E1A9D" w:rsidRPr="00181592" w:rsidRDefault="007E1A9D" w:rsidP="005B2161">
      <w:pPr>
        <w:spacing w:before="240" w:line="360" w:lineRule="auto"/>
        <w:jc w:val="both"/>
        <w:rPr>
          <w:rFonts w:ascii="Times New Roman" w:hAnsi="Times New Roman"/>
          <w:color w:val="000000" w:themeColor="text1"/>
          <w:sz w:val="24"/>
          <w:szCs w:val="24"/>
        </w:rPr>
      </w:pPr>
    </w:p>
    <w:p w14:paraId="31224F1D" w14:textId="77777777" w:rsidR="007E1A9D" w:rsidRPr="00181592" w:rsidRDefault="007E1A9D" w:rsidP="005B2161">
      <w:pPr>
        <w:spacing w:before="240" w:line="360" w:lineRule="auto"/>
        <w:jc w:val="both"/>
        <w:rPr>
          <w:rFonts w:ascii="Times New Roman" w:hAnsi="Times New Roman"/>
          <w:color w:val="000000" w:themeColor="text1"/>
          <w:sz w:val="24"/>
          <w:szCs w:val="24"/>
        </w:rPr>
      </w:pPr>
    </w:p>
    <w:p w14:paraId="3491832B" w14:textId="77777777" w:rsidR="005B2161" w:rsidRPr="00181592" w:rsidRDefault="00654468" w:rsidP="00654468">
      <w:pPr>
        <w:pStyle w:val="Descripcin"/>
        <w:spacing w:before="240"/>
        <w:rPr>
          <w:rFonts w:ascii="Times New Roman" w:hAnsi="Times New Roman" w:cs="Times New Roman"/>
          <w:b/>
          <w:color w:val="auto"/>
          <w:sz w:val="24"/>
          <w:szCs w:val="24"/>
        </w:rPr>
      </w:pPr>
      <w:bookmarkStart w:id="293" w:name="_Toc82156872"/>
      <w:r w:rsidRPr="00181592">
        <w:rPr>
          <w:rFonts w:ascii="Times New Roman" w:hAnsi="Times New Roman" w:cs="Times New Roman"/>
          <w:color w:val="auto"/>
          <w:sz w:val="24"/>
          <w:szCs w:val="24"/>
        </w:rPr>
        <w:lastRenderedPageBreak/>
        <w:t xml:space="preserve">Tabla </w:t>
      </w:r>
      <w:r w:rsidRPr="00181592">
        <w:rPr>
          <w:rFonts w:ascii="Times New Roman" w:hAnsi="Times New Roman" w:cs="Times New Roman"/>
          <w:color w:val="auto"/>
          <w:sz w:val="24"/>
          <w:szCs w:val="24"/>
        </w:rPr>
        <w:fldChar w:fldCharType="begin"/>
      </w:r>
      <w:r w:rsidRPr="00181592">
        <w:rPr>
          <w:rFonts w:ascii="Times New Roman" w:hAnsi="Times New Roman" w:cs="Times New Roman"/>
          <w:color w:val="auto"/>
          <w:sz w:val="24"/>
          <w:szCs w:val="24"/>
        </w:rPr>
        <w:instrText xml:space="preserve"> SEQ Tabla \* ARABIC </w:instrText>
      </w:r>
      <w:r w:rsidRPr="00181592">
        <w:rPr>
          <w:rFonts w:ascii="Times New Roman" w:hAnsi="Times New Roman" w:cs="Times New Roman"/>
          <w:color w:val="auto"/>
          <w:sz w:val="24"/>
          <w:szCs w:val="24"/>
        </w:rPr>
        <w:fldChar w:fldCharType="separate"/>
      </w:r>
      <w:r w:rsidR="0011648F">
        <w:rPr>
          <w:rFonts w:ascii="Times New Roman" w:hAnsi="Times New Roman" w:cs="Times New Roman"/>
          <w:noProof/>
          <w:color w:val="auto"/>
          <w:sz w:val="24"/>
          <w:szCs w:val="24"/>
        </w:rPr>
        <w:t>5</w:t>
      </w:r>
      <w:r w:rsidRPr="00181592">
        <w:rPr>
          <w:rFonts w:ascii="Times New Roman" w:hAnsi="Times New Roman" w:cs="Times New Roman"/>
          <w:color w:val="auto"/>
          <w:sz w:val="24"/>
          <w:szCs w:val="24"/>
        </w:rPr>
        <w:fldChar w:fldCharType="end"/>
      </w:r>
      <w:r w:rsidR="005B2161" w:rsidRPr="00181592">
        <w:rPr>
          <w:rFonts w:ascii="Times New Roman" w:hAnsi="Times New Roman" w:cs="Times New Roman"/>
          <w:b/>
          <w:color w:val="auto"/>
          <w:sz w:val="24"/>
          <w:szCs w:val="24"/>
        </w:rPr>
        <w:t xml:space="preserve">  </w:t>
      </w:r>
      <w:r w:rsidR="005B2161" w:rsidRPr="00181592">
        <w:rPr>
          <w:rFonts w:ascii="Times New Roman" w:hAnsi="Times New Roman" w:cs="Times New Roman"/>
          <w:color w:val="auto"/>
          <w:sz w:val="24"/>
          <w:szCs w:val="24"/>
        </w:rPr>
        <w:t>Factores de estudio</w:t>
      </w:r>
      <w:bookmarkEnd w:id="293"/>
    </w:p>
    <w:tbl>
      <w:tblPr>
        <w:tblStyle w:val="Tablaconcuadrcula"/>
        <w:tblW w:w="0" w:type="auto"/>
        <w:tblLook w:val="04A0" w:firstRow="1" w:lastRow="0" w:firstColumn="1" w:lastColumn="0" w:noHBand="0" w:noVBand="1"/>
      </w:tblPr>
      <w:tblGrid>
        <w:gridCol w:w="2621"/>
        <w:gridCol w:w="2606"/>
        <w:gridCol w:w="2700"/>
      </w:tblGrid>
      <w:tr w:rsidR="005B2161" w:rsidRPr="00181592" w14:paraId="684DFEC2" w14:textId="77777777" w:rsidTr="00B77749">
        <w:tc>
          <w:tcPr>
            <w:tcW w:w="2621" w:type="dxa"/>
            <w:vAlign w:val="center"/>
          </w:tcPr>
          <w:p w14:paraId="4D61D92B" w14:textId="77777777" w:rsidR="005B2161" w:rsidRPr="00181592" w:rsidRDefault="005B2161" w:rsidP="007E1A9D">
            <w:pPr>
              <w:spacing w:line="276" w:lineRule="auto"/>
              <w:jc w:val="center"/>
              <w:rPr>
                <w:rFonts w:ascii="Times New Roman" w:hAnsi="Times New Roman"/>
                <w:b/>
                <w:color w:val="000000" w:themeColor="text1"/>
                <w:sz w:val="24"/>
                <w:szCs w:val="24"/>
              </w:rPr>
            </w:pPr>
            <w:r w:rsidRPr="00181592">
              <w:rPr>
                <w:rFonts w:ascii="Times New Roman" w:hAnsi="Times New Roman"/>
                <w:b/>
                <w:color w:val="000000" w:themeColor="text1"/>
                <w:sz w:val="24"/>
                <w:szCs w:val="24"/>
              </w:rPr>
              <w:t>Factores</w:t>
            </w:r>
          </w:p>
        </w:tc>
        <w:tc>
          <w:tcPr>
            <w:tcW w:w="2606" w:type="dxa"/>
            <w:vAlign w:val="center"/>
          </w:tcPr>
          <w:p w14:paraId="3DD52A93" w14:textId="77777777" w:rsidR="005B2161" w:rsidRPr="00181592" w:rsidRDefault="005B2161" w:rsidP="007E1A9D">
            <w:pPr>
              <w:spacing w:line="276" w:lineRule="auto"/>
              <w:jc w:val="center"/>
              <w:rPr>
                <w:rFonts w:ascii="Times New Roman" w:hAnsi="Times New Roman"/>
                <w:b/>
                <w:color w:val="000000" w:themeColor="text1"/>
                <w:sz w:val="24"/>
                <w:szCs w:val="24"/>
              </w:rPr>
            </w:pPr>
            <w:r w:rsidRPr="00181592">
              <w:rPr>
                <w:rFonts w:ascii="Times New Roman" w:hAnsi="Times New Roman"/>
                <w:b/>
                <w:color w:val="000000" w:themeColor="text1"/>
                <w:sz w:val="24"/>
                <w:szCs w:val="24"/>
              </w:rPr>
              <w:t>Código</w:t>
            </w:r>
          </w:p>
        </w:tc>
        <w:tc>
          <w:tcPr>
            <w:tcW w:w="2700" w:type="dxa"/>
            <w:vAlign w:val="center"/>
          </w:tcPr>
          <w:p w14:paraId="35CF2F15" w14:textId="5EA92CB6" w:rsidR="005B2161" w:rsidRPr="00181592" w:rsidRDefault="005B2161" w:rsidP="007E1A9D">
            <w:pPr>
              <w:tabs>
                <w:tab w:val="center" w:pos="1388"/>
              </w:tabs>
              <w:spacing w:line="276" w:lineRule="auto"/>
              <w:jc w:val="center"/>
              <w:rPr>
                <w:rFonts w:ascii="Times New Roman" w:hAnsi="Times New Roman"/>
                <w:b/>
                <w:color w:val="000000" w:themeColor="text1"/>
                <w:sz w:val="24"/>
                <w:szCs w:val="24"/>
              </w:rPr>
            </w:pPr>
            <w:r w:rsidRPr="00181592">
              <w:rPr>
                <w:rFonts w:ascii="Times New Roman" w:hAnsi="Times New Roman"/>
                <w:b/>
                <w:color w:val="000000" w:themeColor="text1"/>
                <w:sz w:val="24"/>
                <w:szCs w:val="24"/>
              </w:rPr>
              <w:t>Niveles</w:t>
            </w:r>
          </w:p>
        </w:tc>
      </w:tr>
      <w:tr w:rsidR="005B2161" w:rsidRPr="00181592" w14:paraId="67B471B4" w14:textId="77777777" w:rsidTr="00B77749">
        <w:tc>
          <w:tcPr>
            <w:tcW w:w="2621" w:type="dxa"/>
            <w:vAlign w:val="center"/>
          </w:tcPr>
          <w:p w14:paraId="13335948" w14:textId="77777777" w:rsidR="005B2161" w:rsidRPr="00181592" w:rsidRDefault="005B2161" w:rsidP="007E1A9D">
            <w:pPr>
              <w:spacing w:line="276" w:lineRule="auto"/>
              <w:jc w:val="center"/>
              <w:rPr>
                <w:rFonts w:ascii="Times New Roman" w:hAnsi="Times New Roman"/>
                <w:color w:val="000000" w:themeColor="text1"/>
                <w:sz w:val="24"/>
                <w:szCs w:val="24"/>
              </w:rPr>
            </w:pPr>
            <w:r w:rsidRPr="00181592">
              <w:rPr>
                <w:rFonts w:ascii="Times New Roman" w:hAnsi="Times New Roman"/>
                <w:color w:val="000000" w:themeColor="text1"/>
                <w:sz w:val="24"/>
                <w:szCs w:val="24"/>
              </w:rPr>
              <w:t>Variedades de tubérculos</w:t>
            </w:r>
          </w:p>
        </w:tc>
        <w:tc>
          <w:tcPr>
            <w:tcW w:w="2606" w:type="dxa"/>
            <w:vAlign w:val="center"/>
          </w:tcPr>
          <w:p w14:paraId="33F4DBD9" w14:textId="77777777" w:rsidR="005B2161" w:rsidRPr="00181592" w:rsidRDefault="005B2161" w:rsidP="007E1A9D">
            <w:pPr>
              <w:spacing w:line="276" w:lineRule="auto"/>
              <w:jc w:val="center"/>
              <w:rPr>
                <w:rFonts w:ascii="Times New Roman" w:hAnsi="Times New Roman"/>
                <w:color w:val="000000" w:themeColor="text1"/>
                <w:sz w:val="24"/>
                <w:szCs w:val="24"/>
              </w:rPr>
            </w:pPr>
            <w:r w:rsidRPr="00181592">
              <w:rPr>
                <w:rFonts w:ascii="Times New Roman" w:hAnsi="Times New Roman"/>
                <w:color w:val="000000" w:themeColor="text1"/>
                <w:sz w:val="24"/>
                <w:szCs w:val="24"/>
              </w:rPr>
              <w:t>A</w:t>
            </w:r>
          </w:p>
        </w:tc>
        <w:tc>
          <w:tcPr>
            <w:tcW w:w="2700" w:type="dxa"/>
            <w:vAlign w:val="center"/>
          </w:tcPr>
          <w:p w14:paraId="53A2F29E" w14:textId="77777777" w:rsidR="005B2161" w:rsidRPr="00181592" w:rsidRDefault="005B2161" w:rsidP="007E1A9D">
            <w:pPr>
              <w:tabs>
                <w:tab w:val="center" w:pos="1388"/>
              </w:tabs>
              <w:spacing w:line="276" w:lineRule="auto"/>
              <w:jc w:val="center"/>
              <w:rPr>
                <w:rFonts w:ascii="Times New Roman" w:hAnsi="Times New Roman"/>
                <w:color w:val="000000" w:themeColor="text1"/>
                <w:sz w:val="24"/>
                <w:szCs w:val="24"/>
              </w:rPr>
            </w:pPr>
            <w:r w:rsidRPr="00181592">
              <w:rPr>
                <w:rFonts w:ascii="Times New Roman" w:hAnsi="Times New Roman"/>
                <w:color w:val="000000" w:themeColor="text1"/>
                <w:sz w:val="28"/>
                <w:szCs w:val="28"/>
              </w:rPr>
              <w:t>a</w:t>
            </w:r>
            <w:r w:rsidRPr="00181592">
              <w:rPr>
                <w:rFonts w:ascii="Times New Roman" w:hAnsi="Times New Roman"/>
                <w:color w:val="000000" w:themeColor="text1"/>
                <w:sz w:val="28"/>
                <w:szCs w:val="28"/>
                <w:vertAlign w:val="subscript"/>
              </w:rPr>
              <w:t>1</w:t>
            </w:r>
            <w:r w:rsidRPr="00181592">
              <w:rPr>
                <w:rFonts w:ascii="Times New Roman" w:hAnsi="Times New Roman"/>
                <w:color w:val="000000" w:themeColor="text1"/>
                <w:sz w:val="28"/>
                <w:szCs w:val="28"/>
              </w:rPr>
              <w:t>:</w:t>
            </w:r>
            <w:r w:rsidRPr="00181592">
              <w:rPr>
                <w:rFonts w:ascii="Times New Roman" w:hAnsi="Times New Roman"/>
                <w:color w:val="000000" w:themeColor="text1"/>
                <w:sz w:val="24"/>
                <w:szCs w:val="24"/>
              </w:rPr>
              <w:t xml:space="preserve"> Mashua Amarilla</w:t>
            </w:r>
          </w:p>
          <w:p w14:paraId="2D42689F" w14:textId="77777777" w:rsidR="005B2161" w:rsidRPr="00181592" w:rsidRDefault="005B2161" w:rsidP="007E1A9D">
            <w:pPr>
              <w:tabs>
                <w:tab w:val="center" w:pos="1388"/>
              </w:tabs>
              <w:spacing w:line="276" w:lineRule="auto"/>
              <w:jc w:val="center"/>
              <w:rPr>
                <w:rFonts w:ascii="Times New Roman" w:hAnsi="Times New Roman"/>
                <w:color w:val="000000" w:themeColor="text1"/>
                <w:sz w:val="24"/>
                <w:szCs w:val="24"/>
              </w:rPr>
            </w:pPr>
            <w:r w:rsidRPr="00181592">
              <w:rPr>
                <w:rFonts w:ascii="Times New Roman" w:hAnsi="Times New Roman"/>
                <w:color w:val="000000" w:themeColor="text1"/>
                <w:sz w:val="28"/>
                <w:szCs w:val="28"/>
              </w:rPr>
              <w:t>a</w:t>
            </w:r>
            <w:r w:rsidRPr="00181592">
              <w:rPr>
                <w:rFonts w:ascii="Times New Roman" w:hAnsi="Times New Roman"/>
                <w:color w:val="000000" w:themeColor="text1"/>
                <w:sz w:val="28"/>
                <w:szCs w:val="28"/>
                <w:vertAlign w:val="subscript"/>
              </w:rPr>
              <w:t>2</w:t>
            </w:r>
            <w:r w:rsidRPr="00181592">
              <w:rPr>
                <w:rFonts w:ascii="Times New Roman" w:hAnsi="Times New Roman"/>
                <w:color w:val="000000" w:themeColor="text1"/>
                <w:sz w:val="28"/>
                <w:szCs w:val="28"/>
              </w:rPr>
              <w:t xml:space="preserve">: </w:t>
            </w:r>
            <w:r w:rsidRPr="00181592">
              <w:rPr>
                <w:rFonts w:ascii="Times New Roman" w:hAnsi="Times New Roman"/>
                <w:color w:val="000000" w:themeColor="text1"/>
                <w:sz w:val="24"/>
                <w:szCs w:val="24"/>
              </w:rPr>
              <w:t>Mashua Blanca</w:t>
            </w:r>
          </w:p>
        </w:tc>
      </w:tr>
      <w:tr w:rsidR="005B2161" w:rsidRPr="00181592" w14:paraId="3CCA9C67" w14:textId="77777777" w:rsidTr="00B77749">
        <w:tc>
          <w:tcPr>
            <w:tcW w:w="2621" w:type="dxa"/>
            <w:vAlign w:val="center"/>
          </w:tcPr>
          <w:p w14:paraId="107AED58" w14:textId="77777777" w:rsidR="005B2161" w:rsidRPr="00181592" w:rsidRDefault="005B2161" w:rsidP="007E1A9D">
            <w:pPr>
              <w:spacing w:line="276" w:lineRule="auto"/>
              <w:jc w:val="center"/>
              <w:rPr>
                <w:rFonts w:ascii="Times New Roman" w:hAnsi="Times New Roman"/>
                <w:color w:val="000000" w:themeColor="text1"/>
                <w:sz w:val="24"/>
                <w:szCs w:val="24"/>
              </w:rPr>
            </w:pPr>
            <w:r w:rsidRPr="00181592">
              <w:rPr>
                <w:rFonts w:ascii="Times New Roman" w:hAnsi="Times New Roman"/>
                <w:color w:val="000000" w:themeColor="text1"/>
                <w:sz w:val="24"/>
                <w:szCs w:val="24"/>
              </w:rPr>
              <w:t>Métodos</w:t>
            </w:r>
          </w:p>
        </w:tc>
        <w:tc>
          <w:tcPr>
            <w:tcW w:w="2606" w:type="dxa"/>
            <w:vAlign w:val="center"/>
          </w:tcPr>
          <w:p w14:paraId="56F01279" w14:textId="77777777" w:rsidR="005B2161" w:rsidRPr="00181592" w:rsidRDefault="005B2161" w:rsidP="007E1A9D">
            <w:pPr>
              <w:spacing w:line="276" w:lineRule="auto"/>
              <w:jc w:val="center"/>
              <w:rPr>
                <w:rFonts w:ascii="Times New Roman" w:hAnsi="Times New Roman"/>
                <w:color w:val="000000" w:themeColor="text1"/>
                <w:sz w:val="24"/>
                <w:szCs w:val="24"/>
              </w:rPr>
            </w:pPr>
            <w:r w:rsidRPr="00181592">
              <w:rPr>
                <w:rFonts w:ascii="Times New Roman" w:hAnsi="Times New Roman"/>
                <w:color w:val="000000" w:themeColor="text1"/>
                <w:sz w:val="24"/>
                <w:szCs w:val="24"/>
              </w:rPr>
              <w:t>B</w:t>
            </w:r>
          </w:p>
          <w:p w14:paraId="53018D10" w14:textId="77777777" w:rsidR="005B2161" w:rsidRPr="00181592" w:rsidRDefault="005B2161" w:rsidP="007E1A9D">
            <w:pPr>
              <w:spacing w:line="276" w:lineRule="auto"/>
              <w:jc w:val="center"/>
              <w:rPr>
                <w:rFonts w:ascii="Times New Roman" w:hAnsi="Times New Roman"/>
                <w:sz w:val="24"/>
                <w:szCs w:val="24"/>
              </w:rPr>
            </w:pPr>
          </w:p>
        </w:tc>
        <w:tc>
          <w:tcPr>
            <w:tcW w:w="2700" w:type="dxa"/>
            <w:vAlign w:val="center"/>
          </w:tcPr>
          <w:p w14:paraId="7D8D883C" w14:textId="77777777" w:rsidR="005B2161" w:rsidRPr="00181592" w:rsidRDefault="005B2161" w:rsidP="007E1A9D">
            <w:pPr>
              <w:spacing w:line="276" w:lineRule="auto"/>
              <w:jc w:val="center"/>
              <w:rPr>
                <w:rFonts w:ascii="Times New Roman" w:hAnsi="Times New Roman"/>
                <w:sz w:val="24"/>
                <w:szCs w:val="24"/>
              </w:rPr>
            </w:pPr>
            <w:r w:rsidRPr="00181592">
              <w:rPr>
                <w:rFonts w:ascii="Times New Roman" w:hAnsi="Times New Roman"/>
                <w:sz w:val="24"/>
                <w:szCs w:val="24"/>
              </w:rPr>
              <w:t>b</w:t>
            </w:r>
            <w:r w:rsidRPr="00181592">
              <w:rPr>
                <w:rFonts w:ascii="Times New Roman" w:hAnsi="Times New Roman"/>
                <w:sz w:val="24"/>
                <w:szCs w:val="24"/>
                <w:vertAlign w:val="subscript"/>
              </w:rPr>
              <w:t>1</w:t>
            </w:r>
            <w:r w:rsidRPr="00181592">
              <w:rPr>
                <w:rFonts w:ascii="Times New Roman" w:hAnsi="Times New Roman"/>
                <w:sz w:val="24"/>
                <w:szCs w:val="24"/>
              </w:rPr>
              <w:t>: Extracción por Soxhlet</w:t>
            </w:r>
          </w:p>
          <w:p w14:paraId="39B05571" w14:textId="77777777" w:rsidR="005B2161" w:rsidRPr="00181592" w:rsidRDefault="005B2161" w:rsidP="007E1A9D">
            <w:pPr>
              <w:spacing w:line="276" w:lineRule="auto"/>
              <w:jc w:val="center"/>
              <w:rPr>
                <w:rFonts w:ascii="Times New Roman" w:hAnsi="Times New Roman"/>
                <w:sz w:val="24"/>
                <w:szCs w:val="24"/>
              </w:rPr>
            </w:pPr>
            <w:r w:rsidRPr="00181592">
              <w:rPr>
                <w:rFonts w:ascii="Times New Roman" w:hAnsi="Times New Roman"/>
                <w:sz w:val="24"/>
                <w:szCs w:val="24"/>
              </w:rPr>
              <w:t>b</w:t>
            </w:r>
            <w:r w:rsidRPr="00181592">
              <w:rPr>
                <w:rFonts w:ascii="Times New Roman" w:hAnsi="Times New Roman"/>
                <w:sz w:val="24"/>
                <w:szCs w:val="24"/>
                <w:vertAlign w:val="subscript"/>
              </w:rPr>
              <w:t>2</w:t>
            </w:r>
            <w:r w:rsidRPr="00181592">
              <w:rPr>
                <w:rFonts w:ascii="Times New Roman" w:hAnsi="Times New Roman"/>
                <w:sz w:val="24"/>
                <w:szCs w:val="24"/>
              </w:rPr>
              <w:t>: Extracción por fluidos supercríticos</w:t>
            </w:r>
          </w:p>
        </w:tc>
      </w:tr>
    </w:tbl>
    <w:p w14:paraId="43DEF8C7" w14:textId="77777777" w:rsidR="005B2161" w:rsidRPr="00181592" w:rsidRDefault="005B2161" w:rsidP="005B2161">
      <w:pPr>
        <w:spacing w:line="360" w:lineRule="auto"/>
        <w:rPr>
          <w:rFonts w:ascii="Times New Roman" w:hAnsi="Times New Roman" w:cs="Times New Roman"/>
          <w:sz w:val="24"/>
        </w:rPr>
      </w:pPr>
      <w:r w:rsidRPr="00181592">
        <w:rPr>
          <w:rFonts w:ascii="Times New Roman" w:hAnsi="Times New Roman" w:cs="Times New Roman"/>
          <w:b/>
          <w:sz w:val="24"/>
        </w:rPr>
        <w:t xml:space="preserve">Elaborado por: </w:t>
      </w:r>
      <w:r w:rsidRPr="00181592">
        <w:rPr>
          <w:rFonts w:ascii="Times New Roman" w:hAnsi="Times New Roman" w:cs="Times New Roman"/>
          <w:sz w:val="24"/>
        </w:rPr>
        <w:t xml:space="preserve">(Bayas F </w:t>
      </w:r>
      <w:r w:rsidRPr="00181592">
        <w:rPr>
          <w:rFonts w:ascii="Times New Roman" w:hAnsi="Times New Roman" w:cs="Times New Roman"/>
          <w:bCs/>
          <w:sz w:val="24"/>
        </w:rPr>
        <w:t>&amp; Bermeo N, 2021).</w:t>
      </w:r>
    </w:p>
    <w:p w14:paraId="5BFAD092" w14:textId="2AC1D212" w:rsidR="005B2161" w:rsidRPr="00181592" w:rsidRDefault="005B2161" w:rsidP="005B2161">
      <w:pPr>
        <w:spacing w:before="240" w:line="360" w:lineRule="auto"/>
        <w:jc w:val="both"/>
        <w:rPr>
          <w:rFonts w:ascii="Times New Roman" w:hAnsi="Times New Roman" w:cs="Times New Roman"/>
          <w:sz w:val="24"/>
        </w:rPr>
      </w:pPr>
      <w:r w:rsidRPr="00181592">
        <w:rPr>
          <w:rFonts w:ascii="Times New Roman" w:hAnsi="Times New Roman" w:cs="Times New Roman"/>
          <w:sz w:val="24"/>
        </w:rPr>
        <w:t xml:space="preserve">Cada </w:t>
      </w:r>
      <w:r w:rsidR="00E96CF8" w:rsidRPr="00181592">
        <w:rPr>
          <w:rFonts w:ascii="Times New Roman" w:hAnsi="Times New Roman" w:cs="Times New Roman"/>
          <w:sz w:val="24"/>
        </w:rPr>
        <w:t>unidad experimental está formada</w:t>
      </w:r>
      <w:r w:rsidRPr="00181592">
        <w:rPr>
          <w:rFonts w:ascii="Times New Roman" w:hAnsi="Times New Roman" w:cs="Times New Roman"/>
          <w:sz w:val="24"/>
        </w:rPr>
        <w:t xml:space="preserve"> de 2000 g, bajo el diseño (A*B).</w:t>
      </w:r>
    </w:p>
    <w:p w14:paraId="4020488E" w14:textId="77777777" w:rsidR="005B2161" w:rsidRPr="00181592" w:rsidRDefault="005B2161" w:rsidP="005B2161">
      <w:pPr>
        <w:pStyle w:val="Ttulo3"/>
        <w:spacing w:before="240"/>
      </w:pPr>
      <w:bookmarkStart w:id="294" w:name="_Toc74599168"/>
      <w:bookmarkStart w:id="295" w:name="_Toc84416245"/>
      <w:r w:rsidRPr="00181592">
        <w:t>Tratamientos</w:t>
      </w:r>
      <w:bookmarkEnd w:id="294"/>
      <w:bookmarkEnd w:id="295"/>
      <w:r w:rsidRPr="00181592">
        <w:t xml:space="preserve"> </w:t>
      </w:r>
    </w:p>
    <w:p w14:paraId="318C4F6C" w14:textId="77777777" w:rsidR="005B2161" w:rsidRPr="00181592" w:rsidRDefault="00654468" w:rsidP="00654468">
      <w:pPr>
        <w:pStyle w:val="Descripcin"/>
        <w:spacing w:before="240"/>
        <w:rPr>
          <w:rFonts w:ascii="Times New Roman" w:hAnsi="Times New Roman" w:cs="Times New Roman"/>
          <w:color w:val="auto"/>
          <w:sz w:val="24"/>
          <w:szCs w:val="24"/>
        </w:rPr>
      </w:pPr>
      <w:bookmarkStart w:id="296" w:name="_Toc82156873"/>
      <w:r w:rsidRPr="00181592">
        <w:rPr>
          <w:rFonts w:ascii="Times New Roman" w:hAnsi="Times New Roman" w:cs="Times New Roman"/>
          <w:color w:val="auto"/>
          <w:sz w:val="24"/>
          <w:szCs w:val="24"/>
        </w:rPr>
        <w:t xml:space="preserve">Tabla </w:t>
      </w:r>
      <w:r w:rsidRPr="00181592">
        <w:rPr>
          <w:rFonts w:ascii="Times New Roman" w:hAnsi="Times New Roman" w:cs="Times New Roman"/>
          <w:color w:val="auto"/>
          <w:sz w:val="24"/>
          <w:szCs w:val="24"/>
        </w:rPr>
        <w:fldChar w:fldCharType="begin"/>
      </w:r>
      <w:r w:rsidRPr="00181592">
        <w:rPr>
          <w:rFonts w:ascii="Times New Roman" w:hAnsi="Times New Roman" w:cs="Times New Roman"/>
          <w:color w:val="auto"/>
          <w:sz w:val="24"/>
          <w:szCs w:val="24"/>
        </w:rPr>
        <w:instrText xml:space="preserve"> SEQ Tabla \* ARABIC </w:instrText>
      </w:r>
      <w:r w:rsidRPr="00181592">
        <w:rPr>
          <w:rFonts w:ascii="Times New Roman" w:hAnsi="Times New Roman" w:cs="Times New Roman"/>
          <w:color w:val="auto"/>
          <w:sz w:val="24"/>
          <w:szCs w:val="24"/>
        </w:rPr>
        <w:fldChar w:fldCharType="separate"/>
      </w:r>
      <w:r w:rsidR="0011648F">
        <w:rPr>
          <w:rFonts w:ascii="Times New Roman" w:hAnsi="Times New Roman" w:cs="Times New Roman"/>
          <w:noProof/>
          <w:color w:val="auto"/>
          <w:sz w:val="24"/>
          <w:szCs w:val="24"/>
        </w:rPr>
        <w:t>6</w:t>
      </w:r>
      <w:r w:rsidRPr="00181592">
        <w:rPr>
          <w:rFonts w:ascii="Times New Roman" w:hAnsi="Times New Roman" w:cs="Times New Roman"/>
          <w:color w:val="auto"/>
          <w:sz w:val="24"/>
          <w:szCs w:val="24"/>
        </w:rPr>
        <w:fldChar w:fldCharType="end"/>
      </w:r>
      <w:bookmarkStart w:id="297" w:name="_Toc63083032"/>
      <w:r w:rsidR="005B2161" w:rsidRPr="00181592">
        <w:rPr>
          <w:rFonts w:ascii="Times New Roman" w:hAnsi="Times New Roman" w:cs="Times New Roman"/>
          <w:b/>
          <w:color w:val="auto"/>
          <w:sz w:val="24"/>
          <w:szCs w:val="24"/>
        </w:rPr>
        <w:t xml:space="preserve"> </w:t>
      </w:r>
      <w:r w:rsidR="005B2161" w:rsidRPr="00181592">
        <w:rPr>
          <w:rFonts w:ascii="Times New Roman" w:hAnsi="Times New Roman" w:cs="Times New Roman"/>
          <w:color w:val="auto"/>
          <w:sz w:val="24"/>
          <w:szCs w:val="24"/>
        </w:rPr>
        <w:t>Combinación de las variedades del tubérculo y los tipos de extracciones.</w:t>
      </w:r>
      <w:bookmarkEnd w:id="296"/>
      <w:bookmarkEnd w:id="297"/>
      <w:r w:rsidR="005B2161" w:rsidRPr="00181592">
        <w:rPr>
          <w:rFonts w:ascii="Times New Roman" w:hAnsi="Times New Roman" w:cs="Times New Roman"/>
          <w:color w:val="auto"/>
          <w:sz w:val="24"/>
          <w:szCs w:val="24"/>
        </w:rPr>
        <w:t xml:space="preserve"> </w:t>
      </w:r>
    </w:p>
    <w:tbl>
      <w:tblPr>
        <w:tblStyle w:val="Tablaconcuadrcula"/>
        <w:tblW w:w="7806" w:type="dxa"/>
        <w:tblLook w:val="04A0" w:firstRow="1" w:lastRow="0" w:firstColumn="1" w:lastColumn="0" w:noHBand="0" w:noVBand="1"/>
      </w:tblPr>
      <w:tblGrid>
        <w:gridCol w:w="2598"/>
        <w:gridCol w:w="1650"/>
        <w:gridCol w:w="1276"/>
        <w:gridCol w:w="2282"/>
      </w:tblGrid>
      <w:tr w:rsidR="005B2161" w:rsidRPr="00181592" w14:paraId="33CD4914" w14:textId="77777777" w:rsidTr="003E4694">
        <w:trPr>
          <w:trHeight w:val="287"/>
        </w:trPr>
        <w:tc>
          <w:tcPr>
            <w:tcW w:w="2598" w:type="dxa"/>
            <w:vAlign w:val="center"/>
          </w:tcPr>
          <w:p w14:paraId="6ECFA1EC" w14:textId="38210E9A" w:rsidR="005B2161" w:rsidRPr="00181592" w:rsidRDefault="005B2161" w:rsidP="007E1A9D">
            <w:pPr>
              <w:spacing w:line="276" w:lineRule="auto"/>
              <w:jc w:val="center"/>
              <w:rPr>
                <w:rFonts w:ascii="Times New Roman" w:hAnsi="Times New Roman" w:cs="Times New Roman"/>
                <w:b/>
                <w:sz w:val="24"/>
              </w:rPr>
            </w:pPr>
            <w:r w:rsidRPr="00181592">
              <w:rPr>
                <w:rFonts w:ascii="Times New Roman" w:hAnsi="Times New Roman" w:cs="Times New Roman"/>
                <w:b/>
                <w:sz w:val="24"/>
              </w:rPr>
              <w:t>Tratamiento</w:t>
            </w:r>
          </w:p>
        </w:tc>
        <w:tc>
          <w:tcPr>
            <w:tcW w:w="1650" w:type="dxa"/>
            <w:vAlign w:val="center"/>
          </w:tcPr>
          <w:p w14:paraId="2E83C3B6" w14:textId="6739EF67" w:rsidR="005B2161" w:rsidRPr="00181592" w:rsidRDefault="005B2161" w:rsidP="007E1A9D">
            <w:pPr>
              <w:spacing w:line="276" w:lineRule="auto"/>
              <w:jc w:val="center"/>
              <w:rPr>
                <w:rFonts w:ascii="Times New Roman" w:hAnsi="Times New Roman" w:cs="Times New Roman"/>
                <w:b/>
                <w:sz w:val="24"/>
              </w:rPr>
            </w:pPr>
            <w:r w:rsidRPr="00181592">
              <w:rPr>
                <w:rFonts w:ascii="Times New Roman" w:hAnsi="Times New Roman" w:cs="Times New Roman"/>
                <w:b/>
                <w:sz w:val="24"/>
              </w:rPr>
              <w:t>Código</w:t>
            </w:r>
          </w:p>
        </w:tc>
        <w:tc>
          <w:tcPr>
            <w:tcW w:w="3558" w:type="dxa"/>
            <w:gridSpan w:val="2"/>
            <w:vAlign w:val="center"/>
          </w:tcPr>
          <w:p w14:paraId="0FF7E307" w14:textId="34A22ADE" w:rsidR="005B2161" w:rsidRPr="00181592" w:rsidRDefault="005B2161" w:rsidP="007E1A9D">
            <w:pPr>
              <w:spacing w:line="276" w:lineRule="auto"/>
              <w:jc w:val="center"/>
              <w:rPr>
                <w:rFonts w:ascii="Times New Roman" w:hAnsi="Times New Roman" w:cs="Times New Roman"/>
                <w:b/>
                <w:sz w:val="24"/>
              </w:rPr>
            </w:pPr>
            <w:r w:rsidRPr="00181592">
              <w:rPr>
                <w:rFonts w:ascii="Times New Roman" w:hAnsi="Times New Roman" w:cs="Times New Roman"/>
                <w:b/>
                <w:sz w:val="24"/>
              </w:rPr>
              <w:t>Descripción</w:t>
            </w:r>
          </w:p>
        </w:tc>
      </w:tr>
      <w:tr w:rsidR="005B2161" w:rsidRPr="00181592" w14:paraId="596D6CF5" w14:textId="77777777" w:rsidTr="003E4694">
        <w:trPr>
          <w:trHeight w:val="593"/>
        </w:trPr>
        <w:tc>
          <w:tcPr>
            <w:tcW w:w="2598" w:type="dxa"/>
            <w:vAlign w:val="center"/>
          </w:tcPr>
          <w:p w14:paraId="65794D52" w14:textId="77777777" w:rsidR="005B2161" w:rsidRPr="00181592" w:rsidRDefault="005B2161" w:rsidP="007E1A9D">
            <w:pPr>
              <w:spacing w:line="276" w:lineRule="auto"/>
              <w:jc w:val="center"/>
              <w:rPr>
                <w:rFonts w:ascii="Times New Roman" w:hAnsi="Times New Roman" w:cs="Times New Roman"/>
                <w:sz w:val="24"/>
              </w:rPr>
            </w:pPr>
            <w:r w:rsidRPr="00181592">
              <w:rPr>
                <w:rFonts w:ascii="Times New Roman" w:hAnsi="Times New Roman" w:cs="Times New Roman"/>
                <w:sz w:val="24"/>
              </w:rPr>
              <w:t>T1</w:t>
            </w:r>
          </w:p>
        </w:tc>
        <w:tc>
          <w:tcPr>
            <w:tcW w:w="1650" w:type="dxa"/>
            <w:vAlign w:val="center"/>
          </w:tcPr>
          <w:p w14:paraId="79982072" w14:textId="77777777" w:rsidR="005B2161" w:rsidRPr="00181592" w:rsidRDefault="005B2161" w:rsidP="007E1A9D">
            <w:pPr>
              <w:spacing w:line="276" w:lineRule="auto"/>
              <w:jc w:val="center"/>
              <w:rPr>
                <w:rFonts w:ascii="Times New Roman" w:hAnsi="Times New Roman" w:cs="Times New Roman"/>
                <w:sz w:val="24"/>
              </w:rPr>
            </w:pPr>
            <w:r w:rsidRPr="00181592">
              <w:rPr>
                <w:rFonts w:ascii="Times New Roman" w:hAnsi="Times New Roman" w:cs="Times New Roman"/>
                <w:sz w:val="24"/>
              </w:rPr>
              <w:t>a1b1</w:t>
            </w:r>
          </w:p>
        </w:tc>
        <w:tc>
          <w:tcPr>
            <w:tcW w:w="1276" w:type="dxa"/>
            <w:vAlign w:val="center"/>
          </w:tcPr>
          <w:p w14:paraId="5C21B790" w14:textId="77777777" w:rsidR="005B2161" w:rsidRPr="00181592" w:rsidRDefault="005B2161" w:rsidP="007E1A9D">
            <w:pPr>
              <w:spacing w:line="276" w:lineRule="auto"/>
              <w:jc w:val="center"/>
              <w:rPr>
                <w:rFonts w:ascii="Times New Roman" w:hAnsi="Times New Roman" w:cs="Times New Roman"/>
                <w:sz w:val="24"/>
              </w:rPr>
            </w:pPr>
            <w:r w:rsidRPr="00181592">
              <w:rPr>
                <w:rFonts w:ascii="Times New Roman" w:hAnsi="Times New Roman" w:cs="Times New Roman"/>
                <w:sz w:val="24"/>
              </w:rPr>
              <w:t>Mashua amarilla</w:t>
            </w:r>
          </w:p>
        </w:tc>
        <w:tc>
          <w:tcPr>
            <w:tcW w:w="2282" w:type="dxa"/>
            <w:vAlign w:val="center"/>
          </w:tcPr>
          <w:p w14:paraId="148BFCC9" w14:textId="77777777" w:rsidR="005B2161" w:rsidRPr="00181592" w:rsidRDefault="005B2161" w:rsidP="007E1A9D">
            <w:pPr>
              <w:spacing w:line="276" w:lineRule="auto"/>
              <w:jc w:val="center"/>
              <w:rPr>
                <w:rFonts w:ascii="Times New Roman" w:hAnsi="Times New Roman" w:cs="Times New Roman"/>
                <w:sz w:val="24"/>
              </w:rPr>
            </w:pPr>
            <w:r w:rsidRPr="00181592">
              <w:rPr>
                <w:rFonts w:ascii="Times New Roman" w:hAnsi="Times New Roman" w:cs="Times New Roman"/>
                <w:sz w:val="24"/>
              </w:rPr>
              <w:t>Extracción por Soxhlet</w:t>
            </w:r>
          </w:p>
        </w:tc>
      </w:tr>
      <w:tr w:rsidR="005B2161" w:rsidRPr="00181592" w14:paraId="076C2587" w14:textId="77777777" w:rsidTr="007E1A9D">
        <w:trPr>
          <w:trHeight w:val="693"/>
        </w:trPr>
        <w:tc>
          <w:tcPr>
            <w:tcW w:w="2598" w:type="dxa"/>
            <w:vAlign w:val="center"/>
          </w:tcPr>
          <w:p w14:paraId="55F9C6D9" w14:textId="77777777" w:rsidR="005B2161" w:rsidRPr="00181592" w:rsidRDefault="005B2161" w:rsidP="007E1A9D">
            <w:pPr>
              <w:spacing w:line="276" w:lineRule="auto"/>
              <w:jc w:val="center"/>
              <w:rPr>
                <w:rFonts w:ascii="Times New Roman" w:hAnsi="Times New Roman" w:cs="Times New Roman"/>
                <w:sz w:val="24"/>
              </w:rPr>
            </w:pPr>
            <w:r w:rsidRPr="00181592">
              <w:rPr>
                <w:rFonts w:ascii="Times New Roman" w:hAnsi="Times New Roman" w:cs="Times New Roman"/>
                <w:sz w:val="24"/>
              </w:rPr>
              <w:t>T2</w:t>
            </w:r>
          </w:p>
        </w:tc>
        <w:tc>
          <w:tcPr>
            <w:tcW w:w="1650" w:type="dxa"/>
            <w:vAlign w:val="center"/>
          </w:tcPr>
          <w:p w14:paraId="6A4E567C" w14:textId="77777777" w:rsidR="005B2161" w:rsidRPr="00181592" w:rsidRDefault="005B2161" w:rsidP="007E1A9D">
            <w:pPr>
              <w:spacing w:line="276" w:lineRule="auto"/>
              <w:jc w:val="center"/>
              <w:rPr>
                <w:rFonts w:ascii="Times New Roman" w:hAnsi="Times New Roman" w:cs="Times New Roman"/>
                <w:sz w:val="24"/>
              </w:rPr>
            </w:pPr>
            <w:r w:rsidRPr="00181592">
              <w:rPr>
                <w:rFonts w:ascii="Times New Roman" w:hAnsi="Times New Roman" w:cs="Times New Roman"/>
                <w:sz w:val="24"/>
              </w:rPr>
              <w:t>a1b2</w:t>
            </w:r>
          </w:p>
        </w:tc>
        <w:tc>
          <w:tcPr>
            <w:tcW w:w="1276" w:type="dxa"/>
            <w:vAlign w:val="center"/>
          </w:tcPr>
          <w:p w14:paraId="5A58C337" w14:textId="77777777" w:rsidR="005B2161" w:rsidRPr="00181592" w:rsidRDefault="005B2161" w:rsidP="007E1A9D">
            <w:pPr>
              <w:spacing w:line="276" w:lineRule="auto"/>
              <w:jc w:val="center"/>
              <w:rPr>
                <w:rFonts w:ascii="Times New Roman" w:hAnsi="Times New Roman" w:cs="Times New Roman"/>
                <w:sz w:val="24"/>
              </w:rPr>
            </w:pPr>
            <w:r w:rsidRPr="00181592">
              <w:rPr>
                <w:rFonts w:ascii="Times New Roman" w:hAnsi="Times New Roman" w:cs="Times New Roman"/>
                <w:sz w:val="24"/>
              </w:rPr>
              <w:t>Mashua Amarilla</w:t>
            </w:r>
          </w:p>
        </w:tc>
        <w:tc>
          <w:tcPr>
            <w:tcW w:w="2282" w:type="dxa"/>
            <w:vAlign w:val="center"/>
          </w:tcPr>
          <w:p w14:paraId="1A45EB9A" w14:textId="77777777" w:rsidR="005B2161" w:rsidRPr="00181592" w:rsidRDefault="005B2161" w:rsidP="007E1A9D">
            <w:pPr>
              <w:spacing w:line="276" w:lineRule="auto"/>
              <w:jc w:val="center"/>
              <w:rPr>
                <w:rFonts w:ascii="Times New Roman" w:hAnsi="Times New Roman" w:cs="Times New Roman"/>
                <w:sz w:val="24"/>
              </w:rPr>
            </w:pPr>
            <w:r w:rsidRPr="00181592">
              <w:rPr>
                <w:rFonts w:ascii="Times New Roman" w:hAnsi="Times New Roman" w:cs="Times New Roman"/>
                <w:sz w:val="24"/>
              </w:rPr>
              <w:t>Extracción por fluidos supercríticos</w:t>
            </w:r>
          </w:p>
        </w:tc>
      </w:tr>
      <w:tr w:rsidR="005B2161" w:rsidRPr="00181592" w14:paraId="4D4FB41C" w14:textId="77777777" w:rsidTr="003E4694">
        <w:trPr>
          <w:trHeight w:val="593"/>
        </w:trPr>
        <w:tc>
          <w:tcPr>
            <w:tcW w:w="2598" w:type="dxa"/>
            <w:vAlign w:val="center"/>
          </w:tcPr>
          <w:p w14:paraId="5AE85075" w14:textId="77777777" w:rsidR="005B2161" w:rsidRPr="00181592" w:rsidRDefault="005B2161" w:rsidP="007E1A9D">
            <w:pPr>
              <w:spacing w:line="276" w:lineRule="auto"/>
              <w:jc w:val="center"/>
              <w:rPr>
                <w:rFonts w:ascii="Times New Roman" w:hAnsi="Times New Roman" w:cs="Times New Roman"/>
                <w:sz w:val="24"/>
              </w:rPr>
            </w:pPr>
            <w:r w:rsidRPr="00181592">
              <w:rPr>
                <w:rFonts w:ascii="Times New Roman" w:hAnsi="Times New Roman" w:cs="Times New Roman"/>
                <w:sz w:val="24"/>
              </w:rPr>
              <w:t>T3</w:t>
            </w:r>
          </w:p>
        </w:tc>
        <w:tc>
          <w:tcPr>
            <w:tcW w:w="1650" w:type="dxa"/>
            <w:vAlign w:val="center"/>
          </w:tcPr>
          <w:p w14:paraId="1D637CFC" w14:textId="77777777" w:rsidR="005B2161" w:rsidRPr="00181592" w:rsidRDefault="005B2161" w:rsidP="007E1A9D">
            <w:pPr>
              <w:spacing w:line="276" w:lineRule="auto"/>
              <w:jc w:val="center"/>
              <w:rPr>
                <w:rFonts w:ascii="Times New Roman" w:hAnsi="Times New Roman" w:cs="Times New Roman"/>
                <w:sz w:val="24"/>
              </w:rPr>
            </w:pPr>
            <w:r w:rsidRPr="00181592">
              <w:rPr>
                <w:rFonts w:ascii="Times New Roman" w:hAnsi="Times New Roman" w:cs="Times New Roman"/>
                <w:sz w:val="24"/>
              </w:rPr>
              <w:t>a2b1</w:t>
            </w:r>
          </w:p>
        </w:tc>
        <w:tc>
          <w:tcPr>
            <w:tcW w:w="1276" w:type="dxa"/>
            <w:vAlign w:val="center"/>
          </w:tcPr>
          <w:p w14:paraId="0CBE9948" w14:textId="4C53686E" w:rsidR="005B2161" w:rsidRPr="00181592" w:rsidRDefault="005B2161" w:rsidP="007E1A9D">
            <w:pPr>
              <w:spacing w:line="276" w:lineRule="auto"/>
              <w:jc w:val="center"/>
              <w:rPr>
                <w:rFonts w:ascii="Times New Roman" w:hAnsi="Times New Roman" w:cs="Times New Roman"/>
                <w:sz w:val="24"/>
              </w:rPr>
            </w:pPr>
            <w:r w:rsidRPr="00181592">
              <w:rPr>
                <w:rFonts w:ascii="Times New Roman" w:hAnsi="Times New Roman" w:cs="Times New Roman"/>
                <w:sz w:val="24"/>
              </w:rPr>
              <w:t>Mashua Blanca</w:t>
            </w:r>
          </w:p>
        </w:tc>
        <w:tc>
          <w:tcPr>
            <w:tcW w:w="2282" w:type="dxa"/>
            <w:vAlign w:val="center"/>
          </w:tcPr>
          <w:p w14:paraId="070B0872" w14:textId="77777777" w:rsidR="005B2161" w:rsidRPr="00181592" w:rsidRDefault="005B2161" w:rsidP="007E1A9D">
            <w:pPr>
              <w:spacing w:line="276" w:lineRule="auto"/>
              <w:jc w:val="center"/>
              <w:rPr>
                <w:rFonts w:ascii="Times New Roman" w:hAnsi="Times New Roman" w:cs="Times New Roman"/>
                <w:sz w:val="24"/>
              </w:rPr>
            </w:pPr>
            <w:r w:rsidRPr="00181592">
              <w:rPr>
                <w:rFonts w:ascii="Times New Roman" w:hAnsi="Times New Roman" w:cs="Times New Roman"/>
                <w:sz w:val="24"/>
              </w:rPr>
              <w:t>Extracción por Soxhlet</w:t>
            </w:r>
          </w:p>
        </w:tc>
      </w:tr>
      <w:tr w:rsidR="005B2161" w:rsidRPr="00181592" w14:paraId="3E2F650F" w14:textId="77777777" w:rsidTr="00FB49A2">
        <w:trPr>
          <w:trHeight w:val="471"/>
        </w:trPr>
        <w:tc>
          <w:tcPr>
            <w:tcW w:w="2598" w:type="dxa"/>
            <w:vAlign w:val="center"/>
          </w:tcPr>
          <w:p w14:paraId="05BD86F1" w14:textId="77777777" w:rsidR="005B2161" w:rsidRPr="00181592" w:rsidRDefault="005B2161" w:rsidP="007E1A9D">
            <w:pPr>
              <w:spacing w:line="276" w:lineRule="auto"/>
              <w:jc w:val="center"/>
              <w:rPr>
                <w:rFonts w:ascii="Times New Roman" w:hAnsi="Times New Roman" w:cs="Times New Roman"/>
                <w:sz w:val="24"/>
              </w:rPr>
            </w:pPr>
            <w:r w:rsidRPr="00181592">
              <w:rPr>
                <w:rFonts w:ascii="Times New Roman" w:hAnsi="Times New Roman" w:cs="Times New Roman"/>
                <w:sz w:val="24"/>
              </w:rPr>
              <w:t>T4</w:t>
            </w:r>
          </w:p>
        </w:tc>
        <w:tc>
          <w:tcPr>
            <w:tcW w:w="1650" w:type="dxa"/>
            <w:vAlign w:val="center"/>
          </w:tcPr>
          <w:p w14:paraId="52EE8D30" w14:textId="77777777" w:rsidR="005B2161" w:rsidRPr="00181592" w:rsidRDefault="005B2161" w:rsidP="007E1A9D">
            <w:pPr>
              <w:spacing w:line="276" w:lineRule="auto"/>
              <w:jc w:val="center"/>
              <w:rPr>
                <w:rFonts w:ascii="Times New Roman" w:hAnsi="Times New Roman" w:cs="Times New Roman"/>
                <w:sz w:val="24"/>
              </w:rPr>
            </w:pPr>
            <w:r w:rsidRPr="00181592">
              <w:rPr>
                <w:rFonts w:ascii="Times New Roman" w:hAnsi="Times New Roman" w:cs="Times New Roman"/>
                <w:sz w:val="24"/>
              </w:rPr>
              <w:t>a2b2</w:t>
            </w:r>
          </w:p>
        </w:tc>
        <w:tc>
          <w:tcPr>
            <w:tcW w:w="1276" w:type="dxa"/>
            <w:vAlign w:val="center"/>
          </w:tcPr>
          <w:p w14:paraId="24AB48C6" w14:textId="77777777" w:rsidR="005B2161" w:rsidRPr="00181592" w:rsidRDefault="005B2161" w:rsidP="007E1A9D">
            <w:pPr>
              <w:spacing w:line="276" w:lineRule="auto"/>
              <w:jc w:val="center"/>
              <w:rPr>
                <w:rFonts w:ascii="Times New Roman" w:hAnsi="Times New Roman" w:cs="Times New Roman"/>
                <w:b/>
                <w:sz w:val="24"/>
              </w:rPr>
            </w:pPr>
            <w:r w:rsidRPr="00181592">
              <w:rPr>
                <w:rFonts w:ascii="Times New Roman" w:hAnsi="Times New Roman" w:cs="Times New Roman"/>
                <w:sz w:val="24"/>
              </w:rPr>
              <w:t>Mashua Blanca</w:t>
            </w:r>
          </w:p>
        </w:tc>
        <w:tc>
          <w:tcPr>
            <w:tcW w:w="2282" w:type="dxa"/>
            <w:vAlign w:val="center"/>
          </w:tcPr>
          <w:p w14:paraId="5A13A1B4" w14:textId="77777777" w:rsidR="005B2161" w:rsidRPr="00181592" w:rsidRDefault="005B2161" w:rsidP="007E1A9D">
            <w:pPr>
              <w:spacing w:line="276" w:lineRule="auto"/>
              <w:jc w:val="center"/>
              <w:rPr>
                <w:rFonts w:ascii="Times New Roman" w:hAnsi="Times New Roman" w:cs="Times New Roman"/>
                <w:sz w:val="24"/>
              </w:rPr>
            </w:pPr>
            <w:r w:rsidRPr="00181592">
              <w:rPr>
                <w:rFonts w:ascii="Times New Roman" w:hAnsi="Times New Roman" w:cs="Times New Roman"/>
                <w:sz w:val="24"/>
              </w:rPr>
              <w:t>Extracción por fluidos supercríticos</w:t>
            </w:r>
          </w:p>
        </w:tc>
      </w:tr>
    </w:tbl>
    <w:p w14:paraId="3B44D527" w14:textId="77777777" w:rsidR="005B2161" w:rsidRDefault="005B2161" w:rsidP="005B2161">
      <w:pPr>
        <w:spacing w:line="360" w:lineRule="auto"/>
        <w:rPr>
          <w:rFonts w:ascii="Times New Roman" w:hAnsi="Times New Roman" w:cs="Times New Roman"/>
          <w:bCs/>
          <w:sz w:val="24"/>
        </w:rPr>
      </w:pPr>
      <w:r w:rsidRPr="00181592">
        <w:rPr>
          <w:rFonts w:ascii="Times New Roman" w:hAnsi="Times New Roman" w:cs="Times New Roman"/>
          <w:b/>
          <w:sz w:val="24"/>
        </w:rPr>
        <w:t xml:space="preserve">Elaborado por: </w:t>
      </w:r>
      <w:r w:rsidRPr="00181592">
        <w:rPr>
          <w:rFonts w:ascii="Times New Roman" w:hAnsi="Times New Roman" w:cs="Times New Roman"/>
          <w:sz w:val="24"/>
        </w:rPr>
        <w:t xml:space="preserve">(Bayas F </w:t>
      </w:r>
      <w:r w:rsidRPr="00181592">
        <w:rPr>
          <w:rFonts w:ascii="Times New Roman" w:hAnsi="Times New Roman" w:cs="Times New Roman"/>
          <w:bCs/>
          <w:sz w:val="24"/>
        </w:rPr>
        <w:t>&amp; Bermeo N, 2021).</w:t>
      </w:r>
    </w:p>
    <w:p w14:paraId="7EB0588C" w14:textId="77777777" w:rsidR="00460171" w:rsidRDefault="00460171" w:rsidP="005B2161">
      <w:pPr>
        <w:spacing w:line="360" w:lineRule="auto"/>
        <w:rPr>
          <w:rFonts w:ascii="Times New Roman" w:hAnsi="Times New Roman" w:cs="Times New Roman"/>
          <w:bCs/>
          <w:sz w:val="24"/>
        </w:rPr>
      </w:pPr>
    </w:p>
    <w:p w14:paraId="0B0D6402" w14:textId="77777777" w:rsidR="00460171" w:rsidRDefault="00460171" w:rsidP="005B2161">
      <w:pPr>
        <w:spacing w:line="360" w:lineRule="auto"/>
        <w:rPr>
          <w:rFonts w:ascii="Times New Roman" w:hAnsi="Times New Roman" w:cs="Times New Roman"/>
          <w:bCs/>
          <w:sz w:val="24"/>
        </w:rPr>
      </w:pPr>
    </w:p>
    <w:p w14:paraId="1BC262BE" w14:textId="77777777" w:rsidR="00460171" w:rsidRDefault="00460171" w:rsidP="005B2161">
      <w:pPr>
        <w:spacing w:line="360" w:lineRule="auto"/>
        <w:rPr>
          <w:rFonts w:ascii="Times New Roman" w:hAnsi="Times New Roman" w:cs="Times New Roman"/>
          <w:bCs/>
          <w:sz w:val="24"/>
        </w:rPr>
      </w:pPr>
    </w:p>
    <w:p w14:paraId="0B52C77A" w14:textId="77777777" w:rsidR="00460171" w:rsidRDefault="00460171" w:rsidP="005B2161">
      <w:pPr>
        <w:spacing w:line="360" w:lineRule="auto"/>
        <w:rPr>
          <w:rFonts w:ascii="Times New Roman" w:hAnsi="Times New Roman" w:cs="Times New Roman"/>
          <w:bCs/>
          <w:sz w:val="24"/>
        </w:rPr>
      </w:pPr>
    </w:p>
    <w:p w14:paraId="01BB4C7F" w14:textId="77777777" w:rsidR="00460171" w:rsidRDefault="00460171" w:rsidP="005B2161">
      <w:pPr>
        <w:spacing w:line="360" w:lineRule="auto"/>
        <w:rPr>
          <w:rFonts w:ascii="Times New Roman" w:hAnsi="Times New Roman" w:cs="Times New Roman"/>
          <w:bCs/>
          <w:sz w:val="24"/>
        </w:rPr>
      </w:pPr>
    </w:p>
    <w:p w14:paraId="097247F5" w14:textId="77777777" w:rsidR="00460171" w:rsidRDefault="00460171" w:rsidP="005B2161">
      <w:pPr>
        <w:spacing w:line="360" w:lineRule="auto"/>
        <w:rPr>
          <w:rFonts w:ascii="Times New Roman" w:hAnsi="Times New Roman" w:cs="Times New Roman"/>
          <w:bCs/>
          <w:sz w:val="24"/>
        </w:rPr>
      </w:pPr>
    </w:p>
    <w:p w14:paraId="003F2EBE" w14:textId="77777777" w:rsidR="00460171" w:rsidRDefault="00460171" w:rsidP="005B2161">
      <w:pPr>
        <w:spacing w:line="360" w:lineRule="auto"/>
        <w:rPr>
          <w:rFonts w:ascii="Times New Roman" w:hAnsi="Times New Roman" w:cs="Times New Roman"/>
          <w:bCs/>
          <w:sz w:val="24"/>
        </w:rPr>
      </w:pPr>
    </w:p>
    <w:p w14:paraId="12F0E3FE" w14:textId="77777777" w:rsidR="00460171" w:rsidRDefault="00460171" w:rsidP="005B2161">
      <w:pPr>
        <w:spacing w:line="360" w:lineRule="auto"/>
        <w:rPr>
          <w:rFonts w:ascii="Times New Roman" w:hAnsi="Times New Roman" w:cs="Times New Roman"/>
          <w:bCs/>
          <w:sz w:val="24"/>
        </w:rPr>
      </w:pPr>
    </w:p>
    <w:p w14:paraId="3E673B9A" w14:textId="77777777" w:rsidR="00460171" w:rsidRDefault="00460171" w:rsidP="005B2161">
      <w:pPr>
        <w:spacing w:line="360" w:lineRule="auto"/>
        <w:rPr>
          <w:rFonts w:ascii="Times New Roman" w:hAnsi="Times New Roman" w:cs="Times New Roman"/>
          <w:bCs/>
          <w:sz w:val="24"/>
        </w:rPr>
      </w:pPr>
    </w:p>
    <w:p w14:paraId="19666A55" w14:textId="77777777" w:rsidR="00460171" w:rsidRPr="00181592" w:rsidRDefault="00460171" w:rsidP="005B2161">
      <w:pPr>
        <w:spacing w:line="360" w:lineRule="auto"/>
        <w:rPr>
          <w:rFonts w:ascii="Times New Roman" w:hAnsi="Times New Roman" w:cs="Times New Roman"/>
          <w:sz w:val="24"/>
        </w:rPr>
      </w:pPr>
    </w:p>
    <w:p w14:paraId="5AB217CD" w14:textId="77777777" w:rsidR="005B2161" w:rsidRPr="00181592" w:rsidRDefault="005B2161" w:rsidP="005B2161">
      <w:pPr>
        <w:rPr>
          <w:rFonts w:ascii="Times New Roman" w:hAnsi="Times New Roman" w:cs="Times New Roman"/>
          <w:b/>
          <w:sz w:val="24"/>
        </w:rPr>
      </w:pPr>
    </w:p>
    <w:p w14:paraId="7D47FD1E" w14:textId="77777777" w:rsidR="005B2161" w:rsidRPr="00181592" w:rsidRDefault="005B2161" w:rsidP="005B2161">
      <w:pPr>
        <w:pStyle w:val="Ttulo3"/>
      </w:pPr>
      <w:bookmarkStart w:id="298" w:name="_Toc61470220"/>
      <w:bookmarkStart w:id="299" w:name="_Toc63083033"/>
      <w:bookmarkStart w:id="300" w:name="_Toc74599169"/>
      <w:bookmarkStart w:id="301" w:name="_Toc84416246"/>
      <w:r w:rsidRPr="00181592">
        <w:lastRenderedPageBreak/>
        <w:t>Características del experimento</w:t>
      </w:r>
      <w:bookmarkEnd w:id="298"/>
      <w:bookmarkEnd w:id="299"/>
      <w:bookmarkEnd w:id="300"/>
      <w:bookmarkEnd w:id="301"/>
    </w:p>
    <w:p w14:paraId="4DC66C72" w14:textId="77777777" w:rsidR="005B2161" w:rsidRPr="00181592" w:rsidRDefault="00654468" w:rsidP="00654468">
      <w:pPr>
        <w:pStyle w:val="Descripcin"/>
        <w:spacing w:before="240"/>
        <w:rPr>
          <w:rFonts w:ascii="Times New Roman" w:hAnsi="Times New Roman" w:cs="Times New Roman"/>
          <w:color w:val="auto"/>
          <w:sz w:val="24"/>
          <w:szCs w:val="24"/>
        </w:rPr>
      </w:pPr>
      <w:bookmarkStart w:id="302" w:name="_Toc82156874"/>
      <w:r w:rsidRPr="00181592">
        <w:rPr>
          <w:rFonts w:ascii="Times New Roman" w:hAnsi="Times New Roman" w:cs="Times New Roman"/>
          <w:color w:val="auto"/>
          <w:sz w:val="24"/>
          <w:szCs w:val="24"/>
        </w:rPr>
        <w:t xml:space="preserve">Tabla </w:t>
      </w:r>
      <w:r w:rsidRPr="00181592">
        <w:rPr>
          <w:rFonts w:ascii="Times New Roman" w:hAnsi="Times New Roman" w:cs="Times New Roman"/>
          <w:color w:val="auto"/>
          <w:sz w:val="24"/>
          <w:szCs w:val="24"/>
        </w:rPr>
        <w:fldChar w:fldCharType="begin"/>
      </w:r>
      <w:r w:rsidRPr="00181592">
        <w:rPr>
          <w:rFonts w:ascii="Times New Roman" w:hAnsi="Times New Roman" w:cs="Times New Roman"/>
          <w:color w:val="auto"/>
          <w:sz w:val="24"/>
          <w:szCs w:val="24"/>
        </w:rPr>
        <w:instrText xml:space="preserve"> SEQ Tabla \* ARABIC </w:instrText>
      </w:r>
      <w:r w:rsidRPr="00181592">
        <w:rPr>
          <w:rFonts w:ascii="Times New Roman" w:hAnsi="Times New Roman" w:cs="Times New Roman"/>
          <w:color w:val="auto"/>
          <w:sz w:val="24"/>
          <w:szCs w:val="24"/>
        </w:rPr>
        <w:fldChar w:fldCharType="separate"/>
      </w:r>
      <w:r w:rsidR="0011648F">
        <w:rPr>
          <w:rFonts w:ascii="Times New Roman" w:hAnsi="Times New Roman" w:cs="Times New Roman"/>
          <w:noProof/>
          <w:color w:val="auto"/>
          <w:sz w:val="24"/>
          <w:szCs w:val="24"/>
        </w:rPr>
        <w:t>7</w:t>
      </w:r>
      <w:r w:rsidRPr="00181592">
        <w:rPr>
          <w:rFonts w:ascii="Times New Roman" w:hAnsi="Times New Roman" w:cs="Times New Roman"/>
          <w:color w:val="auto"/>
          <w:sz w:val="24"/>
          <w:szCs w:val="24"/>
        </w:rPr>
        <w:fldChar w:fldCharType="end"/>
      </w:r>
      <w:r w:rsidRPr="00181592">
        <w:rPr>
          <w:rFonts w:ascii="Times New Roman" w:hAnsi="Times New Roman" w:cs="Times New Roman"/>
          <w:color w:val="auto"/>
          <w:sz w:val="24"/>
          <w:szCs w:val="24"/>
        </w:rPr>
        <w:t xml:space="preserve"> </w:t>
      </w:r>
      <w:r w:rsidR="005B2161" w:rsidRPr="00181592">
        <w:rPr>
          <w:rFonts w:ascii="Times New Roman" w:hAnsi="Times New Roman" w:cs="Times New Roman"/>
          <w:b/>
          <w:color w:val="auto"/>
          <w:sz w:val="24"/>
          <w:szCs w:val="24"/>
        </w:rPr>
        <w:t xml:space="preserve"> </w:t>
      </w:r>
      <w:r w:rsidR="005B2161" w:rsidRPr="00181592">
        <w:rPr>
          <w:rFonts w:ascii="Times New Roman" w:hAnsi="Times New Roman" w:cs="Times New Roman"/>
          <w:color w:val="auto"/>
          <w:sz w:val="24"/>
          <w:szCs w:val="24"/>
        </w:rPr>
        <w:t>Características del experimento</w:t>
      </w:r>
      <w:bookmarkEnd w:id="302"/>
    </w:p>
    <w:tbl>
      <w:tblPr>
        <w:tblStyle w:val="Tablaconcuadrcula"/>
        <w:tblW w:w="0" w:type="auto"/>
        <w:tblLook w:val="04A0" w:firstRow="1" w:lastRow="0" w:firstColumn="1" w:lastColumn="0" w:noHBand="0" w:noVBand="1"/>
      </w:tblPr>
      <w:tblGrid>
        <w:gridCol w:w="3963"/>
        <w:gridCol w:w="3964"/>
      </w:tblGrid>
      <w:tr w:rsidR="00B77749" w:rsidRPr="00181592" w14:paraId="0AD458D2" w14:textId="52B494CA" w:rsidTr="00B77749">
        <w:tc>
          <w:tcPr>
            <w:tcW w:w="3963" w:type="dxa"/>
            <w:vAlign w:val="center"/>
          </w:tcPr>
          <w:p w14:paraId="503B37B1" w14:textId="54D253CD" w:rsidR="00B77749" w:rsidRPr="00181592" w:rsidRDefault="00B77749" w:rsidP="00FB49A2">
            <w:pPr>
              <w:spacing w:before="240" w:line="276" w:lineRule="auto"/>
              <w:jc w:val="center"/>
              <w:rPr>
                <w:rFonts w:ascii="Times New Roman" w:hAnsi="Times New Roman"/>
                <w:b/>
                <w:sz w:val="24"/>
                <w:szCs w:val="24"/>
              </w:rPr>
            </w:pPr>
            <w:r w:rsidRPr="00181592">
              <w:rPr>
                <w:rFonts w:ascii="Times New Roman" w:hAnsi="Times New Roman"/>
                <w:b/>
                <w:sz w:val="24"/>
                <w:szCs w:val="24"/>
              </w:rPr>
              <w:t>Característica del experimento</w:t>
            </w:r>
          </w:p>
        </w:tc>
        <w:tc>
          <w:tcPr>
            <w:tcW w:w="3964" w:type="dxa"/>
            <w:vAlign w:val="center"/>
          </w:tcPr>
          <w:p w14:paraId="74BCE445" w14:textId="4F2B8D23" w:rsidR="00B77749" w:rsidRPr="00181592" w:rsidRDefault="00B77749" w:rsidP="00FB49A2">
            <w:pPr>
              <w:spacing w:before="240" w:line="276" w:lineRule="auto"/>
              <w:jc w:val="center"/>
              <w:rPr>
                <w:rFonts w:ascii="Times New Roman" w:hAnsi="Times New Roman"/>
                <w:b/>
                <w:sz w:val="24"/>
                <w:szCs w:val="24"/>
              </w:rPr>
            </w:pPr>
            <w:r w:rsidRPr="00181592">
              <w:rPr>
                <w:rFonts w:ascii="Times New Roman" w:hAnsi="Times New Roman"/>
                <w:b/>
                <w:sz w:val="24"/>
                <w:szCs w:val="24"/>
              </w:rPr>
              <w:t>Detalle</w:t>
            </w:r>
          </w:p>
        </w:tc>
      </w:tr>
      <w:tr w:rsidR="005B2161" w:rsidRPr="00181592" w14:paraId="5BF56D04" w14:textId="77777777" w:rsidTr="00FB49A2">
        <w:trPr>
          <w:trHeight w:val="259"/>
        </w:trPr>
        <w:tc>
          <w:tcPr>
            <w:tcW w:w="3963" w:type="dxa"/>
            <w:vAlign w:val="center"/>
          </w:tcPr>
          <w:p w14:paraId="0F6029C3" w14:textId="77777777" w:rsidR="005B2161" w:rsidRPr="00181592" w:rsidRDefault="005B2161" w:rsidP="00FB49A2">
            <w:pPr>
              <w:spacing w:before="240" w:line="276" w:lineRule="auto"/>
              <w:jc w:val="center"/>
              <w:rPr>
                <w:rFonts w:ascii="Times New Roman" w:hAnsi="Times New Roman"/>
                <w:sz w:val="24"/>
                <w:szCs w:val="24"/>
              </w:rPr>
            </w:pPr>
            <w:r w:rsidRPr="00181592">
              <w:rPr>
                <w:rFonts w:ascii="Times New Roman" w:hAnsi="Times New Roman"/>
                <w:sz w:val="24"/>
                <w:szCs w:val="24"/>
              </w:rPr>
              <w:t>Factor de estudio (FE)</w:t>
            </w:r>
          </w:p>
        </w:tc>
        <w:tc>
          <w:tcPr>
            <w:tcW w:w="3964" w:type="dxa"/>
            <w:vAlign w:val="center"/>
          </w:tcPr>
          <w:p w14:paraId="772EDD87" w14:textId="77777777" w:rsidR="005B2161" w:rsidRPr="00181592" w:rsidRDefault="005B2161" w:rsidP="00FB49A2">
            <w:pPr>
              <w:spacing w:before="240" w:line="276" w:lineRule="auto"/>
              <w:jc w:val="center"/>
              <w:rPr>
                <w:rFonts w:ascii="Times New Roman" w:hAnsi="Times New Roman"/>
                <w:sz w:val="24"/>
                <w:szCs w:val="24"/>
              </w:rPr>
            </w:pPr>
            <w:r w:rsidRPr="00181592">
              <w:rPr>
                <w:rFonts w:ascii="Times New Roman" w:hAnsi="Times New Roman"/>
                <w:sz w:val="24"/>
                <w:szCs w:val="24"/>
              </w:rPr>
              <w:t>2</w:t>
            </w:r>
          </w:p>
        </w:tc>
      </w:tr>
      <w:tr w:rsidR="005B2161" w:rsidRPr="00181592" w14:paraId="551453DD" w14:textId="77777777" w:rsidTr="00B77749">
        <w:tc>
          <w:tcPr>
            <w:tcW w:w="3963" w:type="dxa"/>
            <w:vAlign w:val="center"/>
          </w:tcPr>
          <w:p w14:paraId="71641EB9" w14:textId="77777777" w:rsidR="005B2161" w:rsidRPr="00181592" w:rsidRDefault="005B2161" w:rsidP="00FB49A2">
            <w:pPr>
              <w:spacing w:before="240" w:line="276" w:lineRule="auto"/>
              <w:jc w:val="center"/>
              <w:rPr>
                <w:rFonts w:ascii="Times New Roman" w:hAnsi="Times New Roman"/>
                <w:sz w:val="24"/>
                <w:szCs w:val="24"/>
              </w:rPr>
            </w:pPr>
            <w:r w:rsidRPr="00181592">
              <w:rPr>
                <w:rFonts w:ascii="Times New Roman" w:hAnsi="Times New Roman"/>
                <w:sz w:val="24"/>
                <w:szCs w:val="24"/>
              </w:rPr>
              <w:t>Tratamientos (t)</w:t>
            </w:r>
          </w:p>
        </w:tc>
        <w:tc>
          <w:tcPr>
            <w:tcW w:w="3964" w:type="dxa"/>
            <w:vAlign w:val="center"/>
          </w:tcPr>
          <w:p w14:paraId="28FB8B1B" w14:textId="77777777" w:rsidR="005B2161" w:rsidRPr="00181592" w:rsidRDefault="005B2161" w:rsidP="00FB49A2">
            <w:pPr>
              <w:spacing w:before="240" w:line="276" w:lineRule="auto"/>
              <w:jc w:val="center"/>
              <w:rPr>
                <w:rFonts w:ascii="Times New Roman" w:hAnsi="Times New Roman"/>
                <w:sz w:val="24"/>
                <w:szCs w:val="24"/>
              </w:rPr>
            </w:pPr>
            <w:r w:rsidRPr="00181592">
              <w:rPr>
                <w:rFonts w:ascii="Times New Roman" w:hAnsi="Times New Roman"/>
                <w:sz w:val="24"/>
                <w:szCs w:val="24"/>
              </w:rPr>
              <w:t>4</w:t>
            </w:r>
          </w:p>
        </w:tc>
      </w:tr>
      <w:tr w:rsidR="005B2161" w:rsidRPr="00181592" w14:paraId="4840B56C" w14:textId="77777777" w:rsidTr="00B77749">
        <w:tc>
          <w:tcPr>
            <w:tcW w:w="3963" w:type="dxa"/>
            <w:vAlign w:val="center"/>
          </w:tcPr>
          <w:p w14:paraId="07E222F3" w14:textId="77777777" w:rsidR="005B2161" w:rsidRPr="00181592" w:rsidRDefault="005B2161" w:rsidP="00FB49A2">
            <w:pPr>
              <w:spacing w:before="240" w:line="276" w:lineRule="auto"/>
              <w:jc w:val="center"/>
              <w:rPr>
                <w:rFonts w:ascii="Times New Roman" w:hAnsi="Times New Roman"/>
                <w:sz w:val="24"/>
                <w:szCs w:val="24"/>
              </w:rPr>
            </w:pPr>
            <w:r w:rsidRPr="00181592">
              <w:rPr>
                <w:rFonts w:ascii="Times New Roman" w:hAnsi="Times New Roman"/>
                <w:sz w:val="24"/>
                <w:szCs w:val="24"/>
              </w:rPr>
              <w:t>Repeticiones de aplicación (r)</w:t>
            </w:r>
          </w:p>
        </w:tc>
        <w:tc>
          <w:tcPr>
            <w:tcW w:w="3964" w:type="dxa"/>
            <w:vAlign w:val="center"/>
          </w:tcPr>
          <w:p w14:paraId="096379B4" w14:textId="77777777" w:rsidR="005B2161" w:rsidRPr="00181592" w:rsidRDefault="005B2161" w:rsidP="00FB49A2">
            <w:pPr>
              <w:spacing w:before="240" w:line="276" w:lineRule="auto"/>
              <w:jc w:val="center"/>
              <w:rPr>
                <w:rFonts w:ascii="Times New Roman" w:hAnsi="Times New Roman"/>
                <w:sz w:val="24"/>
                <w:szCs w:val="24"/>
              </w:rPr>
            </w:pPr>
            <w:r w:rsidRPr="00181592">
              <w:rPr>
                <w:rFonts w:ascii="Times New Roman" w:hAnsi="Times New Roman"/>
                <w:sz w:val="24"/>
                <w:szCs w:val="24"/>
              </w:rPr>
              <w:t>3</w:t>
            </w:r>
          </w:p>
        </w:tc>
      </w:tr>
      <w:tr w:rsidR="005B2161" w:rsidRPr="00181592" w14:paraId="6CAD9A01" w14:textId="77777777" w:rsidTr="00B77749">
        <w:tc>
          <w:tcPr>
            <w:tcW w:w="3963" w:type="dxa"/>
            <w:vAlign w:val="center"/>
          </w:tcPr>
          <w:p w14:paraId="757CD190" w14:textId="77777777" w:rsidR="005B2161" w:rsidRPr="00181592" w:rsidRDefault="005B2161" w:rsidP="00FB49A2">
            <w:pPr>
              <w:spacing w:before="240" w:line="276" w:lineRule="auto"/>
              <w:jc w:val="center"/>
              <w:rPr>
                <w:rFonts w:ascii="Times New Roman" w:hAnsi="Times New Roman"/>
                <w:sz w:val="24"/>
                <w:szCs w:val="24"/>
              </w:rPr>
            </w:pPr>
            <w:r w:rsidRPr="00181592">
              <w:rPr>
                <w:rFonts w:ascii="Times New Roman" w:hAnsi="Times New Roman"/>
                <w:sz w:val="24"/>
                <w:szCs w:val="24"/>
              </w:rPr>
              <w:t>Unidades Experimentales (t*r)</w:t>
            </w:r>
          </w:p>
        </w:tc>
        <w:tc>
          <w:tcPr>
            <w:tcW w:w="3964" w:type="dxa"/>
            <w:vAlign w:val="center"/>
          </w:tcPr>
          <w:p w14:paraId="50807FA4" w14:textId="77777777" w:rsidR="005B2161" w:rsidRPr="00181592" w:rsidRDefault="005B2161" w:rsidP="00FB49A2">
            <w:pPr>
              <w:spacing w:before="240" w:line="276" w:lineRule="auto"/>
              <w:jc w:val="center"/>
              <w:rPr>
                <w:rFonts w:ascii="Times New Roman" w:hAnsi="Times New Roman"/>
                <w:sz w:val="24"/>
                <w:szCs w:val="24"/>
              </w:rPr>
            </w:pPr>
            <w:r w:rsidRPr="00181592">
              <w:rPr>
                <w:rFonts w:ascii="Times New Roman" w:hAnsi="Times New Roman"/>
                <w:sz w:val="24"/>
                <w:szCs w:val="24"/>
              </w:rPr>
              <w:t>8</w:t>
            </w:r>
          </w:p>
        </w:tc>
      </w:tr>
      <w:tr w:rsidR="005B2161" w:rsidRPr="00181592" w14:paraId="40C37F63" w14:textId="77777777" w:rsidTr="00B77749">
        <w:tc>
          <w:tcPr>
            <w:tcW w:w="3963" w:type="dxa"/>
            <w:vAlign w:val="center"/>
          </w:tcPr>
          <w:p w14:paraId="5AFA19FD" w14:textId="77777777" w:rsidR="005B2161" w:rsidRPr="00181592" w:rsidRDefault="005B2161" w:rsidP="00FB49A2">
            <w:pPr>
              <w:spacing w:before="240" w:line="276" w:lineRule="auto"/>
              <w:jc w:val="center"/>
              <w:rPr>
                <w:rFonts w:ascii="Times New Roman" w:hAnsi="Times New Roman"/>
                <w:sz w:val="24"/>
                <w:szCs w:val="24"/>
              </w:rPr>
            </w:pPr>
            <w:r w:rsidRPr="00181592">
              <w:rPr>
                <w:rFonts w:ascii="Times New Roman" w:hAnsi="Times New Roman"/>
                <w:sz w:val="24"/>
                <w:szCs w:val="24"/>
              </w:rPr>
              <w:t>Tamaño Unidad Experimental</w:t>
            </w:r>
          </w:p>
        </w:tc>
        <w:tc>
          <w:tcPr>
            <w:tcW w:w="3964" w:type="dxa"/>
            <w:vAlign w:val="center"/>
          </w:tcPr>
          <w:p w14:paraId="47C3E20A" w14:textId="77777777" w:rsidR="005B2161" w:rsidRPr="00181592" w:rsidRDefault="005B2161" w:rsidP="00FB49A2">
            <w:pPr>
              <w:spacing w:before="240" w:line="276" w:lineRule="auto"/>
              <w:jc w:val="center"/>
              <w:rPr>
                <w:rFonts w:ascii="Times New Roman" w:hAnsi="Times New Roman"/>
                <w:sz w:val="24"/>
                <w:szCs w:val="24"/>
              </w:rPr>
            </w:pPr>
            <w:r w:rsidRPr="00181592">
              <w:rPr>
                <w:rFonts w:ascii="Times New Roman" w:hAnsi="Times New Roman"/>
                <w:sz w:val="24"/>
                <w:szCs w:val="24"/>
              </w:rPr>
              <w:t>2000 g</w:t>
            </w:r>
          </w:p>
        </w:tc>
      </w:tr>
    </w:tbl>
    <w:p w14:paraId="26FAC611" w14:textId="77777777" w:rsidR="005B2161" w:rsidRPr="00181592" w:rsidRDefault="005B2161" w:rsidP="005B2161">
      <w:pPr>
        <w:spacing w:line="360" w:lineRule="auto"/>
        <w:rPr>
          <w:rFonts w:ascii="Times New Roman" w:hAnsi="Times New Roman" w:cs="Times New Roman"/>
          <w:sz w:val="24"/>
        </w:rPr>
      </w:pPr>
      <w:bookmarkStart w:id="303" w:name="_Toc61470221"/>
      <w:bookmarkStart w:id="304" w:name="_Toc63083034"/>
      <w:r w:rsidRPr="00181592">
        <w:rPr>
          <w:rFonts w:ascii="Times New Roman" w:hAnsi="Times New Roman" w:cs="Times New Roman"/>
          <w:b/>
          <w:sz w:val="24"/>
        </w:rPr>
        <w:t xml:space="preserve">Elaborado por: </w:t>
      </w:r>
      <w:r w:rsidRPr="00181592">
        <w:rPr>
          <w:rFonts w:ascii="Times New Roman" w:hAnsi="Times New Roman" w:cs="Times New Roman"/>
          <w:sz w:val="24"/>
        </w:rPr>
        <w:t xml:space="preserve">(Bayas F </w:t>
      </w:r>
      <w:r w:rsidRPr="00181592">
        <w:rPr>
          <w:rFonts w:ascii="Times New Roman" w:hAnsi="Times New Roman" w:cs="Times New Roman"/>
          <w:bCs/>
          <w:sz w:val="24"/>
        </w:rPr>
        <w:t>&amp; Bermeo N, 2021).</w:t>
      </w:r>
    </w:p>
    <w:p w14:paraId="7D8D507D" w14:textId="77777777" w:rsidR="005B2161" w:rsidRPr="00181592" w:rsidRDefault="005B2161" w:rsidP="005B2161">
      <w:pPr>
        <w:pStyle w:val="Ttulo3"/>
        <w:spacing w:before="240"/>
      </w:pPr>
      <w:bookmarkStart w:id="305" w:name="_Toc74599170"/>
      <w:bookmarkStart w:id="306" w:name="_Toc84416247"/>
      <w:r w:rsidRPr="00181592">
        <w:t>Diseño experimental</w:t>
      </w:r>
      <w:bookmarkEnd w:id="303"/>
      <w:bookmarkEnd w:id="304"/>
      <w:bookmarkEnd w:id="305"/>
      <w:bookmarkEnd w:id="306"/>
    </w:p>
    <w:p w14:paraId="3155D534" w14:textId="77777777" w:rsidR="005B2161" w:rsidRPr="00181592" w:rsidRDefault="005B2161" w:rsidP="005B2161">
      <w:pPr>
        <w:spacing w:before="240" w:line="360" w:lineRule="auto"/>
        <w:jc w:val="both"/>
        <w:rPr>
          <w:rFonts w:ascii="Times New Roman" w:hAnsi="Times New Roman"/>
          <w:sz w:val="24"/>
          <w:szCs w:val="24"/>
        </w:rPr>
      </w:pPr>
      <w:r w:rsidRPr="00181592">
        <w:rPr>
          <w:rFonts w:ascii="Times New Roman" w:hAnsi="Times New Roman"/>
          <w:sz w:val="24"/>
          <w:szCs w:val="24"/>
        </w:rPr>
        <w:t xml:space="preserve">Se aplicará un Diseño A*B con arreglo factorial </w:t>
      </w:r>
    </w:p>
    <w:p w14:paraId="44E1073A" w14:textId="77777777" w:rsidR="005B2161" w:rsidRPr="00181592" w:rsidRDefault="005B2161" w:rsidP="005B2161">
      <w:pPr>
        <w:spacing w:before="240" w:line="360" w:lineRule="auto"/>
        <w:jc w:val="both"/>
        <w:rPr>
          <w:rFonts w:ascii="Times New Roman" w:hAnsi="Times New Roman"/>
          <w:b/>
          <w:sz w:val="24"/>
          <w:szCs w:val="24"/>
        </w:rPr>
      </w:pPr>
      <w:r w:rsidRPr="00181592">
        <w:rPr>
          <w:rFonts w:ascii="Times New Roman" w:hAnsi="Times New Roman"/>
          <w:b/>
          <w:sz w:val="24"/>
          <w:szCs w:val="24"/>
        </w:rPr>
        <w:t xml:space="preserve">Modelo de diseño </w:t>
      </w:r>
    </w:p>
    <w:p w14:paraId="07DF2606" w14:textId="77777777" w:rsidR="005B2161" w:rsidRPr="00181592" w:rsidRDefault="00040236" w:rsidP="005B2161">
      <w:pPr>
        <w:spacing w:line="360" w:lineRule="auto"/>
        <w:jc w:val="both"/>
        <w:rPr>
          <w:rFonts w:ascii="Times New Roman" w:hAnsi="Times New Roman"/>
          <w:b/>
          <w:sz w:val="24"/>
          <w:szCs w:val="24"/>
        </w:rPr>
      </w:pPr>
      <m:oMathPara>
        <m:oMath>
          <m:sSub>
            <m:sSubPr>
              <m:ctrlPr>
                <w:rPr>
                  <w:rFonts w:ascii="Cambria Math" w:hAnsi="Cambria Math"/>
                  <w:b/>
                  <w:i/>
                  <w:sz w:val="24"/>
                  <w:szCs w:val="24"/>
                </w:rPr>
              </m:ctrlPr>
            </m:sSubPr>
            <m:e>
              <m:r>
                <m:rPr>
                  <m:sty m:val="bi"/>
                </m:rPr>
                <w:rPr>
                  <w:rFonts w:ascii="Cambria Math" w:hAnsi="Cambria Math"/>
                  <w:sz w:val="24"/>
                  <w:szCs w:val="24"/>
                </w:rPr>
                <m:t>Y</m:t>
              </m:r>
            </m:e>
            <m:sub>
              <m:r>
                <m:rPr>
                  <m:sty m:val="bi"/>
                </m:rPr>
                <w:rPr>
                  <w:rFonts w:ascii="Cambria Math" w:hAnsi="Cambria Math"/>
                  <w:sz w:val="24"/>
                  <w:szCs w:val="24"/>
                </w:rPr>
                <m:t>ijk</m:t>
              </m:r>
            </m:sub>
          </m:sSub>
          <m:r>
            <m:rPr>
              <m:sty m:val="bi"/>
            </m:rPr>
            <w:rPr>
              <w:rFonts w:ascii="Cambria Math" w:hAnsi="Cambria Math"/>
              <w:sz w:val="24"/>
              <w:szCs w:val="24"/>
            </w:rPr>
            <m:t>= μ+</m:t>
          </m:r>
          <m:sSub>
            <m:sSubPr>
              <m:ctrlPr>
                <w:rPr>
                  <w:rFonts w:ascii="Cambria Math" w:hAnsi="Cambria Math"/>
                  <w:b/>
                  <w:i/>
                  <w:sz w:val="24"/>
                  <w:szCs w:val="24"/>
                </w:rPr>
              </m:ctrlPr>
            </m:sSubPr>
            <m:e>
              <m:r>
                <m:rPr>
                  <m:sty m:val="bi"/>
                </m:rPr>
                <w:rPr>
                  <w:rFonts w:ascii="Cambria Math" w:hAnsi="Cambria Math"/>
                  <w:sz w:val="24"/>
                  <w:szCs w:val="24"/>
                </w:rPr>
                <m:t>A</m:t>
              </m:r>
            </m:e>
            <m:sub>
              <m:r>
                <m:rPr>
                  <m:sty m:val="bi"/>
                </m:rPr>
                <w:rPr>
                  <w:rFonts w:ascii="Cambria Math" w:hAnsi="Cambria Math"/>
                  <w:sz w:val="24"/>
                  <w:szCs w:val="24"/>
                </w:rPr>
                <m:t>i</m:t>
              </m:r>
            </m:sub>
          </m:sSub>
          <m:r>
            <m:rPr>
              <m:sty m:val="bi"/>
            </m:rPr>
            <w:rPr>
              <w:rFonts w:ascii="Cambria Math" w:hAnsi="Cambria Math"/>
              <w:sz w:val="24"/>
              <w:szCs w:val="24"/>
            </w:rPr>
            <m:t xml:space="preserve">+ </m:t>
          </m:r>
          <m:sSub>
            <m:sSubPr>
              <m:ctrlPr>
                <w:rPr>
                  <w:rFonts w:ascii="Cambria Math" w:hAnsi="Cambria Math"/>
                  <w:b/>
                  <w:i/>
                  <w:sz w:val="24"/>
                  <w:szCs w:val="24"/>
                </w:rPr>
              </m:ctrlPr>
            </m:sSubPr>
            <m:e>
              <m:r>
                <m:rPr>
                  <m:sty m:val="bi"/>
                </m:rPr>
                <w:rPr>
                  <w:rFonts w:ascii="Cambria Math" w:hAnsi="Cambria Math"/>
                  <w:sz w:val="24"/>
                  <w:szCs w:val="24"/>
                </w:rPr>
                <m:t>B</m:t>
              </m:r>
            </m:e>
            <m:sub>
              <m:r>
                <m:rPr>
                  <m:sty m:val="bi"/>
                </m:rPr>
                <w:rPr>
                  <w:rFonts w:ascii="Cambria Math" w:hAnsi="Cambria Math"/>
                  <w:sz w:val="24"/>
                  <w:szCs w:val="24"/>
                </w:rPr>
                <m:t xml:space="preserve">j </m:t>
              </m:r>
            </m:sub>
          </m:sSub>
          <m:r>
            <m:rPr>
              <m:sty m:val="bi"/>
            </m:rPr>
            <w:rPr>
              <w:rFonts w:ascii="Cambria Math" w:hAnsi="Cambria Math"/>
              <w:sz w:val="24"/>
              <w:szCs w:val="24"/>
            </w:rPr>
            <m:t xml:space="preserve">+ </m:t>
          </m:r>
          <m:sSub>
            <m:sSubPr>
              <m:ctrlPr>
                <w:rPr>
                  <w:rFonts w:ascii="Cambria Math" w:hAnsi="Cambria Math"/>
                  <w:b/>
                  <w:i/>
                  <w:sz w:val="24"/>
                  <w:szCs w:val="24"/>
                </w:rPr>
              </m:ctrlPr>
            </m:sSubPr>
            <m:e>
              <m:r>
                <m:rPr>
                  <m:sty m:val="bi"/>
                </m:rPr>
                <w:rPr>
                  <w:rFonts w:ascii="Cambria Math" w:hAnsi="Cambria Math"/>
                  <w:sz w:val="24"/>
                  <w:szCs w:val="24"/>
                </w:rPr>
                <m:t>AB</m:t>
              </m:r>
            </m:e>
            <m:sub>
              <m:r>
                <m:rPr>
                  <m:sty m:val="bi"/>
                </m:rPr>
                <w:rPr>
                  <w:rFonts w:ascii="Cambria Math" w:hAnsi="Cambria Math"/>
                  <w:sz w:val="24"/>
                  <w:szCs w:val="24"/>
                </w:rPr>
                <m:t>ij</m:t>
              </m:r>
            </m:sub>
          </m:sSub>
          <m:r>
            <m:rPr>
              <m:sty m:val="bi"/>
            </m:rPr>
            <w:rPr>
              <w:rFonts w:ascii="Cambria Math" w:hAnsi="Cambria Math"/>
              <w:sz w:val="24"/>
              <w:szCs w:val="24"/>
            </w:rPr>
            <m:t xml:space="preserve">+ </m:t>
          </m:r>
          <m:sSub>
            <m:sSubPr>
              <m:ctrlPr>
                <w:rPr>
                  <w:rFonts w:ascii="Cambria Math" w:hAnsi="Cambria Math"/>
                  <w:b/>
                  <w:i/>
                  <w:sz w:val="24"/>
                  <w:szCs w:val="24"/>
                </w:rPr>
              </m:ctrlPr>
            </m:sSubPr>
            <m:e>
              <m:r>
                <m:rPr>
                  <m:sty m:val="bi"/>
                </m:rPr>
                <w:rPr>
                  <w:rFonts w:ascii="Cambria Math" w:hAnsi="Cambria Math"/>
                  <w:sz w:val="24"/>
                  <w:szCs w:val="24"/>
                </w:rPr>
                <m:t>ε</m:t>
              </m:r>
            </m:e>
            <m:sub>
              <m:r>
                <m:rPr>
                  <m:sty m:val="bi"/>
                </m:rPr>
                <w:rPr>
                  <w:rFonts w:ascii="Cambria Math" w:hAnsi="Cambria Math"/>
                  <w:sz w:val="24"/>
                  <w:szCs w:val="24"/>
                </w:rPr>
                <m:t>ijk</m:t>
              </m:r>
            </m:sub>
          </m:sSub>
        </m:oMath>
      </m:oMathPara>
    </w:p>
    <w:p w14:paraId="3A23B44F" w14:textId="77777777" w:rsidR="005B2161" w:rsidRPr="00181592" w:rsidRDefault="005B2161" w:rsidP="005B2161">
      <w:pPr>
        <w:autoSpaceDE w:val="0"/>
        <w:autoSpaceDN w:val="0"/>
        <w:adjustRightInd w:val="0"/>
        <w:spacing w:before="240" w:line="360" w:lineRule="auto"/>
        <w:jc w:val="both"/>
        <w:rPr>
          <w:rFonts w:ascii="Times New Roman" w:hAnsi="Times New Roman"/>
          <w:b/>
          <w:sz w:val="24"/>
          <w:szCs w:val="24"/>
        </w:rPr>
      </w:pPr>
      <w:r w:rsidRPr="00181592">
        <w:rPr>
          <w:rFonts w:ascii="Times New Roman" w:hAnsi="Times New Roman"/>
          <w:b/>
          <w:sz w:val="24"/>
          <w:szCs w:val="24"/>
        </w:rPr>
        <w:t>Donde:</w:t>
      </w:r>
    </w:p>
    <w:p w14:paraId="06C90CC0" w14:textId="77777777" w:rsidR="005B2161" w:rsidRPr="00181592" w:rsidRDefault="005B2161" w:rsidP="005B2161">
      <w:pPr>
        <w:spacing w:before="240" w:after="318" w:line="360" w:lineRule="auto"/>
        <w:ind w:left="-5" w:right="8"/>
        <w:jc w:val="both"/>
        <w:rPr>
          <w:rFonts w:ascii="Times New Roman" w:hAnsi="Times New Roman"/>
          <w:sz w:val="24"/>
          <w:szCs w:val="24"/>
        </w:rPr>
      </w:pPr>
      <w:r w:rsidRPr="00181592">
        <w:rPr>
          <w:rFonts w:ascii="Times New Roman" w:hAnsi="Times New Roman"/>
          <w:sz w:val="24"/>
          <w:szCs w:val="24"/>
        </w:rPr>
        <w:t xml:space="preserve">Yijk= Variable sujeta de medición  </w:t>
      </w:r>
    </w:p>
    <w:p w14:paraId="69FAD141" w14:textId="77777777" w:rsidR="005B2161" w:rsidRPr="00181592" w:rsidRDefault="005B2161" w:rsidP="005B2161">
      <w:pPr>
        <w:spacing w:after="276" w:line="360" w:lineRule="auto"/>
        <w:ind w:left="-5" w:right="8"/>
        <w:jc w:val="both"/>
        <w:rPr>
          <w:rFonts w:ascii="Times New Roman" w:hAnsi="Times New Roman"/>
          <w:sz w:val="24"/>
          <w:szCs w:val="24"/>
        </w:rPr>
      </w:pPr>
      <w:r w:rsidRPr="00181592">
        <w:rPr>
          <w:rFonts w:ascii="Times New Roman" w:hAnsi="Times New Roman"/>
          <w:sz w:val="24"/>
          <w:szCs w:val="24"/>
        </w:rPr>
        <w:t xml:space="preserve">μ= Media General </w:t>
      </w:r>
    </w:p>
    <w:p w14:paraId="563A8A98" w14:textId="77777777" w:rsidR="005B2161" w:rsidRPr="00181592" w:rsidRDefault="005B2161" w:rsidP="005B2161">
      <w:pPr>
        <w:spacing w:after="272" w:line="360" w:lineRule="auto"/>
        <w:ind w:left="-5" w:right="8"/>
        <w:jc w:val="both"/>
        <w:rPr>
          <w:rFonts w:ascii="Times New Roman" w:hAnsi="Times New Roman"/>
          <w:sz w:val="24"/>
          <w:szCs w:val="24"/>
        </w:rPr>
      </w:pPr>
      <w:r w:rsidRPr="00181592">
        <w:rPr>
          <w:rFonts w:ascii="Times New Roman" w:hAnsi="Times New Roman"/>
          <w:sz w:val="24"/>
          <w:szCs w:val="24"/>
        </w:rPr>
        <w:t xml:space="preserve">Ai= Efecto del Factor A </w:t>
      </w:r>
    </w:p>
    <w:p w14:paraId="1EE3DD36" w14:textId="77777777" w:rsidR="005B2161" w:rsidRPr="00181592" w:rsidRDefault="005B2161" w:rsidP="005B2161">
      <w:pPr>
        <w:spacing w:after="276" w:line="360" w:lineRule="auto"/>
        <w:ind w:left="-5" w:right="8"/>
        <w:jc w:val="both"/>
        <w:rPr>
          <w:rFonts w:ascii="Times New Roman" w:hAnsi="Times New Roman"/>
          <w:sz w:val="24"/>
          <w:szCs w:val="24"/>
        </w:rPr>
      </w:pPr>
      <w:r w:rsidRPr="00181592">
        <w:rPr>
          <w:rFonts w:ascii="Times New Roman" w:hAnsi="Times New Roman"/>
          <w:sz w:val="24"/>
          <w:szCs w:val="24"/>
        </w:rPr>
        <w:t xml:space="preserve">Bj= Efecto del Factor B  </w:t>
      </w:r>
    </w:p>
    <w:p w14:paraId="26AA1AFD" w14:textId="77777777" w:rsidR="005B2161" w:rsidRPr="00181592" w:rsidRDefault="005B2161" w:rsidP="005B2161">
      <w:pPr>
        <w:spacing w:after="318" w:line="360" w:lineRule="auto"/>
        <w:ind w:left="-5" w:right="8"/>
        <w:jc w:val="both"/>
        <w:rPr>
          <w:rFonts w:ascii="Times New Roman" w:hAnsi="Times New Roman"/>
          <w:sz w:val="24"/>
          <w:szCs w:val="24"/>
        </w:rPr>
      </w:pPr>
      <w:r w:rsidRPr="00181592">
        <w:rPr>
          <w:rFonts w:ascii="Times New Roman" w:hAnsi="Times New Roman"/>
          <w:sz w:val="24"/>
          <w:szCs w:val="24"/>
        </w:rPr>
        <w:t xml:space="preserve">ABij= Efecto de la Interacción (A x B) </w:t>
      </w:r>
    </w:p>
    <w:p w14:paraId="66DA227E" w14:textId="6EDDF6FF" w:rsidR="0000499E" w:rsidRPr="00181592" w:rsidRDefault="005B2161" w:rsidP="005B2161">
      <w:pPr>
        <w:spacing w:line="360" w:lineRule="auto"/>
        <w:jc w:val="both"/>
        <w:rPr>
          <w:rFonts w:ascii="Times New Roman" w:eastAsia="Times New Roman" w:hAnsi="Times New Roman"/>
          <w:b/>
          <w:sz w:val="24"/>
          <w:szCs w:val="24"/>
        </w:rPr>
      </w:pPr>
      <w:r w:rsidRPr="00181592">
        <w:rPr>
          <w:rFonts w:ascii="Times New Roman" w:hAnsi="Times New Roman"/>
          <w:sz w:val="24"/>
          <w:szCs w:val="24"/>
        </w:rPr>
        <w:t>Єijk= Efecto del Error Experimental</w:t>
      </w:r>
      <w:r w:rsidRPr="00181592">
        <w:rPr>
          <w:rFonts w:ascii="Times New Roman" w:eastAsia="Times New Roman" w:hAnsi="Times New Roman"/>
          <w:b/>
          <w:sz w:val="24"/>
          <w:szCs w:val="24"/>
        </w:rPr>
        <w:t xml:space="preserve">  </w:t>
      </w:r>
    </w:p>
    <w:p w14:paraId="5459870D" w14:textId="77777777" w:rsidR="0000499E" w:rsidRPr="00181592" w:rsidRDefault="0000499E">
      <w:pPr>
        <w:spacing w:after="160" w:line="259" w:lineRule="auto"/>
        <w:rPr>
          <w:rFonts w:ascii="Times New Roman" w:eastAsia="Times New Roman" w:hAnsi="Times New Roman"/>
          <w:b/>
          <w:sz w:val="24"/>
          <w:szCs w:val="24"/>
        </w:rPr>
      </w:pPr>
      <w:r w:rsidRPr="00181592">
        <w:rPr>
          <w:rFonts w:ascii="Times New Roman" w:eastAsia="Times New Roman" w:hAnsi="Times New Roman"/>
          <w:b/>
          <w:sz w:val="24"/>
          <w:szCs w:val="24"/>
        </w:rPr>
        <w:br w:type="page"/>
      </w:r>
    </w:p>
    <w:p w14:paraId="596A19A8" w14:textId="63B3AB6C" w:rsidR="005B2161" w:rsidRPr="00181592" w:rsidRDefault="00654468" w:rsidP="00654468">
      <w:pPr>
        <w:pStyle w:val="Descripcin"/>
        <w:spacing w:before="240"/>
        <w:rPr>
          <w:rFonts w:ascii="Times New Roman" w:hAnsi="Times New Roman" w:cs="Times New Roman"/>
          <w:color w:val="auto"/>
          <w:sz w:val="24"/>
          <w:szCs w:val="24"/>
        </w:rPr>
      </w:pPr>
      <w:bookmarkStart w:id="307" w:name="_Toc82156875"/>
      <w:r w:rsidRPr="00181592">
        <w:rPr>
          <w:rFonts w:ascii="Times New Roman" w:hAnsi="Times New Roman" w:cs="Times New Roman"/>
          <w:color w:val="auto"/>
          <w:sz w:val="24"/>
          <w:szCs w:val="24"/>
        </w:rPr>
        <w:lastRenderedPageBreak/>
        <w:t xml:space="preserve">Tabla </w:t>
      </w:r>
      <w:r w:rsidRPr="00181592">
        <w:rPr>
          <w:rFonts w:ascii="Times New Roman" w:hAnsi="Times New Roman" w:cs="Times New Roman"/>
          <w:color w:val="auto"/>
          <w:sz w:val="24"/>
          <w:szCs w:val="24"/>
        </w:rPr>
        <w:fldChar w:fldCharType="begin"/>
      </w:r>
      <w:r w:rsidRPr="00181592">
        <w:rPr>
          <w:rFonts w:ascii="Times New Roman" w:hAnsi="Times New Roman" w:cs="Times New Roman"/>
          <w:color w:val="auto"/>
          <w:sz w:val="24"/>
          <w:szCs w:val="24"/>
        </w:rPr>
        <w:instrText xml:space="preserve"> SEQ Tabla \* ARABIC </w:instrText>
      </w:r>
      <w:r w:rsidRPr="00181592">
        <w:rPr>
          <w:rFonts w:ascii="Times New Roman" w:hAnsi="Times New Roman" w:cs="Times New Roman"/>
          <w:color w:val="auto"/>
          <w:sz w:val="24"/>
          <w:szCs w:val="24"/>
        </w:rPr>
        <w:fldChar w:fldCharType="separate"/>
      </w:r>
      <w:r w:rsidR="0011648F">
        <w:rPr>
          <w:rFonts w:ascii="Times New Roman" w:hAnsi="Times New Roman" w:cs="Times New Roman"/>
          <w:noProof/>
          <w:color w:val="auto"/>
          <w:sz w:val="24"/>
          <w:szCs w:val="24"/>
        </w:rPr>
        <w:t>8</w:t>
      </w:r>
      <w:r w:rsidRPr="00181592">
        <w:rPr>
          <w:rFonts w:ascii="Times New Roman" w:hAnsi="Times New Roman" w:cs="Times New Roman"/>
          <w:color w:val="auto"/>
          <w:sz w:val="24"/>
          <w:szCs w:val="24"/>
        </w:rPr>
        <w:fldChar w:fldCharType="end"/>
      </w:r>
      <w:r w:rsidR="005B2161" w:rsidRPr="00181592">
        <w:rPr>
          <w:rFonts w:ascii="Times New Roman" w:eastAsia="Times New Roman" w:hAnsi="Times New Roman" w:cs="Times New Roman"/>
          <w:b/>
          <w:color w:val="auto"/>
          <w:sz w:val="24"/>
          <w:szCs w:val="24"/>
        </w:rPr>
        <w:t xml:space="preserve"> </w:t>
      </w:r>
      <w:r w:rsidR="001E0B3B" w:rsidRPr="00181592">
        <w:rPr>
          <w:rFonts w:ascii="Times New Roman" w:eastAsia="Times New Roman" w:hAnsi="Times New Roman" w:cs="Times New Roman"/>
          <w:color w:val="auto"/>
          <w:sz w:val="24"/>
          <w:szCs w:val="24"/>
        </w:rPr>
        <w:t>M</w:t>
      </w:r>
      <w:r w:rsidR="005B2161" w:rsidRPr="00181592">
        <w:rPr>
          <w:rFonts w:ascii="Times New Roman" w:eastAsia="Times New Roman" w:hAnsi="Times New Roman" w:cs="Times New Roman"/>
          <w:color w:val="auto"/>
          <w:sz w:val="24"/>
          <w:szCs w:val="24"/>
        </w:rPr>
        <w:t>odelo de análisis de varianza</w:t>
      </w:r>
      <w:bookmarkEnd w:id="307"/>
    </w:p>
    <w:tbl>
      <w:tblPr>
        <w:tblStyle w:val="Tabladelista6concolores1"/>
        <w:tblW w:w="81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ayout w:type="fixed"/>
        <w:tblLook w:val="04A0" w:firstRow="1" w:lastRow="0" w:firstColumn="1" w:lastColumn="0" w:noHBand="0" w:noVBand="1"/>
      </w:tblPr>
      <w:tblGrid>
        <w:gridCol w:w="1148"/>
        <w:gridCol w:w="2268"/>
        <w:gridCol w:w="1115"/>
        <w:gridCol w:w="1395"/>
        <w:gridCol w:w="1208"/>
        <w:gridCol w:w="1058"/>
      </w:tblGrid>
      <w:tr w:rsidR="005B2161" w:rsidRPr="00181592" w14:paraId="351DE022" w14:textId="77777777" w:rsidTr="00FB49A2">
        <w:trPr>
          <w:cnfStyle w:val="100000000000" w:firstRow="1" w:lastRow="0" w:firstColumn="0" w:lastColumn="0" w:oddVBand="0" w:evenVBand="0" w:oddHBand="0" w:evenHBand="0" w:firstRowFirstColumn="0" w:firstRowLastColumn="0" w:lastRowFirstColumn="0" w:lastRowLastColumn="0"/>
          <w:trHeight w:val="446"/>
        </w:trPr>
        <w:tc>
          <w:tcPr>
            <w:cnfStyle w:val="001000000000" w:firstRow="0" w:lastRow="0" w:firstColumn="1" w:lastColumn="0" w:oddVBand="0" w:evenVBand="0" w:oddHBand="0" w:evenHBand="0" w:firstRowFirstColumn="0" w:firstRowLastColumn="0" w:lastRowFirstColumn="0" w:lastRowLastColumn="0"/>
            <w:tcW w:w="1148" w:type="dxa"/>
            <w:tcBorders>
              <w:bottom w:val="none" w:sz="0" w:space="0" w:color="auto"/>
            </w:tcBorders>
            <w:shd w:val="clear" w:color="auto" w:fill="FFFFFF" w:themeFill="background1"/>
            <w:vAlign w:val="center"/>
          </w:tcPr>
          <w:p w14:paraId="566732B9" w14:textId="77777777" w:rsidR="005B2161" w:rsidRPr="00181592" w:rsidRDefault="005B2161" w:rsidP="00FB49A2">
            <w:pPr>
              <w:spacing w:line="276" w:lineRule="auto"/>
              <w:jc w:val="center"/>
              <w:rPr>
                <w:rFonts w:ascii="Times New Roman" w:hAnsi="Times New Roman" w:cs="Times New Roman"/>
                <w:bCs w:val="0"/>
                <w:sz w:val="24"/>
                <w:szCs w:val="24"/>
                <w:lang w:val="es-MX"/>
              </w:rPr>
            </w:pPr>
            <w:r w:rsidRPr="00181592">
              <w:rPr>
                <w:rFonts w:ascii="Times New Roman" w:hAnsi="Times New Roman" w:cs="Times New Roman"/>
                <w:bCs w:val="0"/>
                <w:sz w:val="24"/>
                <w:szCs w:val="24"/>
                <w:lang w:val="es-MX"/>
              </w:rPr>
              <w:t>Fuente de variación</w:t>
            </w:r>
          </w:p>
        </w:tc>
        <w:tc>
          <w:tcPr>
            <w:tcW w:w="2268" w:type="dxa"/>
            <w:tcBorders>
              <w:bottom w:val="none" w:sz="0" w:space="0" w:color="auto"/>
            </w:tcBorders>
            <w:shd w:val="clear" w:color="auto" w:fill="FFFFFF" w:themeFill="background1"/>
            <w:vAlign w:val="center"/>
          </w:tcPr>
          <w:p w14:paraId="5011C43D" w14:textId="77777777" w:rsidR="005B2161" w:rsidRPr="00181592" w:rsidRDefault="005B2161" w:rsidP="00FB49A2">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4"/>
                <w:szCs w:val="24"/>
                <w:lang w:val="es-MX"/>
              </w:rPr>
            </w:pPr>
            <w:r w:rsidRPr="00181592">
              <w:rPr>
                <w:rFonts w:ascii="Times New Roman" w:hAnsi="Times New Roman" w:cs="Times New Roman"/>
                <w:bCs w:val="0"/>
                <w:sz w:val="24"/>
                <w:szCs w:val="24"/>
                <w:lang w:val="es-MX"/>
              </w:rPr>
              <w:t>Suma de cuadrados</w:t>
            </w:r>
          </w:p>
        </w:tc>
        <w:tc>
          <w:tcPr>
            <w:tcW w:w="1115" w:type="dxa"/>
            <w:tcBorders>
              <w:bottom w:val="none" w:sz="0" w:space="0" w:color="auto"/>
            </w:tcBorders>
            <w:shd w:val="clear" w:color="auto" w:fill="FFFFFF" w:themeFill="background1"/>
            <w:vAlign w:val="center"/>
          </w:tcPr>
          <w:p w14:paraId="54A23A9D" w14:textId="77777777" w:rsidR="005B2161" w:rsidRPr="00181592" w:rsidRDefault="005B2161" w:rsidP="00FB49A2">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4"/>
                <w:szCs w:val="24"/>
                <w:lang w:val="es-MX"/>
              </w:rPr>
            </w:pPr>
            <w:r w:rsidRPr="00181592">
              <w:rPr>
                <w:rFonts w:ascii="Times New Roman" w:hAnsi="Times New Roman" w:cs="Times New Roman"/>
                <w:bCs w:val="0"/>
                <w:sz w:val="24"/>
                <w:szCs w:val="24"/>
                <w:lang w:val="es-MX"/>
              </w:rPr>
              <w:t>Grados de libertad</w:t>
            </w:r>
          </w:p>
        </w:tc>
        <w:tc>
          <w:tcPr>
            <w:tcW w:w="1395" w:type="dxa"/>
            <w:tcBorders>
              <w:bottom w:val="none" w:sz="0" w:space="0" w:color="auto"/>
            </w:tcBorders>
            <w:shd w:val="clear" w:color="auto" w:fill="FFFFFF" w:themeFill="background1"/>
            <w:vAlign w:val="center"/>
          </w:tcPr>
          <w:p w14:paraId="6EAF8CCC" w14:textId="77777777" w:rsidR="005B2161" w:rsidRPr="00181592" w:rsidRDefault="005B2161" w:rsidP="00FB49A2">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4"/>
                <w:szCs w:val="24"/>
                <w:lang w:val="es-MX"/>
              </w:rPr>
            </w:pPr>
            <w:r w:rsidRPr="00181592">
              <w:rPr>
                <w:rFonts w:ascii="Times New Roman" w:hAnsi="Times New Roman" w:cs="Times New Roman"/>
                <w:bCs w:val="0"/>
                <w:sz w:val="24"/>
                <w:szCs w:val="24"/>
                <w:lang w:val="es-MX"/>
              </w:rPr>
              <w:t>Cuadrado medio</w:t>
            </w:r>
          </w:p>
        </w:tc>
        <w:tc>
          <w:tcPr>
            <w:tcW w:w="1208" w:type="dxa"/>
            <w:tcBorders>
              <w:bottom w:val="none" w:sz="0" w:space="0" w:color="auto"/>
            </w:tcBorders>
            <w:shd w:val="clear" w:color="auto" w:fill="FFFFFF" w:themeFill="background1"/>
            <w:vAlign w:val="center"/>
          </w:tcPr>
          <w:p w14:paraId="5FB9604C" w14:textId="77777777" w:rsidR="005B2161" w:rsidRPr="00181592" w:rsidRDefault="005B2161" w:rsidP="00FB49A2">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4"/>
                <w:szCs w:val="24"/>
                <w:lang w:val="es-MX"/>
              </w:rPr>
            </w:pPr>
            <w:r w:rsidRPr="00181592">
              <w:rPr>
                <w:rFonts w:ascii="Times New Roman" w:hAnsi="Times New Roman" w:cs="Times New Roman"/>
                <w:bCs w:val="0"/>
                <w:sz w:val="24"/>
                <w:szCs w:val="24"/>
                <w:lang w:val="es-MX"/>
              </w:rPr>
              <w:t>F calculada</w:t>
            </w:r>
          </w:p>
        </w:tc>
        <w:tc>
          <w:tcPr>
            <w:tcW w:w="1058" w:type="dxa"/>
            <w:tcBorders>
              <w:bottom w:val="none" w:sz="0" w:space="0" w:color="auto"/>
            </w:tcBorders>
            <w:shd w:val="clear" w:color="auto" w:fill="FFFFFF" w:themeFill="background1"/>
            <w:vAlign w:val="center"/>
          </w:tcPr>
          <w:p w14:paraId="65B03CEB" w14:textId="77777777" w:rsidR="005B2161" w:rsidRPr="00181592" w:rsidRDefault="005B2161" w:rsidP="00FB49A2">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4"/>
                <w:szCs w:val="24"/>
                <w:lang w:val="es-MX"/>
              </w:rPr>
            </w:pPr>
            <w:r w:rsidRPr="00181592">
              <w:rPr>
                <w:rFonts w:ascii="Times New Roman" w:hAnsi="Times New Roman" w:cs="Times New Roman"/>
                <w:bCs w:val="0"/>
                <w:sz w:val="24"/>
                <w:szCs w:val="24"/>
                <w:lang w:val="es-MX"/>
              </w:rPr>
              <w:t>F tablas</w:t>
            </w:r>
          </w:p>
        </w:tc>
      </w:tr>
      <w:tr w:rsidR="005B2161" w:rsidRPr="00181592" w14:paraId="37064CDF" w14:textId="77777777" w:rsidTr="00FB49A2">
        <w:trPr>
          <w:cnfStyle w:val="000000100000" w:firstRow="0" w:lastRow="0" w:firstColumn="0" w:lastColumn="0" w:oddVBand="0" w:evenVBand="0" w:oddHBand="1" w:evenHBand="0" w:firstRowFirstColumn="0" w:firstRowLastColumn="0" w:lastRowFirstColumn="0" w:lastRowLastColumn="0"/>
          <w:trHeight w:val="446"/>
        </w:trPr>
        <w:tc>
          <w:tcPr>
            <w:cnfStyle w:val="001000000000" w:firstRow="0" w:lastRow="0" w:firstColumn="1" w:lastColumn="0" w:oddVBand="0" w:evenVBand="0" w:oddHBand="0" w:evenHBand="0" w:firstRowFirstColumn="0" w:firstRowLastColumn="0" w:lastRowFirstColumn="0" w:lastRowLastColumn="0"/>
            <w:tcW w:w="1148" w:type="dxa"/>
            <w:shd w:val="clear" w:color="auto" w:fill="FFFFFF" w:themeFill="background1"/>
            <w:vAlign w:val="center"/>
          </w:tcPr>
          <w:p w14:paraId="562C4D3F" w14:textId="77777777" w:rsidR="005B2161" w:rsidRPr="00181592" w:rsidRDefault="005B2161" w:rsidP="00FB49A2">
            <w:pPr>
              <w:spacing w:line="276" w:lineRule="auto"/>
              <w:jc w:val="center"/>
              <w:rPr>
                <w:rFonts w:ascii="Times New Roman" w:hAnsi="Times New Roman" w:cs="Times New Roman"/>
                <w:b w:val="0"/>
                <w:bCs w:val="0"/>
                <w:sz w:val="24"/>
                <w:szCs w:val="24"/>
                <w:lang w:val="es-MX"/>
              </w:rPr>
            </w:pPr>
            <w:r w:rsidRPr="00181592">
              <w:rPr>
                <w:rFonts w:ascii="Times New Roman" w:hAnsi="Times New Roman" w:cs="Times New Roman"/>
                <w:b w:val="0"/>
                <w:bCs w:val="0"/>
                <w:sz w:val="24"/>
                <w:szCs w:val="24"/>
                <w:lang w:val="es-MX"/>
              </w:rPr>
              <w:t>Factor A</w:t>
            </w:r>
          </w:p>
        </w:tc>
        <w:tc>
          <w:tcPr>
            <w:tcW w:w="2268" w:type="dxa"/>
            <w:shd w:val="clear" w:color="auto" w:fill="FFFFFF" w:themeFill="background1"/>
            <w:vAlign w:val="center"/>
          </w:tcPr>
          <w:p w14:paraId="7C9C3C01" w14:textId="77777777" w:rsidR="005B2161" w:rsidRPr="00181592" w:rsidRDefault="00040236" w:rsidP="00FB49A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bCs/>
                <w:sz w:val="24"/>
                <w:szCs w:val="24"/>
                <w:vertAlign w:val="subscript"/>
                <w:lang w:val="es-MX"/>
              </w:rPr>
            </w:pPr>
            <m:oMath>
              <m:f>
                <m:fPr>
                  <m:ctrlPr>
                    <w:rPr>
                      <w:rFonts w:ascii="Cambria Math" w:hAnsi="Cambria Math" w:cs="Times New Roman"/>
                      <w:bCs/>
                      <w:i/>
                      <w:sz w:val="24"/>
                      <w:szCs w:val="24"/>
                      <w:vertAlign w:val="subscript"/>
                      <w:lang w:val="es-MX"/>
                    </w:rPr>
                  </m:ctrlPr>
                </m:fPr>
                <m:num>
                  <m:nary>
                    <m:naryPr>
                      <m:chr m:val="∑"/>
                      <m:limLoc m:val="subSup"/>
                      <m:ctrlPr>
                        <w:rPr>
                          <w:rFonts w:ascii="Cambria Math" w:hAnsi="Cambria Math" w:cs="Times New Roman"/>
                          <w:bCs/>
                          <w:i/>
                          <w:sz w:val="24"/>
                          <w:szCs w:val="24"/>
                          <w:vertAlign w:val="subscript"/>
                          <w:lang w:val="es-MX"/>
                        </w:rPr>
                      </m:ctrlPr>
                    </m:naryPr>
                    <m:sub>
                      <m:r>
                        <w:rPr>
                          <w:rFonts w:ascii="Cambria Math" w:hAnsi="Cambria Math" w:cs="Times New Roman"/>
                          <w:sz w:val="24"/>
                          <w:szCs w:val="24"/>
                          <w:vertAlign w:val="subscript"/>
                          <w:lang w:val="es-MX"/>
                        </w:rPr>
                        <m:t>i=1</m:t>
                      </m:r>
                    </m:sub>
                    <m:sup>
                      <m:r>
                        <w:rPr>
                          <w:rFonts w:ascii="Cambria Math" w:hAnsi="Cambria Math" w:cs="Times New Roman"/>
                          <w:sz w:val="24"/>
                          <w:szCs w:val="24"/>
                          <w:vertAlign w:val="subscript"/>
                          <w:lang w:val="es-MX"/>
                        </w:rPr>
                        <m:t>a</m:t>
                      </m:r>
                    </m:sup>
                    <m:e>
                      <m:sSup>
                        <m:sSupPr>
                          <m:ctrlPr>
                            <w:rPr>
                              <w:rFonts w:ascii="Cambria Math" w:hAnsi="Cambria Math" w:cs="Times New Roman"/>
                              <w:bCs/>
                              <w:i/>
                              <w:sz w:val="24"/>
                              <w:szCs w:val="24"/>
                              <w:vertAlign w:val="subscript"/>
                              <w:lang w:val="es-MX"/>
                            </w:rPr>
                          </m:ctrlPr>
                        </m:sSupPr>
                        <m:e>
                          <m:d>
                            <m:dPr>
                              <m:ctrlPr>
                                <w:rPr>
                                  <w:rFonts w:ascii="Cambria Math" w:hAnsi="Cambria Math" w:cs="Times New Roman"/>
                                  <w:bCs/>
                                  <w:i/>
                                  <w:sz w:val="24"/>
                                  <w:szCs w:val="24"/>
                                  <w:vertAlign w:val="subscript"/>
                                  <w:lang w:val="es-MX"/>
                                </w:rPr>
                              </m:ctrlPr>
                            </m:dPr>
                            <m:e>
                              <m:nary>
                                <m:naryPr>
                                  <m:chr m:val="∑"/>
                                  <m:limLoc m:val="subSup"/>
                                  <m:ctrlPr>
                                    <w:rPr>
                                      <w:rFonts w:ascii="Cambria Math" w:hAnsi="Cambria Math" w:cs="Times New Roman"/>
                                      <w:bCs/>
                                      <w:i/>
                                      <w:sz w:val="24"/>
                                      <w:szCs w:val="24"/>
                                      <w:vertAlign w:val="subscript"/>
                                      <w:lang w:val="es-MX"/>
                                    </w:rPr>
                                  </m:ctrlPr>
                                </m:naryPr>
                                <m:sub>
                                  <m:r>
                                    <w:rPr>
                                      <w:rFonts w:ascii="Cambria Math" w:hAnsi="Cambria Math" w:cs="Times New Roman"/>
                                      <w:sz w:val="24"/>
                                      <w:szCs w:val="24"/>
                                      <w:vertAlign w:val="subscript"/>
                                      <w:lang w:val="es-MX"/>
                                    </w:rPr>
                                    <m:t>j=1</m:t>
                                  </m:r>
                                </m:sub>
                                <m:sup>
                                  <m:r>
                                    <w:rPr>
                                      <w:rFonts w:ascii="Cambria Math" w:hAnsi="Cambria Math" w:cs="Times New Roman"/>
                                      <w:sz w:val="24"/>
                                      <w:szCs w:val="24"/>
                                      <w:vertAlign w:val="subscript"/>
                                      <w:lang w:val="es-MX"/>
                                    </w:rPr>
                                    <m:t>b</m:t>
                                  </m:r>
                                </m:sup>
                                <m:e>
                                  <m:nary>
                                    <m:naryPr>
                                      <m:chr m:val="∑"/>
                                      <m:limLoc m:val="subSup"/>
                                      <m:ctrlPr>
                                        <w:rPr>
                                          <w:rFonts w:ascii="Cambria Math" w:hAnsi="Cambria Math" w:cs="Times New Roman"/>
                                          <w:bCs/>
                                          <w:i/>
                                          <w:sz w:val="24"/>
                                          <w:szCs w:val="24"/>
                                          <w:vertAlign w:val="subscript"/>
                                          <w:lang w:val="es-MX"/>
                                        </w:rPr>
                                      </m:ctrlPr>
                                    </m:naryPr>
                                    <m:sub>
                                      <m:r>
                                        <w:rPr>
                                          <w:rFonts w:ascii="Cambria Math" w:hAnsi="Cambria Math" w:cs="Times New Roman"/>
                                          <w:sz w:val="24"/>
                                          <w:szCs w:val="24"/>
                                          <w:vertAlign w:val="subscript"/>
                                          <w:lang w:val="es-MX"/>
                                        </w:rPr>
                                        <m:t>k=1</m:t>
                                      </m:r>
                                    </m:sub>
                                    <m:sup>
                                      <m:r>
                                        <w:rPr>
                                          <w:rFonts w:ascii="Cambria Math" w:hAnsi="Cambria Math" w:cs="Times New Roman"/>
                                          <w:sz w:val="24"/>
                                          <w:szCs w:val="24"/>
                                          <w:vertAlign w:val="subscript"/>
                                          <w:lang w:val="es-MX"/>
                                        </w:rPr>
                                        <m:t>n</m:t>
                                      </m:r>
                                    </m:sup>
                                    <m:e>
                                      <m:sSub>
                                        <m:sSubPr>
                                          <m:ctrlPr>
                                            <w:rPr>
                                              <w:rFonts w:ascii="Cambria Math" w:hAnsi="Cambria Math" w:cs="Times New Roman"/>
                                              <w:bCs/>
                                              <w:i/>
                                              <w:sz w:val="24"/>
                                              <w:szCs w:val="24"/>
                                              <w:vertAlign w:val="subscript"/>
                                              <w:lang w:val="es-MX"/>
                                            </w:rPr>
                                          </m:ctrlPr>
                                        </m:sSubPr>
                                        <m:e>
                                          <m:r>
                                            <w:rPr>
                                              <w:rFonts w:ascii="Cambria Math" w:hAnsi="Cambria Math" w:cs="Times New Roman"/>
                                              <w:sz w:val="24"/>
                                              <w:szCs w:val="24"/>
                                              <w:vertAlign w:val="subscript"/>
                                              <w:lang w:val="es-MX"/>
                                            </w:rPr>
                                            <m:t>Y</m:t>
                                          </m:r>
                                        </m:e>
                                        <m:sub>
                                          <m:r>
                                            <w:rPr>
                                              <w:rFonts w:ascii="Cambria Math" w:hAnsi="Cambria Math" w:cs="Times New Roman"/>
                                              <w:sz w:val="24"/>
                                              <w:szCs w:val="24"/>
                                              <w:vertAlign w:val="subscript"/>
                                              <w:lang w:val="es-MX"/>
                                            </w:rPr>
                                            <m:t>ijk</m:t>
                                          </m:r>
                                        </m:sub>
                                      </m:sSub>
                                    </m:e>
                                  </m:nary>
                                </m:e>
                              </m:nary>
                            </m:e>
                          </m:d>
                        </m:e>
                        <m:sup>
                          <m:r>
                            <w:rPr>
                              <w:rFonts w:ascii="Cambria Math" w:hAnsi="Cambria Math" w:cs="Times New Roman"/>
                              <w:sz w:val="24"/>
                              <w:szCs w:val="24"/>
                              <w:vertAlign w:val="subscript"/>
                              <w:lang w:val="es-MX"/>
                            </w:rPr>
                            <m:t>2</m:t>
                          </m:r>
                        </m:sup>
                      </m:sSup>
                    </m:e>
                  </m:nary>
                </m:num>
                <m:den>
                  <m:r>
                    <w:rPr>
                      <w:rFonts w:ascii="Cambria Math" w:hAnsi="Cambria Math" w:cs="Times New Roman"/>
                      <w:sz w:val="24"/>
                      <w:szCs w:val="24"/>
                      <w:vertAlign w:val="subscript"/>
                      <w:lang w:val="es-MX"/>
                    </w:rPr>
                    <m:t>bn</m:t>
                  </m:r>
                </m:den>
              </m:f>
            </m:oMath>
            <w:r w:rsidR="005B2161" w:rsidRPr="00181592">
              <w:rPr>
                <w:rFonts w:ascii="Times New Roman" w:eastAsiaTheme="minorEastAsia" w:hAnsi="Times New Roman" w:cs="Times New Roman"/>
                <w:bCs/>
                <w:sz w:val="24"/>
                <w:szCs w:val="24"/>
                <w:vertAlign w:val="subscript"/>
                <w:lang w:val="es-MX"/>
              </w:rPr>
              <w:t>-</w:t>
            </w:r>
          </w:p>
          <w:p w14:paraId="10B6F591" w14:textId="77777777" w:rsidR="005B2161" w:rsidRPr="00181592" w:rsidRDefault="00040236" w:rsidP="00FB49A2">
            <w:pPr>
              <w:pStyle w:val="Prrafodelista"/>
              <w:spacing w:line="276" w:lineRule="auto"/>
              <w:contextualSpacing w:val="0"/>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bCs/>
                <w:sz w:val="24"/>
                <w:szCs w:val="24"/>
                <w:vertAlign w:val="subscript"/>
                <w:lang w:val="es-MX"/>
              </w:rPr>
            </w:pPr>
            <m:oMathPara>
              <m:oMath>
                <m:f>
                  <m:fPr>
                    <m:ctrlPr>
                      <w:rPr>
                        <w:rFonts w:ascii="Cambria Math" w:eastAsiaTheme="minorEastAsia" w:hAnsi="Cambria Math" w:cs="Times New Roman"/>
                        <w:bCs/>
                        <w:i/>
                        <w:sz w:val="24"/>
                        <w:szCs w:val="24"/>
                        <w:vertAlign w:val="subscript"/>
                        <w:lang w:val="es-MX"/>
                      </w:rPr>
                    </m:ctrlPr>
                  </m:fPr>
                  <m:num>
                    <m:sSup>
                      <m:sSupPr>
                        <m:ctrlPr>
                          <w:rPr>
                            <w:rFonts w:ascii="Cambria Math" w:hAnsi="Cambria Math" w:cs="Times New Roman"/>
                            <w:bCs/>
                            <w:i/>
                            <w:sz w:val="24"/>
                            <w:szCs w:val="24"/>
                            <w:vertAlign w:val="subscript"/>
                            <w:lang w:val="es-MX"/>
                          </w:rPr>
                        </m:ctrlPr>
                      </m:sSupPr>
                      <m:e>
                        <m:d>
                          <m:dPr>
                            <m:ctrlPr>
                              <w:rPr>
                                <w:rFonts w:ascii="Cambria Math" w:hAnsi="Cambria Math" w:cs="Times New Roman"/>
                                <w:bCs/>
                                <w:i/>
                                <w:sz w:val="24"/>
                                <w:szCs w:val="24"/>
                                <w:vertAlign w:val="subscript"/>
                                <w:lang w:val="es-MX"/>
                              </w:rPr>
                            </m:ctrlPr>
                          </m:dPr>
                          <m:e>
                            <m:sSubSup>
                              <m:sSubSupPr>
                                <m:ctrlPr>
                                  <w:rPr>
                                    <w:rFonts w:ascii="Cambria Math" w:hAnsi="Cambria Math" w:cs="Times New Roman"/>
                                    <w:bCs/>
                                    <w:i/>
                                    <w:sz w:val="24"/>
                                    <w:szCs w:val="24"/>
                                    <w:vertAlign w:val="subscript"/>
                                    <w:lang w:val="es-MX"/>
                                  </w:rPr>
                                </m:ctrlPr>
                              </m:sSubSupPr>
                              <m:e>
                                <m:r>
                                  <w:rPr>
                                    <w:rFonts w:ascii="Cambria Math" w:hAnsi="Cambria Math" w:cs="Times New Roman"/>
                                    <w:sz w:val="24"/>
                                    <w:szCs w:val="24"/>
                                    <w:vertAlign w:val="subscript"/>
                                    <w:lang w:val="es-MX"/>
                                  </w:rPr>
                                  <m:t>∑</m:t>
                                </m:r>
                              </m:e>
                              <m:sub>
                                <m:r>
                                  <w:rPr>
                                    <w:rFonts w:ascii="Cambria Math" w:hAnsi="Cambria Math" w:cs="Times New Roman"/>
                                    <w:sz w:val="24"/>
                                    <w:szCs w:val="24"/>
                                    <w:vertAlign w:val="subscript"/>
                                    <w:lang w:val="es-MX"/>
                                  </w:rPr>
                                  <m:t>i=1</m:t>
                                </m:r>
                              </m:sub>
                              <m:sup>
                                <m:r>
                                  <w:rPr>
                                    <w:rFonts w:ascii="Cambria Math" w:hAnsi="Cambria Math" w:cs="Times New Roman"/>
                                    <w:sz w:val="24"/>
                                    <w:szCs w:val="24"/>
                                    <w:vertAlign w:val="subscript"/>
                                    <w:lang w:val="es-MX"/>
                                  </w:rPr>
                                  <m:t>a</m:t>
                                </m:r>
                              </m:sup>
                            </m:sSubSup>
                            <m:nary>
                              <m:naryPr>
                                <m:chr m:val="∑"/>
                                <m:limLoc m:val="subSup"/>
                                <m:ctrlPr>
                                  <w:rPr>
                                    <w:rFonts w:ascii="Cambria Math" w:hAnsi="Cambria Math" w:cs="Times New Roman"/>
                                    <w:bCs/>
                                    <w:i/>
                                    <w:sz w:val="24"/>
                                    <w:szCs w:val="24"/>
                                    <w:vertAlign w:val="subscript"/>
                                    <w:lang w:val="es-MX"/>
                                  </w:rPr>
                                </m:ctrlPr>
                              </m:naryPr>
                              <m:sub>
                                <m:r>
                                  <w:rPr>
                                    <w:rFonts w:ascii="Cambria Math" w:hAnsi="Cambria Math" w:cs="Times New Roman"/>
                                    <w:sz w:val="24"/>
                                    <w:szCs w:val="24"/>
                                    <w:vertAlign w:val="subscript"/>
                                    <w:lang w:val="es-MX"/>
                                  </w:rPr>
                                  <m:t>j=1</m:t>
                                </m:r>
                              </m:sub>
                              <m:sup>
                                <m:r>
                                  <w:rPr>
                                    <w:rFonts w:ascii="Cambria Math" w:hAnsi="Cambria Math" w:cs="Times New Roman"/>
                                    <w:sz w:val="24"/>
                                    <w:szCs w:val="24"/>
                                    <w:vertAlign w:val="subscript"/>
                                    <w:lang w:val="es-MX"/>
                                  </w:rPr>
                                  <m:t>b</m:t>
                                </m:r>
                              </m:sup>
                              <m:e>
                                <m:nary>
                                  <m:naryPr>
                                    <m:chr m:val="∑"/>
                                    <m:limLoc m:val="subSup"/>
                                    <m:ctrlPr>
                                      <w:rPr>
                                        <w:rFonts w:ascii="Cambria Math" w:hAnsi="Cambria Math" w:cs="Times New Roman"/>
                                        <w:bCs/>
                                        <w:i/>
                                        <w:sz w:val="24"/>
                                        <w:szCs w:val="24"/>
                                        <w:vertAlign w:val="subscript"/>
                                        <w:lang w:val="es-MX"/>
                                      </w:rPr>
                                    </m:ctrlPr>
                                  </m:naryPr>
                                  <m:sub>
                                    <m:r>
                                      <w:rPr>
                                        <w:rFonts w:ascii="Cambria Math" w:hAnsi="Cambria Math" w:cs="Times New Roman"/>
                                        <w:sz w:val="24"/>
                                        <w:szCs w:val="24"/>
                                        <w:vertAlign w:val="subscript"/>
                                        <w:lang w:val="es-MX"/>
                                      </w:rPr>
                                      <m:t>k=1</m:t>
                                    </m:r>
                                  </m:sub>
                                  <m:sup>
                                    <m:r>
                                      <w:rPr>
                                        <w:rFonts w:ascii="Cambria Math" w:hAnsi="Cambria Math" w:cs="Times New Roman"/>
                                        <w:sz w:val="24"/>
                                        <w:szCs w:val="24"/>
                                        <w:vertAlign w:val="subscript"/>
                                        <w:lang w:val="es-MX"/>
                                      </w:rPr>
                                      <m:t>n</m:t>
                                    </m:r>
                                  </m:sup>
                                  <m:e>
                                    <m:sSub>
                                      <m:sSubPr>
                                        <m:ctrlPr>
                                          <w:rPr>
                                            <w:rFonts w:ascii="Cambria Math" w:hAnsi="Cambria Math" w:cs="Times New Roman"/>
                                            <w:bCs/>
                                            <w:i/>
                                            <w:sz w:val="24"/>
                                            <w:szCs w:val="24"/>
                                            <w:vertAlign w:val="subscript"/>
                                            <w:lang w:val="es-MX"/>
                                          </w:rPr>
                                        </m:ctrlPr>
                                      </m:sSubPr>
                                      <m:e>
                                        <m:r>
                                          <w:rPr>
                                            <w:rFonts w:ascii="Cambria Math" w:hAnsi="Cambria Math" w:cs="Times New Roman"/>
                                            <w:sz w:val="24"/>
                                            <w:szCs w:val="24"/>
                                            <w:vertAlign w:val="subscript"/>
                                            <w:lang w:val="es-MX"/>
                                          </w:rPr>
                                          <m:t>Y</m:t>
                                        </m:r>
                                      </m:e>
                                      <m:sub>
                                        <m:r>
                                          <w:rPr>
                                            <w:rFonts w:ascii="Cambria Math" w:hAnsi="Cambria Math" w:cs="Times New Roman"/>
                                            <w:sz w:val="24"/>
                                            <w:szCs w:val="24"/>
                                            <w:vertAlign w:val="subscript"/>
                                            <w:lang w:val="es-MX"/>
                                          </w:rPr>
                                          <m:t>ijk</m:t>
                                        </m:r>
                                      </m:sub>
                                    </m:sSub>
                                  </m:e>
                                </m:nary>
                              </m:e>
                            </m:nary>
                          </m:e>
                        </m:d>
                      </m:e>
                      <m:sup>
                        <m:r>
                          <w:rPr>
                            <w:rFonts w:ascii="Cambria Math" w:hAnsi="Cambria Math" w:cs="Times New Roman"/>
                            <w:sz w:val="24"/>
                            <w:szCs w:val="24"/>
                            <w:vertAlign w:val="subscript"/>
                            <w:lang w:val="es-MX"/>
                          </w:rPr>
                          <m:t>2</m:t>
                        </m:r>
                      </m:sup>
                    </m:sSup>
                  </m:num>
                  <m:den>
                    <m:r>
                      <w:rPr>
                        <w:rFonts w:ascii="Cambria Math" w:eastAsiaTheme="minorEastAsia" w:hAnsi="Cambria Math" w:cs="Times New Roman"/>
                        <w:sz w:val="24"/>
                        <w:szCs w:val="24"/>
                        <w:vertAlign w:val="subscript"/>
                        <w:lang w:val="es-MX"/>
                      </w:rPr>
                      <m:t>nab</m:t>
                    </m:r>
                  </m:den>
                </m:f>
              </m:oMath>
            </m:oMathPara>
          </w:p>
        </w:tc>
        <w:tc>
          <w:tcPr>
            <w:tcW w:w="1115" w:type="dxa"/>
            <w:shd w:val="clear" w:color="auto" w:fill="FFFFFF" w:themeFill="background1"/>
            <w:vAlign w:val="center"/>
          </w:tcPr>
          <w:p w14:paraId="55F77140" w14:textId="77777777" w:rsidR="005B2161" w:rsidRPr="00181592" w:rsidRDefault="005B2161" w:rsidP="00FB49A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i/>
                <w:sz w:val="24"/>
                <w:szCs w:val="24"/>
                <w:lang w:val="es-MX"/>
              </w:rPr>
            </w:pPr>
            <w:r w:rsidRPr="00181592">
              <w:rPr>
                <w:rFonts w:ascii="Times New Roman" w:hAnsi="Times New Roman" w:cs="Times New Roman"/>
                <w:bCs/>
                <w:i/>
                <w:sz w:val="24"/>
                <w:szCs w:val="24"/>
                <w:lang w:val="es-MX"/>
              </w:rPr>
              <w:t>a – 1</w:t>
            </w:r>
          </w:p>
        </w:tc>
        <w:tc>
          <w:tcPr>
            <w:tcW w:w="1395" w:type="dxa"/>
            <w:shd w:val="clear" w:color="auto" w:fill="FFFFFF" w:themeFill="background1"/>
            <w:vAlign w:val="center"/>
          </w:tcPr>
          <w:p w14:paraId="10C07939" w14:textId="77777777" w:rsidR="005B2161" w:rsidRPr="00181592" w:rsidRDefault="005B2161" w:rsidP="00FB49A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i/>
                <w:sz w:val="24"/>
                <w:szCs w:val="24"/>
                <w:vertAlign w:val="subscript"/>
                <w:lang w:val="es-MX"/>
              </w:rPr>
            </w:pPr>
            <w:r w:rsidRPr="00181592">
              <w:rPr>
                <w:rFonts w:ascii="Times New Roman" w:hAnsi="Times New Roman" w:cs="Times New Roman"/>
                <w:bCs/>
                <w:i/>
                <w:sz w:val="24"/>
                <w:szCs w:val="24"/>
                <w:lang w:val="es-MX"/>
              </w:rPr>
              <w:t>SCA/(a-1)</w:t>
            </w:r>
          </w:p>
        </w:tc>
        <w:tc>
          <w:tcPr>
            <w:tcW w:w="1208" w:type="dxa"/>
            <w:shd w:val="clear" w:color="auto" w:fill="FFFFFF" w:themeFill="background1"/>
            <w:vAlign w:val="center"/>
          </w:tcPr>
          <w:p w14:paraId="42F7326F" w14:textId="77777777" w:rsidR="005B2161" w:rsidRPr="00181592" w:rsidRDefault="005B2161" w:rsidP="00FB49A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i/>
                <w:sz w:val="24"/>
                <w:szCs w:val="24"/>
                <w:vertAlign w:val="subscript"/>
                <w:lang w:val="es-MX"/>
              </w:rPr>
            </w:pPr>
            <w:r w:rsidRPr="00181592">
              <w:rPr>
                <w:rFonts w:ascii="Times New Roman" w:hAnsi="Times New Roman" w:cs="Times New Roman"/>
                <w:bCs/>
                <w:i/>
                <w:sz w:val="24"/>
                <w:szCs w:val="24"/>
                <w:lang w:val="es-MX"/>
              </w:rPr>
              <w:t>CM</w:t>
            </w:r>
            <w:r w:rsidRPr="00181592">
              <w:rPr>
                <w:rFonts w:ascii="Times New Roman" w:hAnsi="Times New Roman" w:cs="Times New Roman"/>
                <w:bCs/>
                <w:i/>
                <w:sz w:val="24"/>
                <w:szCs w:val="24"/>
                <w:vertAlign w:val="subscript"/>
                <w:lang w:val="es-MX"/>
              </w:rPr>
              <w:t>A</w:t>
            </w:r>
            <w:r w:rsidRPr="00181592">
              <w:rPr>
                <w:rFonts w:ascii="Times New Roman" w:hAnsi="Times New Roman" w:cs="Times New Roman"/>
                <w:bCs/>
                <w:i/>
                <w:sz w:val="24"/>
                <w:szCs w:val="24"/>
                <w:lang w:val="es-MX"/>
              </w:rPr>
              <w:t>/CM</w:t>
            </w:r>
            <w:r w:rsidRPr="00181592">
              <w:rPr>
                <w:rFonts w:ascii="Times New Roman" w:hAnsi="Times New Roman" w:cs="Times New Roman"/>
                <w:bCs/>
                <w:i/>
                <w:sz w:val="24"/>
                <w:szCs w:val="24"/>
                <w:vertAlign w:val="subscript"/>
                <w:lang w:val="es-MX"/>
              </w:rPr>
              <w:t>E</w:t>
            </w:r>
          </w:p>
        </w:tc>
        <w:tc>
          <w:tcPr>
            <w:tcW w:w="1058" w:type="dxa"/>
            <w:shd w:val="clear" w:color="auto" w:fill="FFFFFF" w:themeFill="background1"/>
            <w:vAlign w:val="center"/>
          </w:tcPr>
          <w:p w14:paraId="2056A50B" w14:textId="77777777" w:rsidR="005B2161" w:rsidRPr="00181592" w:rsidRDefault="005B2161" w:rsidP="00FB49A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i/>
                <w:sz w:val="24"/>
                <w:szCs w:val="24"/>
                <w:lang w:val="es-MX"/>
              </w:rPr>
            </w:pPr>
            <w:r w:rsidRPr="00181592">
              <w:rPr>
                <w:rFonts w:ascii="Times New Roman" w:hAnsi="Times New Roman" w:cs="Times New Roman"/>
                <w:bCs/>
                <w:i/>
                <w:sz w:val="24"/>
                <w:szCs w:val="24"/>
                <w:lang w:val="es-MX"/>
              </w:rPr>
              <w:t>gl A/gl E</w:t>
            </w:r>
          </w:p>
        </w:tc>
      </w:tr>
      <w:tr w:rsidR="005B2161" w:rsidRPr="00181592" w14:paraId="6E836C0D" w14:textId="77777777" w:rsidTr="00FB49A2">
        <w:trPr>
          <w:trHeight w:val="446"/>
        </w:trPr>
        <w:tc>
          <w:tcPr>
            <w:cnfStyle w:val="001000000000" w:firstRow="0" w:lastRow="0" w:firstColumn="1" w:lastColumn="0" w:oddVBand="0" w:evenVBand="0" w:oddHBand="0" w:evenHBand="0" w:firstRowFirstColumn="0" w:firstRowLastColumn="0" w:lastRowFirstColumn="0" w:lastRowLastColumn="0"/>
            <w:tcW w:w="1148" w:type="dxa"/>
            <w:shd w:val="clear" w:color="auto" w:fill="FFFFFF" w:themeFill="background1"/>
            <w:vAlign w:val="center"/>
          </w:tcPr>
          <w:p w14:paraId="07BFD17F" w14:textId="77777777" w:rsidR="005B2161" w:rsidRPr="00181592" w:rsidRDefault="005B2161" w:rsidP="00FB49A2">
            <w:pPr>
              <w:tabs>
                <w:tab w:val="left" w:pos="900"/>
              </w:tabs>
              <w:spacing w:line="276" w:lineRule="auto"/>
              <w:jc w:val="center"/>
              <w:rPr>
                <w:rFonts w:ascii="Times New Roman" w:hAnsi="Times New Roman" w:cs="Times New Roman"/>
                <w:b w:val="0"/>
                <w:bCs w:val="0"/>
                <w:sz w:val="24"/>
                <w:szCs w:val="24"/>
                <w:lang w:val="es-MX"/>
              </w:rPr>
            </w:pPr>
            <w:r w:rsidRPr="00181592">
              <w:rPr>
                <w:rFonts w:ascii="Times New Roman" w:hAnsi="Times New Roman" w:cs="Times New Roman"/>
                <w:b w:val="0"/>
                <w:bCs w:val="0"/>
                <w:sz w:val="24"/>
                <w:szCs w:val="24"/>
                <w:lang w:val="es-MX"/>
              </w:rPr>
              <w:t>Factor B</w:t>
            </w:r>
          </w:p>
        </w:tc>
        <w:tc>
          <w:tcPr>
            <w:tcW w:w="2268" w:type="dxa"/>
            <w:shd w:val="clear" w:color="auto" w:fill="FFFFFF" w:themeFill="background1"/>
            <w:vAlign w:val="center"/>
          </w:tcPr>
          <w:p w14:paraId="64D49761" w14:textId="77777777" w:rsidR="005B2161" w:rsidRPr="00181592" w:rsidRDefault="00040236" w:rsidP="00FB49A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bCs/>
                <w:sz w:val="24"/>
                <w:szCs w:val="24"/>
                <w:vertAlign w:val="subscript"/>
                <w:lang w:val="es-MX"/>
              </w:rPr>
            </w:pPr>
            <m:oMath>
              <m:f>
                <m:fPr>
                  <m:ctrlPr>
                    <w:rPr>
                      <w:rFonts w:ascii="Cambria Math" w:hAnsi="Cambria Math" w:cs="Times New Roman"/>
                      <w:bCs/>
                      <w:i/>
                      <w:sz w:val="24"/>
                      <w:szCs w:val="24"/>
                      <w:vertAlign w:val="subscript"/>
                      <w:lang w:val="es-MX"/>
                    </w:rPr>
                  </m:ctrlPr>
                </m:fPr>
                <m:num>
                  <m:nary>
                    <m:naryPr>
                      <m:chr m:val="∑"/>
                      <m:limLoc m:val="subSup"/>
                      <m:ctrlPr>
                        <w:rPr>
                          <w:rFonts w:ascii="Cambria Math" w:hAnsi="Cambria Math" w:cs="Times New Roman"/>
                          <w:bCs/>
                          <w:i/>
                          <w:sz w:val="24"/>
                          <w:szCs w:val="24"/>
                          <w:vertAlign w:val="subscript"/>
                          <w:lang w:val="es-MX"/>
                        </w:rPr>
                      </m:ctrlPr>
                    </m:naryPr>
                    <m:sub>
                      <m:r>
                        <w:rPr>
                          <w:rFonts w:ascii="Cambria Math" w:hAnsi="Cambria Math" w:cs="Times New Roman"/>
                          <w:sz w:val="24"/>
                          <w:szCs w:val="24"/>
                          <w:vertAlign w:val="subscript"/>
                          <w:lang w:val="es-MX"/>
                        </w:rPr>
                        <m:t>i=1</m:t>
                      </m:r>
                    </m:sub>
                    <m:sup>
                      <m:r>
                        <w:rPr>
                          <w:rFonts w:ascii="Cambria Math" w:hAnsi="Cambria Math" w:cs="Times New Roman"/>
                          <w:sz w:val="24"/>
                          <w:szCs w:val="24"/>
                          <w:vertAlign w:val="subscript"/>
                          <w:lang w:val="es-MX"/>
                        </w:rPr>
                        <m:t>b</m:t>
                      </m:r>
                    </m:sup>
                    <m:e>
                      <m:sSup>
                        <m:sSupPr>
                          <m:ctrlPr>
                            <w:rPr>
                              <w:rFonts w:ascii="Cambria Math" w:hAnsi="Cambria Math" w:cs="Times New Roman"/>
                              <w:bCs/>
                              <w:i/>
                              <w:sz w:val="24"/>
                              <w:szCs w:val="24"/>
                              <w:vertAlign w:val="subscript"/>
                              <w:lang w:val="es-MX"/>
                            </w:rPr>
                          </m:ctrlPr>
                        </m:sSupPr>
                        <m:e>
                          <m:d>
                            <m:dPr>
                              <m:ctrlPr>
                                <w:rPr>
                                  <w:rFonts w:ascii="Cambria Math" w:hAnsi="Cambria Math" w:cs="Times New Roman"/>
                                  <w:bCs/>
                                  <w:i/>
                                  <w:sz w:val="24"/>
                                  <w:szCs w:val="24"/>
                                  <w:vertAlign w:val="subscript"/>
                                  <w:lang w:val="es-MX"/>
                                </w:rPr>
                              </m:ctrlPr>
                            </m:dPr>
                            <m:e>
                              <m:nary>
                                <m:naryPr>
                                  <m:chr m:val="∑"/>
                                  <m:limLoc m:val="subSup"/>
                                  <m:ctrlPr>
                                    <w:rPr>
                                      <w:rFonts w:ascii="Cambria Math" w:hAnsi="Cambria Math" w:cs="Times New Roman"/>
                                      <w:bCs/>
                                      <w:i/>
                                      <w:sz w:val="24"/>
                                      <w:szCs w:val="24"/>
                                      <w:vertAlign w:val="subscript"/>
                                      <w:lang w:val="es-MX"/>
                                    </w:rPr>
                                  </m:ctrlPr>
                                </m:naryPr>
                                <m:sub>
                                  <m:r>
                                    <w:rPr>
                                      <w:rFonts w:ascii="Cambria Math" w:hAnsi="Cambria Math" w:cs="Times New Roman"/>
                                      <w:sz w:val="24"/>
                                      <w:szCs w:val="24"/>
                                      <w:vertAlign w:val="subscript"/>
                                      <w:lang w:val="es-MX"/>
                                    </w:rPr>
                                    <m:t>j=1</m:t>
                                  </m:r>
                                </m:sub>
                                <m:sup>
                                  <m:r>
                                    <w:rPr>
                                      <w:rFonts w:ascii="Cambria Math" w:hAnsi="Cambria Math" w:cs="Times New Roman"/>
                                      <w:sz w:val="24"/>
                                      <w:szCs w:val="24"/>
                                      <w:vertAlign w:val="subscript"/>
                                      <w:lang w:val="es-MX"/>
                                    </w:rPr>
                                    <m:t>a</m:t>
                                  </m:r>
                                </m:sup>
                                <m:e>
                                  <m:nary>
                                    <m:naryPr>
                                      <m:chr m:val="∑"/>
                                      <m:limLoc m:val="subSup"/>
                                      <m:ctrlPr>
                                        <w:rPr>
                                          <w:rFonts w:ascii="Cambria Math" w:hAnsi="Cambria Math" w:cs="Times New Roman"/>
                                          <w:bCs/>
                                          <w:i/>
                                          <w:sz w:val="24"/>
                                          <w:szCs w:val="24"/>
                                          <w:vertAlign w:val="subscript"/>
                                          <w:lang w:val="es-MX"/>
                                        </w:rPr>
                                      </m:ctrlPr>
                                    </m:naryPr>
                                    <m:sub>
                                      <m:r>
                                        <w:rPr>
                                          <w:rFonts w:ascii="Cambria Math" w:hAnsi="Cambria Math" w:cs="Times New Roman"/>
                                          <w:sz w:val="24"/>
                                          <w:szCs w:val="24"/>
                                          <w:vertAlign w:val="subscript"/>
                                          <w:lang w:val="es-MX"/>
                                        </w:rPr>
                                        <m:t>k=1</m:t>
                                      </m:r>
                                    </m:sub>
                                    <m:sup>
                                      <m:r>
                                        <w:rPr>
                                          <w:rFonts w:ascii="Cambria Math" w:hAnsi="Cambria Math" w:cs="Times New Roman"/>
                                          <w:sz w:val="24"/>
                                          <w:szCs w:val="24"/>
                                          <w:vertAlign w:val="subscript"/>
                                          <w:lang w:val="es-MX"/>
                                        </w:rPr>
                                        <m:t>n</m:t>
                                      </m:r>
                                    </m:sup>
                                    <m:e>
                                      <m:sSub>
                                        <m:sSubPr>
                                          <m:ctrlPr>
                                            <w:rPr>
                                              <w:rFonts w:ascii="Cambria Math" w:hAnsi="Cambria Math" w:cs="Times New Roman"/>
                                              <w:bCs/>
                                              <w:i/>
                                              <w:sz w:val="24"/>
                                              <w:szCs w:val="24"/>
                                              <w:vertAlign w:val="subscript"/>
                                              <w:lang w:val="es-MX"/>
                                            </w:rPr>
                                          </m:ctrlPr>
                                        </m:sSubPr>
                                        <m:e>
                                          <m:r>
                                            <w:rPr>
                                              <w:rFonts w:ascii="Cambria Math" w:hAnsi="Cambria Math" w:cs="Times New Roman"/>
                                              <w:sz w:val="24"/>
                                              <w:szCs w:val="24"/>
                                              <w:vertAlign w:val="subscript"/>
                                              <w:lang w:val="es-MX"/>
                                            </w:rPr>
                                            <m:t>Y</m:t>
                                          </m:r>
                                        </m:e>
                                        <m:sub>
                                          <m:r>
                                            <w:rPr>
                                              <w:rFonts w:ascii="Cambria Math" w:hAnsi="Cambria Math" w:cs="Times New Roman"/>
                                              <w:sz w:val="24"/>
                                              <w:szCs w:val="24"/>
                                              <w:vertAlign w:val="subscript"/>
                                              <w:lang w:val="es-MX"/>
                                            </w:rPr>
                                            <m:t>ijk</m:t>
                                          </m:r>
                                        </m:sub>
                                      </m:sSub>
                                    </m:e>
                                  </m:nary>
                                </m:e>
                              </m:nary>
                            </m:e>
                          </m:d>
                        </m:e>
                        <m:sup>
                          <m:r>
                            <w:rPr>
                              <w:rFonts w:ascii="Cambria Math" w:hAnsi="Cambria Math" w:cs="Times New Roman"/>
                              <w:sz w:val="24"/>
                              <w:szCs w:val="24"/>
                              <w:vertAlign w:val="subscript"/>
                              <w:lang w:val="es-MX"/>
                            </w:rPr>
                            <m:t>2</m:t>
                          </m:r>
                        </m:sup>
                      </m:sSup>
                    </m:e>
                  </m:nary>
                </m:num>
                <m:den>
                  <m:r>
                    <w:rPr>
                      <w:rFonts w:ascii="Cambria Math" w:hAnsi="Cambria Math" w:cs="Times New Roman"/>
                      <w:sz w:val="24"/>
                      <w:szCs w:val="24"/>
                      <w:vertAlign w:val="subscript"/>
                      <w:lang w:val="es-MX"/>
                    </w:rPr>
                    <m:t>an</m:t>
                  </m:r>
                </m:den>
              </m:f>
            </m:oMath>
            <w:r w:rsidR="005B2161" w:rsidRPr="00181592">
              <w:rPr>
                <w:rFonts w:ascii="Times New Roman" w:eastAsiaTheme="minorEastAsia" w:hAnsi="Times New Roman" w:cs="Times New Roman"/>
                <w:bCs/>
                <w:sz w:val="24"/>
                <w:szCs w:val="24"/>
                <w:vertAlign w:val="subscript"/>
                <w:lang w:val="es-MX"/>
              </w:rPr>
              <w:t>-</w:t>
            </w:r>
          </w:p>
          <w:p w14:paraId="4AC03E74" w14:textId="77777777" w:rsidR="005B2161" w:rsidRPr="00181592" w:rsidRDefault="00040236" w:rsidP="00FB49A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i/>
                <w:sz w:val="24"/>
                <w:szCs w:val="24"/>
                <w:vertAlign w:val="subscript"/>
                <w:lang w:val="es-MX"/>
              </w:rPr>
            </w:pPr>
            <m:oMathPara>
              <m:oMath>
                <m:f>
                  <m:fPr>
                    <m:ctrlPr>
                      <w:rPr>
                        <w:rFonts w:ascii="Cambria Math" w:eastAsiaTheme="minorEastAsia" w:hAnsi="Cambria Math" w:cs="Times New Roman"/>
                        <w:bCs/>
                        <w:i/>
                        <w:sz w:val="24"/>
                        <w:szCs w:val="24"/>
                        <w:vertAlign w:val="subscript"/>
                        <w:lang w:val="es-MX"/>
                      </w:rPr>
                    </m:ctrlPr>
                  </m:fPr>
                  <m:num>
                    <m:sSup>
                      <m:sSupPr>
                        <m:ctrlPr>
                          <w:rPr>
                            <w:rFonts w:ascii="Cambria Math" w:hAnsi="Cambria Math" w:cs="Times New Roman"/>
                            <w:bCs/>
                            <w:i/>
                            <w:sz w:val="24"/>
                            <w:szCs w:val="24"/>
                            <w:vertAlign w:val="subscript"/>
                            <w:lang w:val="es-MX"/>
                          </w:rPr>
                        </m:ctrlPr>
                      </m:sSupPr>
                      <m:e>
                        <m:d>
                          <m:dPr>
                            <m:ctrlPr>
                              <w:rPr>
                                <w:rFonts w:ascii="Cambria Math" w:hAnsi="Cambria Math" w:cs="Times New Roman"/>
                                <w:bCs/>
                                <w:i/>
                                <w:sz w:val="24"/>
                                <w:szCs w:val="24"/>
                                <w:vertAlign w:val="subscript"/>
                                <w:lang w:val="es-MX"/>
                              </w:rPr>
                            </m:ctrlPr>
                          </m:dPr>
                          <m:e>
                            <m:sSubSup>
                              <m:sSubSupPr>
                                <m:ctrlPr>
                                  <w:rPr>
                                    <w:rFonts w:ascii="Cambria Math" w:hAnsi="Cambria Math" w:cs="Times New Roman"/>
                                    <w:bCs/>
                                    <w:i/>
                                    <w:sz w:val="24"/>
                                    <w:szCs w:val="24"/>
                                    <w:vertAlign w:val="subscript"/>
                                    <w:lang w:val="es-MX"/>
                                  </w:rPr>
                                </m:ctrlPr>
                              </m:sSubSupPr>
                              <m:e>
                                <m:r>
                                  <w:rPr>
                                    <w:rFonts w:ascii="Cambria Math" w:hAnsi="Cambria Math" w:cs="Times New Roman"/>
                                    <w:sz w:val="24"/>
                                    <w:szCs w:val="24"/>
                                    <w:vertAlign w:val="subscript"/>
                                    <w:lang w:val="es-MX"/>
                                  </w:rPr>
                                  <m:t>∑</m:t>
                                </m:r>
                              </m:e>
                              <m:sub>
                                <m:r>
                                  <w:rPr>
                                    <w:rFonts w:ascii="Cambria Math" w:hAnsi="Cambria Math" w:cs="Times New Roman"/>
                                    <w:sz w:val="24"/>
                                    <w:szCs w:val="24"/>
                                    <w:vertAlign w:val="subscript"/>
                                    <w:lang w:val="es-MX"/>
                                  </w:rPr>
                                  <m:t>i=1</m:t>
                                </m:r>
                              </m:sub>
                              <m:sup>
                                <m:r>
                                  <w:rPr>
                                    <w:rFonts w:ascii="Cambria Math" w:hAnsi="Cambria Math" w:cs="Times New Roman"/>
                                    <w:sz w:val="24"/>
                                    <w:szCs w:val="24"/>
                                    <w:vertAlign w:val="subscript"/>
                                    <w:lang w:val="es-MX"/>
                                  </w:rPr>
                                  <m:t>a</m:t>
                                </m:r>
                              </m:sup>
                            </m:sSubSup>
                            <m:nary>
                              <m:naryPr>
                                <m:chr m:val="∑"/>
                                <m:limLoc m:val="subSup"/>
                                <m:ctrlPr>
                                  <w:rPr>
                                    <w:rFonts w:ascii="Cambria Math" w:hAnsi="Cambria Math" w:cs="Times New Roman"/>
                                    <w:bCs/>
                                    <w:i/>
                                    <w:sz w:val="24"/>
                                    <w:szCs w:val="24"/>
                                    <w:vertAlign w:val="subscript"/>
                                    <w:lang w:val="es-MX"/>
                                  </w:rPr>
                                </m:ctrlPr>
                              </m:naryPr>
                              <m:sub>
                                <m:r>
                                  <w:rPr>
                                    <w:rFonts w:ascii="Cambria Math" w:hAnsi="Cambria Math" w:cs="Times New Roman"/>
                                    <w:sz w:val="24"/>
                                    <w:szCs w:val="24"/>
                                    <w:vertAlign w:val="subscript"/>
                                    <w:lang w:val="es-MX"/>
                                  </w:rPr>
                                  <m:t>j=1</m:t>
                                </m:r>
                              </m:sub>
                              <m:sup>
                                <m:r>
                                  <w:rPr>
                                    <w:rFonts w:ascii="Cambria Math" w:hAnsi="Cambria Math" w:cs="Times New Roman"/>
                                    <w:sz w:val="24"/>
                                    <w:szCs w:val="24"/>
                                    <w:vertAlign w:val="subscript"/>
                                    <w:lang w:val="es-MX"/>
                                  </w:rPr>
                                  <m:t>b</m:t>
                                </m:r>
                              </m:sup>
                              <m:e>
                                <m:nary>
                                  <m:naryPr>
                                    <m:chr m:val="∑"/>
                                    <m:limLoc m:val="subSup"/>
                                    <m:ctrlPr>
                                      <w:rPr>
                                        <w:rFonts w:ascii="Cambria Math" w:hAnsi="Cambria Math" w:cs="Times New Roman"/>
                                        <w:bCs/>
                                        <w:i/>
                                        <w:sz w:val="24"/>
                                        <w:szCs w:val="24"/>
                                        <w:vertAlign w:val="subscript"/>
                                        <w:lang w:val="es-MX"/>
                                      </w:rPr>
                                    </m:ctrlPr>
                                  </m:naryPr>
                                  <m:sub>
                                    <m:r>
                                      <w:rPr>
                                        <w:rFonts w:ascii="Cambria Math" w:hAnsi="Cambria Math" w:cs="Times New Roman"/>
                                        <w:sz w:val="24"/>
                                        <w:szCs w:val="24"/>
                                        <w:vertAlign w:val="subscript"/>
                                        <w:lang w:val="es-MX"/>
                                      </w:rPr>
                                      <m:t>k=1</m:t>
                                    </m:r>
                                  </m:sub>
                                  <m:sup>
                                    <m:r>
                                      <w:rPr>
                                        <w:rFonts w:ascii="Cambria Math" w:hAnsi="Cambria Math" w:cs="Times New Roman"/>
                                        <w:sz w:val="24"/>
                                        <w:szCs w:val="24"/>
                                        <w:vertAlign w:val="subscript"/>
                                        <w:lang w:val="es-MX"/>
                                      </w:rPr>
                                      <m:t>n</m:t>
                                    </m:r>
                                  </m:sup>
                                  <m:e>
                                    <m:sSub>
                                      <m:sSubPr>
                                        <m:ctrlPr>
                                          <w:rPr>
                                            <w:rFonts w:ascii="Cambria Math" w:hAnsi="Cambria Math" w:cs="Times New Roman"/>
                                            <w:bCs/>
                                            <w:i/>
                                            <w:sz w:val="24"/>
                                            <w:szCs w:val="24"/>
                                            <w:vertAlign w:val="subscript"/>
                                            <w:lang w:val="es-MX"/>
                                          </w:rPr>
                                        </m:ctrlPr>
                                      </m:sSubPr>
                                      <m:e>
                                        <m:r>
                                          <w:rPr>
                                            <w:rFonts w:ascii="Cambria Math" w:hAnsi="Cambria Math" w:cs="Times New Roman"/>
                                            <w:sz w:val="24"/>
                                            <w:szCs w:val="24"/>
                                            <w:vertAlign w:val="subscript"/>
                                            <w:lang w:val="es-MX"/>
                                          </w:rPr>
                                          <m:t>Y</m:t>
                                        </m:r>
                                      </m:e>
                                      <m:sub>
                                        <m:r>
                                          <w:rPr>
                                            <w:rFonts w:ascii="Cambria Math" w:hAnsi="Cambria Math" w:cs="Times New Roman"/>
                                            <w:sz w:val="24"/>
                                            <w:szCs w:val="24"/>
                                            <w:vertAlign w:val="subscript"/>
                                            <w:lang w:val="es-MX"/>
                                          </w:rPr>
                                          <m:t>ijk</m:t>
                                        </m:r>
                                      </m:sub>
                                    </m:sSub>
                                  </m:e>
                                </m:nary>
                              </m:e>
                            </m:nary>
                          </m:e>
                        </m:d>
                      </m:e>
                      <m:sup>
                        <m:r>
                          <w:rPr>
                            <w:rFonts w:ascii="Cambria Math" w:hAnsi="Cambria Math" w:cs="Times New Roman"/>
                            <w:sz w:val="24"/>
                            <w:szCs w:val="24"/>
                            <w:vertAlign w:val="subscript"/>
                            <w:lang w:val="es-MX"/>
                          </w:rPr>
                          <m:t>2</m:t>
                        </m:r>
                      </m:sup>
                    </m:sSup>
                  </m:num>
                  <m:den>
                    <m:r>
                      <w:rPr>
                        <w:rFonts w:ascii="Cambria Math" w:eastAsiaTheme="minorEastAsia" w:hAnsi="Cambria Math" w:cs="Times New Roman"/>
                        <w:sz w:val="24"/>
                        <w:szCs w:val="24"/>
                        <w:vertAlign w:val="subscript"/>
                        <w:lang w:val="es-MX"/>
                      </w:rPr>
                      <m:t>nab</m:t>
                    </m:r>
                  </m:den>
                </m:f>
              </m:oMath>
            </m:oMathPara>
          </w:p>
        </w:tc>
        <w:tc>
          <w:tcPr>
            <w:tcW w:w="1115" w:type="dxa"/>
            <w:shd w:val="clear" w:color="auto" w:fill="FFFFFF" w:themeFill="background1"/>
            <w:vAlign w:val="center"/>
          </w:tcPr>
          <w:p w14:paraId="4C28B64A" w14:textId="77777777" w:rsidR="005B2161" w:rsidRPr="00181592" w:rsidRDefault="005B2161" w:rsidP="00FB49A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i/>
                <w:sz w:val="24"/>
                <w:szCs w:val="24"/>
                <w:lang w:val="es-MX"/>
              </w:rPr>
            </w:pPr>
            <w:r w:rsidRPr="00181592">
              <w:rPr>
                <w:rFonts w:ascii="Times New Roman" w:hAnsi="Times New Roman" w:cs="Times New Roman"/>
                <w:bCs/>
                <w:i/>
                <w:sz w:val="24"/>
                <w:szCs w:val="24"/>
                <w:lang w:val="es-MX"/>
              </w:rPr>
              <w:t>b – 1</w:t>
            </w:r>
          </w:p>
        </w:tc>
        <w:tc>
          <w:tcPr>
            <w:tcW w:w="1395" w:type="dxa"/>
            <w:shd w:val="clear" w:color="auto" w:fill="FFFFFF" w:themeFill="background1"/>
            <w:vAlign w:val="center"/>
          </w:tcPr>
          <w:p w14:paraId="50E62008" w14:textId="77777777" w:rsidR="005B2161" w:rsidRPr="00181592" w:rsidRDefault="005B2161" w:rsidP="00FB49A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i/>
                <w:sz w:val="24"/>
                <w:szCs w:val="24"/>
                <w:vertAlign w:val="subscript"/>
                <w:lang w:val="es-MX"/>
              </w:rPr>
            </w:pPr>
            <w:r w:rsidRPr="00181592">
              <w:rPr>
                <w:rFonts w:ascii="Times New Roman" w:hAnsi="Times New Roman" w:cs="Times New Roman"/>
                <w:bCs/>
                <w:i/>
                <w:sz w:val="24"/>
                <w:szCs w:val="24"/>
                <w:lang w:val="es-MX"/>
              </w:rPr>
              <w:t>SCB/(b-1)</w:t>
            </w:r>
          </w:p>
        </w:tc>
        <w:tc>
          <w:tcPr>
            <w:tcW w:w="1208" w:type="dxa"/>
            <w:shd w:val="clear" w:color="auto" w:fill="FFFFFF" w:themeFill="background1"/>
            <w:vAlign w:val="center"/>
          </w:tcPr>
          <w:p w14:paraId="2767A302" w14:textId="77777777" w:rsidR="005B2161" w:rsidRPr="00181592" w:rsidRDefault="005B2161" w:rsidP="00FB49A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i/>
                <w:sz w:val="24"/>
                <w:szCs w:val="24"/>
                <w:lang w:val="es-MX"/>
              </w:rPr>
            </w:pPr>
            <w:r w:rsidRPr="00181592">
              <w:rPr>
                <w:rFonts w:ascii="Times New Roman" w:hAnsi="Times New Roman" w:cs="Times New Roman"/>
                <w:bCs/>
                <w:i/>
                <w:sz w:val="24"/>
                <w:szCs w:val="24"/>
                <w:lang w:val="es-MX"/>
              </w:rPr>
              <w:t>CM</w:t>
            </w:r>
            <w:r w:rsidRPr="00181592">
              <w:rPr>
                <w:rFonts w:ascii="Times New Roman" w:hAnsi="Times New Roman" w:cs="Times New Roman"/>
                <w:bCs/>
                <w:i/>
                <w:sz w:val="24"/>
                <w:szCs w:val="24"/>
                <w:vertAlign w:val="subscript"/>
                <w:lang w:val="es-MX"/>
              </w:rPr>
              <w:t>B</w:t>
            </w:r>
            <w:r w:rsidRPr="00181592">
              <w:rPr>
                <w:rFonts w:ascii="Times New Roman" w:hAnsi="Times New Roman" w:cs="Times New Roman"/>
                <w:bCs/>
                <w:i/>
                <w:sz w:val="24"/>
                <w:szCs w:val="24"/>
                <w:lang w:val="es-MX"/>
              </w:rPr>
              <w:t>/CM</w:t>
            </w:r>
            <w:r w:rsidRPr="00181592">
              <w:rPr>
                <w:rFonts w:ascii="Times New Roman" w:hAnsi="Times New Roman" w:cs="Times New Roman"/>
                <w:bCs/>
                <w:i/>
                <w:sz w:val="24"/>
                <w:szCs w:val="24"/>
                <w:vertAlign w:val="subscript"/>
                <w:lang w:val="es-MX"/>
              </w:rPr>
              <w:t>E</w:t>
            </w:r>
          </w:p>
        </w:tc>
        <w:tc>
          <w:tcPr>
            <w:tcW w:w="1058" w:type="dxa"/>
            <w:shd w:val="clear" w:color="auto" w:fill="FFFFFF" w:themeFill="background1"/>
            <w:vAlign w:val="center"/>
          </w:tcPr>
          <w:p w14:paraId="4DE53DDF" w14:textId="77777777" w:rsidR="005B2161" w:rsidRPr="00181592" w:rsidRDefault="005B2161" w:rsidP="00FB49A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i/>
                <w:sz w:val="24"/>
                <w:szCs w:val="24"/>
                <w:lang w:val="es-MX"/>
              </w:rPr>
            </w:pPr>
            <w:r w:rsidRPr="00181592">
              <w:rPr>
                <w:rFonts w:ascii="Times New Roman" w:hAnsi="Times New Roman" w:cs="Times New Roman"/>
                <w:bCs/>
                <w:i/>
                <w:sz w:val="24"/>
                <w:szCs w:val="24"/>
                <w:lang w:val="es-MX"/>
              </w:rPr>
              <w:t>gl B/gl E</w:t>
            </w:r>
          </w:p>
        </w:tc>
      </w:tr>
      <w:tr w:rsidR="005B2161" w:rsidRPr="00181592" w14:paraId="17A39F8F" w14:textId="77777777" w:rsidTr="00FB49A2">
        <w:trPr>
          <w:cnfStyle w:val="000000100000" w:firstRow="0" w:lastRow="0" w:firstColumn="0" w:lastColumn="0" w:oddVBand="0" w:evenVBand="0" w:oddHBand="1" w:evenHBand="0" w:firstRowFirstColumn="0" w:firstRowLastColumn="0" w:lastRowFirstColumn="0" w:lastRowLastColumn="0"/>
          <w:trHeight w:val="446"/>
        </w:trPr>
        <w:tc>
          <w:tcPr>
            <w:cnfStyle w:val="001000000000" w:firstRow="0" w:lastRow="0" w:firstColumn="1" w:lastColumn="0" w:oddVBand="0" w:evenVBand="0" w:oddHBand="0" w:evenHBand="0" w:firstRowFirstColumn="0" w:firstRowLastColumn="0" w:lastRowFirstColumn="0" w:lastRowLastColumn="0"/>
            <w:tcW w:w="1148" w:type="dxa"/>
            <w:shd w:val="clear" w:color="auto" w:fill="FFFFFF" w:themeFill="background1"/>
            <w:vAlign w:val="center"/>
          </w:tcPr>
          <w:p w14:paraId="42D518F9" w14:textId="77777777" w:rsidR="005B2161" w:rsidRPr="00181592" w:rsidRDefault="005B2161" w:rsidP="00FB49A2">
            <w:pPr>
              <w:tabs>
                <w:tab w:val="left" w:pos="900"/>
              </w:tabs>
              <w:spacing w:line="276" w:lineRule="auto"/>
              <w:jc w:val="center"/>
              <w:rPr>
                <w:rFonts w:ascii="Times New Roman" w:hAnsi="Times New Roman" w:cs="Times New Roman"/>
                <w:b w:val="0"/>
                <w:bCs w:val="0"/>
                <w:sz w:val="24"/>
                <w:szCs w:val="24"/>
                <w:lang w:val="es-MX"/>
              </w:rPr>
            </w:pPr>
            <w:r w:rsidRPr="00181592">
              <w:rPr>
                <w:rFonts w:ascii="Times New Roman" w:hAnsi="Times New Roman" w:cs="Times New Roman"/>
                <w:b w:val="0"/>
                <w:bCs w:val="0"/>
                <w:sz w:val="24"/>
                <w:szCs w:val="24"/>
                <w:lang w:val="es-MX"/>
              </w:rPr>
              <w:t>Interacción AB</w:t>
            </w:r>
          </w:p>
        </w:tc>
        <w:tc>
          <w:tcPr>
            <w:tcW w:w="2268" w:type="dxa"/>
            <w:shd w:val="clear" w:color="auto" w:fill="FFFFFF" w:themeFill="background1"/>
            <w:vAlign w:val="center"/>
          </w:tcPr>
          <w:p w14:paraId="042BD1D1" w14:textId="77777777" w:rsidR="005B2161" w:rsidRPr="00181592" w:rsidRDefault="00040236" w:rsidP="00FB49A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bCs/>
                <w:sz w:val="24"/>
                <w:szCs w:val="24"/>
                <w:vertAlign w:val="subscript"/>
                <w:lang w:val="es-MX"/>
              </w:rPr>
            </w:pPr>
            <m:oMath>
              <m:f>
                <m:fPr>
                  <m:ctrlPr>
                    <w:rPr>
                      <w:rFonts w:ascii="Cambria Math" w:hAnsi="Cambria Math" w:cs="Times New Roman"/>
                      <w:bCs/>
                      <w:i/>
                      <w:sz w:val="24"/>
                      <w:szCs w:val="24"/>
                      <w:vertAlign w:val="subscript"/>
                      <w:lang w:val="es-MX"/>
                    </w:rPr>
                  </m:ctrlPr>
                </m:fPr>
                <m:num>
                  <m:nary>
                    <m:naryPr>
                      <m:chr m:val="∑"/>
                      <m:limLoc m:val="subSup"/>
                      <m:ctrlPr>
                        <w:rPr>
                          <w:rFonts w:ascii="Cambria Math" w:hAnsi="Cambria Math" w:cs="Times New Roman"/>
                          <w:bCs/>
                          <w:i/>
                          <w:sz w:val="24"/>
                          <w:szCs w:val="24"/>
                          <w:vertAlign w:val="subscript"/>
                          <w:lang w:val="es-MX"/>
                        </w:rPr>
                      </m:ctrlPr>
                    </m:naryPr>
                    <m:sub>
                      <m:r>
                        <w:rPr>
                          <w:rFonts w:ascii="Cambria Math" w:hAnsi="Cambria Math" w:cs="Times New Roman"/>
                          <w:sz w:val="24"/>
                          <w:szCs w:val="24"/>
                          <w:vertAlign w:val="subscript"/>
                          <w:lang w:val="es-MX"/>
                        </w:rPr>
                        <m:t>i=1</m:t>
                      </m:r>
                    </m:sub>
                    <m:sup>
                      <m:r>
                        <w:rPr>
                          <w:rFonts w:ascii="Cambria Math" w:hAnsi="Cambria Math" w:cs="Times New Roman"/>
                          <w:sz w:val="24"/>
                          <w:szCs w:val="24"/>
                          <w:vertAlign w:val="subscript"/>
                          <w:lang w:val="es-MX"/>
                        </w:rPr>
                        <m:t>a</m:t>
                      </m:r>
                    </m:sup>
                    <m:e>
                      <m:sSubSup>
                        <m:sSubSupPr>
                          <m:ctrlPr>
                            <w:rPr>
                              <w:rFonts w:ascii="Cambria Math" w:hAnsi="Cambria Math" w:cs="Times New Roman"/>
                              <w:bCs/>
                              <w:i/>
                              <w:sz w:val="24"/>
                              <w:szCs w:val="24"/>
                              <w:vertAlign w:val="subscript"/>
                              <w:lang w:val="es-MX"/>
                            </w:rPr>
                          </m:ctrlPr>
                        </m:sSubSupPr>
                        <m:e>
                          <m:r>
                            <w:rPr>
                              <w:rFonts w:ascii="Cambria Math" w:hAnsi="Cambria Math" w:cs="Times New Roman"/>
                              <w:sz w:val="24"/>
                              <w:szCs w:val="24"/>
                              <w:vertAlign w:val="subscript"/>
                              <w:lang w:val="es-MX"/>
                            </w:rPr>
                            <m:t>∑</m:t>
                          </m:r>
                        </m:e>
                        <m:sub>
                          <m:r>
                            <w:rPr>
                              <w:rFonts w:ascii="Cambria Math" w:hAnsi="Cambria Math" w:cs="Times New Roman"/>
                              <w:sz w:val="24"/>
                              <w:szCs w:val="24"/>
                              <w:vertAlign w:val="subscript"/>
                              <w:lang w:val="es-MX"/>
                            </w:rPr>
                            <m:t>j=1</m:t>
                          </m:r>
                        </m:sub>
                        <m:sup>
                          <m:r>
                            <w:rPr>
                              <w:rFonts w:ascii="Cambria Math" w:hAnsi="Cambria Math" w:cs="Times New Roman"/>
                              <w:sz w:val="24"/>
                              <w:szCs w:val="24"/>
                              <w:vertAlign w:val="subscript"/>
                              <w:lang w:val="es-MX"/>
                            </w:rPr>
                            <m:t>b</m:t>
                          </m:r>
                        </m:sup>
                      </m:sSubSup>
                      <m:sSup>
                        <m:sSupPr>
                          <m:ctrlPr>
                            <w:rPr>
                              <w:rFonts w:ascii="Cambria Math" w:hAnsi="Cambria Math" w:cs="Times New Roman"/>
                              <w:bCs/>
                              <w:i/>
                              <w:sz w:val="24"/>
                              <w:szCs w:val="24"/>
                              <w:vertAlign w:val="subscript"/>
                              <w:lang w:val="es-MX"/>
                            </w:rPr>
                          </m:ctrlPr>
                        </m:sSupPr>
                        <m:e>
                          <m:d>
                            <m:dPr>
                              <m:ctrlPr>
                                <w:rPr>
                                  <w:rFonts w:ascii="Cambria Math" w:hAnsi="Cambria Math" w:cs="Times New Roman"/>
                                  <w:bCs/>
                                  <w:i/>
                                  <w:sz w:val="24"/>
                                  <w:szCs w:val="24"/>
                                  <w:vertAlign w:val="subscript"/>
                                  <w:lang w:val="es-MX"/>
                                </w:rPr>
                              </m:ctrlPr>
                            </m:dPr>
                            <m:e>
                              <m:nary>
                                <m:naryPr>
                                  <m:chr m:val="∑"/>
                                  <m:limLoc m:val="subSup"/>
                                  <m:ctrlPr>
                                    <w:rPr>
                                      <w:rFonts w:ascii="Cambria Math" w:hAnsi="Cambria Math" w:cs="Times New Roman"/>
                                      <w:bCs/>
                                      <w:i/>
                                      <w:sz w:val="24"/>
                                      <w:szCs w:val="24"/>
                                      <w:vertAlign w:val="subscript"/>
                                      <w:lang w:val="es-MX"/>
                                    </w:rPr>
                                  </m:ctrlPr>
                                </m:naryPr>
                                <m:sub>
                                  <m:r>
                                    <w:rPr>
                                      <w:rFonts w:ascii="Cambria Math" w:hAnsi="Cambria Math" w:cs="Times New Roman"/>
                                      <w:sz w:val="24"/>
                                      <w:szCs w:val="24"/>
                                      <w:vertAlign w:val="subscript"/>
                                      <w:lang w:val="es-MX"/>
                                    </w:rPr>
                                    <m:t>k=1</m:t>
                                  </m:r>
                                </m:sub>
                                <m:sup>
                                  <m:r>
                                    <w:rPr>
                                      <w:rFonts w:ascii="Cambria Math" w:hAnsi="Cambria Math" w:cs="Times New Roman"/>
                                      <w:sz w:val="24"/>
                                      <w:szCs w:val="24"/>
                                      <w:vertAlign w:val="subscript"/>
                                      <w:lang w:val="es-MX"/>
                                    </w:rPr>
                                    <m:t>n</m:t>
                                  </m:r>
                                </m:sup>
                                <m:e>
                                  <m:sSub>
                                    <m:sSubPr>
                                      <m:ctrlPr>
                                        <w:rPr>
                                          <w:rFonts w:ascii="Cambria Math" w:hAnsi="Cambria Math" w:cs="Times New Roman"/>
                                          <w:bCs/>
                                          <w:i/>
                                          <w:sz w:val="24"/>
                                          <w:szCs w:val="24"/>
                                          <w:vertAlign w:val="subscript"/>
                                          <w:lang w:val="es-MX"/>
                                        </w:rPr>
                                      </m:ctrlPr>
                                    </m:sSubPr>
                                    <m:e>
                                      <m:r>
                                        <w:rPr>
                                          <w:rFonts w:ascii="Cambria Math" w:hAnsi="Cambria Math" w:cs="Times New Roman"/>
                                          <w:sz w:val="24"/>
                                          <w:szCs w:val="24"/>
                                          <w:vertAlign w:val="subscript"/>
                                          <w:lang w:val="es-MX"/>
                                        </w:rPr>
                                        <m:t>Y</m:t>
                                      </m:r>
                                    </m:e>
                                    <m:sub>
                                      <m:r>
                                        <w:rPr>
                                          <w:rFonts w:ascii="Cambria Math" w:hAnsi="Cambria Math" w:cs="Times New Roman"/>
                                          <w:sz w:val="24"/>
                                          <w:szCs w:val="24"/>
                                          <w:vertAlign w:val="subscript"/>
                                          <w:lang w:val="es-MX"/>
                                        </w:rPr>
                                        <m:t>ijk</m:t>
                                      </m:r>
                                    </m:sub>
                                  </m:sSub>
                                </m:e>
                              </m:nary>
                            </m:e>
                          </m:d>
                        </m:e>
                        <m:sup>
                          <m:r>
                            <w:rPr>
                              <w:rFonts w:ascii="Cambria Math" w:hAnsi="Cambria Math" w:cs="Times New Roman"/>
                              <w:sz w:val="24"/>
                              <w:szCs w:val="24"/>
                              <w:vertAlign w:val="subscript"/>
                              <w:lang w:val="es-MX"/>
                            </w:rPr>
                            <m:t>2</m:t>
                          </m:r>
                        </m:sup>
                      </m:sSup>
                    </m:e>
                  </m:nary>
                </m:num>
                <m:den>
                  <m:r>
                    <w:rPr>
                      <w:rFonts w:ascii="Cambria Math" w:hAnsi="Cambria Math" w:cs="Times New Roman"/>
                      <w:sz w:val="24"/>
                      <w:szCs w:val="24"/>
                      <w:vertAlign w:val="subscript"/>
                      <w:lang w:val="es-MX"/>
                    </w:rPr>
                    <m:t>n</m:t>
                  </m:r>
                </m:den>
              </m:f>
            </m:oMath>
            <w:r w:rsidR="005B2161" w:rsidRPr="00181592">
              <w:rPr>
                <w:rFonts w:ascii="Times New Roman" w:eastAsiaTheme="minorEastAsia" w:hAnsi="Times New Roman" w:cs="Times New Roman"/>
                <w:bCs/>
                <w:sz w:val="24"/>
                <w:szCs w:val="24"/>
                <w:vertAlign w:val="subscript"/>
                <w:lang w:val="es-MX"/>
              </w:rPr>
              <w:t>-</w:t>
            </w:r>
          </w:p>
          <w:p w14:paraId="201CEBBC" w14:textId="77777777" w:rsidR="005B2161" w:rsidRPr="00181592" w:rsidRDefault="00040236" w:rsidP="00FB49A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i/>
                <w:sz w:val="24"/>
                <w:szCs w:val="24"/>
                <w:vertAlign w:val="subscript"/>
                <w:lang w:val="es-MX"/>
              </w:rPr>
            </w:pPr>
            <m:oMathPara>
              <m:oMath>
                <m:f>
                  <m:fPr>
                    <m:ctrlPr>
                      <w:rPr>
                        <w:rFonts w:ascii="Cambria Math" w:eastAsiaTheme="minorEastAsia" w:hAnsi="Cambria Math" w:cs="Times New Roman"/>
                        <w:bCs/>
                        <w:i/>
                        <w:sz w:val="24"/>
                        <w:szCs w:val="24"/>
                        <w:vertAlign w:val="subscript"/>
                        <w:lang w:val="es-MX"/>
                      </w:rPr>
                    </m:ctrlPr>
                  </m:fPr>
                  <m:num>
                    <m:sSup>
                      <m:sSupPr>
                        <m:ctrlPr>
                          <w:rPr>
                            <w:rFonts w:ascii="Cambria Math" w:hAnsi="Cambria Math" w:cs="Times New Roman"/>
                            <w:bCs/>
                            <w:i/>
                            <w:sz w:val="24"/>
                            <w:szCs w:val="24"/>
                            <w:vertAlign w:val="subscript"/>
                            <w:lang w:val="es-MX"/>
                          </w:rPr>
                        </m:ctrlPr>
                      </m:sSupPr>
                      <m:e>
                        <m:d>
                          <m:dPr>
                            <m:ctrlPr>
                              <w:rPr>
                                <w:rFonts w:ascii="Cambria Math" w:hAnsi="Cambria Math" w:cs="Times New Roman"/>
                                <w:bCs/>
                                <w:i/>
                                <w:sz w:val="24"/>
                                <w:szCs w:val="24"/>
                                <w:vertAlign w:val="subscript"/>
                                <w:lang w:val="es-MX"/>
                              </w:rPr>
                            </m:ctrlPr>
                          </m:dPr>
                          <m:e>
                            <m:sSubSup>
                              <m:sSubSupPr>
                                <m:ctrlPr>
                                  <w:rPr>
                                    <w:rFonts w:ascii="Cambria Math" w:hAnsi="Cambria Math" w:cs="Times New Roman"/>
                                    <w:bCs/>
                                    <w:i/>
                                    <w:sz w:val="24"/>
                                    <w:szCs w:val="24"/>
                                    <w:vertAlign w:val="subscript"/>
                                    <w:lang w:val="es-MX"/>
                                  </w:rPr>
                                </m:ctrlPr>
                              </m:sSubSupPr>
                              <m:e>
                                <m:r>
                                  <w:rPr>
                                    <w:rFonts w:ascii="Cambria Math" w:hAnsi="Cambria Math" w:cs="Times New Roman"/>
                                    <w:sz w:val="24"/>
                                    <w:szCs w:val="24"/>
                                    <w:vertAlign w:val="subscript"/>
                                    <w:lang w:val="es-MX"/>
                                  </w:rPr>
                                  <m:t>∑</m:t>
                                </m:r>
                              </m:e>
                              <m:sub>
                                <m:r>
                                  <w:rPr>
                                    <w:rFonts w:ascii="Cambria Math" w:hAnsi="Cambria Math" w:cs="Times New Roman"/>
                                    <w:sz w:val="24"/>
                                    <w:szCs w:val="24"/>
                                    <w:vertAlign w:val="subscript"/>
                                    <w:lang w:val="es-MX"/>
                                  </w:rPr>
                                  <m:t>i=1</m:t>
                                </m:r>
                              </m:sub>
                              <m:sup>
                                <m:r>
                                  <w:rPr>
                                    <w:rFonts w:ascii="Cambria Math" w:hAnsi="Cambria Math" w:cs="Times New Roman"/>
                                    <w:sz w:val="24"/>
                                    <w:szCs w:val="24"/>
                                    <w:vertAlign w:val="subscript"/>
                                    <w:lang w:val="es-MX"/>
                                  </w:rPr>
                                  <m:t>a</m:t>
                                </m:r>
                              </m:sup>
                            </m:sSubSup>
                            <m:nary>
                              <m:naryPr>
                                <m:chr m:val="∑"/>
                                <m:limLoc m:val="subSup"/>
                                <m:ctrlPr>
                                  <w:rPr>
                                    <w:rFonts w:ascii="Cambria Math" w:hAnsi="Cambria Math" w:cs="Times New Roman"/>
                                    <w:bCs/>
                                    <w:i/>
                                    <w:sz w:val="24"/>
                                    <w:szCs w:val="24"/>
                                    <w:vertAlign w:val="subscript"/>
                                    <w:lang w:val="es-MX"/>
                                  </w:rPr>
                                </m:ctrlPr>
                              </m:naryPr>
                              <m:sub>
                                <m:r>
                                  <w:rPr>
                                    <w:rFonts w:ascii="Cambria Math" w:hAnsi="Cambria Math" w:cs="Times New Roman"/>
                                    <w:sz w:val="24"/>
                                    <w:szCs w:val="24"/>
                                    <w:vertAlign w:val="subscript"/>
                                    <w:lang w:val="es-MX"/>
                                  </w:rPr>
                                  <m:t>j=1</m:t>
                                </m:r>
                              </m:sub>
                              <m:sup>
                                <m:r>
                                  <w:rPr>
                                    <w:rFonts w:ascii="Cambria Math" w:hAnsi="Cambria Math" w:cs="Times New Roman"/>
                                    <w:sz w:val="24"/>
                                    <w:szCs w:val="24"/>
                                    <w:vertAlign w:val="subscript"/>
                                    <w:lang w:val="es-MX"/>
                                  </w:rPr>
                                  <m:t>b</m:t>
                                </m:r>
                              </m:sup>
                              <m:e>
                                <m:nary>
                                  <m:naryPr>
                                    <m:chr m:val="∑"/>
                                    <m:limLoc m:val="subSup"/>
                                    <m:ctrlPr>
                                      <w:rPr>
                                        <w:rFonts w:ascii="Cambria Math" w:hAnsi="Cambria Math" w:cs="Times New Roman"/>
                                        <w:bCs/>
                                        <w:i/>
                                        <w:sz w:val="24"/>
                                        <w:szCs w:val="24"/>
                                        <w:vertAlign w:val="subscript"/>
                                        <w:lang w:val="es-MX"/>
                                      </w:rPr>
                                    </m:ctrlPr>
                                  </m:naryPr>
                                  <m:sub>
                                    <m:r>
                                      <w:rPr>
                                        <w:rFonts w:ascii="Cambria Math" w:hAnsi="Cambria Math" w:cs="Times New Roman"/>
                                        <w:sz w:val="24"/>
                                        <w:szCs w:val="24"/>
                                        <w:vertAlign w:val="subscript"/>
                                        <w:lang w:val="es-MX"/>
                                      </w:rPr>
                                      <m:t>k=1</m:t>
                                    </m:r>
                                  </m:sub>
                                  <m:sup>
                                    <m:r>
                                      <w:rPr>
                                        <w:rFonts w:ascii="Cambria Math" w:hAnsi="Cambria Math" w:cs="Times New Roman"/>
                                        <w:sz w:val="24"/>
                                        <w:szCs w:val="24"/>
                                        <w:vertAlign w:val="subscript"/>
                                        <w:lang w:val="es-MX"/>
                                      </w:rPr>
                                      <m:t>n</m:t>
                                    </m:r>
                                  </m:sup>
                                  <m:e>
                                    <m:sSub>
                                      <m:sSubPr>
                                        <m:ctrlPr>
                                          <w:rPr>
                                            <w:rFonts w:ascii="Cambria Math" w:hAnsi="Cambria Math" w:cs="Times New Roman"/>
                                            <w:bCs/>
                                            <w:i/>
                                            <w:sz w:val="24"/>
                                            <w:szCs w:val="24"/>
                                            <w:vertAlign w:val="subscript"/>
                                            <w:lang w:val="es-MX"/>
                                          </w:rPr>
                                        </m:ctrlPr>
                                      </m:sSubPr>
                                      <m:e>
                                        <m:r>
                                          <w:rPr>
                                            <w:rFonts w:ascii="Cambria Math" w:hAnsi="Cambria Math" w:cs="Times New Roman"/>
                                            <w:sz w:val="24"/>
                                            <w:szCs w:val="24"/>
                                            <w:vertAlign w:val="subscript"/>
                                            <w:lang w:val="es-MX"/>
                                          </w:rPr>
                                          <m:t>Y</m:t>
                                        </m:r>
                                      </m:e>
                                      <m:sub>
                                        <m:r>
                                          <w:rPr>
                                            <w:rFonts w:ascii="Cambria Math" w:hAnsi="Cambria Math" w:cs="Times New Roman"/>
                                            <w:sz w:val="24"/>
                                            <w:szCs w:val="24"/>
                                            <w:vertAlign w:val="subscript"/>
                                            <w:lang w:val="es-MX"/>
                                          </w:rPr>
                                          <m:t>ijk</m:t>
                                        </m:r>
                                      </m:sub>
                                    </m:sSub>
                                  </m:e>
                                </m:nary>
                              </m:e>
                            </m:nary>
                          </m:e>
                        </m:d>
                      </m:e>
                      <m:sup>
                        <m:r>
                          <w:rPr>
                            <w:rFonts w:ascii="Cambria Math" w:hAnsi="Cambria Math" w:cs="Times New Roman"/>
                            <w:sz w:val="24"/>
                            <w:szCs w:val="24"/>
                            <w:vertAlign w:val="subscript"/>
                            <w:lang w:val="es-MX"/>
                          </w:rPr>
                          <m:t>2</m:t>
                        </m:r>
                      </m:sup>
                    </m:sSup>
                  </m:num>
                  <m:den>
                    <m:r>
                      <w:rPr>
                        <w:rFonts w:ascii="Cambria Math" w:eastAsiaTheme="minorEastAsia" w:hAnsi="Cambria Math" w:cs="Times New Roman"/>
                        <w:sz w:val="24"/>
                        <w:szCs w:val="24"/>
                        <w:vertAlign w:val="subscript"/>
                        <w:lang w:val="es-MX"/>
                      </w:rPr>
                      <m:t>nab</m:t>
                    </m:r>
                  </m:den>
                </m:f>
                <m:r>
                  <w:rPr>
                    <w:rFonts w:ascii="Cambria Math" w:eastAsiaTheme="minorEastAsia" w:hAnsi="Cambria Math" w:cs="Times New Roman"/>
                    <w:sz w:val="24"/>
                    <w:szCs w:val="24"/>
                    <w:vertAlign w:val="subscript"/>
                    <w:lang w:val="es-MX"/>
                  </w:rPr>
                  <m:t>-SCA-SCB</m:t>
                </m:r>
              </m:oMath>
            </m:oMathPara>
          </w:p>
        </w:tc>
        <w:tc>
          <w:tcPr>
            <w:tcW w:w="1115" w:type="dxa"/>
            <w:shd w:val="clear" w:color="auto" w:fill="FFFFFF" w:themeFill="background1"/>
            <w:vAlign w:val="center"/>
          </w:tcPr>
          <w:p w14:paraId="108C569A" w14:textId="77777777" w:rsidR="005B2161" w:rsidRPr="00181592" w:rsidRDefault="005B2161" w:rsidP="00FB49A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i/>
                <w:sz w:val="24"/>
                <w:szCs w:val="24"/>
                <w:lang w:val="es-MX"/>
              </w:rPr>
            </w:pPr>
            <w:r w:rsidRPr="00181592">
              <w:rPr>
                <w:rFonts w:ascii="Times New Roman" w:hAnsi="Times New Roman" w:cs="Times New Roman"/>
                <w:bCs/>
                <w:i/>
                <w:sz w:val="24"/>
                <w:szCs w:val="24"/>
                <w:lang w:val="es-MX"/>
              </w:rPr>
              <w:t>(a-1)(b-1)</w:t>
            </w:r>
          </w:p>
        </w:tc>
        <w:tc>
          <w:tcPr>
            <w:tcW w:w="1395" w:type="dxa"/>
            <w:shd w:val="clear" w:color="auto" w:fill="FFFFFF" w:themeFill="background1"/>
            <w:vAlign w:val="center"/>
          </w:tcPr>
          <w:p w14:paraId="72E31A79" w14:textId="77777777" w:rsidR="005B2161" w:rsidRPr="00181592" w:rsidRDefault="005B2161" w:rsidP="00FB49A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i/>
                <w:sz w:val="24"/>
                <w:szCs w:val="24"/>
                <w:lang w:val="es-MX"/>
              </w:rPr>
            </w:pPr>
            <w:r w:rsidRPr="00181592">
              <w:rPr>
                <w:rFonts w:ascii="Times New Roman" w:hAnsi="Times New Roman" w:cs="Times New Roman"/>
                <w:bCs/>
                <w:i/>
                <w:sz w:val="24"/>
                <w:szCs w:val="24"/>
                <w:lang w:val="es-MX"/>
              </w:rPr>
              <w:t>SCAB/(a-1)(b-1)</w:t>
            </w:r>
          </w:p>
        </w:tc>
        <w:tc>
          <w:tcPr>
            <w:tcW w:w="1208" w:type="dxa"/>
            <w:shd w:val="clear" w:color="auto" w:fill="FFFFFF" w:themeFill="background1"/>
            <w:vAlign w:val="center"/>
          </w:tcPr>
          <w:p w14:paraId="0D7B8D92" w14:textId="77777777" w:rsidR="005B2161" w:rsidRPr="00181592" w:rsidRDefault="005B2161" w:rsidP="00FB49A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i/>
                <w:sz w:val="24"/>
                <w:szCs w:val="24"/>
                <w:vertAlign w:val="subscript"/>
                <w:lang w:val="es-MX"/>
              </w:rPr>
            </w:pPr>
            <w:r w:rsidRPr="00181592">
              <w:rPr>
                <w:rFonts w:ascii="Times New Roman" w:hAnsi="Times New Roman" w:cs="Times New Roman"/>
                <w:bCs/>
                <w:i/>
                <w:sz w:val="24"/>
                <w:szCs w:val="24"/>
                <w:lang w:val="es-MX"/>
              </w:rPr>
              <w:t>CM</w:t>
            </w:r>
            <w:r w:rsidRPr="00181592">
              <w:rPr>
                <w:rFonts w:ascii="Times New Roman" w:hAnsi="Times New Roman" w:cs="Times New Roman"/>
                <w:bCs/>
                <w:i/>
                <w:sz w:val="24"/>
                <w:szCs w:val="24"/>
                <w:vertAlign w:val="subscript"/>
                <w:lang w:val="es-MX"/>
              </w:rPr>
              <w:t>AB</w:t>
            </w:r>
            <w:r w:rsidRPr="00181592">
              <w:rPr>
                <w:rFonts w:ascii="Times New Roman" w:hAnsi="Times New Roman" w:cs="Times New Roman"/>
                <w:bCs/>
                <w:i/>
                <w:sz w:val="24"/>
                <w:szCs w:val="24"/>
                <w:lang w:val="es-MX"/>
              </w:rPr>
              <w:t>/CM</w:t>
            </w:r>
            <w:r w:rsidRPr="00181592">
              <w:rPr>
                <w:rFonts w:ascii="Times New Roman" w:hAnsi="Times New Roman" w:cs="Times New Roman"/>
                <w:bCs/>
                <w:i/>
                <w:sz w:val="24"/>
                <w:szCs w:val="24"/>
                <w:vertAlign w:val="subscript"/>
                <w:lang w:val="es-MX"/>
              </w:rPr>
              <w:t>E</w:t>
            </w:r>
          </w:p>
        </w:tc>
        <w:tc>
          <w:tcPr>
            <w:tcW w:w="1058" w:type="dxa"/>
            <w:shd w:val="clear" w:color="auto" w:fill="FFFFFF" w:themeFill="background1"/>
            <w:vAlign w:val="center"/>
          </w:tcPr>
          <w:p w14:paraId="57F2C605" w14:textId="77777777" w:rsidR="005B2161" w:rsidRPr="00181592" w:rsidRDefault="005B2161" w:rsidP="00FB49A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i/>
                <w:sz w:val="24"/>
                <w:szCs w:val="24"/>
                <w:lang w:val="es-MX"/>
              </w:rPr>
            </w:pPr>
            <w:r w:rsidRPr="00181592">
              <w:rPr>
                <w:rFonts w:ascii="Times New Roman" w:hAnsi="Times New Roman" w:cs="Times New Roman"/>
                <w:bCs/>
                <w:i/>
                <w:sz w:val="24"/>
                <w:szCs w:val="24"/>
                <w:lang w:val="es-MX"/>
              </w:rPr>
              <w:t>gl AB/gl E</w:t>
            </w:r>
          </w:p>
        </w:tc>
      </w:tr>
      <w:tr w:rsidR="005B2161" w:rsidRPr="00181592" w14:paraId="05BFA0A9" w14:textId="77777777" w:rsidTr="00FB49A2">
        <w:trPr>
          <w:trHeight w:val="446"/>
        </w:trPr>
        <w:tc>
          <w:tcPr>
            <w:cnfStyle w:val="001000000000" w:firstRow="0" w:lastRow="0" w:firstColumn="1" w:lastColumn="0" w:oddVBand="0" w:evenVBand="0" w:oddHBand="0" w:evenHBand="0" w:firstRowFirstColumn="0" w:firstRowLastColumn="0" w:lastRowFirstColumn="0" w:lastRowLastColumn="0"/>
            <w:tcW w:w="1148" w:type="dxa"/>
            <w:shd w:val="clear" w:color="auto" w:fill="FFFFFF" w:themeFill="background1"/>
            <w:vAlign w:val="center"/>
          </w:tcPr>
          <w:p w14:paraId="7B2D0072" w14:textId="77777777" w:rsidR="005B2161" w:rsidRPr="00181592" w:rsidRDefault="005B2161" w:rsidP="00FB49A2">
            <w:pPr>
              <w:spacing w:line="276" w:lineRule="auto"/>
              <w:jc w:val="center"/>
              <w:rPr>
                <w:rFonts w:ascii="Times New Roman" w:hAnsi="Times New Roman" w:cs="Times New Roman"/>
                <w:b w:val="0"/>
                <w:bCs w:val="0"/>
                <w:sz w:val="24"/>
                <w:szCs w:val="24"/>
                <w:lang w:val="es-MX"/>
              </w:rPr>
            </w:pPr>
            <w:r w:rsidRPr="00181592">
              <w:rPr>
                <w:rFonts w:ascii="Times New Roman" w:hAnsi="Times New Roman" w:cs="Times New Roman"/>
                <w:b w:val="0"/>
                <w:bCs w:val="0"/>
                <w:sz w:val="24"/>
                <w:szCs w:val="24"/>
                <w:lang w:val="es-MX"/>
              </w:rPr>
              <w:t>Error</w:t>
            </w:r>
          </w:p>
        </w:tc>
        <w:tc>
          <w:tcPr>
            <w:tcW w:w="2268" w:type="dxa"/>
            <w:shd w:val="clear" w:color="auto" w:fill="FFFFFF" w:themeFill="background1"/>
            <w:vAlign w:val="center"/>
          </w:tcPr>
          <w:p w14:paraId="08770AE8" w14:textId="77777777" w:rsidR="005B2161" w:rsidRPr="00181592" w:rsidRDefault="005B2161" w:rsidP="00FB49A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i/>
                <w:sz w:val="24"/>
                <w:szCs w:val="24"/>
                <w:vertAlign w:val="subscript"/>
              </w:rPr>
            </w:pPr>
            <w:r w:rsidRPr="00181592">
              <w:rPr>
                <w:rFonts w:ascii="Times New Roman" w:hAnsi="Times New Roman" w:cs="Times New Roman"/>
                <w:bCs/>
                <w:i/>
                <w:sz w:val="24"/>
                <w:szCs w:val="24"/>
              </w:rPr>
              <w:t>SC</w:t>
            </w:r>
            <w:r w:rsidRPr="00181592">
              <w:rPr>
                <w:rFonts w:ascii="Times New Roman" w:hAnsi="Times New Roman" w:cs="Times New Roman"/>
                <w:bCs/>
                <w:i/>
                <w:sz w:val="24"/>
                <w:szCs w:val="24"/>
                <w:vertAlign w:val="subscript"/>
              </w:rPr>
              <w:t>E</w:t>
            </w:r>
            <w:r w:rsidRPr="00181592">
              <w:rPr>
                <w:rFonts w:ascii="Times New Roman" w:hAnsi="Times New Roman" w:cs="Times New Roman"/>
                <w:bCs/>
                <w:i/>
                <w:sz w:val="24"/>
                <w:szCs w:val="24"/>
              </w:rPr>
              <w:t>=SC</w:t>
            </w:r>
            <w:r w:rsidRPr="00181592">
              <w:rPr>
                <w:rFonts w:ascii="Times New Roman" w:hAnsi="Times New Roman" w:cs="Times New Roman"/>
                <w:bCs/>
                <w:i/>
                <w:sz w:val="24"/>
                <w:szCs w:val="24"/>
                <w:vertAlign w:val="subscript"/>
              </w:rPr>
              <w:t>T</w:t>
            </w:r>
            <w:r w:rsidRPr="00181592">
              <w:rPr>
                <w:rFonts w:ascii="Times New Roman" w:hAnsi="Times New Roman" w:cs="Times New Roman"/>
                <w:bCs/>
                <w:i/>
                <w:sz w:val="24"/>
                <w:szCs w:val="24"/>
              </w:rPr>
              <w:t>-SC</w:t>
            </w:r>
            <w:r w:rsidRPr="00181592">
              <w:rPr>
                <w:rFonts w:ascii="Times New Roman" w:hAnsi="Times New Roman" w:cs="Times New Roman"/>
                <w:bCs/>
                <w:i/>
                <w:sz w:val="24"/>
                <w:szCs w:val="24"/>
                <w:vertAlign w:val="subscript"/>
              </w:rPr>
              <w:t>A</w:t>
            </w:r>
            <w:r w:rsidRPr="00181592">
              <w:rPr>
                <w:rFonts w:ascii="Times New Roman" w:hAnsi="Times New Roman" w:cs="Times New Roman"/>
                <w:bCs/>
                <w:i/>
                <w:sz w:val="24"/>
                <w:szCs w:val="24"/>
              </w:rPr>
              <w:t>-SC</w:t>
            </w:r>
            <w:r w:rsidRPr="00181592">
              <w:rPr>
                <w:rFonts w:ascii="Times New Roman" w:hAnsi="Times New Roman" w:cs="Times New Roman"/>
                <w:bCs/>
                <w:i/>
                <w:sz w:val="24"/>
                <w:szCs w:val="24"/>
                <w:vertAlign w:val="subscript"/>
              </w:rPr>
              <w:t>B</w:t>
            </w:r>
            <w:r w:rsidRPr="00181592">
              <w:rPr>
                <w:rFonts w:ascii="Times New Roman" w:hAnsi="Times New Roman" w:cs="Times New Roman"/>
                <w:bCs/>
                <w:i/>
                <w:sz w:val="24"/>
                <w:szCs w:val="24"/>
              </w:rPr>
              <w:t>-SC</w:t>
            </w:r>
            <w:r w:rsidRPr="00181592">
              <w:rPr>
                <w:rFonts w:ascii="Times New Roman" w:hAnsi="Times New Roman" w:cs="Times New Roman"/>
                <w:bCs/>
                <w:i/>
                <w:sz w:val="24"/>
                <w:szCs w:val="24"/>
                <w:vertAlign w:val="subscript"/>
              </w:rPr>
              <w:t>AB</w:t>
            </w:r>
          </w:p>
        </w:tc>
        <w:tc>
          <w:tcPr>
            <w:tcW w:w="1115" w:type="dxa"/>
            <w:shd w:val="clear" w:color="auto" w:fill="FFFFFF" w:themeFill="background1"/>
            <w:vAlign w:val="center"/>
          </w:tcPr>
          <w:p w14:paraId="59EA1290" w14:textId="77777777" w:rsidR="005B2161" w:rsidRPr="00181592" w:rsidRDefault="005B2161" w:rsidP="00FB49A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i/>
                <w:sz w:val="24"/>
                <w:szCs w:val="24"/>
                <w:lang w:val="es-MX"/>
              </w:rPr>
            </w:pPr>
            <w:r w:rsidRPr="00181592">
              <w:rPr>
                <w:rFonts w:ascii="Times New Roman" w:hAnsi="Times New Roman" w:cs="Times New Roman"/>
                <w:bCs/>
                <w:i/>
                <w:sz w:val="24"/>
                <w:szCs w:val="24"/>
                <w:lang w:val="es-MX"/>
              </w:rPr>
              <w:t>ab (n – 1)</w:t>
            </w:r>
          </w:p>
        </w:tc>
        <w:tc>
          <w:tcPr>
            <w:tcW w:w="1395" w:type="dxa"/>
            <w:shd w:val="clear" w:color="auto" w:fill="FFFFFF" w:themeFill="background1"/>
            <w:vAlign w:val="center"/>
          </w:tcPr>
          <w:p w14:paraId="03D70591" w14:textId="77777777" w:rsidR="005B2161" w:rsidRPr="00181592" w:rsidRDefault="005B2161" w:rsidP="00FB49A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i/>
                <w:sz w:val="24"/>
                <w:szCs w:val="24"/>
                <w:lang w:val="es-MX"/>
              </w:rPr>
            </w:pPr>
            <w:r w:rsidRPr="00181592">
              <w:rPr>
                <w:rFonts w:ascii="Times New Roman" w:hAnsi="Times New Roman" w:cs="Times New Roman"/>
                <w:bCs/>
                <w:i/>
                <w:sz w:val="24"/>
                <w:szCs w:val="24"/>
                <w:lang w:val="es-MX"/>
              </w:rPr>
              <w:t>SC</w:t>
            </w:r>
            <w:r w:rsidRPr="00181592">
              <w:rPr>
                <w:rFonts w:ascii="Times New Roman" w:hAnsi="Times New Roman" w:cs="Times New Roman"/>
                <w:bCs/>
                <w:i/>
                <w:sz w:val="24"/>
                <w:szCs w:val="24"/>
                <w:vertAlign w:val="subscript"/>
                <w:lang w:val="es-MX"/>
              </w:rPr>
              <w:t>E</w:t>
            </w:r>
            <w:r w:rsidRPr="00181592">
              <w:rPr>
                <w:rFonts w:ascii="Times New Roman" w:hAnsi="Times New Roman" w:cs="Times New Roman"/>
                <w:bCs/>
                <w:i/>
                <w:sz w:val="24"/>
                <w:szCs w:val="24"/>
                <w:lang w:val="es-MX"/>
              </w:rPr>
              <w:t>/ab(n-1)</w:t>
            </w:r>
          </w:p>
        </w:tc>
        <w:tc>
          <w:tcPr>
            <w:tcW w:w="1208" w:type="dxa"/>
            <w:shd w:val="clear" w:color="auto" w:fill="FFFFFF" w:themeFill="background1"/>
            <w:vAlign w:val="center"/>
          </w:tcPr>
          <w:p w14:paraId="6AFD4AB0" w14:textId="77777777" w:rsidR="005B2161" w:rsidRPr="00181592" w:rsidRDefault="005B2161" w:rsidP="00FB49A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lang w:val="es-MX"/>
              </w:rPr>
            </w:pPr>
          </w:p>
        </w:tc>
        <w:tc>
          <w:tcPr>
            <w:tcW w:w="1058" w:type="dxa"/>
            <w:shd w:val="clear" w:color="auto" w:fill="FFFFFF" w:themeFill="background1"/>
            <w:vAlign w:val="center"/>
          </w:tcPr>
          <w:p w14:paraId="122738ED" w14:textId="77777777" w:rsidR="005B2161" w:rsidRPr="00181592" w:rsidRDefault="005B2161" w:rsidP="00FB49A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lang w:val="es-MX"/>
              </w:rPr>
            </w:pPr>
          </w:p>
        </w:tc>
      </w:tr>
      <w:tr w:rsidR="005B2161" w:rsidRPr="00181592" w14:paraId="1E6B53EF" w14:textId="77777777" w:rsidTr="00FB49A2">
        <w:trPr>
          <w:cnfStyle w:val="000000100000" w:firstRow="0" w:lastRow="0" w:firstColumn="0" w:lastColumn="0" w:oddVBand="0" w:evenVBand="0" w:oddHBand="1" w:evenHBand="0" w:firstRowFirstColumn="0" w:firstRowLastColumn="0" w:lastRowFirstColumn="0" w:lastRowLastColumn="0"/>
          <w:trHeight w:val="446"/>
        </w:trPr>
        <w:tc>
          <w:tcPr>
            <w:cnfStyle w:val="001000000000" w:firstRow="0" w:lastRow="0" w:firstColumn="1" w:lastColumn="0" w:oddVBand="0" w:evenVBand="0" w:oddHBand="0" w:evenHBand="0" w:firstRowFirstColumn="0" w:firstRowLastColumn="0" w:lastRowFirstColumn="0" w:lastRowLastColumn="0"/>
            <w:tcW w:w="1148" w:type="dxa"/>
            <w:shd w:val="clear" w:color="auto" w:fill="FFFFFF" w:themeFill="background1"/>
            <w:vAlign w:val="center"/>
          </w:tcPr>
          <w:p w14:paraId="23832E97" w14:textId="77777777" w:rsidR="005B2161" w:rsidRPr="00181592" w:rsidRDefault="005B2161" w:rsidP="00FB49A2">
            <w:pPr>
              <w:spacing w:line="276" w:lineRule="auto"/>
              <w:jc w:val="center"/>
              <w:rPr>
                <w:rFonts w:ascii="Times New Roman" w:hAnsi="Times New Roman" w:cs="Times New Roman"/>
                <w:b w:val="0"/>
                <w:bCs w:val="0"/>
                <w:sz w:val="24"/>
                <w:szCs w:val="24"/>
                <w:lang w:val="es-MX"/>
              </w:rPr>
            </w:pPr>
            <w:r w:rsidRPr="00181592">
              <w:rPr>
                <w:rFonts w:ascii="Times New Roman" w:hAnsi="Times New Roman" w:cs="Times New Roman"/>
                <w:b w:val="0"/>
                <w:bCs w:val="0"/>
                <w:sz w:val="24"/>
                <w:szCs w:val="24"/>
                <w:lang w:val="es-MX"/>
              </w:rPr>
              <w:t>Total</w:t>
            </w:r>
          </w:p>
        </w:tc>
        <w:tc>
          <w:tcPr>
            <w:tcW w:w="2268" w:type="dxa"/>
            <w:shd w:val="clear" w:color="auto" w:fill="FFFFFF" w:themeFill="background1"/>
            <w:vAlign w:val="center"/>
          </w:tcPr>
          <w:p w14:paraId="7A9F1D5C" w14:textId="77777777" w:rsidR="005B2161" w:rsidRPr="00181592" w:rsidRDefault="00040236" w:rsidP="00FB49A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i/>
                <w:sz w:val="24"/>
                <w:szCs w:val="24"/>
                <w:vertAlign w:val="subscript"/>
                <w:lang w:val="es-MX"/>
              </w:rPr>
            </w:pPr>
            <m:oMathPara>
              <m:oMath>
                <m:nary>
                  <m:naryPr>
                    <m:chr m:val="∑"/>
                    <m:limLoc m:val="undOvr"/>
                    <m:ctrlPr>
                      <w:rPr>
                        <w:rFonts w:ascii="Cambria Math" w:eastAsiaTheme="minorEastAsia" w:hAnsi="Cambria Math" w:cs="Times New Roman"/>
                        <w:bCs/>
                        <w:i/>
                        <w:sz w:val="24"/>
                        <w:szCs w:val="24"/>
                        <w:vertAlign w:val="subscript"/>
                        <w:lang w:val="es-MX"/>
                      </w:rPr>
                    </m:ctrlPr>
                  </m:naryPr>
                  <m:sub>
                    <m:r>
                      <w:rPr>
                        <w:rFonts w:ascii="Cambria Math" w:eastAsiaTheme="minorEastAsia" w:hAnsi="Cambria Math" w:cs="Times New Roman"/>
                        <w:sz w:val="24"/>
                        <w:szCs w:val="24"/>
                        <w:vertAlign w:val="subscript"/>
                        <w:lang w:val="es-MX"/>
                      </w:rPr>
                      <m:t>i=1</m:t>
                    </m:r>
                  </m:sub>
                  <m:sup>
                    <m:r>
                      <w:rPr>
                        <w:rFonts w:ascii="Cambria Math" w:eastAsiaTheme="minorEastAsia" w:hAnsi="Cambria Math" w:cs="Times New Roman"/>
                        <w:sz w:val="24"/>
                        <w:szCs w:val="24"/>
                        <w:vertAlign w:val="subscript"/>
                        <w:lang w:val="es-MX"/>
                      </w:rPr>
                      <m:t>a</m:t>
                    </m:r>
                  </m:sup>
                  <m:e>
                    <m:nary>
                      <m:naryPr>
                        <m:chr m:val="∑"/>
                        <m:limLoc m:val="undOvr"/>
                        <m:ctrlPr>
                          <w:rPr>
                            <w:rFonts w:ascii="Cambria Math" w:eastAsiaTheme="minorEastAsia" w:hAnsi="Cambria Math" w:cs="Times New Roman"/>
                            <w:bCs/>
                            <w:i/>
                            <w:sz w:val="24"/>
                            <w:szCs w:val="24"/>
                            <w:vertAlign w:val="subscript"/>
                            <w:lang w:val="es-MX"/>
                          </w:rPr>
                        </m:ctrlPr>
                      </m:naryPr>
                      <m:sub>
                        <m:r>
                          <w:rPr>
                            <w:rFonts w:ascii="Cambria Math" w:eastAsiaTheme="minorEastAsia" w:hAnsi="Cambria Math" w:cs="Times New Roman"/>
                            <w:sz w:val="24"/>
                            <w:szCs w:val="24"/>
                            <w:vertAlign w:val="subscript"/>
                            <w:lang w:val="es-MX"/>
                          </w:rPr>
                          <m:t>j=1</m:t>
                        </m:r>
                      </m:sub>
                      <m:sup>
                        <m:r>
                          <w:rPr>
                            <w:rFonts w:ascii="Cambria Math" w:eastAsiaTheme="minorEastAsia" w:hAnsi="Cambria Math" w:cs="Times New Roman"/>
                            <w:sz w:val="24"/>
                            <w:szCs w:val="24"/>
                            <w:vertAlign w:val="subscript"/>
                            <w:lang w:val="es-MX"/>
                          </w:rPr>
                          <m:t>b</m:t>
                        </m:r>
                      </m:sup>
                      <m:e>
                        <m:nary>
                          <m:naryPr>
                            <m:chr m:val="∑"/>
                            <m:limLoc m:val="undOvr"/>
                            <m:ctrlPr>
                              <w:rPr>
                                <w:rFonts w:ascii="Cambria Math" w:eastAsiaTheme="minorEastAsia" w:hAnsi="Cambria Math" w:cs="Times New Roman"/>
                                <w:bCs/>
                                <w:i/>
                                <w:sz w:val="24"/>
                                <w:szCs w:val="24"/>
                                <w:vertAlign w:val="subscript"/>
                                <w:lang w:val="es-MX"/>
                              </w:rPr>
                            </m:ctrlPr>
                          </m:naryPr>
                          <m:sub>
                            <m:r>
                              <w:rPr>
                                <w:rFonts w:ascii="Cambria Math" w:eastAsiaTheme="minorEastAsia" w:hAnsi="Cambria Math" w:cs="Times New Roman"/>
                                <w:sz w:val="24"/>
                                <w:szCs w:val="24"/>
                                <w:vertAlign w:val="subscript"/>
                                <w:lang w:val="es-MX"/>
                              </w:rPr>
                              <m:t>k=1</m:t>
                            </m:r>
                          </m:sub>
                          <m:sup>
                            <m:r>
                              <w:rPr>
                                <w:rFonts w:ascii="Cambria Math" w:eastAsiaTheme="minorEastAsia" w:hAnsi="Cambria Math" w:cs="Times New Roman"/>
                                <w:sz w:val="24"/>
                                <w:szCs w:val="24"/>
                                <w:vertAlign w:val="subscript"/>
                                <w:lang w:val="es-MX"/>
                              </w:rPr>
                              <m:t>n</m:t>
                            </m:r>
                          </m:sup>
                          <m:e>
                            <m:sSubSup>
                              <m:sSubSupPr>
                                <m:ctrlPr>
                                  <w:rPr>
                                    <w:rFonts w:ascii="Cambria Math" w:eastAsiaTheme="minorEastAsia" w:hAnsi="Cambria Math" w:cs="Times New Roman"/>
                                    <w:bCs/>
                                    <w:i/>
                                    <w:sz w:val="24"/>
                                    <w:szCs w:val="24"/>
                                    <w:vertAlign w:val="subscript"/>
                                    <w:lang w:val="es-MX"/>
                                  </w:rPr>
                                </m:ctrlPr>
                              </m:sSubSupPr>
                              <m:e>
                                <m:r>
                                  <w:rPr>
                                    <w:rFonts w:ascii="Cambria Math" w:eastAsiaTheme="minorEastAsia" w:hAnsi="Cambria Math" w:cs="Times New Roman"/>
                                    <w:sz w:val="24"/>
                                    <w:szCs w:val="24"/>
                                    <w:vertAlign w:val="subscript"/>
                                    <w:lang w:val="es-MX"/>
                                  </w:rPr>
                                  <m:t>Y</m:t>
                                </m:r>
                              </m:e>
                              <m:sub>
                                <m:r>
                                  <w:rPr>
                                    <w:rFonts w:ascii="Cambria Math" w:eastAsiaTheme="minorEastAsia" w:hAnsi="Cambria Math" w:cs="Times New Roman"/>
                                    <w:sz w:val="24"/>
                                    <w:szCs w:val="24"/>
                                    <w:vertAlign w:val="subscript"/>
                                    <w:lang w:val="es-MX"/>
                                  </w:rPr>
                                  <m:t>IJK</m:t>
                                </m:r>
                              </m:sub>
                              <m:sup>
                                <m:r>
                                  <w:rPr>
                                    <w:rFonts w:ascii="Cambria Math" w:eastAsiaTheme="minorEastAsia" w:hAnsi="Cambria Math" w:cs="Times New Roman"/>
                                    <w:sz w:val="24"/>
                                    <w:szCs w:val="24"/>
                                    <w:vertAlign w:val="subscript"/>
                                    <w:lang w:val="es-MX"/>
                                  </w:rPr>
                                  <m:t>2</m:t>
                                </m:r>
                              </m:sup>
                            </m:sSubSup>
                          </m:e>
                        </m:nary>
                      </m:e>
                    </m:nary>
                  </m:e>
                </m:nary>
                <m:r>
                  <w:rPr>
                    <w:rFonts w:ascii="Cambria Math" w:eastAsiaTheme="minorEastAsia" w:hAnsi="Cambria Math" w:cs="Times New Roman"/>
                    <w:sz w:val="24"/>
                    <w:szCs w:val="24"/>
                    <w:vertAlign w:val="subscript"/>
                    <w:lang w:val="es-MX"/>
                  </w:rPr>
                  <m:t>-</m:t>
                </m:r>
                <m:f>
                  <m:fPr>
                    <m:ctrlPr>
                      <w:rPr>
                        <w:rFonts w:ascii="Cambria Math" w:eastAsiaTheme="minorEastAsia" w:hAnsi="Cambria Math" w:cs="Times New Roman"/>
                        <w:bCs/>
                        <w:i/>
                        <w:sz w:val="24"/>
                        <w:szCs w:val="24"/>
                        <w:vertAlign w:val="subscript"/>
                        <w:lang w:val="es-MX"/>
                      </w:rPr>
                    </m:ctrlPr>
                  </m:fPr>
                  <m:num>
                    <m:sSup>
                      <m:sSupPr>
                        <m:ctrlPr>
                          <w:rPr>
                            <w:rFonts w:ascii="Cambria Math" w:hAnsi="Cambria Math" w:cs="Times New Roman"/>
                            <w:bCs/>
                            <w:i/>
                            <w:sz w:val="24"/>
                            <w:szCs w:val="24"/>
                            <w:vertAlign w:val="subscript"/>
                            <w:lang w:val="es-MX"/>
                          </w:rPr>
                        </m:ctrlPr>
                      </m:sSupPr>
                      <m:e>
                        <m:d>
                          <m:dPr>
                            <m:ctrlPr>
                              <w:rPr>
                                <w:rFonts w:ascii="Cambria Math" w:hAnsi="Cambria Math" w:cs="Times New Roman"/>
                                <w:bCs/>
                                <w:i/>
                                <w:sz w:val="24"/>
                                <w:szCs w:val="24"/>
                                <w:vertAlign w:val="subscript"/>
                                <w:lang w:val="es-MX"/>
                              </w:rPr>
                            </m:ctrlPr>
                          </m:dPr>
                          <m:e>
                            <m:sSubSup>
                              <m:sSubSupPr>
                                <m:ctrlPr>
                                  <w:rPr>
                                    <w:rFonts w:ascii="Cambria Math" w:hAnsi="Cambria Math" w:cs="Times New Roman"/>
                                    <w:bCs/>
                                    <w:i/>
                                    <w:sz w:val="24"/>
                                    <w:szCs w:val="24"/>
                                    <w:vertAlign w:val="subscript"/>
                                    <w:lang w:val="es-MX"/>
                                  </w:rPr>
                                </m:ctrlPr>
                              </m:sSubSupPr>
                              <m:e>
                                <m:r>
                                  <w:rPr>
                                    <w:rFonts w:ascii="Cambria Math" w:hAnsi="Cambria Math" w:cs="Times New Roman"/>
                                    <w:sz w:val="24"/>
                                    <w:szCs w:val="24"/>
                                    <w:vertAlign w:val="subscript"/>
                                    <w:lang w:val="es-MX"/>
                                  </w:rPr>
                                  <m:t>∑</m:t>
                                </m:r>
                              </m:e>
                              <m:sub>
                                <m:r>
                                  <w:rPr>
                                    <w:rFonts w:ascii="Cambria Math" w:hAnsi="Cambria Math" w:cs="Times New Roman"/>
                                    <w:sz w:val="24"/>
                                    <w:szCs w:val="24"/>
                                    <w:vertAlign w:val="subscript"/>
                                    <w:lang w:val="es-MX"/>
                                  </w:rPr>
                                  <m:t>i=1</m:t>
                                </m:r>
                              </m:sub>
                              <m:sup>
                                <m:r>
                                  <w:rPr>
                                    <w:rFonts w:ascii="Cambria Math" w:hAnsi="Cambria Math" w:cs="Times New Roman"/>
                                    <w:sz w:val="24"/>
                                    <w:szCs w:val="24"/>
                                    <w:vertAlign w:val="subscript"/>
                                    <w:lang w:val="es-MX"/>
                                  </w:rPr>
                                  <m:t>a</m:t>
                                </m:r>
                              </m:sup>
                            </m:sSubSup>
                            <m:nary>
                              <m:naryPr>
                                <m:chr m:val="∑"/>
                                <m:limLoc m:val="subSup"/>
                                <m:ctrlPr>
                                  <w:rPr>
                                    <w:rFonts w:ascii="Cambria Math" w:hAnsi="Cambria Math" w:cs="Times New Roman"/>
                                    <w:bCs/>
                                    <w:i/>
                                    <w:sz w:val="24"/>
                                    <w:szCs w:val="24"/>
                                    <w:vertAlign w:val="subscript"/>
                                    <w:lang w:val="es-MX"/>
                                  </w:rPr>
                                </m:ctrlPr>
                              </m:naryPr>
                              <m:sub>
                                <m:r>
                                  <w:rPr>
                                    <w:rFonts w:ascii="Cambria Math" w:hAnsi="Cambria Math" w:cs="Times New Roman"/>
                                    <w:sz w:val="24"/>
                                    <w:szCs w:val="24"/>
                                    <w:vertAlign w:val="subscript"/>
                                    <w:lang w:val="es-MX"/>
                                  </w:rPr>
                                  <m:t>j=1</m:t>
                                </m:r>
                              </m:sub>
                              <m:sup>
                                <m:r>
                                  <w:rPr>
                                    <w:rFonts w:ascii="Cambria Math" w:hAnsi="Cambria Math" w:cs="Times New Roman"/>
                                    <w:sz w:val="24"/>
                                    <w:szCs w:val="24"/>
                                    <w:vertAlign w:val="subscript"/>
                                    <w:lang w:val="es-MX"/>
                                  </w:rPr>
                                  <m:t>b</m:t>
                                </m:r>
                              </m:sup>
                              <m:e>
                                <m:nary>
                                  <m:naryPr>
                                    <m:chr m:val="∑"/>
                                    <m:limLoc m:val="subSup"/>
                                    <m:ctrlPr>
                                      <w:rPr>
                                        <w:rFonts w:ascii="Cambria Math" w:hAnsi="Cambria Math" w:cs="Times New Roman"/>
                                        <w:bCs/>
                                        <w:i/>
                                        <w:sz w:val="24"/>
                                        <w:szCs w:val="24"/>
                                        <w:vertAlign w:val="subscript"/>
                                        <w:lang w:val="es-MX"/>
                                      </w:rPr>
                                    </m:ctrlPr>
                                  </m:naryPr>
                                  <m:sub>
                                    <m:r>
                                      <w:rPr>
                                        <w:rFonts w:ascii="Cambria Math" w:hAnsi="Cambria Math" w:cs="Times New Roman"/>
                                        <w:sz w:val="24"/>
                                        <w:szCs w:val="24"/>
                                        <w:vertAlign w:val="subscript"/>
                                        <w:lang w:val="es-MX"/>
                                      </w:rPr>
                                      <m:t>k=1</m:t>
                                    </m:r>
                                  </m:sub>
                                  <m:sup>
                                    <m:r>
                                      <w:rPr>
                                        <w:rFonts w:ascii="Cambria Math" w:hAnsi="Cambria Math" w:cs="Times New Roman"/>
                                        <w:sz w:val="24"/>
                                        <w:szCs w:val="24"/>
                                        <w:vertAlign w:val="subscript"/>
                                        <w:lang w:val="es-MX"/>
                                      </w:rPr>
                                      <m:t>n</m:t>
                                    </m:r>
                                  </m:sup>
                                  <m:e>
                                    <m:sSub>
                                      <m:sSubPr>
                                        <m:ctrlPr>
                                          <w:rPr>
                                            <w:rFonts w:ascii="Cambria Math" w:hAnsi="Cambria Math" w:cs="Times New Roman"/>
                                            <w:bCs/>
                                            <w:i/>
                                            <w:sz w:val="24"/>
                                            <w:szCs w:val="24"/>
                                            <w:vertAlign w:val="subscript"/>
                                            <w:lang w:val="es-MX"/>
                                          </w:rPr>
                                        </m:ctrlPr>
                                      </m:sSubPr>
                                      <m:e>
                                        <m:r>
                                          <w:rPr>
                                            <w:rFonts w:ascii="Cambria Math" w:hAnsi="Cambria Math" w:cs="Times New Roman"/>
                                            <w:sz w:val="24"/>
                                            <w:szCs w:val="24"/>
                                            <w:vertAlign w:val="subscript"/>
                                            <w:lang w:val="es-MX"/>
                                          </w:rPr>
                                          <m:t>Y</m:t>
                                        </m:r>
                                      </m:e>
                                      <m:sub>
                                        <m:r>
                                          <w:rPr>
                                            <w:rFonts w:ascii="Cambria Math" w:hAnsi="Cambria Math" w:cs="Times New Roman"/>
                                            <w:sz w:val="24"/>
                                            <w:szCs w:val="24"/>
                                            <w:vertAlign w:val="subscript"/>
                                            <w:lang w:val="es-MX"/>
                                          </w:rPr>
                                          <m:t>ijk</m:t>
                                        </m:r>
                                      </m:sub>
                                    </m:sSub>
                                  </m:e>
                                </m:nary>
                              </m:e>
                            </m:nary>
                          </m:e>
                        </m:d>
                      </m:e>
                      <m:sup>
                        <m:r>
                          <w:rPr>
                            <w:rFonts w:ascii="Cambria Math" w:hAnsi="Cambria Math" w:cs="Times New Roman"/>
                            <w:sz w:val="24"/>
                            <w:szCs w:val="24"/>
                            <w:vertAlign w:val="subscript"/>
                            <w:lang w:val="es-MX"/>
                          </w:rPr>
                          <m:t>2</m:t>
                        </m:r>
                      </m:sup>
                    </m:sSup>
                  </m:num>
                  <m:den>
                    <m:r>
                      <w:rPr>
                        <w:rFonts w:ascii="Cambria Math" w:eastAsiaTheme="minorEastAsia" w:hAnsi="Cambria Math" w:cs="Times New Roman"/>
                        <w:sz w:val="24"/>
                        <w:szCs w:val="24"/>
                        <w:vertAlign w:val="subscript"/>
                        <w:lang w:val="es-MX"/>
                      </w:rPr>
                      <m:t>nab</m:t>
                    </m:r>
                  </m:den>
                </m:f>
              </m:oMath>
            </m:oMathPara>
          </w:p>
        </w:tc>
        <w:tc>
          <w:tcPr>
            <w:tcW w:w="1115" w:type="dxa"/>
            <w:shd w:val="clear" w:color="auto" w:fill="FFFFFF" w:themeFill="background1"/>
            <w:vAlign w:val="center"/>
          </w:tcPr>
          <w:p w14:paraId="45364FB4" w14:textId="77777777" w:rsidR="005B2161" w:rsidRPr="00181592" w:rsidRDefault="005B2161" w:rsidP="00FB49A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i/>
                <w:sz w:val="24"/>
                <w:szCs w:val="24"/>
                <w:lang w:val="es-MX"/>
              </w:rPr>
            </w:pPr>
            <w:r w:rsidRPr="00181592">
              <w:rPr>
                <w:rFonts w:ascii="Times New Roman" w:hAnsi="Times New Roman" w:cs="Times New Roman"/>
                <w:bCs/>
                <w:i/>
                <w:sz w:val="24"/>
                <w:szCs w:val="24"/>
                <w:lang w:val="es-MX"/>
              </w:rPr>
              <w:t>(nab – 1)</w:t>
            </w:r>
          </w:p>
        </w:tc>
        <w:tc>
          <w:tcPr>
            <w:tcW w:w="1395" w:type="dxa"/>
            <w:shd w:val="clear" w:color="auto" w:fill="FFFFFF" w:themeFill="background1"/>
            <w:vAlign w:val="center"/>
          </w:tcPr>
          <w:p w14:paraId="4F9C7AD7" w14:textId="77777777" w:rsidR="005B2161" w:rsidRPr="00181592" w:rsidRDefault="005B2161" w:rsidP="00FB49A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lang w:val="es-MX"/>
              </w:rPr>
            </w:pPr>
          </w:p>
        </w:tc>
        <w:tc>
          <w:tcPr>
            <w:tcW w:w="1208" w:type="dxa"/>
            <w:shd w:val="clear" w:color="auto" w:fill="FFFFFF" w:themeFill="background1"/>
            <w:vAlign w:val="center"/>
          </w:tcPr>
          <w:p w14:paraId="41216AC3" w14:textId="77777777" w:rsidR="005B2161" w:rsidRPr="00181592" w:rsidRDefault="005B2161" w:rsidP="00FB49A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lang w:val="es-MX"/>
              </w:rPr>
            </w:pPr>
          </w:p>
        </w:tc>
        <w:tc>
          <w:tcPr>
            <w:tcW w:w="1058" w:type="dxa"/>
            <w:shd w:val="clear" w:color="auto" w:fill="FFFFFF" w:themeFill="background1"/>
            <w:vAlign w:val="center"/>
          </w:tcPr>
          <w:p w14:paraId="3A09A0D1" w14:textId="77777777" w:rsidR="005B2161" w:rsidRPr="00181592" w:rsidRDefault="005B2161" w:rsidP="00FB49A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lang w:val="es-MX"/>
              </w:rPr>
            </w:pPr>
          </w:p>
        </w:tc>
      </w:tr>
    </w:tbl>
    <w:p w14:paraId="167FC1C8" w14:textId="77777777" w:rsidR="005B2161" w:rsidRPr="00181592" w:rsidRDefault="005B2161" w:rsidP="005B2161">
      <w:pPr>
        <w:spacing w:line="360" w:lineRule="auto"/>
        <w:rPr>
          <w:rFonts w:ascii="Times New Roman" w:hAnsi="Times New Roman" w:cs="Times New Roman"/>
          <w:sz w:val="24"/>
        </w:rPr>
      </w:pPr>
      <w:r w:rsidRPr="00181592">
        <w:rPr>
          <w:rFonts w:ascii="Times New Roman" w:hAnsi="Times New Roman" w:cs="Times New Roman"/>
          <w:b/>
          <w:sz w:val="24"/>
        </w:rPr>
        <w:t xml:space="preserve">Elaborado por: </w:t>
      </w:r>
      <w:r w:rsidRPr="00181592">
        <w:rPr>
          <w:rFonts w:ascii="Times New Roman" w:hAnsi="Times New Roman" w:cs="Times New Roman"/>
          <w:sz w:val="24"/>
        </w:rPr>
        <w:t xml:space="preserve">(Bayas F </w:t>
      </w:r>
      <w:r w:rsidRPr="00181592">
        <w:rPr>
          <w:rFonts w:ascii="Times New Roman" w:hAnsi="Times New Roman" w:cs="Times New Roman"/>
          <w:bCs/>
          <w:sz w:val="24"/>
        </w:rPr>
        <w:t>&amp; Bermeo N, 2021).</w:t>
      </w:r>
    </w:p>
    <w:p w14:paraId="3E39D3D9" w14:textId="77777777" w:rsidR="005B2161" w:rsidRPr="00181592" w:rsidRDefault="005B2161" w:rsidP="005B2161"/>
    <w:p w14:paraId="4B80FC88" w14:textId="77777777" w:rsidR="005B2161" w:rsidRPr="00181592" w:rsidRDefault="005B2161" w:rsidP="005B2161">
      <w:pPr>
        <w:pStyle w:val="Prrafodelista"/>
        <w:keepNext/>
        <w:keepLines/>
        <w:numPr>
          <w:ilvl w:val="1"/>
          <w:numId w:val="24"/>
        </w:numPr>
        <w:spacing w:before="40" w:line="259" w:lineRule="auto"/>
        <w:contextualSpacing w:val="0"/>
        <w:outlineLvl w:val="2"/>
        <w:rPr>
          <w:rFonts w:ascii="Times New Roman" w:hAnsi="Times New Roman" w:cs="Times New Roman"/>
          <w:b/>
          <w:bCs/>
          <w:vanish/>
          <w:sz w:val="24"/>
          <w:szCs w:val="24"/>
          <w:lang w:val="es-CO"/>
        </w:rPr>
      </w:pPr>
      <w:bookmarkStart w:id="308" w:name="_Toc47966740"/>
      <w:bookmarkStart w:id="309" w:name="_Toc47966847"/>
      <w:bookmarkStart w:id="310" w:name="_Toc47967266"/>
      <w:bookmarkStart w:id="311" w:name="_Toc47967670"/>
      <w:bookmarkStart w:id="312" w:name="_Toc47971194"/>
      <w:bookmarkStart w:id="313" w:name="_Toc47971342"/>
      <w:bookmarkStart w:id="314" w:name="_Toc47971491"/>
      <w:bookmarkStart w:id="315" w:name="_Toc47971640"/>
      <w:bookmarkStart w:id="316" w:name="_Toc47971789"/>
      <w:bookmarkStart w:id="317" w:name="_Toc48038807"/>
      <w:bookmarkStart w:id="318" w:name="_Toc61876538"/>
      <w:bookmarkStart w:id="319" w:name="_Toc62069185"/>
      <w:bookmarkStart w:id="320" w:name="_Toc62074789"/>
      <w:bookmarkStart w:id="321" w:name="_Toc62131291"/>
      <w:bookmarkStart w:id="322" w:name="_Toc63080661"/>
      <w:bookmarkStart w:id="323" w:name="_Toc63080821"/>
      <w:bookmarkStart w:id="324" w:name="_Toc63082956"/>
      <w:bookmarkStart w:id="325" w:name="_Toc63083035"/>
      <w:bookmarkStart w:id="326" w:name="_Toc74598700"/>
      <w:bookmarkStart w:id="327" w:name="_Toc74599171"/>
      <w:bookmarkStart w:id="328" w:name="_Toc74954017"/>
      <w:bookmarkStart w:id="329" w:name="_Toc75543195"/>
      <w:bookmarkStart w:id="330" w:name="_Toc75543566"/>
      <w:bookmarkStart w:id="331" w:name="_Toc78746708"/>
      <w:bookmarkStart w:id="332" w:name="_Toc78746881"/>
      <w:bookmarkStart w:id="333" w:name="_Toc79697538"/>
      <w:bookmarkStart w:id="334" w:name="_Toc80124354"/>
      <w:bookmarkStart w:id="335" w:name="_Toc80124491"/>
      <w:bookmarkStart w:id="336" w:name="_Toc80996539"/>
      <w:bookmarkStart w:id="337" w:name="_Toc81416807"/>
      <w:bookmarkStart w:id="338" w:name="_Toc81572594"/>
      <w:bookmarkStart w:id="339" w:name="_Toc82156819"/>
      <w:bookmarkStart w:id="340" w:name="_Toc82156990"/>
      <w:bookmarkStart w:id="341" w:name="_Toc84415009"/>
      <w:bookmarkStart w:id="342" w:name="_Toc84415753"/>
      <w:bookmarkStart w:id="343" w:name="_Toc84416248"/>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p>
    <w:p w14:paraId="2E64B8EF" w14:textId="77777777" w:rsidR="005B2161" w:rsidRPr="00181592" w:rsidRDefault="005B2161" w:rsidP="005B2161">
      <w:pPr>
        <w:pStyle w:val="Prrafodelista"/>
        <w:numPr>
          <w:ilvl w:val="0"/>
          <w:numId w:val="25"/>
        </w:numPr>
        <w:spacing w:line="360" w:lineRule="auto"/>
        <w:jc w:val="both"/>
        <w:rPr>
          <w:rFonts w:ascii="Times New Roman" w:hAnsi="Times New Roman" w:cs="Times New Roman"/>
          <w:sz w:val="24"/>
          <w:lang w:val="es-CO"/>
        </w:rPr>
      </w:pPr>
      <w:r w:rsidRPr="00181592">
        <w:rPr>
          <w:rFonts w:ascii="Times New Roman" w:hAnsi="Times New Roman" w:cs="Times New Roman"/>
          <w:sz w:val="24"/>
          <w:lang w:val="es-CO"/>
        </w:rPr>
        <w:t>Prueba tukey a 5 % para comparar promedios de tratamientos</w:t>
      </w:r>
    </w:p>
    <w:p w14:paraId="69178642" w14:textId="77777777" w:rsidR="005B2161" w:rsidRPr="00181592" w:rsidRDefault="005B2161" w:rsidP="005B2161">
      <w:pPr>
        <w:pStyle w:val="Prrafodelista"/>
        <w:numPr>
          <w:ilvl w:val="0"/>
          <w:numId w:val="25"/>
        </w:numPr>
        <w:spacing w:line="360" w:lineRule="auto"/>
        <w:jc w:val="both"/>
        <w:rPr>
          <w:rFonts w:ascii="Times New Roman" w:hAnsi="Times New Roman" w:cs="Times New Roman"/>
          <w:sz w:val="24"/>
          <w:lang w:val="es-CO"/>
        </w:rPr>
      </w:pPr>
      <w:r w:rsidRPr="00181592">
        <w:rPr>
          <w:rFonts w:ascii="Times New Roman" w:hAnsi="Times New Roman" w:cs="Times New Roman"/>
          <w:sz w:val="24"/>
          <w:lang w:val="es-CO"/>
        </w:rPr>
        <w:t>Prueba de tukey al 5 % para comparar promedios del factor A y B</w:t>
      </w:r>
    </w:p>
    <w:p w14:paraId="46867F39" w14:textId="77777777" w:rsidR="005B2161" w:rsidRPr="00181592" w:rsidRDefault="005B2161" w:rsidP="005B2161">
      <w:pPr>
        <w:spacing w:before="240" w:line="360" w:lineRule="auto"/>
        <w:jc w:val="both"/>
        <w:rPr>
          <w:rFonts w:ascii="Times New Roman" w:hAnsi="Times New Roman" w:cs="Times New Roman"/>
          <w:b/>
          <w:sz w:val="24"/>
          <w:lang w:val="es-CO"/>
        </w:rPr>
      </w:pPr>
      <w:r w:rsidRPr="00181592">
        <w:rPr>
          <w:rFonts w:ascii="Times New Roman" w:hAnsi="Times New Roman" w:cs="Times New Roman"/>
          <w:b/>
          <w:sz w:val="24"/>
          <w:lang w:val="es-CO"/>
        </w:rPr>
        <w:t>Análisis de resultados</w:t>
      </w:r>
    </w:p>
    <w:p w14:paraId="30CB811A" w14:textId="77777777" w:rsidR="005B2161" w:rsidRPr="00181592" w:rsidRDefault="005B2161" w:rsidP="005B2161">
      <w:pPr>
        <w:spacing w:before="240" w:after="240" w:line="360" w:lineRule="auto"/>
        <w:jc w:val="both"/>
        <w:rPr>
          <w:rFonts w:ascii="Times New Roman" w:hAnsi="Times New Roman" w:cs="Times New Roman"/>
          <w:sz w:val="24"/>
          <w:lang w:val="es-CO"/>
        </w:rPr>
      </w:pPr>
      <w:r w:rsidRPr="00181592">
        <w:rPr>
          <w:rFonts w:ascii="Times New Roman" w:hAnsi="Times New Roman" w:cs="Times New Roman"/>
          <w:sz w:val="24"/>
          <w:lang w:val="es-CO"/>
        </w:rPr>
        <w:t>Para el análisis de resultados se utilizó el paquete estadístico Statgraphics y se presenta los resultados en tablas.</w:t>
      </w:r>
    </w:p>
    <w:p w14:paraId="099EE5A7" w14:textId="77777777" w:rsidR="0000499E" w:rsidRPr="00181592" w:rsidRDefault="0000499E" w:rsidP="005B2161">
      <w:pPr>
        <w:spacing w:before="240" w:after="240" w:line="360" w:lineRule="auto"/>
        <w:jc w:val="both"/>
        <w:rPr>
          <w:rFonts w:ascii="Times New Roman" w:hAnsi="Times New Roman" w:cs="Times New Roman"/>
          <w:sz w:val="24"/>
          <w:lang w:val="es-CO"/>
        </w:rPr>
      </w:pPr>
    </w:p>
    <w:p w14:paraId="766AD788" w14:textId="77777777" w:rsidR="0000499E" w:rsidRPr="00181592" w:rsidRDefault="0000499E" w:rsidP="005B2161">
      <w:pPr>
        <w:spacing w:before="240" w:after="240" w:line="360" w:lineRule="auto"/>
        <w:jc w:val="both"/>
        <w:rPr>
          <w:rFonts w:ascii="Times New Roman" w:hAnsi="Times New Roman" w:cs="Times New Roman"/>
          <w:sz w:val="24"/>
          <w:lang w:val="es-CO"/>
        </w:rPr>
      </w:pPr>
    </w:p>
    <w:p w14:paraId="0A24A2A8" w14:textId="77777777" w:rsidR="005B2161" w:rsidRPr="00181592" w:rsidRDefault="005B2161" w:rsidP="005B2161">
      <w:pPr>
        <w:pStyle w:val="Ttulo2"/>
        <w:rPr>
          <w:lang w:val="es-CO"/>
        </w:rPr>
      </w:pPr>
      <w:bookmarkStart w:id="344" w:name="_Toc74599172"/>
      <w:bookmarkStart w:id="345" w:name="_Toc84416249"/>
      <w:r w:rsidRPr="00181592">
        <w:rPr>
          <w:lang w:val="es-CO"/>
        </w:rPr>
        <w:lastRenderedPageBreak/>
        <w:t>Manejo del experimento</w:t>
      </w:r>
      <w:bookmarkEnd w:id="344"/>
      <w:bookmarkEnd w:id="345"/>
    </w:p>
    <w:p w14:paraId="3A80C333" w14:textId="77777777" w:rsidR="005B2161" w:rsidRPr="00181592" w:rsidRDefault="005B2161" w:rsidP="005B2161">
      <w:pPr>
        <w:spacing w:before="240" w:line="360" w:lineRule="auto"/>
        <w:jc w:val="both"/>
        <w:rPr>
          <w:rFonts w:ascii="Times New Roman" w:hAnsi="Times New Roman" w:cs="Times New Roman"/>
          <w:sz w:val="24"/>
          <w:szCs w:val="24"/>
          <w:lang w:val="es-CO"/>
        </w:rPr>
      </w:pPr>
      <w:r w:rsidRPr="00181592">
        <w:rPr>
          <w:rFonts w:ascii="Times New Roman" w:hAnsi="Times New Roman" w:cs="Times New Roman"/>
          <w:sz w:val="24"/>
          <w:szCs w:val="24"/>
          <w:lang w:val="es-CO"/>
        </w:rPr>
        <w:t>La preparación de las muestras a los diferentes niveles de procesamiento:</w:t>
      </w:r>
    </w:p>
    <w:p w14:paraId="78CD4FE5" w14:textId="22FD73EE" w:rsidR="005B2161" w:rsidRPr="00181592" w:rsidRDefault="005B2161" w:rsidP="005B2161">
      <w:pPr>
        <w:pStyle w:val="Prrafodelista"/>
        <w:numPr>
          <w:ilvl w:val="0"/>
          <w:numId w:val="28"/>
        </w:numPr>
        <w:spacing w:before="240" w:after="160" w:line="360" w:lineRule="auto"/>
        <w:jc w:val="both"/>
        <w:rPr>
          <w:rFonts w:ascii="Times New Roman" w:hAnsi="Times New Roman" w:cs="Times New Roman"/>
          <w:sz w:val="24"/>
          <w:szCs w:val="24"/>
          <w:lang w:val="es-CO"/>
        </w:rPr>
      </w:pPr>
      <w:r w:rsidRPr="00181592">
        <w:rPr>
          <w:rFonts w:ascii="Times New Roman" w:hAnsi="Times New Roman" w:cs="Times New Roman"/>
          <w:b/>
          <w:sz w:val="24"/>
          <w:szCs w:val="24"/>
          <w:lang w:val="es-CO"/>
        </w:rPr>
        <w:t xml:space="preserve">Recepción: </w:t>
      </w:r>
      <w:r w:rsidRPr="00181592">
        <w:rPr>
          <w:rFonts w:ascii="Times New Roman" w:hAnsi="Times New Roman" w:cs="Times New Roman"/>
          <w:sz w:val="24"/>
          <w:szCs w:val="24"/>
          <w:lang w:val="es-CO"/>
        </w:rPr>
        <w:t>Se procedió a receptar la Mashua amarilla proveniente de la parroquia Salinas</w:t>
      </w:r>
      <w:r w:rsidR="0047765E" w:rsidRPr="00181592">
        <w:rPr>
          <w:rFonts w:ascii="Times New Roman" w:hAnsi="Times New Roman" w:cs="Times New Roman"/>
          <w:sz w:val="24"/>
          <w:szCs w:val="24"/>
          <w:lang w:val="es-CO"/>
        </w:rPr>
        <w:t>,</w:t>
      </w:r>
      <w:r w:rsidRPr="00181592">
        <w:rPr>
          <w:rFonts w:ascii="Times New Roman" w:hAnsi="Times New Roman" w:cs="Times New Roman"/>
          <w:sz w:val="24"/>
          <w:szCs w:val="24"/>
          <w:lang w:val="es-CO"/>
        </w:rPr>
        <w:t xml:space="preserve"> </w:t>
      </w:r>
      <w:r w:rsidR="0047765E" w:rsidRPr="00181592">
        <w:rPr>
          <w:rFonts w:ascii="Times New Roman" w:hAnsi="Times New Roman" w:cs="Times New Roman"/>
          <w:sz w:val="24"/>
          <w:szCs w:val="24"/>
          <w:lang w:val="es-CO"/>
        </w:rPr>
        <w:t>c</w:t>
      </w:r>
      <w:r w:rsidRPr="00181592">
        <w:rPr>
          <w:rFonts w:ascii="Times New Roman" w:hAnsi="Times New Roman" w:cs="Times New Roman"/>
          <w:sz w:val="24"/>
          <w:szCs w:val="24"/>
          <w:lang w:val="es-CO"/>
        </w:rPr>
        <w:t>antón Guaranda</w:t>
      </w:r>
      <w:r w:rsidR="0047765E" w:rsidRPr="00181592">
        <w:rPr>
          <w:rFonts w:ascii="Times New Roman" w:hAnsi="Times New Roman" w:cs="Times New Roman"/>
          <w:sz w:val="24"/>
          <w:szCs w:val="24"/>
          <w:lang w:val="es-CO"/>
        </w:rPr>
        <w:t>,</w:t>
      </w:r>
      <w:r w:rsidRPr="00181592">
        <w:rPr>
          <w:rFonts w:ascii="Times New Roman" w:hAnsi="Times New Roman" w:cs="Times New Roman"/>
          <w:sz w:val="24"/>
          <w:szCs w:val="24"/>
          <w:lang w:val="es-CO"/>
        </w:rPr>
        <w:t xml:space="preserve"> </w:t>
      </w:r>
      <w:r w:rsidR="00F70100" w:rsidRPr="00181592">
        <w:rPr>
          <w:rFonts w:ascii="Times New Roman" w:hAnsi="Times New Roman" w:cs="Times New Roman"/>
          <w:sz w:val="24"/>
          <w:szCs w:val="24"/>
          <w:lang w:val="es-CO"/>
        </w:rPr>
        <w:t>p</w:t>
      </w:r>
      <w:r w:rsidRPr="00181592">
        <w:rPr>
          <w:rFonts w:ascii="Times New Roman" w:hAnsi="Times New Roman" w:cs="Times New Roman"/>
          <w:sz w:val="24"/>
          <w:szCs w:val="24"/>
          <w:lang w:val="es-CO"/>
        </w:rPr>
        <w:t>rovincia</w:t>
      </w:r>
      <w:r w:rsidR="00E96CF8" w:rsidRPr="00181592">
        <w:rPr>
          <w:rFonts w:ascii="Times New Roman" w:hAnsi="Times New Roman" w:cs="Times New Roman"/>
          <w:sz w:val="24"/>
          <w:szCs w:val="24"/>
          <w:lang w:val="es-CO"/>
        </w:rPr>
        <w:t xml:space="preserve"> Bolívar </w:t>
      </w:r>
      <w:r w:rsidRPr="00181592">
        <w:rPr>
          <w:rFonts w:ascii="Times New Roman" w:hAnsi="Times New Roman" w:cs="Times New Roman"/>
          <w:sz w:val="24"/>
          <w:szCs w:val="24"/>
          <w:lang w:val="es-CO"/>
        </w:rPr>
        <w:t xml:space="preserve">y la Mashua blanca provenientes de la parroquia </w:t>
      </w:r>
      <w:r w:rsidR="00E96CF8" w:rsidRPr="00181592">
        <w:rPr>
          <w:rFonts w:ascii="Times New Roman" w:hAnsi="Times New Roman" w:cs="Times New Roman"/>
          <w:sz w:val="24"/>
          <w:szCs w:val="24"/>
          <w:lang w:val="es-CO"/>
        </w:rPr>
        <w:t>Quisapincha</w:t>
      </w:r>
      <w:r w:rsidR="0047765E" w:rsidRPr="00181592">
        <w:rPr>
          <w:rFonts w:ascii="Times New Roman" w:hAnsi="Times New Roman" w:cs="Times New Roman"/>
          <w:sz w:val="24"/>
          <w:szCs w:val="24"/>
          <w:lang w:val="es-CO"/>
        </w:rPr>
        <w:t>,</w:t>
      </w:r>
      <w:r w:rsidR="00E96CF8" w:rsidRPr="00181592">
        <w:rPr>
          <w:rFonts w:ascii="Times New Roman" w:hAnsi="Times New Roman" w:cs="Times New Roman"/>
          <w:sz w:val="24"/>
          <w:szCs w:val="24"/>
          <w:lang w:val="es-CO"/>
        </w:rPr>
        <w:t xml:space="preserve"> </w:t>
      </w:r>
      <w:r w:rsidR="0047765E" w:rsidRPr="00181592">
        <w:rPr>
          <w:rFonts w:ascii="Times New Roman" w:hAnsi="Times New Roman" w:cs="Times New Roman"/>
          <w:sz w:val="24"/>
          <w:szCs w:val="24"/>
          <w:lang w:val="es-CO"/>
        </w:rPr>
        <w:t>c</w:t>
      </w:r>
      <w:r w:rsidRPr="00181592">
        <w:rPr>
          <w:rFonts w:ascii="Times New Roman" w:hAnsi="Times New Roman" w:cs="Times New Roman"/>
          <w:sz w:val="24"/>
          <w:szCs w:val="24"/>
          <w:lang w:val="es-CO"/>
        </w:rPr>
        <w:t xml:space="preserve">antón </w:t>
      </w:r>
      <w:r w:rsidR="00F70100" w:rsidRPr="00181592">
        <w:rPr>
          <w:rFonts w:ascii="Times New Roman" w:hAnsi="Times New Roman" w:cs="Times New Roman"/>
          <w:sz w:val="24"/>
          <w:szCs w:val="24"/>
          <w:lang w:val="es-CO"/>
        </w:rPr>
        <w:t>Ambato, provincia</w:t>
      </w:r>
      <w:r w:rsidRPr="00181592">
        <w:rPr>
          <w:rFonts w:ascii="Times New Roman" w:hAnsi="Times New Roman" w:cs="Times New Roman"/>
          <w:sz w:val="24"/>
          <w:szCs w:val="24"/>
          <w:lang w:val="es-CO"/>
        </w:rPr>
        <w:t xml:space="preserve"> de Tungurahua.</w:t>
      </w:r>
    </w:p>
    <w:p w14:paraId="777EF242" w14:textId="77777777" w:rsidR="005B2161" w:rsidRPr="00181592" w:rsidRDefault="005B2161" w:rsidP="005B2161">
      <w:pPr>
        <w:pStyle w:val="Prrafodelista"/>
        <w:numPr>
          <w:ilvl w:val="0"/>
          <w:numId w:val="28"/>
        </w:numPr>
        <w:spacing w:before="240" w:after="160" w:line="360" w:lineRule="auto"/>
        <w:jc w:val="both"/>
        <w:rPr>
          <w:rFonts w:ascii="Times New Roman" w:hAnsi="Times New Roman" w:cs="Times New Roman"/>
          <w:sz w:val="24"/>
          <w:szCs w:val="24"/>
          <w:lang w:val="es-CO"/>
        </w:rPr>
      </w:pPr>
      <w:r w:rsidRPr="00181592">
        <w:rPr>
          <w:rFonts w:ascii="Times New Roman" w:hAnsi="Times New Roman" w:cs="Times New Roman"/>
          <w:b/>
          <w:sz w:val="24"/>
          <w:szCs w:val="24"/>
          <w:lang w:val="es-CO"/>
        </w:rPr>
        <w:t xml:space="preserve">Clasificación: </w:t>
      </w:r>
      <w:r w:rsidRPr="00181592">
        <w:rPr>
          <w:rFonts w:ascii="Times New Roman" w:hAnsi="Times New Roman" w:cs="Times New Roman"/>
          <w:sz w:val="24"/>
          <w:szCs w:val="24"/>
          <w:lang w:val="es-CO"/>
        </w:rPr>
        <w:t>Se realizó la clasificación de los dos tubérculos, controlando que no tenga ningún tipo de daño.</w:t>
      </w:r>
    </w:p>
    <w:p w14:paraId="5C20C7BC" w14:textId="77777777" w:rsidR="005B2161" w:rsidRPr="00181592" w:rsidRDefault="005B2161" w:rsidP="005B2161">
      <w:pPr>
        <w:pStyle w:val="Prrafodelista"/>
        <w:numPr>
          <w:ilvl w:val="0"/>
          <w:numId w:val="28"/>
        </w:numPr>
        <w:spacing w:after="160" w:line="360" w:lineRule="auto"/>
        <w:jc w:val="both"/>
        <w:rPr>
          <w:rFonts w:ascii="Times New Roman" w:hAnsi="Times New Roman" w:cs="Times New Roman"/>
          <w:sz w:val="24"/>
          <w:szCs w:val="24"/>
          <w:lang w:val="es-CO"/>
        </w:rPr>
      </w:pPr>
      <w:r w:rsidRPr="00181592">
        <w:rPr>
          <w:rFonts w:ascii="Times New Roman" w:hAnsi="Times New Roman" w:cs="Times New Roman"/>
          <w:b/>
          <w:sz w:val="24"/>
          <w:szCs w:val="24"/>
          <w:lang w:val="es-CO"/>
        </w:rPr>
        <w:t>Lavado:</w:t>
      </w:r>
      <w:r w:rsidRPr="00181592">
        <w:rPr>
          <w:rFonts w:ascii="Times New Roman" w:hAnsi="Times New Roman" w:cs="Times New Roman"/>
          <w:sz w:val="24"/>
          <w:szCs w:val="24"/>
          <w:lang w:val="es-CO"/>
        </w:rPr>
        <w:t xml:space="preserve"> Los tubérculos se lavaron con agua potable para limpiar las impurezas y las suciedades que contengan.</w:t>
      </w:r>
    </w:p>
    <w:p w14:paraId="709B5794" w14:textId="77777777" w:rsidR="005B2161" w:rsidRPr="00181592" w:rsidRDefault="005B2161" w:rsidP="005B2161">
      <w:pPr>
        <w:pStyle w:val="Prrafodelista"/>
        <w:numPr>
          <w:ilvl w:val="0"/>
          <w:numId w:val="28"/>
        </w:numPr>
        <w:spacing w:after="160" w:line="360" w:lineRule="auto"/>
        <w:jc w:val="both"/>
        <w:rPr>
          <w:rFonts w:ascii="Times New Roman" w:hAnsi="Times New Roman" w:cs="Times New Roman"/>
          <w:sz w:val="24"/>
          <w:szCs w:val="24"/>
          <w:lang w:val="es-CO"/>
        </w:rPr>
      </w:pPr>
      <w:r w:rsidRPr="00181592">
        <w:rPr>
          <w:rFonts w:ascii="Times New Roman" w:hAnsi="Times New Roman" w:cs="Times New Roman"/>
          <w:b/>
          <w:sz w:val="24"/>
          <w:szCs w:val="24"/>
          <w:lang w:val="es-CO"/>
        </w:rPr>
        <w:t xml:space="preserve">Pelado: </w:t>
      </w:r>
      <w:r w:rsidRPr="00181592">
        <w:rPr>
          <w:rFonts w:ascii="Times New Roman" w:hAnsi="Times New Roman" w:cs="Times New Roman"/>
          <w:sz w:val="24"/>
          <w:szCs w:val="24"/>
          <w:lang w:val="es-CO"/>
        </w:rPr>
        <w:t>Se realizó sus respectivos pelados a los tubérculos con la finalidad que extraer la cascara.</w:t>
      </w:r>
    </w:p>
    <w:p w14:paraId="127BB245" w14:textId="35C1209D" w:rsidR="005B2161" w:rsidRPr="00181592" w:rsidRDefault="005B2161" w:rsidP="005B2161">
      <w:pPr>
        <w:pStyle w:val="Prrafodelista"/>
        <w:numPr>
          <w:ilvl w:val="0"/>
          <w:numId w:val="28"/>
        </w:numPr>
        <w:spacing w:after="160" w:line="360" w:lineRule="auto"/>
        <w:jc w:val="both"/>
        <w:rPr>
          <w:rFonts w:ascii="Times New Roman" w:hAnsi="Times New Roman" w:cs="Times New Roman"/>
          <w:sz w:val="24"/>
          <w:szCs w:val="24"/>
          <w:lang w:val="es-CO"/>
        </w:rPr>
      </w:pPr>
      <w:r w:rsidRPr="00181592">
        <w:rPr>
          <w:rFonts w:ascii="Times New Roman" w:hAnsi="Times New Roman" w:cs="Times New Roman"/>
          <w:b/>
          <w:sz w:val="24"/>
          <w:szCs w:val="24"/>
          <w:lang w:val="es-CO"/>
        </w:rPr>
        <w:t xml:space="preserve">Ultracongelado: </w:t>
      </w:r>
      <w:r w:rsidRPr="00181592">
        <w:rPr>
          <w:rFonts w:ascii="Times New Roman" w:hAnsi="Times New Roman" w:cs="Times New Roman"/>
          <w:sz w:val="24"/>
          <w:szCs w:val="24"/>
          <w:lang w:val="es-CO"/>
        </w:rPr>
        <w:t>Se sometió a ultra</w:t>
      </w:r>
      <w:r w:rsidR="0047765E" w:rsidRPr="00181592">
        <w:rPr>
          <w:rFonts w:ascii="Times New Roman" w:hAnsi="Times New Roman" w:cs="Times New Roman"/>
          <w:sz w:val="24"/>
          <w:szCs w:val="24"/>
          <w:lang w:val="es-CO"/>
        </w:rPr>
        <w:t>-</w:t>
      </w:r>
      <w:r w:rsidRPr="00181592">
        <w:rPr>
          <w:rFonts w:ascii="Times New Roman" w:hAnsi="Times New Roman" w:cs="Times New Roman"/>
          <w:sz w:val="24"/>
          <w:szCs w:val="24"/>
          <w:lang w:val="es-CO"/>
        </w:rPr>
        <w:t>congelación las muestras prep</w:t>
      </w:r>
      <w:r w:rsidR="0077106E" w:rsidRPr="00181592">
        <w:rPr>
          <w:rFonts w:ascii="Times New Roman" w:hAnsi="Times New Roman" w:cs="Times New Roman"/>
          <w:sz w:val="24"/>
          <w:szCs w:val="24"/>
          <w:lang w:val="es-CO"/>
        </w:rPr>
        <w:t>aradas a una temperatura de -81</w:t>
      </w:r>
      <w:r w:rsidRPr="00181592">
        <w:rPr>
          <w:rFonts w:ascii="Times New Roman" w:hAnsi="Times New Roman" w:cs="Times New Roman"/>
          <w:sz w:val="24"/>
          <w:szCs w:val="24"/>
          <w:lang w:val="es-CO"/>
        </w:rPr>
        <w:t>°C.</w:t>
      </w:r>
    </w:p>
    <w:p w14:paraId="2E72AAF4" w14:textId="4ABEE5CD" w:rsidR="005B2161" w:rsidRPr="00181592" w:rsidRDefault="005B2161" w:rsidP="005B2161">
      <w:pPr>
        <w:pStyle w:val="Prrafodelista"/>
        <w:numPr>
          <w:ilvl w:val="0"/>
          <w:numId w:val="28"/>
        </w:numPr>
        <w:spacing w:after="160" w:line="360" w:lineRule="auto"/>
        <w:jc w:val="both"/>
        <w:rPr>
          <w:rFonts w:ascii="Times New Roman" w:hAnsi="Times New Roman" w:cs="Times New Roman"/>
          <w:sz w:val="24"/>
          <w:szCs w:val="24"/>
          <w:lang w:val="es-CO"/>
        </w:rPr>
      </w:pPr>
      <w:r w:rsidRPr="00181592">
        <w:rPr>
          <w:rFonts w:ascii="Times New Roman" w:hAnsi="Times New Roman" w:cs="Times New Roman"/>
          <w:b/>
          <w:sz w:val="24"/>
          <w:szCs w:val="24"/>
          <w:lang w:val="es-CO"/>
        </w:rPr>
        <w:t>Liofilizado:</w:t>
      </w:r>
      <w:r w:rsidRPr="00181592">
        <w:rPr>
          <w:rFonts w:ascii="Times New Roman" w:hAnsi="Times New Roman" w:cs="Times New Roman"/>
          <w:sz w:val="24"/>
          <w:szCs w:val="24"/>
          <w:lang w:val="es-CO"/>
        </w:rPr>
        <w:t xml:space="preserve"> Se coloca las muestras en el equipo luego se acondiciona el liofilizador, calentamiento de la bomb</w:t>
      </w:r>
      <w:r w:rsidR="0077106E" w:rsidRPr="00181592">
        <w:rPr>
          <w:rFonts w:ascii="Times New Roman" w:hAnsi="Times New Roman" w:cs="Times New Roman"/>
          <w:sz w:val="24"/>
          <w:szCs w:val="24"/>
          <w:lang w:val="es-CO"/>
        </w:rPr>
        <w:t>a de vacío por 20 minutos a -57</w:t>
      </w:r>
      <w:r w:rsidRPr="00181592">
        <w:rPr>
          <w:rFonts w:ascii="Times New Roman" w:hAnsi="Times New Roman" w:cs="Times New Roman"/>
          <w:sz w:val="24"/>
          <w:szCs w:val="24"/>
          <w:lang w:val="es-CO"/>
        </w:rPr>
        <w:t>°C, y el secado principal durante 12 horas a presión de 0,03 milibares, y el secado final durante 36 horas a presión de 0,03 milibares.</w:t>
      </w:r>
    </w:p>
    <w:p w14:paraId="00151ABA" w14:textId="77777777" w:rsidR="005B2161" w:rsidRPr="00181592" w:rsidRDefault="005B2161" w:rsidP="005B2161">
      <w:pPr>
        <w:pStyle w:val="Prrafodelista"/>
        <w:numPr>
          <w:ilvl w:val="0"/>
          <w:numId w:val="28"/>
        </w:numPr>
        <w:spacing w:after="160" w:line="360" w:lineRule="auto"/>
        <w:jc w:val="both"/>
        <w:rPr>
          <w:rFonts w:ascii="Times New Roman" w:hAnsi="Times New Roman" w:cs="Times New Roman"/>
          <w:sz w:val="24"/>
          <w:szCs w:val="24"/>
          <w:lang w:val="es-CO"/>
        </w:rPr>
      </w:pPr>
      <w:r w:rsidRPr="00181592">
        <w:rPr>
          <w:rFonts w:ascii="Times New Roman" w:hAnsi="Times New Roman" w:cs="Times New Roman"/>
          <w:b/>
          <w:sz w:val="24"/>
          <w:szCs w:val="24"/>
          <w:lang w:val="es-CO"/>
        </w:rPr>
        <w:t>Molido:</w:t>
      </w:r>
      <w:r w:rsidRPr="00181592">
        <w:rPr>
          <w:rFonts w:ascii="Times New Roman" w:hAnsi="Times New Roman" w:cs="Times New Roman"/>
          <w:sz w:val="24"/>
          <w:szCs w:val="24"/>
          <w:lang w:val="es-CO"/>
        </w:rPr>
        <w:t xml:space="preserve"> Se introduce las muestras liofilizadas en un molino eléctrico con la finalidad de reducir el tamaño de las partículas.</w:t>
      </w:r>
    </w:p>
    <w:p w14:paraId="44AEFB01" w14:textId="77777777" w:rsidR="005B2161" w:rsidRPr="00181592" w:rsidRDefault="005B2161" w:rsidP="005B2161">
      <w:pPr>
        <w:pStyle w:val="Ttulo2"/>
      </w:pPr>
      <w:bookmarkStart w:id="346" w:name="_Toc74599173"/>
      <w:bookmarkStart w:id="347" w:name="_Toc84416250"/>
      <w:r w:rsidRPr="00181592">
        <w:t>Tipo de análisis</w:t>
      </w:r>
      <w:bookmarkEnd w:id="346"/>
      <w:bookmarkEnd w:id="347"/>
    </w:p>
    <w:p w14:paraId="26770019" w14:textId="0731F3C0" w:rsidR="005B2161" w:rsidRPr="00181592" w:rsidRDefault="005B2161" w:rsidP="007449D4">
      <w:pPr>
        <w:spacing w:before="240" w:line="360" w:lineRule="auto"/>
        <w:jc w:val="both"/>
        <w:rPr>
          <w:rFonts w:ascii="Times New Roman" w:hAnsi="Times New Roman" w:cs="Times New Roman"/>
          <w:sz w:val="24"/>
          <w:szCs w:val="24"/>
        </w:rPr>
      </w:pPr>
      <w:r w:rsidRPr="00181592">
        <w:rPr>
          <w:rFonts w:ascii="Times New Roman" w:hAnsi="Times New Roman" w:cs="Times New Roman"/>
          <w:sz w:val="24"/>
          <w:szCs w:val="24"/>
        </w:rPr>
        <w:t>A continuación, se detalla los análisis realizados a las matrices de estudio.</w:t>
      </w:r>
    </w:p>
    <w:p w14:paraId="3E4B86A4" w14:textId="5836C758" w:rsidR="005B2161" w:rsidRPr="00181592" w:rsidRDefault="005B2161" w:rsidP="00335580">
      <w:pPr>
        <w:spacing w:after="240" w:line="360" w:lineRule="auto"/>
        <w:jc w:val="both"/>
        <w:rPr>
          <w:rFonts w:ascii="Times New Roman" w:hAnsi="Times New Roman" w:cs="Times New Roman"/>
          <w:sz w:val="24"/>
          <w:szCs w:val="24"/>
        </w:rPr>
      </w:pPr>
      <w:r w:rsidRPr="00181592">
        <w:rPr>
          <w:rFonts w:ascii="Times New Roman" w:hAnsi="Times New Roman" w:cs="Times New Roman"/>
          <w:sz w:val="24"/>
          <w:szCs w:val="24"/>
        </w:rPr>
        <w:t>Seguido se obtien</w:t>
      </w:r>
      <w:r w:rsidR="002C2090" w:rsidRPr="00181592">
        <w:rPr>
          <w:rFonts w:ascii="Times New Roman" w:hAnsi="Times New Roman" w:cs="Times New Roman"/>
          <w:sz w:val="24"/>
          <w:szCs w:val="24"/>
        </w:rPr>
        <w:t>e los result</w:t>
      </w:r>
      <w:r w:rsidR="009E1E03" w:rsidRPr="00181592">
        <w:rPr>
          <w:rFonts w:ascii="Times New Roman" w:hAnsi="Times New Roman" w:cs="Times New Roman"/>
          <w:sz w:val="24"/>
          <w:szCs w:val="24"/>
        </w:rPr>
        <w:t>ados en la pantalla.</w:t>
      </w:r>
    </w:p>
    <w:p w14:paraId="727906F5" w14:textId="77777777" w:rsidR="005B2161" w:rsidRPr="00181592" w:rsidRDefault="005B2161" w:rsidP="005B2161">
      <w:pPr>
        <w:pStyle w:val="Ttulo3"/>
        <w:spacing w:before="240"/>
      </w:pPr>
      <w:bookmarkStart w:id="348" w:name="_Toc74599175"/>
      <w:bookmarkStart w:id="349" w:name="_Toc84416251"/>
      <w:r w:rsidRPr="00181592">
        <w:t>Humedad</w:t>
      </w:r>
      <w:bookmarkEnd w:id="348"/>
      <w:bookmarkEnd w:id="349"/>
      <w:r w:rsidRPr="00181592">
        <w:t xml:space="preserve"> </w:t>
      </w:r>
    </w:p>
    <w:p w14:paraId="280CECDA" w14:textId="77777777" w:rsidR="005B2161" w:rsidRPr="00181592" w:rsidRDefault="005B2161" w:rsidP="005B2161">
      <w:pPr>
        <w:spacing w:before="240" w:line="360" w:lineRule="auto"/>
        <w:jc w:val="both"/>
        <w:rPr>
          <w:rFonts w:ascii="Times New Roman" w:hAnsi="Times New Roman" w:cs="Times New Roman"/>
          <w:sz w:val="24"/>
          <w:szCs w:val="24"/>
        </w:rPr>
      </w:pPr>
      <w:r w:rsidRPr="00181592">
        <w:rPr>
          <w:rFonts w:ascii="Times New Roman" w:hAnsi="Times New Roman" w:cs="Times New Roman"/>
          <w:sz w:val="24"/>
          <w:szCs w:val="24"/>
        </w:rPr>
        <w:t>Se realizó la determinación de humedad mediante la norma técnica AOAC 925.10.</w:t>
      </w:r>
    </w:p>
    <w:p w14:paraId="12E726D0" w14:textId="77777777" w:rsidR="005B2161" w:rsidRPr="00181592" w:rsidRDefault="005B2161" w:rsidP="005B2161">
      <w:pPr>
        <w:pStyle w:val="Ttulo3"/>
        <w:spacing w:before="240"/>
      </w:pPr>
      <w:bookmarkStart w:id="350" w:name="_Toc74599176"/>
      <w:bookmarkStart w:id="351" w:name="_Toc84416252"/>
      <w:r w:rsidRPr="00181592">
        <w:t>Cenizas</w:t>
      </w:r>
      <w:bookmarkEnd w:id="350"/>
      <w:bookmarkEnd w:id="351"/>
    </w:p>
    <w:p w14:paraId="48C8B535" w14:textId="77777777" w:rsidR="005B2161" w:rsidRPr="00181592" w:rsidRDefault="005B2161" w:rsidP="005B2161">
      <w:pPr>
        <w:spacing w:before="240" w:line="360" w:lineRule="auto"/>
        <w:jc w:val="both"/>
        <w:rPr>
          <w:rFonts w:ascii="Times New Roman" w:hAnsi="Times New Roman" w:cs="Times New Roman"/>
          <w:sz w:val="24"/>
          <w:szCs w:val="24"/>
        </w:rPr>
      </w:pPr>
      <w:r w:rsidRPr="00181592">
        <w:rPr>
          <w:rFonts w:ascii="Times New Roman" w:hAnsi="Times New Roman" w:cs="Times New Roman"/>
          <w:sz w:val="24"/>
          <w:szCs w:val="24"/>
        </w:rPr>
        <w:t>Se determinó la cantidad de cenizas que tienen las matrices de estudio mediante el método AOAC 923.03.</w:t>
      </w:r>
    </w:p>
    <w:p w14:paraId="56DC7C35" w14:textId="77777777" w:rsidR="005B2161" w:rsidRPr="00181592" w:rsidRDefault="005B2161" w:rsidP="005B2161">
      <w:pPr>
        <w:pStyle w:val="Ttulo3"/>
        <w:spacing w:before="240"/>
      </w:pPr>
      <w:bookmarkStart w:id="352" w:name="_Toc74599177"/>
      <w:bookmarkStart w:id="353" w:name="_Toc84416253"/>
      <w:r w:rsidRPr="00181592">
        <w:lastRenderedPageBreak/>
        <w:t>Grasa</w:t>
      </w:r>
      <w:bookmarkEnd w:id="352"/>
      <w:bookmarkEnd w:id="353"/>
    </w:p>
    <w:p w14:paraId="6395E1CE" w14:textId="77777777" w:rsidR="005B2161" w:rsidRPr="00181592" w:rsidRDefault="005B2161" w:rsidP="005B2161">
      <w:pPr>
        <w:spacing w:before="240" w:line="360" w:lineRule="auto"/>
        <w:jc w:val="both"/>
        <w:rPr>
          <w:rFonts w:ascii="Times New Roman" w:hAnsi="Times New Roman" w:cs="Times New Roman"/>
          <w:sz w:val="24"/>
          <w:szCs w:val="24"/>
        </w:rPr>
      </w:pPr>
      <w:r w:rsidRPr="00181592">
        <w:rPr>
          <w:rFonts w:ascii="Times New Roman" w:hAnsi="Times New Roman" w:cs="Times New Roman"/>
          <w:sz w:val="24"/>
          <w:szCs w:val="24"/>
        </w:rPr>
        <w:t>Se determinó la cantidad de grasa que tienen las muestras de estudio mediante AOAC 2003.06.</w:t>
      </w:r>
    </w:p>
    <w:p w14:paraId="080492E7" w14:textId="77777777" w:rsidR="005B2161" w:rsidRPr="00181592" w:rsidRDefault="005B2161" w:rsidP="005B2161">
      <w:pPr>
        <w:pStyle w:val="Ttulo3"/>
        <w:spacing w:before="240"/>
      </w:pPr>
      <w:bookmarkStart w:id="354" w:name="_Toc63083037"/>
      <w:r w:rsidRPr="00181592">
        <w:t xml:space="preserve"> </w:t>
      </w:r>
      <w:bookmarkStart w:id="355" w:name="_Toc74599178"/>
      <w:bookmarkStart w:id="356" w:name="_Toc84416254"/>
      <w:r w:rsidRPr="00181592">
        <w:t>Fibra</w:t>
      </w:r>
      <w:bookmarkEnd w:id="355"/>
      <w:bookmarkEnd w:id="356"/>
    </w:p>
    <w:p w14:paraId="32844D15" w14:textId="77777777" w:rsidR="005B2161" w:rsidRPr="00181592" w:rsidRDefault="005B2161" w:rsidP="005B2161">
      <w:pPr>
        <w:spacing w:before="240" w:line="360" w:lineRule="auto"/>
        <w:jc w:val="both"/>
        <w:rPr>
          <w:rFonts w:ascii="Times New Roman" w:hAnsi="Times New Roman" w:cs="Times New Roman"/>
          <w:sz w:val="24"/>
          <w:szCs w:val="24"/>
        </w:rPr>
      </w:pPr>
      <w:r w:rsidRPr="00181592">
        <w:rPr>
          <w:rFonts w:ascii="Times New Roman" w:hAnsi="Times New Roman" w:cs="Times New Roman"/>
          <w:sz w:val="24"/>
          <w:szCs w:val="24"/>
        </w:rPr>
        <w:t xml:space="preserve">Se determinó la cantidad de fibra mediante la norma WEENDE. </w:t>
      </w:r>
    </w:p>
    <w:p w14:paraId="2260CCAA" w14:textId="0C285685" w:rsidR="007449D4" w:rsidRPr="00181592" w:rsidRDefault="007449D4" w:rsidP="005B2161">
      <w:pPr>
        <w:spacing w:before="240" w:line="360" w:lineRule="auto"/>
        <w:jc w:val="both"/>
        <w:rPr>
          <w:rFonts w:ascii="Times New Roman" w:hAnsi="Times New Roman" w:cs="Times New Roman"/>
          <w:b/>
          <w:sz w:val="24"/>
          <w:szCs w:val="24"/>
        </w:rPr>
      </w:pPr>
      <w:r w:rsidRPr="00181592">
        <w:rPr>
          <w:rFonts w:ascii="Times New Roman" w:hAnsi="Times New Roman" w:cs="Times New Roman"/>
          <w:b/>
          <w:sz w:val="24"/>
          <w:szCs w:val="24"/>
        </w:rPr>
        <w:t xml:space="preserve">Proteína </w:t>
      </w:r>
    </w:p>
    <w:p w14:paraId="028BD378" w14:textId="704F72EE" w:rsidR="007449D4" w:rsidRPr="00181592" w:rsidRDefault="007449D4" w:rsidP="005B2161">
      <w:pPr>
        <w:spacing w:before="240" w:line="360" w:lineRule="auto"/>
        <w:jc w:val="both"/>
        <w:rPr>
          <w:rFonts w:ascii="Times New Roman" w:hAnsi="Times New Roman" w:cs="Times New Roman"/>
          <w:sz w:val="24"/>
          <w:szCs w:val="24"/>
        </w:rPr>
      </w:pPr>
      <w:r w:rsidRPr="00181592">
        <w:rPr>
          <w:rFonts w:ascii="Times New Roman" w:hAnsi="Times New Roman" w:cs="Times New Roman"/>
          <w:sz w:val="24"/>
          <w:szCs w:val="24"/>
        </w:rPr>
        <w:t>Se determinó la cantidad de proteína en las muestras mediante la norma UNE-EN 15104.</w:t>
      </w:r>
    </w:p>
    <w:p w14:paraId="188DFC11" w14:textId="77777777" w:rsidR="005B2161" w:rsidRPr="00181592" w:rsidRDefault="005B2161" w:rsidP="00335580">
      <w:pPr>
        <w:pStyle w:val="Ttulo2"/>
        <w:spacing w:before="240"/>
      </w:pPr>
      <w:bookmarkStart w:id="357" w:name="_Toc74599179"/>
      <w:bookmarkStart w:id="358" w:name="_Toc84416255"/>
      <w:r w:rsidRPr="00181592">
        <w:t>Extracciones</w:t>
      </w:r>
      <w:bookmarkEnd w:id="354"/>
      <w:bookmarkEnd w:id="357"/>
      <w:bookmarkEnd w:id="358"/>
      <w:r w:rsidRPr="00181592">
        <w:t xml:space="preserve"> </w:t>
      </w:r>
    </w:p>
    <w:p w14:paraId="1A0BDF10" w14:textId="77777777" w:rsidR="005B2161" w:rsidRPr="00181592" w:rsidRDefault="005B2161" w:rsidP="005B2161">
      <w:pPr>
        <w:pStyle w:val="Ttulo3"/>
        <w:spacing w:before="240"/>
      </w:pPr>
      <w:bookmarkStart w:id="359" w:name="_Toc74599180"/>
      <w:bookmarkStart w:id="360" w:name="_Toc84416256"/>
      <w:r w:rsidRPr="00181592">
        <w:t>Extracción por el método Soxhlet</w:t>
      </w:r>
      <w:bookmarkEnd w:id="359"/>
      <w:bookmarkEnd w:id="360"/>
    </w:p>
    <w:p w14:paraId="547915D8" w14:textId="4D31034F" w:rsidR="005B2161" w:rsidRPr="00181592" w:rsidRDefault="00781998" w:rsidP="005B2161">
      <w:pPr>
        <w:spacing w:before="240" w:line="360" w:lineRule="auto"/>
        <w:jc w:val="both"/>
        <w:rPr>
          <w:rFonts w:ascii="Times New Roman" w:hAnsi="Times New Roman" w:cs="Times New Roman"/>
          <w:sz w:val="24"/>
          <w:szCs w:val="24"/>
        </w:rPr>
      </w:pPr>
      <w:r w:rsidRPr="00181592">
        <w:rPr>
          <w:rFonts w:ascii="Times New Roman" w:hAnsi="Times New Roman" w:cs="Times New Roman"/>
          <w:sz w:val="24"/>
          <w:szCs w:val="24"/>
        </w:rPr>
        <w:t xml:space="preserve">Se procede </w:t>
      </w:r>
      <w:r w:rsidR="005B2161" w:rsidRPr="00181592">
        <w:rPr>
          <w:rFonts w:ascii="Times New Roman" w:hAnsi="Times New Roman" w:cs="Times New Roman"/>
          <w:sz w:val="24"/>
          <w:szCs w:val="24"/>
        </w:rPr>
        <w:t>a revisar las condiciones de trabajo (temperatura y solvente)</w:t>
      </w:r>
    </w:p>
    <w:p w14:paraId="4447DFAD" w14:textId="77777777" w:rsidR="005B2161" w:rsidRPr="00181592" w:rsidRDefault="005B2161" w:rsidP="005B2161">
      <w:pPr>
        <w:pStyle w:val="Prrafodelista"/>
        <w:numPr>
          <w:ilvl w:val="0"/>
          <w:numId w:val="29"/>
        </w:numPr>
        <w:spacing w:before="240" w:after="160" w:line="360" w:lineRule="auto"/>
        <w:jc w:val="both"/>
        <w:rPr>
          <w:rFonts w:ascii="Times New Roman" w:hAnsi="Times New Roman" w:cs="Times New Roman"/>
          <w:sz w:val="24"/>
          <w:szCs w:val="24"/>
        </w:rPr>
      </w:pPr>
      <w:r w:rsidRPr="00181592">
        <w:rPr>
          <w:rFonts w:ascii="Times New Roman" w:hAnsi="Times New Roman" w:cs="Times New Roman"/>
          <w:sz w:val="24"/>
          <w:szCs w:val="24"/>
        </w:rPr>
        <w:t>Se pesa 10 g de cada matriz de estudio en los dedales (mashua amarilla y mashua blanca).</w:t>
      </w:r>
    </w:p>
    <w:p w14:paraId="145CD262" w14:textId="32F5C483" w:rsidR="005B2161" w:rsidRPr="00181592" w:rsidRDefault="007449D4" w:rsidP="005B2161">
      <w:pPr>
        <w:pStyle w:val="Prrafodelista"/>
        <w:numPr>
          <w:ilvl w:val="0"/>
          <w:numId w:val="29"/>
        </w:numPr>
        <w:spacing w:after="160" w:line="360" w:lineRule="auto"/>
        <w:jc w:val="both"/>
        <w:rPr>
          <w:rFonts w:ascii="Times New Roman" w:hAnsi="Times New Roman" w:cs="Times New Roman"/>
          <w:sz w:val="24"/>
          <w:szCs w:val="24"/>
        </w:rPr>
      </w:pPr>
      <w:r w:rsidRPr="00181592">
        <w:rPr>
          <w:rFonts w:ascii="Times New Roman" w:hAnsi="Times New Roman" w:cs="Times New Roman"/>
          <w:sz w:val="24"/>
          <w:szCs w:val="24"/>
        </w:rPr>
        <w:t xml:space="preserve">Se coloca </w:t>
      </w:r>
      <w:r w:rsidR="005B2161" w:rsidRPr="00181592">
        <w:rPr>
          <w:rFonts w:ascii="Times New Roman" w:hAnsi="Times New Roman" w:cs="Times New Roman"/>
          <w:sz w:val="24"/>
          <w:szCs w:val="24"/>
        </w:rPr>
        <w:t>dos balones de 1000 mL en las mantas de calentamiento.</w:t>
      </w:r>
    </w:p>
    <w:p w14:paraId="47FFA79B" w14:textId="77777777" w:rsidR="005B2161" w:rsidRPr="00181592" w:rsidRDefault="005B2161" w:rsidP="005B2161">
      <w:pPr>
        <w:pStyle w:val="Prrafodelista"/>
        <w:numPr>
          <w:ilvl w:val="0"/>
          <w:numId w:val="29"/>
        </w:numPr>
        <w:spacing w:after="160" w:line="360" w:lineRule="auto"/>
        <w:jc w:val="both"/>
        <w:rPr>
          <w:rFonts w:ascii="Times New Roman" w:hAnsi="Times New Roman" w:cs="Times New Roman"/>
          <w:sz w:val="24"/>
          <w:szCs w:val="24"/>
        </w:rPr>
      </w:pPr>
      <w:r w:rsidRPr="00181592">
        <w:rPr>
          <w:rFonts w:ascii="Times New Roman" w:hAnsi="Times New Roman" w:cs="Times New Roman"/>
          <w:sz w:val="24"/>
          <w:szCs w:val="24"/>
        </w:rPr>
        <w:t>Se añade 400 mL de metanol en cada balón de 1000 mL.</w:t>
      </w:r>
    </w:p>
    <w:p w14:paraId="35CDD361" w14:textId="77777777" w:rsidR="005B2161" w:rsidRPr="00181592" w:rsidRDefault="005B2161" w:rsidP="005B2161">
      <w:pPr>
        <w:pStyle w:val="Prrafodelista"/>
        <w:numPr>
          <w:ilvl w:val="0"/>
          <w:numId w:val="29"/>
        </w:numPr>
        <w:spacing w:after="160" w:line="360" w:lineRule="auto"/>
        <w:jc w:val="both"/>
        <w:rPr>
          <w:rFonts w:ascii="Times New Roman" w:hAnsi="Times New Roman" w:cs="Times New Roman"/>
          <w:sz w:val="24"/>
          <w:szCs w:val="24"/>
        </w:rPr>
      </w:pPr>
      <w:r w:rsidRPr="00181592">
        <w:rPr>
          <w:rFonts w:ascii="Times New Roman" w:hAnsi="Times New Roman" w:cs="Times New Roman"/>
          <w:sz w:val="24"/>
          <w:szCs w:val="24"/>
        </w:rPr>
        <w:t>Colocar los dedales de cada matriz pesada en cada cuerpo extractor.</w:t>
      </w:r>
    </w:p>
    <w:p w14:paraId="3433038F" w14:textId="10D66D93" w:rsidR="005B2161" w:rsidRPr="00181592" w:rsidRDefault="00781998" w:rsidP="005B2161">
      <w:pPr>
        <w:pStyle w:val="Prrafodelista"/>
        <w:numPr>
          <w:ilvl w:val="0"/>
          <w:numId w:val="29"/>
        </w:numPr>
        <w:spacing w:after="160" w:line="360" w:lineRule="auto"/>
        <w:jc w:val="both"/>
        <w:rPr>
          <w:rFonts w:ascii="Times New Roman" w:hAnsi="Times New Roman" w:cs="Times New Roman"/>
          <w:sz w:val="24"/>
          <w:szCs w:val="24"/>
        </w:rPr>
      </w:pPr>
      <w:r w:rsidRPr="00181592">
        <w:rPr>
          <w:rFonts w:ascii="Times New Roman" w:hAnsi="Times New Roman" w:cs="Times New Roman"/>
          <w:sz w:val="24"/>
          <w:szCs w:val="24"/>
        </w:rPr>
        <w:t xml:space="preserve">Se procede </w:t>
      </w:r>
      <w:r w:rsidR="005B2161" w:rsidRPr="00181592">
        <w:rPr>
          <w:rFonts w:ascii="Times New Roman" w:hAnsi="Times New Roman" w:cs="Times New Roman"/>
          <w:sz w:val="24"/>
          <w:szCs w:val="24"/>
        </w:rPr>
        <w:t xml:space="preserve">a sujetar con un soporte universal tanto para el cuerpo extractor </w:t>
      </w:r>
      <w:r w:rsidR="005B2161" w:rsidRPr="00181592">
        <w:rPr>
          <w:rFonts w:ascii="Times New Roman" w:hAnsi="Times New Roman" w:cs="Times New Roman"/>
          <w:color w:val="FF0000"/>
          <w:sz w:val="24"/>
          <w:szCs w:val="24"/>
        </w:rPr>
        <w:t xml:space="preserve"> </w:t>
      </w:r>
      <w:r w:rsidR="005B2161" w:rsidRPr="00181592">
        <w:rPr>
          <w:rFonts w:ascii="Times New Roman" w:hAnsi="Times New Roman" w:cs="Times New Roman"/>
          <w:sz w:val="24"/>
          <w:szCs w:val="24"/>
        </w:rPr>
        <w:t>y el balón que contiene el solvente para que no exista movimiento.</w:t>
      </w:r>
    </w:p>
    <w:p w14:paraId="241C5E31" w14:textId="77777777" w:rsidR="005B2161" w:rsidRPr="00181592" w:rsidRDefault="005B2161" w:rsidP="005B2161">
      <w:pPr>
        <w:pStyle w:val="Prrafodelista"/>
        <w:numPr>
          <w:ilvl w:val="0"/>
          <w:numId w:val="29"/>
        </w:numPr>
        <w:spacing w:after="160" w:line="360" w:lineRule="auto"/>
        <w:jc w:val="both"/>
        <w:rPr>
          <w:rFonts w:ascii="Times New Roman" w:hAnsi="Times New Roman" w:cs="Times New Roman"/>
          <w:sz w:val="24"/>
          <w:szCs w:val="24"/>
        </w:rPr>
      </w:pPr>
      <w:r w:rsidRPr="00181592">
        <w:rPr>
          <w:rFonts w:ascii="Times New Roman" w:hAnsi="Times New Roman" w:cs="Times New Roman"/>
          <w:sz w:val="24"/>
          <w:szCs w:val="24"/>
        </w:rPr>
        <w:t>Luego se procede a colocar el refrigerante con sus instalaciones correctas (mangueras de Silicona).</w:t>
      </w:r>
    </w:p>
    <w:p w14:paraId="6F563E16" w14:textId="77777777" w:rsidR="005B2161" w:rsidRPr="00181592" w:rsidRDefault="005B2161" w:rsidP="005B2161">
      <w:pPr>
        <w:pStyle w:val="Prrafodelista"/>
        <w:numPr>
          <w:ilvl w:val="0"/>
          <w:numId w:val="29"/>
        </w:numPr>
        <w:spacing w:after="160" w:line="360" w:lineRule="auto"/>
        <w:jc w:val="both"/>
        <w:rPr>
          <w:rFonts w:ascii="Times New Roman" w:hAnsi="Times New Roman" w:cs="Times New Roman"/>
          <w:sz w:val="24"/>
          <w:szCs w:val="24"/>
        </w:rPr>
      </w:pPr>
      <w:r w:rsidRPr="00181592">
        <w:rPr>
          <w:rFonts w:ascii="Times New Roman" w:hAnsi="Times New Roman" w:cs="Times New Roman"/>
          <w:sz w:val="24"/>
          <w:szCs w:val="24"/>
        </w:rPr>
        <w:t>Encender las mantas de calentamiento.</w:t>
      </w:r>
    </w:p>
    <w:p w14:paraId="5A98CC59" w14:textId="77777777" w:rsidR="005B2161" w:rsidRPr="00181592" w:rsidRDefault="005B2161" w:rsidP="005B2161">
      <w:pPr>
        <w:pStyle w:val="Prrafodelista"/>
        <w:numPr>
          <w:ilvl w:val="0"/>
          <w:numId w:val="29"/>
        </w:numPr>
        <w:spacing w:after="160" w:line="360" w:lineRule="auto"/>
        <w:jc w:val="both"/>
        <w:rPr>
          <w:rFonts w:ascii="Times New Roman" w:hAnsi="Times New Roman" w:cs="Times New Roman"/>
          <w:sz w:val="24"/>
          <w:szCs w:val="24"/>
        </w:rPr>
      </w:pPr>
      <w:r w:rsidRPr="00181592">
        <w:rPr>
          <w:rFonts w:ascii="Times New Roman" w:hAnsi="Times New Roman" w:cs="Times New Roman"/>
          <w:sz w:val="24"/>
          <w:szCs w:val="24"/>
        </w:rPr>
        <w:t>Encender el equipo de Soxhlet considerando el reflujo de agua.</w:t>
      </w:r>
    </w:p>
    <w:p w14:paraId="32E46400" w14:textId="03F644EF" w:rsidR="005B2161" w:rsidRPr="00181592" w:rsidRDefault="005B2161" w:rsidP="005B2161">
      <w:pPr>
        <w:pStyle w:val="Prrafodelista"/>
        <w:numPr>
          <w:ilvl w:val="0"/>
          <w:numId w:val="29"/>
        </w:numPr>
        <w:spacing w:after="160" w:line="360" w:lineRule="auto"/>
        <w:jc w:val="both"/>
        <w:rPr>
          <w:rFonts w:ascii="Times New Roman" w:hAnsi="Times New Roman" w:cs="Times New Roman"/>
          <w:sz w:val="24"/>
          <w:szCs w:val="24"/>
        </w:rPr>
      </w:pPr>
      <w:r w:rsidRPr="00181592">
        <w:rPr>
          <w:rFonts w:ascii="Times New Roman" w:hAnsi="Times New Roman" w:cs="Times New Roman"/>
          <w:sz w:val="24"/>
          <w:szCs w:val="24"/>
        </w:rPr>
        <w:t xml:space="preserve">Con la ayuda de un termómetro infrarrojo </w:t>
      </w:r>
      <w:r w:rsidR="0047765E" w:rsidRPr="00181592">
        <w:rPr>
          <w:rFonts w:ascii="Times New Roman" w:hAnsi="Times New Roman" w:cs="Times New Roman"/>
          <w:sz w:val="24"/>
          <w:szCs w:val="24"/>
        </w:rPr>
        <w:t>l</w:t>
      </w:r>
      <w:r w:rsidR="00F70100" w:rsidRPr="00181592">
        <w:rPr>
          <w:rFonts w:ascii="Times New Roman" w:hAnsi="Times New Roman" w:cs="Times New Roman"/>
          <w:sz w:val="24"/>
          <w:szCs w:val="24"/>
        </w:rPr>
        <w:t>aser controlamos</w:t>
      </w:r>
      <w:r w:rsidRPr="00181592">
        <w:rPr>
          <w:rFonts w:ascii="Times New Roman" w:hAnsi="Times New Roman" w:cs="Times New Roman"/>
          <w:sz w:val="24"/>
          <w:szCs w:val="24"/>
        </w:rPr>
        <w:t xml:space="preserve"> la temperatura por lo general no debe </w:t>
      </w:r>
      <w:r w:rsidR="0077106E" w:rsidRPr="00181592">
        <w:rPr>
          <w:rFonts w:ascii="Times New Roman" w:hAnsi="Times New Roman" w:cs="Times New Roman"/>
          <w:sz w:val="24"/>
          <w:szCs w:val="24"/>
        </w:rPr>
        <w:t>exceder a más de 60</w:t>
      </w:r>
      <w:r w:rsidRPr="00181592">
        <w:rPr>
          <w:rFonts w:ascii="Times New Roman" w:hAnsi="Times New Roman" w:cs="Times New Roman"/>
          <w:sz w:val="24"/>
          <w:szCs w:val="24"/>
        </w:rPr>
        <w:t xml:space="preserve">°C </w:t>
      </w:r>
      <w:r w:rsidR="00F70100" w:rsidRPr="00181592">
        <w:rPr>
          <w:rFonts w:ascii="Times New Roman" w:hAnsi="Times New Roman" w:cs="Times New Roman"/>
          <w:sz w:val="24"/>
          <w:szCs w:val="24"/>
        </w:rPr>
        <w:t>porque se</w:t>
      </w:r>
      <w:r w:rsidRPr="00181592">
        <w:rPr>
          <w:rFonts w:ascii="Times New Roman" w:hAnsi="Times New Roman" w:cs="Times New Roman"/>
          <w:sz w:val="24"/>
          <w:szCs w:val="24"/>
        </w:rPr>
        <w:t xml:space="preserve"> destruye los componentes </w:t>
      </w:r>
      <w:r w:rsidR="00F70100" w:rsidRPr="00181592">
        <w:rPr>
          <w:rFonts w:ascii="Times New Roman" w:hAnsi="Times New Roman" w:cs="Times New Roman"/>
          <w:sz w:val="24"/>
          <w:szCs w:val="24"/>
        </w:rPr>
        <w:t>termolábiles de</w:t>
      </w:r>
      <w:r w:rsidRPr="00181592">
        <w:rPr>
          <w:rFonts w:ascii="Times New Roman" w:hAnsi="Times New Roman" w:cs="Times New Roman"/>
          <w:sz w:val="24"/>
          <w:szCs w:val="24"/>
        </w:rPr>
        <w:t xml:space="preserve"> las matrices.</w:t>
      </w:r>
    </w:p>
    <w:p w14:paraId="7EDD1C87" w14:textId="73A97220" w:rsidR="005B2161" w:rsidRPr="00181592" w:rsidRDefault="005B2161" w:rsidP="005B2161">
      <w:pPr>
        <w:pStyle w:val="Prrafodelista"/>
        <w:numPr>
          <w:ilvl w:val="0"/>
          <w:numId w:val="29"/>
        </w:numPr>
        <w:spacing w:after="160" w:line="360" w:lineRule="auto"/>
        <w:jc w:val="both"/>
        <w:rPr>
          <w:rFonts w:ascii="Times New Roman" w:hAnsi="Times New Roman" w:cs="Times New Roman"/>
          <w:sz w:val="24"/>
          <w:szCs w:val="24"/>
        </w:rPr>
      </w:pPr>
      <w:r w:rsidRPr="00181592">
        <w:rPr>
          <w:rFonts w:ascii="Times New Roman" w:hAnsi="Times New Roman" w:cs="Times New Roman"/>
          <w:sz w:val="24"/>
          <w:szCs w:val="24"/>
        </w:rPr>
        <w:t xml:space="preserve">Se espera que realice 7 reflujos en la cual obtuvimos un </w:t>
      </w:r>
      <w:r w:rsidR="00F70100" w:rsidRPr="00181592">
        <w:rPr>
          <w:rFonts w:ascii="Times New Roman" w:hAnsi="Times New Roman" w:cs="Times New Roman"/>
          <w:sz w:val="24"/>
          <w:szCs w:val="24"/>
        </w:rPr>
        <w:t>extracto de</w:t>
      </w:r>
      <w:r w:rsidRPr="00181592">
        <w:rPr>
          <w:rFonts w:ascii="Times New Roman" w:hAnsi="Times New Roman" w:cs="Times New Roman"/>
          <w:sz w:val="24"/>
          <w:szCs w:val="24"/>
        </w:rPr>
        <w:t xml:space="preserve"> cada matriz.</w:t>
      </w:r>
    </w:p>
    <w:p w14:paraId="039C60A8" w14:textId="77777777" w:rsidR="005B2161" w:rsidRPr="00181592" w:rsidRDefault="005B2161" w:rsidP="005B2161">
      <w:pPr>
        <w:pStyle w:val="Ttulo3"/>
        <w:spacing w:before="240"/>
      </w:pPr>
      <w:bookmarkStart w:id="361" w:name="_Toc74599181"/>
      <w:bookmarkStart w:id="362" w:name="_Toc84416257"/>
      <w:r w:rsidRPr="00181592">
        <w:lastRenderedPageBreak/>
        <w:t>Extracción por fluidos supercríticos</w:t>
      </w:r>
      <w:bookmarkEnd w:id="361"/>
      <w:bookmarkEnd w:id="362"/>
    </w:p>
    <w:p w14:paraId="2134B904" w14:textId="77777777" w:rsidR="005B2161" w:rsidRPr="00181592" w:rsidRDefault="005B2161" w:rsidP="005B2161">
      <w:pPr>
        <w:pStyle w:val="Prrafodelista"/>
        <w:numPr>
          <w:ilvl w:val="0"/>
          <w:numId w:val="27"/>
        </w:numPr>
        <w:suppressAutoHyphens/>
        <w:spacing w:before="240" w:after="200" w:line="360" w:lineRule="auto"/>
        <w:jc w:val="both"/>
        <w:rPr>
          <w:rFonts w:ascii="Times New Roman" w:hAnsi="Times New Roman" w:cs="Times New Roman"/>
          <w:sz w:val="24"/>
          <w:szCs w:val="24"/>
        </w:rPr>
      </w:pPr>
      <w:r w:rsidRPr="00181592">
        <w:rPr>
          <w:rFonts w:ascii="Times New Roman" w:hAnsi="Times New Roman" w:cs="Times New Roman"/>
          <w:sz w:val="24"/>
          <w:szCs w:val="24"/>
        </w:rPr>
        <w:t>La extracción se realizará en un sistema Helix SFE, que consiste básicamente en un depósito de disolvente (CO</w:t>
      </w:r>
      <w:r w:rsidRPr="00181592">
        <w:rPr>
          <w:rFonts w:ascii="Times New Roman" w:hAnsi="Times New Roman" w:cs="Times New Roman"/>
          <w:sz w:val="24"/>
          <w:szCs w:val="24"/>
          <w:vertAlign w:val="subscript"/>
        </w:rPr>
        <w:t>2</w:t>
      </w:r>
      <w:r w:rsidRPr="00181592">
        <w:rPr>
          <w:rFonts w:ascii="Times New Roman" w:hAnsi="Times New Roman" w:cs="Times New Roman"/>
          <w:sz w:val="24"/>
          <w:szCs w:val="24"/>
        </w:rPr>
        <w:t>, Linde SA con 99, 95% de pureza), un módulo de bomba de CO</w:t>
      </w:r>
      <w:r w:rsidRPr="00181592">
        <w:rPr>
          <w:rFonts w:ascii="Times New Roman" w:hAnsi="Times New Roman" w:cs="Times New Roman"/>
          <w:sz w:val="24"/>
          <w:szCs w:val="24"/>
          <w:vertAlign w:val="subscript"/>
        </w:rPr>
        <w:t>2</w:t>
      </w:r>
      <w:r w:rsidRPr="00181592">
        <w:rPr>
          <w:rFonts w:ascii="Times New Roman" w:hAnsi="Times New Roman" w:cs="Times New Roman"/>
          <w:sz w:val="24"/>
          <w:szCs w:val="24"/>
        </w:rPr>
        <w:t xml:space="preserve"> / módulo de control y un vaso o módulo base.</w:t>
      </w:r>
    </w:p>
    <w:p w14:paraId="7EAA99D4" w14:textId="77777777" w:rsidR="005B2161" w:rsidRPr="00181592" w:rsidRDefault="005B2161" w:rsidP="005B2161">
      <w:pPr>
        <w:pStyle w:val="Prrafodelista"/>
        <w:numPr>
          <w:ilvl w:val="0"/>
          <w:numId w:val="27"/>
        </w:numPr>
        <w:suppressAutoHyphens/>
        <w:spacing w:after="200" w:line="360" w:lineRule="auto"/>
        <w:jc w:val="both"/>
        <w:rPr>
          <w:rFonts w:ascii="Times New Roman" w:hAnsi="Times New Roman" w:cs="Times New Roman"/>
          <w:sz w:val="24"/>
          <w:szCs w:val="24"/>
        </w:rPr>
      </w:pPr>
      <w:r w:rsidRPr="00181592">
        <w:rPr>
          <w:rFonts w:ascii="Times New Roman" w:hAnsi="Times New Roman" w:cs="Times New Roman"/>
          <w:sz w:val="24"/>
          <w:szCs w:val="24"/>
        </w:rPr>
        <w:t xml:space="preserve">En cada extracción, el recipiente se carga con 15 g de muestra molida aun cierto tamaño de tamiz, se trabajará a temperatura y presión constantes considerando un tiempo estático de 30 min y un tiempo dinámico de 2 horas. </w:t>
      </w:r>
    </w:p>
    <w:p w14:paraId="71DC4FE0" w14:textId="3F87AE49" w:rsidR="005B2161" w:rsidRPr="00181592" w:rsidRDefault="005B2161" w:rsidP="005B2161">
      <w:pPr>
        <w:pStyle w:val="Prrafodelista"/>
        <w:numPr>
          <w:ilvl w:val="0"/>
          <w:numId w:val="27"/>
        </w:numPr>
        <w:suppressAutoHyphens/>
        <w:spacing w:after="200" w:line="360" w:lineRule="auto"/>
        <w:jc w:val="both"/>
        <w:rPr>
          <w:rFonts w:ascii="Times New Roman" w:hAnsi="Times New Roman" w:cs="Times New Roman"/>
          <w:sz w:val="24"/>
          <w:szCs w:val="24"/>
        </w:rPr>
      </w:pPr>
      <w:r w:rsidRPr="00181592">
        <w:rPr>
          <w:rFonts w:ascii="Times New Roman" w:hAnsi="Times New Roman" w:cs="Times New Roman"/>
          <w:sz w:val="24"/>
          <w:szCs w:val="24"/>
        </w:rPr>
        <w:t xml:space="preserve">Las extracciones se </w:t>
      </w:r>
      <w:r w:rsidR="0077106E" w:rsidRPr="00181592">
        <w:rPr>
          <w:rFonts w:ascii="Times New Roman" w:hAnsi="Times New Roman" w:cs="Times New Roman"/>
          <w:sz w:val="24"/>
          <w:szCs w:val="24"/>
        </w:rPr>
        <w:t>realizaron a temperatura de 50</w:t>
      </w:r>
      <w:r w:rsidRPr="00181592">
        <w:rPr>
          <w:rFonts w:ascii="Times New Roman" w:hAnsi="Times New Roman" w:cs="Times New Roman"/>
          <w:sz w:val="24"/>
          <w:szCs w:val="24"/>
        </w:rPr>
        <w:t>°C y presión de 200 Bar. Con un caudal volumétrico de CO</w:t>
      </w:r>
      <w:r w:rsidRPr="00181592">
        <w:rPr>
          <w:rFonts w:ascii="Times New Roman" w:hAnsi="Times New Roman" w:cs="Times New Roman"/>
          <w:sz w:val="24"/>
          <w:szCs w:val="24"/>
          <w:vertAlign w:val="subscript"/>
        </w:rPr>
        <w:t>2</w:t>
      </w:r>
      <w:r w:rsidRPr="00181592">
        <w:rPr>
          <w:rFonts w:ascii="Times New Roman" w:hAnsi="Times New Roman" w:cs="Times New Roman"/>
          <w:sz w:val="24"/>
          <w:szCs w:val="24"/>
        </w:rPr>
        <w:t xml:space="preserve"> de 1L ± 0,5 L/min. </w:t>
      </w:r>
    </w:p>
    <w:p w14:paraId="2BF139F0" w14:textId="4FE813AC" w:rsidR="005B2161" w:rsidRPr="00181592" w:rsidRDefault="005B2161" w:rsidP="005B2161">
      <w:pPr>
        <w:pStyle w:val="Prrafodelista"/>
        <w:numPr>
          <w:ilvl w:val="0"/>
          <w:numId w:val="27"/>
        </w:numPr>
        <w:suppressAutoHyphens/>
        <w:spacing w:after="200" w:line="360" w:lineRule="auto"/>
        <w:jc w:val="both"/>
        <w:rPr>
          <w:rFonts w:ascii="Times New Roman" w:hAnsi="Times New Roman" w:cs="Times New Roman"/>
          <w:sz w:val="24"/>
          <w:szCs w:val="24"/>
        </w:rPr>
      </w:pPr>
      <w:r w:rsidRPr="00181592">
        <w:rPr>
          <w:rFonts w:ascii="Times New Roman" w:hAnsi="Times New Roman" w:cs="Times New Roman"/>
          <w:sz w:val="24"/>
          <w:szCs w:val="24"/>
        </w:rPr>
        <w:t xml:space="preserve">El extracto se recolecto en un vial de 50 </w:t>
      </w:r>
      <w:r w:rsidR="00F70100" w:rsidRPr="00181592">
        <w:rPr>
          <w:rFonts w:ascii="Times New Roman" w:hAnsi="Times New Roman" w:cs="Times New Roman"/>
          <w:sz w:val="24"/>
          <w:szCs w:val="24"/>
        </w:rPr>
        <w:t>mL se</w:t>
      </w:r>
      <w:r w:rsidRPr="00181592">
        <w:rPr>
          <w:rFonts w:ascii="Times New Roman" w:hAnsi="Times New Roman" w:cs="Times New Roman"/>
          <w:sz w:val="24"/>
          <w:szCs w:val="24"/>
        </w:rPr>
        <w:t xml:space="preserve"> almacena a -10°C. </w:t>
      </w:r>
    </w:p>
    <w:p w14:paraId="604885E0" w14:textId="77777777" w:rsidR="005B2161" w:rsidRPr="00181592" w:rsidRDefault="005B2161" w:rsidP="005B2161">
      <w:pPr>
        <w:pStyle w:val="Prrafodelista"/>
        <w:numPr>
          <w:ilvl w:val="0"/>
          <w:numId w:val="27"/>
        </w:numPr>
        <w:suppressAutoHyphens/>
        <w:spacing w:after="200" w:line="360" w:lineRule="auto"/>
        <w:jc w:val="both"/>
        <w:rPr>
          <w:rFonts w:ascii="Times New Roman" w:hAnsi="Times New Roman" w:cs="Times New Roman"/>
          <w:sz w:val="24"/>
          <w:szCs w:val="24"/>
        </w:rPr>
      </w:pPr>
      <w:r w:rsidRPr="00181592">
        <w:rPr>
          <w:rFonts w:ascii="Times New Roman" w:hAnsi="Times New Roman" w:cs="Times New Roman"/>
          <w:sz w:val="24"/>
          <w:szCs w:val="24"/>
        </w:rPr>
        <w:t>Todas las pruebas se realizaron 7 veces.</w:t>
      </w:r>
    </w:p>
    <w:p w14:paraId="5944CC79" w14:textId="77777777" w:rsidR="005B2161" w:rsidRPr="00181592" w:rsidRDefault="005B2161" w:rsidP="005B2161">
      <w:pPr>
        <w:pStyle w:val="Ttulo2"/>
      </w:pPr>
      <w:bookmarkStart w:id="363" w:name="_Toc74599182"/>
      <w:bookmarkStart w:id="364" w:name="_Toc84416258"/>
      <w:r w:rsidRPr="00181592">
        <w:t>Método para la determinación de la capacidad antioxidante.</w:t>
      </w:r>
      <w:bookmarkEnd w:id="363"/>
      <w:bookmarkEnd w:id="364"/>
    </w:p>
    <w:p w14:paraId="3F651F97" w14:textId="77777777" w:rsidR="005B2161" w:rsidRPr="00181592" w:rsidRDefault="005B2161" w:rsidP="005B2161">
      <w:pPr>
        <w:pStyle w:val="Ttulo3"/>
        <w:spacing w:before="240"/>
      </w:pPr>
      <w:bookmarkStart w:id="365" w:name="_Toc74599183"/>
      <w:bookmarkStart w:id="366" w:name="_Toc84416259"/>
      <w:r w:rsidRPr="00181592">
        <w:t>Ensayo ABTS</w:t>
      </w:r>
      <w:bookmarkStart w:id="367" w:name="_GoBack"/>
      <w:bookmarkEnd w:id="365"/>
      <w:bookmarkEnd w:id="366"/>
      <w:bookmarkEnd w:id="367"/>
    </w:p>
    <w:p w14:paraId="2579B155" w14:textId="77777777" w:rsidR="005B2161" w:rsidRPr="00181592" w:rsidRDefault="005B2161" w:rsidP="005B2161">
      <w:pPr>
        <w:tabs>
          <w:tab w:val="left" w:pos="2977"/>
        </w:tabs>
        <w:spacing w:before="240" w:line="360" w:lineRule="auto"/>
        <w:jc w:val="both"/>
        <w:rPr>
          <w:rFonts w:ascii="Times New Roman" w:hAnsi="Times New Roman" w:cs="Times New Roman"/>
          <w:sz w:val="24"/>
          <w:szCs w:val="24"/>
        </w:rPr>
      </w:pPr>
      <w:r w:rsidRPr="00181592">
        <w:rPr>
          <w:rFonts w:ascii="Times New Roman" w:hAnsi="Times New Roman" w:cs="Times New Roman"/>
          <w:sz w:val="24"/>
          <w:szCs w:val="24"/>
        </w:rPr>
        <w:t xml:space="preserve">Ensayo de actividad antioxidante total. La actividad antioxidante total se mide de acuerdo con el método descrito por Hsu et al. (2003). </w:t>
      </w:r>
    </w:p>
    <w:p w14:paraId="4894DCAD" w14:textId="77777777" w:rsidR="005B2161" w:rsidRPr="00181592" w:rsidRDefault="005B2161" w:rsidP="004C3305">
      <w:pPr>
        <w:pStyle w:val="Ttulo4"/>
      </w:pPr>
      <w:r w:rsidRPr="00181592">
        <w:t>Procedimiento para preparar las diluciones para ABTS</w:t>
      </w:r>
    </w:p>
    <w:p w14:paraId="11E2A7AD" w14:textId="77777777" w:rsidR="005B2161" w:rsidRPr="00181592" w:rsidRDefault="005B2161" w:rsidP="00335580">
      <w:pPr>
        <w:tabs>
          <w:tab w:val="left" w:pos="2977"/>
        </w:tabs>
        <w:spacing w:before="240" w:after="240" w:line="360" w:lineRule="auto"/>
        <w:jc w:val="both"/>
        <w:rPr>
          <w:rFonts w:ascii="Times New Roman" w:hAnsi="Times New Roman" w:cs="Times New Roman"/>
          <w:b/>
          <w:sz w:val="24"/>
          <w:szCs w:val="24"/>
        </w:rPr>
      </w:pPr>
      <w:r w:rsidRPr="00181592">
        <w:rPr>
          <w:rFonts w:ascii="Times New Roman" w:hAnsi="Times New Roman" w:cs="Times New Roman"/>
          <w:sz w:val="24"/>
          <w:szCs w:val="24"/>
        </w:rPr>
        <w:t xml:space="preserve">Se pesa 7,68 mg de </w:t>
      </w:r>
      <w:r w:rsidRPr="00181592">
        <w:rPr>
          <w:rFonts w:ascii="Times New Roman" w:hAnsi="Times New Roman" w:cs="Times New Roman"/>
          <w:b/>
          <w:sz w:val="24"/>
          <w:szCs w:val="24"/>
        </w:rPr>
        <w:t>2,2-Azino-bis (3- ethylbenzothiazoline-6-sulfinic acid) diammonium</w:t>
      </w:r>
      <w:r w:rsidRPr="00181592">
        <w:rPr>
          <w:rFonts w:ascii="Times New Roman" w:hAnsi="Times New Roman" w:cs="Times New Roman"/>
          <w:sz w:val="24"/>
          <w:szCs w:val="24"/>
        </w:rPr>
        <w:t xml:space="preserve"> con el ≥ 98 %.</w:t>
      </w:r>
    </w:p>
    <w:p w14:paraId="3F474E9F" w14:textId="77777777" w:rsidR="005B2161" w:rsidRPr="00181592" w:rsidRDefault="005B2161" w:rsidP="00335580">
      <w:pPr>
        <w:tabs>
          <w:tab w:val="left" w:pos="2977"/>
        </w:tabs>
        <w:spacing w:after="240" w:line="360" w:lineRule="auto"/>
        <w:jc w:val="both"/>
        <w:rPr>
          <w:rFonts w:ascii="Times New Roman" w:hAnsi="Times New Roman" w:cs="Times New Roman"/>
          <w:b/>
          <w:sz w:val="24"/>
          <w:szCs w:val="24"/>
        </w:rPr>
      </w:pPr>
      <w:r w:rsidRPr="00181592">
        <w:rPr>
          <w:rFonts w:ascii="Times New Roman" w:hAnsi="Times New Roman" w:cs="Times New Roman"/>
          <w:sz w:val="24"/>
          <w:szCs w:val="24"/>
        </w:rPr>
        <w:t xml:space="preserve">Se pesa 1,324 mg </w:t>
      </w:r>
      <w:r w:rsidRPr="00181592">
        <w:rPr>
          <w:rFonts w:ascii="Times New Roman" w:hAnsi="Times New Roman" w:cs="Times New Roman"/>
          <w:b/>
          <w:sz w:val="24"/>
          <w:szCs w:val="24"/>
        </w:rPr>
        <w:t>Persulfato de Potasio</w:t>
      </w:r>
    </w:p>
    <w:p w14:paraId="2D9FFB23" w14:textId="77777777" w:rsidR="005B2161" w:rsidRPr="00181592" w:rsidRDefault="005B2161" w:rsidP="00335580">
      <w:pPr>
        <w:tabs>
          <w:tab w:val="left" w:pos="2977"/>
        </w:tabs>
        <w:spacing w:after="240" w:line="360" w:lineRule="auto"/>
        <w:jc w:val="both"/>
        <w:rPr>
          <w:rFonts w:ascii="Times New Roman" w:hAnsi="Times New Roman" w:cs="Times New Roman"/>
          <w:sz w:val="24"/>
          <w:szCs w:val="24"/>
        </w:rPr>
      </w:pPr>
      <w:r w:rsidRPr="00181592">
        <w:rPr>
          <w:rFonts w:ascii="Times New Roman" w:hAnsi="Times New Roman" w:cs="Times New Roman"/>
          <w:sz w:val="24"/>
          <w:szCs w:val="24"/>
        </w:rPr>
        <w:t>Se diluyen con 2 mL de agua destilada cada uno de los reactivos</w:t>
      </w:r>
    </w:p>
    <w:p w14:paraId="6D722B3B" w14:textId="77777777" w:rsidR="005B2161" w:rsidRPr="00181592" w:rsidRDefault="005B2161" w:rsidP="00335580">
      <w:pPr>
        <w:tabs>
          <w:tab w:val="left" w:pos="2977"/>
        </w:tabs>
        <w:spacing w:after="240" w:line="360" w:lineRule="auto"/>
        <w:jc w:val="both"/>
        <w:rPr>
          <w:rFonts w:ascii="Times New Roman" w:hAnsi="Times New Roman" w:cs="Times New Roman"/>
          <w:sz w:val="24"/>
          <w:szCs w:val="24"/>
        </w:rPr>
      </w:pPr>
      <w:r w:rsidRPr="00181592">
        <w:rPr>
          <w:rFonts w:ascii="Times New Roman" w:hAnsi="Times New Roman" w:cs="Times New Roman"/>
          <w:sz w:val="24"/>
          <w:szCs w:val="24"/>
        </w:rPr>
        <w:t>Se  juntan los dos reactivos y se cubre con papel aluminio y se deja por 16 horas en refrigeración.</w:t>
      </w:r>
    </w:p>
    <w:p w14:paraId="4FF15524" w14:textId="77777777" w:rsidR="005B2161" w:rsidRPr="00181592" w:rsidRDefault="005B2161" w:rsidP="004C3305">
      <w:pPr>
        <w:pStyle w:val="Ttulo4"/>
      </w:pPr>
      <w:r w:rsidRPr="00181592">
        <w:t xml:space="preserve">Preparación del buffer </w:t>
      </w:r>
    </w:p>
    <w:p w14:paraId="785C36B1" w14:textId="637C53A0" w:rsidR="005B2161" w:rsidRPr="00181592" w:rsidRDefault="00F70100" w:rsidP="00335580">
      <w:pPr>
        <w:tabs>
          <w:tab w:val="left" w:pos="2977"/>
        </w:tabs>
        <w:spacing w:before="240" w:after="240" w:line="360" w:lineRule="auto"/>
        <w:jc w:val="both"/>
        <w:rPr>
          <w:rFonts w:ascii="Times New Roman" w:hAnsi="Times New Roman" w:cs="Times New Roman"/>
          <w:sz w:val="24"/>
          <w:szCs w:val="24"/>
        </w:rPr>
      </w:pPr>
      <w:r w:rsidRPr="00181592">
        <w:rPr>
          <w:rFonts w:ascii="Times New Roman" w:hAnsi="Times New Roman" w:cs="Times New Roman"/>
          <w:sz w:val="24"/>
          <w:szCs w:val="24"/>
        </w:rPr>
        <w:t>Se pesa</w:t>
      </w:r>
      <w:r w:rsidR="005B2161" w:rsidRPr="00181592">
        <w:rPr>
          <w:rFonts w:ascii="Times New Roman" w:hAnsi="Times New Roman" w:cs="Times New Roman"/>
          <w:sz w:val="24"/>
          <w:szCs w:val="24"/>
        </w:rPr>
        <w:t xml:space="preserve"> </w:t>
      </w:r>
      <w:r w:rsidR="005B2161" w:rsidRPr="00181592">
        <w:rPr>
          <w:rFonts w:ascii="Times New Roman" w:hAnsi="Times New Roman" w:cs="Times New Roman"/>
          <w:b/>
          <w:sz w:val="24"/>
          <w:szCs w:val="24"/>
        </w:rPr>
        <w:t>103,7 mg ≥</w:t>
      </w:r>
      <w:r w:rsidR="005B2161" w:rsidRPr="00181592">
        <w:rPr>
          <w:rFonts w:ascii="Times New Roman" w:hAnsi="Times New Roman" w:cs="Times New Roman"/>
          <w:sz w:val="24"/>
          <w:szCs w:val="24"/>
        </w:rPr>
        <w:t xml:space="preserve"> </w:t>
      </w:r>
      <w:r w:rsidR="005B2161" w:rsidRPr="00181592">
        <w:rPr>
          <w:rFonts w:ascii="Times New Roman" w:hAnsi="Times New Roman" w:cs="Times New Roman"/>
          <w:b/>
          <w:sz w:val="24"/>
          <w:szCs w:val="24"/>
        </w:rPr>
        <w:t>98%,  Sodium phosphate monobasic monohydrate</w:t>
      </w:r>
      <w:r w:rsidR="005B2161" w:rsidRPr="00181592">
        <w:rPr>
          <w:rFonts w:ascii="Times New Roman" w:hAnsi="Times New Roman" w:cs="Times New Roman"/>
          <w:sz w:val="24"/>
          <w:szCs w:val="24"/>
        </w:rPr>
        <w:t xml:space="preserve">  y se diluye el reactivo y se afora en un balón de 10 mL con agua destilada.</w:t>
      </w:r>
    </w:p>
    <w:p w14:paraId="04AB24BB" w14:textId="12E661CD" w:rsidR="005B2161" w:rsidRPr="00181592" w:rsidRDefault="005B2161" w:rsidP="00335580">
      <w:pPr>
        <w:tabs>
          <w:tab w:val="left" w:pos="2977"/>
        </w:tabs>
        <w:spacing w:after="240" w:line="360" w:lineRule="auto"/>
        <w:jc w:val="both"/>
        <w:rPr>
          <w:rFonts w:ascii="Times New Roman" w:hAnsi="Times New Roman" w:cs="Times New Roman"/>
          <w:sz w:val="24"/>
          <w:szCs w:val="24"/>
        </w:rPr>
      </w:pPr>
      <w:r w:rsidRPr="001D5DB9">
        <w:rPr>
          <w:rFonts w:ascii="Times New Roman" w:hAnsi="Times New Roman" w:cs="Times New Roman"/>
          <w:sz w:val="24"/>
          <w:szCs w:val="24"/>
        </w:rPr>
        <w:lastRenderedPageBreak/>
        <w:t xml:space="preserve">Se </w:t>
      </w:r>
      <w:r w:rsidR="00F70100" w:rsidRPr="001D5DB9">
        <w:rPr>
          <w:rFonts w:ascii="Times New Roman" w:hAnsi="Times New Roman" w:cs="Times New Roman"/>
          <w:sz w:val="24"/>
          <w:szCs w:val="24"/>
        </w:rPr>
        <w:t>pesa</w:t>
      </w:r>
      <w:r w:rsidR="00F70100" w:rsidRPr="00181592">
        <w:rPr>
          <w:rFonts w:ascii="Times New Roman" w:hAnsi="Times New Roman" w:cs="Times New Roman"/>
          <w:b/>
          <w:sz w:val="24"/>
          <w:szCs w:val="24"/>
        </w:rPr>
        <w:t xml:space="preserve"> 533</w:t>
      </w:r>
      <w:r w:rsidRPr="00181592">
        <w:rPr>
          <w:rFonts w:ascii="Times New Roman" w:hAnsi="Times New Roman" w:cs="Times New Roman"/>
          <w:b/>
          <w:sz w:val="24"/>
          <w:szCs w:val="24"/>
        </w:rPr>
        <w:t xml:space="preserve"> mg Potassium Phosphate Dibasic Anhydrous </w:t>
      </w:r>
      <w:r w:rsidRPr="00181592">
        <w:rPr>
          <w:rFonts w:ascii="Times New Roman" w:hAnsi="Times New Roman" w:cs="Times New Roman"/>
          <w:sz w:val="24"/>
          <w:szCs w:val="24"/>
        </w:rPr>
        <w:t xml:space="preserve">y </w:t>
      </w:r>
      <w:r w:rsidR="00F70100" w:rsidRPr="00181592">
        <w:rPr>
          <w:rFonts w:ascii="Times New Roman" w:hAnsi="Times New Roman" w:cs="Times New Roman"/>
          <w:sz w:val="24"/>
          <w:szCs w:val="24"/>
        </w:rPr>
        <w:t>se diluye</w:t>
      </w:r>
      <w:r w:rsidRPr="00181592">
        <w:rPr>
          <w:rFonts w:ascii="Times New Roman" w:hAnsi="Times New Roman" w:cs="Times New Roman"/>
          <w:sz w:val="24"/>
          <w:szCs w:val="24"/>
        </w:rPr>
        <w:t xml:space="preserve"> el reactivo y se afora en un balón de 50 mL con agua destilada.</w:t>
      </w:r>
    </w:p>
    <w:p w14:paraId="34ACDA4C" w14:textId="77777777" w:rsidR="005B2161" w:rsidRPr="00181592" w:rsidRDefault="005B2161" w:rsidP="00335580">
      <w:pPr>
        <w:pStyle w:val="Prrafodelista"/>
        <w:numPr>
          <w:ilvl w:val="0"/>
          <w:numId w:val="26"/>
        </w:numPr>
        <w:tabs>
          <w:tab w:val="left" w:pos="2977"/>
        </w:tabs>
        <w:spacing w:before="240" w:after="240" w:line="360" w:lineRule="auto"/>
        <w:jc w:val="both"/>
        <w:rPr>
          <w:rFonts w:ascii="Times New Roman" w:hAnsi="Times New Roman" w:cs="Times New Roman"/>
          <w:sz w:val="24"/>
          <w:szCs w:val="24"/>
        </w:rPr>
      </w:pPr>
      <w:r w:rsidRPr="00181592">
        <w:rPr>
          <w:rFonts w:ascii="Times New Roman" w:hAnsi="Times New Roman" w:cs="Times New Roman"/>
          <w:sz w:val="24"/>
          <w:szCs w:val="24"/>
        </w:rPr>
        <w:t>En un erlennmeyer de 100 mL se coloca 9,5 mL de Sodium phosphate monobasic monohydrate y 40,5 mL Potassium Phosphate Dibasic Anhydrous y 40 mL de agua destilada.</w:t>
      </w:r>
    </w:p>
    <w:p w14:paraId="663F7092" w14:textId="77777777" w:rsidR="005B2161" w:rsidRPr="00181592" w:rsidRDefault="005B2161" w:rsidP="00335580">
      <w:pPr>
        <w:pStyle w:val="Prrafodelista"/>
        <w:numPr>
          <w:ilvl w:val="0"/>
          <w:numId w:val="26"/>
        </w:numPr>
        <w:tabs>
          <w:tab w:val="left" w:pos="2977"/>
        </w:tabs>
        <w:spacing w:after="240" w:line="360" w:lineRule="auto"/>
        <w:jc w:val="both"/>
        <w:rPr>
          <w:rFonts w:ascii="Times New Roman" w:hAnsi="Times New Roman" w:cs="Times New Roman"/>
          <w:sz w:val="24"/>
          <w:szCs w:val="24"/>
        </w:rPr>
      </w:pPr>
      <w:r w:rsidRPr="00181592">
        <w:rPr>
          <w:rFonts w:ascii="Times New Roman" w:hAnsi="Times New Roman" w:cs="Times New Roman"/>
          <w:sz w:val="24"/>
          <w:szCs w:val="24"/>
        </w:rPr>
        <w:t>Para cuadrar el pH a 7,004 se agrega Sodium phosphate monobasic</w:t>
      </w:r>
      <w:r w:rsidRPr="00181592">
        <w:rPr>
          <w:rFonts w:ascii="Times New Roman" w:hAnsi="Times New Roman" w:cs="Times New Roman"/>
          <w:b/>
          <w:sz w:val="24"/>
          <w:szCs w:val="24"/>
        </w:rPr>
        <w:t xml:space="preserve"> </w:t>
      </w:r>
      <w:r w:rsidRPr="00181592">
        <w:rPr>
          <w:rFonts w:ascii="Times New Roman" w:hAnsi="Times New Roman" w:cs="Times New Roman"/>
          <w:sz w:val="24"/>
          <w:szCs w:val="24"/>
        </w:rPr>
        <w:t>monohydrate.</w:t>
      </w:r>
    </w:p>
    <w:p w14:paraId="2ACE7E83" w14:textId="77777777" w:rsidR="005B2161" w:rsidRPr="00181592" w:rsidRDefault="005B2161" w:rsidP="004C3305">
      <w:pPr>
        <w:pStyle w:val="Ttulo4"/>
      </w:pPr>
      <w:r w:rsidRPr="00181592">
        <w:t>Curva de calibración Trolox</w:t>
      </w:r>
    </w:p>
    <w:p w14:paraId="4ED82987" w14:textId="77777777" w:rsidR="005B2161" w:rsidRPr="00181592" w:rsidRDefault="005B2161" w:rsidP="005B2161">
      <w:pPr>
        <w:tabs>
          <w:tab w:val="left" w:pos="2977"/>
        </w:tabs>
        <w:spacing w:before="240" w:line="360" w:lineRule="auto"/>
        <w:jc w:val="both"/>
        <w:rPr>
          <w:rFonts w:ascii="Times New Roman" w:hAnsi="Times New Roman" w:cs="Times New Roman"/>
          <w:sz w:val="24"/>
          <w:szCs w:val="24"/>
        </w:rPr>
      </w:pPr>
      <w:r w:rsidRPr="00181592">
        <w:rPr>
          <w:rFonts w:ascii="Times New Roman" w:hAnsi="Times New Roman" w:cs="Times New Roman"/>
          <w:sz w:val="24"/>
          <w:szCs w:val="24"/>
        </w:rPr>
        <w:t>Se pesa</w:t>
      </w:r>
      <w:r w:rsidRPr="00181592">
        <w:rPr>
          <w:rFonts w:ascii="Times New Roman" w:hAnsi="Times New Roman" w:cs="Times New Roman"/>
          <w:b/>
          <w:sz w:val="24"/>
          <w:szCs w:val="24"/>
        </w:rPr>
        <w:t xml:space="preserve"> </w:t>
      </w:r>
      <w:r w:rsidRPr="00181592">
        <w:rPr>
          <w:rFonts w:ascii="Times New Roman" w:hAnsi="Times New Roman" w:cs="Times New Roman"/>
          <w:sz w:val="24"/>
          <w:szCs w:val="24"/>
        </w:rPr>
        <w:t>6,25 mg de 6 Hydroxy 2-5-7-8 y se diluye con metanol y se afora en un balón de 25 mL con metanol.</w:t>
      </w:r>
    </w:p>
    <w:p w14:paraId="55BDF3E3" w14:textId="0F43A8E8" w:rsidR="007449D4" w:rsidRPr="00181592" w:rsidRDefault="005B2161" w:rsidP="007449D4">
      <w:pPr>
        <w:tabs>
          <w:tab w:val="left" w:pos="2977"/>
        </w:tabs>
        <w:spacing w:before="240" w:line="360" w:lineRule="auto"/>
        <w:jc w:val="both"/>
        <w:rPr>
          <w:rFonts w:ascii="Times New Roman" w:hAnsi="Times New Roman" w:cs="Times New Roman"/>
          <w:sz w:val="24"/>
          <w:szCs w:val="24"/>
        </w:rPr>
      </w:pPr>
      <w:r w:rsidRPr="00181592">
        <w:rPr>
          <w:rFonts w:ascii="Times New Roman" w:hAnsi="Times New Roman" w:cs="Times New Roman"/>
          <w:sz w:val="24"/>
          <w:szCs w:val="24"/>
        </w:rPr>
        <w:t>Se enumera 10 balones de 5 mL y se coloca la cierta cantidad de Trolox como lo muestra en la siguiente tabla</w:t>
      </w:r>
      <w:r w:rsidR="007449D4" w:rsidRPr="00181592">
        <w:rPr>
          <w:rFonts w:ascii="Times New Roman" w:hAnsi="Times New Roman" w:cs="Times New Roman"/>
          <w:sz w:val="24"/>
          <w:szCs w:val="24"/>
        </w:rPr>
        <w:t>.</w:t>
      </w:r>
    </w:p>
    <w:p w14:paraId="0E4C0EA4" w14:textId="77777777" w:rsidR="005B2161" w:rsidRPr="00181592" w:rsidRDefault="004D64BC" w:rsidP="007449D4">
      <w:pPr>
        <w:pStyle w:val="Descripcin"/>
        <w:spacing w:before="240"/>
        <w:rPr>
          <w:rFonts w:ascii="Times New Roman" w:hAnsi="Times New Roman" w:cs="Times New Roman"/>
          <w:color w:val="auto"/>
          <w:sz w:val="24"/>
          <w:szCs w:val="24"/>
        </w:rPr>
      </w:pPr>
      <w:bookmarkStart w:id="368" w:name="_Toc82156876"/>
      <w:r w:rsidRPr="00181592">
        <w:rPr>
          <w:rFonts w:ascii="Times New Roman" w:hAnsi="Times New Roman" w:cs="Times New Roman"/>
          <w:color w:val="auto"/>
          <w:sz w:val="24"/>
          <w:szCs w:val="24"/>
        </w:rPr>
        <w:t xml:space="preserve">Tabla </w:t>
      </w:r>
      <w:r w:rsidRPr="00181592">
        <w:rPr>
          <w:rFonts w:ascii="Times New Roman" w:hAnsi="Times New Roman" w:cs="Times New Roman"/>
          <w:color w:val="auto"/>
          <w:sz w:val="24"/>
          <w:szCs w:val="24"/>
        </w:rPr>
        <w:fldChar w:fldCharType="begin"/>
      </w:r>
      <w:r w:rsidRPr="00181592">
        <w:rPr>
          <w:rFonts w:ascii="Times New Roman" w:hAnsi="Times New Roman" w:cs="Times New Roman"/>
          <w:color w:val="auto"/>
          <w:sz w:val="24"/>
          <w:szCs w:val="24"/>
        </w:rPr>
        <w:instrText xml:space="preserve"> SEQ Tabla \* ARABIC </w:instrText>
      </w:r>
      <w:r w:rsidRPr="00181592">
        <w:rPr>
          <w:rFonts w:ascii="Times New Roman" w:hAnsi="Times New Roman" w:cs="Times New Roman"/>
          <w:color w:val="auto"/>
          <w:sz w:val="24"/>
          <w:szCs w:val="24"/>
        </w:rPr>
        <w:fldChar w:fldCharType="separate"/>
      </w:r>
      <w:r w:rsidR="0011648F">
        <w:rPr>
          <w:rFonts w:ascii="Times New Roman" w:hAnsi="Times New Roman" w:cs="Times New Roman"/>
          <w:noProof/>
          <w:color w:val="auto"/>
          <w:sz w:val="24"/>
          <w:szCs w:val="24"/>
        </w:rPr>
        <w:t>9</w:t>
      </w:r>
      <w:r w:rsidRPr="00181592">
        <w:rPr>
          <w:rFonts w:ascii="Times New Roman" w:hAnsi="Times New Roman" w:cs="Times New Roman"/>
          <w:color w:val="auto"/>
          <w:sz w:val="24"/>
          <w:szCs w:val="24"/>
        </w:rPr>
        <w:fldChar w:fldCharType="end"/>
      </w:r>
      <w:r w:rsidRPr="00181592">
        <w:rPr>
          <w:rFonts w:ascii="Times New Roman" w:hAnsi="Times New Roman" w:cs="Times New Roman"/>
          <w:color w:val="auto"/>
          <w:sz w:val="24"/>
          <w:szCs w:val="24"/>
        </w:rPr>
        <w:t xml:space="preserve"> </w:t>
      </w:r>
      <w:r w:rsidR="005B2161" w:rsidRPr="00181592">
        <w:rPr>
          <w:rFonts w:ascii="Times New Roman" w:hAnsi="Times New Roman" w:cs="Times New Roman"/>
          <w:color w:val="auto"/>
          <w:sz w:val="24"/>
          <w:szCs w:val="24"/>
        </w:rPr>
        <w:t xml:space="preserve"> Calculo del volumen para la curva del patrón Trolox.</w:t>
      </w:r>
      <w:bookmarkEnd w:id="368"/>
    </w:p>
    <w:tbl>
      <w:tblPr>
        <w:tblStyle w:val="Tablaconcuadrcula"/>
        <w:tblW w:w="0" w:type="auto"/>
        <w:tblLook w:val="04A0" w:firstRow="1" w:lastRow="0" w:firstColumn="1" w:lastColumn="0" w:noHBand="0" w:noVBand="1"/>
      </w:tblPr>
      <w:tblGrid>
        <w:gridCol w:w="903"/>
        <w:gridCol w:w="1923"/>
        <w:gridCol w:w="1656"/>
        <w:gridCol w:w="1641"/>
        <w:gridCol w:w="1804"/>
      </w:tblGrid>
      <w:tr w:rsidR="005B2161" w:rsidRPr="00181592" w14:paraId="106E247C" w14:textId="77777777" w:rsidTr="007449D4">
        <w:trPr>
          <w:trHeight w:val="411"/>
        </w:trPr>
        <w:tc>
          <w:tcPr>
            <w:tcW w:w="903" w:type="dxa"/>
            <w:vAlign w:val="center"/>
          </w:tcPr>
          <w:p w14:paraId="16DA6227" w14:textId="77777777" w:rsidR="005B2161" w:rsidRPr="00181592" w:rsidRDefault="005B2161" w:rsidP="00FB49A2">
            <w:pPr>
              <w:tabs>
                <w:tab w:val="left" w:pos="2977"/>
              </w:tabs>
              <w:spacing w:line="276" w:lineRule="auto"/>
              <w:jc w:val="center"/>
              <w:rPr>
                <w:rFonts w:ascii="Times New Roman" w:hAnsi="Times New Roman" w:cs="Times New Roman"/>
                <w:b/>
                <w:sz w:val="24"/>
                <w:szCs w:val="24"/>
              </w:rPr>
            </w:pPr>
            <w:r w:rsidRPr="00181592">
              <w:rPr>
                <w:rFonts w:ascii="Times New Roman" w:hAnsi="Times New Roman" w:cs="Times New Roman"/>
                <w:b/>
                <w:sz w:val="24"/>
                <w:szCs w:val="24"/>
              </w:rPr>
              <w:t>N°</w:t>
            </w:r>
          </w:p>
        </w:tc>
        <w:tc>
          <w:tcPr>
            <w:tcW w:w="1923" w:type="dxa"/>
            <w:vAlign w:val="center"/>
          </w:tcPr>
          <w:p w14:paraId="52F42AF6" w14:textId="77777777" w:rsidR="005B2161" w:rsidRPr="00181592" w:rsidRDefault="005B2161" w:rsidP="00FB49A2">
            <w:pPr>
              <w:tabs>
                <w:tab w:val="left" w:pos="2977"/>
              </w:tabs>
              <w:spacing w:line="276" w:lineRule="auto"/>
              <w:jc w:val="center"/>
              <w:rPr>
                <w:rFonts w:ascii="Times New Roman" w:hAnsi="Times New Roman" w:cs="Times New Roman"/>
                <w:b/>
                <w:sz w:val="24"/>
                <w:szCs w:val="24"/>
              </w:rPr>
            </w:pPr>
            <w:r w:rsidRPr="00181592">
              <w:rPr>
                <w:rFonts w:ascii="Times New Roman" w:hAnsi="Times New Roman" w:cs="Times New Roman"/>
                <w:b/>
                <w:sz w:val="24"/>
                <w:szCs w:val="24"/>
              </w:rPr>
              <w:t>Concentraciones</w:t>
            </w:r>
          </w:p>
          <w:p w14:paraId="7C21136E" w14:textId="77777777" w:rsidR="005B2161" w:rsidRPr="00181592" w:rsidRDefault="005B2161" w:rsidP="00FB49A2">
            <w:pPr>
              <w:tabs>
                <w:tab w:val="left" w:pos="2977"/>
              </w:tabs>
              <w:spacing w:line="276" w:lineRule="auto"/>
              <w:jc w:val="center"/>
              <w:rPr>
                <w:rFonts w:ascii="Times New Roman" w:hAnsi="Times New Roman" w:cs="Times New Roman"/>
                <w:b/>
                <w:sz w:val="24"/>
                <w:szCs w:val="24"/>
              </w:rPr>
            </w:pPr>
            <w:r w:rsidRPr="00181592">
              <w:rPr>
                <w:rFonts w:ascii="Times New Roman" w:hAnsi="Times New Roman" w:cs="Times New Roman"/>
                <w:b/>
                <w:sz w:val="24"/>
                <w:szCs w:val="24"/>
              </w:rPr>
              <w:t>(C</w:t>
            </w:r>
            <w:r w:rsidRPr="00181592">
              <w:rPr>
                <w:rFonts w:ascii="Times New Roman" w:hAnsi="Times New Roman" w:cs="Times New Roman"/>
                <w:b/>
                <w:sz w:val="24"/>
                <w:szCs w:val="24"/>
                <w:vertAlign w:val="subscript"/>
              </w:rPr>
              <w:t>2</w:t>
            </w:r>
            <w:r w:rsidRPr="00181592">
              <w:rPr>
                <w:rFonts w:ascii="Times New Roman" w:hAnsi="Times New Roman" w:cs="Times New Roman"/>
                <w:b/>
                <w:sz w:val="24"/>
                <w:szCs w:val="24"/>
              </w:rPr>
              <w:t>)</w:t>
            </w:r>
          </w:p>
        </w:tc>
        <w:tc>
          <w:tcPr>
            <w:tcW w:w="1656" w:type="dxa"/>
            <w:vAlign w:val="center"/>
          </w:tcPr>
          <w:p w14:paraId="1BF34AAA" w14:textId="77777777" w:rsidR="005B2161" w:rsidRPr="00181592" w:rsidRDefault="005B2161" w:rsidP="00FB49A2">
            <w:pPr>
              <w:tabs>
                <w:tab w:val="left" w:pos="2977"/>
              </w:tabs>
              <w:spacing w:line="276" w:lineRule="auto"/>
              <w:jc w:val="center"/>
              <w:rPr>
                <w:rFonts w:ascii="Times New Roman" w:hAnsi="Times New Roman" w:cs="Times New Roman"/>
                <w:b/>
                <w:sz w:val="24"/>
                <w:szCs w:val="24"/>
              </w:rPr>
            </w:pPr>
            <w:r w:rsidRPr="00181592">
              <w:rPr>
                <w:rFonts w:ascii="Times New Roman" w:hAnsi="Times New Roman" w:cs="Times New Roman"/>
                <w:b/>
                <w:sz w:val="24"/>
                <w:szCs w:val="24"/>
              </w:rPr>
              <w:t>(C</w:t>
            </w:r>
            <w:r w:rsidRPr="00181592">
              <w:rPr>
                <w:rFonts w:ascii="Times New Roman" w:hAnsi="Times New Roman" w:cs="Times New Roman"/>
                <w:b/>
                <w:sz w:val="24"/>
                <w:szCs w:val="24"/>
                <w:vertAlign w:val="subscript"/>
              </w:rPr>
              <w:t>1</w:t>
            </w:r>
            <w:r w:rsidRPr="00181592">
              <w:rPr>
                <w:rFonts w:ascii="Times New Roman" w:hAnsi="Times New Roman" w:cs="Times New Roman"/>
                <w:b/>
                <w:sz w:val="24"/>
                <w:szCs w:val="24"/>
              </w:rPr>
              <w:t>)</w:t>
            </w:r>
          </w:p>
          <w:p w14:paraId="5F841E38" w14:textId="7BDB7572" w:rsidR="005B2161" w:rsidRPr="00181592" w:rsidRDefault="00D731A6" w:rsidP="00FB49A2">
            <w:pPr>
              <w:tabs>
                <w:tab w:val="left" w:pos="2977"/>
              </w:tabs>
              <w:spacing w:line="276" w:lineRule="auto"/>
              <w:jc w:val="center"/>
              <w:rPr>
                <w:rFonts w:ascii="Times New Roman" w:hAnsi="Times New Roman" w:cs="Times New Roman"/>
                <w:b/>
                <w:sz w:val="24"/>
                <w:szCs w:val="24"/>
              </w:rPr>
            </w:pPr>
            <w:r w:rsidRPr="00181592">
              <w:rPr>
                <w:rFonts w:ascii="Times New Roman" w:hAnsi="Times New Roman" w:cs="Times New Roman"/>
                <w:b/>
                <w:sz w:val="24"/>
                <w:szCs w:val="24"/>
              </w:rPr>
              <w:t>P</w:t>
            </w:r>
            <w:r w:rsidR="005B2161" w:rsidRPr="00181592">
              <w:rPr>
                <w:rFonts w:ascii="Times New Roman" w:hAnsi="Times New Roman" w:cs="Times New Roman"/>
                <w:b/>
                <w:sz w:val="24"/>
                <w:szCs w:val="24"/>
              </w:rPr>
              <w:t>pm</w:t>
            </w:r>
          </w:p>
        </w:tc>
        <w:tc>
          <w:tcPr>
            <w:tcW w:w="1641" w:type="dxa"/>
            <w:vAlign w:val="center"/>
          </w:tcPr>
          <w:p w14:paraId="6A88289A" w14:textId="77777777" w:rsidR="005B2161" w:rsidRPr="00181592" w:rsidRDefault="005B2161" w:rsidP="00FB49A2">
            <w:pPr>
              <w:tabs>
                <w:tab w:val="left" w:pos="2977"/>
              </w:tabs>
              <w:spacing w:line="276" w:lineRule="auto"/>
              <w:jc w:val="center"/>
              <w:rPr>
                <w:rFonts w:ascii="Times New Roman" w:hAnsi="Times New Roman" w:cs="Times New Roman"/>
                <w:b/>
                <w:sz w:val="24"/>
                <w:szCs w:val="24"/>
              </w:rPr>
            </w:pPr>
            <w:r w:rsidRPr="00181592">
              <w:rPr>
                <w:rFonts w:ascii="Times New Roman" w:hAnsi="Times New Roman" w:cs="Times New Roman"/>
                <w:b/>
                <w:sz w:val="24"/>
                <w:szCs w:val="24"/>
              </w:rPr>
              <w:t>(V</w:t>
            </w:r>
            <w:r w:rsidRPr="00181592">
              <w:rPr>
                <w:rFonts w:ascii="Times New Roman" w:hAnsi="Times New Roman" w:cs="Times New Roman"/>
                <w:b/>
                <w:sz w:val="24"/>
                <w:szCs w:val="24"/>
                <w:vertAlign w:val="subscript"/>
              </w:rPr>
              <w:t>2</w:t>
            </w:r>
            <w:r w:rsidRPr="00181592">
              <w:rPr>
                <w:rFonts w:ascii="Times New Roman" w:hAnsi="Times New Roman" w:cs="Times New Roman"/>
                <w:b/>
                <w:sz w:val="24"/>
                <w:szCs w:val="24"/>
              </w:rPr>
              <w:t>)</w:t>
            </w:r>
          </w:p>
          <w:p w14:paraId="048A891F" w14:textId="0031AEE9" w:rsidR="005B2161" w:rsidRPr="00181592" w:rsidRDefault="005B2161" w:rsidP="00FB49A2">
            <w:pPr>
              <w:tabs>
                <w:tab w:val="left" w:pos="2977"/>
              </w:tabs>
              <w:spacing w:line="276" w:lineRule="auto"/>
              <w:jc w:val="center"/>
              <w:rPr>
                <w:rFonts w:ascii="Times New Roman" w:hAnsi="Times New Roman" w:cs="Times New Roman"/>
                <w:b/>
                <w:sz w:val="24"/>
                <w:szCs w:val="24"/>
              </w:rPr>
            </w:pPr>
            <w:r w:rsidRPr="00181592">
              <w:rPr>
                <w:rFonts w:ascii="Times New Roman" w:hAnsi="Times New Roman" w:cs="Times New Roman"/>
                <w:b/>
                <w:sz w:val="24"/>
                <w:szCs w:val="24"/>
              </w:rPr>
              <w:t>mL</w:t>
            </w:r>
          </w:p>
        </w:tc>
        <w:tc>
          <w:tcPr>
            <w:tcW w:w="1804" w:type="dxa"/>
            <w:vAlign w:val="center"/>
          </w:tcPr>
          <w:p w14:paraId="51BB1053" w14:textId="77777777" w:rsidR="005B2161" w:rsidRPr="00181592" w:rsidRDefault="005B2161" w:rsidP="00FB49A2">
            <w:pPr>
              <w:tabs>
                <w:tab w:val="left" w:pos="2977"/>
              </w:tabs>
              <w:spacing w:line="276" w:lineRule="auto"/>
              <w:jc w:val="center"/>
              <w:rPr>
                <w:rFonts w:ascii="Times New Roman" w:hAnsi="Times New Roman" w:cs="Times New Roman"/>
                <w:b/>
                <w:sz w:val="24"/>
                <w:szCs w:val="24"/>
              </w:rPr>
            </w:pPr>
            <w:r w:rsidRPr="00181592">
              <w:rPr>
                <w:rFonts w:ascii="Times New Roman" w:hAnsi="Times New Roman" w:cs="Times New Roman"/>
                <w:b/>
                <w:sz w:val="24"/>
                <w:szCs w:val="24"/>
              </w:rPr>
              <w:t>Cantidades en uL (V</w:t>
            </w:r>
            <w:r w:rsidRPr="00181592">
              <w:rPr>
                <w:rFonts w:ascii="Times New Roman" w:hAnsi="Times New Roman" w:cs="Times New Roman"/>
                <w:b/>
                <w:sz w:val="24"/>
                <w:szCs w:val="24"/>
                <w:vertAlign w:val="subscript"/>
              </w:rPr>
              <w:t>1</w:t>
            </w:r>
            <w:r w:rsidRPr="00181592">
              <w:rPr>
                <w:rFonts w:ascii="Times New Roman" w:hAnsi="Times New Roman" w:cs="Times New Roman"/>
                <w:b/>
                <w:sz w:val="24"/>
                <w:szCs w:val="24"/>
              </w:rPr>
              <w:t>)</w:t>
            </w:r>
          </w:p>
        </w:tc>
      </w:tr>
      <w:tr w:rsidR="005B2161" w:rsidRPr="00181592" w14:paraId="774D57E0" w14:textId="77777777" w:rsidTr="00FB49A2">
        <w:trPr>
          <w:trHeight w:val="191"/>
        </w:trPr>
        <w:tc>
          <w:tcPr>
            <w:tcW w:w="903" w:type="dxa"/>
            <w:vAlign w:val="center"/>
          </w:tcPr>
          <w:p w14:paraId="6C7A64D6" w14:textId="77777777" w:rsidR="005B2161" w:rsidRPr="00181592" w:rsidRDefault="005B2161" w:rsidP="00FB49A2">
            <w:pPr>
              <w:tabs>
                <w:tab w:val="left" w:pos="2977"/>
              </w:tabs>
              <w:spacing w:line="276" w:lineRule="auto"/>
              <w:jc w:val="center"/>
              <w:rPr>
                <w:rFonts w:ascii="Times New Roman" w:hAnsi="Times New Roman" w:cs="Times New Roman"/>
                <w:sz w:val="24"/>
                <w:szCs w:val="24"/>
              </w:rPr>
            </w:pPr>
            <w:r w:rsidRPr="00181592">
              <w:rPr>
                <w:rFonts w:ascii="Times New Roman" w:hAnsi="Times New Roman" w:cs="Times New Roman"/>
                <w:sz w:val="24"/>
                <w:szCs w:val="24"/>
              </w:rPr>
              <w:t>1</w:t>
            </w:r>
          </w:p>
        </w:tc>
        <w:tc>
          <w:tcPr>
            <w:tcW w:w="1923" w:type="dxa"/>
            <w:vAlign w:val="center"/>
          </w:tcPr>
          <w:p w14:paraId="2E7B63FF" w14:textId="77777777" w:rsidR="005B2161" w:rsidRPr="00181592" w:rsidRDefault="005B2161" w:rsidP="00FB49A2">
            <w:pPr>
              <w:tabs>
                <w:tab w:val="left" w:pos="2977"/>
              </w:tabs>
              <w:spacing w:line="276" w:lineRule="auto"/>
              <w:jc w:val="center"/>
              <w:rPr>
                <w:rFonts w:ascii="Times New Roman" w:hAnsi="Times New Roman" w:cs="Times New Roman"/>
                <w:sz w:val="24"/>
                <w:szCs w:val="24"/>
              </w:rPr>
            </w:pPr>
            <w:r w:rsidRPr="00181592">
              <w:rPr>
                <w:rFonts w:ascii="Times New Roman" w:hAnsi="Times New Roman" w:cs="Times New Roman"/>
                <w:sz w:val="24"/>
                <w:szCs w:val="24"/>
              </w:rPr>
              <w:t>0</w:t>
            </w:r>
          </w:p>
        </w:tc>
        <w:tc>
          <w:tcPr>
            <w:tcW w:w="1656" w:type="dxa"/>
            <w:vAlign w:val="center"/>
          </w:tcPr>
          <w:p w14:paraId="4EB80A06" w14:textId="77777777" w:rsidR="005B2161" w:rsidRPr="00181592" w:rsidRDefault="005B2161" w:rsidP="00FB49A2">
            <w:pPr>
              <w:tabs>
                <w:tab w:val="left" w:pos="2977"/>
              </w:tabs>
              <w:spacing w:line="276" w:lineRule="auto"/>
              <w:jc w:val="center"/>
              <w:rPr>
                <w:rFonts w:ascii="Times New Roman" w:hAnsi="Times New Roman" w:cs="Times New Roman"/>
                <w:sz w:val="24"/>
                <w:szCs w:val="24"/>
              </w:rPr>
            </w:pPr>
            <w:r w:rsidRPr="00181592">
              <w:rPr>
                <w:rFonts w:ascii="Times New Roman" w:hAnsi="Times New Roman" w:cs="Times New Roman"/>
                <w:sz w:val="24"/>
                <w:szCs w:val="24"/>
              </w:rPr>
              <w:t>1000</w:t>
            </w:r>
          </w:p>
        </w:tc>
        <w:tc>
          <w:tcPr>
            <w:tcW w:w="1641" w:type="dxa"/>
            <w:vAlign w:val="center"/>
          </w:tcPr>
          <w:p w14:paraId="05656099" w14:textId="77777777" w:rsidR="005B2161" w:rsidRPr="00181592" w:rsidRDefault="005B2161" w:rsidP="00FB49A2">
            <w:pPr>
              <w:tabs>
                <w:tab w:val="left" w:pos="2977"/>
              </w:tabs>
              <w:spacing w:line="276" w:lineRule="auto"/>
              <w:jc w:val="center"/>
              <w:rPr>
                <w:rFonts w:ascii="Times New Roman" w:hAnsi="Times New Roman" w:cs="Times New Roman"/>
                <w:sz w:val="24"/>
                <w:szCs w:val="24"/>
              </w:rPr>
            </w:pPr>
            <w:r w:rsidRPr="00181592">
              <w:rPr>
                <w:rFonts w:ascii="Times New Roman" w:hAnsi="Times New Roman" w:cs="Times New Roman"/>
                <w:sz w:val="24"/>
                <w:szCs w:val="24"/>
              </w:rPr>
              <w:t>5</w:t>
            </w:r>
          </w:p>
        </w:tc>
        <w:tc>
          <w:tcPr>
            <w:tcW w:w="1804" w:type="dxa"/>
            <w:vAlign w:val="center"/>
          </w:tcPr>
          <w:p w14:paraId="1D378DF3" w14:textId="77777777" w:rsidR="005B2161" w:rsidRPr="00181592" w:rsidRDefault="005B2161" w:rsidP="00FB49A2">
            <w:pPr>
              <w:tabs>
                <w:tab w:val="left" w:pos="2977"/>
              </w:tabs>
              <w:spacing w:line="276" w:lineRule="auto"/>
              <w:jc w:val="center"/>
              <w:rPr>
                <w:rFonts w:ascii="Times New Roman" w:hAnsi="Times New Roman" w:cs="Times New Roman"/>
                <w:sz w:val="24"/>
                <w:szCs w:val="24"/>
              </w:rPr>
            </w:pPr>
            <w:r w:rsidRPr="00181592">
              <w:rPr>
                <w:rFonts w:ascii="Times New Roman" w:hAnsi="Times New Roman" w:cs="Times New Roman"/>
                <w:sz w:val="24"/>
                <w:szCs w:val="24"/>
              </w:rPr>
              <w:t>0</w:t>
            </w:r>
          </w:p>
        </w:tc>
      </w:tr>
      <w:tr w:rsidR="005B2161" w:rsidRPr="00181592" w14:paraId="4746BAFB" w14:textId="77777777" w:rsidTr="00FB49A2">
        <w:trPr>
          <w:trHeight w:val="282"/>
        </w:trPr>
        <w:tc>
          <w:tcPr>
            <w:tcW w:w="903" w:type="dxa"/>
            <w:vAlign w:val="center"/>
          </w:tcPr>
          <w:p w14:paraId="6D3119D8" w14:textId="77777777" w:rsidR="005B2161" w:rsidRPr="00181592" w:rsidRDefault="005B2161" w:rsidP="00FB49A2">
            <w:pPr>
              <w:tabs>
                <w:tab w:val="left" w:pos="2977"/>
              </w:tabs>
              <w:spacing w:line="276" w:lineRule="auto"/>
              <w:jc w:val="center"/>
              <w:rPr>
                <w:rFonts w:ascii="Times New Roman" w:hAnsi="Times New Roman" w:cs="Times New Roman"/>
                <w:sz w:val="24"/>
                <w:szCs w:val="24"/>
              </w:rPr>
            </w:pPr>
            <w:r w:rsidRPr="00181592">
              <w:rPr>
                <w:rFonts w:ascii="Times New Roman" w:hAnsi="Times New Roman" w:cs="Times New Roman"/>
                <w:sz w:val="24"/>
                <w:szCs w:val="24"/>
              </w:rPr>
              <w:t>2</w:t>
            </w:r>
          </w:p>
        </w:tc>
        <w:tc>
          <w:tcPr>
            <w:tcW w:w="1923" w:type="dxa"/>
            <w:vAlign w:val="center"/>
          </w:tcPr>
          <w:p w14:paraId="0FB95BD9" w14:textId="77777777" w:rsidR="005B2161" w:rsidRPr="00181592" w:rsidRDefault="005B2161" w:rsidP="00FB49A2">
            <w:pPr>
              <w:tabs>
                <w:tab w:val="left" w:pos="2977"/>
              </w:tabs>
              <w:spacing w:line="276" w:lineRule="auto"/>
              <w:jc w:val="center"/>
              <w:rPr>
                <w:rFonts w:ascii="Times New Roman" w:hAnsi="Times New Roman" w:cs="Times New Roman"/>
                <w:sz w:val="24"/>
                <w:szCs w:val="24"/>
              </w:rPr>
            </w:pPr>
            <w:r w:rsidRPr="00181592">
              <w:rPr>
                <w:rFonts w:ascii="Times New Roman" w:hAnsi="Times New Roman" w:cs="Times New Roman"/>
                <w:sz w:val="24"/>
                <w:szCs w:val="24"/>
              </w:rPr>
              <w:t>50</w:t>
            </w:r>
          </w:p>
        </w:tc>
        <w:tc>
          <w:tcPr>
            <w:tcW w:w="1656" w:type="dxa"/>
            <w:vAlign w:val="center"/>
          </w:tcPr>
          <w:p w14:paraId="5505485B" w14:textId="77777777" w:rsidR="005B2161" w:rsidRPr="00181592" w:rsidRDefault="005B2161" w:rsidP="00FB49A2">
            <w:pPr>
              <w:tabs>
                <w:tab w:val="left" w:pos="2977"/>
              </w:tabs>
              <w:spacing w:line="276" w:lineRule="auto"/>
              <w:jc w:val="center"/>
              <w:rPr>
                <w:rFonts w:ascii="Times New Roman" w:hAnsi="Times New Roman" w:cs="Times New Roman"/>
                <w:sz w:val="24"/>
                <w:szCs w:val="24"/>
              </w:rPr>
            </w:pPr>
            <w:r w:rsidRPr="00181592">
              <w:rPr>
                <w:rFonts w:ascii="Times New Roman" w:hAnsi="Times New Roman" w:cs="Times New Roman"/>
                <w:sz w:val="24"/>
                <w:szCs w:val="24"/>
              </w:rPr>
              <w:t>1000</w:t>
            </w:r>
          </w:p>
        </w:tc>
        <w:tc>
          <w:tcPr>
            <w:tcW w:w="1641" w:type="dxa"/>
            <w:vAlign w:val="center"/>
          </w:tcPr>
          <w:p w14:paraId="46B5B18F" w14:textId="77777777" w:rsidR="005B2161" w:rsidRPr="00181592" w:rsidRDefault="005B2161" w:rsidP="00FB49A2">
            <w:pPr>
              <w:tabs>
                <w:tab w:val="left" w:pos="2977"/>
              </w:tabs>
              <w:spacing w:line="276" w:lineRule="auto"/>
              <w:jc w:val="center"/>
              <w:rPr>
                <w:rFonts w:ascii="Times New Roman" w:hAnsi="Times New Roman" w:cs="Times New Roman"/>
                <w:sz w:val="24"/>
                <w:szCs w:val="24"/>
              </w:rPr>
            </w:pPr>
            <w:r w:rsidRPr="00181592">
              <w:rPr>
                <w:rFonts w:ascii="Times New Roman" w:hAnsi="Times New Roman" w:cs="Times New Roman"/>
                <w:sz w:val="24"/>
                <w:szCs w:val="24"/>
              </w:rPr>
              <w:t>5</w:t>
            </w:r>
          </w:p>
        </w:tc>
        <w:tc>
          <w:tcPr>
            <w:tcW w:w="1804" w:type="dxa"/>
            <w:vAlign w:val="center"/>
          </w:tcPr>
          <w:p w14:paraId="4369A75F" w14:textId="77777777" w:rsidR="005B2161" w:rsidRPr="00181592" w:rsidRDefault="005B2161" w:rsidP="00FB49A2">
            <w:pPr>
              <w:tabs>
                <w:tab w:val="left" w:pos="2977"/>
              </w:tabs>
              <w:spacing w:line="276" w:lineRule="auto"/>
              <w:jc w:val="center"/>
              <w:rPr>
                <w:rFonts w:ascii="Times New Roman" w:hAnsi="Times New Roman" w:cs="Times New Roman"/>
                <w:sz w:val="24"/>
                <w:szCs w:val="24"/>
              </w:rPr>
            </w:pPr>
            <w:r w:rsidRPr="00181592">
              <w:rPr>
                <w:rFonts w:ascii="Times New Roman" w:hAnsi="Times New Roman" w:cs="Times New Roman"/>
                <w:sz w:val="24"/>
                <w:szCs w:val="24"/>
              </w:rPr>
              <w:t>250</w:t>
            </w:r>
          </w:p>
        </w:tc>
      </w:tr>
      <w:tr w:rsidR="005B2161" w:rsidRPr="00181592" w14:paraId="5AFC86AA" w14:textId="77777777" w:rsidTr="00FB49A2">
        <w:trPr>
          <w:trHeight w:val="102"/>
        </w:trPr>
        <w:tc>
          <w:tcPr>
            <w:tcW w:w="903" w:type="dxa"/>
            <w:vAlign w:val="center"/>
          </w:tcPr>
          <w:p w14:paraId="7F80165B" w14:textId="77777777" w:rsidR="005B2161" w:rsidRPr="00181592" w:rsidRDefault="005B2161" w:rsidP="00FB49A2">
            <w:pPr>
              <w:tabs>
                <w:tab w:val="left" w:pos="2977"/>
              </w:tabs>
              <w:spacing w:line="276" w:lineRule="auto"/>
              <w:jc w:val="center"/>
              <w:rPr>
                <w:rFonts w:ascii="Times New Roman" w:hAnsi="Times New Roman" w:cs="Times New Roman"/>
                <w:sz w:val="24"/>
                <w:szCs w:val="24"/>
              </w:rPr>
            </w:pPr>
            <w:r w:rsidRPr="00181592">
              <w:rPr>
                <w:rFonts w:ascii="Times New Roman" w:hAnsi="Times New Roman" w:cs="Times New Roman"/>
                <w:sz w:val="24"/>
                <w:szCs w:val="24"/>
              </w:rPr>
              <w:t>3</w:t>
            </w:r>
          </w:p>
        </w:tc>
        <w:tc>
          <w:tcPr>
            <w:tcW w:w="1923" w:type="dxa"/>
            <w:vAlign w:val="center"/>
          </w:tcPr>
          <w:p w14:paraId="6FE6A5D4" w14:textId="77777777" w:rsidR="005B2161" w:rsidRPr="00181592" w:rsidRDefault="005B2161" w:rsidP="00FB49A2">
            <w:pPr>
              <w:tabs>
                <w:tab w:val="left" w:pos="2977"/>
              </w:tabs>
              <w:spacing w:line="276" w:lineRule="auto"/>
              <w:jc w:val="center"/>
              <w:rPr>
                <w:rFonts w:ascii="Times New Roman" w:hAnsi="Times New Roman" w:cs="Times New Roman"/>
                <w:sz w:val="24"/>
                <w:szCs w:val="24"/>
              </w:rPr>
            </w:pPr>
            <w:r w:rsidRPr="00181592">
              <w:rPr>
                <w:rFonts w:ascii="Times New Roman" w:hAnsi="Times New Roman" w:cs="Times New Roman"/>
                <w:sz w:val="24"/>
                <w:szCs w:val="24"/>
              </w:rPr>
              <w:t>100</w:t>
            </w:r>
          </w:p>
        </w:tc>
        <w:tc>
          <w:tcPr>
            <w:tcW w:w="1656" w:type="dxa"/>
            <w:vAlign w:val="center"/>
          </w:tcPr>
          <w:p w14:paraId="7E74B11F" w14:textId="77777777" w:rsidR="005B2161" w:rsidRPr="00181592" w:rsidRDefault="005B2161" w:rsidP="00FB49A2">
            <w:pPr>
              <w:tabs>
                <w:tab w:val="left" w:pos="2977"/>
              </w:tabs>
              <w:spacing w:line="276" w:lineRule="auto"/>
              <w:jc w:val="center"/>
              <w:rPr>
                <w:rFonts w:ascii="Times New Roman" w:hAnsi="Times New Roman" w:cs="Times New Roman"/>
                <w:sz w:val="24"/>
                <w:szCs w:val="24"/>
              </w:rPr>
            </w:pPr>
            <w:r w:rsidRPr="00181592">
              <w:rPr>
                <w:rFonts w:ascii="Times New Roman" w:hAnsi="Times New Roman" w:cs="Times New Roman"/>
                <w:sz w:val="24"/>
                <w:szCs w:val="24"/>
              </w:rPr>
              <w:t>1000</w:t>
            </w:r>
          </w:p>
        </w:tc>
        <w:tc>
          <w:tcPr>
            <w:tcW w:w="1641" w:type="dxa"/>
            <w:vAlign w:val="center"/>
          </w:tcPr>
          <w:p w14:paraId="5DBBDCE2" w14:textId="77777777" w:rsidR="005B2161" w:rsidRPr="00181592" w:rsidRDefault="005B2161" w:rsidP="00FB49A2">
            <w:pPr>
              <w:tabs>
                <w:tab w:val="left" w:pos="2977"/>
              </w:tabs>
              <w:spacing w:line="276" w:lineRule="auto"/>
              <w:jc w:val="center"/>
              <w:rPr>
                <w:rFonts w:ascii="Times New Roman" w:hAnsi="Times New Roman" w:cs="Times New Roman"/>
                <w:sz w:val="24"/>
                <w:szCs w:val="24"/>
              </w:rPr>
            </w:pPr>
            <w:r w:rsidRPr="00181592">
              <w:rPr>
                <w:rFonts w:ascii="Times New Roman" w:hAnsi="Times New Roman" w:cs="Times New Roman"/>
                <w:sz w:val="24"/>
                <w:szCs w:val="24"/>
              </w:rPr>
              <w:t>5</w:t>
            </w:r>
          </w:p>
        </w:tc>
        <w:tc>
          <w:tcPr>
            <w:tcW w:w="1804" w:type="dxa"/>
            <w:vAlign w:val="center"/>
          </w:tcPr>
          <w:p w14:paraId="0B15B63A" w14:textId="77777777" w:rsidR="005B2161" w:rsidRPr="00181592" w:rsidRDefault="005B2161" w:rsidP="00FB49A2">
            <w:pPr>
              <w:tabs>
                <w:tab w:val="left" w:pos="2977"/>
              </w:tabs>
              <w:spacing w:line="276" w:lineRule="auto"/>
              <w:jc w:val="center"/>
              <w:rPr>
                <w:rFonts w:ascii="Times New Roman" w:hAnsi="Times New Roman" w:cs="Times New Roman"/>
                <w:sz w:val="24"/>
                <w:szCs w:val="24"/>
              </w:rPr>
            </w:pPr>
            <w:r w:rsidRPr="00181592">
              <w:rPr>
                <w:rFonts w:ascii="Times New Roman" w:hAnsi="Times New Roman" w:cs="Times New Roman"/>
                <w:sz w:val="24"/>
                <w:szCs w:val="24"/>
              </w:rPr>
              <w:t>500</w:t>
            </w:r>
          </w:p>
        </w:tc>
      </w:tr>
      <w:tr w:rsidR="005B2161" w:rsidRPr="00181592" w14:paraId="0CBED06B" w14:textId="77777777" w:rsidTr="00FB49A2">
        <w:trPr>
          <w:trHeight w:val="206"/>
        </w:trPr>
        <w:tc>
          <w:tcPr>
            <w:tcW w:w="903" w:type="dxa"/>
            <w:vAlign w:val="center"/>
          </w:tcPr>
          <w:p w14:paraId="24C71F6C" w14:textId="77777777" w:rsidR="005B2161" w:rsidRPr="00181592" w:rsidRDefault="005B2161" w:rsidP="00FB49A2">
            <w:pPr>
              <w:tabs>
                <w:tab w:val="left" w:pos="2977"/>
              </w:tabs>
              <w:spacing w:line="276" w:lineRule="auto"/>
              <w:jc w:val="center"/>
              <w:rPr>
                <w:rFonts w:ascii="Times New Roman" w:hAnsi="Times New Roman" w:cs="Times New Roman"/>
                <w:sz w:val="24"/>
                <w:szCs w:val="24"/>
              </w:rPr>
            </w:pPr>
            <w:r w:rsidRPr="00181592">
              <w:rPr>
                <w:rFonts w:ascii="Times New Roman" w:hAnsi="Times New Roman" w:cs="Times New Roman"/>
                <w:sz w:val="24"/>
                <w:szCs w:val="24"/>
              </w:rPr>
              <w:t>4</w:t>
            </w:r>
          </w:p>
        </w:tc>
        <w:tc>
          <w:tcPr>
            <w:tcW w:w="1923" w:type="dxa"/>
            <w:vAlign w:val="center"/>
          </w:tcPr>
          <w:p w14:paraId="060D28C9" w14:textId="77777777" w:rsidR="005B2161" w:rsidRPr="00181592" w:rsidRDefault="005B2161" w:rsidP="00FB49A2">
            <w:pPr>
              <w:tabs>
                <w:tab w:val="left" w:pos="2977"/>
              </w:tabs>
              <w:spacing w:line="276" w:lineRule="auto"/>
              <w:jc w:val="center"/>
              <w:rPr>
                <w:rFonts w:ascii="Times New Roman" w:hAnsi="Times New Roman" w:cs="Times New Roman"/>
                <w:sz w:val="24"/>
                <w:szCs w:val="24"/>
              </w:rPr>
            </w:pPr>
            <w:r w:rsidRPr="00181592">
              <w:rPr>
                <w:rFonts w:ascii="Times New Roman" w:hAnsi="Times New Roman" w:cs="Times New Roman"/>
                <w:sz w:val="24"/>
                <w:szCs w:val="24"/>
              </w:rPr>
              <w:t>200</w:t>
            </w:r>
          </w:p>
        </w:tc>
        <w:tc>
          <w:tcPr>
            <w:tcW w:w="1656" w:type="dxa"/>
            <w:vAlign w:val="center"/>
          </w:tcPr>
          <w:p w14:paraId="41E2637D" w14:textId="77777777" w:rsidR="005B2161" w:rsidRPr="00181592" w:rsidRDefault="005B2161" w:rsidP="00FB49A2">
            <w:pPr>
              <w:tabs>
                <w:tab w:val="left" w:pos="2977"/>
              </w:tabs>
              <w:spacing w:line="276" w:lineRule="auto"/>
              <w:jc w:val="center"/>
              <w:rPr>
                <w:rFonts w:ascii="Times New Roman" w:hAnsi="Times New Roman" w:cs="Times New Roman"/>
                <w:sz w:val="24"/>
                <w:szCs w:val="24"/>
              </w:rPr>
            </w:pPr>
            <w:r w:rsidRPr="00181592">
              <w:rPr>
                <w:rFonts w:ascii="Times New Roman" w:hAnsi="Times New Roman" w:cs="Times New Roman"/>
                <w:sz w:val="24"/>
                <w:szCs w:val="24"/>
              </w:rPr>
              <w:t>1000</w:t>
            </w:r>
          </w:p>
        </w:tc>
        <w:tc>
          <w:tcPr>
            <w:tcW w:w="1641" w:type="dxa"/>
            <w:vAlign w:val="center"/>
          </w:tcPr>
          <w:p w14:paraId="250F7C4B" w14:textId="77777777" w:rsidR="005B2161" w:rsidRPr="00181592" w:rsidRDefault="005B2161" w:rsidP="00FB49A2">
            <w:pPr>
              <w:tabs>
                <w:tab w:val="left" w:pos="2977"/>
              </w:tabs>
              <w:spacing w:line="276" w:lineRule="auto"/>
              <w:jc w:val="center"/>
              <w:rPr>
                <w:rFonts w:ascii="Times New Roman" w:hAnsi="Times New Roman" w:cs="Times New Roman"/>
                <w:sz w:val="24"/>
                <w:szCs w:val="24"/>
              </w:rPr>
            </w:pPr>
            <w:r w:rsidRPr="00181592">
              <w:rPr>
                <w:rFonts w:ascii="Times New Roman" w:hAnsi="Times New Roman" w:cs="Times New Roman"/>
                <w:sz w:val="24"/>
                <w:szCs w:val="24"/>
              </w:rPr>
              <w:t>5</w:t>
            </w:r>
          </w:p>
        </w:tc>
        <w:tc>
          <w:tcPr>
            <w:tcW w:w="1804" w:type="dxa"/>
            <w:vAlign w:val="center"/>
          </w:tcPr>
          <w:p w14:paraId="5E200077" w14:textId="77777777" w:rsidR="005B2161" w:rsidRPr="00181592" w:rsidRDefault="005B2161" w:rsidP="00FB49A2">
            <w:pPr>
              <w:tabs>
                <w:tab w:val="left" w:pos="2977"/>
              </w:tabs>
              <w:spacing w:line="276" w:lineRule="auto"/>
              <w:jc w:val="center"/>
              <w:rPr>
                <w:rFonts w:ascii="Times New Roman" w:hAnsi="Times New Roman" w:cs="Times New Roman"/>
                <w:sz w:val="24"/>
                <w:szCs w:val="24"/>
              </w:rPr>
            </w:pPr>
            <w:r w:rsidRPr="00181592">
              <w:rPr>
                <w:rFonts w:ascii="Times New Roman" w:hAnsi="Times New Roman" w:cs="Times New Roman"/>
                <w:sz w:val="24"/>
                <w:szCs w:val="24"/>
              </w:rPr>
              <w:t>1000</w:t>
            </w:r>
          </w:p>
        </w:tc>
      </w:tr>
      <w:tr w:rsidR="005B2161" w:rsidRPr="00181592" w14:paraId="181CC5BD" w14:textId="77777777" w:rsidTr="00FB49A2">
        <w:trPr>
          <w:trHeight w:val="168"/>
        </w:trPr>
        <w:tc>
          <w:tcPr>
            <w:tcW w:w="903" w:type="dxa"/>
            <w:vAlign w:val="center"/>
          </w:tcPr>
          <w:p w14:paraId="0F4E3DAA" w14:textId="77777777" w:rsidR="005B2161" w:rsidRPr="00181592" w:rsidRDefault="005B2161" w:rsidP="00FB49A2">
            <w:pPr>
              <w:tabs>
                <w:tab w:val="left" w:pos="2977"/>
              </w:tabs>
              <w:spacing w:line="276" w:lineRule="auto"/>
              <w:jc w:val="center"/>
              <w:rPr>
                <w:rFonts w:ascii="Times New Roman" w:hAnsi="Times New Roman" w:cs="Times New Roman"/>
                <w:sz w:val="24"/>
                <w:szCs w:val="24"/>
              </w:rPr>
            </w:pPr>
            <w:r w:rsidRPr="00181592">
              <w:rPr>
                <w:rFonts w:ascii="Times New Roman" w:hAnsi="Times New Roman" w:cs="Times New Roman"/>
                <w:sz w:val="24"/>
                <w:szCs w:val="24"/>
              </w:rPr>
              <w:t>5</w:t>
            </w:r>
          </w:p>
        </w:tc>
        <w:tc>
          <w:tcPr>
            <w:tcW w:w="1923" w:type="dxa"/>
            <w:vAlign w:val="center"/>
          </w:tcPr>
          <w:p w14:paraId="47A05D5A" w14:textId="77777777" w:rsidR="005B2161" w:rsidRPr="00181592" w:rsidRDefault="005B2161" w:rsidP="00FB49A2">
            <w:pPr>
              <w:tabs>
                <w:tab w:val="left" w:pos="2977"/>
              </w:tabs>
              <w:spacing w:line="276" w:lineRule="auto"/>
              <w:jc w:val="center"/>
              <w:rPr>
                <w:rFonts w:ascii="Times New Roman" w:hAnsi="Times New Roman" w:cs="Times New Roman"/>
                <w:sz w:val="24"/>
                <w:szCs w:val="24"/>
              </w:rPr>
            </w:pPr>
            <w:r w:rsidRPr="00181592">
              <w:rPr>
                <w:rFonts w:ascii="Times New Roman" w:hAnsi="Times New Roman" w:cs="Times New Roman"/>
                <w:sz w:val="24"/>
                <w:szCs w:val="24"/>
              </w:rPr>
              <w:t>300</w:t>
            </w:r>
          </w:p>
        </w:tc>
        <w:tc>
          <w:tcPr>
            <w:tcW w:w="1656" w:type="dxa"/>
            <w:vAlign w:val="center"/>
          </w:tcPr>
          <w:p w14:paraId="6E2A212E" w14:textId="77777777" w:rsidR="005B2161" w:rsidRPr="00181592" w:rsidRDefault="005B2161" w:rsidP="00FB49A2">
            <w:pPr>
              <w:tabs>
                <w:tab w:val="left" w:pos="2977"/>
              </w:tabs>
              <w:spacing w:line="276" w:lineRule="auto"/>
              <w:jc w:val="center"/>
              <w:rPr>
                <w:rFonts w:ascii="Times New Roman" w:hAnsi="Times New Roman" w:cs="Times New Roman"/>
                <w:sz w:val="24"/>
                <w:szCs w:val="24"/>
              </w:rPr>
            </w:pPr>
            <w:r w:rsidRPr="00181592">
              <w:rPr>
                <w:rFonts w:ascii="Times New Roman" w:hAnsi="Times New Roman" w:cs="Times New Roman"/>
                <w:sz w:val="24"/>
                <w:szCs w:val="24"/>
              </w:rPr>
              <w:t>1000</w:t>
            </w:r>
          </w:p>
        </w:tc>
        <w:tc>
          <w:tcPr>
            <w:tcW w:w="1641" w:type="dxa"/>
            <w:vAlign w:val="center"/>
          </w:tcPr>
          <w:p w14:paraId="6147D998" w14:textId="77777777" w:rsidR="005B2161" w:rsidRPr="00181592" w:rsidRDefault="005B2161" w:rsidP="00FB49A2">
            <w:pPr>
              <w:tabs>
                <w:tab w:val="left" w:pos="2977"/>
              </w:tabs>
              <w:spacing w:line="276" w:lineRule="auto"/>
              <w:jc w:val="center"/>
              <w:rPr>
                <w:rFonts w:ascii="Times New Roman" w:hAnsi="Times New Roman" w:cs="Times New Roman"/>
                <w:sz w:val="24"/>
                <w:szCs w:val="24"/>
              </w:rPr>
            </w:pPr>
            <w:r w:rsidRPr="00181592">
              <w:rPr>
                <w:rFonts w:ascii="Times New Roman" w:hAnsi="Times New Roman" w:cs="Times New Roman"/>
                <w:sz w:val="24"/>
                <w:szCs w:val="24"/>
              </w:rPr>
              <w:t>5</w:t>
            </w:r>
          </w:p>
        </w:tc>
        <w:tc>
          <w:tcPr>
            <w:tcW w:w="1804" w:type="dxa"/>
            <w:vAlign w:val="center"/>
          </w:tcPr>
          <w:p w14:paraId="1C738E0A" w14:textId="77777777" w:rsidR="005B2161" w:rsidRPr="00181592" w:rsidRDefault="005B2161" w:rsidP="00FB49A2">
            <w:pPr>
              <w:tabs>
                <w:tab w:val="left" w:pos="2977"/>
              </w:tabs>
              <w:spacing w:line="276" w:lineRule="auto"/>
              <w:jc w:val="center"/>
              <w:rPr>
                <w:rFonts w:ascii="Times New Roman" w:hAnsi="Times New Roman" w:cs="Times New Roman"/>
                <w:sz w:val="24"/>
                <w:szCs w:val="24"/>
              </w:rPr>
            </w:pPr>
            <w:r w:rsidRPr="00181592">
              <w:rPr>
                <w:rFonts w:ascii="Times New Roman" w:hAnsi="Times New Roman" w:cs="Times New Roman"/>
                <w:sz w:val="24"/>
                <w:szCs w:val="24"/>
              </w:rPr>
              <w:t>1,500</w:t>
            </w:r>
          </w:p>
        </w:tc>
      </w:tr>
      <w:tr w:rsidR="005B2161" w:rsidRPr="00181592" w14:paraId="12EFA508" w14:textId="77777777" w:rsidTr="00FB49A2">
        <w:trPr>
          <w:trHeight w:val="257"/>
        </w:trPr>
        <w:tc>
          <w:tcPr>
            <w:tcW w:w="903" w:type="dxa"/>
            <w:vAlign w:val="center"/>
          </w:tcPr>
          <w:p w14:paraId="22DAAEAA" w14:textId="77777777" w:rsidR="005B2161" w:rsidRPr="00181592" w:rsidRDefault="005B2161" w:rsidP="00FB49A2">
            <w:pPr>
              <w:tabs>
                <w:tab w:val="left" w:pos="2977"/>
              </w:tabs>
              <w:spacing w:line="276" w:lineRule="auto"/>
              <w:jc w:val="center"/>
              <w:rPr>
                <w:rFonts w:ascii="Times New Roman" w:hAnsi="Times New Roman" w:cs="Times New Roman"/>
                <w:sz w:val="24"/>
                <w:szCs w:val="24"/>
              </w:rPr>
            </w:pPr>
            <w:r w:rsidRPr="00181592">
              <w:rPr>
                <w:rFonts w:ascii="Times New Roman" w:hAnsi="Times New Roman" w:cs="Times New Roman"/>
                <w:sz w:val="24"/>
                <w:szCs w:val="24"/>
              </w:rPr>
              <w:t>6</w:t>
            </w:r>
          </w:p>
        </w:tc>
        <w:tc>
          <w:tcPr>
            <w:tcW w:w="1923" w:type="dxa"/>
            <w:vAlign w:val="center"/>
          </w:tcPr>
          <w:p w14:paraId="3A6B82C7" w14:textId="77777777" w:rsidR="005B2161" w:rsidRPr="00181592" w:rsidRDefault="005B2161" w:rsidP="00FB49A2">
            <w:pPr>
              <w:tabs>
                <w:tab w:val="left" w:pos="2977"/>
              </w:tabs>
              <w:spacing w:line="276" w:lineRule="auto"/>
              <w:jc w:val="center"/>
              <w:rPr>
                <w:rFonts w:ascii="Times New Roman" w:hAnsi="Times New Roman" w:cs="Times New Roman"/>
                <w:sz w:val="24"/>
                <w:szCs w:val="24"/>
              </w:rPr>
            </w:pPr>
            <w:r w:rsidRPr="00181592">
              <w:rPr>
                <w:rFonts w:ascii="Times New Roman" w:hAnsi="Times New Roman" w:cs="Times New Roman"/>
                <w:sz w:val="24"/>
                <w:szCs w:val="24"/>
              </w:rPr>
              <w:t>400</w:t>
            </w:r>
          </w:p>
        </w:tc>
        <w:tc>
          <w:tcPr>
            <w:tcW w:w="1656" w:type="dxa"/>
            <w:vAlign w:val="center"/>
          </w:tcPr>
          <w:p w14:paraId="4984F006" w14:textId="77777777" w:rsidR="005B2161" w:rsidRPr="00181592" w:rsidRDefault="005B2161" w:rsidP="00FB49A2">
            <w:pPr>
              <w:tabs>
                <w:tab w:val="left" w:pos="2977"/>
              </w:tabs>
              <w:spacing w:line="276" w:lineRule="auto"/>
              <w:jc w:val="center"/>
              <w:rPr>
                <w:rFonts w:ascii="Times New Roman" w:hAnsi="Times New Roman" w:cs="Times New Roman"/>
                <w:sz w:val="24"/>
                <w:szCs w:val="24"/>
              </w:rPr>
            </w:pPr>
            <w:r w:rsidRPr="00181592">
              <w:rPr>
                <w:rFonts w:ascii="Times New Roman" w:hAnsi="Times New Roman" w:cs="Times New Roman"/>
                <w:sz w:val="24"/>
                <w:szCs w:val="24"/>
              </w:rPr>
              <w:t>1000</w:t>
            </w:r>
          </w:p>
        </w:tc>
        <w:tc>
          <w:tcPr>
            <w:tcW w:w="1641" w:type="dxa"/>
            <w:vAlign w:val="center"/>
          </w:tcPr>
          <w:p w14:paraId="0BF8E6F5" w14:textId="77777777" w:rsidR="005B2161" w:rsidRPr="00181592" w:rsidRDefault="005B2161" w:rsidP="00FB49A2">
            <w:pPr>
              <w:tabs>
                <w:tab w:val="left" w:pos="2977"/>
              </w:tabs>
              <w:spacing w:line="276" w:lineRule="auto"/>
              <w:jc w:val="center"/>
              <w:rPr>
                <w:rFonts w:ascii="Times New Roman" w:hAnsi="Times New Roman" w:cs="Times New Roman"/>
                <w:sz w:val="24"/>
                <w:szCs w:val="24"/>
              </w:rPr>
            </w:pPr>
            <w:r w:rsidRPr="00181592">
              <w:rPr>
                <w:rFonts w:ascii="Times New Roman" w:hAnsi="Times New Roman" w:cs="Times New Roman"/>
                <w:sz w:val="24"/>
                <w:szCs w:val="24"/>
              </w:rPr>
              <w:t>5</w:t>
            </w:r>
          </w:p>
        </w:tc>
        <w:tc>
          <w:tcPr>
            <w:tcW w:w="1804" w:type="dxa"/>
            <w:vAlign w:val="center"/>
          </w:tcPr>
          <w:p w14:paraId="66C0F122" w14:textId="77777777" w:rsidR="005B2161" w:rsidRPr="00181592" w:rsidRDefault="005B2161" w:rsidP="00FB49A2">
            <w:pPr>
              <w:tabs>
                <w:tab w:val="left" w:pos="2977"/>
              </w:tabs>
              <w:spacing w:line="276" w:lineRule="auto"/>
              <w:jc w:val="center"/>
              <w:rPr>
                <w:rFonts w:ascii="Times New Roman" w:hAnsi="Times New Roman" w:cs="Times New Roman"/>
                <w:sz w:val="24"/>
                <w:szCs w:val="24"/>
              </w:rPr>
            </w:pPr>
            <w:r w:rsidRPr="00181592">
              <w:rPr>
                <w:rFonts w:ascii="Times New Roman" w:hAnsi="Times New Roman" w:cs="Times New Roman"/>
                <w:sz w:val="24"/>
                <w:szCs w:val="24"/>
              </w:rPr>
              <w:t>2000</w:t>
            </w:r>
          </w:p>
        </w:tc>
      </w:tr>
      <w:tr w:rsidR="005B2161" w:rsidRPr="00181592" w14:paraId="08F25209" w14:textId="77777777" w:rsidTr="00FB49A2">
        <w:trPr>
          <w:trHeight w:val="206"/>
        </w:trPr>
        <w:tc>
          <w:tcPr>
            <w:tcW w:w="903" w:type="dxa"/>
            <w:vAlign w:val="center"/>
          </w:tcPr>
          <w:p w14:paraId="0E9AEB2B" w14:textId="77777777" w:rsidR="005B2161" w:rsidRPr="00181592" w:rsidRDefault="005B2161" w:rsidP="00FB49A2">
            <w:pPr>
              <w:tabs>
                <w:tab w:val="left" w:pos="2977"/>
              </w:tabs>
              <w:spacing w:line="276" w:lineRule="auto"/>
              <w:jc w:val="center"/>
              <w:rPr>
                <w:rFonts w:ascii="Times New Roman" w:hAnsi="Times New Roman" w:cs="Times New Roman"/>
                <w:sz w:val="24"/>
                <w:szCs w:val="24"/>
              </w:rPr>
            </w:pPr>
            <w:r w:rsidRPr="00181592">
              <w:rPr>
                <w:rFonts w:ascii="Times New Roman" w:hAnsi="Times New Roman" w:cs="Times New Roman"/>
                <w:sz w:val="24"/>
                <w:szCs w:val="24"/>
              </w:rPr>
              <w:t>7</w:t>
            </w:r>
          </w:p>
        </w:tc>
        <w:tc>
          <w:tcPr>
            <w:tcW w:w="1923" w:type="dxa"/>
            <w:vAlign w:val="center"/>
          </w:tcPr>
          <w:p w14:paraId="683C7A21" w14:textId="77777777" w:rsidR="005B2161" w:rsidRPr="00181592" w:rsidRDefault="005B2161" w:rsidP="00FB49A2">
            <w:pPr>
              <w:tabs>
                <w:tab w:val="left" w:pos="2977"/>
              </w:tabs>
              <w:spacing w:line="276" w:lineRule="auto"/>
              <w:jc w:val="center"/>
              <w:rPr>
                <w:rFonts w:ascii="Times New Roman" w:hAnsi="Times New Roman" w:cs="Times New Roman"/>
                <w:sz w:val="24"/>
                <w:szCs w:val="24"/>
              </w:rPr>
            </w:pPr>
            <w:r w:rsidRPr="00181592">
              <w:rPr>
                <w:rFonts w:ascii="Times New Roman" w:hAnsi="Times New Roman" w:cs="Times New Roman"/>
                <w:sz w:val="24"/>
                <w:szCs w:val="24"/>
              </w:rPr>
              <w:t>500</w:t>
            </w:r>
          </w:p>
        </w:tc>
        <w:tc>
          <w:tcPr>
            <w:tcW w:w="1656" w:type="dxa"/>
            <w:vAlign w:val="center"/>
          </w:tcPr>
          <w:p w14:paraId="732635F4" w14:textId="77777777" w:rsidR="005B2161" w:rsidRPr="00181592" w:rsidRDefault="005B2161" w:rsidP="00FB49A2">
            <w:pPr>
              <w:tabs>
                <w:tab w:val="left" w:pos="2977"/>
              </w:tabs>
              <w:spacing w:line="276" w:lineRule="auto"/>
              <w:jc w:val="center"/>
              <w:rPr>
                <w:rFonts w:ascii="Times New Roman" w:hAnsi="Times New Roman" w:cs="Times New Roman"/>
                <w:sz w:val="24"/>
                <w:szCs w:val="24"/>
              </w:rPr>
            </w:pPr>
            <w:r w:rsidRPr="00181592">
              <w:rPr>
                <w:rFonts w:ascii="Times New Roman" w:hAnsi="Times New Roman" w:cs="Times New Roman"/>
                <w:sz w:val="24"/>
                <w:szCs w:val="24"/>
              </w:rPr>
              <w:t>1000</w:t>
            </w:r>
          </w:p>
        </w:tc>
        <w:tc>
          <w:tcPr>
            <w:tcW w:w="1641" w:type="dxa"/>
            <w:vAlign w:val="center"/>
          </w:tcPr>
          <w:p w14:paraId="1BF0B60C" w14:textId="77777777" w:rsidR="005B2161" w:rsidRPr="00181592" w:rsidRDefault="005B2161" w:rsidP="00FB49A2">
            <w:pPr>
              <w:tabs>
                <w:tab w:val="left" w:pos="2977"/>
              </w:tabs>
              <w:spacing w:line="276" w:lineRule="auto"/>
              <w:jc w:val="center"/>
              <w:rPr>
                <w:rFonts w:ascii="Times New Roman" w:hAnsi="Times New Roman" w:cs="Times New Roman"/>
                <w:sz w:val="24"/>
                <w:szCs w:val="24"/>
              </w:rPr>
            </w:pPr>
            <w:r w:rsidRPr="00181592">
              <w:rPr>
                <w:rFonts w:ascii="Times New Roman" w:hAnsi="Times New Roman" w:cs="Times New Roman"/>
                <w:sz w:val="24"/>
                <w:szCs w:val="24"/>
              </w:rPr>
              <w:t>5</w:t>
            </w:r>
          </w:p>
        </w:tc>
        <w:tc>
          <w:tcPr>
            <w:tcW w:w="1804" w:type="dxa"/>
            <w:vAlign w:val="center"/>
          </w:tcPr>
          <w:p w14:paraId="7C84AD1E" w14:textId="77777777" w:rsidR="005B2161" w:rsidRPr="00181592" w:rsidRDefault="005B2161" w:rsidP="00FB49A2">
            <w:pPr>
              <w:tabs>
                <w:tab w:val="left" w:pos="2977"/>
              </w:tabs>
              <w:spacing w:line="276" w:lineRule="auto"/>
              <w:jc w:val="center"/>
              <w:rPr>
                <w:rFonts w:ascii="Times New Roman" w:hAnsi="Times New Roman" w:cs="Times New Roman"/>
                <w:sz w:val="24"/>
                <w:szCs w:val="24"/>
              </w:rPr>
            </w:pPr>
            <w:r w:rsidRPr="00181592">
              <w:rPr>
                <w:rFonts w:ascii="Times New Roman" w:hAnsi="Times New Roman" w:cs="Times New Roman"/>
                <w:sz w:val="24"/>
                <w:szCs w:val="24"/>
              </w:rPr>
              <w:t>2,500</w:t>
            </w:r>
          </w:p>
        </w:tc>
      </w:tr>
      <w:tr w:rsidR="005B2161" w:rsidRPr="00181592" w14:paraId="0FD07C17" w14:textId="77777777" w:rsidTr="00FB49A2">
        <w:trPr>
          <w:trHeight w:val="309"/>
        </w:trPr>
        <w:tc>
          <w:tcPr>
            <w:tcW w:w="903" w:type="dxa"/>
            <w:vAlign w:val="center"/>
          </w:tcPr>
          <w:p w14:paraId="5341D9BE" w14:textId="77777777" w:rsidR="005B2161" w:rsidRPr="00181592" w:rsidRDefault="005B2161" w:rsidP="00FB49A2">
            <w:pPr>
              <w:tabs>
                <w:tab w:val="left" w:pos="2977"/>
              </w:tabs>
              <w:spacing w:line="276" w:lineRule="auto"/>
              <w:jc w:val="center"/>
              <w:rPr>
                <w:rFonts w:ascii="Times New Roman" w:hAnsi="Times New Roman" w:cs="Times New Roman"/>
                <w:sz w:val="24"/>
                <w:szCs w:val="24"/>
              </w:rPr>
            </w:pPr>
            <w:r w:rsidRPr="00181592">
              <w:rPr>
                <w:rFonts w:ascii="Times New Roman" w:hAnsi="Times New Roman" w:cs="Times New Roman"/>
                <w:sz w:val="24"/>
                <w:szCs w:val="24"/>
              </w:rPr>
              <w:t>8</w:t>
            </w:r>
          </w:p>
        </w:tc>
        <w:tc>
          <w:tcPr>
            <w:tcW w:w="1923" w:type="dxa"/>
            <w:vAlign w:val="center"/>
          </w:tcPr>
          <w:p w14:paraId="204B29E3" w14:textId="77777777" w:rsidR="005B2161" w:rsidRPr="00181592" w:rsidRDefault="005B2161" w:rsidP="00FB49A2">
            <w:pPr>
              <w:tabs>
                <w:tab w:val="left" w:pos="2977"/>
              </w:tabs>
              <w:spacing w:line="276" w:lineRule="auto"/>
              <w:jc w:val="center"/>
              <w:rPr>
                <w:rFonts w:ascii="Times New Roman" w:hAnsi="Times New Roman" w:cs="Times New Roman"/>
                <w:sz w:val="24"/>
                <w:szCs w:val="24"/>
              </w:rPr>
            </w:pPr>
            <w:r w:rsidRPr="00181592">
              <w:rPr>
                <w:rFonts w:ascii="Times New Roman" w:hAnsi="Times New Roman" w:cs="Times New Roman"/>
                <w:sz w:val="24"/>
                <w:szCs w:val="24"/>
              </w:rPr>
              <w:t>600</w:t>
            </w:r>
          </w:p>
        </w:tc>
        <w:tc>
          <w:tcPr>
            <w:tcW w:w="1656" w:type="dxa"/>
            <w:vAlign w:val="center"/>
          </w:tcPr>
          <w:p w14:paraId="7E92B776" w14:textId="77777777" w:rsidR="005B2161" w:rsidRPr="00181592" w:rsidRDefault="005B2161" w:rsidP="00FB49A2">
            <w:pPr>
              <w:tabs>
                <w:tab w:val="left" w:pos="2977"/>
              </w:tabs>
              <w:spacing w:line="276" w:lineRule="auto"/>
              <w:jc w:val="center"/>
              <w:rPr>
                <w:rFonts w:ascii="Times New Roman" w:hAnsi="Times New Roman" w:cs="Times New Roman"/>
                <w:sz w:val="24"/>
                <w:szCs w:val="24"/>
              </w:rPr>
            </w:pPr>
            <w:r w:rsidRPr="00181592">
              <w:rPr>
                <w:rFonts w:ascii="Times New Roman" w:hAnsi="Times New Roman" w:cs="Times New Roman"/>
                <w:sz w:val="24"/>
                <w:szCs w:val="24"/>
              </w:rPr>
              <w:t>1000</w:t>
            </w:r>
          </w:p>
        </w:tc>
        <w:tc>
          <w:tcPr>
            <w:tcW w:w="1641" w:type="dxa"/>
            <w:vAlign w:val="center"/>
          </w:tcPr>
          <w:p w14:paraId="5D952D71" w14:textId="77777777" w:rsidR="005B2161" w:rsidRPr="00181592" w:rsidRDefault="005B2161" w:rsidP="00FB49A2">
            <w:pPr>
              <w:tabs>
                <w:tab w:val="left" w:pos="2977"/>
              </w:tabs>
              <w:spacing w:line="276" w:lineRule="auto"/>
              <w:jc w:val="center"/>
              <w:rPr>
                <w:rFonts w:ascii="Times New Roman" w:hAnsi="Times New Roman" w:cs="Times New Roman"/>
                <w:sz w:val="24"/>
                <w:szCs w:val="24"/>
              </w:rPr>
            </w:pPr>
            <w:r w:rsidRPr="00181592">
              <w:rPr>
                <w:rFonts w:ascii="Times New Roman" w:hAnsi="Times New Roman" w:cs="Times New Roman"/>
                <w:sz w:val="24"/>
                <w:szCs w:val="24"/>
              </w:rPr>
              <w:t>5</w:t>
            </w:r>
          </w:p>
        </w:tc>
        <w:tc>
          <w:tcPr>
            <w:tcW w:w="1804" w:type="dxa"/>
            <w:vAlign w:val="center"/>
          </w:tcPr>
          <w:p w14:paraId="3EFD2064" w14:textId="77777777" w:rsidR="005B2161" w:rsidRPr="00181592" w:rsidRDefault="005B2161" w:rsidP="00FB49A2">
            <w:pPr>
              <w:tabs>
                <w:tab w:val="left" w:pos="2977"/>
              </w:tabs>
              <w:spacing w:line="276" w:lineRule="auto"/>
              <w:jc w:val="center"/>
              <w:rPr>
                <w:rFonts w:ascii="Times New Roman" w:hAnsi="Times New Roman" w:cs="Times New Roman"/>
                <w:sz w:val="24"/>
                <w:szCs w:val="24"/>
              </w:rPr>
            </w:pPr>
            <w:r w:rsidRPr="00181592">
              <w:rPr>
                <w:rFonts w:ascii="Times New Roman" w:hAnsi="Times New Roman" w:cs="Times New Roman"/>
                <w:sz w:val="24"/>
                <w:szCs w:val="24"/>
              </w:rPr>
              <w:t>3000</w:t>
            </w:r>
          </w:p>
        </w:tc>
      </w:tr>
      <w:tr w:rsidR="005B2161" w:rsidRPr="00181592" w14:paraId="3AF58E64" w14:textId="77777777" w:rsidTr="00FB49A2">
        <w:trPr>
          <w:trHeight w:val="258"/>
        </w:trPr>
        <w:tc>
          <w:tcPr>
            <w:tcW w:w="903" w:type="dxa"/>
            <w:vAlign w:val="center"/>
          </w:tcPr>
          <w:p w14:paraId="4C353713" w14:textId="77777777" w:rsidR="005B2161" w:rsidRPr="00181592" w:rsidRDefault="005B2161" w:rsidP="00FB49A2">
            <w:pPr>
              <w:tabs>
                <w:tab w:val="left" w:pos="2977"/>
              </w:tabs>
              <w:spacing w:line="276" w:lineRule="auto"/>
              <w:jc w:val="center"/>
              <w:rPr>
                <w:rFonts w:ascii="Times New Roman" w:hAnsi="Times New Roman" w:cs="Times New Roman"/>
                <w:sz w:val="24"/>
                <w:szCs w:val="24"/>
              </w:rPr>
            </w:pPr>
            <w:r w:rsidRPr="00181592">
              <w:rPr>
                <w:rFonts w:ascii="Times New Roman" w:hAnsi="Times New Roman" w:cs="Times New Roman"/>
                <w:sz w:val="24"/>
                <w:szCs w:val="24"/>
              </w:rPr>
              <w:t>9</w:t>
            </w:r>
          </w:p>
        </w:tc>
        <w:tc>
          <w:tcPr>
            <w:tcW w:w="1923" w:type="dxa"/>
            <w:vAlign w:val="center"/>
          </w:tcPr>
          <w:p w14:paraId="308EC100" w14:textId="77777777" w:rsidR="005B2161" w:rsidRPr="00181592" w:rsidRDefault="005B2161" w:rsidP="00FB49A2">
            <w:pPr>
              <w:tabs>
                <w:tab w:val="left" w:pos="2977"/>
              </w:tabs>
              <w:spacing w:line="276" w:lineRule="auto"/>
              <w:jc w:val="center"/>
              <w:rPr>
                <w:rFonts w:ascii="Times New Roman" w:hAnsi="Times New Roman" w:cs="Times New Roman"/>
                <w:sz w:val="24"/>
                <w:szCs w:val="24"/>
              </w:rPr>
            </w:pPr>
            <w:r w:rsidRPr="00181592">
              <w:rPr>
                <w:rFonts w:ascii="Times New Roman" w:hAnsi="Times New Roman" w:cs="Times New Roman"/>
                <w:sz w:val="24"/>
                <w:szCs w:val="24"/>
              </w:rPr>
              <w:t>700</w:t>
            </w:r>
          </w:p>
        </w:tc>
        <w:tc>
          <w:tcPr>
            <w:tcW w:w="1656" w:type="dxa"/>
            <w:vAlign w:val="center"/>
          </w:tcPr>
          <w:p w14:paraId="6F8EE275" w14:textId="77777777" w:rsidR="005B2161" w:rsidRPr="00181592" w:rsidRDefault="005B2161" w:rsidP="00FB49A2">
            <w:pPr>
              <w:tabs>
                <w:tab w:val="left" w:pos="2977"/>
              </w:tabs>
              <w:spacing w:line="276" w:lineRule="auto"/>
              <w:jc w:val="center"/>
              <w:rPr>
                <w:rFonts w:ascii="Times New Roman" w:hAnsi="Times New Roman" w:cs="Times New Roman"/>
                <w:sz w:val="24"/>
                <w:szCs w:val="24"/>
              </w:rPr>
            </w:pPr>
            <w:r w:rsidRPr="00181592">
              <w:rPr>
                <w:rFonts w:ascii="Times New Roman" w:hAnsi="Times New Roman" w:cs="Times New Roman"/>
                <w:sz w:val="24"/>
                <w:szCs w:val="24"/>
              </w:rPr>
              <w:t>1000</w:t>
            </w:r>
          </w:p>
        </w:tc>
        <w:tc>
          <w:tcPr>
            <w:tcW w:w="1641" w:type="dxa"/>
            <w:vAlign w:val="center"/>
          </w:tcPr>
          <w:p w14:paraId="57928AF4" w14:textId="77777777" w:rsidR="005B2161" w:rsidRPr="00181592" w:rsidRDefault="005B2161" w:rsidP="00FB49A2">
            <w:pPr>
              <w:tabs>
                <w:tab w:val="left" w:pos="2977"/>
              </w:tabs>
              <w:spacing w:line="276" w:lineRule="auto"/>
              <w:jc w:val="center"/>
              <w:rPr>
                <w:rFonts w:ascii="Times New Roman" w:hAnsi="Times New Roman" w:cs="Times New Roman"/>
                <w:sz w:val="24"/>
                <w:szCs w:val="24"/>
              </w:rPr>
            </w:pPr>
            <w:r w:rsidRPr="00181592">
              <w:rPr>
                <w:rFonts w:ascii="Times New Roman" w:hAnsi="Times New Roman" w:cs="Times New Roman"/>
                <w:sz w:val="24"/>
                <w:szCs w:val="24"/>
              </w:rPr>
              <w:t>5</w:t>
            </w:r>
          </w:p>
        </w:tc>
        <w:tc>
          <w:tcPr>
            <w:tcW w:w="1804" w:type="dxa"/>
            <w:vAlign w:val="center"/>
          </w:tcPr>
          <w:p w14:paraId="2BE99493" w14:textId="77777777" w:rsidR="005B2161" w:rsidRPr="00181592" w:rsidRDefault="005B2161" w:rsidP="00FB49A2">
            <w:pPr>
              <w:tabs>
                <w:tab w:val="left" w:pos="2977"/>
              </w:tabs>
              <w:spacing w:line="276" w:lineRule="auto"/>
              <w:jc w:val="center"/>
              <w:rPr>
                <w:rFonts w:ascii="Times New Roman" w:hAnsi="Times New Roman" w:cs="Times New Roman"/>
                <w:sz w:val="24"/>
                <w:szCs w:val="24"/>
              </w:rPr>
            </w:pPr>
            <w:r w:rsidRPr="00181592">
              <w:rPr>
                <w:rFonts w:ascii="Times New Roman" w:hAnsi="Times New Roman" w:cs="Times New Roman"/>
                <w:sz w:val="24"/>
                <w:szCs w:val="24"/>
              </w:rPr>
              <w:t>3,500</w:t>
            </w:r>
          </w:p>
        </w:tc>
      </w:tr>
      <w:tr w:rsidR="005B2161" w:rsidRPr="00181592" w14:paraId="218F9C31" w14:textId="77777777" w:rsidTr="00FB49A2">
        <w:trPr>
          <w:trHeight w:val="234"/>
        </w:trPr>
        <w:tc>
          <w:tcPr>
            <w:tcW w:w="903" w:type="dxa"/>
            <w:vAlign w:val="center"/>
          </w:tcPr>
          <w:p w14:paraId="796454A3" w14:textId="77777777" w:rsidR="005B2161" w:rsidRPr="00181592" w:rsidRDefault="005B2161" w:rsidP="00FB49A2">
            <w:pPr>
              <w:tabs>
                <w:tab w:val="left" w:pos="2977"/>
              </w:tabs>
              <w:spacing w:line="276" w:lineRule="auto"/>
              <w:jc w:val="center"/>
              <w:rPr>
                <w:rFonts w:ascii="Times New Roman" w:hAnsi="Times New Roman" w:cs="Times New Roman"/>
                <w:sz w:val="24"/>
                <w:szCs w:val="24"/>
              </w:rPr>
            </w:pPr>
            <w:r w:rsidRPr="00181592">
              <w:rPr>
                <w:rFonts w:ascii="Times New Roman" w:hAnsi="Times New Roman" w:cs="Times New Roman"/>
                <w:sz w:val="24"/>
                <w:szCs w:val="24"/>
              </w:rPr>
              <w:t>10</w:t>
            </w:r>
          </w:p>
        </w:tc>
        <w:tc>
          <w:tcPr>
            <w:tcW w:w="1923" w:type="dxa"/>
            <w:vAlign w:val="center"/>
          </w:tcPr>
          <w:p w14:paraId="190FE7E7" w14:textId="77777777" w:rsidR="005B2161" w:rsidRPr="00181592" w:rsidRDefault="005B2161" w:rsidP="00FB49A2">
            <w:pPr>
              <w:tabs>
                <w:tab w:val="left" w:pos="2977"/>
              </w:tabs>
              <w:spacing w:line="276" w:lineRule="auto"/>
              <w:jc w:val="center"/>
              <w:rPr>
                <w:rFonts w:ascii="Times New Roman" w:hAnsi="Times New Roman" w:cs="Times New Roman"/>
                <w:sz w:val="24"/>
                <w:szCs w:val="24"/>
              </w:rPr>
            </w:pPr>
            <w:r w:rsidRPr="00181592">
              <w:rPr>
                <w:rFonts w:ascii="Times New Roman" w:hAnsi="Times New Roman" w:cs="Times New Roman"/>
                <w:sz w:val="24"/>
                <w:szCs w:val="24"/>
              </w:rPr>
              <w:t>800</w:t>
            </w:r>
          </w:p>
        </w:tc>
        <w:tc>
          <w:tcPr>
            <w:tcW w:w="1656" w:type="dxa"/>
            <w:vAlign w:val="center"/>
          </w:tcPr>
          <w:p w14:paraId="124057F8" w14:textId="77777777" w:rsidR="005B2161" w:rsidRPr="00181592" w:rsidRDefault="005B2161" w:rsidP="00FB49A2">
            <w:pPr>
              <w:tabs>
                <w:tab w:val="left" w:pos="2977"/>
              </w:tabs>
              <w:spacing w:line="276" w:lineRule="auto"/>
              <w:jc w:val="center"/>
              <w:rPr>
                <w:rFonts w:ascii="Times New Roman" w:hAnsi="Times New Roman" w:cs="Times New Roman"/>
                <w:sz w:val="24"/>
                <w:szCs w:val="24"/>
              </w:rPr>
            </w:pPr>
            <w:r w:rsidRPr="00181592">
              <w:rPr>
                <w:rFonts w:ascii="Times New Roman" w:hAnsi="Times New Roman" w:cs="Times New Roman"/>
                <w:sz w:val="24"/>
                <w:szCs w:val="24"/>
              </w:rPr>
              <w:t>1000</w:t>
            </w:r>
          </w:p>
        </w:tc>
        <w:tc>
          <w:tcPr>
            <w:tcW w:w="1641" w:type="dxa"/>
            <w:vAlign w:val="center"/>
          </w:tcPr>
          <w:p w14:paraId="497B90C5" w14:textId="77777777" w:rsidR="005B2161" w:rsidRPr="00181592" w:rsidRDefault="005B2161" w:rsidP="00FB49A2">
            <w:pPr>
              <w:tabs>
                <w:tab w:val="left" w:pos="2977"/>
              </w:tabs>
              <w:spacing w:line="276" w:lineRule="auto"/>
              <w:jc w:val="center"/>
              <w:rPr>
                <w:rFonts w:ascii="Times New Roman" w:hAnsi="Times New Roman" w:cs="Times New Roman"/>
                <w:sz w:val="24"/>
                <w:szCs w:val="24"/>
              </w:rPr>
            </w:pPr>
            <w:r w:rsidRPr="00181592">
              <w:rPr>
                <w:rFonts w:ascii="Times New Roman" w:hAnsi="Times New Roman" w:cs="Times New Roman"/>
                <w:sz w:val="24"/>
                <w:szCs w:val="24"/>
              </w:rPr>
              <w:t>5</w:t>
            </w:r>
          </w:p>
        </w:tc>
        <w:tc>
          <w:tcPr>
            <w:tcW w:w="1804" w:type="dxa"/>
            <w:vAlign w:val="center"/>
          </w:tcPr>
          <w:p w14:paraId="246DC0F1" w14:textId="77777777" w:rsidR="005B2161" w:rsidRPr="00181592" w:rsidRDefault="005B2161" w:rsidP="00FB49A2">
            <w:pPr>
              <w:tabs>
                <w:tab w:val="left" w:pos="2977"/>
              </w:tabs>
              <w:spacing w:line="276" w:lineRule="auto"/>
              <w:jc w:val="center"/>
              <w:rPr>
                <w:rFonts w:ascii="Times New Roman" w:hAnsi="Times New Roman" w:cs="Times New Roman"/>
                <w:sz w:val="24"/>
                <w:szCs w:val="24"/>
              </w:rPr>
            </w:pPr>
            <w:r w:rsidRPr="00181592">
              <w:rPr>
                <w:rFonts w:ascii="Times New Roman" w:hAnsi="Times New Roman" w:cs="Times New Roman"/>
                <w:sz w:val="24"/>
                <w:szCs w:val="24"/>
              </w:rPr>
              <w:t>4000</w:t>
            </w:r>
          </w:p>
        </w:tc>
      </w:tr>
    </w:tbl>
    <w:p w14:paraId="1D67D7F3" w14:textId="77777777" w:rsidR="005B2161" w:rsidRPr="00181592" w:rsidRDefault="005B2161" w:rsidP="005B2161">
      <w:pPr>
        <w:spacing w:line="360" w:lineRule="auto"/>
        <w:rPr>
          <w:rFonts w:ascii="Times New Roman" w:hAnsi="Times New Roman" w:cs="Times New Roman"/>
          <w:sz w:val="24"/>
        </w:rPr>
      </w:pPr>
      <w:r w:rsidRPr="00181592">
        <w:rPr>
          <w:rFonts w:ascii="Times New Roman" w:hAnsi="Times New Roman" w:cs="Times New Roman"/>
          <w:b/>
          <w:sz w:val="24"/>
        </w:rPr>
        <w:t xml:space="preserve">Elaborado por: </w:t>
      </w:r>
      <w:r w:rsidRPr="00181592">
        <w:rPr>
          <w:rFonts w:ascii="Times New Roman" w:hAnsi="Times New Roman" w:cs="Times New Roman"/>
          <w:sz w:val="24"/>
        </w:rPr>
        <w:t xml:space="preserve">(Bayas F </w:t>
      </w:r>
      <w:r w:rsidRPr="00181592">
        <w:rPr>
          <w:rFonts w:ascii="Times New Roman" w:hAnsi="Times New Roman" w:cs="Times New Roman"/>
          <w:bCs/>
          <w:sz w:val="24"/>
        </w:rPr>
        <w:t>&amp; Bermeo N, 2021).</w:t>
      </w:r>
    </w:p>
    <w:p w14:paraId="33D43814" w14:textId="314BEFA4" w:rsidR="005B2161" w:rsidRPr="00181592" w:rsidRDefault="000B6B2B" w:rsidP="004C3305">
      <w:pPr>
        <w:pStyle w:val="Ttulo4"/>
      </w:pPr>
      <w:r w:rsidRPr="00181592">
        <w:t>Método de dilución del ABTS con Buffer</w:t>
      </w:r>
    </w:p>
    <w:p w14:paraId="6F7836F2" w14:textId="47FF5B90" w:rsidR="005B2161" w:rsidRPr="00181592" w:rsidRDefault="005B2161" w:rsidP="005B2161">
      <w:pPr>
        <w:spacing w:before="240" w:line="360" w:lineRule="auto"/>
        <w:jc w:val="both"/>
        <w:rPr>
          <w:rFonts w:ascii="Times New Roman" w:hAnsi="Times New Roman" w:cs="Times New Roman"/>
          <w:sz w:val="24"/>
          <w:szCs w:val="24"/>
        </w:rPr>
      </w:pPr>
      <w:r w:rsidRPr="00181592">
        <w:rPr>
          <w:rFonts w:ascii="Times New Roman" w:hAnsi="Times New Roman" w:cs="Times New Roman"/>
          <w:sz w:val="24"/>
          <w:szCs w:val="24"/>
        </w:rPr>
        <w:t>Se calibra la</w:t>
      </w:r>
      <w:r w:rsidRPr="00181592">
        <w:rPr>
          <w:rFonts w:ascii="Times New Roman" w:hAnsi="Times New Roman" w:cs="Times New Roman"/>
          <w:b/>
          <w:sz w:val="24"/>
          <w:szCs w:val="24"/>
        </w:rPr>
        <w:t xml:space="preserve"> </w:t>
      </w:r>
      <w:r w:rsidRPr="00181592">
        <w:rPr>
          <w:rFonts w:ascii="Times New Roman" w:hAnsi="Times New Roman" w:cs="Times New Roman"/>
          <w:sz w:val="24"/>
          <w:szCs w:val="24"/>
        </w:rPr>
        <w:t>Espectrofotometría Uv-Vis (Nanodrop)  a 734 nm, luego el blanqueado del equipo se</w:t>
      </w:r>
      <w:r w:rsidR="00DA2AF9" w:rsidRPr="00181592">
        <w:rPr>
          <w:rFonts w:ascii="Times New Roman" w:hAnsi="Times New Roman" w:cs="Times New Roman"/>
          <w:sz w:val="24"/>
          <w:szCs w:val="24"/>
        </w:rPr>
        <w:t xml:space="preserve"> realiza con el Buffer de pH  7,</w:t>
      </w:r>
      <w:r w:rsidRPr="00181592">
        <w:rPr>
          <w:rFonts w:ascii="Times New Roman" w:hAnsi="Times New Roman" w:cs="Times New Roman"/>
          <w:sz w:val="24"/>
          <w:szCs w:val="24"/>
        </w:rPr>
        <w:t>004.</w:t>
      </w:r>
    </w:p>
    <w:p w14:paraId="71E0E064" w14:textId="37F08076" w:rsidR="005B2161" w:rsidRPr="00181592" w:rsidRDefault="005B2161" w:rsidP="005B2161">
      <w:pPr>
        <w:spacing w:before="240" w:line="360" w:lineRule="auto"/>
        <w:jc w:val="both"/>
        <w:rPr>
          <w:rFonts w:ascii="Times New Roman" w:hAnsi="Times New Roman" w:cs="Times New Roman"/>
          <w:sz w:val="24"/>
          <w:szCs w:val="24"/>
        </w:rPr>
      </w:pPr>
      <w:r w:rsidRPr="00181592">
        <w:rPr>
          <w:rFonts w:ascii="Times New Roman" w:hAnsi="Times New Roman" w:cs="Times New Roman"/>
          <w:sz w:val="24"/>
          <w:szCs w:val="24"/>
        </w:rPr>
        <w:t>S</w:t>
      </w:r>
      <w:r w:rsidR="000B6B2B" w:rsidRPr="00181592">
        <w:rPr>
          <w:rFonts w:ascii="Times New Roman" w:hAnsi="Times New Roman" w:cs="Times New Roman"/>
          <w:sz w:val="24"/>
          <w:szCs w:val="24"/>
        </w:rPr>
        <w:t xml:space="preserve">e  hace una dilución del ABTS con el buffer </w:t>
      </w:r>
      <w:r w:rsidRPr="00181592">
        <w:rPr>
          <w:rFonts w:ascii="Times New Roman" w:hAnsi="Times New Roman" w:cs="Times New Roman"/>
          <w:sz w:val="24"/>
          <w:szCs w:val="24"/>
        </w:rPr>
        <w:t>has</w:t>
      </w:r>
      <w:r w:rsidR="00DA2AF9" w:rsidRPr="00181592">
        <w:rPr>
          <w:rFonts w:ascii="Times New Roman" w:hAnsi="Times New Roman" w:cs="Times New Roman"/>
          <w:sz w:val="24"/>
          <w:szCs w:val="24"/>
        </w:rPr>
        <w:t>ta obtener una absorbancia de 1,</w:t>
      </w:r>
      <w:r w:rsidRPr="00181592">
        <w:rPr>
          <w:rFonts w:ascii="Times New Roman" w:hAnsi="Times New Roman" w:cs="Times New Roman"/>
          <w:sz w:val="24"/>
          <w:szCs w:val="24"/>
        </w:rPr>
        <w:t>1.</w:t>
      </w:r>
    </w:p>
    <w:p w14:paraId="5B0D4D8B" w14:textId="72294C15" w:rsidR="005B2161" w:rsidRPr="00181592" w:rsidRDefault="005B2161" w:rsidP="005B2161">
      <w:pPr>
        <w:tabs>
          <w:tab w:val="left" w:pos="2977"/>
        </w:tabs>
        <w:spacing w:line="360" w:lineRule="auto"/>
        <w:jc w:val="both"/>
        <w:rPr>
          <w:rFonts w:ascii="Times New Roman" w:hAnsi="Times New Roman" w:cs="Times New Roman"/>
          <w:sz w:val="24"/>
          <w:szCs w:val="24"/>
        </w:rPr>
      </w:pPr>
      <w:r w:rsidRPr="00181592">
        <w:rPr>
          <w:rFonts w:ascii="Times New Roman" w:hAnsi="Times New Roman" w:cs="Times New Roman"/>
          <w:sz w:val="24"/>
          <w:szCs w:val="24"/>
        </w:rPr>
        <w:lastRenderedPageBreak/>
        <w:t>Para las lecturas se procede a colocar en los  tubos de Eppendorf las siguientes cantidades: 1425 uL de ABTS + 75</w:t>
      </w:r>
      <w:r w:rsidR="00DA2AF9" w:rsidRPr="00181592">
        <w:rPr>
          <w:rFonts w:ascii="Times New Roman" w:hAnsi="Times New Roman" w:cs="Times New Roman"/>
          <w:sz w:val="24"/>
          <w:szCs w:val="24"/>
        </w:rPr>
        <w:t xml:space="preserve"> </w:t>
      </w:r>
      <w:r w:rsidRPr="00181592">
        <w:rPr>
          <w:rFonts w:ascii="Times New Roman" w:hAnsi="Times New Roman" w:cs="Times New Roman"/>
          <w:sz w:val="24"/>
          <w:szCs w:val="24"/>
        </w:rPr>
        <w:t>uL Trolox para la curva de calibración y en la muestra se coloca  1425 uL</w:t>
      </w:r>
      <w:r w:rsidR="00DA2AF9" w:rsidRPr="00181592">
        <w:rPr>
          <w:rFonts w:ascii="Times New Roman" w:hAnsi="Times New Roman" w:cs="Times New Roman"/>
          <w:sz w:val="24"/>
          <w:szCs w:val="24"/>
        </w:rPr>
        <w:t xml:space="preserve"> ABTS + 75 uL</w:t>
      </w:r>
      <w:r w:rsidRPr="00181592">
        <w:rPr>
          <w:rFonts w:ascii="Times New Roman" w:hAnsi="Times New Roman" w:cs="Times New Roman"/>
          <w:sz w:val="24"/>
          <w:szCs w:val="24"/>
        </w:rPr>
        <w:t xml:space="preserve"> Extracto se deja por 45 minutos.</w:t>
      </w:r>
    </w:p>
    <w:p w14:paraId="4307456C" w14:textId="77777777" w:rsidR="005B2161" w:rsidRPr="00181592" w:rsidRDefault="005B2161" w:rsidP="005B2161">
      <w:pPr>
        <w:pStyle w:val="Ttulo3"/>
        <w:spacing w:before="240"/>
      </w:pPr>
      <w:bookmarkStart w:id="369" w:name="_Toc74599184"/>
      <w:bookmarkStart w:id="370" w:name="_Toc84416260"/>
      <w:r w:rsidRPr="00181592">
        <w:t>Preparación de Muestras</w:t>
      </w:r>
      <w:bookmarkEnd w:id="369"/>
      <w:bookmarkEnd w:id="370"/>
    </w:p>
    <w:p w14:paraId="08FF2278" w14:textId="77777777" w:rsidR="005B2161" w:rsidRPr="00181592" w:rsidRDefault="005B2161" w:rsidP="005B2161">
      <w:pPr>
        <w:spacing w:before="240" w:line="360" w:lineRule="auto"/>
        <w:rPr>
          <w:rFonts w:ascii="Times New Roman" w:hAnsi="Times New Roman" w:cs="Times New Roman"/>
          <w:sz w:val="24"/>
          <w:szCs w:val="24"/>
        </w:rPr>
      </w:pPr>
      <w:r w:rsidRPr="00181592">
        <w:rPr>
          <w:rFonts w:ascii="Times New Roman" w:hAnsi="Times New Roman" w:cs="Times New Roman"/>
          <w:sz w:val="24"/>
          <w:szCs w:val="24"/>
        </w:rPr>
        <w:t>A continuación se detallan las preparaciones de los extractos obtenidos por los diferentes métodos de extracción.</w:t>
      </w:r>
    </w:p>
    <w:p w14:paraId="3EDA0E17" w14:textId="35A6A03F" w:rsidR="005B2161" w:rsidRPr="00181592" w:rsidRDefault="004D64BC" w:rsidP="004D64BC">
      <w:pPr>
        <w:pStyle w:val="Descripcin"/>
        <w:spacing w:before="240"/>
        <w:rPr>
          <w:rFonts w:ascii="Times New Roman" w:hAnsi="Times New Roman" w:cs="Times New Roman"/>
          <w:b/>
          <w:sz w:val="24"/>
        </w:rPr>
      </w:pPr>
      <w:bookmarkStart w:id="371" w:name="_Toc82156877"/>
      <w:r w:rsidRPr="00181592">
        <w:rPr>
          <w:rFonts w:ascii="Times New Roman" w:hAnsi="Times New Roman" w:cs="Times New Roman"/>
          <w:color w:val="auto"/>
          <w:sz w:val="24"/>
          <w:szCs w:val="24"/>
        </w:rPr>
        <w:t xml:space="preserve">Tabla </w:t>
      </w:r>
      <w:r w:rsidRPr="00181592">
        <w:rPr>
          <w:rFonts w:ascii="Times New Roman" w:hAnsi="Times New Roman" w:cs="Times New Roman"/>
          <w:color w:val="auto"/>
          <w:sz w:val="24"/>
          <w:szCs w:val="24"/>
        </w:rPr>
        <w:fldChar w:fldCharType="begin"/>
      </w:r>
      <w:r w:rsidRPr="00181592">
        <w:rPr>
          <w:rFonts w:ascii="Times New Roman" w:hAnsi="Times New Roman" w:cs="Times New Roman"/>
          <w:color w:val="auto"/>
          <w:sz w:val="24"/>
          <w:szCs w:val="24"/>
        </w:rPr>
        <w:instrText xml:space="preserve"> SEQ Tabla \* ARABIC </w:instrText>
      </w:r>
      <w:r w:rsidRPr="00181592">
        <w:rPr>
          <w:rFonts w:ascii="Times New Roman" w:hAnsi="Times New Roman" w:cs="Times New Roman"/>
          <w:color w:val="auto"/>
          <w:sz w:val="24"/>
          <w:szCs w:val="24"/>
        </w:rPr>
        <w:fldChar w:fldCharType="separate"/>
      </w:r>
      <w:r w:rsidR="0011648F">
        <w:rPr>
          <w:rFonts w:ascii="Times New Roman" w:hAnsi="Times New Roman" w:cs="Times New Roman"/>
          <w:noProof/>
          <w:color w:val="auto"/>
          <w:sz w:val="24"/>
          <w:szCs w:val="24"/>
        </w:rPr>
        <w:t>10</w:t>
      </w:r>
      <w:r w:rsidRPr="00181592">
        <w:rPr>
          <w:rFonts w:ascii="Times New Roman" w:hAnsi="Times New Roman" w:cs="Times New Roman"/>
          <w:color w:val="auto"/>
          <w:sz w:val="24"/>
          <w:szCs w:val="24"/>
        </w:rPr>
        <w:fldChar w:fldCharType="end"/>
      </w:r>
      <w:r w:rsidRPr="00181592">
        <w:rPr>
          <w:rFonts w:ascii="Times New Roman" w:hAnsi="Times New Roman" w:cs="Times New Roman"/>
          <w:color w:val="auto"/>
          <w:sz w:val="24"/>
          <w:szCs w:val="24"/>
        </w:rPr>
        <w:t xml:space="preserve"> </w:t>
      </w:r>
      <w:r w:rsidR="005B2161" w:rsidRPr="00181592">
        <w:rPr>
          <w:rFonts w:ascii="Times New Roman" w:hAnsi="Times New Roman" w:cs="Times New Roman"/>
          <w:color w:val="auto"/>
          <w:sz w:val="24"/>
          <w:szCs w:val="24"/>
        </w:rPr>
        <w:t>Preparación de muestras de extractos Soxhlet</w:t>
      </w:r>
      <w:r w:rsidR="005B2161" w:rsidRPr="00181592">
        <w:rPr>
          <w:rFonts w:ascii="Times New Roman" w:hAnsi="Times New Roman" w:cs="Times New Roman"/>
          <w:b/>
          <w:sz w:val="24"/>
        </w:rPr>
        <w:t>.</w:t>
      </w:r>
      <w:bookmarkEnd w:id="371"/>
    </w:p>
    <w:tbl>
      <w:tblPr>
        <w:tblStyle w:val="Tablaconcuadrcula"/>
        <w:tblW w:w="7937" w:type="dxa"/>
        <w:tblLayout w:type="fixed"/>
        <w:tblLook w:val="04A0" w:firstRow="1" w:lastRow="0" w:firstColumn="1" w:lastColumn="0" w:noHBand="0" w:noVBand="1"/>
      </w:tblPr>
      <w:tblGrid>
        <w:gridCol w:w="2689"/>
        <w:gridCol w:w="2980"/>
        <w:gridCol w:w="2268"/>
      </w:tblGrid>
      <w:tr w:rsidR="005B2161" w:rsidRPr="00181592" w14:paraId="4154521E" w14:textId="77777777" w:rsidTr="007449D4">
        <w:trPr>
          <w:trHeight w:val="210"/>
        </w:trPr>
        <w:tc>
          <w:tcPr>
            <w:tcW w:w="2689" w:type="dxa"/>
            <w:vAlign w:val="center"/>
          </w:tcPr>
          <w:p w14:paraId="4E5B608C" w14:textId="77777777" w:rsidR="005B2161" w:rsidRPr="00181592" w:rsidRDefault="005B2161" w:rsidP="00FB49A2">
            <w:pPr>
              <w:tabs>
                <w:tab w:val="left" w:pos="2977"/>
              </w:tabs>
              <w:spacing w:line="276" w:lineRule="auto"/>
              <w:jc w:val="center"/>
              <w:rPr>
                <w:rFonts w:ascii="Times New Roman" w:hAnsi="Times New Roman" w:cs="Times New Roman"/>
                <w:b/>
                <w:sz w:val="24"/>
                <w:szCs w:val="24"/>
              </w:rPr>
            </w:pPr>
            <w:r w:rsidRPr="00181592">
              <w:rPr>
                <w:rFonts w:ascii="Times New Roman" w:hAnsi="Times New Roman" w:cs="Times New Roman"/>
                <w:b/>
                <w:sz w:val="24"/>
                <w:szCs w:val="24"/>
              </w:rPr>
              <w:t>Curvas de las Muestras</w:t>
            </w:r>
          </w:p>
        </w:tc>
        <w:tc>
          <w:tcPr>
            <w:tcW w:w="2980" w:type="dxa"/>
            <w:vAlign w:val="center"/>
          </w:tcPr>
          <w:p w14:paraId="2293ACAF" w14:textId="77777777" w:rsidR="005B2161" w:rsidRPr="00181592" w:rsidRDefault="005B2161" w:rsidP="00FB49A2">
            <w:pPr>
              <w:tabs>
                <w:tab w:val="left" w:pos="2977"/>
              </w:tabs>
              <w:spacing w:line="276" w:lineRule="auto"/>
              <w:jc w:val="center"/>
              <w:rPr>
                <w:rFonts w:ascii="Times New Roman" w:hAnsi="Times New Roman" w:cs="Times New Roman"/>
                <w:b/>
                <w:sz w:val="24"/>
                <w:szCs w:val="24"/>
              </w:rPr>
            </w:pPr>
            <w:r w:rsidRPr="00181592">
              <w:rPr>
                <w:rFonts w:ascii="Times New Roman" w:hAnsi="Times New Roman" w:cs="Times New Roman"/>
                <w:b/>
                <w:sz w:val="24"/>
                <w:szCs w:val="24"/>
              </w:rPr>
              <w:t>Diluciones</w:t>
            </w:r>
          </w:p>
        </w:tc>
        <w:tc>
          <w:tcPr>
            <w:tcW w:w="2268" w:type="dxa"/>
            <w:vAlign w:val="center"/>
          </w:tcPr>
          <w:p w14:paraId="1654768A" w14:textId="0D0FC73C" w:rsidR="005B2161" w:rsidRPr="00181592" w:rsidRDefault="005B2161" w:rsidP="00FB49A2">
            <w:pPr>
              <w:tabs>
                <w:tab w:val="left" w:pos="2977"/>
              </w:tabs>
              <w:spacing w:line="276" w:lineRule="auto"/>
              <w:jc w:val="center"/>
              <w:rPr>
                <w:rFonts w:ascii="Times New Roman" w:hAnsi="Times New Roman" w:cs="Times New Roman"/>
                <w:b/>
                <w:sz w:val="24"/>
                <w:szCs w:val="24"/>
              </w:rPr>
            </w:pPr>
            <w:r w:rsidRPr="00181592">
              <w:rPr>
                <w:rFonts w:ascii="Times New Roman" w:hAnsi="Times New Roman" w:cs="Times New Roman"/>
                <w:b/>
                <w:sz w:val="24"/>
                <w:szCs w:val="24"/>
              </w:rPr>
              <w:t>Cantidad</w:t>
            </w:r>
          </w:p>
        </w:tc>
      </w:tr>
      <w:tr w:rsidR="005B2161" w:rsidRPr="00181592" w14:paraId="2263CD34" w14:textId="77777777" w:rsidTr="007449D4">
        <w:trPr>
          <w:trHeight w:val="189"/>
        </w:trPr>
        <w:tc>
          <w:tcPr>
            <w:tcW w:w="2689" w:type="dxa"/>
            <w:vAlign w:val="center"/>
          </w:tcPr>
          <w:p w14:paraId="5ADF1566" w14:textId="77777777" w:rsidR="005B2161" w:rsidRPr="00181592" w:rsidRDefault="005B2161" w:rsidP="00FB49A2">
            <w:pPr>
              <w:tabs>
                <w:tab w:val="left" w:pos="2977"/>
              </w:tabs>
              <w:spacing w:line="276" w:lineRule="auto"/>
              <w:jc w:val="center"/>
              <w:rPr>
                <w:rFonts w:ascii="Times New Roman" w:hAnsi="Times New Roman" w:cs="Times New Roman"/>
                <w:b/>
                <w:sz w:val="24"/>
                <w:szCs w:val="24"/>
              </w:rPr>
            </w:pPr>
            <w:r w:rsidRPr="00181592">
              <w:rPr>
                <w:rFonts w:ascii="Times New Roman" w:hAnsi="Times New Roman" w:cs="Times New Roman"/>
                <w:b/>
                <w:sz w:val="24"/>
                <w:szCs w:val="24"/>
              </w:rPr>
              <w:t>Mashua Amarilla</w:t>
            </w:r>
          </w:p>
        </w:tc>
        <w:tc>
          <w:tcPr>
            <w:tcW w:w="2980" w:type="dxa"/>
            <w:vAlign w:val="center"/>
          </w:tcPr>
          <w:p w14:paraId="3B44D55A" w14:textId="77777777" w:rsidR="005B2161" w:rsidRPr="00181592" w:rsidRDefault="005B2161" w:rsidP="00FB49A2">
            <w:pPr>
              <w:tabs>
                <w:tab w:val="left" w:pos="2977"/>
              </w:tabs>
              <w:spacing w:line="276" w:lineRule="auto"/>
              <w:jc w:val="both"/>
              <w:rPr>
                <w:rFonts w:ascii="Times New Roman" w:hAnsi="Times New Roman" w:cs="Times New Roman"/>
                <w:sz w:val="24"/>
                <w:szCs w:val="24"/>
              </w:rPr>
            </w:pPr>
            <w:r w:rsidRPr="00181592">
              <w:rPr>
                <w:rFonts w:ascii="Times New Roman" w:hAnsi="Times New Roman" w:cs="Times New Roman"/>
                <w:sz w:val="24"/>
                <w:szCs w:val="24"/>
              </w:rPr>
              <w:t>Se realiza dilución 1:72 (25 uL de muestra +1800 uL  de metanol en un tubo Eppendorf de volumen 2 mL.</w:t>
            </w:r>
          </w:p>
        </w:tc>
        <w:tc>
          <w:tcPr>
            <w:tcW w:w="2268" w:type="dxa"/>
            <w:vAlign w:val="center"/>
          </w:tcPr>
          <w:p w14:paraId="5AB9BBBB" w14:textId="77777777" w:rsidR="005B2161" w:rsidRPr="00181592" w:rsidRDefault="005B2161" w:rsidP="00FB49A2">
            <w:pPr>
              <w:tabs>
                <w:tab w:val="left" w:pos="2977"/>
              </w:tabs>
              <w:spacing w:line="276" w:lineRule="auto"/>
              <w:jc w:val="both"/>
              <w:rPr>
                <w:rFonts w:ascii="Times New Roman" w:hAnsi="Times New Roman" w:cs="Times New Roman"/>
                <w:b/>
                <w:sz w:val="24"/>
                <w:szCs w:val="24"/>
              </w:rPr>
            </w:pPr>
            <w:r w:rsidRPr="00181592">
              <w:rPr>
                <w:rFonts w:ascii="Times New Roman" w:hAnsi="Times New Roman" w:cs="Times New Roman"/>
                <w:sz w:val="24"/>
                <w:szCs w:val="24"/>
              </w:rPr>
              <w:t>1425 uL ABTS + 75 uL Extracto.</w:t>
            </w:r>
          </w:p>
        </w:tc>
      </w:tr>
      <w:tr w:rsidR="005B2161" w:rsidRPr="00181592" w14:paraId="1C901D9A" w14:textId="77777777" w:rsidTr="007449D4">
        <w:trPr>
          <w:trHeight w:val="210"/>
        </w:trPr>
        <w:tc>
          <w:tcPr>
            <w:tcW w:w="2689" w:type="dxa"/>
            <w:vAlign w:val="center"/>
          </w:tcPr>
          <w:p w14:paraId="69C3F651" w14:textId="315B112E" w:rsidR="005B2161" w:rsidRPr="00181592" w:rsidRDefault="005B2161" w:rsidP="00FB49A2">
            <w:pPr>
              <w:tabs>
                <w:tab w:val="left" w:pos="2977"/>
              </w:tabs>
              <w:spacing w:line="276" w:lineRule="auto"/>
              <w:jc w:val="center"/>
              <w:rPr>
                <w:rFonts w:ascii="Times New Roman" w:hAnsi="Times New Roman" w:cs="Times New Roman"/>
                <w:b/>
                <w:sz w:val="24"/>
                <w:szCs w:val="24"/>
              </w:rPr>
            </w:pPr>
            <w:r w:rsidRPr="00181592">
              <w:rPr>
                <w:rFonts w:ascii="Times New Roman" w:hAnsi="Times New Roman" w:cs="Times New Roman"/>
                <w:b/>
                <w:sz w:val="24"/>
                <w:szCs w:val="24"/>
              </w:rPr>
              <w:t>Mashua Blanca</w:t>
            </w:r>
          </w:p>
        </w:tc>
        <w:tc>
          <w:tcPr>
            <w:tcW w:w="2980" w:type="dxa"/>
            <w:vAlign w:val="center"/>
          </w:tcPr>
          <w:p w14:paraId="1DCD64A2" w14:textId="5871D63F" w:rsidR="005B2161" w:rsidRPr="00181592" w:rsidRDefault="005B2161" w:rsidP="00FB49A2">
            <w:pPr>
              <w:tabs>
                <w:tab w:val="left" w:pos="2977"/>
              </w:tabs>
              <w:spacing w:line="276" w:lineRule="auto"/>
              <w:jc w:val="both"/>
              <w:rPr>
                <w:rFonts w:ascii="Times New Roman" w:hAnsi="Times New Roman" w:cs="Times New Roman"/>
                <w:b/>
                <w:sz w:val="24"/>
                <w:szCs w:val="24"/>
              </w:rPr>
            </w:pPr>
            <w:r w:rsidRPr="00181592">
              <w:rPr>
                <w:rFonts w:ascii="Times New Roman" w:hAnsi="Times New Roman" w:cs="Times New Roman"/>
                <w:sz w:val="24"/>
                <w:szCs w:val="24"/>
              </w:rPr>
              <w:t>Se realiza dilución 1:72 (25 uL de muestra +</w:t>
            </w:r>
            <w:r w:rsidR="00DA2AF9" w:rsidRPr="00181592">
              <w:rPr>
                <w:rFonts w:ascii="Times New Roman" w:hAnsi="Times New Roman" w:cs="Times New Roman"/>
                <w:sz w:val="24"/>
                <w:szCs w:val="24"/>
              </w:rPr>
              <w:t xml:space="preserve"> </w:t>
            </w:r>
            <w:r w:rsidRPr="00181592">
              <w:rPr>
                <w:rFonts w:ascii="Times New Roman" w:hAnsi="Times New Roman" w:cs="Times New Roman"/>
                <w:sz w:val="24"/>
                <w:szCs w:val="24"/>
              </w:rPr>
              <w:t>1800 uL de metanol en un tubo Eppendorf de volumen 2 mL.</w:t>
            </w:r>
          </w:p>
        </w:tc>
        <w:tc>
          <w:tcPr>
            <w:tcW w:w="2268" w:type="dxa"/>
            <w:vAlign w:val="center"/>
          </w:tcPr>
          <w:p w14:paraId="6B9A6135" w14:textId="77777777" w:rsidR="005B2161" w:rsidRPr="00181592" w:rsidRDefault="005B2161" w:rsidP="00FB49A2">
            <w:pPr>
              <w:tabs>
                <w:tab w:val="left" w:pos="2977"/>
              </w:tabs>
              <w:spacing w:line="276" w:lineRule="auto"/>
              <w:jc w:val="both"/>
              <w:rPr>
                <w:rFonts w:ascii="Times New Roman" w:hAnsi="Times New Roman" w:cs="Times New Roman"/>
                <w:b/>
                <w:sz w:val="24"/>
                <w:szCs w:val="24"/>
              </w:rPr>
            </w:pPr>
            <w:r w:rsidRPr="00181592">
              <w:rPr>
                <w:rFonts w:ascii="Times New Roman" w:hAnsi="Times New Roman" w:cs="Times New Roman"/>
                <w:sz w:val="24"/>
                <w:szCs w:val="24"/>
              </w:rPr>
              <w:t>1425 uL ABTS + 75 uL Extracto.</w:t>
            </w:r>
          </w:p>
        </w:tc>
      </w:tr>
    </w:tbl>
    <w:p w14:paraId="5FCC4D6C" w14:textId="77777777" w:rsidR="005B2161" w:rsidRPr="00181592" w:rsidRDefault="005B2161" w:rsidP="005B2161">
      <w:pPr>
        <w:spacing w:line="360" w:lineRule="auto"/>
        <w:rPr>
          <w:rFonts w:ascii="Times New Roman" w:hAnsi="Times New Roman" w:cs="Times New Roman"/>
          <w:bCs/>
          <w:sz w:val="24"/>
        </w:rPr>
      </w:pPr>
      <w:r w:rsidRPr="00181592">
        <w:rPr>
          <w:rFonts w:ascii="Times New Roman" w:hAnsi="Times New Roman" w:cs="Times New Roman"/>
          <w:b/>
          <w:sz w:val="24"/>
        </w:rPr>
        <w:t xml:space="preserve">Elaborado por: </w:t>
      </w:r>
      <w:r w:rsidRPr="00181592">
        <w:rPr>
          <w:rFonts w:ascii="Times New Roman" w:hAnsi="Times New Roman" w:cs="Times New Roman"/>
          <w:sz w:val="24"/>
        </w:rPr>
        <w:t xml:space="preserve">(Bayas F </w:t>
      </w:r>
      <w:r w:rsidRPr="00181592">
        <w:rPr>
          <w:rFonts w:ascii="Times New Roman" w:hAnsi="Times New Roman" w:cs="Times New Roman"/>
          <w:bCs/>
          <w:sz w:val="24"/>
        </w:rPr>
        <w:t>&amp; Bermeo N, 2021).</w:t>
      </w:r>
    </w:p>
    <w:p w14:paraId="3BC31614" w14:textId="545E5BF7" w:rsidR="005B2161" w:rsidRPr="00181592" w:rsidRDefault="004D64BC" w:rsidP="004D64BC">
      <w:pPr>
        <w:pStyle w:val="Descripcin"/>
        <w:spacing w:before="240"/>
        <w:jc w:val="both"/>
        <w:rPr>
          <w:rFonts w:ascii="Times New Roman" w:hAnsi="Times New Roman" w:cs="Times New Roman"/>
          <w:color w:val="auto"/>
          <w:sz w:val="24"/>
          <w:szCs w:val="24"/>
        </w:rPr>
      </w:pPr>
      <w:bookmarkStart w:id="372" w:name="_Toc82156878"/>
      <w:r w:rsidRPr="00181592">
        <w:rPr>
          <w:rFonts w:ascii="Times New Roman" w:hAnsi="Times New Roman" w:cs="Times New Roman"/>
          <w:color w:val="auto"/>
          <w:sz w:val="24"/>
          <w:szCs w:val="24"/>
        </w:rPr>
        <w:t xml:space="preserve">Tabla </w:t>
      </w:r>
      <w:r w:rsidRPr="00181592">
        <w:rPr>
          <w:rFonts w:ascii="Times New Roman" w:hAnsi="Times New Roman" w:cs="Times New Roman"/>
          <w:color w:val="auto"/>
          <w:sz w:val="24"/>
          <w:szCs w:val="24"/>
        </w:rPr>
        <w:fldChar w:fldCharType="begin"/>
      </w:r>
      <w:r w:rsidRPr="00181592">
        <w:rPr>
          <w:rFonts w:ascii="Times New Roman" w:hAnsi="Times New Roman" w:cs="Times New Roman"/>
          <w:color w:val="auto"/>
          <w:sz w:val="24"/>
          <w:szCs w:val="24"/>
        </w:rPr>
        <w:instrText xml:space="preserve"> SEQ Tabla \* ARABIC </w:instrText>
      </w:r>
      <w:r w:rsidRPr="00181592">
        <w:rPr>
          <w:rFonts w:ascii="Times New Roman" w:hAnsi="Times New Roman" w:cs="Times New Roman"/>
          <w:color w:val="auto"/>
          <w:sz w:val="24"/>
          <w:szCs w:val="24"/>
        </w:rPr>
        <w:fldChar w:fldCharType="separate"/>
      </w:r>
      <w:r w:rsidR="0011648F">
        <w:rPr>
          <w:rFonts w:ascii="Times New Roman" w:hAnsi="Times New Roman" w:cs="Times New Roman"/>
          <w:noProof/>
          <w:color w:val="auto"/>
          <w:sz w:val="24"/>
          <w:szCs w:val="24"/>
        </w:rPr>
        <w:t>11</w:t>
      </w:r>
      <w:r w:rsidRPr="00181592">
        <w:rPr>
          <w:rFonts w:ascii="Times New Roman" w:hAnsi="Times New Roman" w:cs="Times New Roman"/>
          <w:color w:val="auto"/>
          <w:sz w:val="24"/>
          <w:szCs w:val="24"/>
        </w:rPr>
        <w:fldChar w:fldCharType="end"/>
      </w:r>
      <w:r w:rsidR="005B2161" w:rsidRPr="00181592">
        <w:rPr>
          <w:rFonts w:ascii="Times New Roman" w:hAnsi="Times New Roman" w:cs="Times New Roman"/>
          <w:color w:val="auto"/>
          <w:sz w:val="24"/>
          <w:szCs w:val="24"/>
        </w:rPr>
        <w:t xml:space="preserve"> Preparación de muestras de extractos de Fluidos Supercrítico</w:t>
      </w:r>
      <w:bookmarkEnd w:id="372"/>
    </w:p>
    <w:tbl>
      <w:tblPr>
        <w:tblStyle w:val="Tablaconcuadrcula"/>
        <w:tblW w:w="7937" w:type="dxa"/>
        <w:tblLayout w:type="fixed"/>
        <w:tblLook w:val="04A0" w:firstRow="1" w:lastRow="0" w:firstColumn="1" w:lastColumn="0" w:noHBand="0" w:noVBand="1"/>
      </w:tblPr>
      <w:tblGrid>
        <w:gridCol w:w="2689"/>
        <w:gridCol w:w="2980"/>
        <w:gridCol w:w="2268"/>
      </w:tblGrid>
      <w:tr w:rsidR="005B2161" w:rsidRPr="00181592" w14:paraId="5DFF44BB" w14:textId="77777777" w:rsidTr="00512295">
        <w:trPr>
          <w:trHeight w:val="210"/>
        </w:trPr>
        <w:tc>
          <w:tcPr>
            <w:tcW w:w="2689" w:type="dxa"/>
            <w:vAlign w:val="center"/>
          </w:tcPr>
          <w:p w14:paraId="4632E20B" w14:textId="77777777" w:rsidR="005B2161" w:rsidRPr="00181592" w:rsidRDefault="005B2161" w:rsidP="00FB49A2">
            <w:pPr>
              <w:tabs>
                <w:tab w:val="left" w:pos="2977"/>
              </w:tabs>
              <w:spacing w:line="276" w:lineRule="auto"/>
              <w:jc w:val="center"/>
              <w:rPr>
                <w:rFonts w:ascii="Times New Roman" w:hAnsi="Times New Roman" w:cs="Times New Roman"/>
                <w:b/>
                <w:sz w:val="24"/>
                <w:szCs w:val="24"/>
              </w:rPr>
            </w:pPr>
            <w:r w:rsidRPr="00181592">
              <w:rPr>
                <w:rFonts w:ascii="Times New Roman" w:hAnsi="Times New Roman" w:cs="Times New Roman"/>
                <w:b/>
                <w:sz w:val="24"/>
                <w:szCs w:val="24"/>
              </w:rPr>
              <w:t>Curvas de las Muestras</w:t>
            </w:r>
          </w:p>
        </w:tc>
        <w:tc>
          <w:tcPr>
            <w:tcW w:w="2980" w:type="dxa"/>
            <w:vAlign w:val="center"/>
          </w:tcPr>
          <w:p w14:paraId="2916A59A" w14:textId="77777777" w:rsidR="005B2161" w:rsidRPr="00181592" w:rsidRDefault="005B2161" w:rsidP="00FB49A2">
            <w:pPr>
              <w:tabs>
                <w:tab w:val="left" w:pos="2977"/>
              </w:tabs>
              <w:spacing w:line="276" w:lineRule="auto"/>
              <w:jc w:val="center"/>
              <w:rPr>
                <w:rFonts w:ascii="Times New Roman" w:hAnsi="Times New Roman" w:cs="Times New Roman"/>
                <w:b/>
                <w:sz w:val="24"/>
                <w:szCs w:val="24"/>
              </w:rPr>
            </w:pPr>
            <w:r w:rsidRPr="00181592">
              <w:rPr>
                <w:rFonts w:ascii="Times New Roman" w:hAnsi="Times New Roman" w:cs="Times New Roman"/>
                <w:b/>
                <w:sz w:val="24"/>
                <w:szCs w:val="24"/>
              </w:rPr>
              <w:t>Diluciones</w:t>
            </w:r>
          </w:p>
        </w:tc>
        <w:tc>
          <w:tcPr>
            <w:tcW w:w="2268" w:type="dxa"/>
            <w:vAlign w:val="center"/>
          </w:tcPr>
          <w:p w14:paraId="64DBC41C" w14:textId="57A8618B" w:rsidR="005B2161" w:rsidRPr="00181592" w:rsidRDefault="005B2161" w:rsidP="00FB49A2">
            <w:pPr>
              <w:tabs>
                <w:tab w:val="left" w:pos="2977"/>
              </w:tabs>
              <w:spacing w:line="276" w:lineRule="auto"/>
              <w:jc w:val="center"/>
              <w:rPr>
                <w:rFonts w:ascii="Times New Roman" w:hAnsi="Times New Roman" w:cs="Times New Roman"/>
                <w:b/>
                <w:sz w:val="24"/>
                <w:szCs w:val="24"/>
              </w:rPr>
            </w:pPr>
            <w:r w:rsidRPr="00181592">
              <w:rPr>
                <w:rFonts w:ascii="Times New Roman" w:hAnsi="Times New Roman" w:cs="Times New Roman"/>
                <w:b/>
                <w:sz w:val="24"/>
                <w:szCs w:val="24"/>
              </w:rPr>
              <w:t>Cantidad</w:t>
            </w:r>
          </w:p>
        </w:tc>
      </w:tr>
      <w:tr w:rsidR="005B2161" w:rsidRPr="00181592" w14:paraId="7BEDC664" w14:textId="77777777" w:rsidTr="00512295">
        <w:trPr>
          <w:trHeight w:val="189"/>
        </w:trPr>
        <w:tc>
          <w:tcPr>
            <w:tcW w:w="2689" w:type="dxa"/>
            <w:vAlign w:val="center"/>
          </w:tcPr>
          <w:p w14:paraId="24FC9C9E" w14:textId="77777777" w:rsidR="005B2161" w:rsidRPr="00181592" w:rsidRDefault="005B2161" w:rsidP="00FB49A2">
            <w:pPr>
              <w:tabs>
                <w:tab w:val="left" w:pos="2977"/>
              </w:tabs>
              <w:spacing w:line="276" w:lineRule="auto"/>
              <w:jc w:val="center"/>
              <w:rPr>
                <w:rFonts w:ascii="Times New Roman" w:hAnsi="Times New Roman" w:cs="Times New Roman"/>
                <w:b/>
                <w:sz w:val="24"/>
                <w:szCs w:val="24"/>
              </w:rPr>
            </w:pPr>
            <w:r w:rsidRPr="00181592">
              <w:rPr>
                <w:rFonts w:ascii="Times New Roman" w:hAnsi="Times New Roman" w:cs="Times New Roman"/>
                <w:b/>
                <w:sz w:val="24"/>
                <w:szCs w:val="24"/>
              </w:rPr>
              <w:t>Mashua Amarilla</w:t>
            </w:r>
          </w:p>
        </w:tc>
        <w:tc>
          <w:tcPr>
            <w:tcW w:w="2980" w:type="dxa"/>
            <w:vAlign w:val="center"/>
          </w:tcPr>
          <w:p w14:paraId="0A111558" w14:textId="77777777" w:rsidR="005B2161" w:rsidRPr="00181592" w:rsidRDefault="005B2161" w:rsidP="00FB49A2">
            <w:pPr>
              <w:tabs>
                <w:tab w:val="left" w:pos="2977"/>
              </w:tabs>
              <w:spacing w:line="276" w:lineRule="auto"/>
              <w:jc w:val="both"/>
              <w:rPr>
                <w:rFonts w:ascii="Times New Roman" w:hAnsi="Times New Roman" w:cs="Times New Roman"/>
                <w:sz w:val="24"/>
                <w:szCs w:val="24"/>
              </w:rPr>
            </w:pPr>
            <w:r w:rsidRPr="00181592">
              <w:rPr>
                <w:rFonts w:ascii="Times New Roman" w:hAnsi="Times New Roman" w:cs="Times New Roman"/>
                <w:sz w:val="24"/>
                <w:szCs w:val="24"/>
              </w:rPr>
              <w:t>Se realiza dilución 1:80 (25 uL de muestra +2000 uL Dimethyl Sulfoxide) en un tubo Eppendorf de volumen 2 mL.</w:t>
            </w:r>
          </w:p>
        </w:tc>
        <w:tc>
          <w:tcPr>
            <w:tcW w:w="2268" w:type="dxa"/>
            <w:vAlign w:val="center"/>
          </w:tcPr>
          <w:p w14:paraId="4C6C906F" w14:textId="77777777" w:rsidR="005B2161" w:rsidRPr="00181592" w:rsidRDefault="005B2161" w:rsidP="00FB49A2">
            <w:pPr>
              <w:tabs>
                <w:tab w:val="left" w:pos="2977"/>
              </w:tabs>
              <w:spacing w:line="276" w:lineRule="auto"/>
              <w:jc w:val="both"/>
              <w:rPr>
                <w:rFonts w:ascii="Times New Roman" w:hAnsi="Times New Roman" w:cs="Times New Roman"/>
                <w:b/>
                <w:sz w:val="24"/>
                <w:szCs w:val="24"/>
              </w:rPr>
            </w:pPr>
            <w:r w:rsidRPr="00181592">
              <w:rPr>
                <w:rFonts w:ascii="Times New Roman" w:hAnsi="Times New Roman" w:cs="Times New Roman"/>
                <w:sz w:val="24"/>
                <w:szCs w:val="24"/>
              </w:rPr>
              <w:t>1425 uL ABTS + 75 uL Extracto.</w:t>
            </w:r>
          </w:p>
        </w:tc>
      </w:tr>
      <w:tr w:rsidR="005B2161" w:rsidRPr="00181592" w14:paraId="74C56555" w14:textId="77777777" w:rsidTr="00512295">
        <w:trPr>
          <w:trHeight w:val="210"/>
        </w:trPr>
        <w:tc>
          <w:tcPr>
            <w:tcW w:w="2689" w:type="dxa"/>
            <w:vAlign w:val="center"/>
          </w:tcPr>
          <w:p w14:paraId="6BE0E2E3" w14:textId="71B2EAA8" w:rsidR="005B2161" w:rsidRPr="00181592" w:rsidRDefault="005B2161" w:rsidP="00FB49A2">
            <w:pPr>
              <w:tabs>
                <w:tab w:val="left" w:pos="2977"/>
              </w:tabs>
              <w:spacing w:line="276" w:lineRule="auto"/>
              <w:jc w:val="center"/>
              <w:rPr>
                <w:rFonts w:ascii="Times New Roman" w:hAnsi="Times New Roman" w:cs="Times New Roman"/>
                <w:b/>
                <w:sz w:val="24"/>
                <w:szCs w:val="24"/>
              </w:rPr>
            </w:pPr>
            <w:r w:rsidRPr="00181592">
              <w:rPr>
                <w:rFonts w:ascii="Times New Roman" w:hAnsi="Times New Roman" w:cs="Times New Roman"/>
                <w:b/>
                <w:sz w:val="24"/>
                <w:szCs w:val="24"/>
              </w:rPr>
              <w:t>Mashua Blanca</w:t>
            </w:r>
          </w:p>
        </w:tc>
        <w:tc>
          <w:tcPr>
            <w:tcW w:w="2980" w:type="dxa"/>
            <w:vAlign w:val="center"/>
          </w:tcPr>
          <w:p w14:paraId="2D6D0259" w14:textId="22350834" w:rsidR="005B2161" w:rsidRPr="00181592" w:rsidRDefault="005B2161" w:rsidP="00FB49A2">
            <w:pPr>
              <w:tabs>
                <w:tab w:val="left" w:pos="2977"/>
              </w:tabs>
              <w:spacing w:line="276" w:lineRule="auto"/>
              <w:jc w:val="both"/>
              <w:rPr>
                <w:rFonts w:ascii="Times New Roman" w:hAnsi="Times New Roman" w:cs="Times New Roman"/>
                <w:b/>
                <w:sz w:val="24"/>
                <w:szCs w:val="24"/>
              </w:rPr>
            </w:pPr>
            <w:r w:rsidRPr="00181592">
              <w:rPr>
                <w:rFonts w:ascii="Times New Roman" w:hAnsi="Times New Roman" w:cs="Times New Roman"/>
                <w:sz w:val="24"/>
                <w:szCs w:val="24"/>
              </w:rPr>
              <w:t>Se realiza dilución 1:80 (25 uL de muestra +</w:t>
            </w:r>
            <w:r w:rsidR="00DA2AF9" w:rsidRPr="00181592">
              <w:rPr>
                <w:rFonts w:ascii="Times New Roman" w:hAnsi="Times New Roman" w:cs="Times New Roman"/>
                <w:sz w:val="24"/>
                <w:szCs w:val="24"/>
              </w:rPr>
              <w:t xml:space="preserve"> </w:t>
            </w:r>
            <w:r w:rsidRPr="00181592">
              <w:rPr>
                <w:rFonts w:ascii="Times New Roman" w:hAnsi="Times New Roman" w:cs="Times New Roman"/>
                <w:sz w:val="24"/>
                <w:szCs w:val="24"/>
              </w:rPr>
              <w:t>2000 uL Dimethyl Sulfoxide) en un tubo Eppendorf de volumen 2 mL.</w:t>
            </w:r>
          </w:p>
        </w:tc>
        <w:tc>
          <w:tcPr>
            <w:tcW w:w="2268" w:type="dxa"/>
            <w:vAlign w:val="center"/>
          </w:tcPr>
          <w:p w14:paraId="49FFC8C1" w14:textId="77777777" w:rsidR="005B2161" w:rsidRPr="00181592" w:rsidRDefault="005B2161" w:rsidP="00FB49A2">
            <w:pPr>
              <w:tabs>
                <w:tab w:val="left" w:pos="2977"/>
              </w:tabs>
              <w:spacing w:line="276" w:lineRule="auto"/>
              <w:jc w:val="both"/>
              <w:rPr>
                <w:rFonts w:ascii="Times New Roman" w:hAnsi="Times New Roman" w:cs="Times New Roman"/>
                <w:b/>
                <w:sz w:val="24"/>
                <w:szCs w:val="24"/>
              </w:rPr>
            </w:pPr>
            <w:r w:rsidRPr="00181592">
              <w:rPr>
                <w:rFonts w:ascii="Times New Roman" w:hAnsi="Times New Roman" w:cs="Times New Roman"/>
                <w:sz w:val="24"/>
                <w:szCs w:val="24"/>
              </w:rPr>
              <w:t>1425 uL ABTS + 75 uL Extracto.</w:t>
            </w:r>
          </w:p>
        </w:tc>
      </w:tr>
    </w:tbl>
    <w:p w14:paraId="53CD6A2F" w14:textId="77777777" w:rsidR="005B2161" w:rsidRPr="00181592" w:rsidRDefault="005B2161" w:rsidP="005B2161">
      <w:pPr>
        <w:spacing w:line="360" w:lineRule="auto"/>
        <w:rPr>
          <w:rFonts w:ascii="Times New Roman" w:hAnsi="Times New Roman" w:cs="Times New Roman"/>
          <w:sz w:val="24"/>
        </w:rPr>
      </w:pPr>
      <w:r w:rsidRPr="00181592">
        <w:rPr>
          <w:rFonts w:ascii="Times New Roman" w:hAnsi="Times New Roman" w:cs="Times New Roman"/>
          <w:b/>
          <w:sz w:val="24"/>
        </w:rPr>
        <w:t xml:space="preserve">Elaborado por: </w:t>
      </w:r>
      <w:r w:rsidRPr="00181592">
        <w:rPr>
          <w:rFonts w:ascii="Times New Roman" w:hAnsi="Times New Roman" w:cs="Times New Roman"/>
          <w:sz w:val="24"/>
        </w:rPr>
        <w:t xml:space="preserve">(Bayas F </w:t>
      </w:r>
      <w:r w:rsidRPr="00181592">
        <w:rPr>
          <w:rFonts w:ascii="Times New Roman" w:hAnsi="Times New Roman" w:cs="Times New Roman"/>
          <w:bCs/>
          <w:sz w:val="24"/>
        </w:rPr>
        <w:t>&amp; Bermeo N, 2021).</w:t>
      </w:r>
    </w:p>
    <w:p w14:paraId="0A6F741B" w14:textId="77777777" w:rsidR="005B2161" w:rsidRPr="00181592" w:rsidRDefault="005B2161" w:rsidP="005B2161">
      <w:pPr>
        <w:tabs>
          <w:tab w:val="left" w:pos="2977"/>
        </w:tabs>
        <w:spacing w:before="240" w:line="360" w:lineRule="auto"/>
        <w:jc w:val="both"/>
        <w:rPr>
          <w:rFonts w:ascii="Times New Roman" w:hAnsi="Times New Roman" w:cs="Times New Roman"/>
          <w:sz w:val="24"/>
          <w:szCs w:val="24"/>
        </w:rPr>
      </w:pPr>
      <w:r w:rsidRPr="00181592">
        <w:rPr>
          <w:rFonts w:ascii="Times New Roman" w:hAnsi="Times New Roman" w:cs="Times New Roman"/>
          <w:sz w:val="24"/>
          <w:szCs w:val="24"/>
        </w:rPr>
        <w:t>Para realizar las lecturas en el equipo NANODROP se procede a configurar a 734 nm.</w:t>
      </w:r>
    </w:p>
    <w:p w14:paraId="70C5D9EA" w14:textId="77777777" w:rsidR="005B2161" w:rsidRPr="00181592" w:rsidRDefault="005B2161" w:rsidP="005B2161">
      <w:pPr>
        <w:pStyle w:val="Ttulo2"/>
        <w:spacing w:before="240"/>
        <w:jc w:val="both"/>
      </w:pPr>
      <w:bookmarkStart w:id="373" w:name="_Toc74599185"/>
      <w:bookmarkStart w:id="374" w:name="_Toc84416261"/>
      <w:r w:rsidRPr="00181592">
        <w:lastRenderedPageBreak/>
        <w:t>Metodología para determinar compuestos volátiles en el Cromatografo de Gases Acoplado a un Espectrómetro de Masas.</w:t>
      </w:r>
      <w:bookmarkEnd w:id="373"/>
      <w:bookmarkEnd w:id="374"/>
    </w:p>
    <w:p w14:paraId="7145E95B" w14:textId="77777777" w:rsidR="005B2161" w:rsidRPr="00181592" w:rsidRDefault="005B2161" w:rsidP="005B2161">
      <w:pPr>
        <w:tabs>
          <w:tab w:val="left" w:pos="2977"/>
        </w:tabs>
        <w:spacing w:before="240" w:line="360" w:lineRule="auto"/>
        <w:jc w:val="both"/>
        <w:rPr>
          <w:rFonts w:ascii="Times New Roman" w:hAnsi="Times New Roman" w:cs="Times New Roman"/>
          <w:sz w:val="24"/>
          <w:szCs w:val="24"/>
        </w:rPr>
      </w:pPr>
      <w:r w:rsidRPr="00181592">
        <w:rPr>
          <w:rFonts w:ascii="Times New Roman" w:hAnsi="Times New Roman" w:cs="Times New Roman"/>
          <w:sz w:val="24"/>
          <w:szCs w:val="24"/>
        </w:rPr>
        <w:t>Se trabajó con las siguientes condiciones cromatografías.</w:t>
      </w:r>
    </w:p>
    <w:p w14:paraId="221631EF" w14:textId="77777777" w:rsidR="005B2161" w:rsidRPr="00181592" w:rsidRDefault="005B2161" w:rsidP="005B2161">
      <w:pPr>
        <w:spacing w:before="240" w:line="360" w:lineRule="auto"/>
        <w:jc w:val="both"/>
        <w:rPr>
          <w:rFonts w:ascii="Times New Roman" w:hAnsi="Times New Roman" w:cs="Times New Roman"/>
          <w:sz w:val="24"/>
          <w:szCs w:val="24"/>
        </w:rPr>
      </w:pPr>
      <w:r w:rsidRPr="00181592">
        <w:rPr>
          <w:rFonts w:ascii="Times New Roman" w:hAnsi="Times New Roman" w:cs="Times New Roman"/>
          <w:sz w:val="24"/>
          <w:szCs w:val="24"/>
        </w:rPr>
        <w:t xml:space="preserve">La detección de compuestos se efectuó por cromatografía de gases acoplado a espectrometría de masas (CG-EM) en un equipo marca Agilent Technologies (sistema 7890A GC y 5975C inerte XL MSD con detector de triple eje). </w:t>
      </w:r>
    </w:p>
    <w:p w14:paraId="48866AA0" w14:textId="6788859C" w:rsidR="005B2161" w:rsidRPr="00181592" w:rsidRDefault="005B2161" w:rsidP="005B2161">
      <w:pPr>
        <w:tabs>
          <w:tab w:val="left" w:pos="2760"/>
        </w:tabs>
        <w:spacing w:before="240" w:line="360" w:lineRule="auto"/>
        <w:jc w:val="both"/>
        <w:rPr>
          <w:rFonts w:ascii="Times New Roman" w:hAnsi="Times New Roman" w:cs="Times New Roman"/>
          <w:sz w:val="24"/>
          <w:szCs w:val="24"/>
        </w:rPr>
      </w:pPr>
      <w:r w:rsidRPr="00181592">
        <w:rPr>
          <w:rFonts w:ascii="Times New Roman" w:hAnsi="Times New Roman" w:cs="Times New Roman"/>
          <w:sz w:val="24"/>
          <w:szCs w:val="24"/>
        </w:rPr>
        <w:t>Se empleó una columna capilar HP-5MS (30 m × 250 µm 0</w:t>
      </w:r>
      <w:r w:rsidR="0077106E" w:rsidRPr="00181592">
        <w:rPr>
          <w:rFonts w:ascii="Times New Roman" w:hAnsi="Times New Roman" w:cs="Times New Roman"/>
          <w:sz w:val="24"/>
          <w:szCs w:val="24"/>
        </w:rPr>
        <w:t>,</w:t>
      </w:r>
      <w:r w:rsidRPr="00181592">
        <w:rPr>
          <w:rFonts w:ascii="Times New Roman" w:hAnsi="Times New Roman" w:cs="Times New Roman"/>
          <w:sz w:val="24"/>
          <w:szCs w:val="24"/>
        </w:rPr>
        <w:t>25 µm)</w:t>
      </w:r>
      <w:r w:rsidR="0077106E" w:rsidRPr="00181592">
        <w:rPr>
          <w:rFonts w:ascii="Times New Roman" w:hAnsi="Times New Roman" w:cs="Times New Roman"/>
          <w:sz w:val="24"/>
          <w:szCs w:val="24"/>
        </w:rPr>
        <w:t xml:space="preserve"> con fenil metilpolisiloxano (0,</w:t>
      </w:r>
      <w:r w:rsidRPr="00181592">
        <w:rPr>
          <w:rFonts w:ascii="Times New Roman" w:hAnsi="Times New Roman" w:cs="Times New Roman"/>
          <w:sz w:val="24"/>
          <w:szCs w:val="24"/>
        </w:rPr>
        <w:t>25 µm de espesor de película) como fase estacionaria y helio como gas de arrastre (0,8</w:t>
      </w:r>
      <w:r w:rsidR="00DA2AF9" w:rsidRPr="00181592">
        <w:rPr>
          <w:rFonts w:ascii="Times New Roman" w:hAnsi="Times New Roman" w:cs="Times New Roman"/>
          <w:sz w:val="24"/>
          <w:szCs w:val="24"/>
        </w:rPr>
        <w:t xml:space="preserve"> </w:t>
      </w:r>
      <w:r w:rsidRPr="00181592">
        <w:rPr>
          <w:rFonts w:ascii="Times New Roman" w:hAnsi="Times New Roman" w:cs="Times New Roman"/>
          <w:sz w:val="24"/>
          <w:szCs w:val="24"/>
        </w:rPr>
        <w:t>mL/min).</w:t>
      </w:r>
    </w:p>
    <w:p w14:paraId="67B55CEE" w14:textId="77777777" w:rsidR="005B2161" w:rsidRPr="00181592" w:rsidRDefault="005B2161" w:rsidP="005B2161">
      <w:pPr>
        <w:tabs>
          <w:tab w:val="left" w:pos="2760"/>
        </w:tabs>
        <w:spacing w:before="240" w:line="360" w:lineRule="auto"/>
        <w:jc w:val="both"/>
        <w:rPr>
          <w:rFonts w:ascii="Times New Roman" w:hAnsi="Times New Roman" w:cs="Times New Roman"/>
          <w:sz w:val="24"/>
          <w:szCs w:val="24"/>
        </w:rPr>
      </w:pPr>
      <w:r w:rsidRPr="00181592">
        <w:rPr>
          <w:rFonts w:ascii="Times New Roman" w:hAnsi="Times New Roman" w:cs="Times New Roman"/>
          <w:sz w:val="24"/>
          <w:szCs w:val="24"/>
        </w:rPr>
        <w:t>Se inyectó 1µL de muestra derivatizada en modo Split (modo con división) empleando la relación 1:20.</w:t>
      </w:r>
    </w:p>
    <w:p w14:paraId="33BB0A60" w14:textId="4D9351C6" w:rsidR="005B2161" w:rsidRPr="00181592" w:rsidRDefault="005B2161" w:rsidP="005B2161">
      <w:pPr>
        <w:tabs>
          <w:tab w:val="left" w:pos="2760"/>
        </w:tabs>
        <w:spacing w:before="240" w:line="360" w:lineRule="auto"/>
        <w:jc w:val="both"/>
        <w:rPr>
          <w:rFonts w:ascii="Times New Roman" w:hAnsi="Times New Roman" w:cs="Times New Roman"/>
          <w:sz w:val="24"/>
          <w:szCs w:val="24"/>
        </w:rPr>
      </w:pPr>
      <w:r w:rsidRPr="00181592">
        <w:rPr>
          <w:rFonts w:ascii="Times New Roman" w:hAnsi="Times New Roman" w:cs="Times New Roman"/>
          <w:sz w:val="24"/>
          <w:szCs w:val="24"/>
        </w:rPr>
        <w:t>La temperatura de la</w:t>
      </w:r>
      <w:r w:rsidR="0077106E" w:rsidRPr="00181592">
        <w:rPr>
          <w:rFonts w:ascii="Times New Roman" w:hAnsi="Times New Roman" w:cs="Times New Roman"/>
          <w:sz w:val="24"/>
          <w:szCs w:val="24"/>
        </w:rPr>
        <w:t xml:space="preserve"> cámara de inyección fue de 250</w:t>
      </w:r>
      <w:r w:rsidRPr="00181592">
        <w:rPr>
          <w:rFonts w:ascii="Times New Roman" w:hAnsi="Times New Roman" w:cs="Times New Roman"/>
          <w:sz w:val="24"/>
          <w:szCs w:val="24"/>
        </w:rPr>
        <w:t>°C.</w:t>
      </w:r>
    </w:p>
    <w:p w14:paraId="2989DEA4" w14:textId="45DD4A22" w:rsidR="005B2161" w:rsidRPr="00181592" w:rsidRDefault="005B2161" w:rsidP="005B2161">
      <w:pPr>
        <w:spacing w:before="240" w:line="360" w:lineRule="auto"/>
        <w:jc w:val="both"/>
        <w:rPr>
          <w:rFonts w:ascii="Times New Roman" w:hAnsi="Times New Roman" w:cs="Times New Roman"/>
          <w:sz w:val="24"/>
          <w:szCs w:val="24"/>
        </w:rPr>
      </w:pPr>
      <w:r w:rsidRPr="00181592">
        <w:rPr>
          <w:rFonts w:ascii="Times New Roman" w:hAnsi="Times New Roman" w:cs="Times New Roman"/>
          <w:sz w:val="24"/>
          <w:szCs w:val="24"/>
        </w:rPr>
        <w:t>La temperatur</w:t>
      </w:r>
      <w:r w:rsidR="0077106E" w:rsidRPr="00181592">
        <w:rPr>
          <w:rFonts w:ascii="Times New Roman" w:hAnsi="Times New Roman" w:cs="Times New Roman"/>
          <w:sz w:val="24"/>
          <w:szCs w:val="24"/>
        </w:rPr>
        <w:t>a del horno se mantuvo desde 60°C a 80</w:t>
      </w:r>
      <w:r w:rsidRPr="00181592">
        <w:rPr>
          <w:rFonts w:ascii="Times New Roman" w:hAnsi="Times New Roman" w:cs="Times New Roman"/>
          <w:sz w:val="24"/>
          <w:szCs w:val="24"/>
        </w:rPr>
        <w:t>°C con una rampa de 5 °C/min  luego se incre</w:t>
      </w:r>
      <w:r w:rsidR="0077106E" w:rsidRPr="00181592">
        <w:rPr>
          <w:rFonts w:ascii="Times New Roman" w:hAnsi="Times New Roman" w:cs="Times New Roman"/>
          <w:sz w:val="24"/>
          <w:szCs w:val="24"/>
        </w:rPr>
        <w:t>menta a 92°C con una rampa de 3</w:t>
      </w:r>
      <w:r w:rsidRPr="00181592">
        <w:rPr>
          <w:rFonts w:ascii="Times New Roman" w:hAnsi="Times New Roman" w:cs="Times New Roman"/>
          <w:sz w:val="24"/>
          <w:szCs w:val="24"/>
        </w:rPr>
        <w:t>°C/min durante 5 minutos luego se incrementa a 165 °C a razón de 4 °C/ min  y finalmente se sube a a 290 °C  a razón de 2 °C/min durante 2 min. 70°C por 2 minutos y se incrementó hasta 300°C a 5°C/min con un tiempo de espera de 6 minutos.</w:t>
      </w:r>
    </w:p>
    <w:p w14:paraId="292F0449" w14:textId="77777777" w:rsidR="005B2161" w:rsidRPr="00181592" w:rsidRDefault="005B2161" w:rsidP="005B2161">
      <w:pPr>
        <w:tabs>
          <w:tab w:val="left" w:pos="2977"/>
        </w:tabs>
        <w:spacing w:before="240" w:line="360" w:lineRule="auto"/>
        <w:jc w:val="both"/>
        <w:rPr>
          <w:rFonts w:ascii="Times New Roman" w:hAnsi="Times New Roman" w:cs="Times New Roman"/>
          <w:sz w:val="24"/>
          <w:szCs w:val="24"/>
        </w:rPr>
      </w:pPr>
      <w:r w:rsidRPr="00181592">
        <w:rPr>
          <w:rFonts w:ascii="Times New Roman" w:hAnsi="Times New Roman" w:cs="Times New Roman"/>
          <w:sz w:val="24"/>
          <w:szCs w:val="24"/>
        </w:rPr>
        <w:t>Los compuestos fueron identificados mediante comparación con los espectros de masas de la librería NIST 2011. El rango de masas empleado fue entre 40 - 550 uma o 40 - 550 Dalton.</w:t>
      </w:r>
    </w:p>
    <w:p w14:paraId="0BC41BAC" w14:textId="77777777" w:rsidR="005B2161" w:rsidRPr="00181592" w:rsidRDefault="005B2161" w:rsidP="004D64BC">
      <w:pPr>
        <w:pStyle w:val="Ttulo3"/>
        <w:spacing w:before="240"/>
      </w:pPr>
      <w:bookmarkStart w:id="375" w:name="_Toc74599186"/>
      <w:bookmarkStart w:id="376" w:name="_Toc84416262"/>
      <w:r w:rsidRPr="00181592">
        <w:t>Preparación de muestras para determinar compuestos volátiles</w:t>
      </w:r>
      <w:bookmarkEnd w:id="375"/>
      <w:bookmarkEnd w:id="376"/>
    </w:p>
    <w:p w14:paraId="7D663CF8" w14:textId="77777777" w:rsidR="005B2161" w:rsidRPr="00181592" w:rsidRDefault="005B2161" w:rsidP="004C3305">
      <w:pPr>
        <w:pStyle w:val="Ttulo4"/>
      </w:pPr>
      <w:r w:rsidRPr="00181592">
        <w:t>Preparación de extracto obtenido por soxhlet</w:t>
      </w:r>
    </w:p>
    <w:p w14:paraId="563DEBBB" w14:textId="3F45998B" w:rsidR="005B2161" w:rsidRPr="00181592" w:rsidRDefault="005B2161" w:rsidP="005B2161">
      <w:pPr>
        <w:spacing w:before="240" w:line="360" w:lineRule="auto"/>
        <w:jc w:val="both"/>
        <w:rPr>
          <w:rFonts w:ascii="Times New Roman" w:hAnsi="Times New Roman" w:cs="Times New Roman"/>
          <w:sz w:val="24"/>
          <w:szCs w:val="24"/>
        </w:rPr>
      </w:pPr>
      <w:r w:rsidRPr="00181592">
        <w:rPr>
          <w:rFonts w:ascii="Times New Roman" w:hAnsi="Times New Roman" w:cs="Times New Roman"/>
          <w:sz w:val="24"/>
          <w:szCs w:val="24"/>
        </w:rPr>
        <w:t xml:space="preserve">Con la ayuda de un filtro se procedió </w:t>
      </w:r>
      <w:r w:rsidR="00816E7A" w:rsidRPr="00181592">
        <w:rPr>
          <w:rFonts w:ascii="Times New Roman" w:hAnsi="Times New Roman" w:cs="Times New Roman"/>
          <w:sz w:val="24"/>
          <w:szCs w:val="24"/>
        </w:rPr>
        <w:t>a filtrar</w:t>
      </w:r>
      <w:r w:rsidRPr="00181592">
        <w:rPr>
          <w:rFonts w:ascii="Times New Roman" w:hAnsi="Times New Roman" w:cs="Times New Roman"/>
          <w:sz w:val="24"/>
          <w:szCs w:val="24"/>
        </w:rPr>
        <w:t xml:space="preserve"> los extractos de las dos matrices de estudio, se utilizó un filtro PVDF de 0,45 µm Agilent.</w:t>
      </w:r>
    </w:p>
    <w:p w14:paraId="208945AB" w14:textId="2EBB1549" w:rsidR="005B2161" w:rsidRPr="00181592" w:rsidRDefault="005B2161" w:rsidP="005B2161">
      <w:pPr>
        <w:spacing w:before="240" w:line="360" w:lineRule="auto"/>
        <w:jc w:val="both"/>
        <w:rPr>
          <w:rFonts w:ascii="Times New Roman" w:hAnsi="Times New Roman" w:cs="Times New Roman"/>
          <w:sz w:val="24"/>
          <w:szCs w:val="24"/>
        </w:rPr>
      </w:pPr>
      <w:r w:rsidRPr="00181592">
        <w:rPr>
          <w:rFonts w:ascii="Times New Roman" w:hAnsi="Times New Roman" w:cs="Times New Roman"/>
          <w:sz w:val="24"/>
          <w:szCs w:val="24"/>
        </w:rPr>
        <w:t xml:space="preserve">Se coloca 500 µL de cada </w:t>
      </w:r>
      <w:r w:rsidR="00816E7A" w:rsidRPr="00181592">
        <w:rPr>
          <w:rFonts w:ascii="Times New Roman" w:hAnsi="Times New Roman" w:cs="Times New Roman"/>
          <w:sz w:val="24"/>
          <w:szCs w:val="24"/>
        </w:rPr>
        <w:t>matriz de</w:t>
      </w:r>
      <w:r w:rsidRPr="00181592">
        <w:rPr>
          <w:rFonts w:ascii="Times New Roman" w:hAnsi="Times New Roman" w:cs="Times New Roman"/>
          <w:sz w:val="24"/>
          <w:szCs w:val="24"/>
        </w:rPr>
        <w:t xml:space="preserve"> estudio en el vial y luego se realizó las inyecciones en el equipo de cromatografía de gases.</w:t>
      </w:r>
    </w:p>
    <w:p w14:paraId="4D4277B4" w14:textId="77777777" w:rsidR="005B2161" w:rsidRPr="00181592" w:rsidRDefault="005B2161" w:rsidP="004C3305">
      <w:pPr>
        <w:pStyle w:val="Ttulo4"/>
      </w:pPr>
      <w:r w:rsidRPr="00181592">
        <w:lastRenderedPageBreak/>
        <w:t>Preparación de extracto por fluidos supercríticos</w:t>
      </w:r>
    </w:p>
    <w:p w14:paraId="09F71248" w14:textId="44558087" w:rsidR="005B2161" w:rsidRPr="00181592" w:rsidRDefault="005B2161" w:rsidP="005B2161">
      <w:pPr>
        <w:spacing w:before="240" w:line="360" w:lineRule="auto"/>
        <w:jc w:val="both"/>
        <w:rPr>
          <w:rFonts w:ascii="Times New Roman" w:hAnsi="Times New Roman" w:cs="Times New Roman"/>
          <w:b/>
          <w:sz w:val="24"/>
          <w:szCs w:val="24"/>
        </w:rPr>
      </w:pPr>
      <w:r w:rsidRPr="00181592">
        <w:rPr>
          <w:rFonts w:ascii="Times New Roman" w:hAnsi="Times New Roman" w:cs="Times New Roman"/>
          <w:sz w:val="24"/>
          <w:szCs w:val="24"/>
        </w:rPr>
        <w:t xml:space="preserve">En un </w:t>
      </w:r>
      <w:r w:rsidR="00816E7A" w:rsidRPr="00181592">
        <w:rPr>
          <w:rFonts w:ascii="Times New Roman" w:hAnsi="Times New Roman" w:cs="Times New Roman"/>
          <w:sz w:val="24"/>
          <w:szCs w:val="24"/>
        </w:rPr>
        <w:t>vial se</w:t>
      </w:r>
      <w:r w:rsidRPr="00181592">
        <w:rPr>
          <w:rFonts w:ascii="Times New Roman" w:hAnsi="Times New Roman" w:cs="Times New Roman"/>
          <w:sz w:val="24"/>
          <w:szCs w:val="24"/>
        </w:rPr>
        <w:t xml:space="preserve"> pesa 2 mg </w:t>
      </w:r>
      <w:r w:rsidR="00816E7A" w:rsidRPr="00181592">
        <w:rPr>
          <w:rFonts w:ascii="Times New Roman" w:hAnsi="Times New Roman" w:cs="Times New Roman"/>
          <w:sz w:val="24"/>
          <w:szCs w:val="24"/>
        </w:rPr>
        <w:t>de los</w:t>
      </w:r>
      <w:r w:rsidRPr="00181592">
        <w:rPr>
          <w:rFonts w:ascii="Times New Roman" w:hAnsi="Times New Roman" w:cs="Times New Roman"/>
          <w:sz w:val="24"/>
          <w:szCs w:val="24"/>
        </w:rPr>
        <w:t xml:space="preserve"> extractos de las dos matrices. </w:t>
      </w:r>
    </w:p>
    <w:p w14:paraId="6684F81F" w14:textId="06833A56" w:rsidR="005B2161" w:rsidRPr="00181592" w:rsidRDefault="005B2161" w:rsidP="005B2161">
      <w:pPr>
        <w:spacing w:before="240" w:line="360" w:lineRule="auto"/>
        <w:jc w:val="both"/>
        <w:rPr>
          <w:rFonts w:ascii="Times New Roman" w:hAnsi="Times New Roman" w:cs="Times New Roman"/>
          <w:sz w:val="24"/>
          <w:szCs w:val="24"/>
        </w:rPr>
      </w:pPr>
      <w:r w:rsidRPr="00181592">
        <w:rPr>
          <w:rFonts w:ascii="Times New Roman" w:hAnsi="Times New Roman" w:cs="Times New Roman"/>
          <w:sz w:val="24"/>
          <w:szCs w:val="24"/>
        </w:rPr>
        <w:t>Se disuelve las muestras con 250</w:t>
      </w:r>
      <w:r w:rsidR="00C16393" w:rsidRPr="00181592">
        <w:rPr>
          <w:rFonts w:ascii="Times New Roman" w:hAnsi="Times New Roman" w:cs="Times New Roman"/>
          <w:sz w:val="24"/>
          <w:szCs w:val="24"/>
        </w:rPr>
        <w:t xml:space="preserve"> </w:t>
      </w:r>
      <w:r w:rsidR="00335B65" w:rsidRPr="00181592">
        <w:rPr>
          <w:rFonts w:ascii="Times New Roman" w:hAnsi="Times New Roman" w:cs="Times New Roman"/>
          <w:sz w:val="24"/>
          <w:szCs w:val="24"/>
        </w:rPr>
        <w:t>µ</w:t>
      </w:r>
      <w:r w:rsidRPr="00181592">
        <w:rPr>
          <w:rFonts w:ascii="Times New Roman" w:hAnsi="Times New Roman" w:cs="Times New Roman"/>
          <w:sz w:val="24"/>
          <w:szCs w:val="24"/>
        </w:rPr>
        <w:t>L</w:t>
      </w:r>
      <w:r w:rsidR="00816E7A" w:rsidRPr="00181592">
        <w:rPr>
          <w:rFonts w:ascii="Times New Roman" w:hAnsi="Times New Roman" w:cs="Times New Roman"/>
          <w:sz w:val="24"/>
          <w:szCs w:val="24"/>
        </w:rPr>
        <w:t xml:space="preserve"> </w:t>
      </w:r>
      <w:r w:rsidRPr="00181592">
        <w:rPr>
          <w:rFonts w:ascii="Times New Roman" w:hAnsi="Times New Roman" w:cs="Times New Roman"/>
          <w:sz w:val="24"/>
          <w:szCs w:val="24"/>
        </w:rPr>
        <w:t xml:space="preserve">de hexano </w:t>
      </w:r>
      <w:r w:rsidR="00DA2AF9" w:rsidRPr="00181592">
        <w:rPr>
          <w:rFonts w:ascii="Times New Roman" w:hAnsi="Times New Roman" w:cs="Times New Roman"/>
          <w:sz w:val="24"/>
          <w:szCs w:val="24"/>
        </w:rPr>
        <w:t>HPLC</w:t>
      </w:r>
      <w:r w:rsidRPr="00181592">
        <w:rPr>
          <w:rFonts w:ascii="Times New Roman" w:hAnsi="Times New Roman" w:cs="Times New Roman"/>
          <w:sz w:val="24"/>
          <w:szCs w:val="24"/>
        </w:rPr>
        <w:t>, luego se realiza sus respectivas in</w:t>
      </w:r>
      <w:bookmarkStart w:id="377" w:name="_Toc63083040"/>
      <w:r w:rsidRPr="00181592">
        <w:rPr>
          <w:rFonts w:ascii="Times New Roman" w:hAnsi="Times New Roman" w:cs="Times New Roman"/>
          <w:sz w:val="24"/>
          <w:szCs w:val="24"/>
        </w:rPr>
        <w:t xml:space="preserve">yecciones en su debido tiempo. </w:t>
      </w:r>
    </w:p>
    <w:p w14:paraId="162F9E4C" w14:textId="3857711D" w:rsidR="005B2161" w:rsidRPr="00181592" w:rsidRDefault="005B2161" w:rsidP="005B2161">
      <w:pPr>
        <w:pStyle w:val="Ttulo2"/>
        <w:spacing w:before="240"/>
        <w:jc w:val="both"/>
        <w:rPr>
          <w:szCs w:val="24"/>
        </w:rPr>
      </w:pPr>
      <w:bookmarkStart w:id="378" w:name="_Toc74599187"/>
      <w:bookmarkStart w:id="379" w:name="_Toc84416263"/>
      <w:r w:rsidRPr="00181592">
        <w:t xml:space="preserve">Metodología para evaluar la actividad antimicrobiana mediante </w:t>
      </w:r>
      <w:r w:rsidR="00322CD5" w:rsidRPr="00181592">
        <w:t xml:space="preserve">la </w:t>
      </w:r>
      <w:r w:rsidRPr="00181592">
        <w:t xml:space="preserve">técnica </w:t>
      </w:r>
      <w:r w:rsidR="00322CD5" w:rsidRPr="00181592">
        <w:t xml:space="preserve">difusión </w:t>
      </w:r>
      <w:r w:rsidRPr="00181592">
        <w:t>disco placa</w:t>
      </w:r>
      <w:bookmarkEnd w:id="378"/>
      <w:bookmarkEnd w:id="379"/>
    </w:p>
    <w:p w14:paraId="3BD885B4" w14:textId="77777777" w:rsidR="005B2161" w:rsidRPr="00181592" w:rsidRDefault="005B2161" w:rsidP="005B2161">
      <w:pPr>
        <w:pStyle w:val="Ttulo3"/>
        <w:spacing w:before="240"/>
      </w:pPr>
      <w:bookmarkStart w:id="380" w:name="_Toc74599188"/>
      <w:bookmarkStart w:id="381" w:name="_Toc84416264"/>
      <w:r w:rsidRPr="00181592">
        <w:t>Preparación de medios (Agares)</w:t>
      </w:r>
      <w:bookmarkEnd w:id="380"/>
      <w:bookmarkEnd w:id="381"/>
    </w:p>
    <w:p w14:paraId="7C8E17CA" w14:textId="667E2441" w:rsidR="005B2161" w:rsidRPr="00181592" w:rsidRDefault="005B2161" w:rsidP="005B2161">
      <w:pPr>
        <w:suppressAutoHyphens/>
        <w:spacing w:before="240" w:after="200" w:line="360" w:lineRule="auto"/>
        <w:jc w:val="both"/>
        <w:rPr>
          <w:rFonts w:ascii="Times New Roman" w:hAnsi="Times New Roman" w:cs="Times New Roman"/>
          <w:sz w:val="24"/>
          <w:szCs w:val="24"/>
        </w:rPr>
      </w:pPr>
      <w:r w:rsidRPr="00181592">
        <w:rPr>
          <w:rFonts w:ascii="Times New Roman" w:hAnsi="Times New Roman" w:cs="Times New Roman"/>
          <w:sz w:val="24"/>
          <w:szCs w:val="24"/>
        </w:rPr>
        <w:t xml:space="preserve">Se pesa 15,2 </w:t>
      </w:r>
      <w:r w:rsidR="00816E7A" w:rsidRPr="00181592">
        <w:rPr>
          <w:rFonts w:ascii="Times New Roman" w:hAnsi="Times New Roman" w:cs="Times New Roman"/>
          <w:sz w:val="24"/>
          <w:szCs w:val="24"/>
        </w:rPr>
        <w:t>g de</w:t>
      </w:r>
      <w:r w:rsidRPr="00181592">
        <w:rPr>
          <w:rFonts w:ascii="Times New Roman" w:hAnsi="Times New Roman" w:cs="Times New Roman"/>
          <w:sz w:val="24"/>
          <w:szCs w:val="24"/>
        </w:rPr>
        <w:t xml:space="preserve"> agar Muller Hinton y se disuelve con 400 mL de agua (Milli-</w:t>
      </w:r>
      <w:r w:rsidR="00816E7A" w:rsidRPr="00181592">
        <w:rPr>
          <w:rFonts w:ascii="Times New Roman" w:hAnsi="Times New Roman" w:cs="Times New Roman"/>
          <w:sz w:val="24"/>
          <w:szCs w:val="24"/>
        </w:rPr>
        <w:t>Q) Tipo</w:t>
      </w:r>
      <w:r w:rsidRPr="00181592">
        <w:rPr>
          <w:rFonts w:ascii="Times New Roman" w:hAnsi="Times New Roman" w:cs="Times New Roman"/>
          <w:sz w:val="24"/>
          <w:szCs w:val="24"/>
        </w:rPr>
        <w:t xml:space="preserve"> 1.</w:t>
      </w:r>
    </w:p>
    <w:p w14:paraId="72339292" w14:textId="77777777" w:rsidR="005B2161" w:rsidRPr="00181592" w:rsidRDefault="005B2161" w:rsidP="005B2161">
      <w:pPr>
        <w:suppressAutoHyphens/>
        <w:spacing w:after="200" w:line="360" w:lineRule="auto"/>
        <w:jc w:val="both"/>
        <w:rPr>
          <w:rFonts w:ascii="Times New Roman" w:hAnsi="Times New Roman" w:cs="Times New Roman"/>
          <w:sz w:val="24"/>
          <w:szCs w:val="24"/>
        </w:rPr>
      </w:pPr>
      <w:r w:rsidRPr="00181592">
        <w:rPr>
          <w:rFonts w:ascii="Times New Roman" w:hAnsi="Times New Roman" w:cs="Times New Roman"/>
          <w:sz w:val="24"/>
          <w:szCs w:val="24"/>
        </w:rPr>
        <w:t xml:space="preserve">Se pesa 3,45 g de Nutrient Agar y se disuelve con 150 mL de agua (Mill-Q)  Tipo 1. </w:t>
      </w:r>
    </w:p>
    <w:p w14:paraId="3F8AE459" w14:textId="44F634CF" w:rsidR="005B2161" w:rsidRPr="00181592" w:rsidRDefault="005B2161" w:rsidP="005B2161">
      <w:pPr>
        <w:suppressAutoHyphens/>
        <w:spacing w:after="200" w:line="360" w:lineRule="auto"/>
        <w:jc w:val="both"/>
        <w:rPr>
          <w:rFonts w:ascii="Times New Roman" w:hAnsi="Times New Roman" w:cs="Times New Roman"/>
          <w:sz w:val="24"/>
          <w:szCs w:val="24"/>
        </w:rPr>
      </w:pPr>
      <w:r w:rsidRPr="00181592">
        <w:rPr>
          <w:rFonts w:ascii="Times New Roman" w:hAnsi="Times New Roman" w:cs="Times New Roman"/>
          <w:sz w:val="24"/>
          <w:szCs w:val="24"/>
        </w:rPr>
        <w:t>Se pesa 8,45 g de agar XLD y se disuelve con 150 mL de agua (Milli-</w:t>
      </w:r>
      <w:r w:rsidR="00816E7A" w:rsidRPr="00181592">
        <w:rPr>
          <w:rFonts w:ascii="Times New Roman" w:hAnsi="Times New Roman" w:cs="Times New Roman"/>
          <w:sz w:val="24"/>
          <w:szCs w:val="24"/>
        </w:rPr>
        <w:t>Q) Tipo</w:t>
      </w:r>
      <w:r w:rsidRPr="00181592">
        <w:rPr>
          <w:rFonts w:ascii="Times New Roman" w:hAnsi="Times New Roman" w:cs="Times New Roman"/>
          <w:sz w:val="24"/>
          <w:szCs w:val="24"/>
        </w:rPr>
        <w:t xml:space="preserve"> 1.</w:t>
      </w:r>
    </w:p>
    <w:p w14:paraId="4E67072B" w14:textId="77777777" w:rsidR="005B2161" w:rsidRPr="00181592" w:rsidRDefault="005B2161" w:rsidP="005B2161">
      <w:pPr>
        <w:suppressAutoHyphens/>
        <w:spacing w:after="200" w:line="360" w:lineRule="auto"/>
        <w:jc w:val="both"/>
        <w:rPr>
          <w:rFonts w:ascii="Times New Roman" w:hAnsi="Times New Roman" w:cs="Times New Roman"/>
          <w:sz w:val="24"/>
          <w:szCs w:val="24"/>
        </w:rPr>
      </w:pPr>
      <w:r w:rsidRPr="00181592">
        <w:rPr>
          <w:rFonts w:ascii="Times New Roman" w:hAnsi="Times New Roman" w:cs="Times New Roman"/>
          <w:sz w:val="24"/>
          <w:szCs w:val="24"/>
        </w:rPr>
        <w:t>Seguido se auto clava los medios disueltos a 121°C por 15 minutos.</w:t>
      </w:r>
    </w:p>
    <w:p w14:paraId="618AD87B" w14:textId="77777777" w:rsidR="005B2161" w:rsidRPr="00181592" w:rsidRDefault="005B2161" w:rsidP="005B2161">
      <w:pPr>
        <w:pStyle w:val="Ttulo3"/>
        <w:spacing w:before="240"/>
      </w:pPr>
      <w:bookmarkStart w:id="382" w:name="_Toc74599189"/>
      <w:bookmarkStart w:id="383" w:name="_Toc84416265"/>
      <w:r w:rsidRPr="00181592">
        <w:t>Reanimación de microorganismos</w:t>
      </w:r>
      <w:bookmarkEnd w:id="382"/>
      <w:bookmarkEnd w:id="383"/>
      <w:r w:rsidRPr="00181592">
        <w:t xml:space="preserve"> </w:t>
      </w:r>
    </w:p>
    <w:p w14:paraId="269FDB0D" w14:textId="77777777" w:rsidR="005B2161" w:rsidRPr="00181592" w:rsidRDefault="005B2161" w:rsidP="005B2161">
      <w:pPr>
        <w:spacing w:before="240" w:line="360" w:lineRule="auto"/>
        <w:jc w:val="both"/>
        <w:rPr>
          <w:rFonts w:ascii="Times New Roman" w:hAnsi="Times New Roman" w:cs="Times New Roman"/>
          <w:sz w:val="24"/>
          <w:szCs w:val="24"/>
          <w:lang w:val="es-ES"/>
        </w:rPr>
      </w:pPr>
      <w:r w:rsidRPr="00181592">
        <w:rPr>
          <w:rFonts w:ascii="Times New Roman" w:hAnsi="Times New Roman" w:cs="Times New Roman"/>
          <w:sz w:val="24"/>
          <w:szCs w:val="24"/>
          <w:lang w:val="es-ES"/>
        </w:rPr>
        <w:t xml:space="preserve">Se trabaja con cepas previamente caracterizadas de </w:t>
      </w:r>
      <w:r w:rsidRPr="00181592">
        <w:rPr>
          <w:rFonts w:ascii="Times New Roman" w:hAnsi="Times New Roman" w:cs="Times New Roman"/>
          <w:i/>
          <w:iCs/>
          <w:sz w:val="24"/>
          <w:szCs w:val="24"/>
          <w:lang w:val="es-ES"/>
        </w:rPr>
        <w:t>Arcobacter spp</w:t>
      </w:r>
      <w:r w:rsidRPr="00181592">
        <w:rPr>
          <w:rFonts w:ascii="Times New Roman" w:hAnsi="Times New Roman" w:cs="Times New Roman"/>
          <w:i/>
          <w:sz w:val="24"/>
          <w:szCs w:val="24"/>
          <w:lang w:val="es-ES"/>
        </w:rPr>
        <w:t xml:space="preserve">,  Escherichia Coli spp, y Salmonella spp </w:t>
      </w:r>
      <w:r w:rsidRPr="00181592">
        <w:rPr>
          <w:rFonts w:ascii="Times New Roman" w:hAnsi="Times New Roman" w:cs="Times New Roman"/>
          <w:sz w:val="24"/>
          <w:szCs w:val="24"/>
          <w:lang w:val="es-ES"/>
        </w:rPr>
        <w:t xml:space="preserve"> </w:t>
      </w:r>
      <w:r w:rsidRPr="00181592">
        <w:rPr>
          <w:rFonts w:ascii="Times New Roman" w:hAnsi="Times New Roman" w:cs="Times New Roman"/>
          <w:iCs/>
          <w:sz w:val="24"/>
          <w:szCs w:val="24"/>
          <w:lang w:val="es-ES"/>
        </w:rPr>
        <w:t>conservadas</w:t>
      </w:r>
      <w:r w:rsidRPr="00181592">
        <w:rPr>
          <w:rFonts w:ascii="Times New Roman" w:hAnsi="Times New Roman" w:cs="Times New Roman"/>
          <w:sz w:val="24"/>
          <w:szCs w:val="24"/>
          <w:lang w:val="es-ES"/>
        </w:rPr>
        <w:t xml:space="preserve"> en el Banco de Microorganismos del Laboratorio de Biología Molecular del Departamento de Investigación y Vinculación – Universidad Estatal de Bolívar.</w:t>
      </w:r>
    </w:p>
    <w:p w14:paraId="5DA33892" w14:textId="77777777" w:rsidR="005B2161" w:rsidRPr="00181592" w:rsidRDefault="005B2161" w:rsidP="004C3305">
      <w:pPr>
        <w:pStyle w:val="Ttulo4"/>
        <w:rPr>
          <w:lang w:val="es-ES"/>
        </w:rPr>
      </w:pPr>
      <w:r w:rsidRPr="00181592">
        <w:rPr>
          <w:lang w:val="es-ES"/>
        </w:rPr>
        <w:t xml:space="preserve">Reanimado de aislados de </w:t>
      </w:r>
      <w:r w:rsidRPr="00181592">
        <w:rPr>
          <w:i/>
          <w:lang w:val="es-ES"/>
        </w:rPr>
        <w:t xml:space="preserve">Arcobacter </w:t>
      </w:r>
      <w:r w:rsidRPr="00181592">
        <w:rPr>
          <w:lang w:val="es-ES"/>
        </w:rPr>
        <w:t>spp</w:t>
      </w:r>
      <w:r w:rsidRPr="00181592">
        <w:rPr>
          <w:i/>
          <w:lang w:val="es-ES"/>
        </w:rPr>
        <w:t>.</w:t>
      </w:r>
    </w:p>
    <w:p w14:paraId="59BE1161" w14:textId="77777777" w:rsidR="005B2161" w:rsidRPr="00181592" w:rsidRDefault="005B2161" w:rsidP="005B2161">
      <w:pPr>
        <w:spacing w:before="240" w:line="360" w:lineRule="auto"/>
        <w:jc w:val="both"/>
        <w:rPr>
          <w:rFonts w:ascii="Times New Roman" w:hAnsi="Times New Roman" w:cs="Times New Roman"/>
          <w:sz w:val="24"/>
          <w:szCs w:val="24"/>
          <w:lang w:val="es-ES"/>
        </w:rPr>
      </w:pPr>
      <w:r w:rsidRPr="00181592">
        <w:rPr>
          <w:rFonts w:ascii="Times New Roman" w:hAnsi="Times New Roman" w:cs="Times New Roman"/>
          <w:sz w:val="24"/>
          <w:szCs w:val="24"/>
          <w:lang w:val="es-ES"/>
        </w:rPr>
        <w:t xml:space="preserve">Se trabajó con 2 aislados de </w:t>
      </w:r>
      <w:r w:rsidRPr="00181592">
        <w:rPr>
          <w:rFonts w:ascii="Times New Roman" w:hAnsi="Times New Roman" w:cs="Times New Roman"/>
          <w:i/>
          <w:iCs/>
          <w:sz w:val="24"/>
          <w:szCs w:val="24"/>
          <w:lang w:val="es-ES"/>
        </w:rPr>
        <w:t>Arcobacter</w:t>
      </w:r>
      <w:r w:rsidRPr="00181592">
        <w:rPr>
          <w:rFonts w:ascii="Times New Roman" w:hAnsi="Times New Roman" w:cs="Times New Roman"/>
          <w:sz w:val="24"/>
          <w:szCs w:val="24"/>
          <w:lang w:val="es-ES"/>
        </w:rPr>
        <w:t xml:space="preserve"> obtenidos de muestras de quesos, para lo cual se prepara en cajas Petri con agar XLD. El reanimado se lo lleva a cabo vertiendo 0,5 mL de cultivo (criovial) sobre las cajas Agar, luego son incubadas a 37°C durante 24-48 h bajo microaerofilia (10 % CO</w:t>
      </w:r>
      <w:r w:rsidRPr="00181592">
        <w:rPr>
          <w:rFonts w:ascii="Times New Roman" w:hAnsi="Times New Roman" w:cs="Times New Roman"/>
          <w:sz w:val="24"/>
          <w:szCs w:val="24"/>
          <w:vertAlign w:val="subscript"/>
          <w:lang w:val="es-ES"/>
        </w:rPr>
        <w:t>2</w:t>
      </w:r>
      <w:r w:rsidRPr="00181592">
        <w:rPr>
          <w:rFonts w:ascii="Times New Roman" w:hAnsi="Times New Roman" w:cs="Times New Roman"/>
          <w:sz w:val="24"/>
          <w:szCs w:val="24"/>
          <w:lang w:val="es-ES"/>
        </w:rPr>
        <w:t>, 5 % O</w:t>
      </w:r>
      <w:r w:rsidRPr="00181592">
        <w:rPr>
          <w:rFonts w:ascii="Times New Roman" w:hAnsi="Times New Roman" w:cs="Times New Roman"/>
          <w:sz w:val="24"/>
          <w:szCs w:val="24"/>
          <w:vertAlign w:val="subscript"/>
          <w:lang w:val="es-ES"/>
        </w:rPr>
        <w:t>2</w:t>
      </w:r>
      <w:r w:rsidRPr="00181592">
        <w:rPr>
          <w:rFonts w:ascii="Times New Roman" w:hAnsi="Times New Roman" w:cs="Times New Roman"/>
          <w:sz w:val="24"/>
          <w:szCs w:val="24"/>
          <w:lang w:val="es-ES"/>
        </w:rPr>
        <w:t>, y 85 % N</w:t>
      </w:r>
      <w:r w:rsidRPr="00181592">
        <w:rPr>
          <w:rFonts w:ascii="Times New Roman" w:hAnsi="Times New Roman" w:cs="Times New Roman"/>
          <w:sz w:val="24"/>
          <w:szCs w:val="24"/>
          <w:vertAlign w:val="subscript"/>
          <w:lang w:val="es-ES"/>
        </w:rPr>
        <w:t>2</w:t>
      </w:r>
      <w:r w:rsidRPr="00181592">
        <w:rPr>
          <w:rFonts w:ascii="Times New Roman" w:hAnsi="Times New Roman" w:cs="Times New Roman"/>
          <w:sz w:val="24"/>
          <w:szCs w:val="24"/>
          <w:lang w:val="es-ES"/>
        </w:rPr>
        <w:t>).</w:t>
      </w:r>
    </w:p>
    <w:p w14:paraId="6BAD95FF" w14:textId="77777777" w:rsidR="005B2161" w:rsidRPr="00181592" w:rsidRDefault="005B2161" w:rsidP="004C3305">
      <w:pPr>
        <w:pStyle w:val="Ttulo4"/>
        <w:rPr>
          <w:lang w:val="es-ES"/>
        </w:rPr>
      </w:pPr>
      <w:r w:rsidRPr="00181592">
        <w:rPr>
          <w:lang w:val="es-ES"/>
        </w:rPr>
        <w:lastRenderedPageBreak/>
        <w:t xml:space="preserve">Reanimado de aislados de </w:t>
      </w:r>
      <w:r w:rsidRPr="00181592">
        <w:rPr>
          <w:i/>
          <w:lang w:val="es-ES"/>
        </w:rPr>
        <w:t xml:space="preserve">Escherichia </w:t>
      </w:r>
      <w:r w:rsidRPr="00181592">
        <w:rPr>
          <w:lang w:val="es-ES"/>
        </w:rPr>
        <w:t>spp</w:t>
      </w:r>
      <w:r w:rsidRPr="00181592">
        <w:rPr>
          <w:i/>
          <w:lang w:val="es-ES"/>
        </w:rPr>
        <w:t>.</w:t>
      </w:r>
    </w:p>
    <w:p w14:paraId="7D6036B8" w14:textId="56345CDC" w:rsidR="005B2161" w:rsidRPr="00181592" w:rsidRDefault="005B2161" w:rsidP="005B2161">
      <w:pPr>
        <w:spacing w:before="240" w:line="360" w:lineRule="auto"/>
        <w:jc w:val="both"/>
        <w:rPr>
          <w:rFonts w:ascii="Times New Roman" w:hAnsi="Times New Roman" w:cs="Times New Roman"/>
          <w:sz w:val="24"/>
          <w:szCs w:val="24"/>
          <w:lang w:val="es-ES"/>
        </w:rPr>
      </w:pPr>
      <w:r w:rsidRPr="00181592">
        <w:rPr>
          <w:rFonts w:ascii="Times New Roman" w:hAnsi="Times New Roman" w:cs="Times New Roman"/>
          <w:sz w:val="24"/>
          <w:szCs w:val="24"/>
          <w:lang w:val="es-ES"/>
        </w:rPr>
        <w:t xml:space="preserve">Se trabaja con 2 aislados de </w:t>
      </w:r>
      <w:r w:rsidRPr="00181592">
        <w:rPr>
          <w:rFonts w:ascii="Times New Roman" w:hAnsi="Times New Roman" w:cs="Times New Roman"/>
          <w:i/>
          <w:iCs/>
          <w:sz w:val="24"/>
          <w:szCs w:val="24"/>
          <w:lang w:val="es-ES"/>
        </w:rPr>
        <w:t>Escherichia</w:t>
      </w:r>
      <w:r w:rsidR="00322CD5" w:rsidRPr="00181592">
        <w:rPr>
          <w:rFonts w:ascii="Times New Roman" w:hAnsi="Times New Roman" w:cs="Times New Roman"/>
          <w:i/>
          <w:sz w:val="24"/>
          <w:szCs w:val="24"/>
          <w:lang w:val="es-ES"/>
        </w:rPr>
        <w:t xml:space="preserve"> c</w:t>
      </w:r>
      <w:r w:rsidRPr="00181592">
        <w:rPr>
          <w:rFonts w:ascii="Times New Roman" w:hAnsi="Times New Roman" w:cs="Times New Roman"/>
          <w:i/>
          <w:sz w:val="24"/>
          <w:szCs w:val="24"/>
          <w:lang w:val="es-ES"/>
        </w:rPr>
        <w:t>oli</w:t>
      </w:r>
      <w:r w:rsidRPr="00181592">
        <w:rPr>
          <w:rFonts w:ascii="Times New Roman" w:hAnsi="Times New Roman" w:cs="Times New Roman"/>
          <w:sz w:val="24"/>
          <w:szCs w:val="24"/>
          <w:lang w:val="es-ES"/>
        </w:rPr>
        <w:t xml:space="preserve">  obtenido del patio de comida y la extensión san Miguel, para lo cual se prepara cajas  Petri con agar nutriente (NutriAgar).  El reanimado se lleva  a cabo vertiendo 0,5 mL de cultivo (criovial) sobre las cajas Agar nutriente, luego son incubados a 37°C durante 24-48 h en condiciones de aerobiosis.</w:t>
      </w:r>
    </w:p>
    <w:p w14:paraId="6F201E03" w14:textId="77777777" w:rsidR="005B2161" w:rsidRPr="00181592" w:rsidRDefault="005B2161" w:rsidP="004C3305">
      <w:pPr>
        <w:pStyle w:val="Ttulo4"/>
        <w:rPr>
          <w:lang w:val="es-ES"/>
        </w:rPr>
      </w:pPr>
      <w:r w:rsidRPr="00181592">
        <w:rPr>
          <w:lang w:val="es-ES"/>
        </w:rPr>
        <w:t xml:space="preserve">Reanimado de aislados de </w:t>
      </w:r>
      <w:r w:rsidRPr="00181592">
        <w:rPr>
          <w:i/>
          <w:lang w:val="es-ES"/>
        </w:rPr>
        <w:t xml:space="preserve">Salmonella </w:t>
      </w:r>
      <w:r w:rsidRPr="00181592">
        <w:rPr>
          <w:lang w:val="es-ES"/>
        </w:rPr>
        <w:t>spp</w:t>
      </w:r>
      <w:r w:rsidRPr="00181592">
        <w:rPr>
          <w:i/>
          <w:lang w:val="es-ES"/>
        </w:rPr>
        <w:t>.</w:t>
      </w:r>
    </w:p>
    <w:p w14:paraId="3E2C4BF5" w14:textId="77777777" w:rsidR="005B2161" w:rsidRPr="00181592" w:rsidRDefault="005B2161" w:rsidP="005B2161">
      <w:pPr>
        <w:spacing w:before="240" w:line="360" w:lineRule="auto"/>
        <w:ind w:left="-11"/>
        <w:jc w:val="both"/>
        <w:rPr>
          <w:rFonts w:ascii="Times New Roman" w:hAnsi="Times New Roman" w:cs="Times New Roman"/>
          <w:sz w:val="24"/>
          <w:szCs w:val="24"/>
          <w:lang w:val="es-ES"/>
        </w:rPr>
      </w:pPr>
      <w:r w:rsidRPr="00181592">
        <w:rPr>
          <w:rFonts w:ascii="Times New Roman" w:hAnsi="Times New Roman" w:cs="Times New Roman"/>
          <w:sz w:val="24"/>
          <w:szCs w:val="24"/>
          <w:lang w:val="es-ES"/>
        </w:rPr>
        <w:t xml:space="preserve">Se trabaja con 2 aislados de </w:t>
      </w:r>
      <w:r w:rsidRPr="00181592">
        <w:rPr>
          <w:rFonts w:ascii="Times New Roman" w:hAnsi="Times New Roman" w:cs="Times New Roman"/>
          <w:i/>
          <w:iCs/>
          <w:sz w:val="24"/>
          <w:szCs w:val="24"/>
          <w:lang w:val="es-ES"/>
        </w:rPr>
        <w:t>Salmonella</w:t>
      </w:r>
      <w:r w:rsidRPr="00181592">
        <w:rPr>
          <w:rFonts w:ascii="Times New Roman" w:hAnsi="Times New Roman" w:cs="Times New Roman"/>
          <w:sz w:val="24"/>
          <w:szCs w:val="24"/>
          <w:lang w:val="es-ES"/>
        </w:rPr>
        <w:t xml:space="preserve"> obtenidos de muestra de patio de comida y  del colegio, para lo cual se prepara cajas Petri con agar XLD.  El reanimado se lo llevo  a cabo vertiendo 0,5 mL de cultivo (criovial) sobre las cajas Agar nutriente, luego son incubados a 37°C durante 24-48 h en condiciones de aerobiosis.</w:t>
      </w:r>
    </w:p>
    <w:p w14:paraId="446ABB03" w14:textId="77777777" w:rsidR="005B2161" w:rsidRPr="00181592" w:rsidRDefault="005B2161" w:rsidP="005B2161">
      <w:pPr>
        <w:pStyle w:val="Ttulo3"/>
        <w:spacing w:before="240"/>
        <w:rPr>
          <w:lang w:val="es-ES"/>
        </w:rPr>
      </w:pPr>
      <w:bookmarkStart w:id="384" w:name="_Toc31120095"/>
      <w:bookmarkStart w:id="385" w:name="_Toc63083043"/>
      <w:bookmarkStart w:id="386" w:name="_Toc74599190"/>
      <w:bookmarkStart w:id="387" w:name="_Toc84416266"/>
      <w:r w:rsidRPr="00181592">
        <w:rPr>
          <w:lang w:val="es-ES"/>
        </w:rPr>
        <w:t>Preparación de</w:t>
      </w:r>
      <w:bookmarkEnd w:id="384"/>
      <w:bookmarkEnd w:id="385"/>
      <w:r w:rsidRPr="00181592">
        <w:rPr>
          <w:lang w:val="es-ES"/>
        </w:rPr>
        <w:t xml:space="preserve"> la inoculación bacteriana</w:t>
      </w:r>
      <w:bookmarkEnd w:id="386"/>
      <w:bookmarkEnd w:id="387"/>
    </w:p>
    <w:p w14:paraId="4D954718" w14:textId="77777777" w:rsidR="005B2161" w:rsidRPr="00181592" w:rsidRDefault="005B2161" w:rsidP="004C3305">
      <w:pPr>
        <w:pStyle w:val="Ttulo4"/>
        <w:rPr>
          <w:lang w:val="es-ES"/>
        </w:rPr>
      </w:pPr>
      <w:bookmarkStart w:id="388" w:name="_Toc31120096"/>
      <w:r w:rsidRPr="00181592">
        <w:rPr>
          <w:lang w:val="es-ES"/>
        </w:rPr>
        <w:t>Preparación del inóculo (</w:t>
      </w:r>
      <w:r w:rsidRPr="00181592">
        <w:rPr>
          <w:i/>
          <w:lang w:val="es-ES"/>
        </w:rPr>
        <w:t xml:space="preserve">Arcobacter </w:t>
      </w:r>
      <w:r w:rsidRPr="00181592">
        <w:rPr>
          <w:lang w:val="es-ES"/>
        </w:rPr>
        <w:t>spp</w:t>
      </w:r>
      <w:r w:rsidRPr="00181592">
        <w:rPr>
          <w:i/>
          <w:lang w:val="es-ES"/>
        </w:rPr>
        <w:t>.</w:t>
      </w:r>
      <w:r w:rsidRPr="00181592">
        <w:rPr>
          <w:lang w:val="es-ES"/>
        </w:rPr>
        <w:t>)</w:t>
      </w:r>
      <w:bookmarkEnd w:id="388"/>
    </w:p>
    <w:p w14:paraId="72D537DC" w14:textId="77777777" w:rsidR="005B2161" w:rsidRPr="00181592" w:rsidRDefault="005B2161" w:rsidP="005B2161">
      <w:pPr>
        <w:spacing w:before="240" w:line="360" w:lineRule="auto"/>
        <w:jc w:val="both"/>
        <w:rPr>
          <w:rFonts w:ascii="Times New Roman" w:hAnsi="Times New Roman" w:cs="Times New Roman"/>
          <w:sz w:val="24"/>
          <w:szCs w:val="24"/>
          <w:lang w:val="es-ES"/>
        </w:rPr>
      </w:pPr>
      <w:r w:rsidRPr="00181592">
        <w:rPr>
          <w:rFonts w:ascii="Times New Roman" w:hAnsi="Times New Roman" w:cs="Times New Roman"/>
          <w:sz w:val="24"/>
          <w:szCs w:val="24"/>
          <w:lang w:val="es-ES"/>
        </w:rPr>
        <w:t xml:space="preserve">Se coloca 750 uL de agua Milli-Q en un tubo eppendorf, con la ayuda de una aza esterilizada en un mechero de bunsen se introduce en los medios reanimados y se procede a introducir el aza dentro del tubo eppendorf que contiene agua Milli-Q.  </w:t>
      </w:r>
    </w:p>
    <w:p w14:paraId="78CCF272" w14:textId="77777777" w:rsidR="005B2161" w:rsidRPr="00181592" w:rsidRDefault="005B2161" w:rsidP="004C3305">
      <w:pPr>
        <w:pStyle w:val="Ttulo4"/>
        <w:rPr>
          <w:lang w:val="es-ES"/>
        </w:rPr>
      </w:pPr>
      <w:r w:rsidRPr="00181592">
        <w:rPr>
          <w:lang w:val="es-ES"/>
        </w:rPr>
        <w:t>Preparación del inóculo (</w:t>
      </w:r>
      <w:r w:rsidRPr="00181592">
        <w:rPr>
          <w:i/>
          <w:lang w:val="es-ES"/>
        </w:rPr>
        <w:t xml:space="preserve">Escherichia </w:t>
      </w:r>
      <w:r w:rsidRPr="00181592">
        <w:rPr>
          <w:lang w:val="es-ES"/>
        </w:rPr>
        <w:t>spp</w:t>
      </w:r>
      <w:r w:rsidRPr="00181592">
        <w:rPr>
          <w:i/>
          <w:lang w:val="es-ES"/>
        </w:rPr>
        <w:t>.)</w:t>
      </w:r>
    </w:p>
    <w:p w14:paraId="697E059C" w14:textId="77777777" w:rsidR="005B2161" w:rsidRPr="00181592" w:rsidRDefault="005B2161" w:rsidP="005B2161">
      <w:pPr>
        <w:spacing w:before="240" w:line="360" w:lineRule="auto"/>
        <w:jc w:val="both"/>
        <w:rPr>
          <w:rFonts w:ascii="Times New Roman" w:hAnsi="Times New Roman" w:cs="Times New Roman"/>
          <w:sz w:val="24"/>
          <w:szCs w:val="24"/>
          <w:lang w:val="es-ES"/>
        </w:rPr>
      </w:pPr>
      <w:r w:rsidRPr="00181592">
        <w:rPr>
          <w:rFonts w:ascii="Times New Roman" w:hAnsi="Times New Roman" w:cs="Times New Roman"/>
          <w:sz w:val="24"/>
          <w:szCs w:val="24"/>
          <w:lang w:val="es-ES"/>
        </w:rPr>
        <w:t xml:space="preserve">Se coloca 750 uL de agua Milli-Q en dos tubos eppendorf, con la ayuda de una aza esterilizada en un mechero de bunsen se introduce en los medios reanimados y se procede a introducir el aza dentro del tubo eppendorf que contiene agua Milli-Q. </w:t>
      </w:r>
    </w:p>
    <w:p w14:paraId="22AA17CD" w14:textId="77777777" w:rsidR="005B2161" w:rsidRPr="00181592" w:rsidRDefault="005B2161" w:rsidP="004C3305">
      <w:pPr>
        <w:pStyle w:val="Ttulo4"/>
        <w:rPr>
          <w:lang w:val="es-ES"/>
        </w:rPr>
      </w:pPr>
      <w:r w:rsidRPr="00181592">
        <w:rPr>
          <w:lang w:val="es-ES"/>
        </w:rPr>
        <w:t xml:space="preserve">Preparación del inoculo </w:t>
      </w:r>
      <w:r w:rsidRPr="00181592">
        <w:rPr>
          <w:bCs/>
          <w:i/>
          <w:lang w:val="es-ES"/>
        </w:rPr>
        <w:t xml:space="preserve">(Salmonella </w:t>
      </w:r>
      <w:r w:rsidRPr="00181592">
        <w:rPr>
          <w:bCs/>
          <w:lang w:val="es-ES"/>
        </w:rPr>
        <w:t>spp</w:t>
      </w:r>
      <w:r w:rsidRPr="00181592">
        <w:rPr>
          <w:lang w:val="es-ES"/>
        </w:rPr>
        <w:t>)</w:t>
      </w:r>
    </w:p>
    <w:p w14:paraId="725FDD0D" w14:textId="77777777" w:rsidR="005B2161" w:rsidRPr="00181592" w:rsidRDefault="005B2161" w:rsidP="005B2161">
      <w:pPr>
        <w:spacing w:before="240" w:line="360" w:lineRule="auto"/>
        <w:jc w:val="both"/>
        <w:rPr>
          <w:rFonts w:ascii="Times New Roman" w:hAnsi="Times New Roman" w:cs="Times New Roman"/>
          <w:sz w:val="24"/>
          <w:szCs w:val="24"/>
          <w:lang w:val="es-ES"/>
        </w:rPr>
      </w:pPr>
      <w:r w:rsidRPr="00181592">
        <w:rPr>
          <w:rFonts w:ascii="Times New Roman" w:hAnsi="Times New Roman" w:cs="Times New Roman"/>
          <w:sz w:val="24"/>
          <w:szCs w:val="24"/>
          <w:lang w:val="es-ES"/>
        </w:rPr>
        <w:t xml:space="preserve">Se coloca 750 uL de agua Milli-Q en dos tubos eppendorf, con la ayuda de una aza esterilizada en un mechero de bunsen se introduce en los medios reanimados y se procede a introducir el aza dentro del tubo eppendorf que contiene agua Milli-Q. </w:t>
      </w:r>
    </w:p>
    <w:p w14:paraId="62B023CC" w14:textId="77777777" w:rsidR="005B2161" w:rsidRPr="00181592" w:rsidRDefault="005B2161" w:rsidP="005B2161">
      <w:pPr>
        <w:pStyle w:val="Ttulo3"/>
        <w:spacing w:before="240"/>
        <w:rPr>
          <w:lang w:val="es-ES"/>
        </w:rPr>
      </w:pPr>
      <w:bookmarkStart w:id="389" w:name="_Toc31120092"/>
      <w:bookmarkStart w:id="390" w:name="_Toc74599191"/>
      <w:bookmarkStart w:id="391" w:name="_Toc84416267"/>
      <w:bookmarkEnd w:id="377"/>
      <w:r w:rsidRPr="00181592">
        <w:rPr>
          <w:lang w:val="es-ES"/>
        </w:rPr>
        <w:lastRenderedPageBreak/>
        <w:t>Actividad Antimicrobiana mediante el método Kirby Bauer (difusión disco-placa)</w:t>
      </w:r>
      <w:bookmarkEnd w:id="389"/>
      <w:r w:rsidRPr="00181592">
        <w:rPr>
          <w:lang w:val="es-ES"/>
        </w:rPr>
        <w:t>.</w:t>
      </w:r>
      <w:bookmarkEnd w:id="390"/>
      <w:bookmarkEnd w:id="391"/>
    </w:p>
    <w:p w14:paraId="1A5A2E7D" w14:textId="1EA4440E" w:rsidR="005B2161" w:rsidRPr="00181592" w:rsidRDefault="00322CD5" w:rsidP="005B2161">
      <w:pPr>
        <w:spacing w:before="240" w:line="360" w:lineRule="auto"/>
        <w:jc w:val="both"/>
        <w:rPr>
          <w:rFonts w:ascii="Times New Roman" w:hAnsi="Times New Roman" w:cs="Times New Roman"/>
          <w:sz w:val="24"/>
          <w:szCs w:val="24"/>
          <w:lang w:val="es-ES"/>
        </w:rPr>
      </w:pPr>
      <w:r w:rsidRPr="00181592">
        <w:rPr>
          <w:rFonts w:ascii="Times New Roman" w:hAnsi="Times New Roman" w:cs="Times New Roman"/>
          <w:sz w:val="24"/>
          <w:szCs w:val="24"/>
          <w:lang w:val="es-ES"/>
        </w:rPr>
        <w:t>C</w:t>
      </w:r>
      <w:r w:rsidR="005B2161" w:rsidRPr="00181592">
        <w:rPr>
          <w:rFonts w:ascii="Times New Roman" w:hAnsi="Times New Roman" w:cs="Times New Roman"/>
          <w:sz w:val="24"/>
          <w:szCs w:val="24"/>
          <w:lang w:val="es-ES"/>
        </w:rPr>
        <w:t>on la utilización de</w:t>
      </w:r>
      <w:r w:rsidRPr="00181592">
        <w:rPr>
          <w:rFonts w:ascii="Times New Roman" w:hAnsi="Times New Roman" w:cs="Times New Roman"/>
          <w:sz w:val="24"/>
          <w:szCs w:val="24"/>
          <w:lang w:val="es-ES"/>
        </w:rPr>
        <w:t xml:space="preserve"> un hisopo estéril, se realizó</w:t>
      </w:r>
      <w:r w:rsidR="005B2161" w:rsidRPr="00181592">
        <w:rPr>
          <w:rFonts w:ascii="Times New Roman" w:hAnsi="Times New Roman" w:cs="Times New Roman"/>
          <w:sz w:val="24"/>
          <w:szCs w:val="24"/>
          <w:lang w:val="es-ES"/>
        </w:rPr>
        <w:t xml:space="preserve"> la siembra en placas de Müller Hinton Agar (MH) (Pronadisa, 1058.00, Made in </w:t>
      </w:r>
      <w:r w:rsidR="00DA2AF9" w:rsidRPr="00181592">
        <w:rPr>
          <w:rFonts w:ascii="Times New Roman" w:hAnsi="Times New Roman" w:cs="Times New Roman"/>
          <w:sz w:val="24"/>
          <w:szCs w:val="24"/>
          <w:lang w:val="es-ES"/>
        </w:rPr>
        <w:t>USA</w:t>
      </w:r>
      <w:r w:rsidR="005B2161" w:rsidRPr="00181592">
        <w:rPr>
          <w:rFonts w:ascii="Times New Roman" w:hAnsi="Times New Roman" w:cs="Times New Roman"/>
          <w:sz w:val="24"/>
          <w:szCs w:val="24"/>
          <w:lang w:val="es-ES"/>
        </w:rPr>
        <w:t>) de forma homogénea. Tras unos minutos en reposo, y con la ayuda de una pinza estéril, los discos serán colocados sobre la superficie del agar. Todos los discos serán previamente sumergidos en cada uno de los ext</w:t>
      </w:r>
      <w:r w:rsidRPr="00181592">
        <w:rPr>
          <w:rFonts w:ascii="Times New Roman" w:hAnsi="Times New Roman" w:cs="Times New Roman"/>
          <w:sz w:val="24"/>
          <w:szCs w:val="24"/>
          <w:lang w:val="es-ES"/>
        </w:rPr>
        <w:t xml:space="preserve">ractos; así también, se probaron </w:t>
      </w:r>
      <w:r w:rsidR="005B2161" w:rsidRPr="00181592">
        <w:rPr>
          <w:rFonts w:ascii="Times New Roman" w:hAnsi="Times New Roman" w:cs="Times New Roman"/>
          <w:sz w:val="24"/>
          <w:szCs w:val="24"/>
          <w:lang w:val="es-ES"/>
        </w:rPr>
        <w:t>como control</w:t>
      </w:r>
      <w:r w:rsidRPr="00181592">
        <w:rPr>
          <w:rFonts w:ascii="Times New Roman" w:hAnsi="Times New Roman" w:cs="Times New Roman"/>
          <w:sz w:val="24"/>
          <w:szCs w:val="24"/>
          <w:lang w:val="es-ES"/>
        </w:rPr>
        <w:t>es antibióticos en disco de</w:t>
      </w:r>
      <w:r w:rsidR="005B2161" w:rsidRPr="00181592">
        <w:rPr>
          <w:rFonts w:ascii="Times New Roman" w:hAnsi="Times New Roman" w:cs="Times New Roman"/>
          <w:sz w:val="24"/>
          <w:szCs w:val="24"/>
          <w:lang w:val="es-ES"/>
        </w:rPr>
        <w:t xml:space="preserve"> Ciprofloxacina, Estreptomicina y Penicilina. </w:t>
      </w:r>
    </w:p>
    <w:p w14:paraId="10B64209" w14:textId="220C209D" w:rsidR="005B2161" w:rsidRPr="00181592" w:rsidRDefault="005B2161" w:rsidP="005B2161">
      <w:pPr>
        <w:spacing w:before="240" w:line="360" w:lineRule="auto"/>
        <w:jc w:val="both"/>
        <w:rPr>
          <w:rFonts w:ascii="Times New Roman" w:hAnsi="Times New Roman" w:cs="Times New Roman"/>
          <w:sz w:val="24"/>
          <w:szCs w:val="24"/>
          <w:lang w:val="es-ES"/>
        </w:rPr>
      </w:pPr>
      <w:r w:rsidRPr="00181592">
        <w:rPr>
          <w:rFonts w:ascii="Times New Roman" w:hAnsi="Times New Roman" w:cs="Times New Roman"/>
          <w:sz w:val="24"/>
          <w:szCs w:val="24"/>
          <w:lang w:val="es-ES"/>
        </w:rPr>
        <w:t xml:space="preserve">Finalmente, las placas fueron incubadas bajo condiciones de aerofilia y microerofilia a 37ºC durante </w:t>
      </w:r>
      <w:r w:rsidR="00322CD5" w:rsidRPr="00181592">
        <w:rPr>
          <w:rFonts w:ascii="Times New Roman" w:hAnsi="Times New Roman" w:cs="Times New Roman"/>
          <w:sz w:val="24"/>
          <w:szCs w:val="24"/>
          <w:lang w:val="es-ES"/>
        </w:rPr>
        <w:t xml:space="preserve">24 y 48 horas según corresponda (microerofilia para el género </w:t>
      </w:r>
      <w:r w:rsidR="00322CD5" w:rsidRPr="00181592">
        <w:rPr>
          <w:rFonts w:ascii="Times New Roman" w:hAnsi="Times New Roman" w:cs="Times New Roman"/>
          <w:i/>
          <w:sz w:val="24"/>
          <w:szCs w:val="24"/>
          <w:lang w:val="es-ES"/>
        </w:rPr>
        <w:t>Arcobacter</w:t>
      </w:r>
      <w:r w:rsidR="00322CD5" w:rsidRPr="00181592">
        <w:rPr>
          <w:rFonts w:ascii="Times New Roman" w:hAnsi="Times New Roman" w:cs="Times New Roman"/>
          <w:sz w:val="24"/>
          <w:szCs w:val="24"/>
          <w:lang w:val="es-ES"/>
        </w:rPr>
        <w:t>).</w:t>
      </w:r>
    </w:p>
    <w:p w14:paraId="3B1017D4" w14:textId="7DFA8FA4" w:rsidR="005B2161" w:rsidRPr="00181592" w:rsidRDefault="007206C0" w:rsidP="005B2161">
      <w:pPr>
        <w:spacing w:before="240" w:line="360" w:lineRule="auto"/>
        <w:jc w:val="both"/>
        <w:rPr>
          <w:rFonts w:ascii="Times New Roman" w:hAnsi="Times New Roman" w:cs="Times New Roman"/>
          <w:sz w:val="24"/>
          <w:szCs w:val="24"/>
          <w:lang w:val="es-ES"/>
        </w:rPr>
      </w:pPr>
      <w:r w:rsidRPr="00181592">
        <w:rPr>
          <w:rFonts w:ascii="Times New Roman" w:hAnsi="Times New Roman" w:cs="Times New Roman"/>
          <w:sz w:val="24"/>
          <w:szCs w:val="24"/>
          <w:lang w:val="es-ES"/>
        </w:rPr>
        <w:t>Se midieron</w:t>
      </w:r>
      <w:r w:rsidR="005B2161" w:rsidRPr="00181592">
        <w:rPr>
          <w:rFonts w:ascii="Times New Roman" w:hAnsi="Times New Roman" w:cs="Times New Roman"/>
          <w:sz w:val="24"/>
          <w:szCs w:val="24"/>
          <w:lang w:val="es-ES"/>
        </w:rPr>
        <w:t xml:space="preserve"> los diámetros de las zonas de inhibición de los discos. </w:t>
      </w:r>
    </w:p>
    <w:p w14:paraId="736F0192" w14:textId="77777777" w:rsidR="005B2161" w:rsidRPr="00181592" w:rsidRDefault="005B2161" w:rsidP="005B2161">
      <w:pPr>
        <w:spacing w:before="240" w:line="360" w:lineRule="auto"/>
        <w:jc w:val="both"/>
        <w:rPr>
          <w:rFonts w:ascii="Times New Roman" w:hAnsi="Times New Roman" w:cs="Times New Roman"/>
          <w:sz w:val="24"/>
          <w:szCs w:val="24"/>
          <w:lang w:val="es-ES"/>
        </w:rPr>
      </w:pPr>
      <w:r w:rsidRPr="00181592">
        <w:rPr>
          <w:rFonts w:ascii="Times New Roman" w:hAnsi="Times New Roman" w:cs="Times New Roman"/>
          <w:sz w:val="24"/>
          <w:szCs w:val="24"/>
          <w:lang w:val="es-ES"/>
        </w:rPr>
        <w:t xml:space="preserve">Los resultados serán interpretados de acuerdo con los criterios establecidos por el Clinical Laboratory and Standards Institute (CLSI 2010, M45-A2). </w:t>
      </w:r>
    </w:p>
    <w:p w14:paraId="049C2AEA" w14:textId="77777777" w:rsidR="005B2161" w:rsidRPr="00181592" w:rsidRDefault="005B2161" w:rsidP="005B2161">
      <w:pPr>
        <w:pStyle w:val="Ttulo3"/>
        <w:spacing w:before="240"/>
        <w:jc w:val="both"/>
        <w:rPr>
          <w:rFonts w:cs="Times New Roman"/>
          <w:lang w:val="es-ES"/>
        </w:rPr>
      </w:pPr>
      <w:bookmarkStart w:id="392" w:name="_Toc74599192"/>
      <w:bookmarkStart w:id="393" w:name="_Toc84416268"/>
      <w:r w:rsidRPr="00181592">
        <w:rPr>
          <w:rFonts w:cs="Times New Roman"/>
          <w:lang w:val="es-ES"/>
        </w:rPr>
        <w:t>Preparación de muestras para actividad antimicrobiana</w:t>
      </w:r>
      <w:bookmarkEnd w:id="392"/>
      <w:bookmarkEnd w:id="393"/>
    </w:p>
    <w:p w14:paraId="762703A2" w14:textId="61C6E7F6" w:rsidR="005B2161" w:rsidRPr="00181592" w:rsidRDefault="00781998" w:rsidP="005B2161">
      <w:pPr>
        <w:spacing w:before="240" w:line="360" w:lineRule="auto"/>
        <w:jc w:val="both"/>
        <w:rPr>
          <w:lang w:val="es-ES"/>
        </w:rPr>
      </w:pPr>
      <w:r w:rsidRPr="00181592">
        <w:rPr>
          <w:rFonts w:ascii="Times New Roman" w:hAnsi="Times New Roman" w:cs="Times New Roman"/>
          <w:sz w:val="24"/>
          <w:szCs w:val="24"/>
          <w:lang w:val="es-ES"/>
        </w:rPr>
        <w:t xml:space="preserve">A continuación, se </w:t>
      </w:r>
      <w:r w:rsidR="005B2161" w:rsidRPr="00181592">
        <w:rPr>
          <w:rFonts w:ascii="Times New Roman" w:hAnsi="Times New Roman" w:cs="Times New Roman"/>
          <w:sz w:val="24"/>
          <w:szCs w:val="24"/>
          <w:lang w:val="es-ES"/>
        </w:rPr>
        <w:t>detalla las preparaciones realizadas para la actividad antimicrobiana</w:t>
      </w:r>
      <w:r w:rsidR="005B2161" w:rsidRPr="00181592">
        <w:rPr>
          <w:lang w:val="es-ES"/>
        </w:rPr>
        <w:t>.</w:t>
      </w:r>
    </w:p>
    <w:p w14:paraId="4CE15451" w14:textId="64FAE949" w:rsidR="005B2161" w:rsidRPr="00181592" w:rsidRDefault="000D39EC" w:rsidP="00512295">
      <w:pPr>
        <w:pStyle w:val="Descripcin"/>
        <w:spacing w:before="240" w:line="360" w:lineRule="auto"/>
        <w:rPr>
          <w:rFonts w:ascii="Times New Roman" w:hAnsi="Times New Roman" w:cs="Times New Roman"/>
          <w:color w:val="auto"/>
          <w:sz w:val="24"/>
          <w:szCs w:val="24"/>
          <w:lang w:val="es-ES"/>
        </w:rPr>
      </w:pPr>
      <w:bookmarkStart w:id="394" w:name="_Toc82156879"/>
      <w:r w:rsidRPr="00181592">
        <w:rPr>
          <w:rFonts w:ascii="Times New Roman" w:hAnsi="Times New Roman" w:cs="Times New Roman"/>
          <w:color w:val="auto"/>
          <w:sz w:val="24"/>
          <w:szCs w:val="24"/>
        </w:rPr>
        <w:t xml:space="preserve">Tabla </w:t>
      </w:r>
      <w:r w:rsidRPr="00181592">
        <w:rPr>
          <w:rFonts w:ascii="Times New Roman" w:hAnsi="Times New Roman" w:cs="Times New Roman"/>
          <w:color w:val="auto"/>
          <w:sz w:val="24"/>
          <w:szCs w:val="24"/>
        </w:rPr>
        <w:fldChar w:fldCharType="begin"/>
      </w:r>
      <w:r w:rsidRPr="00181592">
        <w:rPr>
          <w:rFonts w:ascii="Times New Roman" w:hAnsi="Times New Roman" w:cs="Times New Roman"/>
          <w:color w:val="auto"/>
          <w:sz w:val="24"/>
          <w:szCs w:val="24"/>
        </w:rPr>
        <w:instrText xml:space="preserve"> SEQ Tabla \* ARABIC </w:instrText>
      </w:r>
      <w:r w:rsidRPr="00181592">
        <w:rPr>
          <w:rFonts w:ascii="Times New Roman" w:hAnsi="Times New Roman" w:cs="Times New Roman"/>
          <w:color w:val="auto"/>
          <w:sz w:val="24"/>
          <w:szCs w:val="24"/>
        </w:rPr>
        <w:fldChar w:fldCharType="separate"/>
      </w:r>
      <w:r w:rsidR="0011648F">
        <w:rPr>
          <w:rFonts w:ascii="Times New Roman" w:hAnsi="Times New Roman" w:cs="Times New Roman"/>
          <w:noProof/>
          <w:color w:val="auto"/>
          <w:sz w:val="24"/>
          <w:szCs w:val="24"/>
        </w:rPr>
        <w:t>12</w:t>
      </w:r>
      <w:r w:rsidRPr="00181592">
        <w:rPr>
          <w:rFonts w:ascii="Times New Roman" w:hAnsi="Times New Roman" w:cs="Times New Roman"/>
          <w:color w:val="auto"/>
          <w:sz w:val="24"/>
          <w:szCs w:val="24"/>
        </w:rPr>
        <w:fldChar w:fldCharType="end"/>
      </w:r>
      <w:r w:rsidR="005B2161" w:rsidRPr="00181592">
        <w:rPr>
          <w:rFonts w:ascii="Times New Roman" w:hAnsi="Times New Roman" w:cs="Times New Roman"/>
          <w:color w:val="auto"/>
          <w:sz w:val="24"/>
          <w:szCs w:val="24"/>
          <w:lang w:val="es-ES"/>
        </w:rPr>
        <w:t xml:space="preserve"> Preparación de extractos Soxhlet</w:t>
      </w:r>
      <w:r w:rsidRPr="00181592">
        <w:rPr>
          <w:rFonts w:ascii="Times New Roman" w:hAnsi="Times New Roman" w:cs="Times New Roman"/>
          <w:color w:val="auto"/>
          <w:sz w:val="24"/>
          <w:szCs w:val="24"/>
          <w:lang w:val="es-ES"/>
        </w:rPr>
        <w:t xml:space="preserve"> para actividad antimicrobiana</w:t>
      </w:r>
      <w:bookmarkEnd w:id="394"/>
    </w:p>
    <w:tbl>
      <w:tblPr>
        <w:tblStyle w:val="Tablaconcuadrcula"/>
        <w:tblW w:w="0" w:type="auto"/>
        <w:tblInd w:w="-5" w:type="dxa"/>
        <w:tblLook w:val="04A0" w:firstRow="1" w:lastRow="0" w:firstColumn="1" w:lastColumn="0" w:noHBand="0" w:noVBand="1"/>
      </w:tblPr>
      <w:tblGrid>
        <w:gridCol w:w="3261"/>
        <w:gridCol w:w="4671"/>
      </w:tblGrid>
      <w:tr w:rsidR="005B2161" w:rsidRPr="00181592" w14:paraId="543EE47C" w14:textId="77777777" w:rsidTr="00FB49A2">
        <w:tc>
          <w:tcPr>
            <w:tcW w:w="3261" w:type="dxa"/>
            <w:vAlign w:val="center"/>
          </w:tcPr>
          <w:p w14:paraId="7B6C85E8" w14:textId="77777777" w:rsidR="005B2161" w:rsidRPr="00181592" w:rsidRDefault="005B2161" w:rsidP="00FB49A2">
            <w:pPr>
              <w:spacing w:line="276" w:lineRule="auto"/>
              <w:jc w:val="center"/>
              <w:rPr>
                <w:rFonts w:ascii="Times New Roman" w:hAnsi="Times New Roman" w:cs="Times New Roman"/>
                <w:b/>
                <w:sz w:val="24"/>
                <w:szCs w:val="24"/>
                <w:lang w:val="es-ES"/>
              </w:rPr>
            </w:pPr>
            <w:r w:rsidRPr="00181592">
              <w:rPr>
                <w:rFonts w:ascii="Times New Roman" w:hAnsi="Times New Roman" w:cs="Times New Roman"/>
                <w:b/>
                <w:sz w:val="24"/>
                <w:szCs w:val="24"/>
                <w:lang w:val="es-ES"/>
              </w:rPr>
              <w:t>Mashua Amarilla</w:t>
            </w:r>
          </w:p>
        </w:tc>
        <w:tc>
          <w:tcPr>
            <w:tcW w:w="4671" w:type="dxa"/>
            <w:vAlign w:val="center"/>
          </w:tcPr>
          <w:p w14:paraId="0D5A175C" w14:textId="6F1938FB" w:rsidR="005B2161" w:rsidRPr="00181592" w:rsidRDefault="005B2161" w:rsidP="00FB49A2">
            <w:pPr>
              <w:spacing w:line="276" w:lineRule="auto"/>
              <w:jc w:val="both"/>
              <w:rPr>
                <w:rFonts w:ascii="Times New Roman" w:hAnsi="Times New Roman" w:cs="Times New Roman"/>
                <w:sz w:val="24"/>
                <w:szCs w:val="24"/>
                <w:lang w:val="es-ES"/>
              </w:rPr>
            </w:pPr>
            <w:r w:rsidRPr="00181592">
              <w:rPr>
                <w:rFonts w:ascii="Times New Roman" w:hAnsi="Times New Roman" w:cs="Times New Roman"/>
                <w:sz w:val="24"/>
                <w:szCs w:val="24"/>
                <w:lang w:val="es-ES"/>
              </w:rPr>
              <w:t>Se coloca 250</w:t>
            </w:r>
            <w:r w:rsidR="00DA2AF9" w:rsidRPr="00181592">
              <w:rPr>
                <w:rFonts w:ascii="Times New Roman" w:hAnsi="Times New Roman" w:cs="Times New Roman"/>
                <w:sz w:val="24"/>
                <w:szCs w:val="24"/>
                <w:lang w:val="es-ES"/>
              </w:rPr>
              <w:t xml:space="preserve"> </w:t>
            </w:r>
            <w:r w:rsidRPr="00181592">
              <w:rPr>
                <w:rFonts w:ascii="Times New Roman" w:hAnsi="Times New Roman" w:cs="Times New Roman"/>
                <w:sz w:val="24"/>
                <w:szCs w:val="24"/>
                <w:lang w:val="es-ES"/>
              </w:rPr>
              <w:t>µL de extracto en un tubo eppendorf luego se introdu</w:t>
            </w:r>
            <w:r w:rsidR="000B5B44" w:rsidRPr="00181592">
              <w:rPr>
                <w:rFonts w:ascii="Times New Roman" w:hAnsi="Times New Roman" w:cs="Times New Roman"/>
                <w:sz w:val="24"/>
                <w:szCs w:val="24"/>
                <w:lang w:val="es-ES"/>
              </w:rPr>
              <w:t>ce discos antibiogramas blancos.</w:t>
            </w:r>
          </w:p>
        </w:tc>
      </w:tr>
      <w:tr w:rsidR="005B2161" w:rsidRPr="00181592" w14:paraId="78B9C527" w14:textId="77777777" w:rsidTr="00FB49A2">
        <w:tc>
          <w:tcPr>
            <w:tcW w:w="3261" w:type="dxa"/>
            <w:vAlign w:val="center"/>
          </w:tcPr>
          <w:p w14:paraId="0BD04E81" w14:textId="77777777" w:rsidR="005B2161" w:rsidRPr="00181592" w:rsidRDefault="005B2161" w:rsidP="00FB49A2">
            <w:pPr>
              <w:spacing w:line="276" w:lineRule="auto"/>
              <w:jc w:val="center"/>
              <w:rPr>
                <w:rFonts w:ascii="Times New Roman" w:hAnsi="Times New Roman" w:cs="Times New Roman"/>
                <w:b/>
                <w:sz w:val="24"/>
                <w:szCs w:val="24"/>
                <w:lang w:val="es-ES"/>
              </w:rPr>
            </w:pPr>
            <w:r w:rsidRPr="00181592">
              <w:rPr>
                <w:rFonts w:ascii="Times New Roman" w:hAnsi="Times New Roman" w:cs="Times New Roman"/>
                <w:b/>
                <w:sz w:val="24"/>
                <w:szCs w:val="24"/>
                <w:lang w:val="es-ES"/>
              </w:rPr>
              <w:t>Mashua Blanca</w:t>
            </w:r>
          </w:p>
        </w:tc>
        <w:tc>
          <w:tcPr>
            <w:tcW w:w="4671" w:type="dxa"/>
            <w:vAlign w:val="center"/>
          </w:tcPr>
          <w:p w14:paraId="51605C17" w14:textId="35ABDA0A" w:rsidR="005B2161" w:rsidRPr="00181592" w:rsidRDefault="005B2161" w:rsidP="00FB49A2">
            <w:pPr>
              <w:spacing w:line="276" w:lineRule="auto"/>
              <w:jc w:val="both"/>
              <w:rPr>
                <w:rFonts w:ascii="Times New Roman" w:hAnsi="Times New Roman" w:cs="Times New Roman"/>
                <w:b/>
                <w:sz w:val="24"/>
                <w:szCs w:val="24"/>
                <w:lang w:val="es-ES"/>
              </w:rPr>
            </w:pPr>
            <w:r w:rsidRPr="00181592">
              <w:rPr>
                <w:rFonts w:ascii="Times New Roman" w:hAnsi="Times New Roman" w:cs="Times New Roman"/>
                <w:sz w:val="24"/>
                <w:szCs w:val="24"/>
                <w:lang w:val="es-ES"/>
              </w:rPr>
              <w:t>Se coloca 250</w:t>
            </w:r>
            <w:r w:rsidR="00DC6175" w:rsidRPr="00181592">
              <w:rPr>
                <w:rFonts w:ascii="Times New Roman" w:hAnsi="Times New Roman" w:cs="Times New Roman"/>
                <w:sz w:val="24"/>
                <w:szCs w:val="24"/>
                <w:lang w:val="es-ES"/>
              </w:rPr>
              <w:t xml:space="preserve"> </w:t>
            </w:r>
            <w:r w:rsidRPr="00181592">
              <w:rPr>
                <w:rFonts w:ascii="Times New Roman" w:hAnsi="Times New Roman" w:cs="Times New Roman"/>
                <w:sz w:val="24"/>
                <w:szCs w:val="24"/>
                <w:lang w:val="es-ES"/>
              </w:rPr>
              <w:t>µL de extracto en un tubo eppendorf luego se introduce discos antibiogramas blancos</w:t>
            </w:r>
            <w:r w:rsidR="000B5B44" w:rsidRPr="00181592">
              <w:rPr>
                <w:rFonts w:ascii="Times New Roman" w:hAnsi="Times New Roman" w:cs="Times New Roman"/>
                <w:sz w:val="24"/>
                <w:szCs w:val="24"/>
                <w:lang w:val="es-ES"/>
              </w:rPr>
              <w:t>.</w:t>
            </w:r>
          </w:p>
        </w:tc>
      </w:tr>
    </w:tbl>
    <w:p w14:paraId="09CD7177" w14:textId="77777777" w:rsidR="005B2161" w:rsidRPr="00181592" w:rsidRDefault="005B2161" w:rsidP="005B2161">
      <w:pPr>
        <w:spacing w:line="360" w:lineRule="auto"/>
        <w:rPr>
          <w:rFonts w:ascii="Times New Roman" w:hAnsi="Times New Roman" w:cs="Times New Roman"/>
          <w:sz w:val="24"/>
        </w:rPr>
      </w:pPr>
      <w:r w:rsidRPr="00181592">
        <w:rPr>
          <w:rFonts w:ascii="Times New Roman" w:hAnsi="Times New Roman" w:cs="Times New Roman"/>
          <w:b/>
          <w:sz w:val="24"/>
        </w:rPr>
        <w:t xml:space="preserve">Elaborado por: </w:t>
      </w:r>
      <w:r w:rsidRPr="00181592">
        <w:rPr>
          <w:rFonts w:ascii="Times New Roman" w:hAnsi="Times New Roman" w:cs="Times New Roman"/>
          <w:sz w:val="24"/>
        </w:rPr>
        <w:t xml:space="preserve">(Bayas F </w:t>
      </w:r>
      <w:r w:rsidRPr="00181592">
        <w:rPr>
          <w:rFonts w:ascii="Times New Roman" w:hAnsi="Times New Roman" w:cs="Times New Roman"/>
          <w:bCs/>
          <w:sz w:val="24"/>
        </w:rPr>
        <w:t>&amp; Bermeo N, 2021).</w:t>
      </w:r>
    </w:p>
    <w:p w14:paraId="0020830E" w14:textId="77777777" w:rsidR="00FB49A2" w:rsidRPr="00181592" w:rsidRDefault="00FB49A2" w:rsidP="00CE61EA">
      <w:pPr>
        <w:pStyle w:val="Descripcin"/>
        <w:spacing w:before="240"/>
        <w:jc w:val="both"/>
        <w:rPr>
          <w:rFonts w:ascii="Times New Roman" w:hAnsi="Times New Roman" w:cs="Times New Roman"/>
          <w:color w:val="auto"/>
          <w:sz w:val="24"/>
          <w:szCs w:val="24"/>
        </w:rPr>
      </w:pPr>
    </w:p>
    <w:p w14:paraId="7A505ED7" w14:textId="77777777" w:rsidR="00FB49A2" w:rsidRPr="00181592" w:rsidRDefault="00FB49A2" w:rsidP="00CE61EA">
      <w:pPr>
        <w:pStyle w:val="Descripcin"/>
        <w:spacing w:before="240"/>
        <w:jc w:val="both"/>
        <w:rPr>
          <w:rFonts w:ascii="Times New Roman" w:hAnsi="Times New Roman" w:cs="Times New Roman"/>
          <w:color w:val="auto"/>
          <w:sz w:val="24"/>
          <w:szCs w:val="24"/>
        </w:rPr>
      </w:pPr>
    </w:p>
    <w:p w14:paraId="78534521" w14:textId="77777777" w:rsidR="00FB49A2" w:rsidRPr="00181592" w:rsidRDefault="00FB49A2" w:rsidP="00CE61EA">
      <w:pPr>
        <w:pStyle w:val="Descripcin"/>
        <w:spacing w:before="240"/>
        <w:jc w:val="both"/>
        <w:rPr>
          <w:rFonts w:ascii="Times New Roman" w:hAnsi="Times New Roman" w:cs="Times New Roman"/>
          <w:color w:val="auto"/>
          <w:sz w:val="24"/>
          <w:szCs w:val="24"/>
        </w:rPr>
      </w:pPr>
    </w:p>
    <w:p w14:paraId="2986A54B" w14:textId="6375EC74" w:rsidR="005B2161" w:rsidRPr="00181592" w:rsidRDefault="00CE61EA" w:rsidP="00CE61EA">
      <w:pPr>
        <w:pStyle w:val="Descripcin"/>
        <w:spacing w:before="240"/>
        <w:jc w:val="both"/>
        <w:rPr>
          <w:rFonts w:ascii="Times New Roman" w:hAnsi="Times New Roman" w:cs="Times New Roman"/>
          <w:color w:val="auto"/>
          <w:sz w:val="24"/>
          <w:szCs w:val="24"/>
          <w:lang w:val="es-ES"/>
        </w:rPr>
      </w:pPr>
      <w:bookmarkStart w:id="395" w:name="_Toc82156880"/>
      <w:r w:rsidRPr="00181592">
        <w:rPr>
          <w:rFonts w:ascii="Times New Roman" w:hAnsi="Times New Roman" w:cs="Times New Roman"/>
          <w:color w:val="auto"/>
          <w:sz w:val="24"/>
          <w:szCs w:val="24"/>
        </w:rPr>
        <w:lastRenderedPageBreak/>
        <w:t xml:space="preserve">Tabla </w:t>
      </w:r>
      <w:r w:rsidRPr="00181592">
        <w:rPr>
          <w:rFonts w:ascii="Times New Roman" w:hAnsi="Times New Roman" w:cs="Times New Roman"/>
          <w:color w:val="auto"/>
          <w:sz w:val="24"/>
          <w:szCs w:val="24"/>
        </w:rPr>
        <w:fldChar w:fldCharType="begin"/>
      </w:r>
      <w:r w:rsidRPr="00181592">
        <w:rPr>
          <w:rFonts w:ascii="Times New Roman" w:hAnsi="Times New Roman" w:cs="Times New Roman"/>
          <w:color w:val="auto"/>
          <w:sz w:val="24"/>
          <w:szCs w:val="24"/>
        </w:rPr>
        <w:instrText xml:space="preserve"> SEQ Tabla \* ARABIC </w:instrText>
      </w:r>
      <w:r w:rsidRPr="00181592">
        <w:rPr>
          <w:rFonts w:ascii="Times New Roman" w:hAnsi="Times New Roman" w:cs="Times New Roman"/>
          <w:color w:val="auto"/>
          <w:sz w:val="24"/>
          <w:szCs w:val="24"/>
        </w:rPr>
        <w:fldChar w:fldCharType="separate"/>
      </w:r>
      <w:r w:rsidR="0011648F">
        <w:rPr>
          <w:rFonts w:ascii="Times New Roman" w:hAnsi="Times New Roman" w:cs="Times New Roman"/>
          <w:noProof/>
          <w:color w:val="auto"/>
          <w:sz w:val="24"/>
          <w:szCs w:val="24"/>
        </w:rPr>
        <w:t>13</w:t>
      </w:r>
      <w:r w:rsidRPr="00181592">
        <w:rPr>
          <w:rFonts w:ascii="Times New Roman" w:hAnsi="Times New Roman" w:cs="Times New Roman"/>
          <w:color w:val="auto"/>
          <w:sz w:val="24"/>
          <w:szCs w:val="24"/>
        </w:rPr>
        <w:fldChar w:fldCharType="end"/>
      </w:r>
      <w:r w:rsidRPr="00181592">
        <w:rPr>
          <w:rFonts w:ascii="Times New Roman" w:hAnsi="Times New Roman" w:cs="Times New Roman"/>
          <w:color w:val="auto"/>
          <w:sz w:val="24"/>
          <w:szCs w:val="24"/>
        </w:rPr>
        <w:t xml:space="preserve"> </w:t>
      </w:r>
      <w:r w:rsidR="005B2161" w:rsidRPr="00181592">
        <w:rPr>
          <w:rFonts w:ascii="Times New Roman" w:hAnsi="Times New Roman" w:cs="Times New Roman"/>
          <w:color w:val="auto"/>
          <w:sz w:val="24"/>
          <w:szCs w:val="24"/>
          <w:lang w:val="es-ES"/>
        </w:rPr>
        <w:t>Preparación de extractos por fluidos supercríticos</w:t>
      </w:r>
      <w:r w:rsidRPr="00181592">
        <w:rPr>
          <w:rFonts w:ascii="Times New Roman" w:hAnsi="Times New Roman" w:cs="Times New Roman"/>
          <w:color w:val="auto"/>
          <w:sz w:val="24"/>
          <w:szCs w:val="24"/>
          <w:lang w:val="es-ES"/>
        </w:rPr>
        <w:t xml:space="preserve"> para actividad antimicrobiana</w:t>
      </w:r>
      <w:bookmarkEnd w:id="395"/>
    </w:p>
    <w:tbl>
      <w:tblPr>
        <w:tblStyle w:val="Tablaconcuadrcula"/>
        <w:tblW w:w="0" w:type="auto"/>
        <w:tblInd w:w="-5" w:type="dxa"/>
        <w:tblLook w:val="04A0" w:firstRow="1" w:lastRow="0" w:firstColumn="1" w:lastColumn="0" w:noHBand="0" w:noVBand="1"/>
      </w:tblPr>
      <w:tblGrid>
        <w:gridCol w:w="1562"/>
        <w:gridCol w:w="6370"/>
      </w:tblGrid>
      <w:tr w:rsidR="005B2161" w:rsidRPr="00181592" w14:paraId="5C675934" w14:textId="77777777" w:rsidTr="00923AD6">
        <w:trPr>
          <w:trHeight w:val="1069"/>
        </w:trPr>
        <w:tc>
          <w:tcPr>
            <w:tcW w:w="1562" w:type="dxa"/>
            <w:vMerge w:val="restart"/>
            <w:vAlign w:val="center"/>
          </w:tcPr>
          <w:p w14:paraId="2D7FF787" w14:textId="77777777" w:rsidR="005B2161" w:rsidRPr="00181592" w:rsidRDefault="005B2161" w:rsidP="00923AD6">
            <w:pPr>
              <w:spacing w:line="360" w:lineRule="auto"/>
              <w:jc w:val="center"/>
              <w:rPr>
                <w:rFonts w:ascii="Times New Roman" w:hAnsi="Times New Roman" w:cs="Times New Roman"/>
                <w:b/>
                <w:sz w:val="24"/>
                <w:lang w:val="es-ES"/>
              </w:rPr>
            </w:pPr>
          </w:p>
          <w:p w14:paraId="2147C23F" w14:textId="77777777" w:rsidR="005B2161" w:rsidRPr="00181592" w:rsidRDefault="005B2161" w:rsidP="00923AD6">
            <w:pPr>
              <w:spacing w:line="360" w:lineRule="auto"/>
              <w:jc w:val="center"/>
              <w:rPr>
                <w:rFonts w:ascii="Times New Roman" w:hAnsi="Times New Roman" w:cs="Times New Roman"/>
                <w:b/>
                <w:sz w:val="24"/>
                <w:lang w:val="es-ES"/>
              </w:rPr>
            </w:pPr>
          </w:p>
          <w:p w14:paraId="58F3BA4F" w14:textId="77777777" w:rsidR="005B2161" w:rsidRPr="00181592" w:rsidRDefault="005B2161" w:rsidP="00923AD6">
            <w:pPr>
              <w:spacing w:line="360" w:lineRule="auto"/>
              <w:jc w:val="center"/>
              <w:rPr>
                <w:rFonts w:ascii="Times New Roman" w:hAnsi="Times New Roman" w:cs="Times New Roman"/>
                <w:b/>
                <w:sz w:val="24"/>
                <w:lang w:val="es-ES"/>
              </w:rPr>
            </w:pPr>
          </w:p>
          <w:p w14:paraId="193F5739" w14:textId="77777777" w:rsidR="005B2161" w:rsidRPr="00181592" w:rsidRDefault="005B2161" w:rsidP="00923AD6">
            <w:pPr>
              <w:spacing w:line="360" w:lineRule="auto"/>
              <w:jc w:val="center"/>
              <w:rPr>
                <w:rFonts w:ascii="Times New Roman" w:hAnsi="Times New Roman" w:cs="Times New Roman"/>
                <w:b/>
                <w:sz w:val="24"/>
                <w:lang w:val="es-ES"/>
              </w:rPr>
            </w:pPr>
          </w:p>
          <w:p w14:paraId="2E01D61D" w14:textId="615AA7C1" w:rsidR="005B2161" w:rsidRPr="00181592" w:rsidRDefault="005B2161" w:rsidP="00923AD6">
            <w:pPr>
              <w:spacing w:line="360" w:lineRule="auto"/>
              <w:jc w:val="center"/>
              <w:rPr>
                <w:rFonts w:ascii="Times New Roman" w:hAnsi="Times New Roman" w:cs="Times New Roman"/>
                <w:b/>
                <w:sz w:val="24"/>
                <w:lang w:val="es-ES"/>
              </w:rPr>
            </w:pPr>
            <w:r w:rsidRPr="00181592">
              <w:rPr>
                <w:rFonts w:ascii="Times New Roman" w:hAnsi="Times New Roman" w:cs="Times New Roman"/>
                <w:b/>
                <w:sz w:val="24"/>
                <w:lang w:val="es-ES"/>
              </w:rPr>
              <w:t>Mashua</w:t>
            </w:r>
          </w:p>
          <w:p w14:paraId="177FD70D" w14:textId="77777777" w:rsidR="005B2161" w:rsidRPr="00181592" w:rsidRDefault="005B2161" w:rsidP="00923AD6">
            <w:pPr>
              <w:spacing w:line="360" w:lineRule="auto"/>
              <w:jc w:val="center"/>
              <w:rPr>
                <w:rFonts w:ascii="Times New Roman" w:hAnsi="Times New Roman" w:cs="Times New Roman"/>
                <w:b/>
                <w:sz w:val="24"/>
                <w:lang w:val="es-ES"/>
              </w:rPr>
            </w:pPr>
            <w:r w:rsidRPr="00181592">
              <w:rPr>
                <w:rFonts w:ascii="Times New Roman" w:hAnsi="Times New Roman" w:cs="Times New Roman"/>
                <w:b/>
                <w:sz w:val="24"/>
                <w:lang w:val="es-ES"/>
              </w:rPr>
              <w:t>Amarilla</w:t>
            </w:r>
          </w:p>
        </w:tc>
        <w:tc>
          <w:tcPr>
            <w:tcW w:w="6370" w:type="dxa"/>
            <w:vAlign w:val="center"/>
          </w:tcPr>
          <w:p w14:paraId="1E69D043" w14:textId="77777777" w:rsidR="005B2161" w:rsidRPr="00181592" w:rsidRDefault="005B2161" w:rsidP="00923AD6">
            <w:pPr>
              <w:spacing w:line="360" w:lineRule="auto"/>
              <w:jc w:val="both"/>
              <w:rPr>
                <w:rFonts w:ascii="Times New Roman" w:hAnsi="Times New Roman" w:cs="Times New Roman"/>
                <w:sz w:val="24"/>
                <w:lang w:val="es-ES"/>
              </w:rPr>
            </w:pPr>
            <w:r w:rsidRPr="00181592">
              <w:rPr>
                <w:rFonts w:ascii="Times New Roman" w:hAnsi="Times New Roman" w:cs="Times New Roman"/>
                <w:sz w:val="24"/>
                <w:lang w:val="es-ES"/>
              </w:rPr>
              <w:t>Se pesa 5 mg de extracto y se diluye con 400</w:t>
            </w:r>
            <w:r w:rsidRPr="00181592">
              <w:rPr>
                <w:rFonts w:ascii="Times New Roman" w:hAnsi="Times New Roman" w:cs="Times New Roman"/>
                <w:sz w:val="24"/>
                <w:szCs w:val="24"/>
                <w:lang w:val="es-ES"/>
              </w:rPr>
              <w:t xml:space="preserve"> µL de Dimethyl Sulfoxide, en un tubo eppendorf luego introduce discos antibiogramas blancos.</w:t>
            </w:r>
          </w:p>
        </w:tc>
      </w:tr>
      <w:tr w:rsidR="005B2161" w:rsidRPr="00181592" w14:paraId="3D8FA781" w14:textId="77777777" w:rsidTr="00923AD6">
        <w:trPr>
          <w:trHeight w:val="1100"/>
        </w:trPr>
        <w:tc>
          <w:tcPr>
            <w:tcW w:w="1562" w:type="dxa"/>
            <w:vMerge/>
            <w:vAlign w:val="center"/>
          </w:tcPr>
          <w:p w14:paraId="03D608F2" w14:textId="77777777" w:rsidR="005B2161" w:rsidRPr="00181592" w:rsidRDefault="005B2161" w:rsidP="00923AD6">
            <w:pPr>
              <w:spacing w:line="360" w:lineRule="auto"/>
              <w:jc w:val="center"/>
              <w:rPr>
                <w:rFonts w:ascii="Times New Roman" w:hAnsi="Times New Roman" w:cs="Times New Roman"/>
                <w:b/>
                <w:sz w:val="24"/>
                <w:lang w:val="es-ES"/>
              </w:rPr>
            </w:pPr>
          </w:p>
        </w:tc>
        <w:tc>
          <w:tcPr>
            <w:tcW w:w="6370" w:type="dxa"/>
            <w:vAlign w:val="center"/>
          </w:tcPr>
          <w:p w14:paraId="4521D25A" w14:textId="77777777" w:rsidR="005B2161" w:rsidRPr="00181592" w:rsidRDefault="005B2161" w:rsidP="00923AD6">
            <w:pPr>
              <w:spacing w:before="240" w:line="360" w:lineRule="auto"/>
              <w:jc w:val="both"/>
              <w:rPr>
                <w:rFonts w:ascii="Times New Roman" w:hAnsi="Times New Roman" w:cs="Times New Roman"/>
                <w:b/>
                <w:sz w:val="24"/>
                <w:lang w:val="es-ES"/>
              </w:rPr>
            </w:pPr>
            <w:r w:rsidRPr="00181592">
              <w:rPr>
                <w:rFonts w:ascii="Times New Roman" w:hAnsi="Times New Roman" w:cs="Times New Roman"/>
                <w:sz w:val="24"/>
                <w:lang w:val="es-ES"/>
              </w:rPr>
              <w:t>Se pesa 10 mg de extracto y se diluye con 400</w:t>
            </w:r>
            <w:r w:rsidRPr="00181592">
              <w:rPr>
                <w:rFonts w:ascii="Times New Roman" w:hAnsi="Times New Roman" w:cs="Times New Roman"/>
                <w:sz w:val="24"/>
                <w:szCs w:val="24"/>
                <w:lang w:val="es-ES"/>
              </w:rPr>
              <w:t xml:space="preserve"> µL de Dimethyl Sulfoxide, en un tubo eppendorf luego introduce discos antibiogramas blancos.</w:t>
            </w:r>
          </w:p>
        </w:tc>
      </w:tr>
      <w:tr w:rsidR="005B2161" w:rsidRPr="00181592" w14:paraId="2F0A8922" w14:textId="77777777" w:rsidTr="00512295">
        <w:trPr>
          <w:trHeight w:val="180"/>
        </w:trPr>
        <w:tc>
          <w:tcPr>
            <w:tcW w:w="1562" w:type="dxa"/>
            <w:vMerge/>
            <w:vAlign w:val="center"/>
          </w:tcPr>
          <w:p w14:paraId="4B19CD6A" w14:textId="77777777" w:rsidR="005B2161" w:rsidRPr="00181592" w:rsidRDefault="005B2161" w:rsidP="00923AD6">
            <w:pPr>
              <w:spacing w:line="360" w:lineRule="auto"/>
              <w:jc w:val="center"/>
              <w:rPr>
                <w:rFonts w:ascii="Times New Roman" w:hAnsi="Times New Roman" w:cs="Times New Roman"/>
                <w:b/>
                <w:sz w:val="24"/>
                <w:lang w:val="es-ES"/>
              </w:rPr>
            </w:pPr>
          </w:p>
        </w:tc>
        <w:tc>
          <w:tcPr>
            <w:tcW w:w="6370" w:type="dxa"/>
            <w:vAlign w:val="center"/>
          </w:tcPr>
          <w:p w14:paraId="37EA3546" w14:textId="77777777" w:rsidR="005B2161" w:rsidRPr="00181592" w:rsidRDefault="005B2161" w:rsidP="00923AD6">
            <w:pPr>
              <w:spacing w:line="360" w:lineRule="auto"/>
              <w:jc w:val="both"/>
              <w:rPr>
                <w:rFonts w:ascii="Times New Roman" w:hAnsi="Times New Roman" w:cs="Times New Roman"/>
                <w:b/>
                <w:sz w:val="24"/>
                <w:lang w:val="es-ES"/>
              </w:rPr>
            </w:pPr>
            <w:r w:rsidRPr="00181592">
              <w:rPr>
                <w:rFonts w:ascii="Times New Roman" w:hAnsi="Times New Roman" w:cs="Times New Roman"/>
                <w:sz w:val="24"/>
                <w:lang w:val="es-ES"/>
              </w:rPr>
              <w:t>Se pesa 20 mg de extracto y se diluye con 400</w:t>
            </w:r>
            <w:r w:rsidRPr="00181592">
              <w:rPr>
                <w:rFonts w:ascii="Times New Roman" w:hAnsi="Times New Roman" w:cs="Times New Roman"/>
                <w:sz w:val="24"/>
                <w:szCs w:val="24"/>
                <w:lang w:val="es-ES"/>
              </w:rPr>
              <w:t xml:space="preserve"> µL de Dimethyl Sulfoxide, en un tubo eppendorf luego introduce discos antibiogramas blancos.</w:t>
            </w:r>
          </w:p>
        </w:tc>
      </w:tr>
      <w:tr w:rsidR="005B2161" w:rsidRPr="00181592" w14:paraId="590D57C8" w14:textId="77777777" w:rsidTr="00512295">
        <w:trPr>
          <w:trHeight w:val="105"/>
        </w:trPr>
        <w:tc>
          <w:tcPr>
            <w:tcW w:w="1562" w:type="dxa"/>
            <w:vMerge w:val="restart"/>
            <w:vAlign w:val="center"/>
          </w:tcPr>
          <w:p w14:paraId="423BBADD" w14:textId="77777777" w:rsidR="005B2161" w:rsidRPr="00181592" w:rsidRDefault="005B2161" w:rsidP="00923AD6">
            <w:pPr>
              <w:spacing w:line="360" w:lineRule="auto"/>
              <w:jc w:val="center"/>
              <w:rPr>
                <w:rFonts w:ascii="Times New Roman" w:hAnsi="Times New Roman" w:cs="Times New Roman"/>
                <w:b/>
                <w:sz w:val="24"/>
                <w:lang w:val="es-ES"/>
              </w:rPr>
            </w:pPr>
          </w:p>
          <w:p w14:paraId="087C7E24" w14:textId="77777777" w:rsidR="005B2161" w:rsidRPr="00181592" w:rsidRDefault="005B2161" w:rsidP="00923AD6">
            <w:pPr>
              <w:spacing w:line="360" w:lineRule="auto"/>
              <w:jc w:val="center"/>
              <w:rPr>
                <w:rFonts w:ascii="Times New Roman" w:hAnsi="Times New Roman" w:cs="Times New Roman"/>
                <w:b/>
                <w:sz w:val="24"/>
                <w:lang w:val="es-ES"/>
              </w:rPr>
            </w:pPr>
          </w:p>
          <w:p w14:paraId="2AFFD3FE" w14:textId="77777777" w:rsidR="005B2161" w:rsidRPr="00181592" w:rsidRDefault="005B2161" w:rsidP="00923AD6">
            <w:pPr>
              <w:spacing w:line="360" w:lineRule="auto"/>
              <w:jc w:val="center"/>
              <w:rPr>
                <w:rFonts w:ascii="Times New Roman" w:hAnsi="Times New Roman" w:cs="Times New Roman"/>
                <w:b/>
                <w:sz w:val="24"/>
                <w:lang w:val="es-ES"/>
              </w:rPr>
            </w:pPr>
          </w:p>
          <w:p w14:paraId="3374717E" w14:textId="6DE27885" w:rsidR="005B2161" w:rsidRPr="00181592" w:rsidRDefault="005B2161" w:rsidP="00923AD6">
            <w:pPr>
              <w:spacing w:line="360" w:lineRule="auto"/>
              <w:jc w:val="center"/>
              <w:rPr>
                <w:rFonts w:ascii="Times New Roman" w:hAnsi="Times New Roman" w:cs="Times New Roman"/>
                <w:b/>
                <w:sz w:val="24"/>
                <w:lang w:val="es-ES"/>
              </w:rPr>
            </w:pPr>
            <w:r w:rsidRPr="00181592">
              <w:rPr>
                <w:rFonts w:ascii="Times New Roman" w:hAnsi="Times New Roman" w:cs="Times New Roman"/>
                <w:b/>
                <w:sz w:val="24"/>
                <w:lang w:val="es-ES"/>
              </w:rPr>
              <w:t>Mashua Blanca</w:t>
            </w:r>
          </w:p>
        </w:tc>
        <w:tc>
          <w:tcPr>
            <w:tcW w:w="6370" w:type="dxa"/>
            <w:vAlign w:val="center"/>
          </w:tcPr>
          <w:p w14:paraId="1532CDC9" w14:textId="77777777" w:rsidR="005B2161" w:rsidRPr="00181592" w:rsidRDefault="005B2161" w:rsidP="00923AD6">
            <w:pPr>
              <w:spacing w:line="360" w:lineRule="auto"/>
              <w:jc w:val="both"/>
              <w:rPr>
                <w:rFonts w:ascii="Times New Roman" w:hAnsi="Times New Roman" w:cs="Times New Roman"/>
                <w:sz w:val="24"/>
                <w:lang w:val="es-ES"/>
              </w:rPr>
            </w:pPr>
            <w:r w:rsidRPr="00181592">
              <w:rPr>
                <w:rFonts w:ascii="Times New Roman" w:hAnsi="Times New Roman" w:cs="Times New Roman"/>
                <w:sz w:val="24"/>
                <w:lang w:val="es-ES"/>
              </w:rPr>
              <w:t>Se pesa 5 mg de extracto y se diluye con 400</w:t>
            </w:r>
            <w:r w:rsidRPr="00181592">
              <w:rPr>
                <w:rFonts w:ascii="Times New Roman" w:hAnsi="Times New Roman" w:cs="Times New Roman"/>
                <w:sz w:val="24"/>
                <w:szCs w:val="24"/>
                <w:lang w:val="es-ES"/>
              </w:rPr>
              <w:t xml:space="preserve"> µL de Dimethyl Sulfoxide, en un tubo eppendorf luego introduce discos antibiogramas blancos.</w:t>
            </w:r>
          </w:p>
        </w:tc>
      </w:tr>
      <w:tr w:rsidR="005B2161" w:rsidRPr="00181592" w14:paraId="40FB4E69" w14:textId="77777777" w:rsidTr="00512295">
        <w:trPr>
          <w:trHeight w:val="111"/>
        </w:trPr>
        <w:tc>
          <w:tcPr>
            <w:tcW w:w="1562" w:type="dxa"/>
            <w:vMerge/>
            <w:vAlign w:val="center"/>
          </w:tcPr>
          <w:p w14:paraId="6FED8399" w14:textId="77777777" w:rsidR="005B2161" w:rsidRPr="00181592" w:rsidRDefault="005B2161" w:rsidP="00923AD6">
            <w:pPr>
              <w:spacing w:line="360" w:lineRule="auto"/>
              <w:jc w:val="center"/>
              <w:rPr>
                <w:rFonts w:ascii="Times New Roman" w:hAnsi="Times New Roman" w:cs="Times New Roman"/>
                <w:b/>
                <w:sz w:val="24"/>
                <w:lang w:val="es-ES"/>
              </w:rPr>
            </w:pPr>
          </w:p>
        </w:tc>
        <w:tc>
          <w:tcPr>
            <w:tcW w:w="6370" w:type="dxa"/>
            <w:vAlign w:val="center"/>
          </w:tcPr>
          <w:p w14:paraId="05DE6CA9" w14:textId="77777777" w:rsidR="005B2161" w:rsidRPr="00181592" w:rsidRDefault="005B2161" w:rsidP="00923AD6">
            <w:pPr>
              <w:spacing w:line="360" w:lineRule="auto"/>
              <w:jc w:val="both"/>
              <w:rPr>
                <w:rFonts w:ascii="Times New Roman" w:hAnsi="Times New Roman" w:cs="Times New Roman"/>
                <w:b/>
                <w:sz w:val="24"/>
                <w:lang w:val="es-ES"/>
              </w:rPr>
            </w:pPr>
            <w:r w:rsidRPr="00181592">
              <w:rPr>
                <w:rFonts w:ascii="Times New Roman" w:hAnsi="Times New Roman" w:cs="Times New Roman"/>
                <w:sz w:val="24"/>
                <w:lang w:val="es-ES"/>
              </w:rPr>
              <w:t>Se pesa 10 mg de extracto y se diluye con 400</w:t>
            </w:r>
            <w:r w:rsidRPr="00181592">
              <w:rPr>
                <w:rFonts w:ascii="Times New Roman" w:hAnsi="Times New Roman" w:cs="Times New Roman"/>
                <w:sz w:val="24"/>
                <w:szCs w:val="24"/>
                <w:lang w:val="es-ES"/>
              </w:rPr>
              <w:t xml:space="preserve"> µL de Dimethyl Sulfoxide, en un tubo eppendorf luego introduce discos antibiogramas blancos.</w:t>
            </w:r>
          </w:p>
        </w:tc>
      </w:tr>
      <w:tr w:rsidR="005B2161" w:rsidRPr="00181592" w14:paraId="7509012E" w14:textId="77777777" w:rsidTr="00512295">
        <w:trPr>
          <w:trHeight w:val="150"/>
        </w:trPr>
        <w:tc>
          <w:tcPr>
            <w:tcW w:w="1562" w:type="dxa"/>
            <w:vMerge/>
            <w:vAlign w:val="center"/>
          </w:tcPr>
          <w:p w14:paraId="03FBE2C5" w14:textId="77777777" w:rsidR="005B2161" w:rsidRPr="00181592" w:rsidRDefault="005B2161" w:rsidP="00923AD6">
            <w:pPr>
              <w:spacing w:line="360" w:lineRule="auto"/>
              <w:jc w:val="center"/>
              <w:rPr>
                <w:rFonts w:ascii="Times New Roman" w:hAnsi="Times New Roman" w:cs="Times New Roman"/>
                <w:b/>
                <w:sz w:val="24"/>
                <w:lang w:val="es-ES"/>
              </w:rPr>
            </w:pPr>
          </w:p>
        </w:tc>
        <w:tc>
          <w:tcPr>
            <w:tcW w:w="6370" w:type="dxa"/>
            <w:vAlign w:val="center"/>
          </w:tcPr>
          <w:p w14:paraId="71376420" w14:textId="77777777" w:rsidR="005B2161" w:rsidRPr="00181592" w:rsidRDefault="005B2161" w:rsidP="00923AD6">
            <w:pPr>
              <w:spacing w:line="360" w:lineRule="auto"/>
              <w:jc w:val="both"/>
              <w:rPr>
                <w:rFonts w:ascii="Times New Roman" w:hAnsi="Times New Roman" w:cs="Times New Roman"/>
                <w:sz w:val="24"/>
                <w:szCs w:val="24"/>
                <w:lang w:val="es-ES"/>
              </w:rPr>
            </w:pPr>
            <w:r w:rsidRPr="00181592">
              <w:rPr>
                <w:rFonts w:ascii="Times New Roman" w:hAnsi="Times New Roman" w:cs="Times New Roman"/>
                <w:sz w:val="24"/>
                <w:lang w:val="es-ES"/>
              </w:rPr>
              <w:t>Se pesa 20 mg de extracto y se diluye con 400</w:t>
            </w:r>
            <w:r w:rsidRPr="00181592">
              <w:rPr>
                <w:rFonts w:ascii="Times New Roman" w:hAnsi="Times New Roman" w:cs="Times New Roman"/>
                <w:sz w:val="24"/>
                <w:szCs w:val="24"/>
                <w:lang w:val="es-ES"/>
              </w:rPr>
              <w:t xml:space="preserve"> µL de Dimethyl Sulfoxide, en un tubo eppendorf luego introduce discos antibiogramas blancos.</w:t>
            </w:r>
          </w:p>
        </w:tc>
      </w:tr>
    </w:tbl>
    <w:p w14:paraId="757F2EBB" w14:textId="77777777" w:rsidR="005B2161" w:rsidRPr="00181592" w:rsidRDefault="005B2161" w:rsidP="005B2161">
      <w:pPr>
        <w:spacing w:line="360" w:lineRule="auto"/>
        <w:rPr>
          <w:rFonts w:ascii="Times New Roman" w:hAnsi="Times New Roman" w:cs="Times New Roman"/>
          <w:sz w:val="24"/>
        </w:rPr>
      </w:pPr>
      <w:r w:rsidRPr="00181592">
        <w:rPr>
          <w:rFonts w:ascii="Times New Roman" w:hAnsi="Times New Roman" w:cs="Times New Roman"/>
          <w:b/>
          <w:sz w:val="24"/>
        </w:rPr>
        <w:t xml:space="preserve">Elaborado por: </w:t>
      </w:r>
      <w:r w:rsidRPr="00181592">
        <w:rPr>
          <w:rFonts w:ascii="Times New Roman" w:hAnsi="Times New Roman" w:cs="Times New Roman"/>
          <w:sz w:val="24"/>
        </w:rPr>
        <w:t xml:space="preserve">(Bayas F </w:t>
      </w:r>
      <w:r w:rsidRPr="00181592">
        <w:rPr>
          <w:rFonts w:ascii="Times New Roman" w:hAnsi="Times New Roman" w:cs="Times New Roman"/>
          <w:bCs/>
          <w:sz w:val="24"/>
        </w:rPr>
        <w:t>&amp; Bermeo N, 2021).</w:t>
      </w:r>
    </w:p>
    <w:p w14:paraId="2B30A0DD" w14:textId="77777777" w:rsidR="005B2161" w:rsidRPr="00181592" w:rsidRDefault="005B2161" w:rsidP="005B2161">
      <w:pPr>
        <w:rPr>
          <w:rFonts w:ascii="Times New Roman" w:hAnsi="Times New Roman" w:cs="Times New Roman"/>
          <w:sz w:val="24"/>
          <w:szCs w:val="24"/>
          <w:lang w:val="es-ES"/>
        </w:rPr>
      </w:pPr>
      <w:r w:rsidRPr="00181592">
        <w:rPr>
          <w:rFonts w:ascii="Times New Roman" w:hAnsi="Times New Roman" w:cs="Times New Roman"/>
          <w:sz w:val="24"/>
          <w:szCs w:val="24"/>
          <w:lang w:val="es-ES"/>
        </w:rPr>
        <w:br w:type="page"/>
      </w:r>
    </w:p>
    <w:p w14:paraId="03980B8A" w14:textId="56FB863F" w:rsidR="005B2161" w:rsidRPr="00181592" w:rsidRDefault="00781998" w:rsidP="0000499E">
      <w:pPr>
        <w:pStyle w:val="Ttulo1"/>
        <w:numPr>
          <w:ilvl w:val="0"/>
          <w:numId w:val="0"/>
        </w:numPr>
        <w:ind w:left="360" w:hanging="360"/>
        <w:jc w:val="center"/>
        <w:rPr>
          <w:lang w:val="es-ES"/>
        </w:rPr>
      </w:pPr>
      <w:bookmarkStart w:id="396" w:name="_Toc74599193"/>
      <w:bookmarkStart w:id="397" w:name="_Toc84416269"/>
      <w:r w:rsidRPr="00181592">
        <w:lastRenderedPageBreak/>
        <w:t>CAPÍTULO</w:t>
      </w:r>
      <w:r w:rsidR="005B2161" w:rsidRPr="00181592">
        <w:rPr>
          <w:lang w:val="es-ES"/>
        </w:rPr>
        <w:t xml:space="preserve"> V</w:t>
      </w:r>
      <w:bookmarkEnd w:id="396"/>
      <w:bookmarkEnd w:id="397"/>
    </w:p>
    <w:p w14:paraId="7AFF6B05" w14:textId="4200B48A" w:rsidR="005B2161" w:rsidRPr="00181592" w:rsidRDefault="00DC6175" w:rsidP="005B2161">
      <w:pPr>
        <w:pStyle w:val="Ttulo1"/>
        <w:spacing w:before="240"/>
        <w:rPr>
          <w:lang w:val="es-ES"/>
        </w:rPr>
      </w:pPr>
      <w:bookmarkStart w:id="398" w:name="_Toc74599194"/>
      <w:bookmarkStart w:id="399" w:name="_Toc84416270"/>
      <w:r w:rsidRPr="00181592">
        <w:rPr>
          <w:lang w:val="es-ES"/>
        </w:rPr>
        <w:t>RESULTADOS Y DISCUSIONES</w:t>
      </w:r>
      <w:bookmarkEnd w:id="398"/>
      <w:bookmarkEnd w:id="399"/>
    </w:p>
    <w:p w14:paraId="33B9A05E" w14:textId="77777777" w:rsidR="005B2161" w:rsidRPr="00181592" w:rsidRDefault="005B2161" w:rsidP="005B2161">
      <w:pPr>
        <w:pStyle w:val="Ttulo2"/>
        <w:spacing w:before="240"/>
        <w:rPr>
          <w:lang w:val="es-ES"/>
        </w:rPr>
      </w:pPr>
      <w:bookmarkStart w:id="400" w:name="_Toc74599195"/>
      <w:bookmarkStart w:id="401" w:name="_Toc84416271"/>
      <w:r w:rsidRPr="00181592">
        <w:rPr>
          <w:lang w:val="es-ES"/>
        </w:rPr>
        <w:t>Análisis de la materia prima</w:t>
      </w:r>
      <w:bookmarkEnd w:id="400"/>
      <w:bookmarkEnd w:id="401"/>
    </w:p>
    <w:p w14:paraId="734A123C" w14:textId="50F63C47" w:rsidR="005B2161" w:rsidRPr="00181592" w:rsidRDefault="005B2161" w:rsidP="005B2161">
      <w:pPr>
        <w:spacing w:before="240" w:line="360" w:lineRule="auto"/>
        <w:jc w:val="both"/>
        <w:rPr>
          <w:rFonts w:ascii="Times New Roman" w:hAnsi="Times New Roman" w:cs="Times New Roman"/>
          <w:sz w:val="24"/>
          <w:szCs w:val="24"/>
          <w:lang w:val="es-ES"/>
        </w:rPr>
      </w:pPr>
      <w:r w:rsidRPr="00181592">
        <w:rPr>
          <w:rFonts w:ascii="Times New Roman" w:hAnsi="Times New Roman" w:cs="Times New Roman"/>
          <w:sz w:val="24"/>
          <w:szCs w:val="24"/>
          <w:lang w:val="es-ES"/>
        </w:rPr>
        <w:t>Los resultados de los análisis del laboratorio, control de calidad,  al</w:t>
      </w:r>
      <w:r w:rsidR="00781998" w:rsidRPr="00181592">
        <w:rPr>
          <w:rFonts w:ascii="Times New Roman" w:hAnsi="Times New Roman" w:cs="Times New Roman"/>
          <w:sz w:val="24"/>
          <w:szCs w:val="24"/>
          <w:lang w:val="es-ES"/>
        </w:rPr>
        <w:t>macenamiento y otros; requieren</w:t>
      </w:r>
      <w:r w:rsidRPr="00181592">
        <w:rPr>
          <w:rFonts w:ascii="Times New Roman" w:hAnsi="Times New Roman" w:cs="Times New Roman"/>
          <w:sz w:val="24"/>
          <w:szCs w:val="24"/>
          <w:lang w:val="es-ES"/>
        </w:rPr>
        <w:t xml:space="preserve"> de un sin número de </w:t>
      </w:r>
      <w:r w:rsidR="001F7C31" w:rsidRPr="00181592">
        <w:rPr>
          <w:rFonts w:ascii="Times New Roman" w:hAnsi="Times New Roman" w:cs="Times New Roman"/>
          <w:sz w:val="24"/>
          <w:szCs w:val="24"/>
          <w:lang w:val="es-ES"/>
        </w:rPr>
        <w:t>pruebas que nos garantice</w:t>
      </w:r>
      <w:r w:rsidRPr="00181592">
        <w:rPr>
          <w:rFonts w:ascii="Times New Roman" w:hAnsi="Times New Roman" w:cs="Times New Roman"/>
          <w:sz w:val="24"/>
          <w:szCs w:val="24"/>
          <w:lang w:val="es-ES"/>
        </w:rPr>
        <w:t xml:space="preserve"> que la materia prima que in</w:t>
      </w:r>
      <w:r w:rsidR="00781998" w:rsidRPr="00181592">
        <w:rPr>
          <w:rFonts w:ascii="Times New Roman" w:hAnsi="Times New Roman" w:cs="Times New Roman"/>
          <w:sz w:val="24"/>
          <w:szCs w:val="24"/>
          <w:lang w:val="es-ES"/>
        </w:rPr>
        <w:t>grese al área de proceso cumpla</w:t>
      </w:r>
      <w:r w:rsidRPr="00181592">
        <w:rPr>
          <w:rFonts w:ascii="Times New Roman" w:hAnsi="Times New Roman" w:cs="Times New Roman"/>
          <w:sz w:val="24"/>
          <w:szCs w:val="24"/>
          <w:lang w:val="es-ES"/>
        </w:rPr>
        <w:t xml:space="preserve"> con los requisitos mínimos de calidad. A continuación, se detalla los análisis realizados a las matrices de estudio.</w:t>
      </w:r>
    </w:p>
    <w:p w14:paraId="69DA8F34" w14:textId="0151179E" w:rsidR="005B2161" w:rsidRPr="00181592" w:rsidRDefault="00512295" w:rsidP="005B2161">
      <w:pPr>
        <w:pStyle w:val="Ttulo2"/>
        <w:spacing w:before="240"/>
        <w:rPr>
          <w:lang w:val="es-ES"/>
        </w:rPr>
      </w:pPr>
      <w:bookmarkStart w:id="402" w:name="_Toc74599196"/>
      <w:bookmarkStart w:id="403" w:name="_Toc84416272"/>
      <w:r w:rsidRPr="00181592">
        <w:rPr>
          <w:lang w:val="es-ES"/>
        </w:rPr>
        <w:t xml:space="preserve">Análisis </w:t>
      </w:r>
      <w:r w:rsidR="005B2161" w:rsidRPr="00181592">
        <w:rPr>
          <w:lang w:val="es-ES"/>
        </w:rPr>
        <w:t>de humedad, ceniza, grasa, fibra y proteína</w:t>
      </w:r>
      <w:bookmarkEnd w:id="402"/>
      <w:bookmarkEnd w:id="403"/>
    </w:p>
    <w:p w14:paraId="00B4A539" w14:textId="4FFAA0F9" w:rsidR="005B2161" w:rsidRPr="00181592" w:rsidRDefault="005B2161" w:rsidP="005B2161">
      <w:pPr>
        <w:spacing w:before="240" w:line="360" w:lineRule="auto"/>
        <w:jc w:val="both"/>
        <w:rPr>
          <w:rFonts w:ascii="Times New Roman" w:hAnsi="Times New Roman" w:cs="Times New Roman"/>
          <w:sz w:val="24"/>
          <w:szCs w:val="24"/>
          <w:lang w:val="es-ES"/>
        </w:rPr>
      </w:pPr>
      <w:r w:rsidRPr="00181592">
        <w:rPr>
          <w:rFonts w:ascii="Times New Roman" w:hAnsi="Times New Roman" w:cs="Times New Roman"/>
          <w:sz w:val="24"/>
          <w:szCs w:val="24"/>
          <w:lang w:val="es-ES"/>
        </w:rPr>
        <w:t xml:space="preserve">Los análisis proximales efectuados </w:t>
      </w:r>
      <w:r w:rsidR="00335B65" w:rsidRPr="00181592">
        <w:rPr>
          <w:rFonts w:ascii="Times New Roman" w:hAnsi="Times New Roman" w:cs="Times New Roman"/>
          <w:sz w:val="24"/>
          <w:szCs w:val="24"/>
          <w:lang w:val="es-ES"/>
        </w:rPr>
        <w:t xml:space="preserve">en las dos matrices de estudio: </w:t>
      </w:r>
      <w:r w:rsidRPr="00181592">
        <w:rPr>
          <w:rFonts w:ascii="Times New Roman" w:hAnsi="Times New Roman" w:cs="Times New Roman"/>
          <w:sz w:val="24"/>
          <w:szCs w:val="24"/>
          <w:lang w:val="es-ES"/>
        </w:rPr>
        <w:t xml:space="preserve">Mashua </w:t>
      </w:r>
      <w:r w:rsidR="00335B65" w:rsidRPr="00181592">
        <w:rPr>
          <w:rFonts w:ascii="Times New Roman" w:hAnsi="Times New Roman" w:cs="Times New Roman"/>
          <w:sz w:val="24"/>
          <w:szCs w:val="24"/>
          <w:lang w:val="es-ES"/>
        </w:rPr>
        <w:t>amarilla</w:t>
      </w:r>
      <w:r w:rsidR="00816E7A" w:rsidRPr="00181592">
        <w:rPr>
          <w:rFonts w:ascii="Times New Roman" w:hAnsi="Times New Roman" w:cs="Times New Roman"/>
          <w:sz w:val="24"/>
          <w:szCs w:val="24"/>
          <w:lang w:val="es-ES"/>
        </w:rPr>
        <w:t xml:space="preserve"> </w:t>
      </w:r>
      <w:r w:rsidR="00335B65" w:rsidRPr="00181592">
        <w:rPr>
          <w:rFonts w:ascii="Times New Roman" w:hAnsi="Times New Roman" w:cs="Times New Roman"/>
          <w:sz w:val="24"/>
          <w:szCs w:val="24"/>
          <w:lang w:val="es-ES"/>
        </w:rPr>
        <w:t>y Mashua Blanca</w:t>
      </w:r>
      <w:r w:rsidRPr="00181592">
        <w:rPr>
          <w:rFonts w:ascii="Times New Roman" w:hAnsi="Times New Roman" w:cs="Times New Roman"/>
          <w:sz w:val="24"/>
          <w:szCs w:val="24"/>
          <w:lang w:val="es-ES"/>
        </w:rPr>
        <w:t>, arrojaron los siguientes resultados:</w:t>
      </w:r>
    </w:p>
    <w:p w14:paraId="2D331B54" w14:textId="2F76EAB0" w:rsidR="005B2161" w:rsidRPr="00181592" w:rsidRDefault="00AE0FB8" w:rsidP="00AE0FB8">
      <w:pPr>
        <w:pStyle w:val="Descripcin"/>
        <w:spacing w:before="240"/>
        <w:rPr>
          <w:rFonts w:ascii="Times New Roman" w:hAnsi="Times New Roman" w:cs="Times New Roman"/>
          <w:color w:val="auto"/>
          <w:sz w:val="24"/>
          <w:szCs w:val="24"/>
          <w:lang w:val="es-ES"/>
        </w:rPr>
      </w:pPr>
      <w:bookmarkStart w:id="404" w:name="_Toc82156881"/>
      <w:r w:rsidRPr="00181592">
        <w:rPr>
          <w:rFonts w:ascii="Times New Roman" w:hAnsi="Times New Roman" w:cs="Times New Roman"/>
          <w:color w:val="auto"/>
          <w:sz w:val="24"/>
          <w:szCs w:val="24"/>
        </w:rPr>
        <w:t xml:space="preserve">Tabla </w:t>
      </w:r>
      <w:r w:rsidRPr="00181592">
        <w:rPr>
          <w:rFonts w:ascii="Times New Roman" w:hAnsi="Times New Roman" w:cs="Times New Roman"/>
          <w:color w:val="auto"/>
          <w:sz w:val="24"/>
          <w:szCs w:val="24"/>
        </w:rPr>
        <w:fldChar w:fldCharType="begin"/>
      </w:r>
      <w:r w:rsidRPr="00181592">
        <w:rPr>
          <w:rFonts w:ascii="Times New Roman" w:hAnsi="Times New Roman" w:cs="Times New Roman"/>
          <w:color w:val="auto"/>
          <w:sz w:val="24"/>
          <w:szCs w:val="24"/>
        </w:rPr>
        <w:instrText xml:space="preserve"> SEQ Tabla \* ARABIC </w:instrText>
      </w:r>
      <w:r w:rsidRPr="00181592">
        <w:rPr>
          <w:rFonts w:ascii="Times New Roman" w:hAnsi="Times New Roman" w:cs="Times New Roman"/>
          <w:color w:val="auto"/>
          <w:sz w:val="24"/>
          <w:szCs w:val="24"/>
        </w:rPr>
        <w:fldChar w:fldCharType="separate"/>
      </w:r>
      <w:r w:rsidR="0011648F">
        <w:rPr>
          <w:rFonts w:ascii="Times New Roman" w:hAnsi="Times New Roman" w:cs="Times New Roman"/>
          <w:noProof/>
          <w:color w:val="auto"/>
          <w:sz w:val="24"/>
          <w:szCs w:val="24"/>
        </w:rPr>
        <w:t>14</w:t>
      </w:r>
      <w:r w:rsidRPr="00181592">
        <w:rPr>
          <w:rFonts w:ascii="Times New Roman" w:hAnsi="Times New Roman" w:cs="Times New Roman"/>
          <w:color w:val="auto"/>
          <w:sz w:val="24"/>
          <w:szCs w:val="24"/>
        </w:rPr>
        <w:fldChar w:fldCharType="end"/>
      </w:r>
      <w:r w:rsidRPr="00181592">
        <w:rPr>
          <w:rFonts w:ascii="Times New Roman" w:hAnsi="Times New Roman" w:cs="Times New Roman"/>
          <w:color w:val="auto"/>
          <w:sz w:val="24"/>
          <w:szCs w:val="24"/>
        </w:rPr>
        <w:t xml:space="preserve"> </w:t>
      </w:r>
      <w:r w:rsidR="005B2161" w:rsidRPr="00181592">
        <w:rPr>
          <w:rFonts w:ascii="Times New Roman" w:hAnsi="Times New Roman" w:cs="Times New Roman"/>
          <w:color w:val="auto"/>
          <w:sz w:val="24"/>
          <w:szCs w:val="24"/>
          <w:lang w:val="es-ES"/>
        </w:rPr>
        <w:t xml:space="preserve"> Valores promedios de humedad, ceniza, grasa, fibra y proteína</w:t>
      </w:r>
      <w:bookmarkEnd w:id="404"/>
    </w:p>
    <w:tbl>
      <w:tblPr>
        <w:tblStyle w:val="Tablaconcuadrcula"/>
        <w:tblW w:w="0" w:type="auto"/>
        <w:tblLook w:val="04A0" w:firstRow="1" w:lastRow="0" w:firstColumn="1" w:lastColumn="0" w:noHBand="0" w:noVBand="1"/>
      </w:tblPr>
      <w:tblGrid>
        <w:gridCol w:w="2220"/>
        <w:gridCol w:w="1744"/>
        <w:gridCol w:w="1701"/>
        <w:gridCol w:w="2262"/>
      </w:tblGrid>
      <w:tr w:rsidR="005B2161" w:rsidRPr="00181592" w14:paraId="47334A80" w14:textId="77777777" w:rsidTr="00512295">
        <w:tc>
          <w:tcPr>
            <w:tcW w:w="2220" w:type="dxa"/>
            <w:vMerge w:val="restart"/>
            <w:vAlign w:val="center"/>
          </w:tcPr>
          <w:p w14:paraId="1CAC3205" w14:textId="77777777" w:rsidR="005B2161" w:rsidRPr="00181592" w:rsidRDefault="005B2161" w:rsidP="00D97325">
            <w:pPr>
              <w:spacing w:line="276" w:lineRule="auto"/>
              <w:jc w:val="center"/>
              <w:rPr>
                <w:rFonts w:ascii="Times New Roman" w:hAnsi="Times New Roman" w:cs="Times New Roman"/>
                <w:b/>
                <w:sz w:val="22"/>
                <w:szCs w:val="24"/>
                <w:lang w:val="es-ES"/>
              </w:rPr>
            </w:pPr>
            <w:r w:rsidRPr="00181592">
              <w:rPr>
                <w:rFonts w:ascii="Times New Roman" w:hAnsi="Times New Roman" w:cs="Times New Roman"/>
                <w:b/>
                <w:sz w:val="22"/>
                <w:szCs w:val="24"/>
                <w:lang w:val="es-ES"/>
              </w:rPr>
              <w:t>Variable</w:t>
            </w:r>
          </w:p>
        </w:tc>
        <w:tc>
          <w:tcPr>
            <w:tcW w:w="3445" w:type="dxa"/>
            <w:gridSpan w:val="2"/>
            <w:vAlign w:val="center"/>
          </w:tcPr>
          <w:p w14:paraId="1507BA41" w14:textId="77777777" w:rsidR="005B2161" w:rsidRPr="00181592" w:rsidRDefault="005B2161" w:rsidP="00D97325">
            <w:pPr>
              <w:spacing w:line="276" w:lineRule="auto"/>
              <w:jc w:val="center"/>
              <w:rPr>
                <w:rFonts w:ascii="Times New Roman" w:hAnsi="Times New Roman" w:cs="Times New Roman"/>
                <w:b/>
                <w:sz w:val="22"/>
                <w:szCs w:val="24"/>
                <w:lang w:val="es-ES"/>
              </w:rPr>
            </w:pPr>
            <w:r w:rsidRPr="00181592">
              <w:rPr>
                <w:rFonts w:ascii="Times New Roman" w:hAnsi="Times New Roman" w:cs="Times New Roman"/>
                <w:b/>
                <w:sz w:val="22"/>
                <w:szCs w:val="24"/>
                <w:lang w:val="es-ES"/>
              </w:rPr>
              <w:t>Materia prima</w:t>
            </w:r>
          </w:p>
        </w:tc>
        <w:tc>
          <w:tcPr>
            <w:tcW w:w="2262" w:type="dxa"/>
            <w:vMerge w:val="restart"/>
            <w:vAlign w:val="center"/>
          </w:tcPr>
          <w:p w14:paraId="648115EE" w14:textId="3D9581B1" w:rsidR="005B2161" w:rsidRPr="00181592" w:rsidRDefault="00816E7A" w:rsidP="00D97325">
            <w:pPr>
              <w:spacing w:line="276" w:lineRule="auto"/>
              <w:jc w:val="center"/>
              <w:rPr>
                <w:rFonts w:ascii="Times New Roman" w:hAnsi="Times New Roman" w:cs="Times New Roman"/>
                <w:b/>
                <w:sz w:val="22"/>
                <w:szCs w:val="24"/>
                <w:lang w:val="es-ES"/>
              </w:rPr>
            </w:pPr>
            <w:r w:rsidRPr="00181592">
              <w:rPr>
                <w:rFonts w:ascii="Times New Roman" w:hAnsi="Times New Roman" w:cs="Times New Roman"/>
                <w:b/>
                <w:sz w:val="22"/>
                <w:szCs w:val="24"/>
                <w:lang w:val="es-ES"/>
              </w:rPr>
              <w:t>Método utilizado</w:t>
            </w:r>
          </w:p>
        </w:tc>
      </w:tr>
      <w:tr w:rsidR="005B2161" w:rsidRPr="00181592" w14:paraId="257460BB" w14:textId="77777777" w:rsidTr="00512295">
        <w:tc>
          <w:tcPr>
            <w:tcW w:w="2220" w:type="dxa"/>
            <w:vMerge/>
            <w:vAlign w:val="center"/>
          </w:tcPr>
          <w:p w14:paraId="15BDFC66" w14:textId="77777777" w:rsidR="005B2161" w:rsidRPr="00181592" w:rsidRDefault="005B2161" w:rsidP="00D97325">
            <w:pPr>
              <w:spacing w:line="276" w:lineRule="auto"/>
              <w:jc w:val="center"/>
              <w:rPr>
                <w:rFonts w:ascii="Times New Roman" w:hAnsi="Times New Roman" w:cs="Times New Roman"/>
                <w:sz w:val="22"/>
                <w:szCs w:val="24"/>
                <w:lang w:val="es-ES"/>
              </w:rPr>
            </w:pPr>
          </w:p>
        </w:tc>
        <w:tc>
          <w:tcPr>
            <w:tcW w:w="1744" w:type="dxa"/>
            <w:vAlign w:val="center"/>
          </w:tcPr>
          <w:p w14:paraId="34889E1C" w14:textId="77777777" w:rsidR="005B2161" w:rsidRPr="00181592" w:rsidRDefault="005B2161" w:rsidP="00D97325">
            <w:pPr>
              <w:spacing w:line="276" w:lineRule="auto"/>
              <w:jc w:val="center"/>
              <w:rPr>
                <w:rFonts w:ascii="Times New Roman" w:hAnsi="Times New Roman" w:cs="Times New Roman"/>
                <w:b/>
                <w:sz w:val="22"/>
                <w:szCs w:val="24"/>
                <w:lang w:val="es-ES"/>
              </w:rPr>
            </w:pPr>
            <w:r w:rsidRPr="00181592">
              <w:rPr>
                <w:rFonts w:ascii="Times New Roman" w:hAnsi="Times New Roman" w:cs="Times New Roman"/>
                <w:b/>
                <w:sz w:val="22"/>
                <w:szCs w:val="24"/>
                <w:lang w:val="es-ES"/>
              </w:rPr>
              <w:t>Mashua amarilla</w:t>
            </w:r>
          </w:p>
        </w:tc>
        <w:tc>
          <w:tcPr>
            <w:tcW w:w="1701" w:type="dxa"/>
            <w:vAlign w:val="center"/>
          </w:tcPr>
          <w:p w14:paraId="782675D4" w14:textId="77777777" w:rsidR="005B2161" w:rsidRPr="00181592" w:rsidRDefault="005B2161" w:rsidP="00D97325">
            <w:pPr>
              <w:spacing w:line="276" w:lineRule="auto"/>
              <w:jc w:val="center"/>
              <w:rPr>
                <w:rFonts w:ascii="Times New Roman" w:hAnsi="Times New Roman" w:cs="Times New Roman"/>
                <w:b/>
                <w:sz w:val="22"/>
                <w:szCs w:val="24"/>
                <w:lang w:val="es-ES"/>
              </w:rPr>
            </w:pPr>
            <w:r w:rsidRPr="00181592">
              <w:rPr>
                <w:rFonts w:ascii="Times New Roman" w:hAnsi="Times New Roman" w:cs="Times New Roman"/>
                <w:b/>
                <w:sz w:val="22"/>
                <w:szCs w:val="24"/>
                <w:lang w:val="es-ES"/>
              </w:rPr>
              <w:t>Mashua blanca</w:t>
            </w:r>
          </w:p>
        </w:tc>
        <w:tc>
          <w:tcPr>
            <w:tcW w:w="2262" w:type="dxa"/>
            <w:vMerge/>
            <w:vAlign w:val="center"/>
          </w:tcPr>
          <w:p w14:paraId="7683482A" w14:textId="77777777" w:rsidR="005B2161" w:rsidRPr="00181592" w:rsidRDefault="005B2161" w:rsidP="00D97325">
            <w:pPr>
              <w:spacing w:line="276" w:lineRule="auto"/>
              <w:jc w:val="center"/>
              <w:rPr>
                <w:rFonts w:ascii="Times New Roman" w:hAnsi="Times New Roman" w:cs="Times New Roman"/>
                <w:sz w:val="22"/>
                <w:szCs w:val="24"/>
                <w:lang w:val="es-ES"/>
              </w:rPr>
            </w:pPr>
          </w:p>
        </w:tc>
      </w:tr>
      <w:tr w:rsidR="005B2161" w:rsidRPr="00181592" w14:paraId="52D50A10" w14:textId="77777777" w:rsidTr="00512295">
        <w:tc>
          <w:tcPr>
            <w:tcW w:w="2220" w:type="dxa"/>
            <w:vMerge/>
            <w:vAlign w:val="center"/>
          </w:tcPr>
          <w:p w14:paraId="7CAFA7F1" w14:textId="77777777" w:rsidR="005B2161" w:rsidRPr="00181592" w:rsidRDefault="005B2161" w:rsidP="00D97325">
            <w:pPr>
              <w:spacing w:line="276" w:lineRule="auto"/>
              <w:jc w:val="center"/>
              <w:rPr>
                <w:rFonts w:ascii="Times New Roman" w:hAnsi="Times New Roman" w:cs="Times New Roman"/>
                <w:b/>
                <w:sz w:val="22"/>
                <w:szCs w:val="24"/>
                <w:lang w:val="es-ES"/>
              </w:rPr>
            </w:pPr>
          </w:p>
        </w:tc>
        <w:tc>
          <w:tcPr>
            <w:tcW w:w="3445" w:type="dxa"/>
            <w:gridSpan w:val="2"/>
            <w:vAlign w:val="center"/>
          </w:tcPr>
          <w:p w14:paraId="79CAC9B9" w14:textId="77777777" w:rsidR="005B2161" w:rsidRPr="00181592" w:rsidRDefault="005B2161" w:rsidP="00D97325">
            <w:pPr>
              <w:spacing w:line="276" w:lineRule="auto"/>
              <w:jc w:val="center"/>
              <w:rPr>
                <w:rFonts w:ascii="Times New Roman" w:hAnsi="Times New Roman" w:cs="Times New Roman"/>
                <w:b/>
                <w:sz w:val="22"/>
                <w:szCs w:val="24"/>
                <w:lang w:val="es-ES"/>
              </w:rPr>
            </w:pPr>
            <w:r w:rsidRPr="00181592">
              <w:rPr>
                <w:rFonts w:ascii="Times New Roman" w:hAnsi="Times New Roman" w:cs="Times New Roman"/>
                <w:b/>
                <w:sz w:val="22"/>
                <w:szCs w:val="24"/>
                <w:lang w:val="es-ES"/>
              </w:rPr>
              <w:t>%</w:t>
            </w:r>
          </w:p>
        </w:tc>
        <w:tc>
          <w:tcPr>
            <w:tcW w:w="2262" w:type="dxa"/>
            <w:vMerge/>
            <w:vAlign w:val="center"/>
          </w:tcPr>
          <w:p w14:paraId="73A9C41A" w14:textId="77777777" w:rsidR="005B2161" w:rsidRPr="00181592" w:rsidRDefault="005B2161" w:rsidP="00D97325">
            <w:pPr>
              <w:spacing w:line="276" w:lineRule="auto"/>
              <w:jc w:val="center"/>
              <w:rPr>
                <w:rFonts w:ascii="Times New Roman" w:hAnsi="Times New Roman" w:cs="Times New Roman"/>
                <w:sz w:val="22"/>
                <w:szCs w:val="24"/>
                <w:lang w:val="es-ES"/>
              </w:rPr>
            </w:pPr>
          </w:p>
        </w:tc>
      </w:tr>
      <w:tr w:rsidR="005B2161" w:rsidRPr="00181592" w14:paraId="53DBF662" w14:textId="77777777" w:rsidTr="00512295">
        <w:tc>
          <w:tcPr>
            <w:tcW w:w="2220" w:type="dxa"/>
            <w:vAlign w:val="center"/>
          </w:tcPr>
          <w:p w14:paraId="51EFE1F3" w14:textId="77777777" w:rsidR="005B2161" w:rsidRPr="00181592" w:rsidRDefault="005B2161" w:rsidP="00D97325">
            <w:pPr>
              <w:spacing w:line="276" w:lineRule="auto"/>
              <w:jc w:val="center"/>
              <w:rPr>
                <w:rFonts w:ascii="Times New Roman" w:hAnsi="Times New Roman" w:cs="Times New Roman"/>
                <w:b/>
                <w:sz w:val="22"/>
                <w:szCs w:val="24"/>
                <w:lang w:val="es-ES"/>
              </w:rPr>
            </w:pPr>
            <w:r w:rsidRPr="00181592">
              <w:rPr>
                <w:rFonts w:ascii="Times New Roman" w:hAnsi="Times New Roman" w:cs="Times New Roman"/>
                <w:b/>
                <w:sz w:val="22"/>
                <w:szCs w:val="24"/>
                <w:lang w:val="es-ES"/>
              </w:rPr>
              <w:t>Fibra</w:t>
            </w:r>
          </w:p>
        </w:tc>
        <w:tc>
          <w:tcPr>
            <w:tcW w:w="1744" w:type="dxa"/>
            <w:vAlign w:val="center"/>
          </w:tcPr>
          <w:p w14:paraId="7ABC14D2" w14:textId="77777777" w:rsidR="005B2161" w:rsidRPr="00181592" w:rsidRDefault="005B2161" w:rsidP="00D97325">
            <w:pPr>
              <w:spacing w:line="276" w:lineRule="auto"/>
              <w:jc w:val="center"/>
              <w:rPr>
                <w:rFonts w:ascii="Times New Roman" w:hAnsi="Times New Roman" w:cs="Times New Roman"/>
                <w:sz w:val="22"/>
                <w:szCs w:val="24"/>
                <w:lang w:val="es-ES"/>
              </w:rPr>
            </w:pPr>
            <w:r w:rsidRPr="00181592">
              <w:rPr>
                <w:rFonts w:ascii="Times New Roman" w:hAnsi="Times New Roman" w:cs="Times New Roman"/>
                <w:sz w:val="22"/>
                <w:szCs w:val="24"/>
                <w:lang w:val="es-ES"/>
              </w:rPr>
              <w:t>5,37</w:t>
            </w:r>
          </w:p>
        </w:tc>
        <w:tc>
          <w:tcPr>
            <w:tcW w:w="1701" w:type="dxa"/>
            <w:vAlign w:val="center"/>
          </w:tcPr>
          <w:p w14:paraId="1C77AB8F" w14:textId="77777777" w:rsidR="005B2161" w:rsidRPr="00181592" w:rsidRDefault="005B2161" w:rsidP="00D97325">
            <w:pPr>
              <w:spacing w:line="276" w:lineRule="auto"/>
              <w:jc w:val="center"/>
              <w:rPr>
                <w:rFonts w:ascii="Times New Roman" w:hAnsi="Times New Roman" w:cs="Times New Roman"/>
                <w:sz w:val="22"/>
                <w:szCs w:val="24"/>
                <w:lang w:val="es-ES"/>
              </w:rPr>
            </w:pPr>
            <w:r w:rsidRPr="00181592">
              <w:rPr>
                <w:rFonts w:ascii="Times New Roman" w:hAnsi="Times New Roman" w:cs="Times New Roman"/>
                <w:sz w:val="22"/>
                <w:szCs w:val="24"/>
                <w:lang w:val="es-ES"/>
              </w:rPr>
              <w:t>6,80</w:t>
            </w:r>
          </w:p>
        </w:tc>
        <w:tc>
          <w:tcPr>
            <w:tcW w:w="2262" w:type="dxa"/>
            <w:vAlign w:val="center"/>
          </w:tcPr>
          <w:p w14:paraId="35FD5CC0" w14:textId="77777777" w:rsidR="005B2161" w:rsidRPr="00181592" w:rsidRDefault="005B2161" w:rsidP="00D97325">
            <w:pPr>
              <w:spacing w:line="276" w:lineRule="auto"/>
              <w:jc w:val="center"/>
              <w:rPr>
                <w:rFonts w:ascii="Times New Roman" w:hAnsi="Times New Roman" w:cs="Times New Roman"/>
                <w:sz w:val="22"/>
                <w:szCs w:val="24"/>
                <w:lang w:val="es-ES"/>
              </w:rPr>
            </w:pPr>
            <w:r w:rsidRPr="00181592">
              <w:rPr>
                <w:rFonts w:ascii="Times New Roman" w:hAnsi="Times New Roman" w:cs="Times New Roman"/>
                <w:sz w:val="22"/>
                <w:szCs w:val="24"/>
                <w:lang w:val="es-ES"/>
              </w:rPr>
              <w:t>WEENDE</w:t>
            </w:r>
          </w:p>
        </w:tc>
      </w:tr>
      <w:tr w:rsidR="005B2161" w:rsidRPr="00181592" w14:paraId="472B9D46" w14:textId="77777777" w:rsidTr="00512295">
        <w:tc>
          <w:tcPr>
            <w:tcW w:w="2220" w:type="dxa"/>
            <w:vAlign w:val="center"/>
          </w:tcPr>
          <w:p w14:paraId="3887F621" w14:textId="77777777" w:rsidR="005B2161" w:rsidRPr="00181592" w:rsidRDefault="005B2161" w:rsidP="00D97325">
            <w:pPr>
              <w:spacing w:line="276" w:lineRule="auto"/>
              <w:jc w:val="center"/>
              <w:rPr>
                <w:rFonts w:ascii="Times New Roman" w:hAnsi="Times New Roman" w:cs="Times New Roman"/>
                <w:b/>
                <w:sz w:val="22"/>
                <w:szCs w:val="24"/>
                <w:lang w:val="es-ES"/>
              </w:rPr>
            </w:pPr>
            <w:r w:rsidRPr="00181592">
              <w:rPr>
                <w:rFonts w:ascii="Times New Roman" w:hAnsi="Times New Roman" w:cs="Times New Roman"/>
                <w:b/>
                <w:sz w:val="22"/>
                <w:szCs w:val="24"/>
                <w:lang w:val="es-ES"/>
              </w:rPr>
              <w:t>Proteína</w:t>
            </w:r>
          </w:p>
        </w:tc>
        <w:tc>
          <w:tcPr>
            <w:tcW w:w="1744" w:type="dxa"/>
            <w:vAlign w:val="center"/>
          </w:tcPr>
          <w:p w14:paraId="52FA1260" w14:textId="77777777" w:rsidR="005B2161" w:rsidRPr="00181592" w:rsidRDefault="005B2161" w:rsidP="00D97325">
            <w:pPr>
              <w:spacing w:line="276" w:lineRule="auto"/>
              <w:jc w:val="center"/>
              <w:rPr>
                <w:rFonts w:ascii="Times New Roman" w:hAnsi="Times New Roman" w:cs="Times New Roman"/>
                <w:sz w:val="22"/>
                <w:szCs w:val="24"/>
                <w:lang w:val="es-ES"/>
              </w:rPr>
            </w:pPr>
            <w:r w:rsidRPr="00181592">
              <w:rPr>
                <w:rFonts w:ascii="Times New Roman" w:hAnsi="Times New Roman" w:cs="Times New Roman"/>
                <w:sz w:val="22"/>
                <w:szCs w:val="24"/>
                <w:lang w:val="es-ES"/>
              </w:rPr>
              <w:t>16,32</w:t>
            </w:r>
          </w:p>
        </w:tc>
        <w:tc>
          <w:tcPr>
            <w:tcW w:w="1701" w:type="dxa"/>
            <w:vAlign w:val="center"/>
          </w:tcPr>
          <w:p w14:paraId="5E9FC42A" w14:textId="77777777" w:rsidR="005B2161" w:rsidRPr="00181592" w:rsidRDefault="005B2161" w:rsidP="00D97325">
            <w:pPr>
              <w:spacing w:line="276" w:lineRule="auto"/>
              <w:jc w:val="center"/>
              <w:rPr>
                <w:rFonts w:ascii="Times New Roman" w:hAnsi="Times New Roman" w:cs="Times New Roman"/>
                <w:sz w:val="22"/>
                <w:szCs w:val="24"/>
                <w:lang w:val="es-ES"/>
              </w:rPr>
            </w:pPr>
            <w:r w:rsidRPr="00181592">
              <w:rPr>
                <w:rFonts w:ascii="Times New Roman" w:hAnsi="Times New Roman" w:cs="Times New Roman"/>
                <w:sz w:val="22"/>
                <w:szCs w:val="24"/>
                <w:lang w:val="es-ES"/>
              </w:rPr>
              <w:t>14,40</w:t>
            </w:r>
          </w:p>
        </w:tc>
        <w:tc>
          <w:tcPr>
            <w:tcW w:w="2262" w:type="dxa"/>
            <w:vAlign w:val="center"/>
          </w:tcPr>
          <w:p w14:paraId="3235708D" w14:textId="77777777" w:rsidR="005B2161" w:rsidRPr="00181592" w:rsidRDefault="005B2161" w:rsidP="00D97325">
            <w:pPr>
              <w:spacing w:line="276" w:lineRule="auto"/>
              <w:jc w:val="center"/>
              <w:rPr>
                <w:rFonts w:ascii="Times New Roman" w:hAnsi="Times New Roman" w:cs="Times New Roman"/>
                <w:sz w:val="22"/>
                <w:szCs w:val="24"/>
                <w:lang w:val="es-ES"/>
              </w:rPr>
            </w:pPr>
            <w:r w:rsidRPr="00181592">
              <w:rPr>
                <w:rFonts w:ascii="Times New Roman" w:hAnsi="Times New Roman" w:cs="Times New Roman"/>
                <w:sz w:val="22"/>
                <w:szCs w:val="24"/>
                <w:lang w:val="es-ES"/>
              </w:rPr>
              <w:t>UNE-EN 15104</w:t>
            </w:r>
          </w:p>
        </w:tc>
      </w:tr>
      <w:tr w:rsidR="005B2161" w:rsidRPr="00181592" w14:paraId="0C0F65ED" w14:textId="77777777" w:rsidTr="00512295">
        <w:tc>
          <w:tcPr>
            <w:tcW w:w="2220" w:type="dxa"/>
            <w:vAlign w:val="center"/>
          </w:tcPr>
          <w:p w14:paraId="6F3D6E47" w14:textId="77777777" w:rsidR="005B2161" w:rsidRPr="00181592" w:rsidRDefault="005B2161" w:rsidP="00D97325">
            <w:pPr>
              <w:spacing w:line="276" w:lineRule="auto"/>
              <w:jc w:val="center"/>
              <w:rPr>
                <w:rFonts w:ascii="Times New Roman" w:hAnsi="Times New Roman" w:cs="Times New Roman"/>
                <w:b/>
                <w:sz w:val="22"/>
                <w:szCs w:val="24"/>
                <w:lang w:val="es-ES"/>
              </w:rPr>
            </w:pPr>
            <w:r w:rsidRPr="00181592">
              <w:rPr>
                <w:rFonts w:ascii="Times New Roman" w:hAnsi="Times New Roman" w:cs="Times New Roman"/>
                <w:b/>
                <w:sz w:val="22"/>
                <w:szCs w:val="24"/>
                <w:lang w:val="es-ES"/>
              </w:rPr>
              <w:t>Humedad</w:t>
            </w:r>
          </w:p>
        </w:tc>
        <w:tc>
          <w:tcPr>
            <w:tcW w:w="1744" w:type="dxa"/>
            <w:vAlign w:val="center"/>
          </w:tcPr>
          <w:p w14:paraId="22BC908E" w14:textId="77777777" w:rsidR="005B2161" w:rsidRPr="00181592" w:rsidRDefault="005B2161" w:rsidP="00D97325">
            <w:pPr>
              <w:spacing w:line="276" w:lineRule="auto"/>
              <w:jc w:val="center"/>
              <w:rPr>
                <w:rFonts w:ascii="Times New Roman" w:hAnsi="Times New Roman" w:cs="Times New Roman"/>
                <w:sz w:val="22"/>
                <w:szCs w:val="24"/>
                <w:lang w:val="es-ES"/>
              </w:rPr>
            </w:pPr>
            <w:r w:rsidRPr="00181592">
              <w:rPr>
                <w:rFonts w:ascii="Times New Roman" w:hAnsi="Times New Roman" w:cs="Times New Roman"/>
                <w:sz w:val="22"/>
                <w:szCs w:val="24"/>
                <w:lang w:val="es-ES"/>
              </w:rPr>
              <w:t>5,42</w:t>
            </w:r>
          </w:p>
        </w:tc>
        <w:tc>
          <w:tcPr>
            <w:tcW w:w="1701" w:type="dxa"/>
            <w:vAlign w:val="center"/>
          </w:tcPr>
          <w:p w14:paraId="37026DAE" w14:textId="77777777" w:rsidR="005B2161" w:rsidRPr="00181592" w:rsidRDefault="005B2161" w:rsidP="00D97325">
            <w:pPr>
              <w:spacing w:line="276" w:lineRule="auto"/>
              <w:jc w:val="center"/>
              <w:rPr>
                <w:rFonts w:ascii="Times New Roman" w:hAnsi="Times New Roman" w:cs="Times New Roman"/>
                <w:sz w:val="22"/>
                <w:szCs w:val="24"/>
                <w:lang w:val="es-ES"/>
              </w:rPr>
            </w:pPr>
            <w:r w:rsidRPr="00181592">
              <w:rPr>
                <w:rFonts w:ascii="Times New Roman" w:hAnsi="Times New Roman" w:cs="Times New Roman"/>
                <w:sz w:val="22"/>
                <w:szCs w:val="24"/>
                <w:lang w:val="es-ES"/>
              </w:rPr>
              <w:t>12,45</w:t>
            </w:r>
          </w:p>
        </w:tc>
        <w:tc>
          <w:tcPr>
            <w:tcW w:w="2262" w:type="dxa"/>
            <w:vAlign w:val="center"/>
          </w:tcPr>
          <w:p w14:paraId="73367ABC" w14:textId="77777777" w:rsidR="005B2161" w:rsidRPr="00181592" w:rsidRDefault="005B2161" w:rsidP="00D97325">
            <w:pPr>
              <w:spacing w:line="276" w:lineRule="auto"/>
              <w:jc w:val="center"/>
              <w:rPr>
                <w:rFonts w:ascii="Times New Roman" w:hAnsi="Times New Roman" w:cs="Times New Roman"/>
                <w:sz w:val="22"/>
                <w:szCs w:val="24"/>
                <w:lang w:val="es-ES"/>
              </w:rPr>
            </w:pPr>
            <w:r w:rsidRPr="00181592">
              <w:rPr>
                <w:rFonts w:ascii="Times New Roman" w:hAnsi="Times New Roman" w:cs="Times New Roman"/>
                <w:sz w:val="22"/>
                <w:szCs w:val="24"/>
                <w:lang w:val="es-ES"/>
              </w:rPr>
              <w:t>AOAC 925.10</w:t>
            </w:r>
          </w:p>
        </w:tc>
      </w:tr>
      <w:tr w:rsidR="005B2161" w:rsidRPr="00181592" w14:paraId="27352F90" w14:textId="77777777" w:rsidTr="00512295">
        <w:tc>
          <w:tcPr>
            <w:tcW w:w="2220" w:type="dxa"/>
            <w:vAlign w:val="center"/>
          </w:tcPr>
          <w:p w14:paraId="45C5F0AA" w14:textId="77777777" w:rsidR="005B2161" w:rsidRPr="00181592" w:rsidRDefault="005B2161" w:rsidP="00D97325">
            <w:pPr>
              <w:spacing w:line="276" w:lineRule="auto"/>
              <w:jc w:val="center"/>
              <w:rPr>
                <w:rFonts w:ascii="Times New Roman" w:hAnsi="Times New Roman" w:cs="Times New Roman"/>
                <w:b/>
                <w:sz w:val="22"/>
                <w:szCs w:val="24"/>
                <w:lang w:val="es-ES"/>
              </w:rPr>
            </w:pPr>
            <w:r w:rsidRPr="00181592">
              <w:rPr>
                <w:rFonts w:ascii="Times New Roman" w:hAnsi="Times New Roman" w:cs="Times New Roman"/>
                <w:b/>
                <w:sz w:val="22"/>
                <w:szCs w:val="24"/>
                <w:lang w:val="es-ES"/>
              </w:rPr>
              <w:t>Grasa</w:t>
            </w:r>
          </w:p>
        </w:tc>
        <w:tc>
          <w:tcPr>
            <w:tcW w:w="1744" w:type="dxa"/>
            <w:vAlign w:val="center"/>
          </w:tcPr>
          <w:p w14:paraId="55AE931B" w14:textId="77777777" w:rsidR="005B2161" w:rsidRPr="00181592" w:rsidRDefault="005B2161" w:rsidP="00D97325">
            <w:pPr>
              <w:spacing w:line="276" w:lineRule="auto"/>
              <w:jc w:val="center"/>
              <w:rPr>
                <w:rFonts w:ascii="Times New Roman" w:hAnsi="Times New Roman" w:cs="Times New Roman"/>
                <w:sz w:val="22"/>
                <w:szCs w:val="24"/>
                <w:lang w:val="es-ES"/>
              </w:rPr>
            </w:pPr>
            <w:r w:rsidRPr="00181592">
              <w:rPr>
                <w:rFonts w:ascii="Times New Roman" w:hAnsi="Times New Roman" w:cs="Times New Roman"/>
                <w:sz w:val="22"/>
                <w:szCs w:val="24"/>
                <w:lang w:val="es-ES"/>
              </w:rPr>
              <w:t>0,79</w:t>
            </w:r>
          </w:p>
        </w:tc>
        <w:tc>
          <w:tcPr>
            <w:tcW w:w="1701" w:type="dxa"/>
            <w:vAlign w:val="center"/>
          </w:tcPr>
          <w:p w14:paraId="254E5B7C" w14:textId="77777777" w:rsidR="005B2161" w:rsidRPr="00181592" w:rsidRDefault="005B2161" w:rsidP="00D97325">
            <w:pPr>
              <w:spacing w:line="276" w:lineRule="auto"/>
              <w:jc w:val="center"/>
              <w:rPr>
                <w:rFonts w:ascii="Times New Roman" w:hAnsi="Times New Roman" w:cs="Times New Roman"/>
                <w:sz w:val="22"/>
                <w:szCs w:val="24"/>
                <w:lang w:val="es-ES"/>
              </w:rPr>
            </w:pPr>
            <w:r w:rsidRPr="00181592">
              <w:rPr>
                <w:rFonts w:ascii="Times New Roman" w:hAnsi="Times New Roman" w:cs="Times New Roman"/>
                <w:sz w:val="22"/>
                <w:szCs w:val="24"/>
                <w:lang w:val="es-ES"/>
              </w:rPr>
              <w:t>0,74</w:t>
            </w:r>
          </w:p>
        </w:tc>
        <w:tc>
          <w:tcPr>
            <w:tcW w:w="2262" w:type="dxa"/>
            <w:vAlign w:val="center"/>
          </w:tcPr>
          <w:p w14:paraId="4A18745F" w14:textId="77777777" w:rsidR="005B2161" w:rsidRPr="00181592" w:rsidRDefault="005B2161" w:rsidP="00D97325">
            <w:pPr>
              <w:spacing w:line="276" w:lineRule="auto"/>
              <w:jc w:val="center"/>
              <w:rPr>
                <w:rFonts w:ascii="Times New Roman" w:hAnsi="Times New Roman" w:cs="Times New Roman"/>
                <w:sz w:val="22"/>
                <w:szCs w:val="24"/>
                <w:lang w:val="es-ES"/>
              </w:rPr>
            </w:pPr>
            <w:r w:rsidRPr="00181592">
              <w:rPr>
                <w:rFonts w:ascii="Times New Roman" w:hAnsi="Times New Roman" w:cs="Times New Roman"/>
                <w:sz w:val="22"/>
                <w:szCs w:val="24"/>
                <w:lang w:val="es-ES"/>
              </w:rPr>
              <w:t>AOAC 2003.06</w:t>
            </w:r>
          </w:p>
        </w:tc>
      </w:tr>
      <w:tr w:rsidR="005B2161" w:rsidRPr="00181592" w14:paraId="0A236FCD" w14:textId="77777777" w:rsidTr="00512295">
        <w:tc>
          <w:tcPr>
            <w:tcW w:w="2220" w:type="dxa"/>
            <w:vAlign w:val="center"/>
          </w:tcPr>
          <w:p w14:paraId="3E6E72FE" w14:textId="77777777" w:rsidR="005B2161" w:rsidRPr="00181592" w:rsidRDefault="005B2161" w:rsidP="00D97325">
            <w:pPr>
              <w:spacing w:line="276" w:lineRule="auto"/>
              <w:jc w:val="center"/>
              <w:rPr>
                <w:rFonts w:ascii="Times New Roman" w:hAnsi="Times New Roman" w:cs="Times New Roman"/>
                <w:b/>
                <w:sz w:val="22"/>
                <w:szCs w:val="24"/>
                <w:lang w:val="es-ES"/>
              </w:rPr>
            </w:pPr>
            <w:r w:rsidRPr="00181592">
              <w:rPr>
                <w:rFonts w:ascii="Times New Roman" w:hAnsi="Times New Roman" w:cs="Times New Roman"/>
                <w:b/>
                <w:sz w:val="22"/>
                <w:szCs w:val="24"/>
                <w:lang w:val="es-ES"/>
              </w:rPr>
              <w:t>Ceniza</w:t>
            </w:r>
          </w:p>
        </w:tc>
        <w:tc>
          <w:tcPr>
            <w:tcW w:w="1744" w:type="dxa"/>
            <w:vAlign w:val="center"/>
          </w:tcPr>
          <w:p w14:paraId="2E3E3F49" w14:textId="77777777" w:rsidR="005B2161" w:rsidRPr="00181592" w:rsidRDefault="005B2161" w:rsidP="00D97325">
            <w:pPr>
              <w:spacing w:line="276" w:lineRule="auto"/>
              <w:jc w:val="center"/>
              <w:rPr>
                <w:rFonts w:ascii="Times New Roman" w:hAnsi="Times New Roman" w:cs="Times New Roman"/>
                <w:sz w:val="22"/>
                <w:szCs w:val="24"/>
                <w:lang w:val="es-ES"/>
              </w:rPr>
            </w:pPr>
            <w:r w:rsidRPr="00181592">
              <w:rPr>
                <w:rFonts w:ascii="Times New Roman" w:hAnsi="Times New Roman" w:cs="Times New Roman"/>
                <w:sz w:val="22"/>
                <w:szCs w:val="24"/>
                <w:lang w:val="es-ES"/>
              </w:rPr>
              <w:t>6,80</w:t>
            </w:r>
          </w:p>
        </w:tc>
        <w:tc>
          <w:tcPr>
            <w:tcW w:w="1701" w:type="dxa"/>
            <w:vAlign w:val="center"/>
          </w:tcPr>
          <w:p w14:paraId="250E9229" w14:textId="77777777" w:rsidR="005B2161" w:rsidRPr="00181592" w:rsidRDefault="005B2161" w:rsidP="00D97325">
            <w:pPr>
              <w:spacing w:line="276" w:lineRule="auto"/>
              <w:jc w:val="center"/>
              <w:rPr>
                <w:rFonts w:ascii="Times New Roman" w:hAnsi="Times New Roman" w:cs="Times New Roman"/>
                <w:sz w:val="22"/>
                <w:szCs w:val="24"/>
                <w:lang w:val="es-ES"/>
              </w:rPr>
            </w:pPr>
            <w:r w:rsidRPr="00181592">
              <w:rPr>
                <w:rFonts w:ascii="Times New Roman" w:hAnsi="Times New Roman" w:cs="Times New Roman"/>
                <w:sz w:val="22"/>
                <w:szCs w:val="24"/>
                <w:lang w:val="es-ES"/>
              </w:rPr>
              <w:t>7,93</w:t>
            </w:r>
          </w:p>
        </w:tc>
        <w:tc>
          <w:tcPr>
            <w:tcW w:w="2262" w:type="dxa"/>
            <w:vAlign w:val="center"/>
          </w:tcPr>
          <w:p w14:paraId="3B0A030A" w14:textId="77777777" w:rsidR="005B2161" w:rsidRPr="00181592" w:rsidRDefault="005B2161" w:rsidP="00D97325">
            <w:pPr>
              <w:spacing w:line="276" w:lineRule="auto"/>
              <w:jc w:val="center"/>
              <w:rPr>
                <w:rFonts w:ascii="Times New Roman" w:hAnsi="Times New Roman" w:cs="Times New Roman"/>
                <w:sz w:val="22"/>
                <w:szCs w:val="24"/>
                <w:lang w:val="es-ES"/>
              </w:rPr>
            </w:pPr>
            <w:r w:rsidRPr="00181592">
              <w:rPr>
                <w:rFonts w:ascii="Times New Roman" w:hAnsi="Times New Roman" w:cs="Times New Roman"/>
                <w:sz w:val="22"/>
                <w:szCs w:val="24"/>
                <w:lang w:val="es-ES"/>
              </w:rPr>
              <w:t>AOAC 923.03</w:t>
            </w:r>
          </w:p>
        </w:tc>
      </w:tr>
    </w:tbl>
    <w:p w14:paraId="0C84C4CC" w14:textId="77777777" w:rsidR="005B2161" w:rsidRPr="00181592" w:rsidRDefault="005B2161" w:rsidP="005B2161">
      <w:pPr>
        <w:spacing w:line="360" w:lineRule="auto"/>
        <w:rPr>
          <w:rFonts w:ascii="Times New Roman" w:hAnsi="Times New Roman" w:cs="Times New Roman"/>
          <w:sz w:val="24"/>
        </w:rPr>
      </w:pPr>
      <w:r w:rsidRPr="00181592">
        <w:rPr>
          <w:rFonts w:ascii="Times New Roman" w:hAnsi="Times New Roman" w:cs="Times New Roman"/>
          <w:b/>
          <w:sz w:val="24"/>
        </w:rPr>
        <w:t xml:space="preserve">Elaborado por: </w:t>
      </w:r>
      <w:r w:rsidRPr="00181592">
        <w:rPr>
          <w:rFonts w:ascii="Times New Roman" w:hAnsi="Times New Roman" w:cs="Times New Roman"/>
          <w:sz w:val="24"/>
        </w:rPr>
        <w:t xml:space="preserve">(Bayas F </w:t>
      </w:r>
      <w:r w:rsidRPr="00181592">
        <w:rPr>
          <w:rFonts w:ascii="Times New Roman" w:hAnsi="Times New Roman" w:cs="Times New Roman"/>
          <w:bCs/>
          <w:sz w:val="24"/>
        </w:rPr>
        <w:t>&amp; Bermeo N, 2021).</w:t>
      </w:r>
    </w:p>
    <w:p w14:paraId="5C7E77DC" w14:textId="1B9E0216" w:rsidR="005B2161" w:rsidRPr="00181592" w:rsidRDefault="005B2161" w:rsidP="005B2161">
      <w:pPr>
        <w:spacing w:before="240" w:line="360" w:lineRule="auto"/>
        <w:jc w:val="both"/>
        <w:rPr>
          <w:rFonts w:ascii="Times New Roman" w:hAnsi="Times New Roman" w:cs="Times New Roman"/>
          <w:sz w:val="24"/>
          <w:lang w:val="es-ES"/>
        </w:rPr>
      </w:pPr>
      <w:r w:rsidRPr="00181592">
        <w:rPr>
          <w:rFonts w:ascii="Times New Roman" w:hAnsi="Times New Roman" w:cs="Times New Roman"/>
          <w:sz w:val="24"/>
          <w:lang w:val="es-ES"/>
        </w:rPr>
        <w:t>Los análisis de fibra, proteína, hu</w:t>
      </w:r>
      <w:r w:rsidR="00781998" w:rsidRPr="00181592">
        <w:rPr>
          <w:rFonts w:ascii="Times New Roman" w:hAnsi="Times New Roman" w:cs="Times New Roman"/>
          <w:sz w:val="24"/>
          <w:lang w:val="es-ES"/>
        </w:rPr>
        <w:t>medad, grasa y ceniza se realizaron</w:t>
      </w:r>
      <w:r w:rsidRPr="00181592">
        <w:rPr>
          <w:rFonts w:ascii="Times New Roman" w:hAnsi="Times New Roman" w:cs="Times New Roman"/>
          <w:sz w:val="24"/>
          <w:lang w:val="es-ES"/>
        </w:rPr>
        <w:t xml:space="preserve"> para dar a conocer la composición de las matrices de estudio.</w:t>
      </w:r>
    </w:p>
    <w:p w14:paraId="19B760EE" w14:textId="49E36554" w:rsidR="00AD705B" w:rsidRPr="00181592" w:rsidRDefault="001F7C31" w:rsidP="005B2161">
      <w:pPr>
        <w:spacing w:before="240" w:line="360" w:lineRule="auto"/>
        <w:jc w:val="both"/>
        <w:rPr>
          <w:rFonts w:ascii="Times New Roman" w:hAnsi="Times New Roman" w:cs="Times New Roman"/>
          <w:sz w:val="24"/>
          <w:lang w:val="es-ES"/>
        </w:rPr>
      </w:pPr>
      <w:r w:rsidRPr="00181592">
        <w:rPr>
          <w:rFonts w:ascii="Times New Roman" w:hAnsi="Times New Roman" w:cs="Times New Roman"/>
          <w:sz w:val="24"/>
          <w:szCs w:val="24"/>
        </w:rPr>
        <w:t>Sabiéndose que la</w:t>
      </w:r>
      <w:r w:rsidR="00EB195E" w:rsidRPr="00181592">
        <w:rPr>
          <w:rFonts w:ascii="Times New Roman" w:hAnsi="Times New Roman" w:cs="Times New Roman"/>
          <w:sz w:val="24"/>
          <w:szCs w:val="24"/>
        </w:rPr>
        <w:t xml:space="preserve"> mashua es un tubérculo andino de gran importancia entre las culturas originarias por su aporte nutricional y medicinal, sin embargo, este tubérculo no ha sido bien explotado y no se le ha dado la importancia que se merece (</w:t>
      </w:r>
      <w:r w:rsidR="00EB195E" w:rsidRPr="00181592">
        <w:rPr>
          <w:rStyle w:val="markedcontent"/>
          <w:rFonts w:ascii="Times New Roman" w:hAnsi="Times New Roman" w:cs="Times New Roman"/>
          <w:sz w:val="24"/>
          <w:szCs w:val="24"/>
        </w:rPr>
        <w:t>Del Águila López, 2018)</w:t>
      </w:r>
      <w:r w:rsidRPr="00181592">
        <w:rPr>
          <w:rFonts w:ascii="Times New Roman" w:hAnsi="Times New Roman" w:cs="Times New Roman"/>
          <w:sz w:val="24"/>
          <w:szCs w:val="24"/>
        </w:rPr>
        <w:t>.</w:t>
      </w:r>
      <w:r w:rsidR="00EB195E" w:rsidRPr="00181592">
        <w:rPr>
          <w:rFonts w:ascii="Times New Roman" w:hAnsi="Times New Roman" w:cs="Times New Roman"/>
          <w:sz w:val="24"/>
          <w:szCs w:val="24"/>
        </w:rPr>
        <w:t xml:space="preserve"> </w:t>
      </w:r>
      <w:r w:rsidRPr="00181592">
        <w:rPr>
          <w:rFonts w:ascii="Times New Roman" w:hAnsi="Times New Roman" w:cs="Times New Roman"/>
          <w:sz w:val="24"/>
          <w:szCs w:val="24"/>
        </w:rPr>
        <w:t>De</w:t>
      </w:r>
      <w:r w:rsidR="00EB195E" w:rsidRPr="00181592">
        <w:rPr>
          <w:rFonts w:ascii="Times New Roman" w:hAnsi="Times New Roman" w:cs="Times New Roman"/>
          <w:sz w:val="24"/>
          <w:szCs w:val="24"/>
        </w:rPr>
        <w:t xml:space="preserve"> hecho</w:t>
      </w:r>
      <w:r w:rsidRPr="00181592">
        <w:rPr>
          <w:rFonts w:ascii="Times New Roman" w:hAnsi="Times New Roman" w:cs="Times New Roman"/>
          <w:sz w:val="24"/>
          <w:szCs w:val="24"/>
        </w:rPr>
        <w:t>,</w:t>
      </w:r>
      <w:r w:rsidR="00EB195E" w:rsidRPr="00181592">
        <w:rPr>
          <w:rFonts w:ascii="Times New Roman" w:hAnsi="Times New Roman" w:cs="Times New Roman"/>
          <w:sz w:val="24"/>
          <w:szCs w:val="24"/>
        </w:rPr>
        <w:t xml:space="preserve"> existen pocos trabajos en donde se lo hayan investigado, de tal manera que en nuestra investigación nos ha permitido</w:t>
      </w:r>
      <w:r w:rsidR="00EB195E" w:rsidRPr="00181592">
        <w:t xml:space="preserve"> </w:t>
      </w:r>
      <w:r w:rsidR="00EB195E" w:rsidRPr="00181592">
        <w:rPr>
          <w:rFonts w:ascii="Times New Roman" w:hAnsi="Times New Roman" w:cs="Times New Roman"/>
          <w:sz w:val="24"/>
          <w:lang w:val="es-ES"/>
        </w:rPr>
        <w:t>estudiar las dos variedades</w:t>
      </w:r>
      <w:r w:rsidR="0078147E" w:rsidRPr="00181592">
        <w:rPr>
          <w:rFonts w:ascii="Times New Roman" w:hAnsi="Times New Roman" w:cs="Times New Roman"/>
          <w:sz w:val="24"/>
          <w:lang w:val="es-ES"/>
        </w:rPr>
        <w:t xml:space="preserve"> más</w:t>
      </w:r>
      <w:r w:rsidR="00EB195E" w:rsidRPr="00181592">
        <w:rPr>
          <w:rFonts w:ascii="Times New Roman" w:hAnsi="Times New Roman" w:cs="Times New Roman"/>
          <w:sz w:val="24"/>
          <w:lang w:val="es-ES"/>
        </w:rPr>
        <w:t xml:space="preserve"> cultivadas</w:t>
      </w:r>
      <w:r w:rsidR="0078147E" w:rsidRPr="00181592">
        <w:rPr>
          <w:rFonts w:ascii="Times New Roman" w:hAnsi="Times New Roman" w:cs="Times New Roman"/>
          <w:sz w:val="24"/>
          <w:lang w:val="es-ES"/>
        </w:rPr>
        <w:t xml:space="preserve"> </w:t>
      </w:r>
      <w:r w:rsidR="00EB195E" w:rsidRPr="00181592">
        <w:rPr>
          <w:rFonts w:ascii="Times New Roman" w:hAnsi="Times New Roman" w:cs="Times New Roman"/>
          <w:sz w:val="24"/>
          <w:lang w:val="es-ES"/>
        </w:rPr>
        <w:t>de esta matriz alimentaria desde la materia prima, hasta llegara a analizarlas propiedades bioactivas de la misma.</w:t>
      </w:r>
    </w:p>
    <w:p w14:paraId="7AC92423" w14:textId="77777777" w:rsidR="005B2161" w:rsidRPr="00181592" w:rsidRDefault="005B2161" w:rsidP="005B2161">
      <w:pPr>
        <w:spacing w:before="240" w:line="360" w:lineRule="auto"/>
        <w:jc w:val="both"/>
        <w:rPr>
          <w:rFonts w:ascii="Times New Roman" w:hAnsi="Times New Roman" w:cs="Times New Roman"/>
          <w:b/>
          <w:sz w:val="24"/>
          <w:lang w:val="es-ES"/>
        </w:rPr>
      </w:pPr>
      <w:r w:rsidRPr="00181592">
        <w:rPr>
          <w:rFonts w:ascii="Times New Roman" w:hAnsi="Times New Roman" w:cs="Times New Roman"/>
          <w:b/>
          <w:sz w:val="24"/>
          <w:lang w:val="es-ES"/>
        </w:rPr>
        <w:lastRenderedPageBreak/>
        <w:t xml:space="preserve">Interpretación </w:t>
      </w:r>
    </w:p>
    <w:p w14:paraId="117C3E2A" w14:textId="1FB40DC5" w:rsidR="005B2161" w:rsidRPr="00181592" w:rsidRDefault="005B2161" w:rsidP="005B2161">
      <w:pPr>
        <w:spacing w:before="240" w:line="360" w:lineRule="auto"/>
        <w:jc w:val="both"/>
        <w:rPr>
          <w:rFonts w:ascii="Times New Roman" w:hAnsi="Times New Roman" w:cs="Times New Roman"/>
          <w:sz w:val="24"/>
          <w:lang w:val="es-ES"/>
        </w:rPr>
      </w:pPr>
      <w:r w:rsidRPr="00181592">
        <w:rPr>
          <w:rFonts w:ascii="Times New Roman" w:hAnsi="Times New Roman" w:cs="Times New Roman"/>
          <w:sz w:val="24"/>
          <w:lang w:val="es-ES"/>
        </w:rPr>
        <w:t xml:space="preserve"> </w:t>
      </w:r>
      <w:r w:rsidR="00017F5F" w:rsidRPr="00181592">
        <w:rPr>
          <w:rFonts w:ascii="Times New Roman" w:hAnsi="Times New Roman" w:cs="Times New Roman"/>
          <w:sz w:val="24"/>
          <w:lang w:val="es-ES"/>
        </w:rPr>
        <w:t>Tras los análisis de la materia prima, l</w:t>
      </w:r>
      <w:r w:rsidRPr="00181592">
        <w:rPr>
          <w:rFonts w:ascii="Times New Roman" w:hAnsi="Times New Roman" w:cs="Times New Roman"/>
          <w:sz w:val="24"/>
          <w:lang w:val="es-ES"/>
        </w:rPr>
        <w:t>os</w:t>
      </w:r>
      <w:r w:rsidR="001A1212" w:rsidRPr="00181592">
        <w:rPr>
          <w:rFonts w:ascii="Times New Roman" w:hAnsi="Times New Roman" w:cs="Times New Roman"/>
          <w:sz w:val="24"/>
          <w:lang w:val="es-ES"/>
        </w:rPr>
        <w:t xml:space="preserve"> tubérculos presentaron</w:t>
      </w:r>
      <w:r w:rsidRPr="00181592">
        <w:rPr>
          <w:rFonts w:ascii="Times New Roman" w:hAnsi="Times New Roman" w:cs="Times New Roman"/>
          <w:sz w:val="24"/>
          <w:lang w:val="es-ES"/>
        </w:rPr>
        <w:t xml:space="preserve"> un porcentaje de fibra </w:t>
      </w:r>
      <w:r w:rsidR="001A1212" w:rsidRPr="00181592">
        <w:rPr>
          <w:rFonts w:ascii="Times New Roman" w:hAnsi="Times New Roman" w:cs="Times New Roman"/>
          <w:sz w:val="24"/>
          <w:lang w:val="es-ES"/>
        </w:rPr>
        <w:t xml:space="preserve">de </w:t>
      </w:r>
      <w:r w:rsidRPr="00181592">
        <w:rPr>
          <w:rFonts w:ascii="Times New Roman" w:hAnsi="Times New Roman" w:cs="Times New Roman"/>
          <w:sz w:val="24"/>
          <w:lang w:val="es-ES"/>
        </w:rPr>
        <w:t xml:space="preserve">5,37 en mashua amarilla y 6,80 en Mashua blanca; </w:t>
      </w:r>
      <w:r w:rsidR="001A1212" w:rsidRPr="00181592">
        <w:rPr>
          <w:rFonts w:ascii="Times New Roman" w:hAnsi="Times New Roman" w:cs="Times New Roman"/>
          <w:sz w:val="24"/>
          <w:lang w:val="es-ES"/>
        </w:rPr>
        <w:t>el contenido de</w:t>
      </w:r>
      <w:r w:rsidRPr="00181592">
        <w:rPr>
          <w:rFonts w:ascii="Times New Roman" w:hAnsi="Times New Roman" w:cs="Times New Roman"/>
          <w:sz w:val="24"/>
          <w:lang w:val="es-ES"/>
        </w:rPr>
        <w:t xml:space="preserve"> proteína </w:t>
      </w:r>
      <w:r w:rsidR="001A1212" w:rsidRPr="00181592">
        <w:rPr>
          <w:rFonts w:ascii="Times New Roman" w:hAnsi="Times New Roman" w:cs="Times New Roman"/>
          <w:sz w:val="24"/>
          <w:lang w:val="es-ES"/>
        </w:rPr>
        <w:t>fue de</w:t>
      </w:r>
      <w:r w:rsidRPr="00181592">
        <w:rPr>
          <w:rFonts w:ascii="Times New Roman" w:hAnsi="Times New Roman" w:cs="Times New Roman"/>
          <w:sz w:val="24"/>
          <w:lang w:val="es-ES"/>
        </w:rPr>
        <w:t xml:space="preserve"> 16,32 en mashua amarilla y 14,40 en mashua blanca; </w:t>
      </w:r>
      <w:r w:rsidR="00017F5F" w:rsidRPr="00181592">
        <w:rPr>
          <w:rFonts w:ascii="Times New Roman" w:hAnsi="Times New Roman" w:cs="Times New Roman"/>
          <w:sz w:val="24"/>
          <w:lang w:val="es-ES"/>
        </w:rPr>
        <w:t>humedad:</w:t>
      </w:r>
      <w:r w:rsidRPr="00181592">
        <w:rPr>
          <w:rFonts w:ascii="Times New Roman" w:hAnsi="Times New Roman" w:cs="Times New Roman"/>
          <w:sz w:val="24"/>
          <w:lang w:val="es-ES"/>
        </w:rPr>
        <w:t xml:space="preserve"> 5,42 en mashua amarilla y 12,42 en mashua blanca; también </w:t>
      </w:r>
      <w:r w:rsidR="001A1212" w:rsidRPr="00181592">
        <w:rPr>
          <w:rFonts w:ascii="Times New Roman" w:hAnsi="Times New Roman" w:cs="Times New Roman"/>
          <w:sz w:val="24"/>
          <w:lang w:val="es-ES"/>
        </w:rPr>
        <w:t>presentó</w:t>
      </w:r>
      <w:r w:rsidRPr="00181592">
        <w:rPr>
          <w:rFonts w:ascii="Times New Roman" w:hAnsi="Times New Roman" w:cs="Times New Roman"/>
          <w:sz w:val="24"/>
          <w:lang w:val="es-ES"/>
        </w:rPr>
        <w:t xml:space="preserve"> un porcentaje de grasa de 0,79 en mashua amarilla y 0,74 en mashua blanca; en cuanto a la cen</w:t>
      </w:r>
      <w:r w:rsidR="001A1212" w:rsidRPr="00181592">
        <w:rPr>
          <w:rFonts w:ascii="Times New Roman" w:hAnsi="Times New Roman" w:cs="Times New Roman"/>
          <w:sz w:val="24"/>
          <w:lang w:val="es-ES"/>
        </w:rPr>
        <w:t>iza presentó</w:t>
      </w:r>
      <w:r w:rsidRPr="00181592">
        <w:rPr>
          <w:rFonts w:ascii="Times New Roman" w:hAnsi="Times New Roman" w:cs="Times New Roman"/>
          <w:sz w:val="24"/>
          <w:lang w:val="es-ES"/>
        </w:rPr>
        <w:t xml:space="preserve"> un alto porcentaje de 6,80 en mashua amarilla y 7,93 en mashua blanca</w:t>
      </w:r>
      <w:r w:rsidR="001A1212" w:rsidRPr="00181592">
        <w:rPr>
          <w:rFonts w:ascii="Times New Roman" w:hAnsi="Times New Roman" w:cs="Times New Roman"/>
          <w:sz w:val="24"/>
          <w:lang w:val="es-ES"/>
        </w:rPr>
        <w:t xml:space="preserve">, este alto contenido en cenizas </w:t>
      </w:r>
      <w:r w:rsidR="00017F5F" w:rsidRPr="00181592">
        <w:rPr>
          <w:rFonts w:ascii="Times New Roman" w:hAnsi="Times New Roman" w:cs="Times New Roman"/>
          <w:sz w:val="24"/>
          <w:lang w:val="es-ES"/>
        </w:rPr>
        <w:t>puede ser</w:t>
      </w:r>
      <w:r w:rsidR="00C55E89" w:rsidRPr="00181592">
        <w:rPr>
          <w:rFonts w:ascii="Times New Roman" w:hAnsi="Times New Roman" w:cs="Times New Roman"/>
          <w:sz w:val="24"/>
          <w:lang w:val="es-ES"/>
        </w:rPr>
        <w:t xml:space="preserve"> debido a que</w:t>
      </w:r>
      <w:r w:rsidR="00800075" w:rsidRPr="00181592">
        <w:rPr>
          <w:rFonts w:ascii="Times New Roman" w:hAnsi="Times New Roman" w:cs="Times New Roman"/>
          <w:sz w:val="24"/>
          <w:lang w:val="es-ES"/>
        </w:rPr>
        <w:t xml:space="preserve"> este vegetal</w:t>
      </w:r>
      <w:r w:rsidRPr="00181592">
        <w:rPr>
          <w:rFonts w:ascii="Times New Roman" w:hAnsi="Times New Roman" w:cs="Times New Roman"/>
          <w:sz w:val="24"/>
          <w:lang w:val="es-ES"/>
        </w:rPr>
        <w:t xml:space="preserve"> </w:t>
      </w:r>
      <w:r w:rsidR="00017F5F" w:rsidRPr="00181592">
        <w:rPr>
          <w:rFonts w:ascii="Times New Roman" w:hAnsi="Times New Roman" w:cs="Times New Roman"/>
          <w:sz w:val="24"/>
          <w:lang w:val="es-ES"/>
        </w:rPr>
        <w:t>presenta</w:t>
      </w:r>
      <w:r w:rsidRPr="00181592">
        <w:rPr>
          <w:rFonts w:ascii="Times New Roman" w:hAnsi="Times New Roman" w:cs="Times New Roman"/>
          <w:sz w:val="24"/>
          <w:lang w:val="es-ES"/>
        </w:rPr>
        <w:t xml:space="preserve"> </w:t>
      </w:r>
      <w:r w:rsidR="00017F5F" w:rsidRPr="00181592">
        <w:rPr>
          <w:rFonts w:ascii="Times New Roman" w:hAnsi="Times New Roman" w:cs="Times New Roman"/>
          <w:sz w:val="24"/>
          <w:lang w:val="es-ES"/>
        </w:rPr>
        <w:t>un alto contenido de minerales (</w:t>
      </w:r>
      <w:r w:rsidR="00017F5F" w:rsidRPr="00181592">
        <w:rPr>
          <w:rStyle w:val="markedcontent"/>
          <w:rFonts w:ascii="Times New Roman" w:hAnsi="Times New Roman" w:cs="Times New Roman"/>
          <w:sz w:val="24"/>
          <w:szCs w:val="24"/>
        </w:rPr>
        <w:t>Mejía Lotero et al., 2018</w:t>
      </w:r>
      <w:r w:rsidR="00017F5F" w:rsidRPr="00181592">
        <w:rPr>
          <w:rFonts w:ascii="Times New Roman" w:hAnsi="Times New Roman" w:cs="Times New Roman"/>
          <w:sz w:val="24"/>
          <w:lang w:val="es-ES"/>
        </w:rPr>
        <w:t>).</w:t>
      </w:r>
    </w:p>
    <w:p w14:paraId="19374EF8" w14:textId="35C34A5C" w:rsidR="003432EB" w:rsidRPr="00181592" w:rsidRDefault="005B2161" w:rsidP="005B2161">
      <w:pPr>
        <w:spacing w:before="240" w:line="360" w:lineRule="auto"/>
        <w:jc w:val="both"/>
        <w:rPr>
          <w:rFonts w:ascii="Times New Roman" w:hAnsi="Times New Roman" w:cs="Times New Roman"/>
          <w:sz w:val="24"/>
          <w:szCs w:val="24"/>
        </w:rPr>
      </w:pPr>
      <w:r w:rsidRPr="00181592">
        <w:rPr>
          <w:rFonts w:ascii="Times New Roman" w:hAnsi="Times New Roman" w:cs="Times New Roman"/>
          <w:sz w:val="24"/>
          <w:lang w:val="es-ES"/>
        </w:rPr>
        <w:t xml:space="preserve">De acuerdo con </w:t>
      </w:r>
      <w:r w:rsidR="00467F49" w:rsidRPr="00181592">
        <w:rPr>
          <w:rFonts w:ascii="Times New Roman" w:hAnsi="Times New Roman" w:cs="Times New Roman"/>
          <w:sz w:val="24"/>
          <w:lang w:val="es-ES"/>
        </w:rPr>
        <w:t>el estudio</w:t>
      </w:r>
      <w:r w:rsidRPr="00181592">
        <w:rPr>
          <w:rFonts w:ascii="Times New Roman" w:hAnsi="Times New Roman" w:cs="Times New Roman"/>
          <w:sz w:val="24"/>
          <w:lang w:val="es-ES"/>
        </w:rPr>
        <w:t xml:space="preserve"> realizado</w:t>
      </w:r>
      <w:r w:rsidR="00467F49" w:rsidRPr="00181592">
        <w:rPr>
          <w:rFonts w:ascii="Times New Roman" w:hAnsi="Times New Roman" w:cs="Times New Roman"/>
          <w:sz w:val="24"/>
          <w:lang w:val="es-ES"/>
        </w:rPr>
        <w:t xml:space="preserve"> </w:t>
      </w:r>
      <w:r w:rsidRPr="00181592">
        <w:rPr>
          <w:rFonts w:ascii="Times New Roman" w:hAnsi="Times New Roman" w:cs="Times New Roman"/>
          <w:sz w:val="24"/>
          <w:lang w:val="es-ES"/>
        </w:rPr>
        <w:t xml:space="preserve">por </w:t>
      </w:r>
      <w:r w:rsidR="00730714" w:rsidRPr="00181592">
        <w:rPr>
          <w:rFonts w:ascii="Times New Roman" w:hAnsi="Times New Roman" w:cs="Times New Roman"/>
          <w:noProof/>
          <w:sz w:val="24"/>
        </w:rPr>
        <w:t>Pe &amp; Andres, S, (2014)</w:t>
      </w:r>
      <w:r w:rsidR="00C55E89" w:rsidRPr="00181592">
        <w:rPr>
          <w:rFonts w:ascii="Times New Roman" w:hAnsi="Times New Roman" w:cs="Times New Roman"/>
          <w:noProof/>
          <w:sz w:val="24"/>
        </w:rPr>
        <w:t>,</w:t>
      </w:r>
      <w:r w:rsidR="002F3C87" w:rsidRPr="00181592">
        <w:rPr>
          <w:rFonts w:ascii="Times New Roman" w:hAnsi="Times New Roman" w:cs="Times New Roman"/>
          <w:noProof/>
          <w:sz w:val="24"/>
        </w:rPr>
        <w:t xml:space="preserve"> en tuberculos de mashua</w:t>
      </w:r>
      <w:r w:rsidRPr="00181592">
        <w:rPr>
          <w:rFonts w:ascii="Times New Roman" w:hAnsi="Times New Roman" w:cs="Times New Roman"/>
          <w:sz w:val="24"/>
          <w:lang w:val="es-ES"/>
        </w:rPr>
        <w:t xml:space="preserve"> </w:t>
      </w:r>
      <w:r w:rsidR="00467F49" w:rsidRPr="00181592">
        <w:rPr>
          <w:rFonts w:ascii="Times New Roman" w:hAnsi="Times New Roman" w:cs="Times New Roman"/>
          <w:sz w:val="24"/>
          <w:lang w:val="es-ES"/>
        </w:rPr>
        <w:t xml:space="preserve">informaron </w:t>
      </w:r>
      <w:r w:rsidR="002F3C87" w:rsidRPr="00181592">
        <w:rPr>
          <w:rFonts w:ascii="Times New Roman" w:hAnsi="Times New Roman" w:cs="Times New Roman"/>
          <w:sz w:val="24"/>
          <w:lang w:val="es-ES"/>
        </w:rPr>
        <w:t>valores de</w:t>
      </w:r>
      <w:r w:rsidRPr="00181592">
        <w:rPr>
          <w:rFonts w:ascii="Times New Roman" w:hAnsi="Times New Roman" w:cs="Times New Roman"/>
          <w:sz w:val="24"/>
          <w:lang w:val="es-ES"/>
        </w:rPr>
        <w:t xml:space="preserve"> fibra </w:t>
      </w:r>
      <w:r w:rsidR="002F3C87" w:rsidRPr="00181592">
        <w:rPr>
          <w:rFonts w:ascii="Times New Roman" w:hAnsi="Times New Roman" w:cs="Times New Roman"/>
          <w:sz w:val="24"/>
          <w:lang w:val="es-ES"/>
        </w:rPr>
        <w:t>de</w:t>
      </w:r>
      <w:r w:rsidRPr="00181592">
        <w:rPr>
          <w:rFonts w:ascii="Times New Roman" w:hAnsi="Times New Roman" w:cs="Times New Roman"/>
          <w:sz w:val="24"/>
          <w:lang w:val="es-ES"/>
        </w:rPr>
        <w:t xml:space="preserve"> 2,9</w:t>
      </w:r>
      <w:r w:rsidR="002F3C87" w:rsidRPr="00181592">
        <w:rPr>
          <w:rFonts w:ascii="Times New Roman" w:hAnsi="Times New Roman" w:cs="Times New Roman"/>
          <w:sz w:val="24"/>
          <w:lang w:val="es-ES"/>
        </w:rPr>
        <w:t xml:space="preserve"> %; proteína</w:t>
      </w:r>
      <w:r w:rsidRPr="00181592">
        <w:rPr>
          <w:rFonts w:ascii="Times New Roman" w:hAnsi="Times New Roman" w:cs="Times New Roman"/>
          <w:sz w:val="24"/>
          <w:lang w:val="es-ES"/>
        </w:rPr>
        <w:t xml:space="preserve"> 9,8</w:t>
      </w:r>
      <w:r w:rsidR="002F3C87" w:rsidRPr="00181592">
        <w:rPr>
          <w:rFonts w:ascii="Times New Roman" w:hAnsi="Times New Roman" w:cs="Times New Roman"/>
          <w:sz w:val="24"/>
          <w:lang w:val="es-ES"/>
        </w:rPr>
        <w:t xml:space="preserve"> %</w:t>
      </w:r>
      <w:r w:rsidRPr="00181592">
        <w:rPr>
          <w:rFonts w:ascii="Times New Roman" w:hAnsi="Times New Roman" w:cs="Times New Roman"/>
          <w:sz w:val="24"/>
          <w:lang w:val="es-ES"/>
        </w:rPr>
        <w:t>; humedad 12,7</w:t>
      </w:r>
      <w:r w:rsidR="00D97325" w:rsidRPr="00181592">
        <w:rPr>
          <w:rFonts w:ascii="Times New Roman" w:hAnsi="Times New Roman" w:cs="Times New Roman"/>
          <w:sz w:val="24"/>
          <w:lang w:val="es-ES"/>
        </w:rPr>
        <w:t xml:space="preserve"> </w:t>
      </w:r>
      <w:r w:rsidR="002F3C87" w:rsidRPr="00181592">
        <w:rPr>
          <w:rFonts w:ascii="Times New Roman" w:hAnsi="Times New Roman" w:cs="Times New Roman"/>
          <w:sz w:val="24"/>
          <w:lang w:val="es-ES"/>
        </w:rPr>
        <w:t>%</w:t>
      </w:r>
      <w:r w:rsidRPr="00181592">
        <w:rPr>
          <w:rFonts w:ascii="Times New Roman" w:hAnsi="Times New Roman" w:cs="Times New Roman"/>
          <w:sz w:val="24"/>
          <w:lang w:val="es-ES"/>
        </w:rPr>
        <w:t>; grasa con 0 y ce</w:t>
      </w:r>
      <w:r w:rsidR="00467F49" w:rsidRPr="00181592">
        <w:rPr>
          <w:rFonts w:ascii="Times New Roman" w:hAnsi="Times New Roman" w:cs="Times New Roman"/>
          <w:sz w:val="24"/>
          <w:lang w:val="es-ES"/>
        </w:rPr>
        <w:t>niza con 3,1</w:t>
      </w:r>
      <w:r w:rsidR="00D97325" w:rsidRPr="00181592">
        <w:rPr>
          <w:rFonts w:ascii="Times New Roman" w:hAnsi="Times New Roman" w:cs="Times New Roman"/>
          <w:sz w:val="24"/>
          <w:lang w:val="es-ES"/>
        </w:rPr>
        <w:t xml:space="preserve"> </w:t>
      </w:r>
      <w:r w:rsidR="002F3C87" w:rsidRPr="00181592">
        <w:rPr>
          <w:rFonts w:ascii="Times New Roman" w:hAnsi="Times New Roman" w:cs="Times New Roman"/>
          <w:sz w:val="24"/>
          <w:lang w:val="es-ES"/>
        </w:rPr>
        <w:t>%</w:t>
      </w:r>
      <w:r w:rsidR="00467F49" w:rsidRPr="00181592">
        <w:rPr>
          <w:rFonts w:ascii="Times New Roman" w:hAnsi="Times New Roman" w:cs="Times New Roman"/>
          <w:sz w:val="24"/>
          <w:lang w:val="es-ES"/>
        </w:rPr>
        <w:t>;</w:t>
      </w:r>
      <w:r w:rsidR="00C55E89" w:rsidRPr="00181592">
        <w:rPr>
          <w:rFonts w:ascii="Times New Roman" w:hAnsi="Times New Roman" w:cs="Times New Roman"/>
          <w:sz w:val="24"/>
          <w:lang w:val="es-ES"/>
        </w:rPr>
        <w:t xml:space="preserve"> estos resultados</w:t>
      </w:r>
      <w:r w:rsidRPr="00181592">
        <w:rPr>
          <w:rFonts w:ascii="Times New Roman" w:hAnsi="Times New Roman" w:cs="Times New Roman"/>
          <w:sz w:val="24"/>
          <w:lang w:val="es-ES"/>
        </w:rPr>
        <w:t xml:space="preserve"> no son </w:t>
      </w:r>
      <w:r w:rsidR="00C55E89" w:rsidRPr="00181592">
        <w:rPr>
          <w:rFonts w:ascii="Times New Roman" w:hAnsi="Times New Roman" w:cs="Times New Roman"/>
          <w:sz w:val="24"/>
          <w:lang w:val="es-ES"/>
        </w:rPr>
        <w:t xml:space="preserve">nada idénticos </w:t>
      </w:r>
      <w:r w:rsidR="00467F49" w:rsidRPr="00181592">
        <w:rPr>
          <w:rFonts w:ascii="Times New Roman" w:hAnsi="Times New Roman" w:cs="Times New Roman"/>
          <w:sz w:val="24"/>
          <w:lang w:val="es-ES"/>
        </w:rPr>
        <w:t>a los obtenidos en nuestro estudio</w:t>
      </w:r>
      <w:r w:rsidR="00EA6837" w:rsidRPr="00181592">
        <w:rPr>
          <w:rFonts w:ascii="Times New Roman" w:hAnsi="Times New Roman" w:cs="Times New Roman"/>
          <w:sz w:val="24"/>
          <w:lang w:val="es-ES"/>
        </w:rPr>
        <w:t xml:space="preserve">, esta variación pueden deberse especialmente </w:t>
      </w:r>
      <w:r w:rsidR="00C55E89" w:rsidRPr="00181592">
        <w:rPr>
          <w:rFonts w:ascii="Times New Roman" w:hAnsi="Times New Roman" w:cs="Times New Roman"/>
          <w:sz w:val="24"/>
          <w:lang w:val="es-ES"/>
        </w:rPr>
        <w:t>al</w:t>
      </w:r>
      <w:r w:rsidRPr="00181592">
        <w:rPr>
          <w:rFonts w:ascii="Times New Roman" w:hAnsi="Times New Roman" w:cs="Times New Roman"/>
          <w:sz w:val="24"/>
          <w:lang w:val="es-ES"/>
        </w:rPr>
        <w:t xml:space="preserve"> lugar de la recolección de las muestras o el estado de madurez </w:t>
      </w:r>
      <w:r w:rsidR="002F3C87" w:rsidRPr="00181592">
        <w:rPr>
          <w:rFonts w:ascii="Times New Roman" w:hAnsi="Times New Roman" w:cs="Times New Roman"/>
          <w:sz w:val="24"/>
          <w:lang w:val="es-ES"/>
        </w:rPr>
        <w:t xml:space="preserve">del tubérculo; por otro lado, </w:t>
      </w:r>
      <w:r w:rsidRPr="00181592">
        <w:rPr>
          <w:rFonts w:ascii="Times New Roman" w:hAnsi="Times New Roman" w:cs="Times New Roman"/>
          <w:sz w:val="24"/>
          <w:lang w:val="es-ES"/>
        </w:rPr>
        <w:t xml:space="preserve"> </w:t>
      </w:r>
      <w:r w:rsidR="00730714" w:rsidRPr="00181592">
        <w:rPr>
          <w:rFonts w:ascii="Times New Roman" w:hAnsi="Times New Roman" w:cs="Times New Roman"/>
          <w:noProof/>
          <w:sz w:val="24"/>
        </w:rPr>
        <w:t>Castro, (2018)</w:t>
      </w:r>
      <w:r w:rsidR="00C55E89" w:rsidRPr="00181592">
        <w:rPr>
          <w:rFonts w:ascii="Times New Roman" w:hAnsi="Times New Roman" w:cs="Times New Roman"/>
          <w:noProof/>
          <w:sz w:val="24"/>
        </w:rPr>
        <w:t>,</w:t>
      </w:r>
      <w:r w:rsidRPr="00181592">
        <w:rPr>
          <w:rFonts w:ascii="Times New Roman" w:hAnsi="Times New Roman" w:cs="Times New Roman"/>
          <w:sz w:val="24"/>
        </w:rPr>
        <w:t xml:space="preserve"> </w:t>
      </w:r>
      <w:r w:rsidRPr="00181592">
        <w:rPr>
          <w:rFonts w:ascii="Times New Roman" w:hAnsi="Times New Roman" w:cs="Times New Roman"/>
          <w:sz w:val="24"/>
          <w:lang w:val="es-ES"/>
        </w:rPr>
        <w:fldChar w:fldCharType="begin" w:fldLock="1"/>
      </w:r>
      <w:r w:rsidRPr="00181592">
        <w:rPr>
          <w:rFonts w:ascii="Times New Roman" w:hAnsi="Times New Roman" w:cs="Times New Roman"/>
          <w:sz w:val="24"/>
          <w:lang w:val="es-ES"/>
        </w:rPr>
        <w:instrText>ADDIN CSL_CITATION {"citationItems":[{"id":"ITEM-1","itemData":{"author":[{"dropping-particle":"","family":"Castro Meco","given":"Beatriz","non-dropping-particle":"","parse-names":false,"suffix":""}],"container-title":"Universidad Autonoma de Madrid","id":"ITEM-1","issued":{"date-parts":[["2018"]]},"page":"50","title":"Efecto del cocinado y la digestión gastrointestinal de maca y mashua en la liberación de compuestos bioactivos con capacidad antioxidante e inhibidora de la digestión de carbohidratos .","type":"article-journal"},"uris":["http://www.mendeley.com/documents/?uuid=a5d7e62e-9dac-4dcf-964a-dbb7c5fa658e"]}],"mendeley":{"formattedCitation":"(Castro Meco, 2018)","plainTextFormattedCitation":"(Castro Meco, 2018)","previouslyFormattedCitation":"(Castro Meco, 2018)"},"properties":{"noteIndex":0},"schema":"https://github.com/citation-style-language/schema/raw/master/csl-citation.json"}</w:instrText>
      </w:r>
      <w:r w:rsidRPr="00181592">
        <w:rPr>
          <w:rFonts w:ascii="Times New Roman" w:hAnsi="Times New Roman" w:cs="Times New Roman"/>
          <w:sz w:val="24"/>
          <w:lang w:val="es-ES"/>
        </w:rPr>
        <w:fldChar w:fldCharType="end"/>
      </w:r>
      <w:r w:rsidRPr="00181592">
        <w:rPr>
          <w:rFonts w:ascii="Times New Roman" w:hAnsi="Times New Roman" w:cs="Times New Roman"/>
          <w:sz w:val="24"/>
          <w:lang w:val="es-ES"/>
        </w:rPr>
        <w:t xml:space="preserve"> </w:t>
      </w:r>
      <w:r w:rsidR="00467F49" w:rsidRPr="00181592">
        <w:rPr>
          <w:rFonts w:ascii="Times New Roman" w:hAnsi="Times New Roman" w:cs="Times New Roman"/>
          <w:sz w:val="24"/>
          <w:szCs w:val="24"/>
        </w:rPr>
        <w:t>informó</w:t>
      </w:r>
      <w:r w:rsidR="00C55E89" w:rsidRPr="00181592">
        <w:rPr>
          <w:rFonts w:ascii="Times New Roman" w:hAnsi="Times New Roman" w:cs="Times New Roman"/>
          <w:sz w:val="24"/>
          <w:szCs w:val="24"/>
        </w:rPr>
        <w:t xml:space="preserve"> </w:t>
      </w:r>
      <w:r w:rsidRPr="00181592">
        <w:rPr>
          <w:rFonts w:ascii="Times New Roman" w:hAnsi="Times New Roman" w:cs="Times New Roman"/>
          <w:sz w:val="24"/>
          <w:szCs w:val="24"/>
        </w:rPr>
        <w:t xml:space="preserve">los siguientes </w:t>
      </w:r>
      <w:r w:rsidR="00C55E89" w:rsidRPr="00181592">
        <w:rPr>
          <w:rFonts w:ascii="Times New Roman" w:hAnsi="Times New Roman" w:cs="Times New Roman"/>
          <w:sz w:val="24"/>
          <w:szCs w:val="24"/>
        </w:rPr>
        <w:t>res</w:t>
      </w:r>
      <w:r w:rsidR="00467F49" w:rsidRPr="00181592">
        <w:rPr>
          <w:rFonts w:ascii="Times New Roman" w:hAnsi="Times New Roman" w:cs="Times New Roman"/>
          <w:sz w:val="24"/>
          <w:szCs w:val="24"/>
        </w:rPr>
        <w:t>ultados:</w:t>
      </w:r>
      <w:r w:rsidR="00C55E89" w:rsidRPr="00181592">
        <w:rPr>
          <w:rFonts w:ascii="Times New Roman" w:hAnsi="Times New Roman" w:cs="Times New Roman"/>
          <w:sz w:val="24"/>
          <w:szCs w:val="24"/>
        </w:rPr>
        <w:t xml:space="preserve"> </w:t>
      </w:r>
      <w:r w:rsidR="00467F49" w:rsidRPr="00181592">
        <w:rPr>
          <w:rFonts w:ascii="Times New Roman" w:hAnsi="Times New Roman" w:cs="Times New Roman"/>
          <w:sz w:val="24"/>
          <w:szCs w:val="24"/>
        </w:rPr>
        <w:t xml:space="preserve">humedad </w:t>
      </w:r>
      <w:r w:rsidRPr="00181592">
        <w:rPr>
          <w:rFonts w:ascii="Times New Roman" w:hAnsi="Times New Roman" w:cs="Times New Roman"/>
          <w:sz w:val="24"/>
          <w:szCs w:val="24"/>
        </w:rPr>
        <w:t>4,45</w:t>
      </w:r>
      <w:r w:rsidR="00467F49" w:rsidRPr="00181592">
        <w:rPr>
          <w:rFonts w:ascii="Times New Roman" w:hAnsi="Times New Roman" w:cs="Times New Roman"/>
          <w:sz w:val="24"/>
          <w:szCs w:val="24"/>
        </w:rPr>
        <w:t xml:space="preserve"> %</w:t>
      </w:r>
      <w:r w:rsidRPr="00181592">
        <w:rPr>
          <w:rFonts w:ascii="Times New Roman" w:hAnsi="Times New Roman" w:cs="Times New Roman"/>
          <w:sz w:val="24"/>
          <w:szCs w:val="24"/>
        </w:rPr>
        <w:t>; grasa 0,84</w:t>
      </w:r>
      <w:r w:rsidR="00467F49" w:rsidRPr="00181592">
        <w:rPr>
          <w:rFonts w:ascii="Times New Roman" w:hAnsi="Times New Roman" w:cs="Times New Roman"/>
          <w:sz w:val="24"/>
          <w:szCs w:val="24"/>
        </w:rPr>
        <w:t xml:space="preserve"> %</w:t>
      </w:r>
      <w:r w:rsidRPr="00181592">
        <w:rPr>
          <w:rFonts w:ascii="Times New Roman" w:hAnsi="Times New Roman" w:cs="Times New Roman"/>
          <w:sz w:val="24"/>
          <w:szCs w:val="24"/>
        </w:rPr>
        <w:t>; proteína 7,11</w:t>
      </w:r>
      <w:r w:rsidR="00467F49" w:rsidRPr="00181592">
        <w:rPr>
          <w:rFonts w:ascii="Times New Roman" w:hAnsi="Times New Roman" w:cs="Times New Roman"/>
          <w:sz w:val="24"/>
          <w:szCs w:val="24"/>
        </w:rPr>
        <w:t xml:space="preserve"> % y </w:t>
      </w:r>
      <w:r w:rsidRPr="00181592">
        <w:rPr>
          <w:rFonts w:ascii="Times New Roman" w:hAnsi="Times New Roman" w:cs="Times New Roman"/>
          <w:sz w:val="24"/>
          <w:szCs w:val="24"/>
        </w:rPr>
        <w:t>ceniza con 4,20</w:t>
      </w:r>
      <w:r w:rsidR="00467F49" w:rsidRPr="00181592">
        <w:rPr>
          <w:rFonts w:ascii="Times New Roman" w:hAnsi="Times New Roman" w:cs="Times New Roman"/>
          <w:sz w:val="24"/>
          <w:szCs w:val="24"/>
        </w:rPr>
        <w:t xml:space="preserve"> %</w:t>
      </w:r>
      <w:r w:rsidRPr="00181592">
        <w:rPr>
          <w:rFonts w:ascii="Times New Roman" w:hAnsi="Times New Roman" w:cs="Times New Roman"/>
          <w:sz w:val="24"/>
          <w:szCs w:val="24"/>
        </w:rPr>
        <w:t xml:space="preserve">; en tanto que son idénticos al análisis de humedad, grasa y ceniza </w:t>
      </w:r>
      <w:r w:rsidR="00C55E89" w:rsidRPr="00181592">
        <w:rPr>
          <w:rFonts w:ascii="Times New Roman" w:hAnsi="Times New Roman" w:cs="Times New Roman"/>
          <w:sz w:val="24"/>
          <w:szCs w:val="24"/>
        </w:rPr>
        <w:t>obten</w:t>
      </w:r>
      <w:r w:rsidR="00467F49" w:rsidRPr="00181592">
        <w:rPr>
          <w:rFonts w:ascii="Times New Roman" w:hAnsi="Times New Roman" w:cs="Times New Roman"/>
          <w:sz w:val="24"/>
          <w:szCs w:val="24"/>
        </w:rPr>
        <w:t>idos en nuestra investigación. De igual manera</w:t>
      </w:r>
      <w:r w:rsidR="00C55E89" w:rsidRPr="00181592">
        <w:rPr>
          <w:rFonts w:ascii="Times New Roman" w:hAnsi="Times New Roman" w:cs="Times New Roman"/>
          <w:sz w:val="24"/>
          <w:szCs w:val="24"/>
        </w:rPr>
        <w:t xml:space="preserve">, </w:t>
      </w:r>
      <w:r w:rsidR="00730714" w:rsidRPr="00181592">
        <w:rPr>
          <w:rFonts w:ascii="Times New Roman" w:hAnsi="Times New Roman" w:cs="Times New Roman"/>
          <w:noProof/>
          <w:sz w:val="24"/>
          <w:szCs w:val="24"/>
        </w:rPr>
        <w:t>Chimbo, (2015)</w:t>
      </w:r>
      <w:r w:rsidR="00C55E89" w:rsidRPr="00181592">
        <w:rPr>
          <w:rFonts w:ascii="Times New Roman" w:hAnsi="Times New Roman" w:cs="Times New Roman"/>
          <w:noProof/>
          <w:sz w:val="24"/>
          <w:szCs w:val="24"/>
        </w:rPr>
        <w:t>,</w:t>
      </w:r>
      <w:r w:rsidRPr="00181592">
        <w:rPr>
          <w:rFonts w:ascii="Times New Roman" w:hAnsi="Times New Roman" w:cs="Times New Roman"/>
          <w:sz w:val="24"/>
          <w:szCs w:val="24"/>
        </w:rPr>
        <w:t xml:space="preserve"> con estudio bromatológico en harina de mashua </w:t>
      </w:r>
      <w:r w:rsidR="00467F49" w:rsidRPr="00181592">
        <w:rPr>
          <w:rFonts w:ascii="Times New Roman" w:hAnsi="Times New Roman" w:cs="Times New Roman"/>
          <w:sz w:val="24"/>
          <w:szCs w:val="24"/>
        </w:rPr>
        <w:t>informo resultados bastante parecido</w:t>
      </w:r>
      <w:r w:rsidR="00E86308" w:rsidRPr="00181592">
        <w:rPr>
          <w:rFonts w:ascii="Times New Roman" w:hAnsi="Times New Roman" w:cs="Times New Roman"/>
          <w:sz w:val="24"/>
          <w:szCs w:val="24"/>
        </w:rPr>
        <w:t>s a los obtenidos en nuestro trabajo</w:t>
      </w:r>
      <w:r w:rsidR="00467F49" w:rsidRPr="00181592">
        <w:rPr>
          <w:rFonts w:ascii="Times New Roman" w:hAnsi="Times New Roman" w:cs="Times New Roman"/>
          <w:sz w:val="24"/>
          <w:szCs w:val="24"/>
        </w:rPr>
        <w:t>, siendo estos: humedad</w:t>
      </w:r>
      <w:r w:rsidRPr="00181592">
        <w:rPr>
          <w:rFonts w:ascii="Times New Roman" w:hAnsi="Times New Roman" w:cs="Times New Roman"/>
          <w:sz w:val="24"/>
          <w:szCs w:val="24"/>
        </w:rPr>
        <w:t xml:space="preserve"> 3,42</w:t>
      </w:r>
      <w:r w:rsidR="00D97325" w:rsidRPr="00181592">
        <w:rPr>
          <w:rFonts w:ascii="Times New Roman" w:hAnsi="Times New Roman" w:cs="Times New Roman"/>
          <w:sz w:val="24"/>
          <w:szCs w:val="24"/>
        </w:rPr>
        <w:t xml:space="preserve"> %</w:t>
      </w:r>
      <w:r w:rsidRPr="00181592">
        <w:rPr>
          <w:rFonts w:ascii="Times New Roman" w:hAnsi="Times New Roman" w:cs="Times New Roman"/>
          <w:sz w:val="24"/>
          <w:szCs w:val="24"/>
        </w:rPr>
        <w:t>; ceniza 5,27</w:t>
      </w:r>
      <w:r w:rsidR="00D97325" w:rsidRPr="00181592">
        <w:rPr>
          <w:rFonts w:ascii="Times New Roman" w:hAnsi="Times New Roman" w:cs="Times New Roman"/>
          <w:sz w:val="24"/>
          <w:szCs w:val="24"/>
        </w:rPr>
        <w:t xml:space="preserve"> %</w:t>
      </w:r>
      <w:r w:rsidRPr="00181592">
        <w:rPr>
          <w:rFonts w:ascii="Times New Roman" w:hAnsi="Times New Roman" w:cs="Times New Roman"/>
          <w:sz w:val="24"/>
          <w:szCs w:val="24"/>
        </w:rPr>
        <w:t>; proteína 3,12</w:t>
      </w:r>
      <w:r w:rsidR="00D97325" w:rsidRPr="00181592">
        <w:rPr>
          <w:rFonts w:ascii="Times New Roman" w:hAnsi="Times New Roman" w:cs="Times New Roman"/>
          <w:sz w:val="24"/>
          <w:szCs w:val="24"/>
        </w:rPr>
        <w:t xml:space="preserve"> %</w:t>
      </w:r>
      <w:r w:rsidRPr="00181592">
        <w:rPr>
          <w:rFonts w:ascii="Times New Roman" w:hAnsi="Times New Roman" w:cs="Times New Roman"/>
          <w:sz w:val="24"/>
          <w:szCs w:val="24"/>
        </w:rPr>
        <w:t xml:space="preserve">; </w:t>
      </w:r>
      <w:r w:rsidR="00C55E89" w:rsidRPr="00181592">
        <w:rPr>
          <w:rFonts w:ascii="Times New Roman" w:hAnsi="Times New Roman" w:cs="Times New Roman"/>
          <w:sz w:val="24"/>
          <w:szCs w:val="24"/>
        </w:rPr>
        <w:t>fibra 2,71</w:t>
      </w:r>
      <w:r w:rsidR="00D97325" w:rsidRPr="00181592">
        <w:rPr>
          <w:rFonts w:ascii="Times New Roman" w:hAnsi="Times New Roman" w:cs="Times New Roman"/>
          <w:sz w:val="24"/>
          <w:szCs w:val="24"/>
        </w:rPr>
        <w:t xml:space="preserve"> %</w:t>
      </w:r>
      <w:r w:rsidR="00C55E89" w:rsidRPr="00181592">
        <w:rPr>
          <w:rFonts w:ascii="Times New Roman" w:hAnsi="Times New Roman" w:cs="Times New Roman"/>
          <w:sz w:val="24"/>
          <w:szCs w:val="24"/>
        </w:rPr>
        <w:t xml:space="preserve"> y grasa con 2,28</w:t>
      </w:r>
      <w:r w:rsidR="00D97325" w:rsidRPr="00181592">
        <w:rPr>
          <w:rFonts w:ascii="Times New Roman" w:hAnsi="Times New Roman" w:cs="Times New Roman"/>
          <w:sz w:val="24"/>
          <w:szCs w:val="24"/>
        </w:rPr>
        <w:t xml:space="preserve"> %</w:t>
      </w:r>
      <w:r w:rsidR="00C55E89" w:rsidRPr="00181592">
        <w:rPr>
          <w:rFonts w:ascii="Times New Roman" w:hAnsi="Times New Roman" w:cs="Times New Roman"/>
          <w:sz w:val="24"/>
          <w:szCs w:val="24"/>
        </w:rPr>
        <w:t>, siendo estos idénticos a los obtenidos en nuestra investigación.</w:t>
      </w:r>
      <w:r w:rsidR="005F636D" w:rsidRPr="00181592">
        <w:rPr>
          <w:rFonts w:ascii="Times New Roman" w:hAnsi="Times New Roman" w:cs="Times New Roman"/>
          <w:sz w:val="24"/>
          <w:szCs w:val="24"/>
        </w:rPr>
        <w:t xml:space="preserve"> </w:t>
      </w:r>
    </w:p>
    <w:p w14:paraId="1FFC2FDD" w14:textId="00D78CBE" w:rsidR="00047A3D" w:rsidRPr="00181592" w:rsidRDefault="000F0D18" w:rsidP="005B2161">
      <w:pPr>
        <w:spacing w:before="240" w:line="360" w:lineRule="auto"/>
        <w:jc w:val="both"/>
        <w:rPr>
          <w:rFonts w:ascii="Times New Roman" w:hAnsi="Times New Roman" w:cs="Times New Roman"/>
          <w:sz w:val="24"/>
          <w:szCs w:val="24"/>
        </w:rPr>
      </w:pPr>
      <w:r w:rsidRPr="00181592">
        <w:rPr>
          <w:rFonts w:ascii="Times New Roman" w:hAnsi="Times New Roman" w:cs="Times New Roman"/>
          <w:sz w:val="24"/>
          <w:szCs w:val="24"/>
        </w:rPr>
        <w:t>Es importante indicar las variaciones o</w:t>
      </w:r>
      <w:r w:rsidR="0000499E" w:rsidRPr="00181592">
        <w:rPr>
          <w:rFonts w:ascii="Times New Roman" w:hAnsi="Times New Roman" w:cs="Times New Roman"/>
          <w:sz w:val="24"/>
          <w:szCs w:val="24"/>
        </w:rPr>
        <w:t xml:space="preserve"> diferencias entre los resultados</w:t>
      </w:r>
      <w:r w:rsidRPr="00181592">
        <w:rPr>
          <w:rFonts w:ascii="Times New Roman" w:hAnsi="Times New Roman" w:cs="Times New Roman"/>
          <w:sz w:val="24"/>
          <w:szCs w:val="24"/>
        </w:rPr>
        <w:t xml:space="preserve"> que i</w:t>
      </w:r>
      <w:r w:rsidR="0000499E" w:rsidRPr="00181592">
        <w:rPr>
          <w:rFonts w:ascii="Times New Roman" w:hAnsi="Times New Roman" w:cs="Times New Roman"/>
          <w:sz w:val="24"/>
          <w:szCs w:val="24"/>
        </w:rPr>
        <w:t xml:space="preserve">ntervienen es desde lugar de producción debido que los cultivadores de las diferentes zonas utilizan abonos químicos y </w:t>
      </w:r>
      <w:r w:rsidR="00181592" w:rsidRPr="00181592">
        <w:rPr>
          <w:rFonts w:ascii="Times New Roman" w:hAnsi="Times New Roman" w:cs="Times New Roman"/>
          <w:sz w:val="24"/>
          <w:szCs w:val="24"/>
        </w:rPr>
        <w:t>orgánicos</w:t>
      </w:r>
      <w:r w:rsidR="0000499E" w:rsidRPr="00181592">
        <w:rPr>
          <w:rFonts w:ascii="Times New Roman" w:hAnsi="Times New Roman" w:cs="Times New Roman"/>
          <w:sz w:val="24"/>
          <w:szCs w:val="24"/>
        </w:rPr>
        <w:t xml:space="preserve">, </w:t>
      </w:r>
      <w:r w:rsidRPr="00181592">
        <w:rPr>
          <w:rFonts w:ascii="Times New Roman" w:hAnsi="Times New Roman" w:cs="Times New Roman"/>
          <w:sz w:val="24"/>
          <w:szCs w:val="24"/>
        </w:rPr>
        <w:t>aparte de variabilidad genética de los tubérculos como son las prácticas culturales, el clima el tipo de suelo, influyen en esta característica.</w:t>
      </w:r>
    </w:p>
    <w:p w14:paraId="20086E43" w14:textId="3EF0C712" w:rsidR="00016130" w:rsidRPr="00181592" w:rsidRDefault="00016130" w:rsidP="005B2161">
      <w:pPr>
        <w:spacing w:before="240" w:line="360" w:lineRule="auto"/>
        <w:jc w:val="both"/>
        <w:rPr>
          <w:rFonts w:ascii="Times New Roman" w:hAnsi="Times New Roman" w:cs="Times New Roman"/>
          <w:sz w:val="24"/>
          <w:szCs w:val="24"/>
        </w:rPr>
      </w:pPr>
    </w:p>
    <w:p w14:paraId="529B6E0C" w14:textId="77777777" w:rsidR="003C1D23" w:rsidRPr="00181592" w:rsidRDefault="003C1D23" w:rsidP="005B2161">
      <w:pPr>
        <w:spacing w:before="240" w:line="360" w:lineRule="auto"/>
        <w:jc w:val="both"/>
        <w:rPr>
          <w:rFonts w:ascii="Times New Roman" w:hAnsi="Times New Roman" w:cs="Times New Roman"/>
          <w:sz w:val="24"/>
          <w:szCs w:val="24"/>
        </w:rPr>
      </w:pPr>
    </w:p>
    <w:p w14:paraId="4E8CA916" w14:textId="7D15CCDA" w:rsidR="003D60F9" w:rsidRPr="00181592" w:rsidRDefault="003432EB" w:rsidP="00D005BB">
      <w:pPr>
        <w:pStyle w:val="Ttulo2"/>
      </w:pPr>
      <w:bookmarkStart w:id="405" w:name="_Toc84416273"/>
      <w:r w:rsidRPr="00181592">
        <w:lastRenderedPageBreak/>
        <w:t xml:space="preserve">Resultados de la </w:t>
      </w:r>
      <w:r w:rsidR="00D33BE6" w:rsidRPr="00181592">
        <w:t>obtención</w:t>
      </w:r>
      <w:r w:rsidRPr="00181592">
        <w:t xml:space="preserve"> de extractos</w:t>
      </w:r>
      <w:bookmarkEnd w:id="405"/>
      <w:r w:rsidRPr="00181592">
        <w:t xml:space="preserve"> </w:t>
      </w:r>
    </w:p>
    <w:p w14:paraId="6464ED79" w14:textId="0A0B69A2" w:rsidR="003432EB" w:rsidRPr="00181592" w:rsidRDefault="003432EB" w:rsidP="00D005BB">
      <w:pPr>
        <w:pStyle w:val="Ttulo3"/>
        <w:spacing w:before="240"/>
      </w:pPr>
      <w:bookmarkStart w:id="406" w:name="_Toc84416274"/>
      <w:r w:rsidRPr="00181592">
        <w:t>Extracción por Soxhlet</w:t>
      </w:r>
      <w:bookmarkEnd w:id="406"/>
    </w:p>
    <w:p w14:paraId="7C4E48CB" w14:textId="70AE52CA" w:rsidR="00E70850" w:rsidRPr="00181592" w:rsidRDefault="00091FAB" w:rsidP="005B2161">
      <w:pPr>
        <w:spacing w:before="240" w:line="360" w:lineRule="auto"/>
        <w:jc w:val="both"/>
        <w:rPr>
          <w:rFonts w:ascii="Times New Roman" w:hAnsi="Times New Roman" w:cs="Times New Roman"/>
          <w:sz w:val="24"/>
          <w:szCs w:val="24"/>
        </w:rPr>
      </w:pPr>
      <w:r w:rsidRPr="00181592">
        <w:rPr>
          <w:rFonts w:ascii="Times New Roman" w:hAnsi="Times New Roman" w:cs="Times New Roman"/>
          <w:sz w:val="24"/>
          <w:szCs w:val="24"/>
        </w:rPr>
        <w:t xml:space="preserve">En </w:t>
      </w:r>
      <w:r w:rsidR="00645F4A" w:rsidRPr="00181592">
        <w:rPr>
          <w:rFonts w:ascii="Times New Roman" w:hAnsi="Times New Roman" w:cs="Times New Roman"/>
          <w:sz w:val="24"/>
          <w:szCs w:val="24"/>
        </w:rPr>
        <w:t>la presente</w:t>
      </w:r>
      <w:r w:rsidRPr="00181592">
        <w:rPr>
          <w:rFonts w:ascii="Times New Roman" w:hAnsi="Times New Roman" w:cs="Times New Roman"/>
          <w:sz w:val="24"/>
          <w:szCs w:val="24"/>
        </w:rPr>
        <w:t xml:space="preserve"> investigación se </w:t>
      </w:r>
      <w:r w:rsidR="00751EB7" w:rsidRPr="00181592">
        <w:rPr>
          <w:rFonts w:ascii="Times New Roman" w:hAnsi="Times New Roman" w:cs="Times New Roman"/>
          <w:sz w:val="24"/>
          <w:szCs w:val="24"/>
        </w:rPr>
        <w:t xml:space="preserve">realizó </w:t>
      </w:r>
      <w:r w:rsidRPr="00181592">
        <w:rPr>
          <w:rFonts w:ascii="Times New Roman" w:hAnsi="Times New Roman" w:cs="Times New Roman"/>
          <w:sz w:val="24"/>
          <w:szCs w:val="24"/>
        </w:rPr>
        <w:t>una extracción con 7 reflujos de</w:t>
      </w:r>
      <w:r w:rsidR="00751EB7" w:rsidRPr="00181592">
        <w:rPr>
          <w:rFonts w:ascii="Times New Roman" w:hAnsi="Times New Roman" w:cs="Times New Roman"/>
          <w:sz w:val="24"/>
          <w:szCs w:val="24"/>
        </w:rPr>
        <w:t xml:space="preserve"> </w:t>
      </w:r>
      <w:r w:rsidR="009E28D6" w:rsidRPr="00181592">
        <w:rPr>
          <w:rFonts w:ascii="Times New Roman" w:hAnsi="Times New Roman" w:cs="Times New Roman"/>
          <w:sz w:val="24"/>
          <w:szCs w:val="24"/>
        </w:rPr>
        <w:t xml:space="preserve">cada </w:t>
      </w:r>
      <w:r w:rsidR="00751EB7" w:rsidRPr="00181592">
        <w:rPr>
          <w:rFonts w:ascii="Times New Roman" w:hAnsi="Times New Roman" w:cs="Times New Roman"/>
          <w:sz w:val="24"/>
          <w:szCs w:val="24"/>
        </w:rPr>
        <w:t>matriz de estudio (mashua amarilla y mashua blanca)</w:t>
      </w:r>
      <w:r w:rsidR="00CD0992" w:rsidRPr="00181592">
        <w:rPr>
          <w:rFonts w:ascii="Times New Roman" w:hAnsi="Times New Roman" w:cs="Times New Roman"/>
          <w:sz w:val="24"/>
          <w:szCs w:val="24"/>
        </w:rPr>
        <w:t xml:space="preserve"> las condiciones de trabajo utilizados están detallados en el anexo XV</w:t>
      </w:r>
      <w:r w:rsidRPr="00181592">
        <w:rPr>
          <w:rFonts w:ascii="Times New Roman" w:hAnsi="Times New Roman" w:cs="Times New Roman"/>
          <w:sz w:val="24"/>
          <w:szCs w:val="24"/>
        </w:rPr>
        <w:t>.</w:t>
      </w:r>
      <w:r w:rsidR="00751EB7" w:rsidRPr="00181592">
        <w:rPr>
          <w:rFonts w:ascii="Times New Roman" w:hAnsi="Times New Roman" w:cs="Times New Roman"/>
          <w:sz w:val="24"/>
          <w:szCs w:val="24"/>
        </w:rPr>
        <w:t xml:space="preserve"> </w:t>
      </w:r>
    </w:p>
    <w:p w14:paraId="344F2741" w14:textId="0330054E" w:rsidR="009E078D" w:rsidRPr="00181592" w:rsidRDefault="00142DDC" w:rsidP="00142DDC">
      <w:pPr>
        <w:pStyle w:val="Descripcin"/>
        <w:spacing w:before="240"/>
        <w:rPr>
          <w:rFonts w:ascii="Times New Roman" w:hAnsi="Times New Roman" w:cs="Times New Roman"/>
          <w:sz w:val="24"/>
          <w:szCs w:val="24"/>
        </w:rPr>
      </w:pPr>
      <w:bookmarkStart w:id="407" w:name="_Toc82156882"/>
      <w:r w:rsidRPr="00181592">
        <w:rPr>
          <w:rFonts w:ascii="Times New Roman" w:hAnsi="Times New Roman" w:cs="Times New Roman"/>
          <w:color w:val="auto"/>
          <w:sz w:val="24"/>
        </w:rPr>
        <w:t xml:space="preserve">Tabla </w:t>
      </w:r>
      <w:r w:rsidRPr="00181592">
        <w:rPr>
          <w:rFonts w:ascii="Times New Roman" w:hAnsi="Times New Roman" w:cs="Times New Roman"/>
          <w:color w:val="auto"/>
          <w:sz w:val="24"/>
        </w:rPr>
        <w:fldChar w:fldCharType="begin"/>
      </w:r>
      <w:r w:rsidRPr="00181592">
        <w:rPr>
          <w:rFonts w:ascii="Times New Roman" w:hAnsi="Times New Roman" w:cs="Times New Roman"/>
          <w:color w:val="auto"/>
          <w:sz w:val="24"/>
        </w:rPr>
        <w:instrText xml:space="preserve"> SEQ Tabla \* ARABIC </w:instrText>
      </w:r>
      <w:r w:rsidRPr="00181592">
        <w:rPr>
          <w:rFonts w:ascii="Times New Roman" w:hAnsi="Times New Roman" w:cs="Times New Roman"/>
          <w:color w:val="auto"/>
          <w:sz w:val="24"/>
        </w:rPr>
        <w:fldChar w:fldCharType="separate"/>
      </w:r>
      <w:r w:rsidR="0011648F">
        <w:rPr>
          <w:rFonts w:ascii="Times New Roman" w:hAnsi="Times New Roman" w:cs="Times New Roman"/>
          <w:noProof/>
          <w:color w:val="auto"/>
          <w:sz w:val="24"/>
        </w:rPr>
        <w:t>15</w:t>
      </w:r>
      <w:r w:rsidRPr="00181592">
        <w:rPr>
          <w:rFonts w:ascii="Times New Roman" w:hAnsi="Times New Roman" w:cs="Times New Roman"/>
          <w:color w:val="auto"/>
          <w:sz w:val="24"/>
        </w:rPr>
        <w:fldChar w:fldCharType="end"/>
      </w:r>
      <w:r w:rsidRPr="00181592">
        <w:rPr>
          <w:rFonts w:ascii="Times New Roman" w:hAnsi="Times New Roman" w:cs="Times New Roman"/>
          <w:color w:val="auto"/>
          <w:sz w:val="24"/>
        </w:rPr>
        <w:t xml:space="preserve"> Resultados obtenidos por el método soxhlet</w:t>
      </w:r>
      <w:bookmarkEnd w:id="407"/>
    </w:p>
    <w:tbl>
      <w:tblPr>
        <w:tblStyle w:val="Tablaconcuadrcula"/>
        <w:tblW w:w="7933" w:type="dxa"/>
        <w:tblLook w:val="04A0" w:firstRow="1" w:lastRow="0" w:firstColumn="1" w:lastColumn="0" w:noHBand="0" w:noVBand="1"/>
      </w:tblPr>
      <w:tblGrid>
        <w:gridCol w:w="2972"/>
        <w:gridCol w:w="4961"/>
      </w:tblGrid>
      <w:tr w:rsidR="009E078D" w:rsidRPr="00181592" w14:paraId="75B14087" w14:textId="77777777" w:rsidTr="009E078D">
        <w:tc>
          <w:tcPr>
            <w:tcW w:w="2972" w:type="dxa"/>
            <w:vAlign w:val="center"/>
          </w:tcPr>
          <w:p w14:paraId="5B7C1774" w14:textId="78236B96" w:rsidR="009E078D" w:rsidRPr="00181592" w:rsidRDefault="009E078D" w:rsidP="00923AD6">
            <w:pPr>
              <w:spacing w:before="240" w:line="276" w:lineRule="auto"/>
              <w:jc w:val="center"/>
              <w:rPr>
                <w:rFonts w:ascii="Times New Roman" w:hAnsi="Times New Roman" w:cs="Times New Roman"/>
                <w:b/>
                <w:sz w:val="24"/>
                <w:szCs w:val="24"/>
              </w:rPr>
            </w:pPr>
            <w:r w:rsidRPr="00181592">
              <w:rPr>
                <w:rFonts w:ascii="Times New Roman" w:hAnsi="Times New Roman" w:cs="Times New Roman"/>
                <w:b/>
                <w:sz w:val="24"/>
                <w:szCs w:val="24"/>
              </w:rPr>
              <w:t>Tipo de muestra</w:t>
            </w:r>
          </w:p>
        </w:tc>
        <w:tc>
          <w:tcPr>
            <w:tcW w:w="4961" w:type="dxa"/>
            <w:vAlign w:val="center"/>
          </w:tcPr>
          <w:p w14:paraId="0D3642E7" w14:textId="20BC5469" w:rsidR="009E078D" w:rsidRPr="00181592" w:rsidRDefault="009E078D" w:rsidP="00923AD6">
            <w:pPr>
              <w:spacing w:before="240" w:line="276" w:lineRule="auto"/>
              <w:jc w:val="center"/>
              <w:rPr>
                <w:rFonts w:ascii="Times New Roman" w:hAnsi="Times New Roman" w:cs="Times New Roman"/>
                <w:b/>
                <w:sz w:val="24"/>
                <w:szCs w:val="24"/>
              </w:rPr>
            </w:pPr>
            <w:r w:rsidRPr="00181592">
              <w:rPr>
                <w:rFonts w:ascii="Times New Roman" w:hAnsi="Times New Roman" w:cs="Times New Roman"/>
                <w:b/>
                <w:sz w:val="24"/>
                <w:szCs w:val="24"/>
              </w:rPr>
              <w:t>Volumen de los extractos obtenidos</w:t>
            </w:r>
          </w:p>
        </w:tc>
      </w:tr>
      <w:tr w:rsidR="009E078D" w:rsidRPr="00181592" w14:paraId="4FB4EC8A" w14:textId="77777777" w:rsidTr="009E078D">
        <w:tc>
          <w:tcPr>
            <w:tcW w:w="2972" w:type="dxa"/>
            <w:vAlign w:val="center"/>
          </w:tcPr>
          <w:p w14:paraId="2C05661E" w14:textId="2069D8BA" w:rsidR="009E078D" w:rsidRPr="00181592" w:rsidRDefault="009E078D" w:rsidP="00923AD6">
            <w:pPr>
              <w:spacing w:before="240" w:line="276" w:lineRule="auto"/>
              <w:jc w:val="center"/>
              <w:rPr>
                <w:rFonts w:ascii="Times New Roman" w:hAnsi="Times New Roman" w:cs="Times New Roman"/>
                <w:sz w:val="22"/>
                <w:szCs w:val="24"/>
              </w:rPr>
            </w:pPr>
            <w:r w:rsidRPr="00181592">
              <w:rPr>
                <w:rFonts w:ascii="Times New Roman" w:hAnsi="Times New Roman" w:cs="Times New Roman"/>
                <w:sz w:val="22"/>
                <w:szCs w:val="24"/>
              </w:rPr>
              <w:t>Mashua Amarilla</w:t>
            </w:r>
          </w:p>
        </w:tc>
        <w:tc>
          <w:tcPr>
            <w:tcW w:w="4961" w:type="dxa"/>
            <w:vAlign w:val="center"/>
          </w:tcPr>
          <w:p w14:paraId="27930F0B" w14:textId="11053207" w:rsidR="009E078D" w:rsidRPr="00181592" w:rsidRDefault="009E078D" w:rsidP="00923AD6">
            <w:pPr>
              <w:spacing w:before="240" w:line="276" w:lineRule="auto"/>
              <w:jc w:val="center"/>
              <w:rPr>
                <w:rFonts w:ascii="Times New Roman" w:hAnsi="Times New Roman" w:cs="Times New Roman"/>
                <w:sz w:val="22"/>
                <w:szCs w:val="24"/>
              </w:rPr>
            </w:pPr>
            <w:r w:rsidRPr="00181592">
              <w:rPr>
                <w:rFonts w:ascii="Times New Roman" w:hAnsi="Times New Roman" w:cs="Times New Roman"/>
                <w:sz w:val="22"/>
                <w:szCs w:val="24"/>
              </w:rPr>
              <w:t>13,3 mL</w:t>
            </w:r>
          </w:p>
        </w:tc>
      </w:tr>
      <w:tr w:rsidR="009E078D" w:rsidRPr="00181592" w14:paraId="29BEDE49" w14:textId="77777777" w:rsidTr="009E078D">
        <w:tc>
          <w:tcPr>
            <w:tcW w:w="2972" w:type="dxa"/>
            <w:vAlign w:val="center"/>
          </w:tcPr>
          <w:p w14:paraId="6AE35846" w14:textId="3C1A27B7" w:rsidR="009E078D" w:rsidRPr="00181592" w:rsidRDefault="009E078D" w:rsidP="00923AD6">
            <w:pPr>
              <w:spacing w:before="240" w:line="276" w:lineRule="auto"/>
              <w:jc w:val="center"/>
              <w:rPr>
                <w:rFonts w:ascii="Times New Roman" w:hAnsi="Times New Roman" w:cs="Times New Roman"/>
                <w:sz w:val="22"/>
                <w:szCs w:val="24"/>
              </w:rPr>
            </w:pPr>
            <w:r w:rsidRPr="00181592">
              <w:rPr>
                <w:rFonts w:ascii="Times New Roman" w:hAnsi="Times New Roman" w:cs="Times New Roman"/>
                <w:sz w:val="22"/>
                <w:szCs w:val="24"/>
              </w:rPr>
              <w:t>Mashua Blanca</w:t>
            </w:r>
          </w:p>
        </w:tc>
        <w:tc>
          <w:tcPr>
            <w:tcW w:w="4961" w:type="dxa"/>
            <w:vAlign w:val="center"/>
          </w:tcPr>
          <w:p w14:paraId="5BC4D8D2" w14:textId="4CA42356" w:rsidR="009E078D" w:rsidRPr="00181592" w:rsidRDefault="009E078D" w:rsidP="00923AD6">
            <w:pPr>
              <w:spacing w:before="240" w:line="276" w:lineRule="auto"/>
              <w:jc w:val="center"/>
              <w:rPr>
                <w:rFonts w:ascii="Times New Roman" w:hAnsi="Times New Roman" w:cs="Times New Roman"/>
                <w:sz w:val="22"/>
                <w:szCs w:val="24"/>
              </w:rPr>
            </w:pPr>
            <w:r w:rsidRPr="00181592">
              <w:rPr>
                <w:rFonts w:ascii="Times New Roman" w:hAnsi="Times New Roman" w:cs="Times New Roman"/>
                <w:sz w:val="22"/>
                <w:szCs w:val="24"/>
              </w:rPr>
              <w:t>21,3 mL</w:t>
            </w:r>
          </w:p>
        </w:tc>
      </w:tr>
    </w:tbl>
    <w:p w14:paraId="1A396EA8" w14:textId="77777777" w:rsidR="00142DDC" w:rsidRPr="00181592" w:rsidRDefault="00142DDC" w:rsidP="00142DDC">
      <w:pPr>
        <w:spacing w:line="360" w:lineRule="auto"/>
        <w:rPr>
          <w:rFonts w:ascii="Times New Roman" w:hAnsi="Times New Roman" w:cs="Times New Roman"/>
          <w:sz w:val="24"/>
        </w:rPr>
      </w:pPr>
      <w:r w:rsidRPr="00181592">
        <w:rPr>
          <w:rFonts w:ascii="Times New Roman" w:hAnsi="Times New Roman" w:cs="Times New Roman"/>
          <w:b/>
          <w:sz w:val="24"/>
        </w:rPr>
        <w:t xml:space="preserve">Elaborado por: </w:t>
      </w:r>
      <w:r w:rsidRPr="00181592">
        <w:rPr>
          <w:rFonts w:ascii="Times New Roman" w:hAnsi="Times New Roman" w:cs="Times New Roman"/>
          <w:sz w:val="24"/>
        </w:rPr>
        <w:t xml:space="preserve">(Bayas F </w:t>
      </w:r>
      <w:r w:rsidRPr="00181592">
        <w:rPr>
          <w:rFonts w:ascii="Times New Roman" w:hAnsi="Times New Roman" w:cs="Times New Roman"/>
          <w:bCs/>
          <w:sz w:val="24"/>
        </w:rPr>
        <w:t>&amp; Bermeo N, 2021).</w:t>
      </w:r>
    </w:p>
    <w:p w14:paraId="455D4681" w14:textId="73640BAE" w:rsidR="009E28D6" w:rsidRPr="00181592" w:rsidRDefault="009E28D6" w:rsidP="005B2161">
      <w:pPr>
        <w:spacing w:before="240" w:line="360" w:lineRule="auto"/>
        <w:jc w:val="both"/>
        <w:rPr>
          <w:rFonts w:ascii="Times New Roman" w:hAnsi="Times New Roman" w:cs="Times New Roman"/>
          <w:b/>
          <w:sz w:val="24"/>
          <w:szCs w:val="24"/>
        </w:rPr>
      </w:pPr>
      <w:r w:rsidRPr="00181592">
        <w:rPr>
          <w:rFonts w:ascii="Times New Roman" w:hAnsi="Times New Roman" w:cs="Times New Roman"/>
          <w:b/>
          <w:sz w:val="24"/>
          <w:szCs w:val="24"/>
        </w:rPr>
        <w:t xml:space="preserve">Interpretación </w:t>
      </w:r>
    </w:p>
    <w:p w14:paraId="4B1DF37C" w14:textId="25756239" w:rsidR="004B7D98" w:rsidRPr="00181592" w:rsidRDefault="009E28D6" w:rsidP="005B2161">
      <w:pPr>
        <w:spacing w:before="240" w:line="360" w:lineRule="auto"/>
        <w:jc w:val="both"/>
        <w:rPr>
          <w:rFonts w:ascii="Times New Roman" w:hAnsi="Times New Roman" w:cs="Times New Roman"/>
          <w:sz w:val="24"/>
          <w:szCs w:val="24"/>
        </w:rPr>
      </w:pPr>
      <w:r w:rsidRPr="00181592">
        <w:rPr>
          <w:rFonts w:ascii="Times New Roman" w:hAnsi="Times New Roman" w:cs="Times New Roman"/>
          <w:sz w:val="24"/>
          <w:szCs w:val="24"/>
        </w:rPr>
        <w:t>La matriz de estudio que presenta más volumen de extracto es de mashua blanca con 21,3 mL, en tanto que el volumen del extracto de mashua amarilla es de 13,3 mL</w:t>
      </w:r>
      <w:r w:rsidR="00AE636D" w:rsidRPr="00181592">
        <w:rPr>
          <w:rFonts w:ascii="Times New Roman" w:hAnsi="Times New Roman" w:cs="Times New Roman"/>
          <w:sz w:val="24"/>
          <w:szCs w:val="24"/>
        </w:rPr>
        <w:t>, los volúmenes</w:t>
      </w:r>
      <w:r w:rsidR="0043489A" w:rsidRPr="00181592">
        <w:rPr>
          <w:rFonts w:ascii="Times New Roman" w:hAnsi="Times New Roman" w:cs="Times New Roman"/>
          <w:sz w:val="24"/>
          <w:szCs w:val="24"/>
        </w:rPr>
        <w:t xml:space="preserve"> entre  los extractos varían </w:t>
      </w:r>
      <w:r w:rsidR="00AE636D" w:rsidRPr="00181592">
        <w:rPr>
          <w:rFonts w:ascii="Times New Roman" w:hAnsi="Times New Roman" w:cs="Times New Roman"/>
          <w:sz w:val="24"/>
          <w:szCs w:val="24"/>
        </w:rPr>
        <w:t>según las muestra</w:t>
      </w:r>
      <w:r w:rsidR="0043489A" w:rsidRPr="00181592">
        <w:rPr>
          <w:rFonts w:ascii="Times New Roman" w:hAnsi="Times New Roman" w:cs="Times New Roman"/>
          <w:sz w:val="24"/>
          <w:szCs w:val="24"/>
        </w:rPr>
        <w:t>s, en donde la mashua blanca es cultivada con abonos orgánicos,</w:t>
      </w:r>
      <w:r w:rsidR="00731733" w:rsidRPr="00181592">
        <w:rPr>
          <w:rFonts w:ascii="Times New Roman" w:hAnsi="Times New Roman" w:cs="Times New Roman"/>
          <w:sz w:val="24"/>
          <w:szCs w:val="24"/>
        </w:rPr>
        <w:t xml:space="preserve"> y la mashua amarilla es cultivada </w:t>
      </w:r>
      <w:r w:rsidR="0043489A" w:rsidRPr="00181592">
        <w:rPr>
          <w:rFonts w:ascii="Times New Roman" w:hAnsi="Times New Roman" w:cs="Times New Roman"/>
          <w:sz w:val="24"/>
          <w:szCs w:val="24"/>
        </w:rPr>
        <w:t>sin ningún tipo de insumos y la otra diferencia puede ser que vario en el tipo de suelo que son cultivadas estas matrices.</w:t>
      </w:r>
    </w:p>
    <w:p w14:paraId="37076179" w14:textId="12F6F4B3" w:rsidR="009F297E" w:rsidRPr="00181592" w:rsidRDefault="009F297E" w:rsidP="009F297E">
      <w:pPr>
        <w:tabs>
          <w:tab w:val="left" w:pos="2565"/>
        </w:tabs>
        <w:spacing w:before="240" w:line="360" w:lineRule="auto"/>
        <w:jc w:val="both"/>
        <w:rPr>
          <w:rFonts w:ascii="Times New Roman" w:hAnsi="Times New Roman" w:cs="Times New Roman"/>
          <w:sz w:val="24"/>
          <w:szCs w:val="24"/>
        </w:rPr>
      </w:pPr>
      <w:r w:rsidRPr="00181592">
        <w:rPr>
          <w:rFonts w:ascii="Times New Roman" w:hAnsi="Times New Roman" w:cs="Times New Roman"/>
          <w:sz w:val="24"/>
          <w:szCs w:val="24"/>
        </w:rPr>
        <w:t xml:space="preserve">Los extractos soxhlet tienen </w:t>
      </w:r>
      <w:r w:rsidR="00F35C85" w:rsidRPr="00181592">
        <w:rPr>
          <w:rFonts w:ascii="Times New Roman" w:hAnsi="Times New Roman" w:cs="Times New Roman"/>
          <w:sz w:val="24"/>
          <w:szCs w:val="24"/>
        </w:rPr>
        <w:t xml:space="preserve">características de separación solido – líquido en continuo </w:t>
      </w:r>
      <w:r w:rsidR="00590A51" w:rsidRPr="00181592">
        <w:rPr>
          <w:rFonts w:ascii="Times New Roman" w:hAnsi="Times New Roman" w:cs="Times New Roman"/>
          <w:sz w:val="24"/>
          <w:szCs w:val="24"/>
        </w:rPr>
        <w:t>emplea</w:t>
      </w:r>
      <w:r w:rsidR="00F35C85" w:rsidRPr="00181592">
        <w:rPr>
          <w:rFonts w:ascii="Times New Roman" w:hAnsi="Times New Roman" w:cs="Times New Roman"/>
          <w:sz w:val="24"/>
          <w:szCs w:val="24"/>
        </w:rPr>
        <w:t xml:space="preserve"> un solvente, </w:t>
      </w:r>
      <w:r w:rsidR="00645F4A" w:rsidRPr="00181592">
        <w:rPr>
          <w:rFonts w:ascii="Times New Roman" w:hAnsi="Times New Roman" w:cs="Times New Roman"/>
          <w:sz w:val="24"/>
          <w:szCs w:val="24"/>
        </w:rPr>
        <w:t xml:space="preserve">de tal manera que a estos </w:t>
      </w:r>
      <w:r w:rsidR="00F35C85" w:rsidRPr="00181592">
        <w:rPr>
          <w:rFonts w:ascii="Times New Roman" w:hAnsi="Times New Roman" w:cs="Times New Roman"/>
          <w:sz w:val="24"/>
          <w:szCs w:val="24"/>
        </w:rPr>
        <w:t xml:space="preserve">extractos </w:t>
      </w:r>
      <w:r w:rsidR="00645F4A" w:rsidRPr="00181592">
        <w:rPr>
          <w:rFonts w:ascii="Times New Roman" w:hAnsi="Times New Roman" w:cs="Times New Roman"/>
          <w:sz w:val="24"/>
          <w:szCs w:val="24"/>
        </w:rPr>
        <w:t>se los puede considerar como</w:t>
      </w:r>
      <w:r w:rsidR="00F35C85" w:rsidRPr="00181592">
        <w:rPr>
          <w:rFonts w:ascii="Times New Roman" w:hAnsi="Times New Roman" w:cs="Times New Roman"/>
          <w:sz w:val="24"/>
          <w:szCs w:val="24"/>
        </w:rPr>
        <w:t xml:space="preserve"> tóxicos</w:t>
      </w:r>
      <w:r w:rsidR="00645F4A" w:rsidRPr="00181592">
        <w:rPr>
          <w:rFonts w:ascii="Times New Roman" w:hAnsi="Times New Roman" w:cs="Times New Roman"/>
          <w:sz w:val="24"/>
          <w:szCs w:val="24"/>
        </w:rPr>
        <w:t>,</w:t>
      </w:r>
      <w:r w:rsidR="00F35C85" w:rsidRPr="00181592">
        <w:rPr>
          <w:rFonts w:ascii="Times New Roman" w:hAnsi="Times New Roman" w:cs="Times New Roman"/>
          <w:sz w:val="24"/>
          <w:szCs w:val="24"/>
        </w:rPr>
        <w:t xml:space="preserve"> es decir que no son aplicables en la industria alimentaria</w:t>
      </w:r>
      <w:r w:rsidR="00FA07F2" w:rsidRPr="00181592">
        <w:rPr>
          <w:rFonts w:ascii="Times New Roman" w:hAnsi="Times New Roman" w:cs="Times New Roman"/>
          <w:sz w:val="24"/>
          <w:szCs w:val="24"/>
        </w:rPr>
        <w:t xml:space="preserve">, estos tipos de extractos en la mayoría de casos son de tipo </w:t>
      </w:r>
      <w:r w:rsidR="006E7C26" w:rsidRPr="00181592">
        <w:rPr>
          <w:rFonts w:ascii="Times New Roman" w:hAnsi="Times New Roman" w:cs="Times New Roman"/>
          <w:sz w:val="24"/>
          <w:szCs w:val="24"/>
        </w:rPr>
        <w:t>lipídico</w:t>
      </w:r>
      <w:r w:rsidR="00645F4A" w:rsidRPr="00181592">
        <w:rPr>
          <w:rFonts w:ascii="Times New Roman" w:hAnsi="Times New Roman" w:cs="Times New Roman"/>
          <w:sz w:val="24"/>
          <w:szCs w:val="24"/>
        </w:rPr>
        <w:t xml:space="preserve"> (</w:t>
      </w:r>
      <w:r w:rsidR="00645F4A" w:rsidRPr="00181592">
        <w:rPr>
          <w:rStyle w:val="markedcontent"/>
          <w:rFonts w:ascii="Times New Roman" w:hAnsi="Times New Roman" w:cs="Times New Roman"/>
          <w:sz w:val="24"/>
          <w:szCs w:val="24"/>
        </w:rPr>
        <w:t>Naranjo, 2016).</w:t>
      </w:r>
    </w:p>
    <w:p w14:paraId="7B51DC58" w14:textId="38D3532C" w:rsidR="00E70850" w:rsidRPr="00181592" w:rsidRDefault="00BF54A6" w:rsidP="00D005BB">
      <w:pPr>
        <w:pStyle w:val="Ttulo3"/>
        <w:spacing w:before="240"/>
      </w:pPr>
      <w:bookmarkStart w:id="408" w:name="_Toc84416275"/>
      <w:r w:rsidRPr="00181592">
        <w:t>Extracción por Fluidos supercríticos</w:t>
      </w:r>
      <w:r w:rsidR="002532FE" w:rsidRPr="00181592">
        <w:t xml:space="preserve"> (FSC)</w:t>
      </w:r>
      <w:bookmarkEnd w:id="408"/>
    </w:p>
    <w:p w14:paraId="3148F1E8" w14:textId="09989E52" w:rsidR="00091FAB" w:rsidRPr="00181592" w:rsidRDefault="002532FE" w:rsidP="00091FAB">
      <w:pPr>
        <w:spacing w:before="240" w:line="360" w:lineRule="auto"/>
        <w:jc w:val="both"/>
        <w:rPr>
          <w:rFonts w:ascii="Times New Roman" w:hAnsi="Times New Roman" w:cs="Times New Roman"/>
          <w:sz w:val="24"/>
          <w:szCs w:val="24"/>
        </w:rPr>
      </w:pPr>
      <w:r w:rsidRPr="00181592">
        <w:rPr>
          <w:rFonts w:ascii="Times New Roman" w:hAnsi="Times New Roman" w:cs="Times New Roman"/>
          <w:sz w:val="24"/>
          <w:szCs w:val="24"/>
        </w:rPr>
        <w:t>De manera adicional, en el presente trabajo</w:t>
      </w:r>
      <w:r w:rsidR="00091FAB" w:rsidRPr="00181592">
        <w:rPr>
          <w:rFonts w:ascii="Times New Roman" w:hAnsi="Times New Roman" w:cs="Times New Roman"/>
          <w:sz w:val="24"/>
          <w:szCs w:val="24"/>
        </w:rPr>
        <w:t xml:space="preserve"> se</w:t>
      </w:r>
      <w:r w:rsidRPr="00181592">
        <w:rPr>
          <w:rFonts w:ascii="Times New Roman" w:hAnsi="Times New Roman" w:cs="Times New Roman"/>
          <w:sz w:val="24"/>
          <w:szCs w:val="24"/>
        </w:rPr>
        <w:t xml:space="preserve"> realizaron</w:t>
      </w:r>
      <w:r w:rsidR="00091FAB" w:rsidRPr="00181592">
        <w:rPr>
          <w:rFonts w:ascii="Times New Roman" w:hAnsi="Times New Roman" w:cs="Times New Roman"/>
          <w:sz w:val="24"/>
          <w:szCs w:val="24"/>
        </w:rPr>
        <w:t xml:space="preserve"> </w:t>
      </w:r>
      <w:r w:rsidR="00956CA3" w:rsidRPr="00181592">
        <w:rPr>
          <w:rFonts w:ascii="Times New Roman" w:hAnsi="Times New Roman" w:cs="Times New Roman"/>
          <w:sz w:val="24"/>
          <w:szCs w:val="24"/>
        </w:rPr>
        <w:t>7 extracciones</w:t>
      </w:r>
      <w:r w:rsidR="00091FAB" w:rsidRPr="00181592">
        <w:rPr>
          <w:rFonts w:ascii="Times New Roman" w:hAnsi="Times New Roman" w:cs="Times New Roman"/>
          <w:sz w:val="24"/>
          <w:szCs w:val="24"/>
        </w:rPr>
        <w:t xml:space="preserve"> </w:t>
      </w:r>
      <w:r w:rsidRPr="00181592">
        <w:rPr>
          <w:rFonts w:ascii="Times New Roman" w:hAnsi="Times New Roman" w:cs="Times New Roman"/>
          <w:sz w:val="24"/>
          <w:szCs w:val="24"/>
        </w:rPr>
        <w:t xml:space="preserve">por FSC </w:t>
      </w:r>
      <w:r w:rsidR="00091FAB" w:rsidRPr="00181592">
        <w:rPr>
          <w:rFonts w:ascii="Times New Roman" w:hAnsi="Times New Roman" w:cs="Times New Roman"/>
          <w:sz w:val="24"/>
          <w:szCs w:val="24"/>
        </w:rPr>
        <w:t>de cada matriz de estudio (mashua amarilla y mashua blanca)</w:t>
      </w:r>
      <w:r w:rsidR="0012490C" w:rsidRPr="00181592">
        <w:rPr>
          <w:rFonts w:ascii="Times New Roman" w:hAnsi="Times New Roman" w:cs="Times New Roman"/>
          <w:sz w:val="24"/>
          <w:szCs w:val="24"/>
        </w:rPr>
        <w:t xml:space="preserve"> las condiciones de trabajo están detalladas en el anexo</w:t>
      </w:r>
      <w:r w:rsidR="00CD0992" w:rsidRPr="00181592">
        <w:rPr>
          <w:rFonts w:ascii="Times New Roman" w:hAnsi="Times New Roman" w:cs="Times New Roman"/>
          <w:sz w:val="24"/>
          <w:szCs w:val="24"/>
        </w:rPr>
        <w:t xml:space="preserve"> XVI</w:t>
      </w:r>
      <w:r w:rsidR="00091FAB" w:rsidRPr="00181592">
        <w:rPr>
          <w:rFonts w:ascii="Times New Roman" w:hAnsi="Times New Roman" w:cs="Times New Roman"/>
          <w:sz w:val="24"/>
          <w:szCs w:val="24"/>
        </w:rPr>
        <w:t xml:space="preserve">. </w:t>
      </w:r>
    </w:p>
    <w:p w14:paraId="683EF338" w14:textId="77777777" w:rsidR="00181592" w:rsidRPr="00181592" w:rsidRDefault="00181592" w:rsidP="00091FAB">
      <w:pPr>
        <w:spacing w:before="240" w:line="360" w:lineRule="auto"/>
        <w:jc w:val="both"/>
        <w:rPr>
          <w:rFonts w:ascii="Times New Roman" w:hAnsi="Times New Roman" w:cs="Times New Roman"/>
          <w:sz w:val="24"/>
          <w:szCs w:val="24"/>
        </w:rPr>
      </w:pPr>
    </w:p>
    <w:p w14:paraId="1638BEF3" w14:textId="77777777" w:rsidR="00FA07F2" w:rsidRPr="00181592" w:rsidRDefault="00FA07F2" w:rsidP="00923AD6">
      <w:pPr>
        <w:pStyle w:val="Descripcin"/>
        <w:spacing w:after="0"/>
        <w:rPr>
          <w:rFonts w:ascii="Times New Roman" w:hAnsi="Times New Roman" w:cs="Times New Roman"/>
          <w:color w:val="auto"/>
          <w:sz w:val="24"/>
        </w:rPr>
      </w:pPr>
    </w:p>
    <w:p w14:paraId="1886F8E8" w14:textId="4AEBDCC0" w:rsidR="009E078D" w:rsidRPr="00181592" w:rsidRDefault="00142DDC" w:rsidP="00142DDC">
      <w:pPr>
        <w:pStyle w:val="Descripcin"/>
        <w:rPr>
          <w:rFonts w:ascii="Times New Roman" w:hAnsi="Times New Roman" w:cs="Times New Roman"/>
          <w:color w:val="auto"/>
          <w:sz w:val="24"/>
        </w:rPr>
      </w:pPr>
      <w:bookmarkStart w:id="409" w:name="_Toc82156883"/>
      <w:r w:rsidRPr="00181592">
        <w:rPr>
          <w:rFonts w:ascii="Times New Roman" w:hAnsi="Times New Roman" w:cs="Times New Roman"/>
          <w:color w:val="auto"/>
          <w:sz w:val="24"/>
        </w:rPr>
        <w:t xml:space="preserve">Tabla </w:t>
      </w:r>
      <w:r w:rsidRPr="00181592">
        <w:rPr>
          <w:rFonts w:ascii="Times New Roman" w:hAnsi="Times New Roman" w:cs="Times New Roman"/>
          <w:color w:val="auto"/>
          <w:sz w:val="24"/>
        </w:rPr>
        <w:fldChar w:fldCharType="begin"/>
      </w:r>
      <w:r w:rsidRPr="00181592">
        <w:rPr>
          <w:rFonts w:ascii="Times New Roman" w:hAnsi="Times New Roman" w:cs="Times New Roman"/>
          <w:color w:val="auto"/>
          <w:sz w:val="24"/>
        </w:rPr>
        <w:instrText xml:space="preserve"> SEQ Tabla \* ARABIC </w:instrText>
      </w:r>
      <w:r w:rsidRPr="00181592">
        <w:rPr>
          <w:rFonts w:ascii="Times New Roman" w:hAnsi="Times New Roman" w:cs="Times New Roman"/>
          <w:color w:val="auto"/>
          <w:sz w:val="24"/>
        </w:rPr>
        <w:fldChar w:fldCharType="separate"/>
      </w:r>
      <w:r w:rsidR="0011648F">
        <w:rPr>
          <w:rFonts w:ascii="Times New Roman" w:hAnsi="Times New Roman" w:cs="Times New Roman"/>
          <w:noProof/>
          <w:color w:val="auto"/>
          <w:sz w:val="24"/>
        </w:rPr>
        <w:t>16</w:t>
      </w:r>
      <w:r w:rsidRPr="00181592">
        <w:rPr>
          <w:rFonts w:ascii="Times New Roman" w:hAnsi="Times New Roman" w:cs="Times New Roman"/>
          <w:color w:val="auto"/>
          <w:sz w:val="24"/>
        </w:rPr>
        <w:fldChar w:fldCharType="end"/>
      </w:r>
      <w:r w:rsidRPr="00181592">
        <w:rPr>
          <w:rFonts w:ascii="Times New Roman" w:hAnsi="Times New Roman" w:cs="Times New Roman"/>
          <w:color w:val="auto"/>
          <w:sz w:val="24"/>
        </w:rPr>
        <w:t xml:space="preserve"> Resultados obtenidos por el método de fluidos supercríticos</w:t>
      </w:r>
      <w:bookmarkEnd w:id="409"/>
    </w:p>
    <w:tbl>
      <w:tblPr>
        <w:tblStyle w:val="Tablaconcuadrcula"/>
        <w:tblW w:w="7933" w:type="dxa"/>
        <w:tblLook w:val="04A0" w:firstRow="1" w:lastRow="0" w:firstColumn="1" w:lastColumn="0" w:noHBand="0" w:noVBand="1"/>
      </w:tblPr>
      <w:tblGrid>
        <w:gridCol w:w="2972"/>
        <w:gridCol w:w="4961"/>
      </w:tblGrid>
      <w:tr w:rsidR="009E078D" w:rsidRPr="00181592" w14:paraId="51A103CB" w14:textId="77777777" w:rsidTr="009E078D">
        <w:tc>
          <w:tcPr>
            <w:tcW w:w="2972" w:type="dxa"/>
            <w:vAlign w:val="center"/>
          </w:tcPr>
          <w:p w14:paraId="0CF5CBDE" w14:textId="2613370D" w:rsidR="009E078D" w:rsidRPr="00181592" w:rsidRDefault="009E078D" w:rsidP="00866822">
            <w:pPr>
              <w:spacing w:line="276" w:lineRule="auto"/>
              <w:jc w:val="center"/>
              <w:rPr>
                <w:rFonts w:ascii="Times New Roman" w:hAnsi="Times New Roman" w:cs="Times New Roman"/>
                <w:b/>
                <w:sz w:val="22"/>
                <w:szCs w:val="22"/>
              </w:rPr>
            </w:pPr>
            <w:r w:rsidRPr="00181592">
              <w:rPr>
                <w:rFonts w:ascii="Times New Roman" w:hAnsi="Times New Roman" w:cs="Times New Roman"/>
                <w:b/>
                <w:sz w:val="22"/>
                <w:szCs w:val="22"/>
              </w:rPr>
              <w:t>Tipo de muestra</w:t>
            </w:r>
          </w:p>
        </w:tc>
        <w:tc>
          <w:tcPr>
            <w:tcW w:w="4961" w:type="dxa"/>
            <w:vAlign w:val="center"/>
          </w:tcPr>
          <w:p w14:paraId="66C93FCA" w14:textId="14DE1583" w:rsidR="009E078D" w:rsidRPr="00181592" w:rsidRDefault="009E078D" w:rsidP="00866822">
            <w:pPr>
              <w:spacing w:line="276" w:lineRule="auto"/>
              <w:jc w:val="center"/>
              <w:rPr>
                <w:rFonts w:ascii="Times New Roman" w:hAnsi="Times New Roman" w:cs="Times New Roman"/>
                <w:b/>
                <w:sz w:val="22"/>
                <w:szCs w:val="22"/>
              </w:rPr>
            </w:pPr>
            <w:r w:rsidRPr="00181592">
              <w:rPr>
                <w:rFonts w:ascii="Times New Roman" w:hAnsi="Times New Roman" w:cs="Times New Roman"/>
                <w:b/>
                <w:sz w:val="22"/>
                <w:szCs w:val="22"/>
              </w:rPr>
              <w:t>Masa de los  extracto</w:t>
            </w:r>
            <w:r w:rsidR="00956CA3" w:rsidRPr="00181592">
              <w:rPr>
                <w:rFonts w:ascii="Times New Roman" w:hAnsi="Times New Roman" w:cs="Times New Roman"/>
                <w:b/>
                <w:sz w:val="22"/>
                <w:szCs w:val="22"/>
              </w:rPr>
              <w:t>s</w:t>
            </w:r>
            <w:r w:rsidRPr="00181592">
              <w:rPr>
                <w:rFonts w:ascii="Times New Roman" w:hAnsi="Times New Roman" w:cs="Times New Roman"/>
                <w:b/>
                <w:sz w:val="22"/>
                <w:szCs w:val="22"/>
              </w:rPr>
              <w:t xml:space="preserve"> obtenidos</w:t>
            </w:r>
          </w:p>
        </w:tc>
      </w:tr>
      <w:tr w:rsidR="009E078D" w:rsidRPr="00181592" w14:paraId="537DB8FB" w14:textId="77777777" w:rsidTr="009E078D">
        <w:tc>
          <w:tcPr>
            <w:tcW w:w="2972" w:type="dxa"/>
            <w:vAlign w:val="center"/>
          </w:tcPr>
          <w:p w14:paraId="291B73AA" w14:textId="77777777" w:rsidR="009E078D" w:rsidRPr="00181592" w:rsidRDefault="009E078D" w:rsidP="00866822">
            <w:pPr>
              <w:spacing w:line="276" w:lineRule="auto"/>
              <w:jc w:val="center"/>
              <w:rPr>
                <w:rFonts w:ascii="Times New Roman" w:hAnsi="Times New Roman" w:cs="Times New Roman"/>
                <w:sz w:val="22"/>
                <w:szCs w:val="22"/>
              </w:rPr>
            </w:pPr>
            <w:r w:rsidRPr="00181592">
              <w:rPr>
                <w:rFonts w:ascii="Times New Roman" w:hAnsi="Times New Roman" w:cs="Times New Roman"/>
                <w:sz w:val="22"/>
                <w:szCs w:val="22"/>
              </w:rPr>
              <w:t>Mashua Amarilla</w:t>
            </w:r>
          </w:p>
        </w:tc>
        <w:tc>
          <w:tcPr>
            <w:tcW w:w="4961" w:type="dxa"/>
            <w:vAlign w:val="center"/>
          </w:tcPr>
          <w:p w14:paraId="7E4C62F8" w14:textId="4F63BF40" w:rsidR="009E078D" w:rsidRPr="00181592" w:rsidRDefault="009E078D" w:rsidP="00866822">
            <w:pPr>
              <w:spacing w:line="276" w:lineRule="auto"/>
              <w:jc w:val="center"/>
              <w:rPr>
                <w:rFonts w:ascii="Times New Roman" w:hAnsi="Times New Roman" w:cs="Times New Roman"/>
                <w:sz w:val="22"/>
                <w:szCs w:val="22"/>
              </w:rPr>
            </w:pPr>
            <w:r w:rsidRPr="00181592">
              <w:rPr>
                <w:rFonts w:ascii="Times New Roman" w:hAnsi="Times New Roman" w:cs="Times New Roman"/>
                <w:sz w:val="22"/>
                <w:szCs w:val="22"/>
              </w:rPr>
              <w:t>0,2620 g</w:t>
            </w:r>
          </w:p>
        </w:tc>
      </w:tr>
      <w:tr w:rsidR="009E078D" w:rsidRPr="00181592" w14:paraId="4A9D1C07" w14:textId="77777777" w:rsidTr="009E078D">
        <w:tc>
          <w:tcPr>
            <w:tcW w:w="2972" w:type="dxa"/>
            <w:vAlign w:val="center"/>
          </w:tcPr>
          <w:p w14:paraId="192E5CD0" w14:textId="77777777" w:rsidR="009E078D" w:rsidRPr="00181592" w:rsidRDefault="009E078D" w:rsidP="00866822">
            <w:pPr>
              <w:spacing w:line="276" w:lineRule="auto"/>
              <w:jc w:val="center"/>
              <w:rPr>
                <w:rFonts w:ascii="Times New Roman" w:hAnsi="Times New Roman" w:cs="Times New Roman"/>
                <w:sz w:val="22"/>
                <w:szCs w:val="22"/>
              </w:rPr>
            </w:pPr>
            <w:r w:rsidRPr="00181592">
              <w:rPr>
                <w:rFonts w:ascii="Times New Roman" w:hAnsi="Times New Roman" w:cs="Times New Roman"/>
                <w:sz w:val="22"/>
                <w:szCs w:val="22"/>
              </w:rPr>
              <w:t>Mashua Blanca</w:t>
            </w:r>
          </w:p>
        </w:tc>
        <w:tc>
          <w:tcPr>
            <w:tcW w:w="4961" w:type="dxa"/>
            <w:vAlign w:val="center"/>
          </w:tcPr>
          <w:p w14:paraId="219E2278" w14:textId="2BD4A325" w:rsidR="009E078D" w:rsidRPr="00181592" w:rsidRDefault="009E078D" w:rsidP="00866822">
            <w:pPr>
              <w:spacing w:line="276" w:lineRule="auto"/>
              <w:jc w:val="center"/>
              <w:rPr>
                <w:rFonts w:ascii="Times New Roman" w:hAnsi="Times New Roman" w:cs="Times New Roman"/>
                <w:sz w:val="22"/>
                <w:szCs w:val="22"/>
              </w:rPr>
            </w:pPr>
            <w:r w:rsidRPr="00181592">
              <w:rPr>
                <w:rFonts w:ascii="Times New Roman" w:eastAsia="Times New Roman" w:hAnsi="Times New Roman" w:cs="Times New Roman"/>
                <w:color w:val="000000"/>
                <w:sz w:val="22"/>
                <w:szCs w:val="22"/>
              </w:rPr>
              <w:t>0,2251 g</w:t>
            </w:r>
          </w:p>
        </w:tc>
      </w:tr>
    </w:tbl>
    <w:p w14:paraId="275040D0" w14:textId="77777777" w:rsidR="00142DDC" w:rsidRPr="00181592" w:rsidRDefault="00142DDC" w:rsidP="00142DDC">
      <w:pPr>
        <w:spacing w:line="360" w:lineRule="auto"/>
        <w:rPr>
          <w:rFonts w:ascii="Times New Roman" w:hAnsi="Times New Roman" w:cs="Times New Roman"/>
          <w:sz w:val="24"/>
        </w:rPr>
      </w:pPr>
      <w:r w:rsidRPr="00181592">
        <w:rPr>
          <w:rFonts w:ascii="Times New Roman" w:hAnsi="Times New Roman" w:cs="Times New Roman"/>
          <w:b/>
          <w:sz w:val="24"/>
        </w:rPr>
        <w:t xml:space="preserve">Elaborado por: </w:t>
      </w:r>
      <w:r w:rsidRPr="00181592">
        <w:rPr>
          <w:rFonts w:ascii="Times New Roman" w:hAnsi="Times New Roman" w:cs="Times New Roman"/>
          <w:sz w:val="24"/>
        </w:rPr>
        <w:t xml:space="preserve">(Bayas F </w:t>
      </w:r>
      <w:r w:rsidRPr="00181592">
        <w:rPr>
          <w:rFonts w:ascii="Times New Roman" w:hAnsi="Times New Roman" w:cs="Times New Roman"/>
          <w:bCs/>
          <w:sz w:val="24"/>
        </w:rPr>
        <w:t>&amp; Bermeo N, 2021).</w:t>
      </w:r>
    </w:p>
    <w:p w14:paraId="1C218871" w14:textId="77777777" w:rsidR="002532FE" w:rsidRPr="00181592" w:rsidRDefault="00956CA3" w:rsidP="005B2161">
      <w:pPr>
        <w:spacing w:before="240" w:line="360" w:lineRule="auto"/>
        <w:jc w:val="both"/>
        <w:rPr>
          <w:rFonts w:ascii="Times New Roman" w:hAnsi="Times New Roman" w:cs="Times New Roman"/>
          <w:b/>
          <w:sz w:val="24"/>
          <w:szCs w:val="24"/>
        </w:rPr>
      </w:pPr>
      <w:r w:rsidRPr="00181592">
        <w:rPr>
          <w:rFonts w:ascii="Times New Roman" w:hAnsi="Times New Roman" w:cs="Times New Roman"/>
          <w:b/>
          <w:sz w:val="24"/>
          <w:szCs w:val="24"/>
        </w:rPr>
        <w:t xml:space="preserve">Interpretación </w:t>
      </w:r>
    </w:p>
    <w:p w14:paraId="7AE975C9" w14:textId="48F3CCF7" w:rsidR="00413932" w:rsidRPr="00181592" w:rsidRDefault="002532FE" w:rsidP="005B2161">
      <w:pPr>
        <w:spacing w:before="240" w:line="360" w:lineRule="auto"/>
        <w:jc w:val="both"/>
        <w:rPr>
          <w:rFonts w:ascii="Times New Roman" w:hAnsi="Times New Roman" w:cs="Times New Roman"/>
          <w:b/>
          <w:sz w:val="24"/>
          <w:szCs w:val="24"/>
        </w:rPr>
      </w:pPr>
      <w:r w:rsidRPr="00181592">
        <w:rPr>
          <w:rFonts w:ascii="Times New Roman" w:hAnsi="Times New Roman" w:cs="Times New Roman"/>
          <w:sz w:val="24"/>
          <w:szCs w:val="24"/>
        </w:rPr>
        <w:t>Tras la extracción, l</w:t>
      </w:r>
      <w:r w:rsidR="001A2929" w:rsidRPr="00181592">
        <w:rPr>
          <w:rFonts w:ascii="Times New Roman" w:hAnsi="Times New Roman" w:cs="Times New Roman"/>
          <w:sz w:val="24"/>
          <w:szCs w:val="24"/>
        </w:rPr>
        <w:t xml:space="preserve">a matriz de estudio que presento </w:t>
      </w:r>
      <w:r w:rsidRPr="00181592">
        <w:rPr>
          <w:rFonts w:ascii="Times New Roman" w:hAnsi="Times New Roman" w:cs="Times New Roman"/>
          <w:sz w:val="24"/>
          <w:szCs w:val="24"/>
        </w:rPr>
        <w:t xml:space="preserve">mayor masa de </w:t>
      </w:r>
      <w:r w:rsidR="00D3154A" w:rsidRPr="00181592">
        <w:rPr>
          <w:rFonts w:ascii="Times New Roman" w:hAnsi="Times New Roman" w:cs="Times New Roman"/>
          <w:sz w:val="24"/>
          <w:szCs w:val="24"/>
        </w:rPr>
        <w:t xml:space="preserve">extracto </w:t>
      </w:r>
      <w:r w:rsidRPr="00181592">
        <w:rPr>
          <w:rFonts w:ascii="Times New Roman" w:hAnsi="Times New Roman" w:cs="Times New Roman"/>
          <w:sz w:val="24"/>
          <w:szCs w:val="24"/>
        </w:rPr>
        <w:t>fue la</w:t>
      </w:r>
      <w:r w:rsidR="00620B81" w:rsidRPr="00181592">
        <w:rPr>
          <w:rFonts w:ascii="Times New Roman" w:hAnsi="Times New Roman" w:cs="Times New Roman"/>
          <w:sz w:val="24"/>
          <w:szCs w:val="24"/>
        </w:rPr>
        <w:t xml:space="preserve"> mashua amarilla con un peso de 0,2620 g de extracto puro,</w:t>
      </w:r>
      <w:r w:rsidRPr="00181592">
        <w:rPr>
          <w:rFonts w:ascii="Times New Roman" w:hAnsi="Times New Roman" w:cs="Times New Roman"/>
          <w:sz w:val="24"/>
          <w:szCs w:val="24"/>
        </w:rPr>
        <w:t xml:space="preserve"> mientras que</w:t>
      </w:r>
      <w:r w:rsidR="00620B81" w:rsidRPr="00181592">
        <w:rPr>
          <w:rFonts w:ascii="Times New Roman" w:hAnsi="Times New Roman" w:cs="Times New Roman"/>
          <w:sz w:val="24"/>
          <w:szCs w:val="24"/>
        </w:rPr>
        <w:t xml:space="preserve"> </w:t>
      </w:r>
      <w:r w:rsidRPr="00181592">
        <w:rPr>
          <w:rFonts w:ascii="Times New Roman" w:hAnsi="Times New Roman" w:cs="Times New Roman"/>
          <w:sz w:val="24"/>
          <w:szCs w:val="24"/>
        </w:rPr>
        <w:t>la muestra</w:t>
      </w:r>
      <w:r w:rsidR="00620B81" w:rsidRPr="00181592">
        <w:rPr>
          <w:rFonts w:ascii="Times New Roman" w:hAnsi="Times New Roman" w:cs="Times New Roman"/>
          <w:sz w:val="24"/>
          <w:szCs w:val="24"/>
        </w:rPr>
        <w:t xml:space="preserve"> de mashua blanca </w:t>
      </w:r>
      <w:r w:rsidRPr="00181592">
        <w:rPr>
          <w:rFonts w:ascii="Times New Roman" w:hAnsi="Times New Roman" w:cs="Times New Roman"/>
          <w:sz w:val="24"/>
          <w:szCs w:val="24"/>
        </w:rPr>
        <w:t>fue</w:t>
      </w:r>
      <w:r w:rsidR="00620B81" w:rsidRPr="00181592">
        <w:rPr>
          <w:rFonts w:ascii="Times New Roman" w:hAnsi="Times New Roman" w:cs="Times New Roman"/>
          <w:sz w:val="24"/>
          <w:szCs w:val="24"/>
        </w:rPr>
        <w:t xml:space="preserve"> de 0,2251 g</w:t>
      </w:r>
      <w:r w:rsidR="00AE636D" w:rsidRPr="00181592">
        <w:rPr>
          <w:rFonts w:ascii="Times New Roman" w:hAnsi="Times New Roman" w:cs="Times New Roman"/>
          <w:sz w:val="24"/>
          <w:szCs w:val="24"/>
        </w:rPr>
        <w:t xml:space="preserve"> de extracto,</w:t>
      </w:r>
      <w:r w:rsidR="00D3154A" w:rsidRPr="00181592">
        <w:rPr>
          <w:rFonts w:ascii="Times New Roman" w:hAnsi="Times New Roman" w:cs="Times New Roman"/>
          <w:sz w:val="24"/>
          <w:szCs w:val="24"/>
        </w:rPr>
        <w:t xml:space="preserve"> </w:t>
      </w:r>
      <w:r w:rsidRPr="00181592">
        <w:rPr>
          <w:rFonts w:ascii="Times New Roman" w:hAnsi="Times New Roman" w:cs="Times New Roman"/>
          <w:sz w:val="24"/>
          <w:szCs w:val="24"/>
        </w:rPr>
        <w:t>las</w:t>
      </w:r>
      <w:r w:rsidR="00AE636D" w:rsidRPr="00181592">
        <w:rPr>
          <w:rFonts w:ascii="Times New Roman" w:hAnsi="Times New Roman" w:cs="Times New Roman"/>
          <w:sz w:val="24"/>
          <w:szCs w:val="24"/>
        </w:rPr>
        <w:t xml:space="preserve"> diferencias entre los extractos varía según las matrices estudiadas</w:t>
      </w:r>
      <w:r w:rsidR="00D3154A" w:rsidRPr="00181592">
        <w:rPr>
          <w:rFonts w:ascii="Times New Roman" w:hAnsi="Times New Roman" w:cs="Times New Roman"/>
          <w:sz w:val="24"/>
          <w:szCs w:val="24"/>
        </w:rPr>
        <w:t xml:space="preserve">, en tanto que la </w:t>
      </w:r>
      <w:r w:rsidR="00AE636D" w:rsidRPr="00181592">
        <w:rPr>
          <w:rFonts w:ascii="Times New Roman" w:hAnsi="Times New Roman" w:cs="Times New Roman"/>
          <w:sz w:val="24"/>
          <w:szCs w:val="24"/>
        </w:rPr>
        <w:t>muestr</w:t>
      </w:r>
      <w:r w:rsidR="00D3154A" w:rsidRPr="00181592">
        <w:rPr>
          <w:rFonts w:ascii="Times New Roman" w:hAnsi="Times New Roman" w:cs="Times New Roman"/>
          <w:sz w:val="24"/>
          <w:szCs w:val="24"/>
        </w:rPr>
        <w:t>a</w:t>
      </w:r>
      <w:r w:rsidR="00AE636D" w:rsidRPr="00181592">
        <w:rPr>
          <w:rFonts w:ascii="Times New Roman" w:hAnsi="Times New Roman" w:cs="Times New Roman"/>
          <w:sz w:val="24"/>
          <w:szCs w:val="24"/>
        </w:rPr>
        <w:t xml:space="preserve"> de mashua amarilla tienen un color más</w:t>
      </w:r>
      <w:r w:rsidR="00D3154A" w:rsidRPr="00181592">
        <w:rPr>
          <w:rFonts w:ascii="Times New Roman" w:hAnsi="Times New Roman" w:cs="Times New Roman"/>
          <w:sz w:val="24"/>
          <w:szCs w:val="24"/>
        </w:rPr>
        <w:t xml:space="preserve"> intenso que la mashua blanca</w:t>
      </w:r>
      <w:r w:rsidR="00AE636D" w:rsidRPr="00181592">
        <w:rPr>
          <w:rFonts w:ascii="Times New Roman" w:hAnsi="Times New Roman" w:cs="Times New Roman"/>
          <w:sz w:val="24"/>
          <w:szCs w:val="24"/>
        </w:rPr>
        <w:t xml:space="preserve">.  </w:t>
      </w:r>
    </w:p>
    <w:p w14:paraId="63B35DE5" w14:textId="37069B3A" w:rsidR="000A6968" w:rsidRPr="00181592" w:rsidRDefault="006E7C26" w:rsidP="005B2161">
      <w:pPr>
        <w:spacing w:before="240" w:line="360" w:lineRule="auto"/>
        <w:jc w:val="both"/>
        <w:rPr>
          <w:rFonts w:ascii="Times New Roman" w:hAnsi="Times New Roman" w:cs="Times New Roman"/>
          <w:sz w:val="24"/>
          <w:szCs w:val="24"/>
        </w:rPr>
      </w:pPr>
      <w:r w:rsidRPr="00181592">
        <w:rPr>
          <w:rFonts w:ascii="Times New Roman" w:hAnsi="Times New Roman" w:cs="Times New Roman"/>
          <w:sz w:val="24"/>
          <w:szCs w:val="24"/>
        </w:rPr>
        <w:t>La</w:t>
      </w:r>
      <w:r w:rsidR="00590A51" w:rsidRPr="00181592">
        <w:rPr>
          <w:rFonts w:ascii="Times New Roman" w:hAnsi="Times New Roman" w:cs="Times New Roman"/>
          <w:sz w:val="24"/>
          <w:szCs w:val="24"/>
        </w:rPr>
        <w:t>s</w:t>
      </w:r>
      <w:r w:rsidRPr="00181592">
        <w:rPr>
          <w:rFonts w:ascii="Times New Roman" w:hAnsi="Times New Roman" w:cs="Times New Roman"/>
          <w:sz w:val="24"/>
          <w:szCs w:val="24"/>
        </w:rPr>
        <w:t xml:space="preserve"> características en la extracción por fluidos </w:t>
      </w:r>
      <w:r w:rsidR="009253BA" w:rsidRPr="00181592">
        <w:rPr>
          <w:rFonts w:ascii="Times New Roman" w:hAnsi="Times New Roman" w:cs="Times New Roman"/>
          <w:sz w:val="24"/>
          <w:szCs w:val="24"/>
        </w:rPr>
        <w:t>supercríticos,</w:t>
      </w:r>
      <w:r w:rsidRPr="00181592">
        <w:rPr>
          <w:rFonts w:ascii="Times New Roman" w:hAnsi="Times New Roman" w:cs="Times New Roman"/>
          <w:sz w:val="24"/>
          <w:szCs w:val="24"/>
        </w:rPr>
        <w:t xml:space="preserve"> no deja </w:t>
      </w:r>
      <w:r w:rsidR="009253BA" w:rsidRPr="00181592">
        <w:rPr>
          <w:rFonts w:ascii="Times New Roman" w:hAnsi="Times New Roman" w:cs="Times New Roman"/>
          <w:sz w:val="24"/>
          <w:szCs w:val="24"/>
        </w:rPr>
        <w:t>residuos</w:t>
      </w:r>
      <w:r w:rsidRPr="00181592">
        <w:rPr>
          <w:rFonts w:ascii="Times New Roman" w:hAnsi="Times New Roman" w:cs="Times New Roman"/>
          <w:sz w:val="24"/>
          <w:szCs w:val="24"/>
        </w:rPr>
        <w:t xml:space="preserve"> químicos, tiene un alto </w:t>
      </w:r>
      <w:r w:rsidR="009253BA" w:rsidRPr="00181592">
        <w:rPr>
          <w:rFonts w:ascii="Times New Roman" w:hAnsi="Times New Roman" w:cs="Times New Roman"/>
          <w:sz w:val="24"/>
          <w:szCs w:val="24"/>
        </w:rPr>
        <w:t>coeficiente</w:t>
      </w:r>
      <w:r w:rsidRPr="00181592">
        <w:rPr>
          <w:rFonts w:ascii="Times New Roman" w:hAnsi="Times New Roman" w:cs="Times New Roman"/>
          <w:sz w:val="24"/>
          <w:szCs w:val="24"/>
        </w:rPr>
        <w:t xml:space="preserve"> de difusión </w:t>
      </w:r>
      <w:r w:rsidR="009253BA" w:rsidRPr="00181592">
        <w:rPr>
          <w:rFonts w:ascii="Times New Roman" w:hAnsi="Times New Roman" w:cs="Times New Roman"/>
          <w:sz w:val="24"/>
          <w:szCs w:val="24"/>
        </w:rPr>
        <w:t>y viscosidad, el CO</w:t>
      </w:r>
      <w:r w:rsidR="009253BA" w:rsidRPr="00181592">
        <w:rPr>
          <w:rFonts w:ascii="Times New Roman" w:hAnsi="Times New Roman" w:cs="Times New Roman"/>
          <w:sz w:val="24"/>
          <w:szCs w:val="24"/>
          <w:vertAlign w:val="subscript"/>
        </w:rPr>
        <w:t>2</w:t>
      </w:r>
      <w:r w:rsidR="009253BA" w:rsidRPr="00181592">
        <w:rPr>
          <w:rFonts w:ascii="Times New Roman" w:hAnsi="Times New Roman" w:cs="Times New Roman"/>
          <w:sz w:val="24"/>
          <w:szCs w:val="24"/>
        </w:rPr>
        <w:t xml:space="preserve"> es un gas de arrastre</w:t>
      </w:r>
      <w:r w:rsidR="000A6968" w:rsidRPr="00181592">
        <w:rPr>
          <w:rFonts w:ascii="Times New Roman" w:hAnsi="Times New Roman" w:cs="Times New Roman"/>
          <w:sz w:val="24"/>
          <w:szCs w:val="24"/>
        </w:rPr>
        <w:t xml:space="preserve"> del fluido supercrítico más utilizado debido que </w:t>
      </w:r>
      <w:r w:rsidR="009253BA" w:rsidRPr="00181592">
        <w:rPr>
          <w:rFonts w:ascii="Times New Roman" w:hAnsi="Times New Roman" w:cs="Times New Roman"/>
          <w:sz w:val="24"/>
          <w:szCs w:val="24"/>
        </w:rPr>
        <w:t>no</w:t>
      </w:r>
      <w:r w:rsidR="000A6968" w:rsidRPr="00181592">
        <w:rPr>
          <w:rFonts w:ascii="Times New Roman" w:hAnsi="Times New Roman" w:cs="Times New Roman"/>
          <w:sz w:val="24"/>
          <w:szCs w:val="24"/>
        </w:rPr>
        <w:t xml:space="preserve"> es toxico, no inflamable, no corrosivo, incoloro, se elimina fácilmente, se puede trabajar a baja temperatura, se pueden </w:t>
      </w:r>
      <w:r w:rsidR="002532FE" w:rsidRPr="00181592">
        <w:rPr>
          <w:rFonts w:ascii="Times New Roman" w:hAnsi="Times New Roman" w:cs="Times New Roman"/>
          <w:sz w:val="24"/>
          <w:szCs w:val="24"/>
        </w:rPr>
        <w:t xml:space="preserve">separar compuestos termolábiles (Manjare, &amp; Dhingra, 2019). </w:t>
      </w:r>
      <w:r w:rsidR="002F3257" w:rsidRPr="00181592">
        <w:rPr>
          <w:rFonts w:ascii="Times New Roman" w:hAnsi="Times New Roman" w:cs="Times New Roman"/>
          <w:sz w:val="24"/>
          <w:szCs w:val="24"/>
        </w:rPr>
        <w:t>Cabe indicar, que los extractos obtenidos mediante FSC por su pureza pueden ser utilizados en la industria farmacéutica y alimentaria.</w:t>
      </w:r>
    </w:p>
    <w:p w14:paraId="67509E3D" w14:textId="44B206FA" w:rsidR="005B2161" w:rsidRPr="00181592" w:rsidRDefault="009E1ED6" w:rsidP="005B2161">
      <w:pPr>
        <w:pStyle w:val="Ttulo2"/>
        <w:spacing w:before="240"/>
        <w:rPr>
          <w:lang w:val="es-ES"/>
        </w:rPr>
      </w:pPr>
      <w:bookmarkStart w:id="410" w:name="_Toc74599198"/>
      <w:bookmarkStart w:id="411" w:name="_Toc84416276"/>
      <w:r w:rsidRPr="00181592">
        <w:rPr>
          <w:lang w:val="es-ES"/>
        </w:rPr>
        <w:t>A</w:t>
      </w:r>
      <w:r w:rsidR="005B2161" w:rsidRPr="00181592">
        <w:rPr>
          <w:lang w:val="es-ES"/>
        </w:rPr>
        <w:t>nálisis de la actividad antioxidante</w:t>
      </w:r>
      <w:bookmarkEnd w:id="410"/>
      <w:bookmarkEnd w:id="411"/>
    </w:p>
    <w:p w14:paraId="1AD3681F" w14:textId="4F2C1FEF" w:rsidR="005B2161" w:rsidRPr="00181592" w:rsidRDefault="005B2161" w:rsidP="005B2161">
      <w:pPr>
        <w:spacing w:before="240" w:line="360" w:lineRule="auto"/>
        <w:jc w:val="both"/>
        <w:rPr>
          <w:rFonts w:ascii="Times New Roman" w:hAnsi="Times New Roman" w:cs="Times New Roman"/>
          <w:sz w:val="24"/>
          <w:lang w:val="es-ES"/>
        </w:rPr>
      </w:pPr>
      <w:r w:rsidRPr="00181592">
        <w:rPr>
          <w:rFonts w:ascii="Times New Roman" w:hAnsi="Times New Roman" w:cs="Times New Roman"/>
          <w:sz w:val="24"/>
          <w:lang w:val="es-ES"/>
        </w:rPr>
        <w:t xml:space="preserve">El método ABTS se fundamenta </w:t>
      </w:r>
      <w:r w:rsidR="00781998" w:rsidRPr="00181592">
        <w:rPr>
          <w:rFonts w:ascii="Times New Roman" w:hAnsi="Times New Roman" w:cs="Times New Roman"/>
          <w:sz w:val="24"/>
          <w:lang w:val="es-ES"/>
        </w:rPr>
        <w:t>en la oxidación de ABTS con el p</w:t>
      </w:r>
      <w:r w:rsidRPr="00181592">
        <w:rPr>
          <w:rFonts w:ascii="Times New Roman" w:hAnsi="Times New Roman" w:cs="Times New Roman"/>
          <w:sz w:val="24"/>
          <w:lang w:val="es-ES"/>
        </w:rPr>
        <w:t>ersulfato de potasio para convertirse en un radical libre ABTS+ en lo cual nos da un color chicle verdoso, es decir mientras hay presencia de actividad antioxidante en las muestras se decoloran o se elimina el radical libre ABTS+.</w:t>
      </w:r>
    </w:p>
    <w:p w14:paraId="52058CE7" w14:textId="77777777" w:rsidR="00181592" w:rsidRPr="00181592" w:rsidRDefault="00181592" w:rsidP="005B2161">
      <w:pPr>
        <w:spacing w:before="240" w:line="360" w:lineRule="auto"/>
        <w:jc w:val="both"/>
        <w:rPr>
          <w:rFonts w:ascii="Times New Roman" w:hAnsi="Times New Roman" w:cs="Times New Roman"/>
          <w:sz w:val="24"/>
          <w:lang w:val="es-ES"/>
        </w:rPr>
      </w:pPr>
    </w:p>
    <w:p w14:paraId="39FB4BE4" w14:textId="77777777" w:rsidR="00181592" w:rsidRPr="00181592" w:rsidRDefault="00181592" w:rsidP="005B2161">
      <w:pPr>
        <w:spacing w:before="240" w:line="360" w:lineRule="auto"/>
        <w:jc w:val="both"/>
        <w:rPr>
          <w:rFonts w:ascii="Times New Roman" w:hAnsi="Times New Roman" w:cs="Times New Roman"/>
          <w:sz w:val="24"/>
          <w:lang w:val="es-ES"/>
        </w:rPr>
      </w:pPr>
    </w:p>
    <w:p w14:paraId="789B38B9" w14:textId="77777777" w:rsidR="00181592" w:rsidRPr="00181592" w:rsidRDefault="00181592" w:rsidP="005B2161">
      <w:pPr>
        <w:spacing w:before="240" w:line="360" w:lineRule="auto"/>
        <w:jc w:val="both"/>
        <w:rPr>
          <w:rFonts w:ascii="Times New Roman" w:hAnsi="Times New Roman" w:cs="Times New Roman"/>
          <w:sz w:val="24"/>
          <w:lang w:val="es-ES"/>
        </w:rPr>
      </w:pPr>
    </w:p>
    <w:p w14:paraId="022EC8E8" w14:textId="77777777" w:rsidR="005B2161" w:rsidRPr="00181592" w:rsidRDefault="005B2161" w:rsidP="005B2161">
      <w:pPr>
        <w:pStyle w:val="Ttulo3"/>
        <w:spacing w:before="240"/>
      </w:pPr>
      <w:bookmarkStart w:id="412" w:name="_Toc74599200"/>
      <w:bookmarkStart w:id="413" w:name="_Toc84416277"/>
      <w:r w:rsidRPr="00181592">
        <w:lastRenderedPageBreak/>
        <w:t>Resultados de la actividad antioxidante ABTS</w:t>
      </w:r>
      <w:bookmarkEnd w:id="412"/>
      <w:bookmarkEnd w:id="413"/>
    </w:p>
    <w:p w14:paraId="57DE103F" w14:textId="7092AC5E" w:rsidR="005B2161" w:rsidRPr="00181592" w:rsidRDefault="00AE0FB8" w:rsidP="00AE0FB8">
      <w:pPr>
        <w:pStyle w:val="Descripcin"/>
        <w:spacing w:before="240"/>
        <w:rPr>
          <w:rFonts w:ascii="Times New Roman" w:hAnsi="Times New Roman" w:cs="Times New Roman"/>
          <w:sz w:val="24"/>
          <w:szCs w:val="24"/>
        </w:rPr>
      </w:pPr>
      <w:r w:rsidRPr="00181592">
        <w:rPr>
          <w:rFonts w:ascii="Times New Roman" w:hAnsi="Times New Roman" w:cs="Times New Roman"/>
          <w:b/>
          <w:sz w:val="24"/>
          <w:szCs w:val="24"/>
        </w:rPr>
        <w:t xml:space="preserve"> </w:t>
      </w:r>
      <w:bookmarkStart w:id="414" w:name="_Toc82156884"/>
      <w:r w:rsidRPr="00181592">
        <w:rPr>
          <w:rFonts w:ascii="Times New Roman" w:hAnsi="Times New Roman" w:cs="Times New Roman"/>
          <w:color w:val="auto"/>
          <w:sz w:val="24"/>
          <w:szCs w:val="24"/>
        </w:rPr>
        <w:t xml:space="preserve">Tabla </w:t>
      </w:r>
      <w:r w:rsidRPr="00181592">
        <w:rPr>
          <w:rFonts w:ascii="Times New Roman" w:hAnsi="Times New Roman" w:cs="Times New Roman"/>
          <w:color w:val="auto"/>
          <w:sz w:val="24"/>
          <w:szCs w:val="24"/>
        </w:rPr>
        <w:fldChar w:fldCharType="begin"/>
      </w:r>
      <w:r w:rsidRPr="00181592">
        <w:rPr>
          <w:rFonts w:ascii="Times New Roman" w:hAnsi="Times New Roman" w:cs="Times New Roman"/>
          <w:color w:val="auto"/>
          <w:sz w:val="24"/>
          <w:szCs w:val="24"/>
        </w:rPr>
        <w:instrText xml:space="preserve"> SEQ Tabla \* ARABIC </w:instrText>
      </w:r>
      <w:r w:rsidRPr="00181592">
        <w:rPr>
          <w:rFonts w:ascii="Times New Roman" w:hAnsi="Times New Roman" w:cs="Times New Roman"/>
          <w:color w:val="auto"/>
          <w:sz w:val="24"/>
          <w:szCs w:val="24"/>
        </w:rPr>
        <w:fldChar w:fldCharType="separate"/>
      </w:r>
      <w:r w:rsidR="0011648F">
        <w:rPr>
          <w:rFonts w:ascii="Times New Roman" w:hAnsi="Times New Roman" w:cs="Times New Roman"/>
          <w:noProof/>
          <w:color w:val="auto"/>
          <w:sz w:val="24"/>
          <w:szCs w:val="24"/>
        </w:rPr>
        <w:t>17</w:t>
      </w:r>
      <w:r w:rsidRPr="00181592">
        <w:rPr>
          <w:rFonts w:ascii="Times New Roman" w:hAnsi="Times New Roman" w:cs="Times New Roman"/>
          <w:color w:val="auto"/>
          <w:sz w:val="24"/>
          <w:szCs w:val="24"/>
        </w:rPr>
        <w:fldChar w:fldCharType="end"/>
      </w:r>
      <w:r w:rsidRPr="00181592">
        <w:rPr>
          <w:rFonts w:ascii="Times New Roman" w:hAnsi="Times New Roman" w:cs="Times New Roman"/>
          <w:color w:val="auto"/>
          <w:sz w:val="24"/>
          <w:szCs w:val="24"/>
        </w:rPr>
        <w:t xml:space="preserve">  Valores </w:t>
      </w:r>
      <w:r w:rsidR="005B2161" w:rsidRPr="00181592">
        <w:rPr>
          <w:rFonts w:ascii="Times New Roman" w:hAnsi="Times New Roman" w:cs="Times New Roman"/>
          <w:color w:val="auto"/>
          <w:sz w:val="24"/>
          <w:szCs w:val="24"/>
        </w:rPr>
        <w:t>de resultados de absorbancias</w:t>
      </w:r>
      <w:r w:rsidRPr="00181592">
        <w:rPr>
          <w:rFonts w:ascii="Times New Roman" w:hAnsi="Times New Roman" w:cs="Times New Roman"/>
          <w:color w:val="auto"/>
          <w:sz w:val="24"/>
          <w:szCs w:val="24"/>
        </w:rPr>
        <w:t xml:space="preserve"> y actividad antioxidante.</w:t>
      </w:r>
      <w:bookmarkEnd w:id="414"/>
    </w:p>
    <w:tbl>
      <w:tblPr>
        <w:tblStyle w:val="Tablaconcuadrcula"/>
        <w:tblW w:w="7650" w:type="dxa"/>
        <w:tblLayout w:type="fixed"/>
        <w:tblLook w:val="04A0" w:firstRow="1" w:lastRow="0" w:firstColumn="1" w:lastColumn="0" w:noHBand="0" w:noVBand="1"/>
      </w:tblPr>
      <w:tblGrid>
        <w:gridCol w:w="1413"/>
        <w:gridCol w:w="709"/>
        <w:gridCol w:w="708"/>
        <w:gridCol w:w="709"/>
        <w:gridCol w:w="1276"/>
        <w:gridCol w:w="850"/>
        <w:gridCol w:w="1985"/>
      </w:tblGrid>
      <w:tr w:rsidR="005B2161" w:rsidRPr="00181592" w14:paraId="4282F8B4" w14:textId="77777777" w:rsidTr="00512295">
        <w:trPr>
          <w:trHeight w:val="535"/>
        </w:trPr>
        <w:tc>
          <w:tcPr>
            <w:tcW w:w="1413" w:type="dxa"/>
            <w:vMerge w:val="restart"/>
            <w:vAlign w:val="center"/>
          </w:tcPr>
          <w:p w14:paraId="7D2221EB" w14:textId="280A9DED" w:rsidR="005B2161" w:rsidRPr="00181592" w:rsidRDefault="005B2161" w:rsidP="00923AD6">
            <w:pPr>
              <w:spacing w:line="276" w:lineRule="auto"/>
              <w:jc w:val="center"/>
              <w:rPr>
                <w:rFonts w:ascii="Times New Roman" w:hAnsi="Times New Roman" w:cs="Times New Roman"/>
                <w:b/>
                <w:sz w:val="22"/>
                <w:szCs w:val="22"/>
              </w:rPr>
            </w:pPr>
            <w:r w:rsidRPr="00181592">
              <w:rPr>
                <w:rFonts w:ascii="Times New Roman" w:hAnsi="Times New Roman" w:cs="Times New Roman"/>
                <w:b/>
                <w:sz w:val="22"/>
                <w:szCs w:val="22"/>
              </w:rPr>
              <w:t>Variedades</w:t>
            </w:r>
          </w:p>
        </w:tc>
        <w:tc>
          <w:tcPr>
            <w:tcW w:w="2126" w:type="dxa"/>
            <w:gridSpan w:val="3"/>
            <w:vAlign w:val="center"/>
          </w:tcPr>
          <w:p w14:paraId="217C2DD5" w14:textId="77777777" w:rsidR="005B2161" w:rsidRPr="00181592" w:rsidRDefault="005B2161" w:rsidP="00923AD6">
            <w:pPr>
              <w:spacing w:line="276" w:lineRule="auto"/>
              <w:jc w:val="both"/>
              <w:rPr>
                <w:rFonts w:ascii="Times New Roman" w:hAnsi="Times New Roman" w:cs="Times New Roman"/>
                <w:b/>
                <w:sz w:val="22"/>
                <w:szCs w:val="22"/>
              </w:rPr>
            </w:pPr>
            <w:r w:rsidRPr="00181592">
              <w:rPr>
                <w:rFonts w:ascii="Times New Roman" w:hAnsi="Times New Roman" w:cs="Times New Roman"/>
                <w:b/>
                <w:sz w:val="22"/>
                <w:szCs w:val="22"/>
              </w:rPr>
              <w:t>Numero de lecturas soxhlet</w:t>
            </w:r>
          </w:p>
        </w:tc>
        <w:tc>
          <w:tcPr>
            <w:tcW w:w="1276" w:type="dxa"/>
            <w:vMerge w:val="restart"/>
            <w:vAlign w:val="center"/>
          </w:tcPr>
          <w:p w14:paraId="33F708CA" w14:textId="3A595A93" w:rsidR="005B2161" w:rsidRPr="00181592" w:rsidRDefault="005B2161" w:rsidP="00923AD6">
            <w:pPr>
              <w:spacing w:line="276" w:lineRule="auto"/>
              <w:jc w:val="center"/>
              <w:rPr>
                <w:rFonts w:ascii="Times New Roman" w:hAnsi="Times New Roman" w:cs="Times New Roman"/>
                <w:b/>
                <w:sz w:val="22"/>
                <w:szCs w:val="22"/>
              </w:rPr>
            </w:pPr>
            <w:r w:rsidRPr="00181592">
              <w:rPr>
                <w:rFonts w:ascii="Times New Roman" w:hAnsi="Times New Roman" w:cs="Times New Roman"/>
                <w:b/>
                <w:sz w:val="22"/>
                <w:szCs w:val="22"/>
              </w:rPr>
              <w:t>Promedio</w:t>
            </w:r>
          </w:p>
        </w:tc>
        <w:tc>
          <w:tcPr>
            <w:tcW w:w="850" w:type="dxa"/>
            <w:vMerge w:val="restart"/>
            <w:vAlign w:val="center"/>
          </w:tcPr>
          <w:p w14:paraId="27190101" w14:textId="77777777" w:rsidR="005B2161" w:rsidRPr="00181592" w:rsidRDefault="005B2161" w:rsidP="00923AD6">
            <w:pPr>
              <w:spacing w:line="276" w:lineRule="auto"/>
              <w:jc w:val="center"/>
              <w:rPr>
                <w:rFonts w:ascii="Times New Roman" w:hAnsi="Times New Roman" w:cs="Times New Roman"/>
                <w:b/>
                <w:sz w:val="22"/>
                <w:szCs w:val="22"/>
              </w:rPr>
            </w:pPr>
            <w:r w:rsidRPr="00181592">
              <w:rPr>
                <w:rFonts w:ascii="Times New Roman" w:hAnsi="Times New Roman" w:cs="Times New Roman"/>
                <w:b/>
                <w:sz w:val="22"/>
                <w:szCs w:val="22"/>
              </w:rPr>
              <w:t>S</w:t>
            </w:r>
          </w:p>
        </w:tc>
        <w:tc>
          <w:tcPr>
            <w:tcW w:w="1985" w:type="dxa"/>
            <w:vAlign w:val="center"/>
          </w:tcPr>
          <w:p w14:paraId="0548521E" w14:textId="10F48C34" w:rsidR="005B2161" w:rsidRPr="00181592" w:rsidRDefault="005B2161" w:rsidP="00923AD6">
            <w:pPr>
              <w:spacing w:line="276" w:lineRule="auto"/>
              <w:jc w:val="center"/>
              <w:rPr>
                <w:rFonts w:ascii="Times New Roman" w:hAnsi="Times New Roman" w:cs="Times New Roman"/>
                <w:b/>
                <w:sz w:val="22"/>
                <w:szCs w:val="22"/>
              </w:rPr>
            </w:pPr>
            <w:r w:rsidRPr="00181592">
              <w:rPr>
                <w:rFonts w:ascii="Times New Roman" w:hAnsi="Times New Roman" w:cs="Times New Roman"/>
                <w:b/>
                <w:sz w:val="22"/>
                <w:szCs w:val="22"/>
              </w:rPr>
              <w:t>Unidad</w:t>
            </w:r>
          </w:p>
        </w:tc>
      </w:tr>
      <w:tr w:rsidR="005B2161" w:rsidRPr="00181592" w14:paraId="7AF480B4" w14:textId="77777777" w:rsidTr="00512295">
        <w:trPr>
          <w:trHeight w:val="200"/>
        </w:trPr>
        <w:tc>
          <w:tcPr>
            <w:tcW w:w="1413" w:type="dxa"/>
            <w:vMerge/>
            <w:vAlign w:val="center"/>
          </w:tcPr>
          <w:p w14:paraId="358BE6E3" w14:textId="77777777" w:rsidR="005B2161" w:rsidRPr="00181592" w:rsidRDefault="005B2161" w:rsidP="00923AD6">
            <w:pPr>
              <w:spacing w:line="276" w:lineRule="auto"/>
              <w:jc w:val="center"/>
              <w:rPr>
                <w:rFonts w:ascii="Times New Roman" w:hAnsi="Times New Roman" w:cs="Times New Roman"/>
                <w:b/>
                <w:sz w:val="22"/>
                <w:szCs w:val="22"/>
              </w:rPr>
            </w:pPr>
          </w:p>
        </w:tc>
        <w:tc>
          <w:tcPr>
            <w:tcW w:w="709" w:type="dxa"/>
            <w:vAlign w:val="center"/>
          </w:tcPr>
          <w:p w14:paraId="53254F9B" w14:textId="77777777" w:rsidR="005B2161" w:rsidRPr="00181592" w:rsidRDefault="005B2161" w:rsidP="00923AD6">
            <w:pPr>
              <w:spacing w:line="276" w:lineRule="auto"/>
              <w:jc w:val="center"/>
              <w:rPr>
                <w:rFonts w:ascii="Times New Roman" w:hAnsi="Times New Roman" w:cs="Times New Roman"/>
                <w:b/>
                <w:sz w:val="22"/>
                <w:szCs w:val="22"/>
              </w:rPr>
            </w:pPr>
            <w:r w:rsidRPr="00181592">
              <w:rPr>
                <w:rFonts w:ascii="Times New Roman" w:hAnsi="Times New Roman" w:cs="Times New Roman"/>
                <w:b/>
                <w:sz w:val="22"/>
                <w:szCs w:val="22"/>
              </w:rPr>
              <w:t>1</w:t>
            </w:r>
          </w:p>
        </w:tc>
        <w:tc>
          <w:tcPr>
            <w:tcW w:w="708" w:type="dxa"/>
            <w:vAlign w:val="center"/>
          </w:tcPr>
          <w:p w14:paraId="596BCF8A" w14:textId="77777777" w:rsidR="005B2161" w:rsidRPr="00181592" w:rsidRDefault="005B2161" w:rsidP="00923AD6">
            <w:pPr>
              <w:spacing w:line="276" w:lineRule="auto"/>
              <w:jc w:val="center"/>
              <w:rPr>
                <w:rFonts w:ascii="Times New Roman" w:hAnsi="Times New Roman" w:cs="Times New Roman"/>
                <w:b/>
                <w:sz w:val="22"/>
                <w:szCs w:val="22"/>
              </w:rPr>
            </w:pPr>
            <w:r w:rsidRPr="00181592">
              <w:rPr>
                <w:rFonts w:ascii="Times New Roman" w:hAnsi="Times New Roman" w:cs="Times New Roman"/>
                <w:b/>
                <w:sz w:val="22"/>
                <w:szCs w:val="22"/>
              </w:rPr>
              <w:t>2</w:t>
            </w:r>
          </w:p>
        </w:tc>
        <w:tc>
          <w:tcPr>
            <w:tcW w:w="709" w:type="dxa"/>
            <w:vAlign w:val="center"/>
          </w:tcPr>
          <w:p w14:paraId="1805BFFF" w14:textId="77777777" w:rsidR="005B2161" w:rsidRPr="00181592" w:rsidRDefault="005B2161" w:rsidP="00923AD6">
            <w:pPr>
              <w:spacing w:line="276" w:lineRule="auto"/>
              <w:jc w:val="center"/>
              <w:rPr>
                <w:rFonts w:ascii="Times New Roman" w:hAnsi="Times New Roman" w:cs="Times New Roman"/>
                <w:b/>
                <w:sz w:val="22"/>
                <w:szCs w:val="22"/>
              </w:rPr>
            </w:pPr>
            <w:r w:rsidRPr="00181592">
              <w:rPr>
                <w:rFonts w:ascii="Times New Roman" w:hAnsi="Times New Roman" w:cs="Times New Roman"/>
                <w:b/>
                <w:sz w:val="22"/>
                <w:szCs w:val="22"/>
              </w:rPr>
              <w:t>3</w:t>
            </w:r>
          </w:p>
        </w:tc>
        <w:tc>
          <w:tcPr>
            <w:tcW w:w="1276" w:type="dxa"/>
            <w:vMerge/>
            <w:vAlign w:val="center"/>
          </w:tcPr>
          <w:p w14:paraId="2FA34B77" w14:textId="77777777" w:rsidR="005B2161" w:rsidRPr="00181592" w:rsidRDefault="005B2161" w:rsidP="00923AD6">
            <w:pPr>
              <w:spacing w:line="276" w:lineRule="auto"/>
              <w:jc w:val="center"/>
              <w:rPr>
                <w:rFonts w:ascii="Times New Roman" w:hAnsi="Times New Roman" w:cs="Times New Roman"/>
                <w:b/>
                <w:sz w:val="22"/>
                <w:szCs w:val="22"/>
              </w:rPr>
            </w:pPr>
          </w:p>
        </w:tc>
        <w:tc>
          <w:tcPr>
            <w:tcW w:w="850" w:type="dxa"/>
            <w:vMerge/>
            <w:vAlign w:val="center"/>
          </w:tcPr>
          <w:p w14:paraId="2692E60E" w14:textId="77777777" w:rsidR="005B2161" w:rsidRPr="00181592" w:rsidRDefault="005B2161" w:rsidP="00923AD6">
            <w:pPr>
              <w:spacing w:line="276" w:lineRule="auto"/>
              <w:jc w:val="center"/>
              <w:rPr>
                <w:rFonts w:ascii="Times New Roman" w:hAnsi="Times New Roman" w:cs="Times New Roman"/>
                <w:b/>
                <w:sz w:val="22"/>
                <w:szCs w:val="22"/>
              </w:rPr>
            </w:pPr>
          </w:p>
        </w:tc>
        <w:tc>
          <w:tcPr>
            <w:tcW w:w="1985" w:type="dxa"/>
            <w:vAlign w:val="center"/>
          </w:tcPr>
          <w:p w14:paraId="6C90680C" w14:textId="67D256F4" w:rsidR="005B2161" w:rsidRPr="00181592" w:rsidRDefault="005B2161" w:rsidP="00923AD6">
            <w:pPr>
              <w:spacing w:line="276" w:lineRule="auto"/>
              <w:jc w:val="center"/>
              <w:rPr>
                <w:rFonts w:ascii="Times New Roman" w:hAnsi="Times New Roman" w:cs="Times New Roman"/>
                <w:b/>
                <w:sz w:val="22"/>
                <w:szCs w:val="22"/>
              </w:rPr>
            </w:pPr>
            <w:r w:rsidRPr="00181592">
              <w:rPr>
                <w:rFonts w:ascii="Times New Roman" w:hAnsi="Times New Roman" w:cs="Times New Roman"/>
                <w:b/>
                <w:sz w:val="22"/>
                <w:szCs w:val="22"/>
              </w:rPr>
              <w:t>µmol</w:t>
            </w:r>
            <w:r w:rsidR="00D56B46" w:rsidRPr="00181592">
              <w:rPr>
                <w:rFonts w:ascii="Times New Roman" w:hAnsi="Times New Roman" w:cs="Times New Roman"/>
                <w:b/>
                <w:sz w:val="22"/>
                <w:szCs w:val="22"/>
              </w:rPr>
              <w:t xml:space="preserve"> </w:t>
            </w:r>
            <w:r w:rsidRPr="00181592">
              <w:rPr>
                <w:rFonts w:ascii="Times New Roman" w:hAnsi="Times New Roman" w:cs="Times New Roman"/>
                <w:b/>
                <w:sz w:val="22"/>
                <w:szCs w:val="22"/>
              </w:rPr>
              <w:t>trolox/g</w:t>
            </w:r>
          </w:p>
        </w:tc>
      </w:tr>
      <w:tr w:rsidR="005B2161" w:rsidRPr="00181592" w14:paraId="1EE3AB3F" w14:textId="77777777" w:rsidTr="00923AD6">
        <w:trPr>
          <w:trHeight w:val="289"/>
        </w:trPr>
        <w:tc>
          <w:tcPr>
            <w:tcW w:w="1413" w:type="dxa"/>
            <w:vAlign w:val="center"/>
          </w:tcPr>
          <w:p w14:paraId="10FA6C69" w14:textId="77777777" w:rsidR="005B2161" w:rsidRPr="00181592" w:rsidRDefault="005B2161" w:rsidP="00923AD6">
            <w:pPr>
              <w:spacing w:line="276" w:lineRule="auto"/>
              <w:jc w:val="center"/>
              <w:rPr>
                <w:rFonts w:ascii="Times New Roman" w:hAnsi="Times New Roman" w:cs="Times New Roman"/>
                <w:sz w:val="22"/>
                <w:szCs w:val="22"/>
              </w:rPr>
            </w:pPr>
            <w:r w:rsidRPr="00181592">
              <w:rPr>
                <w:rFonts w:ascii="Times New Roman" w:hAnsi="Times New Roman" w:cs="Times New Roman"/>
                <w:sz w:val="22"/>
                <w:szCs w:val="22"/>
              </w:rPr>
              <w:t>Mashua amarilla</w:t>
            </w:r>
          </w:p>
        </w:tc>
        <w:tc>
          <w:tcPr>
            <w:tcW w:w="709" w:type="dxa"/>
            <w:vAlign w:val="center"/>
          </w:tcPr>
          <w:p w14:paraId="721DA4B9" w14:textId="77777777" w:rsidR="005B2161" w:rsidRPr="00181592" w:rsidRDefault="005B2161" w:rsidP="00923AD6">
            <w:pPr>
              <w:spacing w:line="276" w:lineRule="auto"/>
              <w:jc w:val="center"/>
              <w:rPr>
                <w:rFonts w:ascii="Times New Roman" w:hAnsi="Times New Roman" w:cs="Times New Roman"/>
                <w:sz w:val="22"/>
                <w:szCs w:val="22"/>
              </w:rPr>
            </w:pPr>
            <w:r w:rsidRPr="00181592">
              <w:rPr>
                <w:rFonts w:ascii="Times New Roman" w:hAnsi="Times New Roman" w:cs="Times New Roman"/>
                <w:sz w:val="22"/>
                <w:szCs w:val="22"/>
              </w:rPr>
              <w:t>0,13</w:t>
            </w:r>
          </w:p>
        </w:tc>
        <w:tc>
          <w:tcPr>
            <w:tcW w:w="708" w:type="dxa"/>
            <w:vAlign w:val="center"/>
          </w:tcPr>
          <w:p w14:paraId="76455054" w14:textId="77777777" w:rsidR="005B2161" w:rsidRPr="00181592" w:rsidRDefault="005B2161" w:rsidP="00923AD6">
            <w:pPr>
              <w:spacing w:line="276" w:lineRule="auto"/>
              <w:jc w:val="center"/>
              <w:rPr>
                <w:rFonts w:ascii="Times New Roman" w:hAnsi="Times New Roman" w:cs="Times New Roman"/>
                <w:sz w:val="22"/>
                <w:szCs w:val="22"/>
              </w:rPr>
            </w:pPr>
            <w:r w:rsidRPr="00181592">
              <w:rPr>
                <w:rFonts w:ascii="Times New Roman" w:hAnsi="Times New Roman" w:cs="Times New Roman"/>
                <w:sz w:val="22"/>
                <w:szCs w:val="22"/>
              </w:rPr>
              <w:t>0,13</w:t>
            </w:r>
          </w:p>
        </w:tc>
        <w:tc>
          <w:tcPr>
            <w:tcW w:w="709" w:type="dxa"/>
            <w:vAlign w:val="center"/>
          </w:tcPr>
          <w:p w14:paraId="5C27A1EC" w14:textId="77777777" w:rsidR="005B2161" w:rsidRPr="00181592" w:rsidRDefault="005B2161" w:rsidP="00923AD6">
            <w:pPr>
              <w:spacing w:line="276" w:lineRule="auto"/>
              <w:jc w:val="center"/>
              <w:rPr>
                <w:rFonts w:ascii="Times New Roman" w:hAnsi="Times New Roman" w:cs="Times New Roman"/>
                <w:sz w:val="22"/>
                <w:szCs w:val="22"/>
              </w:rPr>
            </w:pPr>
            <w:r w:rsidRPr="00181592">
              <w:rPr>
                <w:rFonts w:ascii="Times New Roman" w:hAnsi="Times New Roman" w:cs="Times New Roman"/>
                <w:sz w:val="22"/>
                <w:szCs w:val="22"/>
              </w:rPr>
              <w:t>0,13</w:t>
            </w:r>
          </w:p>
        </w:tc>
        <w:tc>
          <w:tcPr>
            <w:tcW w:w="1276" w:type="dxa"/>
            <w:vAlign w:val="center"/>
          </w:tcPr>
          <w:p w14:paraId="777BBADD" w14:textId="77777777" w:rsidR="005B2161" w:rsidRPr="00181592" w:rsidRDefault="005B2161" w:rsidP="00923AD6">
            <w:pPr>
              <w:spacing w:line="276" w:lineRule="auto"/>
              <w:jc w:val="center"/>
              <w:rPr>
                <w:rFonts w:ascii="Times New Roman" w:hAnsi="Times New Roman" w:cs="Times New Roman"/>
                <w:sz w:val="22"/>
                <w:szCs w:val="22"/>
              </w:rPr>
            </w:pPr>
            <w:r w:rsidRPr="00181592">
              <w:rPr>
                <w:rFonts w:ascii="Times New Roman" w:hAnsi="Times New Roman" w:cs="Times New Roman"/>
                <w:sz w:val="22"/>
                <w:szCs w:val="22"/>
              </w:rPr>
              <w:t>0,13</w:t>
            </w:r>
          </w:p>
        </w:tc>
        <w:tc>
          <w:tcPr>
            <w:tcW w:w="850" w:type="dxa"/>
            <w:vAlign w:val="center"/>
          </w:tcPr>
          <w:p w14:paraId="60BCB236" w14:textId="77777777" w:rsidR="005B2161" w:rsidRPr="00181592" w:rsidRDefault="005B2161" w:rsidP="00923AD6">
            <w:pPr>
              <w:spacing w:line="276" w:lineRule="auto"/>
              <w:jc w:val="center"/>
              <w:rPr>
                <w:rFonts w:ascii="Times New Roman" w:hAnsi="Times New Roman" w:cs="Times New Roman"/>
                <w:sz w:val="22"/>
                <w:szCs w:val="22"/>
              </w:rPr>
            </w:pPr>
            <w:r w:rsidRPr="00181592">
              <w:rPr>
                <w:rFonts w:ascii="Times New Roman" w:hAnsi="Times New Roman" w:cs="Times New Roman"/>
                <w:sz w:val="22"/>
                <w:szCs w:val="22"/>
              </w:rPr>
              <w:t>0</w:t>
            </w:r>
          </w:p>
        </w:tc>
        <w:tc>
          <w:tcPr>
            <w:tcW w:w="1985" w:type="dxa"/>
            <w:vAlign w:val="center"/>
          </w:tcPr>
          <w:p w14:paraId="420D9A42" w14:textId="77777777" w:rsidR="005B2161" w:rsidRPr="00181592" w:rsidRDefault="005B2161" w:rsidP="00923AD6">
            <w:pPr>
              <w:spacing w:line="276" w:lineRule="auto"/>
              <w:jc w:val="center"/>
              <w:rPr>
                <w:rFonts w:ascii="Times New Roman" w:hAnsi="Times New Roman" w:cs="Times New Roman"/>
                <w:sz w:val="22"/>
                <w:szCs w:val="22"/>
              </w:rPr>
            </w:pPr>
            <w:r w:rsidRPr="00181592">
              <w:rPr>
                <w:rFonts w:ascii="Times New Roman" w:hAnsi="Times New Roman" w:cs="Times New Roman"/>
                <w:sz w:val="22"/>
                <w:szCs w:val="22"/>
              </w:rPr>
              <w:t>76,43</w:t>
            </w:r>
          </w:p>
        </w:tc>
      </w:tr>
      <w:tr w:rsidR="005B2161" w:rsidRPr="00181592" w14:paraId="181AED33" w14:textId="77777777" w:rsidTr="00512295">
        <w:trPr>
          <w:trHeight w:val="736"/>
        </w:trPr>
        <w:tc>
          <w:tcPr>
            <w:tcW w:w="1413" w:type="dxa"/>
            <w:vAlign w:val="center"/>
          </w:tcPr>
          <w:p w14:paraId="1F2D5E7D" w14:textId="77777777" w:rsidR="005B2161" w:rsidRPr="00181592" w:rsidRDefault="005B2161" w:rsidP="00923AD6">
            <w:pPr>
              <w:spacing w:line="276" w:lineRule="auto"/>
              <w:jc w:val="center"/>
              <w:rPr>
                <w:rFonts w:ascii="Times New Roman" w:hAnsi="Times New Roman" w:cs="Times New Roman"/>
                <w:sz w:val="22"/>
                <w:szCs w:val="22"/>
              </w:rPr>
            </w:pPr>
            <w:r w:rsidRPr="00181592">
              <w:rPr>
                <w:rFonts w:ascii="Times New Roman" w:hAnsi="Times New Roman" w:cs="Times New Roman"/>
                <w:sz w:val="22"/>
                <w:szCs w:val="22"/>
              </w:rPr>
              <w:t>Mashua blanca</w:t>
            </w:r>
          </w:p>
        </w:tc>
        <w:tc>
          <w:tcPr>
            <w:tcW w:w="709" w:type="dxa"/>
            <w:vAlign w:val="center"/>
          </w:tcPr>
          <w:p w14:paraId="2A8EA9A5" w14:textId="77777777" w:rsidR="005B2161" w:rsidRPr="00181592" w:rsidRDefault="005B2161" w:rsidP="00923AD6">
            <w:pPr>
              <w:spacing w:line="276" w:lineRule="auto"/>
              <w:jc w:val="center"/>
              <w:rPr>
                <w:rFonts w:ascii="Times New Roman" w:hAnsi="Times New Roman" w:cs="Times New Roman"/>
                <w:sz w:val="22"/>
                <w:szCs w:val="22"/>
              </w:rPr>
            </w:pPr>
            <w:r w:rsidRPr="00181592">
              <w:rPr>
                <w:rFonts w:ascii="Times New Roman" w:hAnsi="Times New Roman" w:cs="Times New Roman"/>
                <w:sz w:val="22"/>
                <w:szCs w:val="22"/>
              </w:rPr>
              <w:t>0,27</w:t>
            </w:r>
          </w:p>
        </w:tc>
        <w:tc>
          <w:tcPr>
            <w:tcW w:w="708" w:type="dxa"/>
            <w:vAlign w:val="center"/>
          </w:tcPr>
          <w:p w14:paraId="3E0ED650" w14:textId="77777777" w:rsidR="005B2161" w:rsidRPr="00181592" w:rsidRDefault="005B2161" w:rsidP="00923AD6">
            <w:pPr>
              <w:spacing w:line="276" w:lineRule="auto"/>
              <w:jc w:val="center"/>
              <w:rPr>
                <w:rFonts w:ascii="Times New Roman" w:hAnsi="Times New Roman" w:cs="Times New Roman"/>
                <w:sz w:val="22"/>
                <w:szCs w:val="22"/>
              </w:rPr>
            </w:pPr>
            <w:r w:rsidRPr="00181592">
              <w:rPr>
                <w:rFonts w:ascii="Times New Roman" w:hAnsi="Times New Roman" w:cs="Times New Roman"/>
                <w:sz w:val="22"/>
                <w:szCs w:val="22"/>
              </w:rPr>
              <w:t>0,25</w:t>
            </w:r>
          </w:p>
        </w:tc>
        <w:tc>
          <w:tcPr>
            <w:tcW w:w="709" w:type="dxa"/>
            <w:vAlign w:val="center"/>
          </w:tcPr>
          <w:p w14:paraId="5A409DD1" w14:textId="77777777" w:rsidR="005B2161" w:rsidRPr="00181592" w:rsidRDefault="005B2161" w:rsidP="00923AD6">
            <w:pPr>
              <w:spacing w:line="276" w:lineRule="auto"/>
              <w:jc w:val="center"/>
              <w:rPr>
                <w:rFonts w:ascii="Times New Roman" w:hAnsi="Times New Roman" w:cs="Times New Roman"/>
                <w:sz w:val="22"/>
                <w:szCs w:val="22"/>
              </w:rPr>
            </w:pPr>
            <w:r w:rsidRPr="00181592">
              <w:rPr>
                <w:rFonts w:ascii="Times New Roman" w:hAnsi="Times New Roman" w:cs="Times New Roman"/>
                <w:sz w:val="22"/>
                <w:szCs w:val="22"/>
              </w:rPr>
              <w:t>0,27</w:t>
            </w:r>
          </w:p>
        </w:tc>
        <w:tc>
          <w:tcPr>
            <w:tcW w:w="1276" w:type="dxa"/>
            <w:vAlign w:val="center"/>
          </w:tcPr>
          <w:p w14:paraId="7BF34432" w14:textId="77777777" w:rsidR="005B2161" w:rsidRPr="00181592" w:rsidRDefault="005B2161" w:rsidP="00923AD6">
            <w:pPr>
              <w:spacing w:line="276" w:lineRule="auto"/>
              <w:jc w:val="center"/>
              <w:rPr>
                <w:rFonts w:ascii="Times New Roman" w:hAnsi="Times New Roman" w:cs="Times New Roman"/>
                <w:sz w:val="22"/>
                <w:szCs w:val="22"/>
              </w:rPr>
            </w:pPr>
            <w:r w:rsidRPr="00181592">
              <w:rPr>
                <w:rFonts w:ascii="Times New Roman" w:hAnsi="Times New Roman" w:cs="Times New Roman"/>
                <w:sz w:val="22"/>
                <w:szCs w:val="22"/>
              </w:rPr>
              <w:t>0,26</w:t>
            </w:r>
          </w:p>
        </w:tc>
        <w:tc>
          <w:tcPr>
            <w:tcW w:w="850" w:type="dxa"/>
            <w:vAlign w:val="center"/>
          </w:tcPr>
          <w:p w14:paraId="3E8C3A3C" w14:textId="77777777" w:rsidR="005B2161" w:rsidRPr="00181592" w:rsidRDefault="005B2161" w:rsidP="00923AD6">
            <w:pPr>
              <w:spacing w:line="276" w:lineRule="auto"/>
              <w:jc w:val="center"/>
              <w:rPr>
                <w:rFonts w:ascii="Times New Roman" w:hAnsi="Times New Roman" w:cs="Times New Roman"/>
                <w:sz w:val="22"/>
                <w:szCs w:val="22"/>
              </w:rPr>
            </w:pPr>
            <w:r w:rsidRPr="00181592">
              <w:rPr>
                <w:rFonts w:ascii="Times New Roman" w:hAnsi="Times New Roman" w:cs="Times New Roman"/>
                <w:sz w:val="22"/>
                <w:szCs w:val="22"/>
              </w:rPr>
              <w:t>0,012</w:t>
            </w:r>
          </w:p>
        </w:tc>
        <w:tc>
          <w:tcPr>
            <w:tcW w:w="1985" w:type="dxa"/>
            <w:vAlign w:val="center"/>
          </w:tcPr>
          <w:p w14:paraId="24A2E43E" w14:textId="77777777" w:rsidR="005B2161" w:rsidRPr="00181592" w:rsidRDefault="005B2161" w:rsidP="00923AD6">
            <w:pPr>
              <w:spacing w:line="276" w:lineRule="auto"/>
              <w:jc w:val="center"/>
              <w:rPr>
                <w:rFonts w:ascii="Times New Roman" w:hAnsi="Times New Roman" w:cs="Times New Roman"/>
                <w:sz w:val="22"/>
                <w:szCs w:val="22"/>
              </w:rPr>
            </w:pPr>
            <w:r w:rsidRPr="00181592">
              <w:rPr>
                <w:rFonts w:ascii="Times New Roman" w:hAnsi="Times New Roman" w:cs="Times New Roman"/>
                <w:sz w:val="22"/>
                <w:szCs w:val="22"/>
              </w:rPr>
              <w:t>101,66</w:t>
            </w:r>
          </w:p>
        </w:tc>
      </w:tr>
      <w:tr w:rsidR="005B2161" w:rsidRPr="00181592" w14:paraId="717E0250" w14:textId="77777777" w:rsidTr="00512295">
        <w:trPr>
          <w:trHeight w:val="84"/>
        </w:trPr>
        <w:tc>
          <w:tcPr>
            <w:tcW w:w="1413" w:type="dxa"/>
            <w:vMerge w:val="restart"/>
            <w:vAlign w:val="center"/>
          </w:tcPr>
          <w:p w14:paraId="5C0A8CBA" w14:textId="77777777" w:rsidR="005B2161" w:rsidRPr="00181592" w:rsidRDefault="005B2161" w:rsidP="00923AD6">
            <w:pPr>
              <w:spacing w:line="276" w:lineRule="auto"/>
              <w:jc w:val="center"/>
              <w:rPr>
                <w:rFonts w:ascii="Times New Roman" w:hAnsi="Times New Roman" w:cs="Times New Roman"/>
                <w:b/>
                <w:sz w:val="22"/>
                <w:szCs w:val="22"/>
              </w:rPr>
            </w:pPr>
          </w:p>
        </w:tc>
        <w:tc>
          <w:tcPr>
            <w:tcW w:w="2126" w:type="dxa"/>
            <w:gridSpan w:val="3"/>
            <w:tcBorders>
              <w:bottom w:val="single" w:sz="8" w:space="0" w:color="auto"/>
            </w:tcBorders>
            <w:vAlign w:val="center"/>
          </w:tcPr>
          <w:p w14:paraId="1BC59530" w14:textId="10B34F5B" w:rsidR="005B2161" w:rsidRPr="00181592" w:rsidRDefault="005B2161" w:rsidP="00923AD6">
            <w:pPr>
              <w:spacing w:line="276" w:lineRule="auto"/>
              <w:jc w:val="both"/>
              <w:rPr>
                <w:rFonts w:ascii="Times New Roman" w:hAnsi="Times New Roman" w:cs="Times New Roman"/>
                <w:b/>
                <w:sz w:val="22"/>
                <w:szCs w:val="22"/>
              </w:rPr>
            </w:pPr>
            <w:r w:rsidRPr="00181592">
              <w:rPr>
                <w:rFonts w:ascii="Times New Roman" w:hAnsi="Times New Roman" w:cs="Times New Roman"/>
                <w:b/>
                <w:sz w:val="22"/>
                <w:szCs w:val="22"/>
              </w:rPr>
              <w:t>Numero de lecturas por fluidos supercríticos</w:t>
            </w:r>
          </w:p>
        </w:tc>
        <w:tc>
          <w:tcPr>
            <w:tcW w:w="1276" w:type="dxa"/>
            <w:vMerge w:val="restart"/>
            <w:vAlign w:val="center"/>
          </w:tcPr>
          <w:p w14:paraId="05F90F35" w14:textId="77777777" w:rsidR="005B2161" w:rsidRPr="00181592" w:rsidRDefault="005B2161" w:rsidP="00923AD6">
            <w:pPr>
              <w:spacing w:line="276" w:lineRule="auto"/>
              <w:jc w:val="center"/>
              <w:rPr>
                <w:rFonts w:ascii="Times New Roman" w:hAnsi="Times New Roman" w:cs="Times New Roman"/>
                <w:b/>
                <w:sz w:val="22"/>
                <w:szCs w:val="22"/>
              </w:rPr>
            </w:pPr>
          </w:p>
        </w:tc>
        <w:tc>
          <w:tcPr>
            <w:tcW w:w="850" w:type="dxa"/>
            <w:vMerge w:val="restart"/>
            <w:vAlign w:val="center"/>
          </w:tcPr>
          <w:p w14:paraId="3EC923A5" w14:textId="77777777" w:rsidR="005B2161" w:rsidRPr="00181592" w:rsidRDefault="005B2161" w:rsidP="00923AD6">
            <w:pPr>
              <w:spacing w:line="276" w:lineRule="auto"/>
              <w:jc w:val="center"/>
              <w:rPr>
                <w:rFonts w:ascii="Times New Roman" w:hAnsi="Times New Roman" w:cs="Times New Roman"/>
                <w:b/>
                <w:sz w:val="22"/>
                <w:szCs w:val="22"/>
              </w:rPr>
            </w:pPr>
          </w:p>
        </w:tc>
        <w:tc>
          <w:tcPr>
            <w:tcW w:w="1985" w:type="dxa"/>
            <w:vMerge w:val="restart"/>
            <w:vAlign w:val="center"/>
          </w:tcPr>
          <w:p w14:paraId="45693E0B" w14:textId="77777777" w:rsidR="005B2161" w:rsidRPr="00181592" w:rsidRDefault="005B2161" w:rsidP="00923AD6">
            <w:pPr>
              <w:spacing w:line="276" w:lineRule="auto"/>
              <w:jc w:val="center"/>
              <w:rPr>
                <w:rFonts w:ascii="Times New Roman" w:hAnsi="Times New Roman" w:cs="Times New Roman"/>
                <w:b/>
                <w:sz w:val="22"/>
                <w:szCs w:val="22"/>
              </w:rPr>
            </w:pPr>
          </w:p>
        </w:tc>
      </w:tr>
      <w:tr w:rsidR="005B2161" w:rsidRPr="00181592" w14:paraId="16A59B2C" w14:textId="77777777" w:rsidTr="00923AD6">
        <w:trPr>
          <w:trHeight w:val="60"/>
        </w:trPr>
        <w:tc>
          <w:tcPr>
            <w:tcW w:w="1413" w:type="dxa"/>
            <w:vMerge/>
            <w:vAlign w:val="center"/>
          </w:tcPr>
          <w:p w14:paraId="0A2B9A7F" w14:textId="77777777" w:rsidR="005B2161" w:rsidRPr="00181592" w:rsidRDefault="005B2161" w:rsidP="00923AD6">
            <w:pPr>
              <w:spacing w:line="276" w:lineRule="auto"/>
              <w:jc w:val="center"/>
              <w:rPr>
                <w:rFonts w:ascii="Times New Roman" w:hAnsi="Times New Roman" w:cs="Times New Roman"/>
                <w:b/>
                <w:sz w:val="22"/>
                <w:szCs w:val="22"/>
              </w:rPr>
            </w:pPr>
          </w:p>
        </w:tc>
        <w:tc>
          <w:tcPr>
            <w:tcW w:w="709" w:type="dxa"/>
            <w:tcBorders>
              <w:top w:val="single" w:sz="8" w:space="0" w:color="auto"/>
            </w:tcBorders>
            <w:vAlign w:val="center"/>
          </w:tcPr>
          <w:p w14:paraId="45D2AF1C" w14:textId="77777777" w:rsidR="005B2161" w:rsidRPr="00181592" w:rsidRDefault="005B2161" w:rsidP="00923AD6">
            <w:pPr>
              <w:spacing w:line="276" w:lineRule="auto"/>
              <w:jc w:val="center"/>
              <w:rPr>
                <w:rFonts w:ascii="Times New Roman" w:hAnsi="Times New Roman" w:cs="Times New Roman"/>
                <w:b/>
                <w:sz w:val="22"/>
                <w:szCs w:val="22"/>
              </w:rPr>
            </w:pPr>
            <w:r w:rsidRPr="00181592">
              <w:rPr>
                <w:rFonts w:ascii="Times New Roman" w:hAnsi="Times New Roman" w:cs="Times New Roman"/>
                <w:b/>
                <w:sz w:val="22"/>
                <w:szCs w:val="22"/>
              </w:rPr>
              <w:t>1</w:t>
            </w:r>
          </w:p>
        </w:tc>
        <w:tc>
          <w:tcPr>
            <w:tcW w:w="708" w:type="dxa"/>
            <w:tcBorders>
              <w:top w:val="single" w:sz="8" w:space="0" w:color="auto"/>
            </w:tcBorders>
            <w:vAlign w:val="center"/>
          </w:tcPr>
          <w:p w14:paraId="3E94AF1F" w14:textId="77777777" w:rsidR="005B2161" w:rsidRPr="00181592" w:rsidRDefault="005B2161" w:rsidP="00923AD6">
            <w:pPr>
              <w:spacing w:line="276" w:lineRule="auto"/>
              <w:jc w:val="center"/>
              <w:rPr>
                <w:rFonts w:ascii="Times New Roman" w:hAnsi="Times New Roman" w:cs="Times New Roman"/>
                <w:b/>
                <w:sz w:val="22"/>
                <w:szCs w:val="22"/>
              </w:rPr>
            </w:pPr>
            <w:r w:rsidRPr="00181592">
              <w:rPr>
                <w:rFonts w:ascii="Times New Roman" w:hAnsi="Times New Roman" w:cs="Times New Roman"/>
                <w:b/>
                <w:sz w:val="22"/>
                <w:szCs w:val="22"/>
              </w:rPr>
              <w:t>2</w:t>
            </w:r>
          </w:p>
        </w:tc>
        <w:tc>
          <w:tcPr>
            <w:tcW w:w="709" w:type="dxa"/>
            <w:tcBorders>
              <w:top w:val="single" w:sz="8" w:space="0" w:color="auto"/>
            </w:tcBorders>
            <w:vAlign w:val="center"/>
          </w:tcPr>
          <w:p w14:paraId="690F0BF4" w14:textId="77777777" w:rsidR="005B2161" w:rsidRPr="00181592" w:rsidRDefault="005B2161" w:rsidP="00923AD6">
            <w:pPr>
              <w:spacing w:line="276" w:lineRule="auto"/>
              <w:jc w:val="center"/>
              <w:rPr>
                <w:rFonts w:ascii="Times New Roman" w:hAnsi="Times New Roman" w:cs="Times New Roman"/>
                <w:b/>
                <w:sz w:val="22"/>
                <w:szCs w:val="22"/>
              </w:rPr>
            </w:pPr>
            <w:r w:rsidRPr="00181592">
              <w:rPr>
                <w:rFonts w:ascii="Times New Roman" w:hAnsi="Times New Roman" w:cs="Times New Roman"/>
                <w:b/>
                <w:sz w:val="22"/>
                <w:szCs w:val="22"/>
              </w:rPr>
              <w:t>3</w:t>
            </w:r>
          </w:p>
        </w:tc>
        <w:tc>
          <w:tcPr>
            <w:tcW w:w="1276" w:type="dxa"/>
            <w:vMerge/>
            <w:vAlign w:val="center"/>
          </w:tcPr>
          <w:p w14:paraId="014A8BBA" w14:textId="77777777" w:rsidR="005B2161" w:rsidRPr="00181592" w:rsidRDefault="005B2161" w:rsidP="00923AD6">
            <w:pPr>
              <w:spacing w:line="276" w:lineRule="auto"/>
              <w:jc w:val="center"/>
              <w:rPr>
                <w:rFonts w:ascii="Times New Roman" w:hAnsi="Times New Roman" w:cs="Times New Roman"/>
                <w:b/>
                <w:sz w:val="22"/>
                <w:szCs w:val="22"/>
              </w:rPr>
            </w:pPr>
          </w:p>
        </w:tc>
        <w:tc>
          <w:tcPr>
            <w:tcW w:w="850" w:type="dxa"/>
            <w:vMerge/>
            <w:vAlign w:val="center"/>
          </w:tcPr>
          <w:p w14:paraId="23DF0A41" w14:textId="77777777" w:rsidR="005B2161" w:rsidRPr="00181592" w:rsidRDefault="005B2161" w:rsidP="00923AD6">
            <w:pPr>
              <w:spacing w:line="276" w:lineRule="auto"/>
              <w:jc w:val="center"/>
              <w:rPr>
                <w:rFonts w:ascii="Times New Roman" w:hAnsi="Times New Roman" w:cs="Times New Roman"/>
                <w:b/>
                <w:sz w:val="22"/>
                <w:szCs w:val="22"/>
              </w:rPr>
            </w:pPr>
          </w:p>
        </w:tc>
        <w:tc>
          <w:tcPr>
            <w:tcW w:w="1985" w:type="dxa"/>
            <w:vMerge/>
            <w:vAlign w:val="center"/>
          </w:tcPr>
          <w:p w14:paraId="3E99357C" w14:textId="77777777" w:rsidR="005B2161" w:rsidRPr="00181592" w:rsidRDefault="005B2161" w:rsidP="00923AD6">
            <w:pPr>
              <w:spacing w:line="276" w:lineRule="auto"/>
              <w:jc w:val="center"/>
              <w:rPr>
                <w:rFonts w:ascii="Times New Roman" w:hAnsi="Times New Roman" w:cs="Times New Roman"/>
                <w:b/>
                <w:sz w:val="22"/>
                <w:szCs w:val="22"/>
              </w:rPr>
            </w:pPr>
          </w:p>
        </w:tc>
      </w:tr>
      <w:tr w:rsidR="005B2161" w:rsidRPr="00181592" w14:paraId="3E04534A" w14:textId="77777777" w:rsidTr="00923AD6">
        <w:trPr>
          <w:trHeight w:val="480"/>
        </w:trPr>
        <w:tc>
          <w:tcPr>
            <w:tcW w:w="1413" w:type="dxa"/>
            <w:vAlign w:val="center"/>
          </w:tcPr>
          <w:p w14:paraId="6A3E9CEE" w14:textId="77777777" w:rsidR="005B2161" w:rsidRPr="00181592" w:rsidRDefault="005B2161" w:rsidP="00923AD6">
            <w:pPr>
              <w:spacing w:line="276" w:lineRule="auto"/>
              <w:jc w:val="center"/>
              <w:rPr>
                <w:rFonts w:ascii="Times New Roman" w:hAnsi="Times New Roman" w:cs="Times New Roman"/>
                <w:sz w:val="22"/>
                <w:szCs w:val="22"/>
              </w:rPr>
            </w:pPr>
            <w:r w:rsidRPr="00181592">
              <w:rPr>
                <w:rFonts w:ascii="Times New Roman" w:hAnsi="Times New Roman" w:cs="Times New Roman"/>
                <w:sz w:val="22"/>
                <w:szCs w:val="22"/>
              </w:rPr>
              <w:t>Mashua amarilla</w:t>
            </w:r>
          </w:p>
        </w:tc>
        <w:tc>
          <w:tcPr>
            <w:tcW w:w="709" w:type="dxa"/>
            <w:vAlign w:val="center"/>
          </w:tcPr>
          <w:p w14:paraId="7F174E45" w14:textId="77777777" w:rsidR="005B2161" w:rsidRPr="00181592" w:rsidRDefault="005B2161" w:rsidP="00923AD6">
            <w:pPr>
              <w:spacing w:line="276" w:lineRule="auto"/>
              <w:jc w:val="center"/>
              <w:rPr>
                <w:rFonts w:ascii="Times New Roman" w:hAnsi="Times New Roman" w:cs="Times New Roman"/>
                <w:sz w:val="22"/>
                <w:szCs w:val="22"/>
              </w:rPr>
            </w:pPr>
            <w:r w:rsidRPr="00181592">
              <w:rPr>
                <w:rFonts w:ascii="Times New Roman" w:hAnsi="Times New Roman" w:cs="Times New Roman"/>
                <w:sz w:val="22"/>
                <w:szCs w:val="22"/>
              </w:rPr>
              <w:t>0,51</w:t>
            </w:r>
          </w:p>
        </w:tc>
        <w:tc>
          <w:tcPr>
            <w:tcW w:w="708" w:type="dxa"/>
            <w:vAlign w:val="center"/>
          </w:tcPr>
          <w:p w14:paraId="3C2297EA" w14:textId="77777777" w:rsidR="005B2161" w:rsidRPr="00181592" w:rsidRDefault="005B2161" w:rsidP="00923AD6">
            <w:pPr>
              <w:spacing w:line="276" w:lineRule="auto"/>
              <w:jc w:val="center"/>
              <w:rPr>
                <w:rFonts w:ascii="Times New Roman" w:hAnsi="Times New Roman" w:cs="Times New Roman"/>
                <w:sz w:val="22"/>
                <w:szCs w:val="22"/>
              </w:rPr>
            </w:pPr>
            <w:r w:rsidRPr="00181592">
              <w:rPr>
                <w:rFonts w:ascii="Times New Roman" w:hAnsi="Times New Roman" w:cs="Times New Roman"/>
                <w:sz w:val="22"/>
                <w:szCs w:val="22"/>
              </w:rPr>
              <w:t>0,50</w:t>
            </w:r>
          </w:p>
        </w:tc>
        <w:tc>
          <w:tcPr>
            <w:tcW w:w="709" w:type="dxa"/>
            <w:vAlign w:val="center"/>
          </w:tcPr>
          <w:p w14:paraId="162AC6C0" w14:textId="77777777" w:rsidR="005B2161" w:rsidRPr="00181592" w:rsidRDefault="005B2161" w:rsidP="00923AD6">
            <w:pPr>
              <w:spacing w:line="276" w:lineRule="auto"/>
              <w:jc w:val="center"/>
              <w:rPr>
                <w:rFonts w:ascii="Times New Roman" w:hAnsi="Times New Roman" w:cs="Times New Roman"/>
                <w:sz w:val="22"/>
                <w:szCs w:val="22"/>
              </w:rPr>
            </w:pPr>
            <w:r w:rsidRPr="00181592">
              <w:rPr>
                <w:rFonts w:ascii="Times New Roman" w:hAnsi="Times New Roman" w:cs="Times New Roman"/>
                <w:sz w:val="22"/>
                <w:szCs w:val="22"/>
              </w:rPr>
              <w:t>0,52</w:t>
            </w:r>
          </w:p>
        </w:tc>
        <w:tc>
          <w:tcPr>
            <w:tcW w:w="1276" w:type="dxa"/>
            <w:vAlign w:val="center"/>
          </w:tcPr>
          <w:p w14:paraId="021765F5" w14:textId="77777777" w:rsidR="005B2161" w:rsidRPr="00181592" w:rsidRDefault="005B2161" w:rsidP="00923AD6">
            <w:pPr>
              <w:spacing w:line="276" w:lineRule="auto"/>
              <w:jc w:val="center"/>
              <w:rPr>
                <w:rFonts w:ascii="Times New Roman" w:hAnsi="Times New Roman" w:cs="Times New Roman"/>
                <w:sz w:val="22"/>
                <w:szCs w:val="22"/>
              </w:rPr>
            </w:pPr>
            <w:r w:rsidRPr="00181592">
              <w:rPr>
                <w:rFonts w:ascii="Times New Roman" w:hAnsi="Times New Roman" w:cs="Times New Roman"/>
                <w:sz w:val="22"/>
                <w:szCs w:val="22"/>
              </w:rPr>
              <w:t>0,51</w:t>
            </w:r>
          </w:p>
        </w:tc>
        <w:tc>
          <w:tcPr>
            <w:tcW w:w="850" w:type="dxa"/>
            <w:vAlign w:val="center"/>
          </w:tcPr>
          <w:p w14:paraId="56AF0FF1" w14:textId="77777777" w:rsidR="005B2161" w:rsidRPr="00181592" w:rsidRDefault="005B2161" w:rsidP="00923AD6">
            <w:pPr>
              <w:spacing w:line="276" w:lineRule="auto"/>
              <w:jc w:val="center"/>
              <w:rPr>
                <w:rFonts w:ascii="Times New Roman" w:hAnsi="Times New Roman" w:cs="Times New Roman"/>
                <w:sz w:val="22"/>
                <w:szCs w:val="22"/>
              </w:rPr>
            </w:pPr>
            <w:r w:rsidRPr="00181592">
              <w:rPr>
                <w:rFonts w:ascii="Times New Roman" w:hAnsi="Times New Roman" w:cs="Times New Roman"/>
                <w:sz w:val="22"/>
                <w:szCs w:val="22"/>
              </w:rPr>
              <w:t>0,010</w:t>
            </w:r>
          </w:p>
        </w:tc>
        <w:tc>
          <w:tcPr>
            <w:tcW w:w="1985" w:type="dxa"/>
            <w:vAlign w:val="center"/>
          </w:tcPr>
          <w:p w14:paraId="15036347" w14:textId="77777777" w:rsidR="005B2161" w:rsidRPr="00181592" w:rsidRDefault="005B2161" w:rsidP="00923AD6">
            <w:pPr>
              <w:spacing w:line="276" w:lineRule="auto"/>
              <w:jc w:val="center"/>
              <w:rPr>
                <w:rFonts w:ascii="Times New Roman" w:hAnsi="Times New Roman" w:cs="Times New Roman"/>
                <w:sz w:val="22"/>
                <w:szCs w:val="22"/>
              </w:rPr>
            </w:pPr>
            <w:r w:rsidRPr="00181592">
              <w:rPr>
                <w:rFonts w:ascii="Times New Roman" w:hAnsi="Times New Roman" w:cs="Times New Roman"/>
                <w:sz w:val="22"/>
                <w:szCs w:val="22"/>
              </w:rPr>
              <w:t>5732,10</w:t>
            </w:r>
          </w:p>
        </w:tc>
      </w:tr>
      <w:tr w:rsidR="005B2161" w:rsidRPr="00181592" w14:paraId="02175A47" w14:textId="77777777" w:rsidTr="00923AD6">
        <w:trPr>
          <w:trHeight w:val="446"/>
        </w:trPr>
        <w:tc>
          <w:tcPr>
            <w:tcW w:w="1413" w:type="dxa"/>
            <w:vAlign w:val="center"/>
          </w:tcPr>
          <w:p w14:paraId="46FC1613" w14:textId="77777777" w:rsidR="005B2161" w:rsidRPr="00181592" w:rsidRDefault="005B2161" w:rsidP="00923AD6">
            <w:pPr>
              <w:spacing w:line="276" w:lineRule="auto"/>
              <w:jc w:val="center"/>
              <w:rPr>
                <w:rFonts w:ascii="Times New Roman" w:hAnsi="Times New Roman" w:cs="Times New Roman"/>
                <w:sz w:val="22"/>
                <w:szCs w:val="22"/>
              </w:rPr>
            </w:pPr>
            <w:r w:rsidRPr="00181592">
              <w:rPr>
                <w:rFonts w:ascii="Times New Roman" w:hAnsi="Times New Roman" w:cs="Times New Roman"/>
                <w:sz w:val="22"/>
                <w:szCs w:val="22"/>
              </w:rPr>
              <w:t>Mashua blanca</w:t>
            </w:r>
          </w:p>
        </w:tc>
        <w:tc>
          <w:tcPr>
            <w:tcW w:w="709" w:type="dxa"/>
            <w:vAlign w:val="center"/>
          </w:tcPr>
          <w:p w14:paraId="4FE7A8B9" w14:textId="77777777" w:rsidR="005B2161" w:rsidRPr="00181592" w:rsidRDefault="005B2161" w:rsidP="00923AD6">
            <w:pPr>
              <w:spacing w:line="276" w:lineRule="auto"/>
              <w:jc w:val="center"/>
              <w:rPr>
                <w:rFonts w:ascii="Times New Roman" w:hAnsi="Times New Roman" w:cs="Times New Roman"/>
                <w:sz w:val="22"/>
                <w:szCs w:val="22"/>
              </w:rPr>
            </w:pPr>
            <w:r w:rsidRPr="00181592">
              <w:rPr>
                <w:rFonts w:ascii="Times New Roman" w:hAnsi="Times New Roman" w:cs="Times New Roman"/>
                <w:sz w:val="22"/>
                <w:szCs w:val="22"/>
              </w:rPr>
              <w:t>0,56</w:t>
            </w:r>
          </w:p>
        </w:tc>
        <w:tc>
          <w:tcPr>
            <w:tcW w:w="708" w:type="dxa"/>
            <w:vAlign w:val="center"/>
          </w:tcPr>
          <w:p w14:paraId="0540A889" w14:textId="77777777" w:rsidR="005B2161" w:rsidRPr="00181592" w:rsidRDefault="005B2161" w:rsidP="00923AD6">
            <w:pPr>
              <w:spacing w:line="276" w:lineRule="auto"/>
              <w:jc w:val="center"/>
              <w:rPr>
                <w:rFonts w:ascii="Times New Roman" w:hAnsi="Times New Roman" w:cs="Times New Roman"/>
                <w:sz w:val="22"/>
                <w:szCs w:val="22"/>
              </w:rPr>
            </w:pPr>
            <w:r w:rsidRPr="00181592">
              <w:rPr>
                <w:rFonts w:ascii="Times New Roman" w:hAnsi="Times New Roman" w:cs="Times New Roman"/>
                <w:sz w:val="22"/>
                <w:szCs w:val="22"/>
              </w:rPr>
              <w:t>0,56</w:t>
            </w:r>
          </w:p>
        </w:tc>
        <w:tc>
          <w:tcPr>
            <w:tcW w:w="709" w:type="dxa"/>
            <w:vAlign w:val="center"/>
          </w:tcPr>
          <w:p w14:paraId="1C8E55C1" w14:textId="77777777" w:rsidR="005B2161" w:rsidRPr="00181592" w:rsidRDefault="005B2161" w:rsidP="00923AD6">
            <w:pPr>
              <w:spacing w:line="276" w:lineRule="auto"/>
              <w:jc w:val="center"/>
              <w:rPr>
                <w:rFonts w:ascii="Times New Roman" w:hAnsi="Times New Roman" w:cs="Times New Roman"/>
                <w:sz w:val="22"/>
                <w:szCs w:val="22"/>
              </w:rPr>
            </w:pPr>
            <w:r w:rsidRPr="00181592">
              <w:rPr>
                <w:rFonts w:ascii="Times New Roman" w:hAnsi="Times New Roman" w:cs="Times New Roman"/>
                <w:sz w:val="22"/>
                <w:szCs w:val="22"/>
              </w:rPr>
              <w:t>0,57</w:t>
            </w:r>
          </w:p>
        </w:tc>
        <w:tc>
          <w:tcPr>
            <w:tcW w:w="1276" w:type="dxa"/>
            <w:vAlign w:val="center"/>
          </w:tcPr>
          <w:p w14:paraId="1B7C999E" w14:textId="77777777" w:rsidR="005B2161" w:rsidRPr="00181592" w:rsidRDefault="005B2161" w:rsidP="00923AD6">
            <w:pPr>
              <w:spacing w:line="276" w:lineRule="auto"/>
              <w:jc w:val="center"/>
              <w:rPr>
                <w:rFonts w:ascii="Times New Roman" w:hAnsi="Times New Roman" w:cs="Times New Roman"/>
                <w:sz w:val="22"/>
                <w:szCs w:val="22"/>
              </w:rPr>
            </w:pPr>
            <w:r w:rsidRPr="00181592">
              <w:rPr>
                <w:rFonts w:ascii="Times New Roman" w:hAnsi="Times New Roman" w:cs="Times New Roman"/>
                <w:sz w:val="22"/>
                <w:szCs w:val="22"/>
              </w:rPr>
              <w:t>0,56</w:t>
            </w:r>
          </w:p>
        </w:tc>
        <w:tc>
          <w:tcPr>
            <w:tcW w:w="850" w:type="dxa"/>
            <w:vAlign w:val="center"/>
          </w:tcPr>
          <w:p w14:paraId="161E0756" w14:textId="77777777" w:rsidR="005B2161" w:rsidRPr="00181592" w:rsidRDefault="005B2161" w:rsidP="00923AD6">
            <w:pPr>
              <w:spacing w:line="276" w:lineRule="auto"/>
              <w:jc w:val="center"/>
              <w:rPr>
                <w:rFonts w:ascii="Times New Roman" w:hAnsi="Times New Roman" w:cs="Times New Roman"/>
                <w:sz w:val="22"/>
                <w:szCs w:val="22"/>
              </w:rPr>
            </w:pPr>
            <w:r w:rsidRPr="00181592">
              <w:rPr>
                <w:rFonts w:ascii="Times New Roman" w:hAnsi="Times New Roman" w:cs="Times New Roman"/>
                <w:sz w:val="22"/>
                <w:szCs w:val="22"/>
              </w:rPr>
              <w:t>0,006</w:t>
            </w:r>
          </w:p>
        </w:tc>
        <w:tc>
          <w:tcPr>
            <w:tcW w:w="1985" w:type="dxa"/>
            <w:vAlign w:val="center"/>
          </w:tcPr>
          <w:p w14:paraId="190C25EB" w14:textId="77777777" w:rsidR="005B2161" w:rsidRPr="00181592" w:rsidRDefault="005B2161" w:rsidP="00923AD6">
            <w:pPr>
              <w:spacing w:line="276" w:lineRule="auto"/>
              <w:jc w:val="center"/>
              <w:rPr>
                <w:rFonts w:ascii="Times New Roman" w:hAnsi="Times New Roman" w:cs="Times New Roman"/>
                <w:sz w:val="22"/>
                <w:szCs w:val="22"/>
              </w:rPr>
            </w:pPr>
            <w:r w:rsidRPr="00181592">
              <w:rPr>
                <w:rFonts w:ascii="Times New Roman" w:hAnsi="Times New Roman" w:cs="Times New Roman"/>
                <w:sz w:val="22"/>
                <w:szCs w:val="22"/>
              </w:rPr>
              <w:t>6596,10</w:t>
            </w:r>
          </w:p>
        </w:tc>
      </w:tr>
    </w:tbl>
    <w:p w14:paraId="54EF0838" w14:textId="77777777" w:rsidR="005B2161" w:rsidRPr="00181592" w:rsidRDefault="005B2161" w:rsidP="005B2161">
      <w:pPr>
        <w:spacing w:line="360" w:lineRule="auto"/>
        <w:rPr>
          <w:rFonts w:ascii="Times New Roman" w:hAnsi="Times New Roman" w:cs="Times New Roman"/>
          <w:sz w:val="24"/>
        </w:rPr>
      </w:pPr>
      <w:r w:rsidRPr="00181592">
        <w:rPr>
          <w:rFonts w:ascii="Times New Roman" w:hAnsi="Times New Roman" w:cs="Times New Roman"/>
          <w:b/>
          <w:sz w:val="24"/>
        </w:rPr>
        <w:t xml:space="preserve">Elaborado por: </w:t>
      </w:r>
      <w:r w:rsidRPr="00181592">
        <w:rPr>
          <w:rFonts w:ascii="Times New Roman" w:hAnsi="Times New Roman" w:cs="Times New Roman"/>
          <w:sz w:val="24"/>
        </w:rPr>
        <w:t xml:space="preserve">(Bayas F </w:t>
      </w:r>
      <w:r w:rsidRPr="00181592">
        <w:rPr>
          <w:rFonts w:ascii="Times New Roman" w:hAnsi="Times New Roman" w:cs="Times New Roman"/>
          <w:bCs/>
          <w:sz w:val="24"/>
        </w:rPr>
        <w:t>&amp; Bermeo N, 2021).</w:t>
      </w:r>
    </w:p>
    <w:p w14:paraId="711B2F8C" w14:textId="77777777" w:rsidR="005B2161" w:rsidRPr="00181592" w:rsidRDefault="005B2161" w:rsidP="005B2161">
      <w:pPr>
        <w:spacing w:before="240" w:line="360" w:lineRule="auto"/>
        <w:jc w:val="both"/>
        <w:rPr>
          <w:rFonts w:ascii="Times New Roman" w:hAnsi="Times New Roman" w:cs="Times New Roman"/>
          <w:b/>
          <w:sz w:val="24"/>
          <w:szCs w:val="24"/>
        </w:rPr>
      </w:pPr>
      <w:r w:rsidRPr="00181592">
        <w:rPr>
          <w:rFonts w:ascii="Times New Roman" w:hAnsi="Times New Roman" w:cs="Times New Roman"/>
          <w:b/>
          <w:sz w:val="24"/>
          <w:szCs w:val="24"/>
        </w:rPr>
        <w:t xml:space="preserve">Interpretación </w:t>
      </w:r>
    </w:p>
    <w:p w14:paraId="3AFC1195" w14:textId="38C74B02" w:rsidR="005B2161" w:rsidRPr="00181592" w:rsidRDefault="005B2161" w:rsidP="005B2161">
      <w:pPr>
        <w:spacing w:before="240" w:line="360" w:lineRule="auto"/>
        <w:jc w:val="both"/>
        <w:rPr>
          <w:rFonts w:ascii="Times New Roman" w:hAnsi="Times New Roman" w:cs="Times New Roman"/>
          <w:sz w:val="24"/>
          <w:szCs w:val="24"/>
        </w:rPr>
      </w:pPr>
      <w:r w:rsidRPr="00181592">
        <w:rPr>
          <w:rFonts w:ascii="Times New Roman" w:hAnsi="Times New Roman" w:cs="Times New Roman"/>
          <w:sz w:val="24"/>
          <w:szCs w:val="24"/>
        </w:rPr>
        <w:t>La variedad que muestra la menor concentración de capacidad antioxidante fue el extracto de mashua amarilla con 76,43 µmol/g extraída mediante el método soxhlet, por otra parte</w:t>
      </w:r>
      <w:r w:rsidR="002D423A" w:rsidRPr="00181592">
        <w:rPr>
          <w:rFonts w:ascii="Times New Roman" w:hAnsi="Times New Roman" w:cs="Times New Roman"/>
          <w:sz w:val="24"/>
          <w:szCs w:val="24"/>
        </w:rPr>
        <w:t>,</w:t>
      </w:r>
      <w:r w:rsidRPr="00181592">
        <w:rPr>
          <w:rFonts w:ascii="Times New Roman" w:hAnsi="Times New Roman" w:cs="Times New Roman"/>
          <w:sz w:val="24"/>
          <w:szCs w:val="24"/>
        </w:rPr>
        <w:t xml:space="preserve"> el extracto de la mashua blanca </w:t>
      </w:r>
      <w:r w:rsidR="002D423A" w:rsidRPr="00181592">
        <w:rPr>
          <w:rFonts w:ascii="Times New Roman" w:hAnsi="Times New Roman" w:cs="Times New Roman"/>
          <w:sz w:val="24"/>
          <w:szCs w:val="24"/>
        </w:rPr>
        <w:t xml:space="preserve">presentó un valor de </w:t>
      </w:r>
      <w:r w:rsidRPr="00181592">
        <w:rPr>
          <w:rFonts w:ascii="Times New Roman" w:hAnsi="Times New Roman" w:cs="Times New Roman"/>
          <w:sz w:val="24"/>
          <w:szCs w:val="24"/>
        </w:rPr>
        <w:t>101,66 µmol/g extraída mediante el método soxhlet. La capacidad antioxidante del extracto de mashua amarilla</w:t>
      </w:r>
      <w:r w:rsidR="002D423A" w:rsidRPr="00181592">
        <w:rPr>
          <w:rFonts w:ascii="Times New Roman" w:hAnsi="Times New Roman" w:cs="Times New Roman"/>
          <w:sz w:val="24"/>
          <w:szCs w:val="24"/>
        </w:rPr>
        <w:t xml:space="preserve"> por fluidos supercríticos mostró</w:t>
      </w:r>
      <w:r w:rsidRPr="00181592">
        <w:rPr>
          <w:rFonts w:ascii="Times New Roman" w:hAnsi="Times New Roman" w:cs="Times New Roman"/>
          <w:sz w:val="24"/>
          <w:szCs w:val="24"/>
        </w:rPr>
        <w:t xml:space="preserve"> un valor de  5732 µmol/g, y el extracto de la mashua blanca extraída mediante f</w:t>
      </w:r>
      <w:r w:rsidR="002D423A" w:rsidRPr="00181592">
        <w:rPr>
          <w:rFonts w:ascii="Times New Roman" w:hAnsi="Times New Roman" w:cs="Times New Roman"/>
          <w:sz w:val="24"/>
          <w:szCs w:val="24"/>
        </w:rPr>
        <w:t xml:space="preserve">luidos supercríticos nos arrojó </w:t>
      </w:r>
      <w:r w:rsidRPr="00181592">
        <w:rPr>
          <w:rFonts w:ascii="Times New Roman" w:hAnsi="Times New Roman" w:cs="Times New Roman"/>
          <w:sz w:val="24"/>
          <w:szCs w:val="24"/>
        </w:rPr>
        <w:t>un valor de 6596,10 µmol/g.</w:t>
      </w:r>
    </w:p>
    <w:p w14:paraId="1BA55BEE" w14:textId="50A84024" w:rsidR="006337B5" w:rsidRPr="00181592" w:rsidRDefault="0029335D" w:rsidP="005B2161">
      <w:pPr>
        <w:spacing w:before="240" w:line="360" w:lineRule="auto"/>
        <w:jc w:val="both"/>
        <w:rPr>
          <w:rFonts w:ascii="Times New Roman" w:hAnsi="Times New Roman" w:cs="Times New Roman"/>
          <w:sz w:val="24"/>
          <w:szCs w:val="24"/>
        </w:rPr>
      </w:pPr>
      <w:r w:rsidRPr="00181592">
        <w:rPr>
          <w:rFonts w:ascii="Times New Roman" w:hAnsi="Times New Roman" w:cs="Times New Roman"/>
          <w:sz w:val="24"/>
          <w:szCs w:val="24"/>
        </w:rPr>
        <w:t xml:space="preserve">Se puede </w:t>
      </w:r>
      <w:r w:rsidR="00822644" w:rsidRPr="00181592">
        <w:rPr>
          <w:rFonts w:ascii="Times New Roman" w:hAnsi="Times New Roman" w:cs="Times New Roman"/>
          <w:sz w:val="24"/>
          <w:szCs w:val="24"/>
        </w:rPr>
        <w:t>evidenciar</w:t>
      </w:r>
      <w:r w:rsidRPr="00181592">
        <w:rPr>
          <w:rFonts w:ascii="Times New Roman" w:hAnsi="Times New Roman" w:cs="Times New Roman"/>
          <w:sz w:val="24"/>
          <w:szCs w:val="24"/>
        </w:rPr>
        <w:t xml:space="preserve"> que existen diferencias de datos en la tabla 1</w:t>
      </w:r>
      <w:r w:rsidR="009E28D6" w:rsidRPr="00181592">
        <w:rPr>
          <w:rFonts w:ascii="Times New Roman" w:hAnsi="Times New Roman" w:cs="Times New Roman"/>
          <w:sz w:val="24"/>
          <w:szCs w:val="24"/>
        </w:rPr>
        <w:t>7</w:t>
      </w:r>
      <w:r w:rsidR="00822644" w:rsidRPr="00181592">
        <w:rPr>
          <w:rFonts w:ascii="Times New Roman" w:hAnsi="Times New Roman" w:cs="Times New Roman"/>
          <w:sz w:val="24"/>
          <w:szCs w:val="24"/>
        </w:rPr>
        <w:t>,</w:t>
      </w:r>
      <w:r w:rsidRPr="00181592">
        <w:rPr>
          <w:rFonts w:ascii="Times New Roman" w:hAnsi="Times New Roman" w:cs="Times New Roman"/>
          <w:sz w:val="24"/>
          <w:szCs w:val="24"/>
        </w:rPr>
        <w:t xml:space="preserve"> </w:t>
      </w:r>
      <w:r w:rsidR="006337B5" w:rsidRPr="00181592">
        <w:rPr>
          <w:rFonts w:ascii="Times New Roman" w:hAnsi="Times New Roman" w:cs="Times New Roman"/>
          <w:sz w:val="24"/>
          <w:szCs w:val="24"/>
        </w:rPr>
        <w:t xml:space="preserve">los mismos que varía según </w:t>
      </w:r>
      <w:r w:rsidR="00822644" w:rsidRPr="00181592">
        <w:rPr>
          <w:rFonts w:ascii="Times New Roman" w:hAnsi="Times New Roman" w:cs="Times New Roman"/>
          <w:sz w:val="24"/>
          <w:szCs w:val="24"/>
        </w:rPr>
        <w:t>la</w:t>
      </w:r>
      <w:r w:rsidR="006337B5" w:rsidRPr="00181592">
        <w:rPr>
          <w:rFonts w:ascii="Times New Roman" w:hAnsi="Times New Roman" w:cs="Times New Roman"/>
          <w:sz w:val="24"/>
          <w:szCs w:val="24"/>
        </w:rPr>
        <w:t xml:space="preserve"> variedad </w:t>
      </w:r>
      <w:r w:rsidR="00822644" w:rsidRPr="00181592">
        <w:rPr>
          <w:rFonts w:ascii="Times New Roman" w:hAnsi="Times New Roman" w:cs="Times New Roman"/>
          <w:sz w:val="24"/>
          <w:szCs w:val="24"/>
        </w:rPr>
        <w:t xml:space="preserve">de la matriz </w:t>
      </w:r>
      <w:r w:rsidR="006337B5" w:rsidRPr="00181592">
        <w:rPr>
          <w:rFonts w:ascii="Times New Roman" w:hAnsi="Times New Roman" w:cs="Times New Roman"/>
          <w:sz w:val="24"/>
          <w:szCs w:val="24"/>
        </w:rPr>
        <w:t>y el tipo de extracto</w:t>
      </w:r>
      <w:r w:rsidR="00822644" w:rsidRPr="00181592">
        <w:rPr>
          <w:rFonts w:ascii="Times New Roman" w:hAnsi="Times New Roman" w:cs="Times New Roman"/>
          <w:sz w:val="24"/>
          <w:szCs w:val="24"/>
        </w:rPr>
        <w:t>, ello se debe</w:t>
      </w:r>
      <w:r w:rsidR="006337B5" w:rsidRPr="00181592">
        <w:rPr>
          <w:rFonts w:ascii="Times New Roman" w:hAnsi="Times New Roman" w:cs="Times New Roman"/>
          <w:sz w:val="24"/>
          <w:szCs w:val="24"/>
        </w:rPr>
        <w:t xml:space="preserve"> a que los tipos de extractos son diferentes, el extracto soxhlet es un extracto acuoso o líquido con solvente y el extracto por fluidos supercrítico es un extracto puro y sólido.</w:t>
      </w:r>
    </w:p>
    <w:p w14:paraId="36D58F60" w14:textId="5BE838AA" w:rsidR="005B2161" w:rsidRPr="00181592" w:rsidRDefault="00A577CB" w:rsidP="005B2161">
      <w:pPr>
        <w:spacing w:before="240" w:line="360" w:lineRule="auto"/>
        <w:jc w:val="both"/>
        <w:rPr>
          <w:rFonts w:ascii="Times New Roman" w:hAnsi="Times New Roman" w:cs="Times New Roman"/>
          <w:sz w:val="24"/>
          <w:szCs w:val="24"/>
        </w:rPr>
      </w:pPr>
      <w:r w:rsidRPr="00181592">
        <w:rPr>
          <w:rFonts w:ascii="Times New Roman" w:hAnsi="Times New Roman" w:cs="Times New Roman"/>
          <w:sz w:val="24"/>
          <w:szCs w:val="24"/>
        </w:rPr>
        <w:t xml:space="preserve">En el trabajo desarrollado por </w:t>
      </w:r>
      <w:r w:rsidRPr="00181592">
        <w:rPr>
          <w:rFonts w:ascii="Times New Roman" w:hAnsi="Times New Roman" w:cs="Times New Roman"/>
          <w:noProof/>
          <w:sz w:val="24"/>
          <w:szCs w:val="24"/>
        </w:rPr>
        <w:t xml:space="preserve">Barrionuevo, (2019), sobre la </w:t>
      </w:r>
      <w:r w:rsidRPr="00181592">
        <w:rPr>
          <w:rFonts w:ascii="Times New Roman" w:hAnsi="Times New Roman" w:cs="Times New Roman"/>
          <w:sz w:val="24"/>
          <w:szCs w:val="24"/>
        </w:rPr>
        <w:t xml:space="preserve">capacidad antioxidante en mashua en diferentes variedades </w:t>
      </w:r>
      <w:r w:rsidR="002D423A" w:rsidRPr="00181592">
        <w:rPr>
          <w:rFonts w:ascii="Times New Roman" w:hAnsi="Times New Roman" w:cs="Times New Roman"/>
          <w:sz w:val="24"/>
          <w:szCs w:val="24"/>
        </w:rPr>
        <w:t>presentaron valores de entre 32,71 y 49,38</w:t>
      </w:r>
      <w:r w:rsidR="005B2161" w:rsidRPr="00181592">
        <w:rPr>
          <w:rFonts w:ascii="Times New Roman" w:hAnsi="Times New Roman" w:cs="Times New Roman"/>
          <w:sz w:val="24"/>
          <w:szCs w:val="24"/>
        </w:rPr>
        <w:t xml:space="preserve"> µmol/g  y en ma</w:t>
      </w:r>
      <w:r w:rsidR="002D423A" w:rsidRPr="00181592">
        <w:rPr>
          <w:rFonts w:ascii="Times New Roman" w:hAnsi="Times New Roman" w:cs="Times New Roman"/>
          <w:sz w:val="24"/>
          <w:szCs w:val="24"/>
        </w:rPr>
        <w:t>shuas liofilizadas valores de entre 1111,69 y 1210,40</w:t>
      </w:r>
      <w:r w:rsidR="005B2161" w:rsidRPr="00181592">
        <w:rPr>
          <w:rFonts w:ascii="Times New Roman" w:hAnsi="Times New Roman" w:cs="Times New Roman"/>
          <w:sz w:val="24"/>
          <w:szCs w:val="24"/>
        </w:rPr>
        <w:t xml:space="preserve"> µmol/g,  al </w:t>
      </w:r>
      <w:r w:rsidR="005B2161" w:rsidRPr="00181592">
        <w:rPr>
          <w:rFonts w:ascii="Times New Roman" w:hAnsi="Times New Roman" w:cs="Times New Roman"/>
          <w:sz w:val="24"/>
          <w:szCs w:val="24"/>
        </w:rPr>
        <w:lastRenderedPageBreak/>
        <w:t>comparar</w:t>
      </w:r>
      <w:r w:rsidR="00822644" w:rsidRPr="00181592">
        <w:rPr>
          <w:rFonts w:ascii="Times New Roman" w:hAnsi="Times New Roman" w:cs="Times New Roman"/>
          <w:sz w:val="24"/>
          <w:szCs w:val="24"/>
        </w:rPr>
        <w:t>los</w:t>
      </w:r>
      <w:r w:rsidR="005B2161" w:rsidRPr="00181592">
        <w:rPr>
          <w:rFonts w:ascii="Times New Roman" w:hAnsi="Times New Roman" w:cs="Times New Roman"/>
          <w:sz w:val="24"/>
          <w:szCs w:val="24"/>
        </w:rPr>
        <w:t xml:space="preserve"> con los obtenidos en nuestro </w:t>
      </w:r>
      <w:r w:rsidR="00822644" w:rsidRPr="00181592">
        <w:rPr>
          <w:rFonts w:ascii="Times New Roman" w:hAnsi="Times New Roman" w:cs="Times New Roman"/>
          <w:sz w:val="24"/>
          <w:szCs w:val="24"/>
        </w:rPr>
        <w:t>trabajo</w:t>
      </w:r>
      <w:r w:rsidR="005B2161" w:rsidRPr="00181592">
        <w:rPr>
          <w:rFonts w:ascii="Times New Roman" w:hAnsi="Times New Roman" w:cs="Times New Roman"/>
          <w:sz w:val="24"/>
          <w:szCs w:val="24"/>
        </w:rPr>
        <w:t>, se confirma que los primeros están dentro de l</w:t>
      </w:r>
      <w:r w:rsidRPr="00181592">
        <w:rPr>
          <w:rFonts w:ascii="Times New Roman" w:hAnsi="Times New Roman" w:cs="Times New Roman"/>
          <w:sz w:val="24"/>
          <w:szCs w:val="24"/>
        </w:rPr>
        <w:t xml:space="preserve">os </w:t>
      </w:r>
      <w:r w:rsidR="00822644" w:rsidRPr="00181592">
        <w:rPr>
          <w:rFonts w:ascii="Times New Roman" w:hAnsi="Times New Roman" w:cs="Times New Roman"/>
          <w:sz w:val="24"/>
          <w:szCs w:val="24"/>
        </w:rPr>
        <w:t xml:space="preserve">informados por el autor; Por otro lado, </w:t>
      </w:r>
      <w:r w:rsidR="00730714" w:rsidRPr="00181592">
        <w:rPr>
          <w:rFonts w:ascii="Times New Roman" w:hAnsi="Times New Roman" w:cs="Times New Roman"/>
          <w:noProof/>
          <w:sz w:val="24"/>
          <w:szCs w:val="24"/>
        </w:rPr>
        <w:t>Perez, (2014)</w:t>
      </w:r>
      <w:r w:rsidR="002D423A" w:rsidRPr="00181592">
        <w:rPr>
          <w:rFonts w:ascii="Times New Roman" w:hAnsi="Times New Roman" w:cs="Times New Roman"/>
          <w:noProof/>
          <w:sz w:val="24"/>
          <w:szCs w:val="24"/>
        </w:rPr>
        <w:t>,</w:t>
      </w:r>
      <w:r w:rsidR="005B2161" w:rsidRPr="00181592">
        <w:rPr>
          <w:rFonts w:ascii="Times New Roman" w:hAnsi="Times New Roman" w:cs="Times New Roman"/>
          <w:sz w:val="24"/>
          <w:szCs w:val="24"/>
        </w:rPr>
        <w:t xml:space="preserve"> </w:t>
      </w:r>
      <w:r w:rsidRPr="00181592">
        <w:rPr>
          <w:rFonts w:ascii="Times New Roman" w:hAnsi="Times New Roman" w:cs="Times New Roman"/>
          <w:sz w:val="24"/>
          <w:szCs w:val="24"/>
        </w:rPr>
        <w:t>en su trabajo</w:t>
      </w:r>
      <w:r w:rsidR="005B2161" w:rsidRPr="00181592">
        <w:rPr>
          <w:rFonts w:ascii="Times New Roman" w:hAnsi="Times New Roman" w:cs="Times New Roman"/>
          <w:sz w:val="24"/>
          <w:szCs w:val="24"/>
        </w:rPr>
        <w:t xml:space="preserve"> </w:t>
      </w:r>
      <w:r w:rsidR="002D423A" w:rsidRPr="00181592">
        <w:rPr>
          <w:rFonts w:ascii="Times New Roman" w:hAnsi="Times New Roman" w:cs="Times New Roman"/>
          <w:sz w:val="24"/>
          <w:szCs w:val="24"/>
        </w:rPr>
        <w:t>informó un valor de</w:t>
      </w:r>
      <w:r w:rsidR="005B2161" w:rsidRPr="00181592">
        <w:rPr>
          <w:rFonts w:ascii="Times New Roman" w:hAnsi="Times New Roman" w:cs="Times New Roman"/>
          <w:sz w:val="24"/>
          <w:szCs w:val="24"/>
        </w:rPr>
        <w:t xml:space="preserve"> 58</w:t>
      </w:r>
      <w:r w:rsidR="005D617E" w:rsidRPr="00181592">
        <w:rPr>
          <w:rFonts w:ascii="Times New Roman" w:hAnsi="Times New Roman" w:cs="Times New Roman"/>
          <w:sz w:val="24"/>
          <w:szCs w:val="24"/>
        </w:rPr>
        <w:t>,</w:t>
      </w:r>
      <w:r w:rsidR="005B2161" w:rsidRPr="00181592">
        <w:rPr>
          <w:rFonts w:ascii="Times New Roman" w:hAnsi="Times New Roman" w:cs="Times New Roman"/>
          <w:sz w:val="24"/>
          <w:szCs w:val="24"/>
        </w:rPr>
        <w:t>286 µmol</w:t>
      </w:r>
      <w:r w:rsidR="00D56B46" w:rsidRPr="00181592">
        <w:rPr>
          <w:rFonts w:ascii="Times New Roman" w:hAnsi="Times New Roman" w:cs="Times New Roman"/>
          <w:sz w:val="24"/>
          <w:szCs w:val="24"/>
        </w:rPr>
        <w:t xml:space="preserve"> </w:t>
      </w:r>
      <w:r w:rsidR="005B2161" w:rsidRPr="00181592">
        <w:rPr>
          <w:rFonts w:ascii="Times New Roman" w:hAnsi="Times New Roman" w:cs="Times New Roman"/>
          <w:sz w:val="24"/>
          <w:szCs w:val="24"/>
        </w:rPr>
        <w:t>trolox/g de base seca</w:t>
      </w:r>
      <w:r w:rsidR="002D423A" w:rsidRPr="00181592">
        <w:rPr>
          <w:rFonts w:ascii="Times New Roman" w:hAnsi="Times New Roman" w:cs="Times New Roman"/>
          <w:sz w:val="24"/>
          <w:szCs w:val="24"/>
        </w:rPr>
        <w:t>,</w:t>
      </w:r>
      <w:r w:rsidR="005B2161" w:rsidRPr="00181592">
        <w:rPr>
          <w:rFonts w:ascii="Times New Roman" w:hAnsi="Times New Roman" w:cs="Times New Roman"/>
          <w:sz w:val="24"/>
          <w:szCs w:val="24"/>
        </w:rPr>
        <w:t xml:space="preserve"> el resultado </w:t>
      </w:r>
      <w:r w:rsidR="00822644" w:rsidRPr="00181592">
        <w:rPr>
          <w:rFonts w:ascii="Times New Roman" w:hAnsi="Times New Roman" w:cs="Times New Roman"/>
          <w:sz w:val="24"/>
          <w:szCs w:val="24"/>
        </w:rPr>
        <w:t>informado</w:t>
      </w:r>
      <w:r w:rsidR="005B2161" w:rsidRPr="00181592">
        <w:rPr>
          <w:rFonts w:ascii="Times New Roman" w:hAnsi="Times New Roman" w:cs="Times New Roman"/>
          <w:sz w:val="24"/>
          <w:szCs w:val="24"/>
        </w:rPr>
        <w:t xml:space="preserve"> se acerca más a los resultados de nuestra investigación.</w:t>
      </w:r>
      <w:r w:rsidRPr="00181592">
        <w:rPr>
          <w:rFonts w:ascii="Times New Roman" w:hAnsi="Times New Roman" w:cs="Times New Roman"/>
          <w:sz w:val="24"/>
          <w:szCs w:val="24"/>
        </w:rPr>
        <w:t xml:space="preserve"> Así también, </w:t>
      </w:r>
      <w:r w:rsidR="005B2161" w:rsidRPr="00181592">
        <w:rPr>
          <w:rFonts w:ascii="Times New Roman" w:hAnsi="Times New Roman" w:cs="Times New Roman"/>
          <w:sz w:val="24"/>
          <w:szCs w:val="24"/>
        </w:rPr>
        <w:t xml:space="preserve"> </w:t>
      </w:r>
      <w:r w:rsidR="005B2161" w:rsidRPr="00181592">
        <w:rPr>
          <w:rFonts w:ascii="Times New Roman" w:hAnsi="Times New Roman" w:cs="Times New Roman"/>
          <w:sz w:val="24"/>
          <w:szCs w:val="24"/>
        </w:rPr>
        <w:fldChar w:fldCharType="begin" w:fldLock="1"/>
      </w:r>
      <w:r w:rsidR="005B2161" w:rsidRPr="00181592">
        <w:rPr>
          <w:rFonts w:ascii="Times New Roman" w:hAnsi="Times New Roman" w:cs="Times New Roman"/>
          <w:sz w:val="24"/>
          <w:szCs w:val="24"/>
        </w:rPr>
        <w:instrText>ADDIN CSL_CITATION {"citationItems":[{"id":"ITEM-1","itemData":{"abstract":"RESUMEN El aprovechamiento de los cultivos nativos de interés agroalimentario es un tema de investigación actual, por el valor nutricional con el que cuentan cada uno de ellos, sin embargo estos no son consumidos por una falta de difusión. Actualmente muchos de estos cultivos son considerados alimentos funcionales, porque no solo nutren al ser humano si no al ser consumidos cumplen funciones específicas como prevenir enfermedades. El presente trabajo de investigación titulado efecto de la deshidratación osmótica sobre los compuestos antioxidantes en dos accesiones de mashua (Tropaeolum tuberosum R&amp;P) se evaluó el contenido de los compuestos antioxidantes, humedad, pH y ºBrix durante la deshidratación osmótica; el efecto de la concentración de solución osmótica (50-60 ºBrix) y tiempo de inmersión (60, 120 y 180min). Para el contenido de capacidad antioxidante se empleó la metodología ABTS utilizando la espectrofotometría para su lectura, para los compuestos fenólicos el método Follin Ciocalteu, vitamina C por titulación con 2,6 diclorofenolinofenol, determinación de porcentaje de humedad por método gravimétrico, pH por lectura directa con pH-metro y °Brix por lectura con brixometro, obteniendo como resultados que la accesión amarilla tuvo un contenido de capacidad antioxidante de 4.64 μmol trolox eq/g (b.h.) , 94.28 mg de ácido gálico/100g de compuestos fenólicos, 1.18 mg ácido ascórbico/100 ml de vitamina C, 49.07% de humedad, pH 7.11 y 53.67 °Brix mientras en la accesión morada 4.50 μmol trolox eq /g (b.h.) de capacidad antioxidante, en el contenido de compuestos fenólicos 111.31 mg de ácido gálico/100g, en vitamina C 5.31mg ácido ascórbico/100 ml; por contenido de humedad 43.09%, 7.56 de pH y 54.53 ºBrix siendo estos los mejores tratamientos. Concluyendo que en el proceso de osmodeshidratación a mayor tiempo de inmersión en la solución osmótica mayor es también la perdida de los compuestos antioxidantes. Palabras claves: Antioxidantes, Compuestos fenólicos, Vitamina C, osmodeshidratación y mashua.","author":[{"dropping-particle":"","family":"Catunta","given":"Delia","non-dropping-particle":"","parse-names":false,"suffix":""}],"id":"ITEM-1","issued":{"date-parts":[["2016"]]},"page":"91","title":"Efecto de la deshidratacion osmotica sobre los compuestos antioxidantes en dos accesiones de mashua (Tropaeolum tuberosum R&amp;P)","type":"article-journal"},"uris":["http://www.mendeley.com/documents/?uuid=b128cb37-e74f-4ecd-91dd-8b9ec5099857"]}],"mendeley":{"formattedCitation":"(Catunta, 2016)","plainTextFormattedCitation":"(Catunta, 2016)","previouslyFormattedCitation":"(Catunta, 2016)"},"properties":{"noteIndex":0},"schema":"https://github.com/citation-style-language/schema/raw/master/csl-citation.json"}</w:instrText>
      </w:r>
      <w:r w:rsidR="005B2161" w:rsidRPr="00181592">
        <w:rPr>
          <w:rFonts w:ascii="Times New Roman" w:hAnsi="Times New Roman" w:cs="Times New Roman"/>
          <w:sz w:val="24"/>
          <w:szCs w:val="24"/>
        </w:rPr>
        <w:fldChar w:fldCharType="end"/>
      </w:r>
      <w:r w:rsidR="00730714" w:rsidRPr="00181592">
        <w:rPr>
          <w:rFonts w:ascii="Times New Roman" w:hAnsi="Times New Roman" w:cs="Times New Roman"/>
          <w:noProof/>
          <w:sz w:val="24"/>
          <w:szCs w:val="24"/>
        </w:rPr>
        <w:t>Catunta, (2016)</w:t>
      </w:r>
      <w:r w:rsidR="002D423A" w:rsidRPr="00181592">
        <w:rPr>
          <w:rFonts w:ascii="Times New Roman" w:hAnsi="Times New Roman" w:cs="Times New Roman"/>
          <w:noProof/>
          <w:sz w:val="24"/>
          <w:szCs w:val="24"/>
        </w:rPr>
        <w:t>,</w:t>
      </w:r>
      <w:r w:rsidR="005B2161" w:rsidRPr="00181592">
        <w:rPr>
          <w:rFonts w:ascii="Times New Roman" w:hAnsi="Times New Roman" w:cs="Times New Roman"/>
          <w:sz w:val="24"/>
          <w:szCs w:val="24"/>
        </w:rPr>
        <w:t xml:space="preserve"> </w:t>
      </w:r>
      <w:r w:rsidRPr="00181592">
        <w:rPr>
          <w:rFonts w:ascii="Times New Roman" w:hAnsi="Times New Roman" w:cs="Times New Roman"/>
          <w:sz w:val="24"/>
          <w:szCs w:val="24"/>
        </w:rPr>
        <w:t>informó</w:t>
      </w:r>
      <w:r w:rsidR="00822644" w:rsidRPr="00181592">
        <w:rPr>
          <w:rFonts w:ascii="Times New Roman" w:hAnsi="Times New Roman" w:cs="Times New Roman"/>
          <w:sz w:val="24"/>
          <w:szCs w:val="24"/>
        </w:rPr>
        <w:t xml:space="preserve"> en su trabajo realizado con mashuas frescas, siendo estos valores: </w:t>
      </w:r>
      <w:r w:rsidR="005B2161" w:rsidRPr="00181592">
        <w:rPr>
          <w:rFonts w:ascii="Times New Roman" w:hAnsi="Times New Roman" w:cs="Times New Roman"/>
          <w:sz w:val="24"/>
          <w:szCs w:val="24"/>
        </w:rPr>
        <w:t>mashua amarilla 175,433 µmol</w:t>
      </w:r>
      <w:r w:rsidR="00D56B46" w:rsidRPr="00181592">
        <w:rPr>
          <w:rFonts w:ascii="Times New Roman" w:hAnsi="Times New Roman" w:cs="Times New Roman"/>
          <w:sz w:val="24"/>
          <w:szCs w:val="24"/>
        </w:rPr>
        <w:t xml:space="preserve"> </w:t>
      </w:r>
      <w:r w:rsidR="005B2161" w:rsidRPr="00181592">
        <w:rPr>
          <w:rFonts w:ascii="Times New Roman" w:hAnsi="Times New Roman" w:cs="Times New Roman"/>
          <w:sz w:val="24"/>
          <w:szCs w:val="24"/>
        </w:rPr>
        <w:t xml:space="preserve">trolox/g y mashua morada </w:t>
      </w:r>
      <w:r w:rsidR="00822644" w:rsidRPr="00181592">
        <w:rPr>
          <w:rFonts w:ascii="Times New Roman" w:hAnsi="Times New Roman" w:cs="Times New Roman"/>
          <w:sz w:val="24"/>
          <w:szCs w:val="24"/>
        </w:rPr>
        <w:t xml:space="preserve">de </w:t>
      </w:r>
      <w:r w:rsidR="005B2161" w:rsidRPr="00181592">
        <w:rPr>
          <w:rFonts w:ascii="Times New Roman" w:hAnsi="Times New Roman" w:cs="Times New Roman"/>
          <w:sz w:val="24"/>
          <w:szCs w:val="24"/>
        </w:rPr>
        <w:t>163,773 µmol</w:t>
      </w:r>
      <w:r w:rsidR="00D56B46" w:rsidRPr="00181592">
        <w:rPr>
          <w:rFonts w:ascii="Times New Roman" w:hAnsi="Times New Roman" w:cs="Times New Roman"/>
          <w:sz w:val="24"/>
          <w:szCs w:val="24"/>
        </w:rPr>
        <w:t xml:space="preserve"> </w:t>
      </w:r>
      <w:r w:rsidR="005B2161" w:rsidRPr="00181592">
        <w:rPr>
          <w:rFonts w:ascii="Times New Roman" w:hAnsi="Times New Roman" w:cs="Times New Roman"/>
          <w:sz w:val="24"/>
          <w:szCs w:val="24"/>
        </w:rPr>
        <w:t>trolox/g</w:t>
      </w:r>
      <w:r w:rsidRPr="00181592">
        <w:rPr>
          <w:rFonts w:ascii="Times New Roman" w:hAnsi="Times New Roman" w:cs="Times New Roman"/>
          <w:sz w:val="24"/>
          <w:szCs w:val="24"/>
        </w:rPr>
        <w:t xml:space="preserve">. </w:t>
      </w:r>
      <w:r w:rsidR="005B2161" w:rsidRPr="00181592">
        <w:rPr>
          <w:rFonts w:ascii="Times New Roman" w:hAnsi="Times New Roman" w:cs="Times New Roman"/>
          <w:sz w:val="24"/>
          <w:szCs w:val="24"/>
        </w:rPr>
        <w:t xml:space="preserve">Con todo lo mencionando </w:t>
      </w:r>
      <w:r w:rsidRPr="00181592">
        <w:rPr>
          <w:rFonts w:ascii="Times New Roman" w:hAnsi="Times New Roman" w:cs="Times New Roman"/>
          <w:sz w:val="24"/>
          <w:szCs w:val="24"/>
        </w:rPr>
        <w:t>previamente</w:t>
      </w:r>
      <w:r w:rsidR="00D56B46" w:rsidRPr="00181592">
        <w:rPr>
          <w:rFonts w:ascii="Times New Roman" w:hAnsi="Times New Roman" w:cs="Times New Roman"/>
          <w:sz w:val="24"/>
          <w:szCs w:val="24"/>
        </w:rPr>
        <w:t>,</w:t>
      </w:r>
      <w:r w:rsidR="005B2161" w:rsidRPr="00181592">
        <w:rPr>
          <w:rFonts w:ascii="Times New Roman" w:hAnsi="Times New Roman" w:cs="Times New Roman"/>
          <w:sz w:val="24"/>
          <w:szCs w:val="24"/>
        </w:rPr>
        <w:t xml:space="preserve"> se evidencia que los resultados difieren de manera significativa</w:t>
      </w:r>
      <w:r w:rsidR="005E78FB" w:rsidRPr="00181592">
        <w:rPr>
          <w:rFonts w:ascii="Times New Roman" w:hAnsi="Times New Roman" w:cs="Times New Roman"/>
          <w:sz w:val="24"/>
          <w:szCs w:val="24"/>
        </w:rPr>
        <w:t>, debid</w:t>
      </w:r>
      <w:r w:rsidR="000F0D18" w:rsidRPr="00181592">
        <w:rPr>
          <w:rFonts w:ascii="Times New Roman" w:hAnsi="Times New Roman" w:cs="Times New Roman"/>
          <w:sz w:val="24"/>
          <w:szCs w:val="24"/>
        </w:rPr>
        <w:t>o</w:t>
      </w:r>
      <w:r w:rsidR="005E78FB" w:rsidRPr="00181592">
        <w:rPr>
          <w:rFonts w:ascii="Times New Roman" w:hAnsi="Times New Roman" w:cs="Times New Roman"/>
          <w:sz w:val="24"/>
          <w:szCs w:val="24"/>
        </w:rPr>
        <w:t xml:space="preserve"> especialmente a</w:t>
      </w:r>
      <w:r w:rsidR="005B2161" w:rsidRPr="00181592">
        <w:rPr>
          <w:rFonts w:ascii="Times New Roman" w:hAnsi="Times New Roman" w:cs="Times New Roman"/>
          <w:sz w:val="24"/>
          <w:szCs w:val="24"/>
        </w:rPr>
        <w:t xml:space="preserve"> la metodología </w:t>
      </w:r>
      <w:r w:rsidRPr="00181592">
        <w:rPr>
          <w:rFonts w:ascii="Times New Roman" w:hAnsi="Times New Roman" w:cs="Times New Roman"/>
          <w:sz w:val="24"/>
          <w:szCs w:val="24"/>
        </w:rPr>
        <w:t>utilizada</w:t>
      </w:r>
      <w:r w:rsidR="00822644" w:rsidRPr="00181592">
        <w:rPr>
          <w:rFonts w:ascii="Times New Roman" w:hAnsi="Times New Roman" w:cs="Times New Roman"/>
          <w:sz w:val="24"/>
          <w:szCs w:val="24"/>
        </w:rPr>
        <w:t xml:space="preserve"> al momento de preparar la muestra y la </w:t>
      </w:r>
      <w:r w:rsidR="000F0D18" w:rsidRPr="00181592">
        <w:rPr>
          <w:rFonts w:ascii="Times New Roman" w:hAnsi="Times New Roman" w:cs="Times New Roman"/>
          <w:sz w:val="24"/>
          <w:szCs w:val="24"/>
        </w:rPr>
        <w:t>técnica de extracción utili</w:t>
      </w:r>
      <w:r w:rsidR="00665390" w:rsidRPr="00181592">
        <w:rPr>
          <w:rFonts w:ascii="Times New Roman" w:hAnsi="Times New Roman" w:cs="Times New Roman"/>
          <w:sz w:val="24"/>
          <w:szCs w:val="24"/>
        </w:rPr>
        <w:t xml:space="preserve">zada, cabe también mencionar que los tipos de variedad estudiados por los autores detallados es la misma </w:t>
      </w:r>
      <w:r w:rsidR="00E749A5" w:rsidRPr="00181592">
        <w:rPr>
          <w:rFonts w:ascii="Times New Roman" w:hAnsi="Times New Roman" w:cs="Times New Roman"/>
          <w:sz w:val="24"/>
          <w:szCs w:val="24"/>
        </w:rPr>
        <w:t xml:space="preserve">variedad de tubérculo </w:t>
      </w:r>
      <w:r w:rsidR="004B22A7" w:rsidRPr="00181592">
        <w:rPr>
          <w:rFonts w:ascii="Times New Roman" w:hAnsi="Times New Roman" w:cs="Times New Roman"/>
          <w:sz w:val="24"/>
          <w:szCs w:val="24"/>
        </w:rPr>
        <w:t xml:space="preserve">que se estudió </w:t>
      </w:r>
      <w:r w:rsidR="00665390" w:rsidRPr="00181592">
        <w:rPr>
          <w:rFonts w:ascii="Times New Roman" w:hAnsi="Times New Roman" w:cs="Times New Roman"/>
          <w:sz w:val="24"/>
          <w:szCs w:val="24"/>
        </w:rPr>
        <w:t>en la nuestra investigación.</w:t>
      </w:r>
    </w:p>
    <w:p w14:paraId="39EA2440" w14:textId="77777777" w:rsidR="005B2161" w:rsidRPr="00181592" w:rsidRDefault="005B2161" w:rsidP="005B2161">
      <w:pPr>
        <w:pStyle w:val="Ttulo3"/>
        <w:spacing w:before="240"/>
      </w:pPr>
      <w:bookmarkStart w:id="415" w:name="_Toc74599201"/>
      <w:bookmarkStart w:id="416" w:name="_Toc84416278"/>
      <w:r w:rsidRPr="00181592">
        <w:t>Análisis de varianza actividad antioxidante</w:t>
      </w:r>
      <w:bookmarkEnd w:id="415"/>
      <w:bookmarkEnd w:id="416"/>
    </w:p>
    <w:p w14:paraId="667D84F0" w14:textId="7D03FD2F" w:rsidR="005B2161" w:rsidRPr="00181592" w:rsidRDefault="00AE0FB8" w:rsidP="00AE0FB8">
      <w:pPr>
        <w:pStyle w:val="Descripcin"/>
        <w:spacing w:before="240"/>
        <w:rPr>
          <w:rFonts w:ascii="Times New Roman" w:hAnsi="Times New Roman" w:cs="Times New Roman"/>
          <w:bCs/>
          <w:sz w:val="24"/>
          <w:szCs w:val="24"/>
        </w:rPr>
      </w:pPr>
      <w:bookmarkStart w:id="417" w:name="_Toc82156885"/>
      <w:r w:rsidRPr="00181592">
        <w:rPr>
          <w:rFonts w:ascii="Times New Roman" w:hAnsi="Times New Roman" w:cs="Times New Roman"/>
          <w:color w:val="auto"/>
          <w:sz w:val="24"/>
          <w:szCs w:val="24"/>
        </w:rPr>
        <w:t xml:space="preserve">Tabla </w:t>
      </w:r>
      <w:r w:rsidRPr="00181592">
        <w:rPr>
          <w:rFonts w:ascii="Times New Roman" w:hAnsi="Times New Roman" w:cs="Times New Roman"/>
          <w:color w:val="auto"/>
          <w:sz w:val="24"/>
          <w:szCs w:val="24"/>
        </w:rPr>
        <w:fldChar w:fldCharType="begin"/>
      </w:r>
      <w:r w:rsidRPr="00181592">
        <w:rPr>
          <w:rFonts w:ascii="Times New Roman" w:hAnsi="Times New Roman" w:cs="Times New Roman"/>
          <w:color w:val="auto"/>
          <w:sz w:val="24"/>
          <w:szCs w:val="24"/>
        </w:rPr>
        <w:instrText xml:space="preserve"> SEQ Tabla \* ARABIC </w:instrText>
      </w:r>
      <w:r w:rsidRPr="00181592">
        <w:rPr>
          <w:rFonts w:ascii="Times New Roman" w:hAnsi="Times New Roman" w:cs="Times New Roman"/>
          <w:color w:val="auto"/>
          <w:sz w:val="24"/>
          <w:szCs w:val="24"/>
        </w:rPr>
        <w:fldChar w:fldCharType="separate"/>
      </w:r>
      <w:r w:rsidR="0011648F">
        <w:rPr>
          <w:rFonts w:ascii="Times New Roman" w:hAnsi="Times New Roman" w:cs="Times New Roman"/>
          <w:noProof/>
          <w:color w:val="auto"/>
          <w:sz w:val="24"/>
          <w:szCs w:val="24"/>
        </w:rPr>
        <w:t>18</w:t>
      </w:r>
      <w:r w:rsidRPr="00181592">
        <w:rPr>
          <w:rFonts w:ascii="Times New Roman" w:hAnsi="Times New Roman" w:cs="Times New Roman"/>
          <w:color w:val="auto"/>
          <w:sz w:val="24"/>
          <w:szCs w:val="24"/>
        </w:rPr>
        <w:fldChar w:fldCharType="end"/>
      </w:r>
      <w:r w:rsidR="005B2161" w:rsidRPr="00181592">
        <w:rPr>
          <w:rFonts w:ascii="Times New Roman" w:hAnsi="Times New Roman" w:cs="Times New Roman"/>
          <w:bCs/>
          <w:color w:val="auto"/>
          <w:sz w:val="24"/>
          <w:szCs w:val="24"/>
        </w:rPr>
        <w:t xml:space="preserve"> Análisis de la varianza de actividad antioxidante</w:t>
      </w:r>
      <w:r w:rsidRPr="00181592">
        <w:rPr>
          <w:rFonts w:ascii="Times New Roman" w:hAnsi="Times New Roman" w:cs="Times New Roman"/>
          <w:bCs/>
          <w:color w:val="auto"/>
          <w:sz w:val="24"/>
          <w:szCs w:val="24"/>
        </w:rPr>
        <w:t>.</w:t>
      </w:r>
      <w:bookmarkEnd w:id="417"/>
    </w:p>
    <w:tbl>
      <w:tblPr>
        <w:tblStyle w:val="Tablaconcuadrcula"/>
        <w:tblW w:w="8075" w:type="dxa"/>
        <w:tblLook w:val="04A0" w:firstRow="1" w:lastRow="0" w:firstColumn="1" w:lastColumn="0" w:noHBand="0" w:noVBand="1"/>
      </w:tblPr>
      <w:tblGrid>
        <w:gridCol w:w="2263"/>
        <w:gridCol w:w="993"/>
        <w:gridCol w:w="666"/>
        <w:gridCol w:w="1270"/>
        <w:gridCol w:w="1383"/>
        <w:gridCol w:w="1500"/>
      </w:tblGrid>
      <w:tr w:rsidR="005B2161" w:rsidRPr="00181592" w14:paraId="294FAED1" w14:textId="77777777" w:rsidTr="00923AD6">
        <w:tc>
          <w:tcPr>
            <w:tcW w:w="2263" w:type="dxa"/>
            <w:vAlign w:val="center"/>
          </w:tcPr>
          <w:p w14:paraId="7861D548" w14:textId="77777777" w:rsidR="005B2161" w:rsidRPr="00181592" w:rsidRDefault="005B2161" w:rsidP="00923AD6">
            <w:pPr>
              <w:widowControl w:val="0"/>
              <w:autoSpaceDE w:val="0"/>
              <w:autoSpaceDN w:val="0"/>
              <w:adjustRightInd w:val="0"/>
              <w:spacing w:line="276" w:lineRule="auto"/>
              <w:jc w:val="center"/>
              <w:rPr>
                <w:rFonts w:ascii="Times New Roman" w:hAnsi="Times New Roman"/>
                <w:b/>
                <w:sz w:val="22"/>
                <w:szCs w:val="24"/>
              </w:rPr>
            </w:pPr>
            <w:r w:rsidRPr="00181592">
              <w:rPr>
                <w:rFonts w:ascii="Times New Roman" w:hAnsi="Times New Roman"/>
                <w:b/>
                <w:sz w:val="22"/>
                <w:szCs w:val="24"/>
              </w:rPr>
              <w:t>F.V</w:t>
            </w:r>
          </w:p>
        </w:tc>
        <w:tc>
          <w:tcPr>
            <w:tcW w:w="993" w:type="dxa"/>
            <w:vAlign w:val="center"/>
          </w:tcPr>
          <w:p w14:paraId="5C403326" w14:textId="77777777" w:rsidR="005B2161" w:rsidRPr="00181592" w:rsidRDefault="005B2161" w:rsidP="00923AD6">
            <w:pPr>
              <w:widowControl w:val="0"/>
              <w:autoSpaceDE w:val="0"/>
              <w:autoSpaceDN w:val="0"/>
              <w:adjustRightInd w:val="0"/>
              <w:spacing w:line="276" w:lineRule="auto"/>
              <w:jc w:val="center"/>
              <w:rPr>
                <w:rFonts w:ascii="Times New Roman" w:hAnsi="Times New Roman"/>
                <w:b/>
                <w:sz w:val="22"/>
                <w:szCs w:val="24"/>
              </w:rPr>
            </w:pPr>
            <w:r w:rsidRPr="00181592">
              <w:rPr>
                <w:rFonts w:ascii="Times New Roman" w:hAnsi="Times New Roman"/>
                <w:b/>
                <w:sz w:val="22"/>
                <w:szCs w:val="24"/>
              </w:rPr>
              <w:t>SC</w:t>
            </w:r>
          </w:p>
        </w:tc>
        <w:tc>
          <w:tcPr>
            <w:tcW w:w="666" w:type="dxa"/>
            <w:vAlign w:val="center"/>
          </w:tcPr>
          <w:p w14:paraId="25F72CB8" w14:textId="77777777" w:rsidR="005B2161" w:rsidRPr="00181592" w:rsidRDefault="005B2161" w:rsidP="00923AD6">
            <w:pPr>
              <w:widowControl w:val="0"/>
              <w:autoSpaceDE w:val="0"/>
              <w:autoSpaceDN w:val="0"/>
              <w:adjustRightInd w:val="0"/>
              <w:spacing w:line="276" w:lineRule="auto"/>
              <w:jc w:val="center"/>
              <w:rPr>
                <w:rFonts w:ascii="Times New Roman" w:hAnsi="Times New Roman"/>
                <w:b/>
                <w:sz w:val="22"/>
                <w:szCs w:val="24"/>
              </w:rPr>
            </w:pPr>
            <w:r w:rsidRPr="00181592">
              <w:rPr>
                <w:rFonts w:ascii="Times New Roman" w:hAnsi="Times New Roman"/>
                <w:b/>
                <w:sz w:val="22"/>
                <w:szCs w:val="24"/>
              </w:rPr>
              <w:t>Gl</w:t>
            </w:r>
          </w:p>
        </w:tc>
        <w:tc>
          <w:tcPr>
            <w:tcW w:w="1270" w:type="dxa"/>
            <w:vAlign w:val="center"/>
          </w:tcPr>
          <w:p w14:paraId="167B689C" w14:textId="77777777" w:rsidR="005B2161" w:rsidRPr="00181592" w:rsidRDefault="005B2161" w:rsidP="00923AD6">
            <w:pPr>
              <w:widowControl w:val="0"/>
              <w:autoSpaceDE w:val="0"/>
              <w:autoSpaceDN w:val="0"/>
              <w:adjustRightInd w:val="0"/>
              <w:spacing w:line="276" w:lineRule="auto"/>
              <w:jc w:val="center"/>
              <w:rPr>
                <w:rFonts w:ascii="Times New Roman" w:hAnsi="Times New Roman"/>
                <w:b/>
                <w:sz w:val="22"/>
                <w:szCs w:val="24"/>
              </w:rPr>
            </w:pPr>
            <w:r w:rsidRPr="00181592">
              <w:rPr>
                <w:rFonts w:ascii="Times New Roman" w:hAnsi="Times New Roman"/>
                <w:b/>
                <w:sz w:val="22"/>
                <w:szCs w:val="24"/>
              </w:rPr>
              <w:t>CM</w:t>
            </w:r>
          </w:p>
        </w:tc>
        <w:tc>
          <w:tcPr>
            <w:tcW w:w="1383" w:type="dxa"/>
            <w:vAlign w:val="center"/>
          </w:tcPr>
          <w:p w14:paraId="1768F361" w14:textId="77777777" w:rsidR="005B2161" w:rsidRPr="00181592" w:rsidRDefault="005B2161" w:rsidP="00923AD6">
            <w:pPr>
              <w:widowControl w:val="0"/>
              <w:autoSpaceDE w:val="0"/>
              <w:autoSpaceDN w:val="0"/>
              <w:adjustRightInd w:val="0"/>
              <w:spacing w:line="276" w:lineRule="auto"/>
              <w:jc w:val="center"/>
              <w:rPr>
                <w:rFonts w:ascii="Times New Roman" w:hAnsi="Times New Roman"/>
                <w:b/>
                <w:sz w:val="22"/>
                <w:szCs w:val="24"/>
              </w:rPr>
            </w:pPr>
            <w:r w:rsidRPr="00181592">
              <w:rPr>
                <w:rFonts w:ascii="Times New Roman" w:hAnsi="Times New Roman"/>
                <w:b/>
                <w:sz w:val="22"/>
                <w:szCs w:val="24"/>
              </w:rPr>
              <w:t>F</w:t>
            </w:r>
          </w:p>
        </w:tc>
        <w:tc>
          <w:tcPr>
            <w:tcW w:w="1500" w:type="dxa"/>
            <w:vAlign w:val="center"/>
          </w:tcPr>
          <w:p w14:paraId="304D8763" w14:textId="77777777" w:rsidR="005B2161" w:rsidRPr="00181592" w:rsidRDefault="005B2161" w:rsidP="00923AD6">
            <w:pPr>
              <w:widowControl w:val="0"/>
              <w:autoSpaceDE w:val="0"/>
              <w:autoSpaceDN w:val="0"/>
              <w:adjustRightInd w:val="0"/>
              <w:spacing w:line="276" w:lineRule="auto"/>
              <w:jc w:val="center"/>
              <w:rPr>
                <w:rFonts w:ascii="Times New Roman" w:hAnsi="Times New Roman"/>
                <w:b/>
                <w:sz w:val="22"/>
                <w:szCs w:val="24"/>
              </w:rPr>
            </w:pPr>
            <w:r w:rsidRPr="00181592">
              <w:rPr>
                <w:rFonts w:ascii="Times New Roman" w:hAnsi="Times New Roman"/>
                <w:b/>
                <w:sz w:val="22"/>
                <w:szCs w:val="24"/>
              </w:rPr>
              <w:t>P-Valor</w:t>
            </w:r>
          </w:p>
        </w:tc>
      </w:tr>
      <w:tr w:rsidR="005B2161" w:rsidRPr="00181592" w14:paraId="59F4D5FA" w14:textId="77777777" w:rsidTr="00923AD6">
        <w:tc>
          <w:tcPr>
            <w:tcW w:w="2263" w:type="dxa"/>
            <w:vAlign w:val="center"/>
          </w:tcPr>
          <w:p w14:paraId="70F25732" w14:textId="77777777" w:rsidR="005B2161" w:rsidRPr="00181592" w:rsidRDefault="005B2161" w:rsidP="00923AD6">
            <w:pPr>
              <w:widowControl w:val="0"/>
              <w:autoSpaceDE w:val="0"/>
              <w:autoSpaceDN w:val="0"/>
              <w:adjustRightInd w:val="0"/>
              <w:spacing w:line="276" w:lineRule="auto"/>
              <w:jc w:val="center"/>
              <w:rPr>
                <w:rFonts w:ascii="Times New Roman" w:hAnsi="Times New Roman"/>
                <w:b/>
                <w:sz w:val="22"/>
                <w:szCs w:val="24"/>
              </w:rPr>
            </w:pPr>
            <w:r w:rsidRPr="00181592">
              <w:rPr>
                <w:rFonts w:ascii="Times New Roman" w:hAnsi="Times New Roman"/>
                <w:b/>
                <w:sz w:val="22"/>
                <w:szCs w:val="24"/>
              </w:rPr>
              <w:t>Modelo</w:t>
            </w:r>
          </w:p>
        </w:tc>
        <w:tc>
          <w:tcPr>
            <w:tcW w:w="993" w:type="dxa"/>
            <w:vAlign w:val="center"/>
          </w:tcPr>
          <w:p w14:paraId="1C08201D" w14:textId="34894D6C" w:rsidR="005B2161" w:rsidRPr="00181592" w:rsidRDefault="005B2161" w:rsidP="00923AD6">
            <w:pPr>
              <w:widowControl w:val="0"/>
              <w:autoSpaceDE w:val="0"/>
              <w:autoSpaceDN w:val="0"/>
              <w:adjustRightInd w:val="0"/>
              <w:spacing w:line="276" w:lineRule="auto"/>
              <w:jc w:val="center"/>
              <w:rPr>
                <w:rFonts w:ascii="Times New Roman" w:hAnsi="Times New Roman"/>
                <w:sz w:val="22"/>
                <w:szCs w:val="24"/>
              </w:rPr>
            </w:pPr>
            <w:r w:rsidRPr="00181592">
              <w:rPr>
                <w:rFonts w:ascii="Times New Roman" w:hAnsi="Times New Roman"/>
                <w:sz w:val="22"/>
                <w:szCs w:val="24"/>
              </w:rPr>
              <w:t>0,37</w:t>
            </w:r>
          </w:p>
        </w:tc>
        <w:tc>
          <w:tcPr>
            <w:tcW w:w="666" w:type="dxa"/>
            <w:vAlign w:val="center"/>
          </w:tcPr>
          <w:p w14:paraId="7EC4B141" w14:textId="77777777" w:rsidR="005B2161" w:rsidRPr="00181592" w:rsidRDefault="005B2161" w:rsidP="00923AD6">
            <w:pPr>
              <w:widowControl w:val="0"/>
              <w:autoSpaceDE w:val="0"/>
              <w:autoSpaceDN w:val="0"/>
              <w:adjustRightInd w:val="0"/>
              <w:spacing w:line="276" w:lineRule="auto"/>
              <w:jc w:val="center"/>
              <w:rPr>
                <w:rFonts w:ascii="Times New Roman" w:hAnsi="Times New Roman"/>
                <w:sz w:val="22"/>
                <w:szCs w:val="24"/>
              </w:rPr>
            </w:pPr>
            <w:r w:rsidRPr="00181592">
              <w:rPr>
                <w:rFonts w:ascii="Times New Roman" w:hAnsi="Times New Roman"/>
                <w:sz w:val="22"/>
                <w:szCs w:val="24"/>
              </w:rPr>
              <w:t>5</w:t>
            </w:r>
          </w:p>
        </w:tc>
        <w:tc>
          <w:tcPr>
            <w:tcW w:w="1270" w:type="dxa"/>
            <w:vAlign w:val="center"/>
          </w:tcPr>
          <w:p w14:paraId="5AD0F7B5" w14:textId="126BF544" w:rsidR="005B2161" w:rsidRPr="00181592" w:rsidRDefault="005B2161" w:rsidP="00923AD6">
            <w:pPr>
              <w:widowControl w:val="0"/>
              <w:autoSpaceDE w:val="0"/>
              <w:autoSpaceDN w:val="0"/>
              <w:adjustRightInd w:val="0"/>
              <w:spacing w:line="276" w:lineRule="auto"/>
              <w:jc w:val="center"/>
              <w:rPr>
                <w:rFonts w:ascii="Times New Roman" w:hAnsi="Times New Roman"/>
                <w:sz w:val="22"/>
                <w:szCs w:val="24"/>
              </w:rPr>
            </w:pPr>
            <w:r w:rsidRPr="00181592">
              <w:rPr>
                <w:rFonts w:ascii="Times New Roman" w:hAnsi="Times New Roman"/>
                <w:sz w:val="22"/>
                <w:szCs w:val="24"/>
              </w:rPr>
              <w:t>0,07</w:t>
            </w:r>
          </w:p>
        </w:tc>
        <w:tc>
          <w:tcPr>
            <w:tcW w:w="1383" w:type="dxa"/>
            <w:vAlign w:val="center"/>
          </w:tcPr>
          <w:p w14:paraId="1DBBC694" w14:textId="77777777" w:rsidR="005B2161" w:rsidRPr="00181592" w:rsidRDefault="005B2161" w:rsidP="00923AD6">
            <w:pPr>
              <w:widowControl w:val="0"/>
              <w:autoSpaceDE w:val="0"/>
              <w:autoSpaceDN w:val="0"/>
              <w:adjustRightInd w:val="0"/>
              <w:spacing w:line="276" w:lineRule="auto"/>
              <w:jc w:val="center"/>
              <w:rPr>
                <w:rFonts w:ascii="Times New Roman" w:hAnsi="Times New Roman"/>
                <w:sz w:val="22"/>
                <w:szCs w:val="24"/>
              </w:rPr>
            </w:pPr>
            <w:r w:rsidRPr="00181592">
              <w:rPr>
                <w:rFonts w:ascii="Times New Roman" w:hAnsi="Times New Roman"/>
                <w:sz w:val="22"/>
                <w:szCs w:val="24"/>
              </w:rPr>
              <w:t>2990,53</w:t>
            </w:r>
          </w:p>
        </w:tc>
        <w:tc>
          <w:tcPr>
            <w:tcW w:w="1500" w:type="dxa"/>
            <w:vAlign w:val="center"/>
          </w:tcPr>
          <w:p w14:paraId="47BDDDDA" w14:textId="52ACDAB0" w:rsidR="005B2161" w:rsidRPr="00181592" w:rsidRDefault="005B2161" w:rsidP="00923AD6">
            <w:pPr>
              <w:widowControl w:val="0"/>
              <w:autoSpaceDE w:val="0"/>
              <w:autoSpaceDN w:val="0"/>
              <w:adjustRightInd w:val="0"/>
              <w:spacing w:line="276" w:lineRule="auto"/>
              <w:jc w:val="center"/>
              <w:rPr>
                <w:rFonts w:ascii="Times New Roman" w:hAnsi="Times New Roman"/>
                <w:sz w:val="22"/>
                <w:szCs w:val="24"/>
              </w:rPr>
            </w:pPr>
            <w:r w:rsidRPr="00181592">
              <w:rPr>
                <w:rFonts w:ascii="Times New Roman" w:hAnsi="Times New Roman"/>
                <w:sz w:val="22"/>
                <w:szCs w:val="24"/>
              </w:rPr>
              <w:t>&lt;0,0001</w:t>
            </w:r>
          </w:p>
        </w:tc>
      </w:tr>
      <w:tr w:rsidR="005B2161" w:rsidRPr="00181592" w14:paraId="3EE0BEC1" w14:textId="77777777" w:rsidTr="00923AD6">
        <w:tc>
          <w:tcPr>
            <w:tcW w:w="2263" w:type="dxa"/>
            <w:vAlign w:val="center"/>
          </w:tcPr>
          <w:p w14:paraId="20C1B33C" w14:textId="77777777" w:rsidR="005B2161" w:rsidRPr="00181592" w:rsidRDefault="005B2161" w:rsidP="00923AD6">
            <w:pPr>
              <w:widowControl w:val="0"/>
              <w:autoSpaceDE w:val="0"/>
              <w:autoSpaceDN w:val="0"/>
              <w:adjustRightInd w:val="0"/>
              <w:spacing w:line="276" w:lineRule="auto"/>
              <w:jc w:val="center"/>
              <w:rPr>
                <w:rFonts w:ascii="Times New Roman" w:hAnsi="Times New Roman"/>
                <w:b/>
                <w:sz w:val="22"/>
                <w:szCs w:val="24"/>
              </w:rPr>
            </w:pPr>
            <w:r w:rsidRPr="00181592">
              <w:rPr>
                <w:rFonts w:ascii="Times New Roman" w:hAnsi="Times New Roman"/>
                <w:b/>
                <w:sz w:val="22"/>
                <w:szCs w:val="24"/>
              </w:rPr>
              <w:t>Factor A</w:t>
            </w:r>
          </w:p>
        </w:tc>
        <w:tc>
          <w:tcPr>
            <w:tcW w:w="993" w:type="dxa"/>
            <w:vAlign w:val="center"/>
          </w:tcPr>
          <w:p w14:paraId="4205CF5A" w14:textId="4C4E797D" w:rsidR="005B2161" w:rsidRPr="00181592" w:rsidRDefault="005B2161" w:rsidP="00923AD6">
            <w:pPr>
              <w:widowControl w:val="0"/>
              <w:autoSpaceDE w:val="0"/>
              <w:autoSpaceDN w:val="0"/>
              <w:adjustRightInd w:val="0"/>
              <w:spacing w:line="276" w:lineRule="auto"/>
              <w:jc w:val="center"/>
              <w:rPr>
                <w:rFonts w:ascii="Times New Roman" w:hAnsi="Times New Roman"/>
                <w:sz w:val="22"/>
                <w:szCs w:val="24"/>
              </w:rPr>
            </w:pPr>
            <w:r w:rsidRPr="00181592">
              <w:rPr>
                <w:rFonts w:ascii="Times New Roman" w:hAnsi="Times New Roman"/>
                <w:sz w:val="22"/>
                <w:szCs w:val="24"/>
              </w:rPr>
              <w:t>0,03</w:t>
            </w:r>
          </w:p>
        </w:tc>
        <w:tc>
          <w:tcPr>
            <w:tcW w:w="666" w:type="dxa"/>
            <w:vAlign w:val="center"/>
          </w:tcPr>
          <w:p w14:paraId="73F07F44" w14:textId="77777777" w:rsidR="005B2161" w:rsidRPr="00181592" w:rsidRDefault="005B2161" w:rsidP="00923AD6">
            <w:pPr>
              <w:widowControl w:val="0"/>
              <w:autoSpaceDE w:val="0"/>
              <w:autoSpaceDN w:val="0"/>
              <w:adjustRightInd w:val="0"/>
              <w:spacing w:line="276" w:lineRule="auto"/>
              <w:jc w:val="center"/>
              <w:rPr>
                <w:rFonts w:ascii="Times New Roman" w:hAnsi="Times New Roman"/>
                <w:sz w:val="22"/>
                <w:szCs w:val="24"/>
              </w:rPr>
            </w:pPr>
            <w:r w:rsidRPr="00181592">
              <w:rPr>
                <w:rFonts w:ascii="Times New Roman" w:hAnsi="Times New Roman"/>
                <w:sz w:val="22"/>
                <w:szCs w:val="24"/>
              </w:rPr>
              <w:t>1</w:t>
            </w:r>
          </w:p>
        </w:tc>
        <w:tc>
          <w:tcPr>
            <w:tcW w:w="1270" w:type="dxa"/>
            <w:vAlign w:val="center"/>
          </w:tcPr>
          <w:p w14:paraId="6C4F5028" w14:textId="79978B4C" w:rsidR="005B2161" w:rsidRPr="00181592" w:rsidRDefault="005B2161" w:rsidP="00923AD6">
            <w:pPr>
              <w:widowControl w:val="0"/>
              <w:autoSpaceDE w:val="0"/>
              <w:autoSpaceDN w:val="0"/>
              <w:adjustRightInd w:val="0"/>
              <w:spacing w:line="276" w:lineRule="auto"/>
              <w:jc w:val="center"/>
              <w:rPr>
                <w:rFonts w:ascii="Times New Roman" w:hAnsi="Times New Roman"/>
                <w:sz w:val="22"/>
                <w:szCs w:val="24"/>
              </w:rPr>
            </w:pPr>
            <w:r w:rsidRPr="00181592">
              <w:rPr>
                <w:rFonts w:ascii="Times New Roman" w:hAnsi="Times New Roman"/>
                <w:sz w:val="22"/>
                <w:szCs w:val="24"/>
              </w:rPr>
              <w:t>0,03</w:t>
            </w:r>
          </w:p>
        </w:tc>
        <w:tc>
          <w:tcPr>
            <w:tcW w:w="1383" w:type="dxa"/>
            <w:vAlign w:val="center"/>
          </w:tcPr>
          <w:p w14:paraId="39C3037F" w14:textId="77777777" w:rsidR="005B2161" w:rsidRPr="00181592" w:rsidRDefault="005B2161" w:rsidP="00923AD6">
            <w:pPr>
              <w:widowControl w:val="0"/>
              <w:autoSpaceDE w:val="0"/>
              <w:autoSpaceDN w:val="0"/>
              <w:adjustRightInd w:val="0"/>
              <w:spacing w:line="276" w:lineRule="auto"/>
              <w:jc w:val="center"/>
              <w:rPr>
                <w:rFonts w:ascii="Times New Roman" w:hAnsi="Times New Roman"/>
                <w:sz w:val="22"/>
                <w:szCs w:val="24"/>
              </w:rPr>
            </w:pPr>
            <w:r w:rsidRPr="00181592">
              <w:rPr>
                <w:rFonts w:ascii="Times New Roman" w:hAnsi="Times New Roman"/>
                <w:sz w:val="22"/>
                <w:szCs w:val="24"/>
              </w:rPr>
              <w:t>1121,33</w:t>
            </w:r>
          </w:p>
        </w:tc>
        <w:tc>
          <w:tcPr>
            <w:tcW w:w="1500" w:type="dxa"/>
            <w:vAlign w:val="center"/>
          </w:tcPr>
          <w:p w14:paraId="0969E772" w14:textId="77777777" w:rsidR="005B2161" w:rsidRPr="00181592" w:rsidRDefault="005B2161" w:rsidP="00923AD6">
            <w:pPr>
              <w:widowControl w:val="0"/>
              <w:autoSpaceDE w:val="0"/>
              <w:autoSpaceDN w:val="0"/>
              <w:adjustRightInd w:val="0"/>
              <w:spacing w:line="276" w:lineRule="auto"/>
              <w:jc w:val="center"/>
              <w:rPr>
                <w:rFonts w:ascii="Times New Roman" w:hAnsi="Times New Roman"/>
                <w:sz w:val="22"/>
                <w:szCs w:val="24"/>
              </w:rPr>
            </w:pPr>
            <w:r w:rsidRPr="00181592">
              <w:rPr>
                <w:rFonts w:ascii="Times New Roman" w:hAnsi="Times New Roman"/>
                <w:sz w:val="22"/>
                <w:szCs w:val="24"/>
              </w:rPr>
              <w:t>&lt;0,0001  **</w:t>
            </w:r>
          </w:p>
        </w:tc>
      </w:tr>
      <w:tr w:rsidR="005B2161" w:rsidRPr="00181592" w14:paraId="53C61CD4" w14:textId="77777777" w:rsidTr="00923AD6">
        <w:tc>
          <w:tcPr>
            <w:tcW w:w="2263" w:type="dxa"/>
            <w:vAlign w:val="center"/>
          </w:tcPr>
          <w:p w14:paraId="4F02D0BF" w14:textId="77777777" w:rsidR="005B2161" w:rsidRPr="00181592" w:rsidRDefault="005B2161" w:rsidP="00923AD6">
            <w:pPr>
              <w:widowControl w:val="0"/>
              <w:autoSpaceDE w:val="0"/>
              <w:autoSpaceDN w:val="0"/>
              <w:adjustRightInd w:val="0"/>
              <w:spacing w:line="276" w:lineRule="auto"/>
              <w:jc w:val="center"/>
              <w:rPr>
                <w:rFonts w:ascii="Times New Roman" w:hAnsi="Times New Roman"/>
                <w:b/>
                <w:sz w:val="22"/>
                <w:szCs w:val="24"/>
              </w:rPr>
            </w:pPr>
            <w:r w:rsidRPr="00181592">
              <w:rPr>
                <w:rFonts w:ascii="Times New Roman" w:hAnsi="Times New Roman"/>
                <w:b/>
                <w:sz w:val="22"/>
                <w:szCs w:val="24"/>
              </w:rPr>
              <w:t>Factor B</w:t>
            </w:r>
          </w:p>
        </w:tc>
        <w:tc>
          <w:tcPr>
            <w:tcW w:w="993" w:type="dxa"/>
            <w:vAlign w:val="center"/>
          </w:tcPr>
          <w:p w14:paraId="3A0F1909" w14:textId="45C7C91C" w:rsidR="005B2161" w:rsidRPr="00181592" w:rsidRDefault="005B2161" w:rsidP="00923AD6">
            <w:pPr>
              <w:widowControl w:val="0"/>
              <w:autoSpaceDE w:val="0"/>
              <w:autoSpaceDN w:val="0"/>
              <w:adjustRightInd w:val="0"/>
              <w:spacing w:line="276" w:lineRule="auto"/>
              <w:jc w:val="center"/>
              <w:rPr>
                <w:rFonts w:ascii="Times New Roman" w:hAnsi="Times New Roman"/>
                <w:sz w:val="22"/>
                <w:szCs w:val="24"/>
              </w:rPr>
            </w:pPr>
            <w:r w:rsidRPr="00181592">
              <w:rPr>
                <w:rFonts w:ascii="Times New Roman" w:hAnsi="Times New Roman"/>
                <w:sz w:val="22"/>
                <w:szCs w:val="24"/>
              </w:rPr>
              <w:t>0,34</w:t>
            </w:r>
          </w:p>
        </w:tc>
        <w:tc>
          <w:tcPr>
            <w:tcW w:w="666" w:type="dxa"/>
            <w:vAlign w:val="center"/>
          </w:tcPr>
          <w:p w14:paraId="70404C74" w14:textId="77777777" w:rsidR="005B2161" w:rsidRPr="00181592" w:rsidRDefault="005B2161" w:rsidP="00923AD6">
            <w:pPr>
              <w:widowControl w:val="0"/>
              <w:autoSpaceDE w:val="0"/>
              <w:autoSpaceDN w:val="0"/>
              <w:adjustRightInd w:val="0"/>
              <w:spacing w:line="276" w:lineRule="auto"/>
              <w:jc w:val="center"/>
              <w:rPr>
                <w:rFonts w:ascii="Times New Roman" w:hAnsi="Times New Roman"/>
                <w:sz w:val="22"/>
                <w:szCs w:val="24"/>
              </w:rPr>
            </w:pPr>
            <w:r w:rsidRPr="00181592">
              <w:rPr>
                <w:rFonts w:ascii="Times New Roman" w:hAnsi="Times New Roman"/>
                <w:sz w:val="22"/>
                <w:szCs w:val="24"/>
              </w:rPr>
              <w:t>1</w:t>
            </w:r>
          </w:p>
        </w:tc>
        <w:tc>
          <w:tcPr>
            <w:tcW w:w="1270" w:type="dxa"/>
            <w:vAlign w:val="center"/>
          </w:tcPr>
          <w:p w14:paraId="6DC1E457" w14:textId="77777777" w:rsidR="005B2161" w:rsidRPr="00181592" w:rsidRDefault="005B2161" w:rsidP="00923AD6">
            <w:pPr>
              <w:widowControl w:val="0"/>
              <w:autoSpaceDE w:val="0"/>
              <w:autoSpaceDN w:val="0"/>
              <w:adjustRightInd w:val="0"/>
              <w:spacing w:line="276" w:lineRule="auto"/>
              <w:jc w:val="center"/>
              <w:rPr>
                <w:rFonts w:ascii="Times New Roman" w:hAnsi="Times New Roman"/>
                <w:sz w:val="22"/>
                <w:szCs w:val="24"/>
              </w:rPr>
            </w:pPr>
            <w:r w:rsidRPr="00181592">
              <w:rPr>
                <w:rFonts w:ascii="Times New Roman" w:hAnsi="Times New Roman"/>
                <w:sz w:val="22"/>
                <w:szCs w:val="24"/>
              </w:rPr>
              <w:t>0,34</w:t>
            </w:r>
          </w:p>
        </w:tc>
        <w:tc>
          <w:tcPr>
            <w:tcW w:w="1383" w:type="dxa"/>
            <w:vAlign w:val="center"/>
          </w:tcPr>
          <w:p w14:paraId="4261D484" w14:textId="77777777" w:rsidR="005B2161" w:rsidRPr="00181592" w:rsidRDefault="005B2161" w:rsidP="00923AD6">
            <w:pPr>
              <w:widowControl w:val="0"/>
              <w:autoSpaceDE w:val="0"/>
              <w:autoSpaceDN w:val="0"/>
              <w:adjustRightInd w:val="0"/>
              <w:spacing w:line="276" w:lineRule="auto"/>
              <w:jc w:val="center"/>
              <w:rPr>
                <w:rFonts w:ascii="Times New Roman" w:hAnsi="Times New Roman"/>
                <w:sz w:val="22"/>
                <w:szCs w:val="24"/>
              </w:rPr>
            </w:pPr>
            <w:r w:rsidRPr="00181592">
              <w:rPr>
                <w:rFonts w:ascii="Times New Roman" w:hAnsi="Times New Roman"/>
                <w:sz w:val="22"/>
                <w:szCs w:val="24"/>
              </w:rPr>
              <w:t>13601,33</w:t>
            </w:r>
          </w:p>
        </w:tc>
        <w:tc>
          <w:tcPr>
            <w:tcW w:w="1500" w:type="dxa"/>
            <w:vAlign w:val="center"/>
          </w:tcPr>
          <w:p w14:paraId="3E22AFFC" w14:textId="77777777" w:rsidR="005B2161" w:rsidRPr="00181592" w:rsidRDefault="005B2161" w:rsidP="00923AD6">
            <w:pPr>
              <w:widowControl w:val="0"/>
              <w:autoSpaceDE w:val="0"/>
              <w:autoSpaceDN w:val="0"/>
              <w:adjustRightInd w:val="0"/>
              <w:spacing w:line="276" w:lineRule="auto"/>
              <w:jc w:val="center"/>
              <w:rPr>
                <w:rFonts w:ascii="Times New Roman" w:hAnsi="Times New Roman"/>
                <w:sz w:val="22"/>
                <w:szCs w:val="24"/>
              </w:rPr>
            </w:pPr>
            <w:r w:rsidRPr="00181592">
              <w:rPr>
                <w:rFonts w:ascii="Times New Roman" w:hAnsi="Times New Roman"/>
                <w:sz w:val="22"/>
                <w:szCs w:val="24"/>
              </w:rPr>
              <w:t>&lt;0,0001  **</w:t>
            </w:r>
          </w:p>
        </w:tc>
      </w:tr>
      <w:tr w:rsidR="005B2161" w:rsidRPr="00181592" w14:paraId="44323961" w14:textId="77777777" w:rsidTr="00923AD6">
        <w:tc>
          <w:tcPr>
            <w:tcW w:w="2263" w:type="dxa"/>
            <w:vAlign w:val="center"/>
          </w:tcPr>
          <w:p w14:paraId="724CD963" w14:textId="77777777" w:rsidR="005B2161" w:rsidRPr="00181592" w:rsidRDefault="005B2161" w:rsidP="00923AD6">
            <w:pPr>
              <w:widowControl w:val="0"/>
              <w:autoSpaceDE w:val="0"/>
              <w:autoSpaceDN w:val="0"/>
              <w:adjustRightInd w:val="0"/>
              <w:spacing w:line="276" w:lineRule="auto"/>
              <w:jc w:val="center"/>
              <w:rPr>
                <w:rFonts w:ascii="Times New Roman" w:hAnsi="Times New Roman"/>
                <w:b/>
                <w:sz w:val="22"/>
                <w:szCs w:val="24"/>
              </w:rPr>
            </w:pPr>
            <w:r w:rsidRPr="00181592">
              <w:rPr>
                <w:rFonts w:ascii="Times New Roman" w:hAnsi="Times New Roman"/>
                <w:b/>
                <w:sz w:val="22"/>
                <w:szCs w:val="24"/>
              </w:rPr>
              <w:t>Replicas</w:t>
            </w:r>
          </w:p>
        </w:tc>
        <w:tc>
          <w:tcPr>
            <w:tcW w:w="993" w:type="dxa"/>
            <w:vAlign w:val="center"/>
          </w:tcPr>
          <w:p w14:paraId="093CAC25" w14:textId="1C7B2398" w:rsidR="005B2161" w:rsidRPr="00181592" w:rsidRDefault="005B2161" w:rsidP="00923AD6">
            <w:pPr>
              <w:widowControl w:val="0"/>
              <w:autoSpaceDE w:val="0"/>
              <w:autoSpaceDN w:val="0"/>
              <w:adjustRightInd w:val="0"/>
              <w:spacing w:line="276" w:lineRule="auto"/>
              <w:jc w:val="center"/>
              <w:rPr>
                <w:rFonts w:ascii="Times New Roman" w:hAnsi="Times New Roman"/>
                <w:sz w:val="22"/>
                <w:szCs w:val="24"/>
              </w:rPr>
            </w:pPr>
            <w:r w:rsidRPr="00181592">
              <w:rPr>
                <w:rFonts w:ascii="Times New Roman" w:hAnsi="Times New Roman"/>
                <w:sz w:val="22"/>
                <w:szCs w:val="24"/>
              </w:rPr>
              <w:t>1,2E-04</w:t>
            </w:r>
          </w:p>
        </w:tc>
        <w:tc>
          <w:tcPr>
            <w:tcW w:w="666" w:type="dxa"/>
            <w:vAlign w:val="center"/>
          </w:tcPr>
          <w:p w14:paraId="77A4C09C" w14:textId="77777777" w:rsidR="005B2161" w:rsidRPr="00181592" w:rsidRDefault="005B2161" w:rsidP="00923AD6">
            <w:pPr>
              <w:widowControl w:val="0"/>
              <w:autoSpaceDE w:val="0"/>
              <w:autoSpaceDN w:val="0"/>
              <w:adjustRightInd w:val="0"/>
              <w:spacing w:line="276" w:lineRule="auto"/>
              <w:jc w:val="center"/>
              <w:rPr>
                <w:rFonts w:ascii="Times New Roman" w:hAnsi="Times New Roman"/>
                <w:sz w:val="22"/>
                <w:szCs w:val="24"/>
              </w:rPr>
            </w:pPr>
            <w:r w:rsidRPr="00181592">
              <w:rPr>
                <w:rFonts w:ascii="Times New Roman" w:hAnsi="Times New Roman"/>
                <w:sz w:val="22"/>
                <w:szCs w:val="24"/>
              </w:rPr>
              <w:t>2</w:t>
            </w:r>
          </w:p>
        </w:tc>
        <w:tc>
          <w:tcPr>
            <w:tcW w:w="1270" w:type="dxa"/>
            <w:vAlign w:val="center"/>
          </w:tcPr>
          <w:p w14:paraId="067E1138" w14:textId="3B1151B1" w:rsidR="005B2161" w:rsidRPr="00181592" w:rsidRDefault="005B2161" w:rsidP="00923AD6">
            <w:pPr>
              <w:widowControl w:val="0"/>
              <w:autoSpaceDE w:val="0"/>
              <w:autoSpaceDN w:val="0"/>
              <w:adjustRightInd w:val="0"/>
              <w:spacing w:line="276" w:lineRule="auto"/>
              <w:jc w:val="center"/>
              <w:rPr>
                <w:rFonts w:ascii="Times New Roman" w:hAnsi="Times New Roman"/>
                <w:sz w:val="22"/>
                <w:szCs w:val="24"/>
              </w:rPr>
            </w:pPr>
            <w:r w:rsidRPr="00181592">
              <w:rPr>
                <w:rFonts w:ascii="Times New Roman" w:hAnsi="Times New Roman"/>
                <w:sz w:val="22"/>
                <w:szCs w:val="24"/>
              </w:rPr>
              <w:t>5,8E-05</w:t>
            </w:r>
          </w:p>
        </w:tc>
        <w:tc>
          <w:tcPr>
            <w:tcW w:w="1383" w:type="dxa"/>
            <w:vAlign w:val="center"/>
          </w:tcPr>
          <w:p w14:paraId="2D673E3A" w14:textId="2277B41E" w:rsidR="005B2161" w:rsidRPr="00181592" w:rsidRDefault="005B2161" w:rsidP="00923AD6">
            <w:pPr>
              <w:widowControl w:val="0"/>
              <w:autoSpaceDE w:val="0"/>
              <w:autoSpaceDN w:val="0"/>
              <w:adjustRightInd w:val="0"/>
              <w:spacing w:line="276" w:lineRule="auto"/>
              <w:jc w:val="center"/>
              <w:rPr>
                <w:rFonts w:ascii="Times New Roman" w:hAnsi="Times New Roman"/>
                <w:sz w:val="22"/>
                <w:szCs w:val="24"/>
              </w:rPr>
            </w:pPr>
            <w:r w:rsidRPr="00181592">
              <w:rPr>
                <w:rFonts w:ascii="Times New Roman" w:hAnsi="Times New Roman"/>
                <w:sz w:val="22"/>
                <w:szCs w:val="24"/>
              </w:rPr>
              <w:t>2,33</w:t>
            </w:r>
          </w:p>
        </w:tc>
        <w:tc>
          <w:tcPr>
            <w:tcW w:w="1500" w:type="dxa"/>
            <w:vAlign w:val="center"/>
          </w:tcPr>
          <w:p w14:paraId="6CCB0957" w14:textId="77777777" w:rsidR="005B2161" w:rsidRPr="00181592" w:rsidRDefault="005B2161" w:rsidP="00923AD6">
            <w:pPr>
              <w:widowControl w:val="0"/>
              <w:autoSpaceDE w:val="0"/>
              <w:autoSpaceDN w:val="0"/>
              <w:adjustRightInd w:val="0"/>
              <w:spacing w:line="276" w:lineRule="auto"/>
              <w:jc w:val="center"/>
              <w:rPr>
                <w:rFonts w:ascii="Times New Roman" w:hAnsi="Times New Roman"/>
                <w:sz w:val="22"/>
                <w:szCs w:val="24"/>
              </w:rPr>
            </w:pPr>
            <w:r w:rsidRPr="00181592">
              <w:rPr>
                <w:rFonts w:ascii="Times New Roman" w:hAnsi="Times New Roman"/>
                <w:sz w:val="22"/>
                <w:szCs w:val="24"/>
              </w:rPr>
              <w:t>0,1780  ns</w:t>
            </w:r>
          </w:p>
        </w:tc>
      </w:tr>
      <w:tr w:rsidR="005B2161" w:rsidRPr="00181592" w14:paraId="26741589" w14:textId="77777777" w:rsidTr="00923AD6">
        <w:tc>
          <w:tcPr>
            <w:tcW w:w="2263" w:type="dxa"/>
            <w:vAlign w:val="center"/>
          </w:tcPr>
          <w:p w14:paraId="55D011EF" w14:textId="77777777" w:rsidR="005B2161" w:rsidRPr="00181592" w:rsidRDefault="005B2161" w:rsidP="00923AD6">
            <w:pPr>
              <w:widowControl w:val="0"/>
              <w:autoSpaceDE w:val="0"/>
              <w:autoSpaceDN w:val="0"/>
              <w:adjustRightInd w:val="0"/>
              <w:spacing w:line="276" w:lineRule="auto"/>
              <w:jc w:val="center"/>
              <w:rPr>
                <w:rFonts w:ascii="Times New Roman" w:hAnsi="Times New Roman"/>
                <w:b/>
                <w:sz w:val="22"/>
                <w:szCs w:val="24"/>
              </w:rPr>
            </w:pPr>
            <w:r w:rsidRPr="00181592">
              <w:rPr>
                <w:rFonts w:ascii="Times New Roman" w:hAnsi="Times New Roman"/>
                <w:b/>
                <w:sz w:val="22"/>
                <w:szCs w:val="24"/>
              </w:rPr>
              <w:t>Interacción A*B</w:t>
            </w:r>
          </w:p>
        </w:tc>
        <w:tc>
          <w:tcPr>
            <w:tcW w:w="993" w:type="dxa"/>
            <w:vAlign w:val="center"/>
          </w:tcPr>
          <w:p w14:paraId="2A4CD38B" w14:textId="65459AF1" w:rsidR="005B2161" w:rsidRPr="00181592" w:rsidRDefault="005B2161" w:rsidP="00923AD6">
            <w:pPr>
              <w:widowControl w:val="0"/>
              <w:autoSpaceDE w:val="0"/>
              <w:autoSpaceDN w:val="0"/>
              <w:adjustRightInd w:val="0"/>
              <w:spacing w:line="276" w:lineRule="auto"/>
              <w:jc w:val="center"/>
              <w:rPr>
                <w:rFonts w:ascii="Times New Roman" w:hAnsi="Times New Roman"/>
                <w:sz w:val="22"/>
                <w:szCs w:val="24"/>
              </w:rPr>
            </w:pPr>
            <w:r w:rsidRPr="00181592">
              <w:rPr>
                <w:rFonts w:ascii="Times New Roman" w:hAnsi="Times New Roman"/>
                <w:sz w:val="22"/>
                <w:szCs w:val="24"/>
              </w:rPr>
              <w:t>0,01</w:t>
            </w:r>
          </w:p>
        </w:tc>
        <w:tc>
          <w:tcPr>
            <w:tcW w:w="666" w:type="dxa"/>
            <w:vAlign w:val="center"/>
          </w:tcPr>
          <w:p w14:paraId="605C4D8A" w14:textId="77777777" w:rsidR="005B2161" w:rsidRPr="00181592" w:rsidRDefault="005B2161" w:rsidP="00923AD6">
            <w:pPr>
              <w:widowControl w:val="0"/>
              <w:autoSpaceDE w:val="0"/>
              <w:autoSpaceDN w:val="0"/>
              <w:adjustRightInd w:val="0"/>
              <w:spacing w:line="276" w:lineRule="auto"/>
              <w:jc w:val="center"/>
              <w:rPr>
                <w:rFonts w:ascii="Times New Roman" w:hAnsi="Times New Roman"/>
                <w:sz w:val="22"/>
                <w:szCs w:val="24"/>
              </w:rPr>
            </w:pPr>
            <w:r w:rsidRPr="00181592">
              <w:rPr>
                <w:rFonts w:ascii="Times New Roman" w:hAnsi="Times New Roman"/>
                <w:sz w:val="22"/>
                <w:szCs w:val="24"/>
              </w:rPr>
              <w:t>1</w:t>
            </w:r>
          </w:p>
        </w:tc>
        <w:tc>
          <w:tcPr>
            <w:tcW w:w="1270" w:type="dxa"/>
            <w:vAlign w:val="center"/>
          </w:tcPr>
          <w:p w14:paraId="5017A35D" w14:textId="3A560AA9" w:rsidR="005B2161" w:rsidRPr="00181592" w:rsidRDefault="005B2161" w:rsidP="00923AD6">
            <w:pPr>
              <w:widowControl w:val="0"/>
              <w:autoSpaceDE w:val="0"/>
              <w:autoSpaceDN w:val="0"/>
              <w:adjustRightInd w:val="0"/>
              <w:spacing w:line="276" w:lineRule="auto"/>
              <w:jc w:val="center"/>
              <w:rPr>
                <w:rFonts w:ascii="Times New Roman" w:hAnsi="Times New Roman"/>
                <w:sz w:val="22"/>
                <w:szCs w:val="24"/>
              </w:rPr>
            </w:pPr>
            <w:r w:rsidRPr="00181592">
              <w:rPr>
                <w:rFonts w:ascii="Times New Roman" w:hAnsi="Times New Roman"/>
                <w:sz w:val="22"/>
                <w:szCs w:val="24"/>
              </w:rPr>
              <w:t>0,01</w:t>
            </w:r>
          </w:p>
        </w:tc>
        <w:tc>
          <w:tcPr>
            <w:tcW w:w="1383" w:type="dxa"/>
            <w:vAlign w:val="center"/>
          </w:tcPr>
          <w:p w14:paraId="35E306C5" w14:textId="77777777" w:rsidR="005B2161" w:rsidRPr="00181592" w:rsidRDefault="005B2161" w:rsidP="00923AD6">
            <w:pPr>
              <w:widowControl w:val="0"/>
              <w:autoSpaceDE w:val="0"/>
              <w:autoSpaceDN w:val="0"/>
              <w:adjustRightInd w:val="0"/>
              <w:spacing w:line="276" w:lineRule="auto"/>
              <w:jc w:val="center"/>
              <w:rPr>
                <w:rFonts w:ascii="Times New Roman" w:hAnsi="Times New Roman"/>
                <w:sz w:val="22"/>
                <w:szCs w:val="24"/>
              </w:rPr>
            </w:pPr>
            <w:r w:rsidRPr="00181592">
              <w:rPr>
                <w:rFonts w:ascii="Times New Roman" w:hAnsi="Times New Roman"/>
                <w:sz w:val="22"/>
                <w:szCs w:val="24"/>
              </w:rPr>
              <w:t>225,33</w:t>
            </w:r>
          </w:p>
        </w:tc>
        <w:tc>
          <w:tcPr>
            <w:tcW w:w="1500" w:type="dxa"/>
            <w:vAlign w:val="center"/>
          </w:tcPr>
          <w:p w14:paraId="61878131" w14:textId="77777777" w:rsidR="005B2161" w:rsidRPr="00181592" w:rsidRDefault="005B2161" w:rsidP="00923AD6">
            <w:pPr>
              <w:widowControl w:val="0"/>
              <w:autoSpaceDE w:val="0"/>
              <w:autoSpaceDN w:val="0"/>
              <w:adjustRightInd w:val="0"/>
              <w:spacing w:line="276" w:lineRule="auto"/>
              <w:jc w:val="center"/>
              <w:rPr>
                <w:rFonts w:ascii="Times New Roman" w:hAnsi="Times New Roman"/>
                <w:sz w:val="22"/>
                <w:szCs w:val="24"/>
              </w:rPr>
            </w:pPr>
            <w:r w:rsidRPr="00181592">
              <w:rPr>
                <w:rFonts w:ascii="Times New Roman" w:hAnsi="Times New Roman"/>
                <w:sz w:val="22"/>
                <w:szCs w:val="24"/>
              </w:rPr>
              <w:t>&lt;0,0001  **</w:t>
            </w:r>
          </w:p>
        </w:tc>
      </w:tr>
      <w:tr w:rsidR="005B2161" w:rsidRPr="00181592" w14:paraId="619C21C8" w14:textId="77777777" w:rsidTr="00923AD6">
        <w:tc>
          <w:tcPr>
            <w:tcW w:w="2263" w:type="dxa"/>
            <w:vAlign w:val="center"/>
          </w:tcPr>
          <w:p w14:paraId="4E6AEF5A" w14:textId="77777777" w:rsidR="005B2161" w:rsidRPr="00181592" w:rsidRDefault="005B2161" w:rsidP="00923AD6">
            <w:pPr>
              <w:widowControl w:val="0"/>
              <w:autoSpaceDE w:val="0"/>
              <w:autoSpaceDN w:val="0"/>
              <w:adjustRightInd w:val="0"/>
              <w:spacing w:line="276" w:lineRule="auto"/>
              <w:jc w:val="center"/>
              <w:rPr>
                <w:rFonts w:ascii="Times New Roman" w:hAnsi="Times New Roman"/>
                <w:b/>
                <w:sz w:val="22"/>
                <w:szCs w:val="24"/>
              </w:rPr>
            </w:pPr>
            <w:r w:rsidRPr="00181592">
              <w:rPr>
                <w:rFonts w:ascii="Times New Roman" w:hAnsi="Times New Roman"/>
                <w:b/>
                <w:sz w:val="22"/>
                <w:szCs w:val="24"/>
              </w:rPr>
              <w:t>Error</w:t>
            </w:r>
          </w:p>
        </w:tc>
        <w:tc>
          <w:tcPr>
            <w:tcW w:w="993" w:type="dxa"/>
            <w:vAlign w:val="center"/>
          </w:tcPr>
          <w:p w14:paraId="776D2D94" w14:textId="11E3B995" w:rsidR="005B2161" w:rsidRPr="00181592" w:rsidRDefault="005B2161" w:rsidP="00923AD6">
            <w:pPr>
              <w:widowControl w:val="0"/>
              <w:autoSpaceDE w:val="0"/>
              <w:autoSpaceDN w:val="0"/>
              <w:adjustRightInd w:val="0"/>
              <w:spacing w:line="276" w:lineRule="auto"/>
              <w:jc w:val="center"/>
              <w:rPr>
                <w:rFonts w:ascii="Times New Roman" w:hAnsi="Times New Roman"/>
                <w:sz w:val="22"/>
                <w:szCs w:val="24"/>
              </w:rPr>
            </w:pPr>
            <w:r w:rsidRPr="00181592">
              <w:rPr>
                <w:rFonts w:ascii="Times New Roman" w:hAnsi="Times New Roman"/>
                <w:sz w:val="22"/>
                <w:szCs w:val="24"/>
              </w:rPr>
              <w:t>1,5E-04</w:t>
            </w:r>
          </w:p>
        </w:tc>
        <w:tc>
          <w:tcPr>
            <w:tcW w:w="666" w:type="dxa"/>
            <w:vAlign w:val="center"/>
          </w:tcPr>
          <w:p w14:paraId="327A7775" w14:textId="77777777" w:rsidR="005B2161" w:rsidRPr="00181592" w:rsidRDefault="005B2161" w:rsidP="00923AD6">
            <w:pPr>
              <w:widowControl w:val="0"/>
              <w:autoSpaceDE w:val="0"/>
              <w:autoSpaceDN w:val="0"/>
              <w:adjustRightInd w:val="0"/>
              <w:spacing w:line="276" w:lineRule="auto"/>
              <w:jc w:val="center"/>
              <w:rPr>
                <w:rFonts w:ascii="Times New Roman" w:hAnsi="Times New Roman"/>
                <w:sz w:val="22"/>
                <w:szCs w:val="24"/>
              </w:rPr>
            </w:pPr>
            <w:r w:rsidRPr="00181592">
              <w:rPr>
                <w:rFonts w:ascii="Times New Roman" w:hAnsi="Times New Roman"/>
                <w:sz w:val="22"/>
                <w:szCs w:val="24"/>
              </w:rPr>
              <w:t>6</w:t>
            </w:r>
          </w:p>
        </w:tc>
        <w:tc>
          <w:tcPr>
            <w:tcW w:w="1270" w:type="dxa"/>
            <w:vAlign w:val="center"/>
          </w:tcPr>
          <w:p w14:paraId="1F45A48A" w14:textId="685347D7" w:rsidR="005B2161" w:rsidRPr="00181592" w:rsidRDefault="005B2161" w:rsidP="00923AD6">
            <w:pPr>
              <w:widowControl w:val="0"/>
              <w:autoSpaceDE w:val="0"/>
              <w:autoSpaceDN w:val="0"/>
              <w:adjustRightInd w:val="0"/>
              <w:spacing w:line="276" w:lineRule="auto"/>
              <w:jc w:val="center"/>
              <w:rPr>
                <w:rFonts w:ascii="Times New Roman" w:hAnsi="Times New Roman"/>
                <w:sz w:val="22"/>
                <w:szCs w:val="24"/>
              </w:rPr>
            </w:pPr>
            <w:r w:rsidRPr="00181592">
              <w:rPr>
                <w:rFonts w:ascii="Times New Roman" w:hAnsi="Times New Roman"/>
                <w:sz w:val="22"/>
                <w:szCs w:val="24"/>
              </w:rPr>
              <w:t>2,5E-05</w:t>
            </w:r>
          </w:p>
        </w:tc>
        <w:tc>
          <w:tcPr>
            <w:tcW w:w="1383" w:type="dxa"/>
            <w:vAlign w:val="center"/>
          </w:tcPr>
          <w:p w14:paraId="4DC5FE3A" w14:textId="77777777" w:rsidR="005B2161" w:rsidRPr="00181592" w:rsidRDefault="005B2161" w:rsidP="00923AD6">
            <w:pPr>
              <w:widowControl w:val="0"/>
              <w:autoSpaceDE w:val="0"/>
              <w:autoSpaceDN w:val="0"/>
              <w:adjustRightInd w:val="0"/>
              <w:spacing w:line="276" w:lineRule="auto"/>
              <w:jc w:val="center"/>
              <w:rPr>
                <w:rFonts w:ascii="Times New Roman" w:hAnsi="Times New Roman"/>
                <w:sz w:val="22"/>
                <w:szCs w:val="24"/>
              </w:rPr>
            </w:pPr>
          </w:p>
        </w:tc>
        <w:tc>
          <w:tcPr>
            <w:tcW w:w="1500" w:type="dxa"/>
            <w:vAlign w:val="center"/>
          </w:tcPr>
          <w:p w14:paraId="3FB6C479" w14:textId="77777777" w:rsidR="005B2161" w:rsidRPr="00181592" w:rsidRDefault="005B2161" w:rsidP="00923AD6">
            <w:pPr>
              <w:widowControl w:val="0"/>
              <w:autoSpaceDE w:val="0"/>
              <w:autoSpaceDN w:val="0"/>
              <w:adjustRightInd w:val="0"/>
              <w:spacing w:line="276" w:lineRule="auto"/>
              <w:jc w:val="center"/>
              <w:rPr>
                <w:rFonts w:ascii="Times New Roman" w:hAnsi="Times New Roman"/>
                <w:sz w:val="22"/>
                <w:szCs w:val="24"/>
              </w:rPr>
            </w:pPr>
          </w:p>
        </w:tc>
      </w:tr>
      <w:tr w:rsidR="005B2161" w:rsidRPr="00181592" w14:paraId="4C0CBC85" w14:textId="77777777" w:rsidTr="00923AD6">
        <w:tc>
          <w:tcPr>
            <w:tcW w:w="2263" w:type="dxa"/>
            <w:vAlign w:val="center"/>
          </w:tcPr>
          <w:p w14:paraId="3DC8EEF7" w14:textId="77777777" w:rsidR="005B2161" w:rsidRPr="00181592" w:rsidRDefault="005B2161" w:rsidP="00923AD6">
            <w:pPr>
              <w:widowControl w:val="0"/>
              <w:autoSpaceDE w:val="0"/>
              <w:autoSpaceDN w:val="0"/>
              <w:adjustRightInd w:val="0"/>
              <w:spacing w:line="276" w:lineRule="auto"/>
              <w:jc w:val="center"/>
              <w:rPr>
                <w:rFonts w:ascii="Times New Roman" w:hAnsi="Times New Roman"/>
                <w:b/>
                <w:sz w:val="22"/>
                <w:szCs w:val="24"/>
              </w:rPr>
            </w:pPr>
            <w:r w:rsidRPr="00181592">
              <w:rPr>
                <w:rFonts w:ascii="Times New Roman" w:hAnsi="Times New Roman"/>
                <w:b/>
                <w:sz w:val="22"/>
                <w:szCs w:val="24"/>
              </w:rPr>
              <w:t>Total</w:t>
            </w:r>
          </w:p>
        </w:tc>
        <w:tc>
          <w:tcPr>
            <w:tcW w:w="993" w:type="dxa"/>
            <w:vAlign w:val="center"/>
          </w:tcPr>
          <w:p w14:paraId="6084567D" w14:textId="77777777" w:rsidR="005B2161" w:rsidRPr="00181592" w:rsidRDefault="005B2161" w:rsidP="00923AD6">
            <w:pPr>
              <w:widowControl w:val="0"/>
              <w:autoSpaceDE w:val="0"/>
              <w:autoSpaceDN w:val="0"/>
              <w:adjustRightInd w:val="0"/>
              <w:spacing w:line="276" w:lineRule="auto"/>
              <w:jc w:val="center"/>
              <w:rPr>
                <w:rFonts w:ascii="Times New Roman" w:hAnsi="Times New Roman"/>
                <w:sz w:val="22"/>
                <w:szCs w:val="24"/>
              </w:rPr>
            </w:pPr>
            <w:r w:rsidRPr="00181592">
              <w:rPr>
                <w:rFonts w:ascii="Times New Roman" w:hAnsi="Times New Roman"/>
                <w:sz w:val="22"/>
                <w:szCs w:val="24"/>
              </w:rPr>
              <w:t>0,37</w:t>
            </w:r>
          </w:p>
        </w:tc>
        <w:tc>
          <w:tcPr>
            <w:tcW w:w="666" w:type="dxa"/>
            <w:vAlign w:val="center"/>
          </w:tcPr>
          <w:p w14:paraId="4FF6F4AB" w14:textId="77777777" w:rsidR="005B2161" w:rsidRPr="00181592" w:rsidRDefault="005B2161" w:rsidP="00923AD6">
            <w:pPr>
              <w:widowControl w:val="0"/>
              <w:autoSpaceDE w:val="0"/>
              <w:autoSpaceDN w:val="0"/>
              <w:adjustRightInd w:val="0"/>
              <w:spacing w:line="276" w:lineRule="auto"/>
              <w:jc w:val="center"/>
              <w:rPr>
                <w:rFonts w:ascii="Times New Roman" w:hAnsi="Times New Roman"/>
                <w:sz w:val="22"/>
                <w:szCs w:val="24"/>
              </w:rPr>
            </w:pPr>
            <w:r w:rsidRPr="00181592">
              <w:rPr>
                <w:rFonts w:ascii="Times New Roman" w:hAnsi="Times New Roman"/>
                <w:sz w:val="22"/>
                <w:szCs w:val="24"/>
              </w:rPr>
              <w:t>11</w:t>
            </w:r>
          </w:p>
        </w:tc>
        <w:tc>
          <w:tcPr>
            <w:tcW w:w="1270" w:type="dxa"/>
            <w:vAlign w:val="center"/>
          </w:tcPr>
          <w:p w14:paraId="5015163E" w14:textId="77777777" w:rsidR="005B2161" w:rsidRPr="00181592" w:rsidRDefault="005B2161" w:rsidP="00923AD6">
            <w:pPr>
              <w:widowControl w:val="0"/>
              <w:autoSpaceDE w:val="0"/>
              <w:autoSpaceDN w:val="0"/>
              <w:adjustRightInd w:val="0"/>
              <w:spacing w:line="276" w:lineRule="auto"/>
              <w:jc w:val="center"/>
              <w:rPr>
                <w:rFonts w:ascii="Times New Roman" w:hAnsi="Times New Roman"/>
                <w:sz w:val="22"/>
                <w:szCs w:val="24"/>
              </w:rPr>
            </w:pPr>
          </w:p>
        </w:tc>
        <w:tc>
          <w:tcPr>
            <w:tcW w:w="1383" w:type="dxa"/>
            <w:vAlign w:val="center"/>
          </w:tcPr>
          <w:p w14:paraId="5403255C" w14:textId="77777777" w:rsidR="005B2161" w:rsidRPr="00181592" w:rsidRDefault="005B2161" w:rsidP="00923AD6">
            <w:pPr>
              <w:widowControl w:val="0"/>
              <w:autoSpaceDE w:val="0"/>
              <w:autoSpaceDN w:val="0"/>
              <w:adjustRightInd w:val="0"/>
              <w:spacing w:line="276" w:lineRule="auto"/>
              <w:jc w:val="center"/>
              <w:rPr>
                <w:rFonts w:ascii="Times New Roman" w:hAnsi="Times New Roman"/>
                <w:sz w:val="22"/>
                <w:szCs w:val="24"/>
              </w:rPr>
            </w:pPr>
          </w:p>
        </w:tc>
        <w:tc>
          <w:tcPr>
            <w:tcW w:w="1500" w:type="dxa"/>
            <w:vAlign w:val="center"/>
          </w:tcPr>
          <w:p w14:paraId="17BD1649" w14:textId="77777777" w:rsidR="005B2161" w:rsidRPr="00181592" w:rsidRDefault="005B2161" w:rsidP="00923AD6">
            <w:pPr>
              <w:widowControl w:val="0"/>
              <w:autoSpaceDE w:val="0"/>
              <w:autoSpaceDN w:val="0"/>
              <w:adjustRightInd w:val="0"/>
              <w:spacing w:line="276" w:lineRule="auto"/>
              <w:jc w:val="center"/>
              <w:rPr>
                <w:rFonts w:ascii="Times New Roman" w:hAnsi="Times New Roman"/>
                <w:sz w:val="22"/>
                <w:szCs w:val="24"/>
              </w:rPr>
            </w:pPr>
          </w:p>
        </w:tc>
      </w:tr>
    </w:tbl>
    <w:p w14:paraId="72324D05" w14:textId="77777777" w:rsidR="003B2687" w:rsidRPr="00181592" w:rsidRDefault="005E78FB" w:rsidP="00CE7E3E">
      <w:pPr>
        <w:spacing w:line="360" w:lineRule="auto"/>
        <w:jc w:val="both"/>
        <w:rPr>
          <w:rFonts w:ascii="Times New Roman" w:hAnsi="Times New Roman" w:cs="Times New Roman"/>
          <w:i/>
        </w:rPr>
      </w:pPr>
      <w:r w:rsidRPr="00181592">
        <w:rPr>
          <w:rFonts w:ascii="Times New Roman" w:hAnsi="Times New Roman" w:cs="Times New Roman"/>
          <w:i/>
        </w:rPr>
        <w:t xml:space="preserve">**: Diferencia estadística altamente significativa; ns: </w:t>
      </w:r>
    </w:p>
    <w:p w14:paraId="567006BE" w14:textId="0EC1AE9B" w:rsidR="005E78FB" w:rsidRPr="00181592" w:rsidRDefault="005E78FB" w:rsidP="00CE7E3E">
      <w:pPr>
        <w:spacing w:line="360" w:lineRule="auto"/>
        <w:jc w:val="both"/>
        <w:rPr>
          <w:rFonts w:ascii="Times New Roman" w:hAnsi="Times New Roman" w:cs="Times New Roman"/>
          <w:i/>
        </w:rPr>
      </w:pPr>
      <w:r w:rsidRPr="00181592">
        <w:rPr>
          <w:rFonts w:ascii="Times New Roman" w:hAnsi="Times New Roman" w:cs="Times New Roman"/>
          <w:i/>
        </w:rPr>
        <w:t>Diferencia estadística no significativa</w:t>
      </w:r>
    </w:p>
    <w:p w14:paraId="1FA91788" w14:textId="77777777" w:rsidR="005B2161" w:rsidRPr="00181592" w:rsidRDefault="005B2161" w:rsidP="005B2161">
      <w:pPr>
        <w:spacing w:line="360" w:lineRule="auto"/>
        <w:rPr>
          <w:rFonts w:ascii="Times New Roman" w:hAnsi="Times New Roman" w:cs="Times New Roman"/>
          <w:sz w:val="24"/>
        </w:rPr>
      </w:pPr>
      <w:r w:rsidRPr="00181592">
        <w:rPr>
          <w:rFonts w:ascii="Times New Roman" w:hAnsi="Times New Roman" w:cs="Times New Roman"/>
          <w:b/>
          <w:sz w:val="24"/>
        </w:rPr>
        <w:t xml:space="preserve">Elaborado por: </w:t>
      </w:r>
      <w:r w:rsidRPr="00181592">
        <w:rPr>
          <w:rFonts w:ascii="Times New Roman" w:hAnsi="Times New Roman" w:cs="Times New Roman"/>
          <w:sz w:val="24"/>
        </w:rPr>
        <w:t xml:space="preserve">(Bayas F </w:t>
      </w:r>
      <w:r w:rsidRPr="00181592">
        <w:rPr>
          <w:rFonts w:ascii="Times New Roman" w:hAnsi="Times New Roman" w:cs="Times New Roman"/>
          <w:bCs/>
          <w:sz w:val="24"/>
        </w:rPr>
        <w:t>&amp; Bermeo N, 2021).</w:t>
      </w:r>
    </w:p>
    <w:p w14:paraId="34F86E62" w14:textId="06B816E1" w:rsidR="005B2161" w:rsidRPr="00181592" w:rsidRDefault="005B2161" w:rsidP="005B2161">
      <w:pPr>
        <w:widowControl w:val="0"/>
        <w:autoSpaceDE w:val="0"/>
        <w:autoSpaceDN w:val="0"/>
        <w:adjustRightInd w:val="0"/>
        <w:spacing w:before="240" w:line="360" w:lineRule="auto"/>
        <w:jc w:val="both"/>
        <w:rPr>
          <w:rFonts w:ascii="Times New Roman" w:hAnsi="Times New Roman"/>
          <w:sz w:val="24"/>
          <w:szCs w:val="24"/>
        </w:rPr>
      </w:pPr>
      <w:r w:rsidRPr="00181592">
        <w:rPr>
          <w:rFonts w:ascii="Times New Roman" w:hAnsi="Times New Roman"/>
          <w:sz w:val="24"/>
          <w:szCs w:val="24"/>
        </w:rPr>
        <w:t xml:space="preserve">Tras este análisis, se aprecia que existe Diferencia estadística altamente significativa en los factores de estudio A y B, así como en los tratamientos, mientras que en las réplicas no existe diferencia; por lo que permite determinar la diferencia eventual de los tratamientos, además el efecto antioxidante es diferente de entre las variedades de mashua (amarilla y blanca), así como, los métodos de extracción del extracto si difieren uno del otro; con respecto a CV, este fue de 1,36 que equivale </w:t>
      </w:r>
      <w:r w:rsidR="007C25DC" w:rsidRPr="00181592">
        <w:rPr>
          <w:rFonts w:ascii="Times New Roman" w:hAnsi="Times New Roman"/>
          <w:sz w:val="24"/>
          <w:szCs w:val="24"/>
        </w:rPr>
        <w:t>al Factor B.</w:t>
      </w:r>
    </w:p>
    <w:p w14:paraId="75DC1BAC" w14:textId="77777777" w:rsidR="00181592" w:rsidRPr="00181592" w:rsidRDefault="00181592" w:rsidP="005B2161">
      <w:pPr>
        <w:widowControl w:val="0"/>
        <w:autoSpaceDE w:val="0"/>
        <w:autoSpaceDN w:val="0"/>
        <w:adjustRightInd w:val="0"/>
        <w:spacing w:before="240" w:line="360" w:lineRule="auto"/>
        <w:jc w:val="both"/>
        <w:rPr>
          <w:rFonts w:ascii="Times New Roman" w:hAnsi="Times New Roman"/>
          <w:sz w:val="24"/>
          <w:szCs w:val="24"/>
        </w:rPr>
      </w:pPr>
    </w:p>
    <w:p w14:paraId="39AF855C" w14:textId="77777777" w:rsidR="005B2161" w:rsidRPr="00181592" w:rsidRDefault="005B2161" w:rsidP="00181592">
      <w:pPr>
        <w:pStyle w:val="Ttulo3"/>
        <w:jc w:val="both"/>
      </w:pPr>
      <w:bookmarkStart w:id="418" w:name="_Toc84416279"/>
      <w:r w:rsidRPr="00181592">
        <w:lastRenderedPageBreak/>
        <w:t>Análisis de comparación de medias de Tukey para el factor A (variedades)</w:t>
      </w:r>
      <w:bookmarkEnd w:id="418"/>
    </w:p>
    <w:p w14:paraId="1D9BF982" w14:textId="2CD02487" w:rsidR="005B2161" w:rsidRPr="00181592" w:rsidRDefault="007C09C1" w:rsidP="007C09C1">
      <w:pPr>
        <w:pStyle w:val="Descripcin"/>
        <w:spacing w:before="240"/>
        <w:rPr>
          <w:rFonts w:ascii="Times New Roman" w:hAnsi="Times New Roman" w:cs="Times New Roman"/>
          <w:bCs/>
          <w:color w:val="auto"/>
          <w:sz w:val="24"/>
          <w:szCs w:val="24"/>
        </w:rPr>
      </w:pPr>
      <w:bookmarkStart w:id="419" w:name="_Toc82156886"/>
      <w:r w:rsidRPr="00181592">
        <w:rPr>
          <w:rFonts w:ascii="Times New Roman" w:hAnsi="Times New Roman" w:cs="Times New Roman"/>
          <w:color w:val="auto"/>
          <w:sz w:val="24"/>
          <w:szCs w:val="24"/>
        </w:rPr>
        <w:t xml:space="preserve">Tabla </w:t>
      </w:r>
      <w:r w:rsidRPr="00181592">
        <w:rPr>
          <w:rFonts w:ascii="Times New Roman" w:hAnsi="Times New Roman" w:cs="Times New Roman"/>
          <w:color w:val="auto"/>
          <w:sz w:val="24"/>
          <w:szCs w:val="24"/>
        </w:rPr>
        <w:fldChar w:fldCharType="begin"/>
      </w:r>
      <w:r w:rsidRPr="00181592">
        <w:rPr>
          <w:rFonts w:ascii="Times New Roman" w:hAnsi="Times New Roman" w:cs="Times New Roman"/>
          <w:color w:val="auto"/>
          <w:sz w:val="24"/>
          <w:szCs w:val="24"/>
        </w:rPr>
        <w:instrText xml:space="preserve"> SEQ Tabla \* ARABIC </w:instrText>
      </w:r>
      <w:r w:rsidRPr="00181592">
        <w:rPr>
          <w:rFonts w:ascii="Times New Roman" w:hAnsi="Times New Roman" w:cs="Times New Roman"/>
          <w:color w:val="auto"/>
          <w:sz w:val="24"/>
          <w:szCs w:val="24"/>
        </w:rPr>
        <w:fldChar w:fldCharType="separate"/>
      </w:r>
      <w:r w:rsidR="0011648F">
        <w:rPr>
          <w:rFonts w:ascii="Times New Roman" w:hAnsi="Times New Roman" w:cs="Times New Roman"/>
          <w:noProof/>
          <w:color w:val="auto"/>
          <w:sz w:val="24"/>
          <w:szCs w:val="24"/>
        </w:rPr>
        <w:t>19</w:t>
      </w:r>
      <w:r w:rsidRPr="00181592">
        <w:rPr>
          <w:rFonts w:ascii="Times New Roman" w:hAnsi="Times New Roman" w:cs="Times New Roman"/>
          <w:color w:val="auto"/>
          <w:sz w:val="24"/>
          <w:szCs w:val="24"/>
        </w:rPr>
        <w:fldChar w:fldCharType="end"/>
      </w:r>
      <w:r w:rsidR="005B2161" w:rsidRPr="00181592">
        <w:rPr>
          <w:rFonts w:ascii="Times New Roman" w:hAnsi="Times New Roman" w:cs="Times New Roman"/>
          <w:bCs/>
          <w:color w:val="auto"/>
          <w:sz w:val="24"/>
          <w:szCs w:val="24"/>
        </w:rPr>
        <w:t xml:space="preserve"> Tukey Alfa</w:t>
      </w:r>
      <w:r w:rsidR="00D1677C" w:rsidRPr="00181592">
        <w:rPr>
          <w:rFonts w:ascii="Times New Roman" w:hAnsi="Times New Roman" w:cs="Times New Roman"/>
          <w:bCs/>
          <w:color w:val="auto"/>
          <w:sz w:val="24"/>
          <w:szCs w:val="24"/>
        </w:rPr>
        <w:t xml:space="preserve"> factor A</w:t>
      </w:r>
      <w:bookmarkEnd w:id="419"/>
      <w:r w:rsidR="005B2161" w:rsidRPr="00181592">
        <w:rPr>
          <w:rFonts w:ascii="Times New Roman" w:hAnsi="Times New Roman" w:cs="Times New Roman"/>
          <w:bCs/>
          <w:color w:val="auto"/>
          <w:sz w:val="24"/>
          <w:szCs w:val="24"/>
        </w:rPr>
        <w:t xml:space="preserve"> </w:t>
      </w:r>
    </w:p>
    <w:tbl>
      <w:tblPr>
        <w:tblStyle w:val="Tablaconcuadrcula"/>
        <w:tblW w:w="8097" w:type="dxa"/>
        <w:tblLook w:val="04A0" w:firstRow="1" w:lastRow="0" w:firstColumn="1" w:lastColumn="0" w:noHBand="0" w:noVBand="1"/>
      </w:tblPr>
      <w:tblGrid>
        <w:gridCol w:w="2699"/>
        <w:gridCol w:w="2699"/>
        <w:gridCol w:w="2699"/>
      </w:tblGrid>
      <w:tr w:rsidR="006E4B78" w:rsidRPr="00181592" w14:paraId="467D148F" w14:textId="77777777" w:rsidTr="007C17C4">
        <w:trPr>
          <w:trHeight w:val="254"/>
        </w:trPr>
        <w:tc>
          <w:tcPr>
            <w:tcW w:w="2699" w:type="dxa"/>
            <w:vAlign w:val="center"/>
          </w:tcPr>
          <w:p w14:paraId="5BCB628B" w14:textId="094F1AC5" w:rsidR="006E4B78" w:rsidRPr="00181592" w:rsidRDefault="006E4B78" w:rsidP="007C17C4">
            <w:pPr>
              <w:spacing w:line="276" w:lineRule="auto"/>
              <w:ind w:left="708" w:hanging="708"/>
              <w:jc w:val="center"/>
              <w:rPr>
                <w:rFonts w:ascii="Times New Roman" w:hAnsi="Times New Roman" w:cs="Times New Roman"/>
                <w:b/>
                <w:sz w:val="22"/>
                <w:szCs w:val="24"/>
              </w:rPr>
            </w:pPr>
            <w:r w:rsidRPr="00181592">
              <w:rPr>
                <w:rFonts w:ascii="Times New Roman" w:hAnsi="Times New Roman" w:cs="Times New Roman"/>
                <w:b/>
                <w:sz w:val="22"/>
                <w:szCs w:val="24"/>
              </w:rPr>
              <w:t>Factor A</w:t>
            </w:r>
          </w:p>
        </w:tc>
        <w:tc>
          <w:tcPr>
            <w:tcW w:w="2699" w:type="dxa"/>
            <w:vAlign w:val="center"/>
          </w:tcPr>
          <w:p w14:paraId="24905F6A" w14:textId="59EEEDBE" w:rsidR="006E4B78" w:rsidRPr="00181592" w:rsidRDefault="006E4B78" w:rsidP="007C17C4">
            <w:pPr>
              <w:spacing w:line="276" w:lineRule="auto"/>
              <w:jc w:val="center"/>
              <w:rPr>
                <w:rFonts w:ascii="Times New Roman" w:hAnsi="Times New Roman" w:cs="Times New Roman"/>
                <w:b/>
                <w:sz w:val="22"/>
                <w:szCs w:val="24"/>
              </w:rPr>
            </w:pPr>
            <w:r w:rsidRPr="00181592">
              <w:rPr>
                <w:rFonts w:ascii="Times New Roman" w:hAnsi="Times New Roman" w:cs="Times New Roman"/>
                <w:b/>
                <w:sz w:val="22"/>
                <w:szCs w:val="24"/>
              </w:rPr>
              <w:t>Medias</w:t>
            </w:r>
          </w:p>
        </w:tc>
        <w:tc>
          <w:tcPr>
            <w:tcW w:w="2699" w:type="dxa"/>
            <w:vAlign w:val="center"/>
          </w:tcPr>
          <w:p w14:paraId="51A93515" w14:textId="33B17DDA" w:rsidR="006E4B78" w:rsidRPr="00181592" w:rsidRDefault="006E4B78" w:rsidP="007C17C4">
            <w:pPr>
              <w:spacing w:line="276" w:lineRule="auto"/>
              <w:jc w:val="center"/>
              <w:rPr>
                <w:rFonts w:ascii="Times New Roman" w:hAnsi="Times New Roman" w:cs="Times New Roman"/>
                <w:b/>
                <w:sz w:val="22"/>
                <w:szCs w:val="24"/>
              </w:rPr>
            </w:pPr>
            <w:r w:rsidRPr="00181592">
              <w:rPr>
                <w:rFonts w:ascii="Times New Roman" w:hAnsi="Times New Roman" w:cs="Times New Roman"/>
                <w:b/>
                <w:sz w:val="22"/>
                <w:szCs w:val="24"/>
              </w:rPr>
              <w:t>E.E</w:t>
            </w:r>
          </w:p>
        </w:tc>
      </w:tr>
      <w:tr w:rsidR="006E4B78" w:rsidRPr="00181592" w14:paraId="6751AE00" w14:textId="77777777" w:rsidTr="007C17C4">
        <w:trPr>
          <w:trHeight w:val="244"/>
        </w:trPr>
        <w:tc>
          <w:tcPr>
            <w:tcW w:w="2699" w:type="dxa"/>
            <w:vAlign w:val="center"/>
          </w:tcPr>
          <w:p w14:paraId="478A93CE" w14:textId="3B35E0D9" w:rsidR="006E4B78" w:rsidRPr="00181592" w:rsidRDefault="006E4B78" w:rsidP="007C17C4">
            <w:pPr>
              <w:spacing w:line="276" w:lineRule="auto"/>
              <w:jc w:val="center"/>
              <w:rPr>
                <w:rFonts w:ascii="Times New Roman" w:hAnsi="Times New Roman" w:cs="Times New Roman"/>
                <w:b/>
                <w:sz w:val="22"/>
                <w:szCs w:val="24"/>
              </w:rPr>
            </w:pPr>
            <w:r w:rsidRPr="00181592">
              <w:rPr>
                <w:rFonts w:ascii="Times New Roman" w:hAnsi="Times New Roman" w:cs="Times New Roman"/>
                <w:b/>
                <w:sz w:val="22"/>
                <w:szCs w:val="24"/>
              </w:rPr>
              <w:t>2</w:t>
            </w:r>
          </w:p>
        </w:tc>
        <w:tc>
          <w:tcPr>
            <w:tcW w:w="2699" w:type="dxa"/>
            <w:vAlign w:val="center"/>
          </w:tcPr>
          <w:p w14:paraId="2A552838" w14:textId="19374A30" w:rsidR="006E4B78" w:rsidRPr="00181592" w:rsidRDefault="006E4B78" w:rsidP="007C17C4">
            <w:pPr>
              <w:spacing w:line="276" w:lineRule="auto"/>
              <w:jc w:val="center"/>
              <w:rPr>
                <w:rFonts w:ascii="Times New Roman" w:hAnsi="Times New Roman" w:cs="Times New Roman"/>
                <w:sz w:val="22"/>
                <w:szCs w:val="24"/>
              </w:rPr>
            </w:pPr>
            <w:r w:rsidRPr="00181592">
              <w:rPr>
                <w:rFonts w:ascii="Times New Roman" w:hAnsi="Times New Roman" w:cs="Times New Roman"/>
                <w:sz w:val="22"/>
                <w:szCs w:val="24"/>
              </w:rPr>
              <w:t>0,42</w:t>
            </w:r>
          </w:p>
        </w:tc>
        <w:tc>
          <w:tcPr>
            <w:tcW w:w="2699" w:type="dxa"/>
            <w:vAlign w:val="center"/>
          </w:tcPr>
          <w:p w14:paraId="1FF4B2C7" w14:textId="4F22D152" w:rsidR="006E4B78" w:rsidRPr="00181592" w:rsidRDefault="006E4B78" w:rsidP="007C17C4">
            <w:pPr>
              <w:spacing w:line="276" w:lineRule="auto"/>
              <w:jc w:val="center"/>
              <w:rPr>
                <w:rFonts w:ascii="Times New Roman" w:hAnsi="Times New Roman" w:cs="Times New Roman"/>
                <w:sz w:val="22"/>
                <w:szCs w:val="24"/>
              </w:rPr>
            </w:pPr>
            <w:r w:rsidRPr="00181592">
              <w:rPr>
                <w:rFonts w:ascii="Times New Roman" w:hAnsi="Times New Roman" w:cs="Times New Roman"/>
                <w:sz w:val="22"/>
                <w:szCs w:val="24"/>
              </w:rPr>
              <w:t>6 2,0E-03 A</w:t>
            </w:r>
          </w:p>
        </w:tc>
      </w:tr>
      <w:tr w:rsidR="006E4B78" w:rsidRPr="00181592" w14:paraId="7534227E" w14:textId="77777777" w:rsidTr="007C17C4">
        <w:trPr>
          <w:trHeight w:val="220"/>
        </w:trPr>
        <w:tc>
          <w:tcPr>
            <w:tcW w:w="2699" w:type="dxa"/>
            <w:vAlign w:val="center"/>
          </w:tcPr>
          <w:p w14:paraId="438D1F80" w14:textId="1CFFB7B5" w:rsidR="006E4B78" w:rsidRPr="00181592" w:rsidRDefault="006E4B78" w:rsidP="007C17C4">
            <w:pPr>
              <w:spacing w:line="276" w:lineRule="auto"/>
              <w:jc w:val="center"/>
              <w:rPr>
                <w:rFonts w:ascii="Times New Roman" w:hAnsi="Times New Roman" w:cs="Times New Roman"/>
                <w:b/>
                <w:sz w:val="22"/>
                <w:szCs w:val="24"/>
              </w:rPr>
            </w:pPr>
            <w:r w:rsidRPr="00181592">
              <w:rPr>
                <w:rFonts w:ascii="Times New Roman" w:hAnsi="Times New Roman" w:cs="Times New Roman"/>
                <w:b/>
                <w:sz w:val="22"/>
                <w:szCs w:val="24"/>
              </w:rPr>
              <w:t>1</w:t>
            </w:r>
          </w:p>
        </w:tc>
        <w:tc>
          <w:tcPr>
            <w:tcW w:w="2699" w:type="dxa"/>
            <w:vAlign w:val="center"/>
          </w:tcPr>
          <w:p w14:paraId="17FE41C0" w14:textId="7925C616" w:rsidR="006E4B78" w:rsidRPr="00181592" w:rsidRDefault="006E4B78" w:rsidP="007C17C4">
            <w:pPr>
              <w:spacing w:line="276" w:lineRule="auto"/>
              <w:jc w:val="center"/>
              <w:rPr>
                <w:rFonts w:ascii="Times New Roman" w:hAnsi="Times New Roman" w:cs="Times New Roman"/>
                <w:sz w:val="22"/>
                <w:szCs w:val="24"/>
              </w:rPr>
            </w:pPr>
            <w:r w:rsidRPr="00181592">
              <w:rPr>
                <w:rFonts w:ascii="Times New Roman" w:hAnsi="Times New Roman" w:cs="Times New Roman"/>
                <w:sz w:val="22"/>
                <w:szCs w:val="24"/>
              </w:rPr>
              <w:t>0,32</w:t>
            </w:r>
          </w:p>
        </w:tc>
        <w:tc>
          <w:tcPr>
            <w:tcW w:w="2699" w:type="dxa"/>
            <w:vAlign w:val="center"/>
          </w:tcPr>
          <w:p w14:paraId="102D2AD6" w14:textId="6E5F7E2B" w:rsidR="006E4B78" w:rsidRPr="00181592" w:rsidRDefault="006E4B78" w:rsidP="007C17C4">
            <w:pPr>
              <w:spacing w:line="276" w:lineRule="auto"/>
              <w:jc w:val="center"/>
              <w:rPr>
                <w:rFonts w:ascii="Times New Roman" w:hAnsi="Times New Roman" w:cs="Times New Roman"/>
                <w:sz w:val="22"/>
                <w:szCs w:val="24"/>
              </w:rPr>
            </w:pPr>
            <w:r w:rsidRPr="00181592">
              <w:rPr>
                <w:rFonts w:ascii="Times New Roman" w:hAnsi="Times New Roman" w:cs="Times New Roman"/>
                <w:sz w:val="22"/>
                <w:szCs w:val="24"/>
              </w:rPr>
              <w:t xml:space="preserve">6 2,0E-03    B </w:t>
            </w:r>
          </w:p>
        </w:tc>
      </w:tr>
    </w:tbl>
    <w:p w14:paraId="40A03751" w14:textId="77777777" w:rsidR="006E4B78" w:rsidRPr="00181592" w:rsidRDefault="006E4B78" w:rsidP="006E4B78"/>
    <w:p w14:paraId="4DC89260" w14:textId="77777777" w:rsidR="005B2161" w:rsidRPr="00181592" w:rsidRDefault="005B2161" w:rsidP="007C25DC">
      <w:pPr>
        <w:widowControl w:val="0"/>
        <w:autoSpaceDE w:val="0"/>
        <w:autoSpaceDN w:val="0"/>
        <w:adjustRightInd w:val="0"/>
        <w:spacing w:before="240" w:line="360" w:lineRule="auto"/>
        <w:jc w:val="both"/>
        <w:rPr>
          <w:rFonts w:ascii="Times New Roman" w:hAnsi="Times New Roman"/>
          <w:sz w:val="24"/>
          <w:szCs w:val="24"/>
        </w:rPr>
      </w:pPr>
      <w:r w:rsidRPr="00181592">
        <w:rPr>
          <w:rFonts w:ascii="Times New Roman" w:hAnsi="Times New Roman"/>
          <w:sz w:val="24"/>
          <w:szCs w:val="24"/>
        </w:rPr>
        <w:t>Se muestra diferencia estadística significativa, donde la variedad de mashua blanca presento mayor valor en el efecto antioxidante.</w:t>
      </w:r>
    </w:p>
    <w:p w14:paraId="22A4563A" w14:textId="5FD67E46" w:rsidR="005B2161" w:rsidRPr="00181592" w:rsidRDefault="007C09C1" w:rsidP="007C09C1">
      <w:pPr>
        <w:pStyle w:val="Descripcin"/>
        <w:spacing w:before="240"/>
        <w:rPr>
          <w:rFonts w:ascii="Times New Roman" w:hAnsi="Times New Roman" w:cs="Times New Roman"/>
          <w:bCs/>
          <w:color w:val="auto"/>
          <w:sz w:val="24"/>
          <w:szCs w:val="24"/>
        </w:rPr>
      </w:pPr>
      <w:bookmarkStart w:id="420" w:name="_Toc82156887"/>
      <w:r w:rsidRPr="00181592">
        <w:rPr>
          <w:rFonts w:ascii="Times New Roman" w:hAnsi="Times New Roman" w:cs="Times New Roman"/>
          <w:color w:val="auto"/>
          <w:sz w:val="24"/>
          <w:szCs w:val="24"/>
        </w:rPr>
        <w:t xml:space="preserve">Tabla </w:t>
      </w:r>
      <w:r w:rsidRPr="00181592">
        <w:rPr>
          <w:rFonts w:ascii="Times New Roman" w:hAnsi="Times New Roman" w:cs="Times New Roman"/>
          <w:color w:val="auto"/>
          <w:sz w:val="24"/>
          <w:szCs w:val="24"/>
        </w:rPr>
        <w:fldChar w:fldCharType="begin"/>
      </w:r>
      <w:r w:rsidRPr="00181592">
        <w:rPr>
          <w:rFonts w:ascii="Times New Roman" w:hAnsi="Times New Roman" w:cs="Times New Roman"/>
          <w:color w:val="auto"/>
          <w:sz w:val="24"/>
          <w:szCs w:val="24"/>
        </w:rPr>
        <w:instrText xml:space="preserve"> SEQ Tabla \* ARABIC </w:instrText>
      </w:r>
      <w:r w:rsidRPr="00181592">
        <w:rPr>
          <w:rFonts w:ascii="Times New Roman" w:hAnsi="Times New Roman" w:cs="Times New Roman"/>
          <w:color w:val="auto"/>
          <w:sz w:val="24"/>
          <w:szCs w:val="24"/>
        </w:rPr>
        <w:fldChar w:fldCharType="separate"/>
      </w:r>
      <w:r w:rsidR="0011648F">
        <w:rPr>
          <w:rFonts w:ascii="Times New Roman" w:hAnsi="Times New Roman" w:cs="Times New Roman"/>
          <w:noProof/>
          <w:color w:val="auto"/>
          <w:sz w:val="24"/>
          <w:szCs w:val="24"/>
        </w:rPr>
        <w:t>20</w:t>
      </w:r>
      <w:r w:rsidRPr="00181592">
        <w:rPr>
          <w:rFonts w:ascii="Times New Roman" w:hAnsi="Times New Roman" w:cs="Times New Roman"/>
          <w:color w:val="auto"/>
          <w:sz w:val="24"/>
          <w:szCs w:val="24"/>
        </w:rPr>
        <w:fldChar w:fldCharType="end"/>
      </w:r>
      <w:r w:rsidR="005B2161" w:rsidRPr="00181592">
        <w:rPr>
          <w:rFonts w:ascii="Times New Roman" w:hAnsi="Times New Roman" w:cs="Times New Roman"/>
          <w:bCs/>
          <w:color w:val="auto"/>
          <w:sz w:val="24"/>
          <w:szCs w:val="24"/>
        </w:rPr>
        <w:t xml:space="preserve"> Tukey Alfa</w:t>
      </w:r>
      <w:r w:rsidR="00D1677C" w:rsidRPr="00181592">
        <w:rPr>
          <w:rFonts w:ascii="Times New Roman" w:hAnsi="Times New Roman" w:cs="Times New Roman"/>
          <w:bCs/>
          <w:color w:val="auto"/>
          <w:sz w:val="24"/>
          <w:szCs w:val="24"/>
        </w:rPr>
        <w:t xml:space="preserve"> factor B</w:t>
      </w:r>
      <w:bookmarkEnd w:id="420"/>
    </w:p>
    <w:tbl>
      <w:tblPr>
        <w:tblStyle w:val="Tablaconcuadrcula"/>
        <w:tblW w:w="8097" w:type="dxa"/>
        <w:tblLook w:val="04A0" w:firstRow="1" w:lastRow="0" w:firstColumn="1" w:lastColumn="0" w:noHBand="0" w:noVBand="1"/>
      </w:tblPr>
      <w:tblGrid>
        <w:gridCol w:w="2699"/>
        <w:gridCol w:w="2699"/>
        <w:gridCol w:w="2699"/>
      </w:tblGrid>
      <w:tr w:rsidR="006E4B78" w:rsidRPr="00181592" w14:paraId="57785670" w14:textId="77777777" w:rsidTr="00A64367">
        <w:trPr>
          <w:trHeight w:val="86"/>
        </w:trPr>
        <w:tc>
          <w:tcPr>
            <w:tcW w:w="2699" w:type="dxa"/>
            <w:vAlign w:val="center"/>
          </w:tcPr>
          <w:p w14:paraId="76E6A2EE" w14:textId="7C7C4907" w:rsidR="006E4B78" w:rsidRPr="00181592" w:rsidRDefault="006E4B78" w:rsidP="00A64367">
            <w:pPr>
              <w:spacing w:line="276" w:lineRule="auto"/>
              <w:ind w:left="708" w:hanging="708"/>
              <w:jc w:val="center"/>
              <w:rPr>
                <w:rFonts w:ascii="Times New Roman" w:hAnsi="Times New Roman" w:cs="Times New Roman"/>
                <w:b/>
                <w:sz w:val="22"/>
                <w:szCs w:val="24"/>
              </w:rPr>
            </w:pPr>
            <w:r w:rsidRPr="00181592">
              <w:rPr>
                <w:rFonts w:ascii="Times New Roman" w:hAnsi="Times New Roman" w:cs="Times New Roman"/>
                <w:b/>
                <w:sz w:val="22"/>
                <w:szCs w:val="24"/>
              </w:rPr>
              <w:t>Factor B</w:t>
            </w:r>
          </w:p>
        </w:tc>
        <w:tc>
          <w:tcPr>
            <w:tcW w:w="2699" w:type="dxa"/>
            <w:vAlign w:val="center"/>
          </w:tcPr>
          <w:p w14:paraId="09056905" w14:textId="77777777" w:rsidR="006E4B78" w:rsidRPr="00181592" w:rsidRDefault="006E4B78" w:rsidP="00A64367">
            <w:pPr>
              <w:spacing w:line="276" w:lineRule="auto"/>
              <w:jc w:val="center"/>
              <w:rPr>
                <w:rFonts w:ascii="Times New Roman" w:hAnsi="Times New Roman" w:cs="Times New Roman"/>
                <w:b/>
                <w:sz w:val="22"/>
                <w:szCs w:val="24"/>
              </w:rPr>
            </w:pPr>
            <w:r w:rsidRPr="00181592">
              <w:rPr>
                <w:rFonts w:ascii="Times New Roman" w:hAnsi="Times New Roman" w:cs="Times New Roman"/>
                <w:b/>
                <w:sz w:val="22"/>
                <w:szCs w:val="24"/>
              </w:rPr>
              <w:t>Medias</w:t>
            </w:r>
          </w:p>
        </w:tc>
        <w:tc>
          <w:tcPr>
            <w:tcW w:w="2699" w:type="dxa"/>
            <w:vAlign w:val="center"/>
          </w:tcPr>
          <w:p w14:paraId="2F9A8F4D" w14:textId="77777777" w:rsidR="006E4B78" w:rsidRPr="00181592" w:rsidRDefault="006E4B78" w:rsidP="00A64367">
            <w:pPr>
              <w:spacing w:line="276" w:lineRule="auto"/>
              <w:jc w:val="center"/>
              <w:rPr>
                <w:rFonts w:ascii="Times New Roman" w:hAnsi="Times New Roman" w:cs="Times New Roman"/>
                <w:b/>
                <w:sz w:val="22"/>
                <w:szCs w:val="24"/>
              </w:rPr>
            </w:pPr>
            <w:r w:rsidRPr="00181592">
              <w:rPr>
                <w:rFonts w:ascii="Times New Roman" w:hAnsi="Times New Roman" w:cs="Times New Roman"/>
                <w:b/>
                <w:sz w:val="22"/>
                <w:szCs w:val="24"/>
              </w:rPr>
              <w:t>E.E</w:t>
            </w:r>
          </w:p>
        </w:tc>
      </w:tr>
      <w:tr w:rsidR="006E4B78" w:rsidRPr="00181592" w14:paraId="155CA9AB" w14:textId="77777777" w:rsidTr="00A64367">
        <w:trPr>
          <w:trHeight w:val="205"/>
        </w:trPr>
        <w:tc>
          <w:tcPr>
            <w:tcW w:w="2699" w:type="dxa"/>
            <w:vAlign w:val="center"/>
          </w:tcPr>
          <w:p w14:paraId="3E98DBE2" w14:textId="77777777" w:rsidR="006E4B78" w:rsidRPr="00181592" w:rsidRDefault="006E4B78" w:rsidP="00A64367">
            <w:pPr>
              <w:spacing w:line="276" w:lineRule="auto"/>
              <w:jc w:val="center"/>
              <w:rPr>
                <w:rFonts w:ascii="Times New Roman" w:hAnsi="Times New Roman" w:cs="Times New Roman"/>
                <w:b/>
                <w:sz w:val="22"/>
                <w:szCs w:val="24"/>
              </w:rPr>
            </w:pPr>
            <w:r w:rsidRPr="00181592">
              <w:rPr>
                <w:rFonts w:ascii="Times New Roman" w:hAnsi="Times New Roman" w:cs="Times New Roman"/>
                <w:b/>
                <w:sz w:val="22"/>
                <w:szCs w:val="24"/>
              </w:rPr>
              <w:t>2</w:t>
            </w:r>
          </w:p>
        </w:tc>
        <w:tc>
          <w:tcPr>
            <w:tcW w:w="2699" w:type="dxa"/>
            <w:vAlign w:val="center"/>
          </w:tcPr>
          <w:p w14:paraId="093834BD" w14:textId="79193A11" w:rsidR="006E4B78" w:rsidRPr="00181592" w:rsidRDefault="006E4B78" w:rsidP="00A64367">
            <w:pPr>
              <w:spacing w:line="276" w:lineRule="auto"/>
              <w:jc w:val="center"/>
              <w:rPr>
                <w:rFonts w:ascii="Times New Roman" w:hAnsi="Times New Roman" w:cs="Times New Roman"/>
                <w:sz w:val="22"/>
                <w:szCs w:val="24"/>
              </w:rPr>
            </w:pPr>
            <w:r w:rsidRPr="00181592">
              <w:rPr>
                <w:rFonts w:ascii="Times New Roman" w:hAnsi="Times New Roman" w:cs="Times New Roman"/>
                <w:sz w:val="22"/>
                <w:szCs w:val="24"/>
              </w:rPr>
              <w:t>0,54</w:t>
            </w:r>
          </w:p>
        </w:tc>
        <w:tc>
          <w:tcPr>
            <w:tcW w:w="2699" w:type="dxa"/>
            <w:vAlign w:val="center"/>
          </w:tcPr>
          <w:p w14:paraId="4C4BDCA6" w14:textId="77777777" w:rsidR="006E4B78" w:rsidRPr="00181592" w:rsidRDefault="006E4B78" w:rsidP="00A64367">
            <w:pPr>
              <w:spacing w:line="276" w:lineRule="auto"/>
              <w:jc w:val="center"/>
              <w:rPr>
                <w:rFonts w:ascii="Times New Roman" w:hAnsi="Times New Roman" w:cs="Times New Roman"/>
                <w:sz w:val="22"/>
                <w:szCs w:val="24"/>
              </w:rPr>
            </w:pPr>
            <w:r w:rsidRPr="00181592">
              <w:rPr>
                <w:rFonts w:ascii="Times New Roman" w:hAnsi="Times New Roman" w:cs="Times New Roman"/>
                <w:sz w:val="22"/>
                <w:szCs w:val="24"/>
              </w:rPr>
              <w:t>6 2,0E-03 A</w:t>
            </w:r>
          </w:p>
        </w:tc>
      </w:tr>
      <w:tr w:rsidR="006E4B78" w:rsidRPr="00181592" w14:paraId="5E786052" w14:textId="77777777" w:rsidTr="00A64367">
        <w:trPr>
          <w:trHeight w:val="70"/>
        </w:trPr>
        <w:tc>
          <w:tcPr>
            <w:tcW w:w="2699" w:type="dxa"/>
            <w:vAlign w:val="center"/>
          </w:tcPr>
          <w:p w14:paraId="1EE5C50A" w14:textId="77777777" w:rsidR="006E4B78" w:rsidRPr="00181592" w:rsidRDefault="006E4B78" w:rsidP="00A64367">
            <w:pPr>
              <w:spacing w:line="276" w:lineRule="auto"/>
              <w:jc w:val="center"/>
              <w:rPr>
                <w:rFonts w:ascii="Times New Roman" w:hAnsi="Times New Roman" w:cs="Times New Roman"/>
                <w:b/>
                <w:sz w:val="22"/>
                <w:szCs w:val="24"/>
              </w:rPr>
            </w:pPr>
            <w:r w:rsidRPr="00181592">
              <w:rPr>
                <w:rFonts w:ascii="Times New Roman" w:hAnsi="Times New Roman" w:cs="Times New Roman"/>
                <w:b/>
                <w:sz w:val="22"/>
                <w:szCs w:val="24"/>
              </w:rPr>
              <w:t>1</w:t>
            </w:r>
          </w:p>
        </w:tc>
        <w:tc>
          <w:tcPr>
            <w:tcW w:w="2699" w:type="dxa"/>
            <w:vAlign w:val="center"/>
          </w:tcPr>
          <w:p w14:paraId="6FC4C1C8" w14:textId="358F0A93" w:rsidR="006E4B78" w:rsidRPr="00181592" w:rsidRDefault="006E4B78" w:rsidP="00A64367">
            <w:pPr>
              <w:spacing w:line="276" w:lineRule="auto"/>
              <w:jc w:val="center"/>
              <w:rPr>
                <w:rFonts w:ascii="Times New Roman" w:hAnsi="Times New Roman" w:cs="Times New Roman"/>
                <w:sz w:val="22"/>
                <w:szCs w:val="24"/>
              </w:rPr>
            </w:pPr>
            <w:r w:rsidRPr="00181592">
              <w:rPr>
                <w:rFonts w:ascii="Times New Roman" w:hAnsi="Times New Roman" w:cs="Times New Roman"/>
                <w:sz w:val="22"/>
                <w:szCs w:val="24"/>
              </w:rPr>
              <w:t>0,20</w:t>
            </w:r>
          </w:p>
        </w:tc>
        <w:tc>
          <w:tcPr>
            <w:tcW w:w="2699" w:type="dxa"/>
            <w:vAlign w:val="center"/>
          </w:tcPr>
          <w:p w14:paraId="6A4B1BDA" w14:textId="77777777" w:rsidR="006E4B78" w:rsidRPr="00181592" w:rsidRDefault="006E4B78" w:rsidP="00A64367">
            <w:pPr>
              <w:spacing w:line="276" w:lineRule="auto"/>
              <w:jc w:val="center"/>
              <w:rPr>
                <w:rFonts w:ascii="Times New Roman" w:hAnsi="Times New Roman" w:cs="Times New Roman"/>
                <w:sz w:val="22"/>
                <w:szCs w:val="24"/>
              </w:rPr>
            </w:pPr>
            <w:r w:rsidRPr="00181592">
              <w:rPr>
                <w:rFonts w:ascii="Times New Roman" w:hAnsi="Times New Roman" w:cs="Times New Roman"/>
                <w:sz w:val="22"/>
                <w:szCs w:val="24"/>
              </w:rPr>
              <w:t xml:space="preserve">6 2,0E-03    B </w:t>
            </w:r>
          </w:p>
        </w:tc>
      </w:tr>
    </w:tbl>
    <w:p w14:paraId="39867942" w14:textId="77777777" w:rsidR="006E4B78" w:rsidRPr="00181592" w:rsidRDefault="006E4B78" w:rsidP="006E4B78"/>
    <w:p w14:paraId="3753D07C" w14:textId="77777777" w:rsidR="007C09C1" w:rsidRPr="00181592" w:rsidRDefault="005B2161" w:rsidP="007C09C1">
      <w:pPr>
        <w:widowControl w:val="0"/>
        <w:autoSpaceDE w:val="0"/>
        <w:autoSpaceDN w:val="0"/>
        <w:adjustRightInd w:val="0"/>
        <w:spacing w:before="240" w:line="360" w:lineRule="auto"/>
        <w:jc w:val="both"/>
        <w:rPr>
          <w:rFonts w:ascii="Times New Roman" w:hAnsi="Times New Roman"/>
          <w:sz w:val="24"/>
          <w:szCs w:val="24"/>
        </w:rPr>
      </w:pPr>
      <w:r w:rsidRPr="00181592">
        <w:rPr>
          <w:rFonts w:ascii="Times New Roman" w:hAnsi="Times New Roman"/>
          <w:sz w:val="24"/>
          <w:szCs w:val="24"/>
        </w:rPr>
        <w:t>Se muestra diferencia estadística significativa, donde el método de fluidos supercríticos presento mayor v</w:t>
      </w:r>
      <w:r w:rsidR="007C09C1" w:rsidRPr="00181592">
        <w:rPr>
          <w:rFonts w:ascii="Times New Roman" w:hAnsi="Times New Roman"/>
          <w:sz w:val="24"/>
          <w:szCs w:val="24"/>
        </w:rPr>
        <w:t>alor en el efecto antioxidante.</w:t>
      </w:r>
    </w:p>
    <w:p w14:paraId="2571EA0F" w14:textId="37C5AFAA" w:rsidR="005B2161" w:rsidRPr="00181592" w:rsidRDefault="007C09C1" w:rsidP="007C09C1">
      <w:pPr>
        <w:pStyle w:val="Descripcin"/>
        <w:spacing w:before="240"/>
        <w:rPr>
          <w:rFonts w:ascii="Times New Roman" w:hAnsi="Times New Roman" w:cs="Times New Roman"/>
          <w:bCs/>
          <w:color w:val="auto"/>
          <w:sz w:val="24"/>
          <w:szCs w:val="24"/>
        </w:rPr>
      </w:pPr>
      <w:bookmarkStart w:id="421" w:name="_Toc82156888"/>
      <w:r w:rsidRPr="00181592">
        <w:rPr>
          <w:rFonts w:ascii="Times New Roman" w:hAnsi="Times New Roman" w:cs="Times New Roman"/>
          <w:color w:val="auto"/>
          <w:sz w:val="24"/>
          <w:szCs w:val="24"/>
        </w:rPr>
        <w:t xml:space="preserve">Tabla </w:t>
      </w:r>
      <w:r w:rsidRPr="00181592">
        <w:rPr>
          <w:rFonts w:ascii="Times New Roman" w:hAnsi="Times New Roman" w:cs="Times New Roman"/>
          <w:color w:val="auto"/>
          <w:sz w:val="24"/>
          <w:szCs w:val="24"/>
        </w:rPr>
        <w:fldChar w:fldCharType="begin"/>
      </w:r>
      <w:r w:rsidRPr="00181592">
        <w:rPr>
          <w:rFonts w:ascii="Times New Roman" w:hAnsi="Times New Roman" w:cs="Times New Roman"/>
          <w:color w:val="auto"/>
          <w:sz w:val="24"/>
          <w:szCs w:val="24"/>
        </w:rPr>
        <w:instrText xml:space="preserve"> SEQ Tabla \* ARABIC </w:instrText>
      </w:r>
      <w:r w:rsidRPr="00181592">
        <w:rPr>
          <w:rFonts w:ascii="Times New Roman" w:hAnsi="Times New Roman" w:cs="Times New Roman"/>
          <w:color w:val="auto"/>
          <w:sz w:val="24"/>
          <w:szCs w:val="24"/>
        </w:rPr>
        <w:fldChar w:fldCharType="separate"/>
      </w:r>
      <w:r w:rsidR="0011648F">
        <w:rPr>
          <w:rFonts w:ascii="Times New Roman" w:hAnsi="Times New Roman" w:cs="Times New Roman"/>
          <w:noProof/>
          <w:color w:val="auto"/>
          <w:sz w:val="24"/>
          <w:szCs w:val="24"/>
        </w:rPr>
        <w:t>21</w:t>
      </w:r>
      <w:r w:rsidRPr="00181592">
        <w:rPr>
          <w:rFonts w:ascii="Times New Roman" w:hAnsi="Times New Roman" w:cs="Times New Roman"/>
          <w:color w:val="auto"/>
          <w:sz w:val="24"/>
          <w:szCs w:val="24"/>
        </w:rPr>
        <w:fldChar w:fldCharType="end"/>
      </w:r>
      <w:r w:rsidR="00A64367" w:rsidRPr="00181592">
        <w:rPr>
          <w:rFonts w:ascii="Times New Roman" w:hAnsi="Times New Roman" w:cs="Times New Roman"/>
          <w:color w:val="auto"/>
          <w:sz w:val="24"/>
          <w:szCs w:val="24"/>
        </w:rPr>
        <w:t>.</w:t>
      </w:r>
      <w:r w:rsidR="005B2161" w:rsidRPr="00181592">
        <w:rPr>
          <w:rFonts w:ascii="Times New Roman" w:hAnsi="Times New Roman" w:cs="Times New Roman"/>
          <w:bCs/>
          <w:color w:val="auto"/>
          <w:sz w:val="24"/>
          <w:szCs w:val="24"/>
        </w:rPr>
        <w:t xml:space="preserve"> Tukey Alfa</w:t>
      </w:r>
      <w:r w:rsidR="00D1677C" w:rsidRPr="00181592">
        <w:rPr>
          <w:rFonts w:ascii="Times New Roman" w:hAnsi="Times New Roman" w:cs="Times New Roman"/>
          <w:bCs/>
          <w:color w:val="auto"/>
          <w:sz w:val="24"/>
          <w:szCs w:val="24"/>
        </w:rPr>
        <w:t xml:space="preserve"> tratamientos</w:t>
      </w:r>
      <w:bookmarkEnd w:id="421"/>
      <w:r w:rsidR="00D1677C" w:rsidRPr="00181592">
        <w:rPr>
          <w:rFonts w:ascii="Times New Roman" w:hAnsi="Times New Roman" w:cs="Times New Roman"/>
          <w:bCs/>
          <w:color w:val="auto"/>
          <w:sz w:val="24"/>
          <w:szCs w:val="24"/>
        </w:rPr>
        <w:t xml:space="preserve"> </w:t>
      </w:r>
      <w:r w:rsidR="005B2161" w:rsidRPr="00181592">
        <w:rPr>
          <w:rFonts w:ascii="Times New Roman" w:hAnsi="Times New Roman" w:cs="Times New Roman"/>
          <w:bCs/>
          <w:color w:val="auto"/>
          <w:sz w:val="24"/>
          <w:szCs w:val="24"/>
        </w:rPr>
        <w:t xml:space="preserve"> </w:t>
      </w:r>
    </w:p>
    <w:tbl>
      <w:tblPr>
        <w:tblStyle w:val="Tablaconcuadrcula"/>
        <w:tblW w:w="0" w:type="auto"/>
        <w:tblLook w:val="04A0" w:firstRow="1" w:lastRow="0" w:firstColumn="1" w:lastColumn="0" w:noHBand="0" w:noVBand="1"/>
      </w:tblPr>
      <w:tblGrid>
        <w:gridCol w:w="2642"/>
        <w:gridCol w:w="2642"/>
        <w:gridCol w:w="2643"/>
      </w:tblGrid>
      <w:tr w:rsidR="006E4B78" w:rsidRPr="00181592" w14:paraId="0EECD875" w14:textId="77777777" w:rsidTr="006E4B78">
        <w:tc>
          <w:tcPr>
            <w:tcW w:w="2642" w:type="dxa"/>
          </w:tcPr>
          <w:p w14:paraId="7532D735" w14:textId="37B7E39C" w:rsidR="006E4B78" w:rsidRPr="00181592" w:rsidRDefault="006E4B78" w:rsidP="00A64367">
            <w:pPr>
              <w:spacing w:line="276" w:lineRule="auto"/>
              <w:rPr>
                <w:rFonts w:ascii="Times New Roman" w:hAnsi="Times New Roman" w:cs="Times New Roman"/>
                <w:b/>
                <w:sz w:val="22"/>
                <w:szCs w:val="24"/>
              </w:rPr>
            </w:pPr>
            <w:r w:rsidRPr="00181592">
              <w:rPr>
                <w:rFonts w:ascii="Times New Roman" w:hAnsi="Times New Roman" w:cs="Times New Roman"/>
                <w:b/>
                <w:sz w:val="22"/>
                <w:szCs w:val="24"/>
              </w:rPr>
              <w:t xml:space="preserve">Tratamientos </w:t>
            </w:r>
          </w:p>
        </w:tc>
        <w:tc>
          <w:tcPr>
            <w:tcW w:w="2642" w:type="dxa"/>
          </w:tcPr>
          <w:p w14:paraId="3A76F89A" w14:textId="081FA237" w:rsidR="006E4B78" w:rsidRPr="00181592" w:rsidRDefault="006065F9" w:rsidP="00A64367">
            <w:pPr>
              <w:spacing w:line="276" w:lineRule="auto"/>
              <w:rPr>
                <w:rFonts w:ascii="Times New Roman" w:hAnsi="Times New Roman" w:cs="Times New Roman"/>
                <w:b/>
                <w:sz w:val="22"/>
                <w:szCs w:val="24"/>
              </w:rPr>
            </w:pPr>
            <w:r w:rsidRPr="00181592">
              <w:rPr>
                <w:rFonts w:ascii="Times New Roman" w:hAnsi="Times New Roman" w:cs="Times New Roman"/>
                <w:b/>
                <w:sz w:val="22"/>
                <w:szCs w:val="24"/>
              </w:rPr>
              <w:t>M</w:t>
            </w:r>
            <w:r w:rsidR="006E4B78" w:rsidRPr="00181592">
              <w:rPr>
                <w:rFonts w:ascii="Times New Roman" w:hAnsi="Times New Roman" w:cs="Times New Roman"/>
                <w:b/>
                <w:sz w:val="22"/>
                <w:szCs w:val="24"/>
              </w:rPr>
              <w:t>edias</w:t>
            </w:r>
          </w:p>
        </w:tc>
        <w:tc>
          <w:tcPr>
            <w:tcW w:w="2643" w:type="dxa"/>
          </w:tcPr>
          <w:p w14:paraId="012BF89A" w14:textId="730F9CED" w:rsidR="006E4B78" w:rsidRPr="00181592" w:rsidRDefault="006E4B78" w:rsidP="00A64367">
            <w:pPr>
              <w:spacing w:line="276" w:lineRule="auto"/>
              <w:rPr>
                <w:rFonts w:ascii="Times New Roman" w:hAnsi="Times New Roman" w:cs="Times New Roman"/>
                <w:b/>
                <w:sz w:val="22"/>
                <w:szCs w:val="24"/>
              </w:rPr>
            </w:pPr>
            <w:r w:rsidRPr="00181592">
              <w:rPr>
                <w:rFonts w:ascii="Times New Roman" w:hAnsi="Times New Roman" w:cs="Times New Roman"/>
                <w:b/>
                <w:sz w:val="22"/>
                <w:szCs w:val="24"/>
              </w:rPr>
              <w:t>E:E</w:t>
            </w:r>
          </w:p>
        </w:tc>
      </w:tr>
      <w:tr w:rsidR="006E4B78" w:rsidRPr="00181592" w14:paraId="17E56AC6" w14:textId="77777777" w:rsidTr="006E4B78">
        <w:tc>
          <w:tcPr>
            <w:tcW w:w="2642" w:type="dxa"/>
          </w:tcPr>
          <w:p w14:paraId="2F38AFF0" w14:textId="2FF591BA" w:rsidR="006E4B78" w:rsidRPr="00181592" w:rsidRDefault="006E4B78" w:rsidP="00A64367">
            <w:pPr>
              <w:spacing w:line="276" w:lineRule="auto"/>
              <w:rPr>
                <w:rFonts w:ascii="Times New Roman" w:hAnsi="Times New Roman" w:cs="Times New Roman"/>
                <w:sz w:val="22"/>
                <w:szCs w:val="24"/>
                <w:vertAlign w:val="subscript"/>
              </w:rPr>
            </w:pPr>
            <w:r w:rsidRPr="00181592">
              <w:rPr>
                <w:rFonts w:ascii="Times New Roman" w:hAnsi="Times New Roman" w:cs="Times New Roman"/>
                <w:sz w:val="22"/>
                <w:szCs w:val="24"/>
              </w:rPr>
              <w:t>A</w:t>
            </w:r>
            <w:r w:rsidRPr="00181592">
              <w:rPr>
                <w:rFonts w:ascii="Times New Roman" w:hAnsi="Times New Roman" w:cs="Times New Roman"/>
                <w:sz w:val="22"/>
                <w:szCs w:val="24"/>
                <w:vertAlign w:val="subscript"/>
              </w:rPr>
              <w:t>2</w:t>
            </w:r>
            <w:r w:rsidRPr="00181592">
              <w:rPr>
                <w:rFonts w:ascii="Times New Roman" w:hAnsi="Times New Roman" w:cs="Times New Roman"/>
                <w:sz w:val="22"/>
                <w:szCs w:val="24"/>
              </w:rPr>
              <w:t>B</w:t>
            </w:r>
            <w:r w:rsidRPr="00181592">
              <w:rPr>
                <w:rFonts w:ascii="Times New Roman" w:hAnsi="Times New Roman" w:cs="Times New Roman"/>
                <w:sz w:val="22"/>
                <w:szCs w:val="24"/>
                <w:vertAlign w:val="subscript"/>
              </w:rPr>
              <w:t>2</w:t>
            </w:r>
          </w:p>
        </w:tc>
        <w:tc>
          <w:tcPr>
            <w:tcW w:w="2642" w:type="dxa"/>
          </w:tcPr>
          <w:p w14:paraId="2CC24858" w14:textId="7AE455D9" w:rsidR="006E4B78" w:rsidRPr="00181592" w:rsidRDefault="006E4B78" w:rsidP="00A64367">
            <w:pPr>
              <w:spacing w:line="276" w:lineRule="auto"/>
              <w:rPr>
                <w:rFonts w:ascii="Times New Roman" w:hAnsi="Times New Roman" w:cs="Times New Roman"/>
                <w:sz w:val="22"/>
                <w:szCs w:val="24"/>
              </w:rPr>
            </w:pPr>
            <w:r w:rsidRPr="00181592">
              <w:rPr>
                <w:rFonts w:ascii="Times New Roman" w:hAnsi="Times New Roman" w:cs="Times New Roman"/>
                <w:sz w:val="22"/>
                <w:szCs w:val="24"/>
              </w:rPr>
              <w:t>0,56</w:t>
            </w:r>
          </w:p>
        </w:tc>
        <w:tc>
          <w:tcPr>
            <w:tcW w:w="2643" w:type="dxa"/>
          </w:tcPr>
          <w:p w14:paraId="345E1200" w14:textId="05E2E72F" w:rsidR="006E4B78" w:rsidRPr="00181592" w:rsidRDefault="006065F9" w:rsidP="00A64367">
            <w:pPr>
              <w:spacing w:line="276" w:lineRule="auto"/>
              <w:rPr>
                <w:rFonts w:ascii="Times New Roman" w:hAnsi="Times New Roman" w:cs="Times New Roman"/>
                <w:sz w:val="22"/>
                <w:szCs w:val="24"/>
              </w:rPr>
            </w:pPr>
            <w:r w:rsidRPr="00181592">
              <w:rPr>
                <w:rFonts w:ascii="Times New Roman" w:hAnsi="Times New Roman" w:cs="Times New Roman"/>
                <w:sz w:val="22"/>
                <w:szCs w:val="24"/>
              </w:rPr>
              <w:t xml:space="preserve">3 2,9E-03 A          </w:t>
            </w:r>
          </w:p>
        </w:tc>
      </w:tr>
      <w:tr w:rsidR="006E4B78" w:rsidRPr="00181592" w14:paraId="6142B412" w14:textId="77777777" w:rsidTr="006E4B78">
        <w:tc>
          <w:tcPr>
            <w:tcW w:w="2642" w:type="dxa"/>
          </w:tcPr>
          <w:p w14:paraId="573DE4D0" w14:textId="7E34984D" w:rsidR="006E4B78" w:rsidRPr="00181592" w:rsidRDefault="006065F9" w:rsidP="00A64367">
            <w:pPr>
              <w:spacing w:line="276" w:lineRule="auto"/>
              <w:rPr>
                <w:rFonts w:ascii="Times New Roman" w:hAnsi="Times New Roman" w:cs="Times New Roman"/>
                <w:sz w:val="22"/>
                <w:szCs w:val="24"/>
                <w:vertAlign w:val="subscript"/>
              </w:rPr>
            </w:pPr>
            <w:r w:rsidRPr="00181592">
              <w:rPr>
                <w:rFonts w:ascii="Times New Roman" w:hAnsi="Times New Roman" w:cs="Times New Roman"/>
                <w:sz w:val="22"/>
                <w:szCs w:val="24"/>
              </w:rPr>
              <w:t>A</w:t>
            </w:r>
            <w:r w:rsidRPr="00181592">
              <w:rPr>
                <w:rFonts w:ascii="Times New Roman" w:hAnsi="Times New Roman" w:cs="Times New Roman"/>
                <w:sz w:val="22"/>
                <w:szCs w:val="24"/>
                <w:vertAlign w:val="subscript"/>
              </w:rPr>
              <w:t>1</w:t>
            </w:r>
            <w:r w:rsidRPr="00181592">
              <w:rPr>
                <w:rFonts w:ascii="Times New Roman" w:hAnsi="Times New Roman" w:cs="Times New Roman"/>
                <w:sz w:val="22"/>
                <w:szCs w:val="24"/>
              </w:rPr>
              <w:t>B</w:t>
            </w:r>
            <w:r w:rsidRPr="00181592">
              <w:rPr>
                <w:rFonts w:ascii="Times New Roman" w:hAnsi="Times New Roman" w:cs="Times New Roman"/>
                <w:sz w:val="22"/>
                <w:szCs w:val="24"/>
                <w:vertAlign w:val="subscript"/>
              </w:rPr>
              <w:t>2</w:t>
            </w:r>
          </w:p>
        </w:tc>
        <w:tc>
          <w:tcPr>
            <w:tcW w:w="2642" w:type="dxa"/>
          </w:tcPr>
          <w:p w14:paraId="7C7FEE91" w14:textId="6CCBA6A0" w:rsidR="006E4B78" w:rsidRPr="00181592" w:rsidRDefault="006065F9" w:rsidP="00A64367">
            <w:pPr>
              <w:spacing w:line="276" w:lineRule="auto"/>
              <w:rPr>
                <w:rFonts w:ascii="Times New Roman" w:hAnsi="Times New Roman" w:cs="Times New Roman"/>
                <w:sz w:val="22"/>
                <w:szCs w:val="24"/>
              </w:rPr>
            </w:pPr>
            <w:r w:rsidRPr="00181592">
              <w:rPr>
                <w:rFonts w:ascii="Times New Roman" w:hAnsi="Times New Roman" w:cs="Times New Roman"/>
                <w:sz w:val="22"/>
                <w:szCs w:val="24"/>
              </w:rPr>
              <w:t>0,51</w:t>
            </w:r>
          </w:p>
        </w:tc>
        <w:tc>
          <w:tcPr>
            <w:tcW w:w="2643" w:type="dxa"/>
          </w:tcPr>
          <w:p w14:paraId="52F02184" w14:textId="6C13138C" w:rsidR="006E4B78" w:rsidRPr="00181592" w:rsidRDefault="006065F9" w:rsidP="00A64367">
            <w:pPr>
              <w:spacing w:line="276" w:lineRule="auto"/>
              <w:rPr>
                <w:rFonts w:ascii="Times New Roman" w:hAnsi="Times New Roman" w:cs="Times New Roman"/>
                <w:sz w:val="22"/>
                <w:szCs w:val="24"/>
              </w:rPr>
            </w:pPr>
            <w:r w:rsidRPr="00181592">
              <w:rPr>
                <w:rFonts w:ascii="Times New Roman" w:hAnsi="Times New Roman" w:cs="Times New Roman"/>
                <w:sz w:val="22"/>
                <w:szCs w:val="24"/>
              </w:rPr>
              <w:t xml:space="preserve">3 2,9E-03    B       </w:t>
            </w:r>
          </w:p>
        </w:tc>
      </w:tr>
      <w:tr w:rsidR="006E4B78" w:rsidRPr="00181592" w14:paraId="76EA8C38" w14:textId="77777777" w:rsidTr="006E4B78">
        <w:tc>
          <w:tcPr>
            <w:tcW w:w="2642" w:type="dxa"/>
          </w:tcPr>
          <w:p w14:paraId="5702FEB0" w14:textId="33661DA7" w:rsidR="006E4B78" w:rsidRPr="00181592" w:rsidRDefault="006065F9" w:rsidP="00A64367">
            <w:pPr>
              <w:spacing w:line="276" w:lineRule="auto"/>
              <w:rPr>
                <w:rFonts w:ascii="Times New Roman" w:hAnsi="Times New Roman" w:cs="Times New Roman"/>
                <w:sz w:val="22"/>
                <w:szCs w:val="24"/>
                <w:vertAlign w:val="subscript"/>
              </w:rPr>
            </w:pPr>
            <w:r w:rsidRPr="00181592">
              <w:rPr>
                <w:rFonts w:ascii="Times New Roman" w:hAnsi="Times New Roman" w:cs="Times New Roman"/>
                <w:sz w:val="22"/>
                <w:szCs w:val="24"/>
              </w:rPr>
              <w:t>A</w:t>
            </w:r>
            <w:r w:rsidRPr="00181592">
              <w:rPr>
                <w:rFonts w:ascii="Times New Roman" w:hAnsi="Times New Roman" w:cs="Times New Roman"/>
                <w:sz w:val="22"/>
                <w:szCs w:val="24"/>
                <w:vertAlign w:val="subscript"/>
              </w:rPr>
              <w:t>2</w:t>
            </w:r>
            <w:r w:rsidRPr="00181592">
              <w:rPr>
                <w:rFonts w:ascii="Times New Roman" w:hAnsi="Times New Roman" w:cs="Times New Roman"/>
                <w:sz w:val="22"/>
                <w:szCs w:val="24"/>
              </w:rPr>
              <w:t>B</w:t>
            </w:r>
            <w:r w:rsidRPr="00181592">
              <w:rPr>
                <w:rFonts w:ascii="Times New Roman" w:hAnsi="Times New Roman" w:cs="Times New Roman"/>
                <w:sz w:val="22"/>
                <w:szCs w:val="24"/>
                <w:vertAlign w:val="subscript"/>
              </w:rPr>
              <w:t>1</w:t>
            </w:r>
          </w:p>
        </w:tc>
        <w:tc>
          <w:tcPr>
            <w:tcW w:w="2642" w:type="dxa"/>
          </w:tcPr>
          <w:p w14:paraId="28F19236" w14:textId="5BC43CF0" w:rsidR="006E4B78" w:rsidRPr="00181592" w:rsidRDefault="006065F9" w:rsidP="00A64367">
            <w:pPr>
              <w:spacing w:line="276" w:lineRule="auto"/>
              <w:rPr>
                <w:rFonts w:ascii="Times New Roman" w:hAnsi="Times New Roman" w:cs="Times New Roman"/>
                <w:sz w:val="22"/>
                <w:szCs w:val="24"/>
              </w:rPr>
            </w:pPr>
            <w:r w:rsidRPr="00181592">
              <w:rPr>
                <w:rFonts w:ascii="Times New Roman" w:hAnsi="Times New Roman" w:cs="Times New Roman"/>
                <w:sz w:val="22"/>
                <w:szCs w:val="24"/>
              </w:rPr>
              <w:t>0,27</w:t>
            </w:r>
          </w:p>
        </w:tc>
        <w:tc>
          <w:tcPr>
            <w:tcW w:w="2643" w:type="dxa"/>
          </w:tcPr>
          <w:p w14:paraId="5682E726" w14:textId="76688AE6" w:rsidR="006E4B78" w:rsidRPr="00181592" w:rsidRDefault="006065F9" w:rsidP="00A64367">
            <w:pPr>
              <w:spacing w:line="276" w:lineRule="auto"/>
              <w:rPr>
                <w:rFonts w:ascii="Times New Roman" w:hAnsi="Times New Roman" w:cs="Times New Roman"/>
                <w:sz w:val="22"/>
                <w:szCs w:val="24"/>
              </w:rPr>
            </w:pPr>
            <w:r w:rsidRPr="00181592">
              <w:rPr>
                <w:rFonts w:ascii="Times New Roman" w:hAnsi="Times New Roman" w:cs="Times New Roman"/>
                <w:sz w:val="22"/>
                <w:szCs w:val="24"/>
              </w:rPr>
              <w:t xml:space="preserve">3 2,9E-03       C    </w:t>
            </w:r>
          </w:p>
        </w:tc>
      </w:tr>
      <w:tr w:rsidR="006E4B78" w:rsidRPr="00181592" w14:paraId="7C1AAC74" w14:textId="77777777" w:rsidTr="006E4B78">
        <w:tc>
          <w:tcPr>
            <w:tcW w:w="2642" w:type="dxa"/>
          </w:tcPr>
          <w:p w14:paraId="1F12445F" w14:textId="755D1616" w:rsidR="006E4B78" w:rsidRPr="00181592" w:rsidRDefault="006065F9" w:rsidP="00A64367">
            <w:pPr>
              <w:spacing w:line="276" w:lineRule="auto"/>
              <w:rPr>
                <w:rFonts w:ascii="Times New Roman" w:hAnsi="Times New Roman" w:cs="Times New Roman"/>
                <w:sz w:val="22"/>
                <w:szCs w:val="24"/>
                <w:vertAlign w:val="subscript"/>
              </w:rPr>
            </w:pPr>
            <w:r w:rsidRPr="00181592">
              <w:rPr>
                <w:rFonts w:ascii="Times New Roman" w:hAnsi="Times New Roman" w:cs="Times New Roman"/>
                <w:sz w:val="22"/>
                <w:szCs w:val="24"/>
              </w:rPr>
              <w:t>A</w:t>
            </w:r>
            <w:r w:rsidRPr="00181592">
              <w:rPr>
                <w:rFonts w:ascii="Times New Roman" w:hAnsi="Times New Roman" w:cs="Times New Roman"/>
                <w:sz w:val="22"/>
                <w:szCs w:val="24"/>
                <w:vertAlign w:val="subscript"/>
              </w:rPr>
              <w:t>1</w:t>
            </w:r>
            <w:r w:rsidRPr="00181592">
              <w:rPr>
                <w:rFonts w:ascii="Times New Roman" w:hAnsi="Times New Roman" w:cs="Times New Roman"/>
                <w:sz w:val="22"/>
                <w:szCs w:val="24"/>
              </w:rPr>
              <w:t>B</w:t>
            </w:r>
            <w:r w:rsidRPr="00181592">
              <w:rPr>
                <w:rFonts w:ascii="Times New Roman" w:hAnsi="Times New Roman" w:cs="Times New Roman"/>
                <w:sz w:val="22"/>
                <w:szCs w:val="24"/>
                <w:vertAlign w:val="subscript"/>
              </w:rPr>
              <w:t>1</w:t>
            </w:r>
          </w:p>
        </w:tc>
        <w:tc>
          <w:tcPr>
            <w:tcW w:w="2642" w:type="dxa"/>
          </w:tcPr>
          <w:p w14:paraId="1AD5A617" w14:textId="1262A3EC" w:rsidR="006E4B78" w:rsidRPr="00181592" w:rsidRDefault="006065F9" w:rsidP="00A64367">
            <w:pPr>
              <w:spacing w:line="276" w:lineRule="auto"/>
              <w:rPr>
                <w:rFonts w:ascii="Times New Roman" w:hAnsi="Times New Roman" w:cs="Times New Roman"/>
                <w:sz w:val="22"/>
                <w:szCs w:val="24"/>
              </w:rPr>
            </w:pPr>
            <w:r w:rsidRPr="00181592">
              <w:rPr>
                <w:rFonts w:ascii="Times New Roman" w:hAnsi="Times New Roman" w:cs="Times New Roman"/>
                <w:sz w:val="22"/>
                <w:szCs w:val="24"/>
              </w:rPr>
              <w:t>0,13</w:t>
            </w:r>
          </w:p>
        </w:tc>
        <w:tc>
          <w:tcPr>
            <w:tcW w:w="2643" w:type="dxa"/>
          </w:tcPr>
          <w:p w14:paraId="11516EF7" w14:textId="0C045E9D" w:rsidR="006E4B78" w:rsidRPr="00181592" w:rsidRDefault="006065F9" w:rsidP="00A64367">
            <w:pPr>
              <w:spacing w:line="276" w:lineRule="auto"/>
              <w:rPr>
                <w:rFonts w:ascii="Times New Roman" w:hAnsi="Times New Roman" w:cs="Times New Roman"/>
                <w:sz w:val="22"/>
                <w:szCs w:val="24"/>
              </w:rPr>
            </w:pPr>
            <w:r w:rsidRPr="00181592">
              <w:rPr>
                <w:rFonts w:ascii="Times New Roman" w:hAnsi="Times New Roman" w:cs="Times New Roman"/>
                <w:sz w:val="22"/>
                <w:szCs w:val="24"/>
              </w:rPr>
              <w:t xml:space="preserve">3 2,9E-03          D </w:t>
            </w:r>
          </w:p>
        </w:tc>
      </w:tr>
    </w:tbl>
    <w:p w14:paraId="4B957CDF" w14:textId="77777777" w:rsidR="006E4B78" w:rsidRPr="00181592" w:rsidRDefault="006E4B78" w:rsidP="006E4B78"/>
    <w:p w14:paraId="1A73B17A" w14:textId="77777777" w:rsidR="005B2161" w:rsidRPr="00181592" w:rsidRDefault="005B2161" w:rsidP="005B2161">
      <w:pPr>
        <w:widowControl w:val="0"/>
        <w:autoSpaceDE w:val="0"/>
        <w:autoSpaceDN w:val="0"/>
        <w:adjustRightInd w:val="0"/>
        <w:spacing w:before="240" w:line="360" w:lineRule="auto"/>
        <w:jc w:val="both"/>
        <w:rPr>
          <w:rFonts w:ascii="Times New Roman" w:hAnsi="Times New Roman"/>
          <w:sz w:val="24"/>
          <w:szCs w:val="24"/>
        </w:rPr>
      </w:pPr>
      <w:r w:rsidRPr="00181592">
        <w:rPr>
          <w:rFonts w:ascii="Times New Roman" w:hAnsi="Times New Roman"/>
          <w:sz w:val="24"/>
          <w:szCs w:val="24"/>
        </w:rPr>
        <w:t>Tras este análisis, existe diferencia estadística entre los tratamientos, donde el tratamiento A</w:t>
      </w:r>
      <w:r w:rsidRPr="00181592">
        <w:rPr>
          <w:rFonts w:ascii="Times New Roman" w:hAnsi="Times New Roman"/>
          <w:sz w:val="24"/>
          <w:szCs w:val="24"/>
          <w:vertAlign w:val="subscript"/>
        </w:rPr>
        <w:t>2</w:t>
      </w:r>
      <w:r w:rsidRPr="00181592">
        <w:rPr>
          <w:rFonts w:ascii="Times New Roman" w:hAnsi="Times New Roman"/>
          <w:sz w:val="24"/>
          <w:szCs w:val="24"/>
        </w:rPr>
        <w:t>B</w:t>
      </w:r>
      <w:r w:rsidRPr="00181592">
        <w:rPr>
          <w:rFonts w:ascii="Times New Roman" w:hAnsi="Times New Roman"/>
          <w:sz w:val="24"/>
          <w:szCs w:val="24"/>
          <w:vertAlign w:val="subscript"/>
        </w:rPr>
        <w:t>2</w:t>
      </w:r>
      <w:r w:rsidRPr="00181592">
        <w:rPr>
          <w:rFonts w:ascii="Times New Roman" w:hAnsi="Times New Roman"/>
          <w:sz w:val="24"/>
          <w:szCs w:val="24"/>
        </w:rPr>
        <w:t xml:space="preserve"> (M.B SFC) presento mejor efecto antioxidante, seguido por el tratamiento A</w:t>
      </w:r>
      <w:r w:rsidRPr="00181592">
        <w:rPr>
          <w:rFonts w:ascii="Times New Roman" w:hAnsi="Times New Roman"/>
          <w:sz w:val="24"/>
          <w:szCs w:val="24"/>
          <w:vertAlign w:val="subscript"/>
        </w:rPr>
        <w:t>1</w:t>
      </w:r>
      <w:r w:rsidRPr="00181592">
        <w:rPr>
          <w:rFonts w:ascii="Times New Roman" w:hAnsi="Times New Roman"/>
          <w:sz w:val="24"/>
          <w:szCs w:val="24"/>
        </w:rPr>
        <w:t>B</w:t>
      </w:r>
      <w:r w:rsidRPr="00181592">
        <w:rPr>
          <w:rFonts w:ascii="Times New Roman" w:hAnsi="Times New Roman"/>
          <w:sz w:val="24"/>
          <w:szCs w:val="24"/>
          <w:vertAlign w:val="subscript"/>
        </w:rPr>
        <w:t>2</w:t>
      </w:r>
      <w:r w:rsidRPr="00181592">
        <w:rPr>
          <w:rFonts w:ascii="Times New Roman" w:hAnsi="Times New Roman"/>
          <w:sz w:val="24"/>
          <w:szCs w:val="24"/>
        </w:rPr>
        <w:t xml:space="preserve"> (M.A SFC).</w:t>
      </w:r>
    </w:p>
    <w:p w14:paraId="181E891A" w14:textId="77777777" w:rsidR="00181592" w:rsidRPr="00181592" w:rsidRDefault="00181592" w:rsidP="005B2161">
      <w:pPr>
        <w:widowControl w:val="0"/>
        <w:autoSpaceDE w:val="0"/>
        <w:autoSpaceDN w:val="0"/>
        <w:adjustRightInd w:val="0"/>
        <w:spacing w:before="240" w:line="360" w:lineRule="auto"/>
        <w:jc w:val="both"/>
        <w:rPr>
          <w:rFonts w:ascii="Times New Roman" w:hAnsi="Times New Roman"/>
          <w:sz w:val="24"/>
          <w:szCs w:val="24"/>
        </w:rPr>
      </w:pPr>
    </w:p>
    <w:p w14:paraId="17F96FDE" w14:textId="77777777" w:rsidR="00181592" w:rsidRPr="00181592" w:rsidRDefault="00181592" w:rsidP="005B2161">
      <w:pPr>
        <w:widowControl w:val="0"/>
        <w:autoSpaceDE w:val="0"/>
        <w:autoSpaceDN w:val="0"/>
        <w:adjustRightInd w:val="0"/>
        <w:spacing w:before="240" w:line="360" w:lineRule="auto"/>
        <w:jc w:val="both"/>
        <w:rPr>
          <w:rFonts w:ascii="Times New Roman" w:hAnsi="Times New Roman"/>
          <w:sz w:val="24"/>
          <w:szCs w:val="24"/>
        </w:rPr>
      </w:pPr>
    </w:p>
    <w:p w14:paraId="636C5A67" w14:textId="0620D583" w:rsidR="005B2161" w:rsidRPr="00181592" w:rsidRDefault="005B2161" w:rsidP="00FB7C29">
      <w:pPr>
        <w:pStyle w:val="Ttulo2"/>
        <w:spacing w:before="240"/>
        <w:jc w:val="both"/>
      </w:pPr>
      <w:bookmarkStart w:id="422" w:name="_Toc84416280"/>
      <w:bookmarkStart w:id="423" w:name="_Toc74599202"/>
      <w:r w:rsidRPr="00181592">
        <w:lastRenderedPageBreak/>
        <w:t>Resultados obtenidos por cromatografía de gases acoplado a un espectrómetro de masas (CG-MS) de la mashua amarilla y la mashua blanca</w:t>
      </w:r>
      <w:bookmarkEnd w:id="422"/>
      <w:r w:rsidRPr="00181592">
        <w:t xml:space="preserve"> </w:t>
      </w:r>
      <w:bookmarkEnd w:id="423"/>
    </w:p>
    <w:p w14:paraId="728D3861" w14:textId="615220DC" w:rsidR="00FB7C29" w:rsidRPr="00181592" w:rsidRDefault="00FB7C29" w:rsidP="00FB7C29">
      <w:pPr>
        <w:spacing w:before="240" w:line="360" w:lineRule="auto"/>
        <w:jc w:val="both"/>
        <w:rPr>
          <w:rFonts w:ascii="Times New Roman" w:hAnsi="Times New Roman" w:cs="Times New Roman"/>
          <w:sz w:val="24"/>
          <w:szCs w:val="24"/>
        </w:rPr>
      </w:pPr>
      <w:r w:rsidRPr="00181592">
        <w:rPr>
          <w:rFonts w:ascii="Times New Roman" w:hAnsi="Times New Roman" w:cs="Times New Roman"/>
          <w:sz w:val="24"/>
          <w:szCs w:val="24"/>
        </w:rPr>
        <w:t>Se caracterizó químicamente los extractos de las dos variedades de mashua y por ende damos cumplimento al objetivo tres planteado en esta investigación.</w:t>
      </w:r>
    </w:p>
    <w:p w14:paraId="58114556" w14:textId="22ECC62E" w:rsidR="00FB7C29" w:rsidRPr="00181592" w:rsidRDefault="00FB7C29" w:rsidP="00FB7C29">
      <w:pPr>
        <w:spacing w:before="240" w:line="360" w:lineRule="auto"/>
        <w:jc w:val="both"/>
        <w:rPr>
          <w:rFonts w:ascii="Times New Roman" w:hAnsi="Times New Roman" w:cs="Times New Roman"/>
          <w:sz w:val="24"/>
          <w:szCs w:val="24"/>
        </w:rPr>
      </w:pPr>
      <w:r w:rsidRPr="00181592">
        <w:rPr>
          <w:rFonts w:ascii="Times New Roman" w:hAnsi="Times New Roman" w:cs="Times New Roman"/>
          <w:sz w:val="24"/>
          <w:szCs w:val="24"/>
        </w:rPr>
        <w:t xml:space="preserve">La cromatografía de gases en una técnica analítica </w:t>
      </w:r>
      <w:r w:rsidR="00F92A7C" w:rsidRPr="00181592">
        <w:rPr>
          <w:rFonts w:ascii="Times New Roman" w:hAnsi="Times New Roman" w:cs="Times New Roman"/>
          <w:sz w:val="24"/>
          <w:szCs w:val="24"/>
        </w:rPr>
        <w:t>de us</w:t>
      </w:r>
      <w:r w:rsidRPr="00181592">
        <w:rPr>
          <w:rFonts w:ascii="Times New Roman" w:hAnsi="Times New Roman" w:cs="Times New Roman"/>
          <w:sz w:val="24"/>
          <w:szCs w:val="24"/>
        </w:rPr>
        <w:t>o muy extendido</w:t>
      </w:r>
      <w:r w:rsidR="00F92A7C" w:rsidRPr="00181592">
        <w:rPr>
          <w:rFonts w:ascii="Times New Roman" w:hAnsi="Times New Roman" w:cs="Times New Roman"/>
          <w:sz w:val="24"/>
          <w:szCs w:val="24"/>
        </w:rPr>
        <w:t xml:space="preserve">, </w:t>
      </w:r>
      <w:r w:rsidR="00365463" w:rsidRPr="00181592">
        <w:rPr>
          <w:rFonts w:ascii="Times New Roman" w:hAnsi="Times New Roman" w:cs="Times New Roman"/>
          <w:sz w:val="24"/>
          <w:szCs w:val="24"/>
        </w:rPr>
        <w:t>dado a</w:t>
      </w:r>
      <w:r w:rsidR="00F92A7C" w:rsidRPr="00181592">
        <w:rPr>
          <w:rFonts w:ascii="Times New Roman" w:hAnsi="Times New Roman" w:cs="Times New Roman"/>
          <w:sz w:val="24"/>
          <w:szCs w:val="24"/>
        </w:rPr>
        <w:t xml:space="preserve"> que </w:t>
      </w:r>
      <w:r w:rsidRPr="00181592">
        <w:rPr>
          <w:rFonts w:ascii="Times New Roman" w:hAnsi="Times New Roman" w:cs="Times New Roman"/>
          <w:sz w:val="24"/>
          <w:szCs w:val="24"/>
        </w:rPr>
        <w:t>m</w:t>
      </w:r>
      <w:r w:rsidR="00F92A7C" w:rsidRPr="00181592">
        <w:rPr>
          <w:rFonts w:ascii="Times New Roman" w:hAnsi="Times New Roman" w:cs="Times New Roman"/>
          <w:sz w:val="24"/>
          <w:szCs w:val="24"/>
        </w:rPr>
        <w:t>uestran compuestos en función de su tiempo y masa de retención es decir</w:t>
      </w:r>
      <w:r w:rsidR="00365463" w:rsidRPr="00181592">
        <w:rPr>
          <w:rFonts w:ascii="Times New Roman" w:hAnsi="Times New Roman" w:cs="Times New Roman"/>
          <w:sz w:val="24"/>
          <w:szCs w:val="24"/>
        </w:rPr>
        <w:t>,</w:t>
      </w:r>
      <w:r w:rsidR="00F92A7C" w:rsidRPr="00181592">
        <w:rPr>
          <w:rFonts w:ascii="Times New Roman" w:hAnsi="Times New Roman" w:cs="Times New Roman"/>
          <w:sz w:val="24"/>
          <w:szCs w:val="24"/>
        </w:rPr>
        <w:t xml:space="preserve"> porcentaje de área. </w:t>
      </w:r>
    </w:p>
    <w:p w14:paraId="5C96E6BB" w14:textId="77777777" w:rsidR="00DD57E0" w:rsidRPr="00C91F46" w:rsidRDefault="00DD57E0" w:rsidP="00C91F46">
      <w:pPr>
        <w:pStyle w:val="Ttulo2"/>
        <w:spacing w:before="240"/>
        <w:jc w:val="both"/>
      </w:pPr>
      <w:bookmarkStart w:id="424" w:name="_Toc84416281"/>
      <w:bookmarkStart w:id="425" w:name="_Toc80124520"/>
      <w:r w:rsidRPr="00C91F46">
        <w:t>Resultados obtenidos por cromatografía de gases acoplado a un espectrómetro de masas (CG-MS)</w:t>
      </w:r>
      <w:bookmarkEnd w:id="424"/>
      <w:r w:rsidRPr="00C91F46">
        <w:t xml:space="preserve"> </w:t>
      </w:r>
      <w:bookmarkEnd w:id="425"/>
    </w:p>
    <w:tbl>
      <w:tblPr>
        <w:tblStyle w:val="Tablaconcuadrcula"/>
        <w:tblW w:w="0" w:type="auto"/>
        <w:tblLook w:val="04A0" w:firstRow="1" w:lastRow="0" w:firstColumn="1" w:lastColumn="0" w:noHBand="0" w:noVBand="1"/>
      </w:tblPr>
      <w:tblGrid>
        <w:gridCol w:w="3756"/>
        <w:gridCol w:w="4171"/>
      </w:tblGrid>
      <w:tr w:rsidR="00DD57E0" w:rsidRPr="00181592" w14:paraId="6802667D" w14:textId="77777777" w:rsidTr="0060056D">
        <w:tc>
          <w:tcPr>
            <w:tcW w:w="4247" w:type="dxa"/>
          </w:tcPr>
          <w:p w14:paraId="241E6BFA" w14:textId="77777777" w:rsidR="00DD57E0" w:rsidRPr="00181592" w:rsidRDefault="00DD57E0" w:rsidP="0060056D"/>
          <w:p w14:paraId="3E2119B5" w14:textId="4ACD9C39" w:rsidR="00DD57E0" w:rsidRPr="00181592" w:rsidRDefault="00A64367" w:rsidP="0060056D">
            <w:r w:rsidRPr="00181592">
              <w:object w:dxaOrig="11355" w:dyaOrig="13485" w14:anchorId="27C32C9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67.75pt;height:142.65pt" o:ole="">
                  <v:imagedata r:id="rId25" o:title=""/>
                </v:shape>
                <o:OLEObject Type="Embed" ProgID="PBrush" ShapeID="_x0000_i1025" DrawAspect="Content" ObjectID="_1695399802" r:id="rId26"/>
              </w:object>
            </w:r>
          </w:p>
          <w:p w14:paraId="16E3FDF6" w14:textId="09326773" w:rsidR="00DD57E0" w:rsidRPr="00181592" w:rsidRDefault="00763A57" w:rsidP="00763A57">
            <w:r w:rsidRPr="00181592">
              <w:rPr>
                <w:rFonts w:ascii="Times New Roman" w:hAnsi="Times New Roman" w:cs="Times New Roman"/>
                <w:sz w:val="24"/>
                <w:szCs w:val="24"/>
              </w:rPr>
              <w:t xml:space="preserve">a) </w:t>
            </w:r>
            <w:r w:rsidR="00DD57E0" w:rsidRPr="00181592">
              <w:rPr>
                <w:rFonts w:ascii="Times New Roman" w:hAnsi="Times New Roman" w:cs="Times New Roman"/>
                <w:sz w:val="24"/>
                <w:szCs w:val="24"/>
              </w:rPr>
              <w:t>Soxhlet de Mashua amarilla</w:t>
            </w:r>
          </w:p>
        </w:tc>
        <w:tc>
          <w:tcPr>
            <w:tcW w:w="4247" w:type="dxa"/>
          </w:tcPr>
          <w:p w14:paraId="43928B9A" w14:textId="0B68D061" w:rsidR="00DD57E0" w:rsidRPr="00181592" w:rsidRDefault="00A64367" w:rsidP="0060056D">
            <w:r w:rsidRPr="00181592">
              <w:object w:dxaOrig="11355" w:dyaOrig="13530" w14:anchorId="05915E77">
                <v:shape id="_x0000_i1026" type="#_x0000_t75" style="width:207.85pt;height:161.65pt" o:ole="">
                  <v:imagedata r:id="rId27" o:title=""/>
                </v:shape>
                <o:OLEObject Type="Embed" ProgID="PBrush" ShapeID="_x0000_i1026" DrawAspect="Content" ObjectID="_1695399803" r:id="rId28"/>
              </w:object>
            </w:r>
            <w:r w:rsidR="00DD57E0" w:rsidRPr="00181592">
              <w:rPr>
                <w:rFonts w:ascii="Times New Roman" w:hAnsi="Times New Roman" w:cs="Times New Roman"/>
                <w:sz w:val="24"/>
              </w:rPr>
              <w:t>b) S</w:t>
            </w:r>
            <w:r w:rsidR="00763A57" w:rsidRPr="00181592">
              <w:rPr>
                <w:rFonts w:ascii="Times New Roman" w:hAnsi="Times New Roman" w:cs="Times New Roman"/>
                <w:sz w:val="24"/>
              </w:rPr>
              <w:t>F</w:t>
            </w:r>
            <w:r w:rsidR="00DD57E0" w:rsidRPr="00181592">
              <w:rPr>
                <w:rFonts w:ascii="Times New Roman" w:hAnsi="Times New Roman" w:cs="Times New Roman"/>
                <w:sz w:val="24"/>
              </w:rPr>
              <w:t xml:space="preserve">C de </w:t>
            </w:r>
            <w:r w:rsidR="00DD57E0" w:rsidRPr="00181592">
              <w:rPr>
                <w:rFonts w:ascii="Times New Roman" w:hAnsi="Times New Roman" w:cs="Times New Roman"/>
                <w:sz w:val="24"/>
                <w:szCs w:val="24"/>
              </w:rPr>
              <w:t>Mashua amarilla</w:t>
            </w:r>
          </w:p>
        </w:tc>
      </w:tr>
      <w:tr w:rsidR="00DD57E0" w:rsidRPr="00181592" w14:paraId="2CED52CD" w14:textId="77777777" w:rsidTr="0060056D">
        <w:tc>
          <w:tcPr>
            <w:tcW w:w="4247" w:type="dxa"/>
          </w:tcPr>
          <w:p w14:paraId="3F22B78E" w14:textId="31693BAA" w:rsidR="00DD57E0" w:rsidRPr="00181592" w:rsidRDefault="00A64367" w:rsidP="0060056D">
            <w:r w:rsidRPr="00181592">
              <w:object w:dxaOrig="12000" w:dyaOrig="14295" w14:anchorId="34E1C004">
                <v:shape id="_x0000_i1027" type="#_x0000_t75" style="width:186.1pt;height:148.75pt" o:ole="">
                  <v:imagedata r:id="rId29" o:title=""/>
                </v:shape>
                <o:OLEObject Type="Embed" ProgID="PBrush" ShapeID="_x0000_i1027" DrawAspect="Content" ObjectID="_1695399804" r:id="rId30"/>
              </w:object>
            </w:r>
            <w:r w:rsidR="00DD57E0" w:rsidRPr="00181592">
              <w:rPr>
                <w:rFonts w:ascii="Times New Roman" w:hAnsi="Times New Roman" w:cs="Times New Roman"/>
                <w:sz w:val="24"/>
              </w:rPr>
              <w:t xml:space="preserve">c) </w:t>
            </w:r>
            <w:r w:rsidR="00DD57E0" w:rsidRPr="00181592">
              <w:rPr>
                <w:rFonts w:ascii="Times New Roman" w:hAnsi="Times New Roman" w:cs="Times New Roman"/>
                <w:sz w:val="24"/>
                <w:szCs w:val="24"/>
              </w:rPr>
              <w:t>Soxhlet de Mashua blanca</w:t>
            </w:r>
          </w:p>
        </w:tc>
        <w:tc>
          <w:tcPr>
            <w:tcW w:w="4247" w:type="dxa"/>
          </w:tcPr>
          <w:p w14:paraId="31E89CE0" w14:textId="09CAC509" w:rsidR="00DD57E0" w:rsidRPr="00181592" w:rsidRDefault="00A64367" w:rsidP="0060056D">
            <w:r w:rsidRPr="00181592">
              <w:object w:dxaOrig="12015" w:dyaOrig="14265" w14:anchorId="5390298D">
                <v:shape id="_x0000_i1028" type="#_x0000_t75" style="width:205.15pt;height:145.35pt" o:ole="">
                  <v:imagedata r:id="rId31" o:title=""/>
                </v:shape>
                <o:OLEObject Type="Embed" ProgID="PBrush" ShapeID="_x0000_i1028" DrawAspect="Content" ObjectID="_1695399805" r:id="rId32"/>
              </w:object>
            </w:r>
          </w:p>
          <w:p w14:paraId="43D7127E" w14:textId="42B3FF0E" w:rsidR="00DD57E0" w:rsidRPr="00181592" w:rsidRDefault="00DD57E0" w:rsidP="0060056D">
            <w:pPr>
              <w:rPr>
                <w:rFonts w:ascii="Times New Roman" w:hAnsi="Times New Roman" w:cs="Times New Roman"/>
              </w:rPr>
            </w:pPr>
            <w:r w:rsidRPr="00181592">
              <w:rPr>
                <w:rFonts w:ascii="Times New Roman" w:hAnsi="Times New Roman" w:cs="Times New Roman"/>
                <w:sz w:val="22"/>
              </w:rPr>
              <w:t>d) S</w:t>
            </w:r>
            <w:r w:rsidR="00763A57" w:rsidRPr="00181592">
              <w:rPr>
                <w:rFonts w:ascii="Times New Roman" w:hAnsi="Times New Roman" w:cs="Times New Roman"/>
                <w:sz w:val="22"/>
              </w:rPr>
              <w:t>F</w:t>
            </w:r>
            <w:r w:rsidRPr="00181592">
              <w:rPr>
                <w:rFonts w:ascii="Times New Roman" w:hAnsi="Times New Roman" w:cs="Times New Roman"/>
                <w:sz w:val="22"/>
              </w:rPr>
              <w:t>C de Mashua blanca</w:t>
            </w:r>
          </w:p>
        </w:tc>
      </w:tr>
    </w:tbl>
    <w:p w14:paraId="7567F4A5" w14:textId="3F4AB123" w:rsidR="00126B43" w:rsidRPr="00181592" w:rsidRDefault="002D7284" w:rsidP="002D7284">
      <w:pPr>
        <w:pStyle w:val="Descripcin"/>
        <w:rPr>
          <w:rFonts w:ascii="Times New Roman" w:hAnsi="Times New Roman" w:cs="Times New Roman"/>
          <w:color w:val="auto"/>
          <w:sz w:val="24"/>
          <w:szCs w:val="24"/>
        </w:rPr>
      </w:pPr>
      <w:bookmarkStart w:id="426" w:name="_Toc82156900"/>
      <w:r w:rsidRPr="00181592">
        <w:rPr>
          <w:rFonts w:ascii="Times New Roman" w:hAnsi="Times New Roman" w:cs="Times New Roman"/>
          <w:color w:val="auto"/>
          <w:sz w:val="24"/>
          <w:szCs w:val="24"/>
        </w:rPr>
        <w:t xml:space="preserve">Figura </w:t>
      </w:r>
      <w:r w:rsidRPr="00181592">
        <w:rPr>
          <w:rFonts w:ascii="Times New Roman" w:hAnsi="Times New Roman" w:cs="Times New Roman"/>
          <w:color w:val="auto"/>
          <w:sz w:val="24"/>
          <w:szCs w:val="24"/>
        </w:rPr>
        <w:fldChar w:fldCharType="begin"/>
      </w:r>
      <w:r w:rsidRPr="00181592">
        <w:rPr>
          <w:rFonts w:ascii="Times New Roman" w:hAnsi="Times New Roman" w:cs="Times New Roman"/>
          <w:color w:val="auto"/>
          <w:sz w:val="24"/>
          <w:szCs w:val="24"/>
        </w:rPr>
        <w:instrText xml:space="preserve"> SEQ figura \* ARABIC </w:instrText>
      </w:r>
      <w:r w:rsidRPr="00181592">
        <w:rPr>
          <w:rFonts w:ascii="Times New Roman" w:hAnsi="Times New Roman" w:cs="Times New Roman"/>
          <w:color w:val="auto"/>
          <w:sz w:val="24"/>
          <w:szCs w:val="24"/>
        </w:rPr>
        <w:fldChar w:fldCharType="separate"/>
      </w:r>
      <w:r w:rsidR="0011648F">
        <w:rPr>
          <w:rFonts w:ascii="Times New Roman" w:hAnsi="Times New Roman" w:cs="Times New Roman"/>
          <w:noProof/>
          <w:color w:val="auto"/>
          <w:sz w:val="24"/>
          <w:szCs w:val="24"/>
        </w:rPr>
        <w:t>9</w:t>
      </w:r>
      <w:r w:rsidRPr="00181592">
        <w:rPr>
          <w:rFonts w:ascii="Times New Roman" w:hAnsi="Times New Roman" w:cs="Times New Roman"/>
          <w:color w:val="auto"/>
          <w:sz w:val="24"/>
          <w:szCs w:val="24"/>
        </w:rPr>
        <w:fldChar w:fldCharType="end"/>
      </w:r>
      <w:r w:rsidRPr="00181592">
        <w:rPr>
          <w:rFonts w:ascii="Times New Roman" w:hAnsi="Times New Roman" w:cs="Times New Roman"/>
          <w:color w:val="auto"/>
          <w:sz w:val="24"/>
          <w:szCs w:val="24"/>
        </w:rPr>
        <w:t xml:space="preserve"> Cromatogramas de los extractos analizados</w:t>
      </w:r>
      <w:bookmarkEnd w:id="426"/>
    </w:p>
    <w:p w14:paraId="1610635B" w14:textId="077F404F" w:rsidR="00DD57E0" w:rsidRPr="00181592" w:rsidRDefault="00DD57E0" w:rsidP="002D7284">
      <w:pPr>
        <w:spacing w:before="240" w:line="360" w:lineRule="auto"/>
        <w:jc w:val="both"/>
        <w:rPr>
          <w:rFonts w:ascii="Times New Roman" w:hAnsi="Times New Roman" w:cs="Times New Roman"/>
          <w:color w:val="000000"/>
          <w:sz w:val="24"/>
          <w:szCs w:val="24"/>
        </w:rPr>
      </w:pPr>
      <w:r w:rsidRPr="00181592">
        <w:rPr>
          <w:rFonts w:ascii="Times New Roman" w:hAnsi="Times New Roman" w:cs="Times New Roman"/>
          <w:bCs/>
          <w:sz w:val="24"/>
        </w:rPr>
        <w:t xml:space="preserve">Como se evidencia en la figura </w:t>
      </w:r>
      <w:r w:rsidR="002D12A3" w:rsidRPr="00181592">
        <w:rPr>
          <w:rFonts w:ascii="Times New Roman" w:hAnsi="Times New Roman" w:cs="Times New Roman"/>
          <w:bCs/>
          <w:sz w:val="24"/>
        </w:rPr>
        <w:t>9</w:t>
      </w:r>
      <w:r w:rsidR="00365463" w:rsidRPr="00181592">
        <w:rPr>
          <w:rFonts w:ascii="Times New Roman" w:hAnsi="Times New Roman" w:cs="Times New Roman"/>
          <w:bCs/>
          <w:sz w:val="24"/>
        </w:rPr>
        <w:t xml:space="preserve"> (a)</w:t>
      </w:r>
      <w:r w:rsidR="002D12A3" w:rsidRPr="00181592">
        <w:rPr>
          <w:rFonts w:ascii="Times New Roman" w:hAnsi="Times New Roman" w:cs="Times New Roman"/>
          <w:bCs/>
          <w:sz w:val="24"/>
        </w:rPr>
        <w:t xml:space="preserve">, </w:t>
      </w:r>
      <w:r w:rsidRPr="00181592">
        <w:rPr>
          <w:rFonts w:ascii="Times New Roman" w:hAnsi="Times New Roman" w:cs="Times New Roman"/>
          <w:bCs/>
          <w:sz w:val="24"/>
        </w:rPr>
        <w:t>s</w:t>
      </w:r>
      <w:r w:rsidRPr="00181592">
        <w:rPr>
          <w:rFonts w:ascii="Times New Roman" w:hAnsi="Times New Roman" w:cs="Times New Roman"/>
          <w:sz w:val="24"/>
          <w:szCs w:val="24"/>
        </w:rPr>
        <w:t xml:space="preserve">e identificaron 32 componentes volátiles en el extracto </w:t>
      </w:r>
      <w:r w:rsidR="002D12A3" w:rsidRPr="00181592">
        <w:rPr>
          <w:rFonts w:ascii="Times New Roman" w:hAnsi="Times New Roman" w:cs="Times New Roman"/>
          <w:sz w:val="24"/>
          <w:szCs w:val="24"/>
        </w:rPr>
        <w:t>de</w:t>
      </w:r>
      <w:r w:rsidRPr="00181592">
        <w:rPr>
          <w:rFonts w:ascii="Times New Roman" w:hAnsi="Times New Roman" w:cs="Times New Roman"/>
          <w:sz w:val="24"/>
          <w:szCs w:val="24"/>
        </w:rPr>
        <w:t xml:space="preserve"> </w:t>
      </w:r>
      <w:r w:rsidR="002D12A3" w:rsidRPr="00181592">
        <w:rPr>
          <w:rFonts w:ascii="Times New Roman" w:hAnsi="Times New Roman" w:cs="Times New Roman"/>
          <w:sz w:val="24"/>
          <w:szCs w:val="24"/>
        </w:rPr>
        <w:t>Mashua amarilla obtenido por soxhlet</w:t>
      </w:r>
      <w:r w:rsidRPr="00181592">
        <w:rPr>
          <w:rFonts w:ascii="Times New Roman" w:hAnsi="Times New Roman" w:cs="Times New Roman"/>
          <w:sz w:val="24"/>
          <w:szCs w:val="24"/>
        </w:rPr>
        <w:t xml:space="preserve">, donde se </w:t>
      </w:r>
      <w:r w:rsidR="00E57B93" w:rsidRPr="00181592">
        <w:rPr>
          <w:rFonts w:ascii="Times New Roman" w:hAnsi="Times New Roman" w:cs="Times New Roman"/>
          <w:sz w:val="24"/>
          <w:szCs w:val="24"/>
        </w:rPr>
        <w:t>apreciaron</w:t>
      </w:r>
      <w:r w:rsidRPr="00181592">
        <w:rPr>
          <w:rFonts w:ascii="Times New Roman" w:hAnsi="Times New Roman" w:cs="Times New Roman"/>
          <w:sz w:val="24"/>
          <w:szCs w:val="24"/>
        </w:rPr>
        <w:t xml:space="preserve"> 11 picos mayoritarios en distintos tiempos de </w:t>
      </w:r>
      <w:r w:rsidR="002D12A3" w:rsidRPr="00181592">
        <w:rPr>
          <w:rFonts w:ascii="Times New Roman" w:hAnsi="Times New Roman" w:cs="Times New Roman"/>
          <w:sz w:val="24"/>
          <w:szCs w:val="24"/>
        </w:rPr>
        <w:t>retención y porcentajes de área</w:t>
      </w:r>
      <w:r w:rsidRPr="00181592">
        <w:rPr>
          <w:rFonts w:ascii="Times New Roman" w:hAnsi="Times New Roman" w:cs="Times New Roman"/>
          <w:sz w:val="24"/>
          <w:szCs w:val="24"/>
        </w:rPr>
        <w:t>. L</w:t>
      </w:r>
      <w:r w:rsidRPr="00181592">
        <w:rPr>
          <w:rFonts w:ascii="Times New Roman" w:hAnsi="Times New Roman" w:cs="Times New Roman"/>
          <w:color w:val="000000"/>
          <w:sz w:val="24"/>
          <w:szCs w:val="24"/>
        </w:rPr>
        <w:t xml:space="preserve">os componentes detectados con mayor área de retención fueron: el </w:t>
      </w:r>
      <w:r w:rsidRPr="00181592">
        <w:rPr>
          <w:rFonts w:ascii="Times New Roman" w:hAnsi="Times New Roman" w:cs="Times New Roman"/>
          <w:b/>
          <w:color w:val="000000"/>
          <w:sz w:val="24"/>
          <w:szCs w:val="24"/>
        </w:rPr>
        <w:t>γ-Sitosterol</w:t>
      </w:r>
      <w:r w:rsidRPr="00181592">
        <w:rPr>
          <w:rFonts w:ascii="Times New Roman" w:hAnsi="Times New Roman" w:cs="Times New Roman"/>
          <w:color w:val="000000"/>
          <w:sz w:val="24"/>
          <w:szCs w:val="24"/>
        </w:rPr>
        <w:t xml:space="preserve"> al min </w:t>
      </w:r>
      <w:r w:rsidRPr="00181592">
        <w:rPr>
          <w:rFonts w:ascii="Times New Roman" w:hAnsi="Times New Roman" w:cs="Times New Roman"/>
          <w:color w:val="000000"/>
          <w:sz w:val="24"/>
          <w:szCs w:val="24"/>
        </w:rPr>
        <w:lastRenderedPageBreak/>
        <w:t xml:space="preserve">85,148 con un % área de 13,23; </w:t>
      </w:r>
      <w:r w:rsidRPr="00181592">
        <w:rPr>
          <w:rFonts w:ascii="Times New Roman" w:hAnsi="Times New Roman" w:cs="Times New Roman"/>
          <w:b/>
          <w:color w:val="000000"/>
          <w:sz w:val="24"/>
          <w:szCs w:val="24"/>
        </w:rPr>
        <w:t>4-Methoxybenzyl isothiocyanate</w:t>
      </w:r>
      <w:r w:rsidRPr="00181592">
        <w:rPr>
          <w:rFonts w:ascii="Times New Roman" w:hAnsi="Times New Roman" w:cs="Times New Roman"/>
          <w:color w:val="000000"/>
          <w:sz w:val="24"/>
          <w:szCs w:val="24"/>
        </w:rPr>
        <w:t xml:space="preserve"> al min 27,114 </w:t>
      </w:r>
      <w:r w:rsidR="00365463" w:rsidRPr="00181592">
        <w:rPr>
          <w:rFonts w:ascii="Times New Roman" w:hAnsi="Times New Roman" w:cs="Times New Roman"/>
          <w:color w:val="000000"/>
          <w:sz w:val="24"/>
          <w:szCs w:val="24"/>
        </w:rPr>
        <w:t>(</w:t>
      </w:r>
      <w:r w:rsidRPr="00181592">
        <w:rPr>
          <w:rFonts w:ascii="Times New Roman" w:hAnsi="Times New Roman" w:cs="Times New Roman"/>
          <w:color w:val="000000"/>
          <w:sz w:val="24"/>
          <w:szCs w:val="24"/>
        </w:rPr>
        <w:t xml:space="preserve">20,030 </w:t>
      </w:r>
      <w:r w:rsidR="00365463" w:rsidRPr="00181592">
        <w:rPr>
          <w:rFonts w:ascii="Times New Roman" w:hAnsi="Times New Roman" w:cs="Times New Roman"/>
          <w:color w:val="000000"/>
          <w:sz w:val="24"/>
          <w:szCs w:val="24"/>
        </w:rPr>
        <w:t xml:space="preserve">% de área) </w:t>
      </w:r>
      <w:r w:rsidRPr="00181592">
        <w:rPr>
          <w:rFonts w:ascii="Times New Roman" w:hAnsi="Times New Roman" w:cs="Times New Roman"/>
          <w:color w:val="000000"/>
          <w:sz w:val="24"/>
          <w:szCs w:val="24"/>
        </w:rPr>
        <w:t xml:space="preserve">y </w:t>
      </w:r>
      <w:r w:rsidRPr="00181592">
        <w:rPr>
          <w:rFonts w:ascii="Times New Roman" w:hAnsi="Times New Roman" w:cs="Times New Roman"/>
          <w:b/>
          <w:color w:val="000000"/>
          <w:sz w:val="24"/>
          <w:szCs w:val="24"/>
        </w:rPr>
        <w:t>p-Anisylacetonitrile</w:t>
      </w:r>
      <w:r w:rsidRPr="00181592">
        <w:rPr>
          <w:rFonts w:ascii="Times New Roman" w:hAnsi="Times New Roman" w:cs="Times New Roman"/>
          <w:color w:val="000000"/>
          <w:sz w:val="24"/>
          <w:szCs w:val="24"/>
        </w:rPr>
        <w:t xml:space="preserve"> en el minuto 20,013 </w:t>
      </w:r>
      <w:r w:rsidR="00365463" w:rsidRPr="00181592">
        <w:rPr>
          <w:rFonts w:ascii="Times New Roman" w:hAnsi="Times New Roman" w:cs="Times New Roman"/>
          <w:color w:val="000000"/>
          <w:sz w:val="24"/>
          <w:szCs w:val="24"/>
        </w:rPr>
        <w:t>(</w:t>
      </w:r>
      <w:r w:rsidRPr="00181592">
        <w:rPr>
          <w:rFonts w:ascii="Times New Roman" w:hAnsi="Times New Roman" w:cs="Times New Roman"/>
          <w:color w:val="000000"/>
          <w:sz w:val="24"/>
          <w:szCs w:val="24"/>
        </w:rPr>
        <w:t>33,190</w:t>
      </w:r>
      <w:r w:rsidR="00365463" w:rsidRPr="00181592">
        <w:rPr>
          <w:rFonts w:ascii="Times New Roman" w:hAnsi="Times New Roman" w:cs="Times New Roman"/>
          <w:color w:val="000000"/>
          <w:sz w:val="24"/>
          <w:szCs w:val="24"/>
        </w:rPr>
        <w:t xml:space="preserve"> % de área)</w:t>
      </w:r>
      <w:r w:rsidRPr="00181592">
        <w:rPr>
          <w:rFonts w:ascii="Times New Roman" w:hAnsi="Times New Roman" w:cs="Times New Roman"/>
          <w:color w:val="000000"/>
          <w:sz w:val="24"/>
          <w:szCs w:val="24"/>
        </w:rPr>
        <w:t xml:space="preserve">. Los compuestos encontrados pertenecen a los grupos (alcoholes, cetonas, aldehídos, surfúrales, ácidos grasos, alcaloides píranos y lactonas. </w:t>
      </w:r>
    </w:p>
    <w:p w14:paraId="0DC05FD2" w14:textId="77777777" w:rsidR="00DD57E0" w:rsidRPr="00181592" w:rsidRDefault="00DD57E0" w:rsidP="00DD57E0">
      <w:pPr>
        <w:rPr>
          <w:b/>
        </w:rPr>
      </w:pPr>
    </w:p>
    <w:p w14:paraId="2828B2E3" w14:textId="4345FD16" w:rsidR="00DD57E0" w:rsidRPr="00181592" w:rsidRDefault="00DD57E0" w:rsidP="00DD57E0">
      <w:pPr>
        <w:pStyle w:val="Descripcin"/>
        <w:spacing w:line="360" w:lineRule="auto"/>
        <w:jc w:val="both"/>
        <w:rPr>
          <w:rFonts w:ascii="Times New Roman" w:hAnsi="Times New Roman" w:cs="Times New Roman"/>
          <w:i w:val="0"/>
          <w:color w:val="auto"/>
          <w:sz w:val="24"/>
          <w:szCs w:val="24"/>
        </w:rPr>
      </w:pPr>
      <w:r w:rsidRPr="00181592">
        <w:rPr>
          <w:rFonts w:ascii="Times New Roman" w:hAnsi="Times New Roman" w:cs="Times New Roman"/>
          <w:i w:val="0"/>
          <w:color w:val="auto"/>
          <w:sz w:val="24"/>
          <w:szCs w:val="24"/>
        </w:rPr>
        <w:t xml:space="preserve">Mediante FSC </w:t>
      </w:r>
      <w:r w:rsidR="00365463" w:rsidRPr="00181592">
        <w:rPr>
          <w:rFonts w:ascii="Times New Roman" w:hAnsi="Times New Roman" w:cs="Times New Roman"/>
          <w:i w:val="0"/>
          <w:color w:val="auto"/>
          <w:sz w:val="24"/>
          <w:szCs w:val="24"/>
        </w:rPr>
        <w:t xml:space="preserve">(figura 9.b) </w:t>
      </w:r>
      <w:r w:rsidRPr="00181592">
        <w:rPr>
          <w:rFonts w:ascii="Times New Roman" w:hAnsi="Times New Roman" w:cs="Times New Roman"/>
          <w:i w:val="0"/>
          <w:color w:val="auto"/>
          <w:sz w:val="24"/>
          <w:szCs w:val="24"/>
        </w:rPr>
        <w:t>en mashua amarilla, s</w:t>
      </w:r>
      <w:r w:rsidRPr="00181592">
        <w:rPr>
          <w:rStyle w:val="markedcontent"/>
          <w:rFonts w:ascii="Times New Roman" w:hAnsi="Times New Roman" w:cs="Times New Roman"/>
          <w:i w:val="0"/>
          <w:color w:val="auto"/>
          <w:sz w:val="24"/>
          <w:szCs w:val="24"/>
        </w:rPr>
        <w:t xml:space="preserve">e identificaron 29 compuestos volátiles en el extracto, </w:t>
      </w:r>
      <w:r w:rsidR="00365463" w:rsidRPr="00181592">
        <w:rPr>
          <w:rStyle w:val="markedcontent"/>
          <w:rFonts w:ascii="Times New Roman" w:hAnsi="Times New Roman" w:cs="Times New Roman"/>
          <w:i w:val="0"/>
          <w:color w:val="auto"/>
          <w:sz w:val="24"/>
          <w:szCs w:val="24"/>
        </w:rPr>
        <w:t>donde se evidenciaron</w:t>
      </w:r>
      <w:r w:rsidRPr="00181592">
        <w:rPr>
          <w:rStyle w:val="markedcontent"/>
          <w:rFonts w:ascii="Times New Roman" w:hAnsi="Times New Roman" w:cs="Times New Roman"/>
          <w:i w:val="0"/>
          <w:color w:val="auto"/>
          <w:sz w:val="24"/>
          <w:szCs w:val="24"/>
        </w:rPr>
        <w:t xml:space="preserve"> 11 picos </w:t>
      </w:r>
      <w:r w:rsidRPr="00181592">
        <w:rPr>
          <w:rFonts w:ascii="Times New Roman" w:hAnsi="Times New Roman" w:cs="Times New Roman"/>
          <w:i w:val="0"/>
          <w:color w:val="auto"/>
          <w:sz w:val="24"/>
          <w:szCs w:val="24"/>
        </w:rPr>
        <w:t xml:space="preserve">mayoritarios en distintos tiempos de retención y porcentaje de área, siendo </w:t>
      </w:r>
      <w:r w:rsidR="00775BFD" w:rsidRPr="00181592">
        <w:rPr>
          <w:rFonts w:ascii="Times New Roman" w:hAnsi="Times New Roman" w:cs="Times New Roman"/>
          <w:i w:val="0"/>
          <w:color w:val="auto"/>
          <w:sz w:val="24"/>
          <w:szCs w:val="24"/>
        </w:rPr>
        <w:t>los</w:t>
      </w:r>
      <w:r w:rsidRPr="00181592">
        <w:rPr>
          <w:rFonts w:ascii="Times New Roman" w:hAnsi="Times New Roman" w:cs="Times New Roman"/>
          <w:i w:val="0"/>
          <w:color w:val="auto"/>
          <w:sz w:val="24"/>
          <w:szCs w:val="24"/>
        </w:rPr>
        <w:t xml:space="preserve"> mayoritario</w:t>
      </w:r>
      <w:r w:rsidR="00775BFD" w:rsidRPr="00181592">
        <w:rPr>
          <w:rFonts w:ascii="Times New Roman" w:hAnsi="Times New Roman" w:cs="Times New Roman"/>
          <w:i w:val="0"/>
          <w:color w:val="auto"/>
          <w:sz w:val="24"/>
          <w:szCs w:val="24"/>
        </w:rPr>
        <w:t>s:</w:t>
      </w:r>
      <w:r w:rsidRPr="00181592">
        <w:rPr>
          <w:rFonts w:ascii="Times New Roman" w:hAnsi="Times New Roman" w:cs="Times New Roman"/>
          <w:i w:val="0"/>
          <w:color w:val="auto"/>
          <w:sz w:val="24"/>
          <w:szCs w:val="24"/>
        </w:rPr>
        <w:t xml:space="preserve"> </w:t>
      </w:r>
      <w:r w:rsidRPr="00181592">
        <w:rPr>
          <w:rFonts w:ascii="Times New Roman" w:hAnsi="Times New Roman" w:cs="Times New Roman"/>
          <w:b/>
          <w:i w:val="0"/>
          <w:color w:val="auto"/>
          <w:sz w:val="24"/>
          <w:szCs w:val="24"/>
        </w:rPr>
        <w:t>γ-Sitosterol</w:t>
      </w:r>
      <w:r w:rsidRPr="00181592">
        <w:rPr>
          <w:rFonts w:ascii="Times New Roman" w:hAnsi="Times New Roman" w:cs="Times New Roman"/>
          <w:i w:val="0"/>
          <w:color w:val="auto"/>
          <w:sz w:val="24"/>
          <w:szCs w:val="24"/>
        </w:rPr>
        <w:t xml:space="preserve"> al min 85,245 </w:t>
      </w:r>
      <w:r w:rsidR="00365463" w:rsidRPr="00181592">
        <w:rPr>
          <w:rFonts w:ascii="Times New Roman" w:hAnsi="Times New Roman" w:cs="Times New Roman"/>
          <w:i w:val="0"/>
          <w:color w:val="auto"/>
          <w:sz w:val="24"/>
          <w:szCs w:val="24"/>
        </w:rPr>
        <w:t>(</w:t>
      </w:r>
      <w:r w:rsidRPr="00181592">
        <w:rPr>
          <w:rFonts w:ascii="Times New Roman" w:hAnsi="Times New Roman" w:cs="Times New Roman"/>
          <w:i w:val="0"/>
          <w:color w:val="auto"/>
          <w:sz w:val="24"/>
          <w:szCs w:val="24"/>
        </w:rPr>
        <w:t>73,4</w:t>
      </w:r>
      <w:r w:rsidR="00365463" w:rsidRPr="00181592">
        <w:rPr>
          <w:rFonts w:ascii="Times New Roman" w:hAnsi="Times New Roman" w:cs="Times New Roman"/>
          <w:i w:val="0"/>
          <w:color w:val="auto"/>
          <w:sz w:val="24"/>
          <w:szCs w:val="24"/>
        </w:rPr>
        <w:t xml:space="preserve"> % de área)</w:t>
      </w:r>
      <w:r w:rsidR="00775BFD" w:rsidRPr="00181592">
        <w:rPr>
          <w:rFonts w:ascii="Times New Roman" w:hAnsi="Times New Roman" w:cs="Times New Roman"/>
          <w:i w:val="0"/>
          <w:color w:val="auto"/>
          <w:sz w:val="24"/>
          <w:szCs w:val="24"/>
        </w:rPr>
        <w:t xml:space="preserve">; </w:t>
      </w:r>
      <w:r w:rsidR="00775BFD" w:rsidRPr="00181592">
        <w:rPr>
          <w:rFonts w:ascii="Times New Roman" w:hAnsi="Times New Roman" w:cs="Times New Roman"/>
          <w:b/>
          <w:i w:val="0"/>
          <w:color w:val="auto"/>
          <w:sz w:val="24"/>
          <w:szCs w:val="24"/>
        </w:rPr>
        <w:t>4-Methoxybenzyl isothiocyanate</w:t>
      </w:r>
      <w:r w:rsidR="00775BFD" w:rsidRPr="00181592">
        <w:rPr>
          <w:rFonts w:ascii="Times New Roman" w:hAnsi="Times New Roman" w:cs="Times New Roman"/>
          <w:i w:val="0"/>
          <w:color w:val="auto"/>
          <w:sz w:val="24"/>
          <w:szCs w:val="24"/>
        </w:rPr>
        <w:t xml:space="preserve"> al min 27,070 (3,13 % de área) y </w:t>
      </w:r>
      <w:r w:rsidR="00775BFD" w:rsidRPr="00181592">
        <w:rPr>
          <w:rFonts w:ascii="Times New Roman" w:hAnsi="Times New Roman" w:cs="Times New Roman"/>
          <w:b/>
          <w:i w:val="0"/>
          <w:color w:val="auto"/>
          <w:sz w:val="24"/>
          <w:szCs w:val="24"/>
        </w:rPr>
        <w:t>α- Tocopherol</w:t>
      </w:r>
      <w:r w:rsidR="00775BFD" w:rsidRPr="00181592">
        <w:rPr>
          <w:rFonts w:ascii="Times New Roman" w:hAnsi="Times New Roman" w:cs="Times New Roman"/>
          <w:i w:val="0"/>
          <w:color w:val="auto"/>
          <w:sz w:val="24"/>
          <w:szCs w:val="24"/>
        </w:rPr>
        <w:t xml:space="preserve"> al min 80,132 (1,51 % de área).</w:t>
      </w:r>
    </w:p>
    <w:p w14:paraId="3C637FC3" w14:textId="6D538850" w:rsidR="00DD57E0" w:rsidRPr="00181592" w:rsidRDefault="00DD57E0" w:rsidP="00DD57E0">
      <w:pPr>
        <w:spacing w:after="160" w:line="360" w:lineRule="auto"/>
        <w:jc w:val="both"/>
        <w:rPr>
          <w:rFonts w:ascii="Times New Roman" w:hAnsi="Times New Roman" w:cs="Times New Roman"/>
          <w:sz w:val="24"/>
          <w:szCs w:val="24"/>
        </w:rPr>
      </w:pPr>
      <w:r w:rsidRPr="00181592">
        <w:rPr>
          <w:rFonts w:ascii="Times New Roman" w:hAnsi="Times New Roman" w:cs="Times New Roman"/>
          <w:sz w:val="24"/>
          <w:szCs w:val="24"/>
        </w:rPr>
        <w:t xml:space="preserve">En </w:t>
      </w:r>
      <w:r w:rsidR="00AF5B15" w:rsidRPr="00181592">
        <w:rPr>
          <w:rFonts w:ascii="Times New Roman" w:hAnsi="Times New Roman" w:cs="Times New Roman"/>
          <w:sz w:val="24"/>
          <w:szCs w:val="24"/>
        </w:rPr>
        <w:t xml:space="preserve">la figura 9 (c), </w:t>
      </w:r>
      <w:r w:rsidRPr="00181592">
        <w:rPr>
          <w:rFonts w:ascii="Times New Roman" w:hAnsi="Times New Roman" w:cs="Times New Roman"/>
          <w:sz w:val="24"/>
          <w:szCs w:val="24"/>
        </w:rPr>
        <w:t>se</w:t>
      </w:r>
      <w:r w:rsidRPr="00181592">
        <w:rPr>
          <w:rStyle w:val="markedcontent"/>
          <w:rFonts w:ascii="Times New Roman" w:hAnsi="Times New Roman" w:cs="Times New Roman"/>
          <w:sz w:val="24"/>
          <w:szCs w:val="24"/>
        </w:rPr>
        <w:t xml:space="preserve"> identificaron 31 compuestos volátiles</w:t>
      </w:r>
      <w:r w:rsidR="00AF5B15" w:rsidRPr="00181592">
        <w:rPr>
          <w:rStyle w:val="markedcontent"/>
          <w:rFonts w:ascii="Times New Roman" w:hAnsi="Times New Roman" w:cs="Times New Roman"/>
          <w:sz w:val="24"/>
          <w:szCs w:val="24"/>
        </w:rPr>
        <w:t xml:space="preserve"> presentes </w:t>
      </w:r>
      <w:r w:rsidR="00AF5B15" w:rsidRPr="00181592">
        <w:rPr>
          <w:rFonts w:ascii="Times New Roman" w:hAnsi="Times New Roman" w:cs="Times New Roman"/>
          <w:sz w:val="24"/>
          <w:szCs w:val="24"/>
        </w:rPr>
        <w:t>mashua blanca por soxhlet, evidenciándose</w:t>
      </w:r>
      <w:r w:rsidRPr="00181592">
        <w:rPr>
          <w:rStyle w:val="markedcontent"/>
          <w:rFonts w:ascii="Times New Roman" w:hAnsi="Times New Roman" w:cs="Times New Roman"/>
          <w:sz w:val="24"/>
          <w:szCs w:val="24"/>
        </w:rPr>
        <w:t xml:space="preserve"> 16 picos</w:t>
      </w:r>
      <w:r w:rsidRPr="00181592">
        <w:rPr>
          <w:rFonts w:ascii="Times New Roman" w:hAnsi="Times New Roman" w:cs="Times New Roman"/>
          <w:sz w:val="24"/>
          <w:szCs w:val="24"/>
        </w:rPr>
        <w:t xml:space="preserve">, siendo los </w:t>
      </w:r>
      <w:r w:rsidR="00AF5B15" w:rsidRPr="00181592">
        <w:rPr>
          <w:rFonts w:ascii="Times New Roman" w:hAnsi="Times New Roman" w:cs="Times New Roman"/>
          <w:sz w:val="24"/>
          <w:szCs w:val="24"/>
        </w:rPr>
        <w:t>componentes detectados con</w:t>
      </w:r>
      <w:r w:rsidRPr="00181592">
        <w:rPr>
          <w:rFonts w:ascii="Times New Roman" w:hAnsi="Times New Roman" w:cs="Times New Roman"/>
          <w:sz w:val="24"/>
          <w:szCs w:val="24"/>
        </w:rPr>
        <w:t xml:space="preserve"> mayor área de retención los siguientes: </w:t>
      </w:r>
      <w:r w:rsidRPr="00181592">
        <w:rPr>
          <w:rFonts w:ascii="Times New Roman" w:hAnsi="Times New Roman" w:cs="Times New Roman"/>
          <w:b/>
          <w:sz w:val="24"/>
          <w:szCs w:val="24"/>
        </w:rPr>
        <w:t>Maltol</w:t>
      </w:r>
      <w:r w:rsidRPr="00181592">
        <w:rPr>
          <w:rFonts w:ascii="Times New Roman" w:hAnsi="Times New Roman" w:cs="Times New Roman"/>
          <w:sz w:val="24"/>
          <w:szCs w:val="24"/>
        </w:rPr>
        <w:t xml:space="preserve"> al min 9,028 </w:t>
      </w:r>
      <w:r w:rsidR="00AF5B15" w:rsidRPr="00181592">
        <w:rPr>
          <w:rFonts w:ascii="Times New Roman" w:hAnsi="Times New Roman" w:cs="Times New Roman"/>
          <w:sz w:val="24"/>
          <w:szCs w:val="24"/>
        </w:rPr>
        <w:t>(6,57 % de área)</w:t>
      </w:r>
      <w:r w:rsidRPr="00181592">
        <w:rPr>
          <w:rFonts w:ascii="Times New Roman" w:hAnsi="Times New Roman" w:cs="Times New Roman"/>
          <w:sz w:val="24"/>
          <w:szCs w:val="24"/>
        </w:rPr>
        <w:t xml:space="preserve">; </w:t>
      </w:r>
      <w:r w:rsidRPr="00181592">
        <w:rPr>
          <w:rFonts w:ascii="Times New Roman" w:hAnsi="Times New Roman" w:cs="Times New Roman"/>
          <w:b/>
          <w:sz w:val="24"/>
          <w:szCs w:val="24"/>
        </w:rPr>
        <w:t>Pyranone</w:t>
      </w:r>
      <w:r w:rsidRPr="00181592">
        <w:rPr>
          <w:rFonts w:ascii="Times New Roman" w:hAnsi="Times New Roman" w:cs="Times New Roman"/>
          <w:sz w:val="24"/>
          <w:szCs w:val="24"/>
        </w:rPr>
        <w:t xml:space="preserve"> al min 11,282 </w:t>
      </w:r>
      <w:r w:rsidR="00AF5B15" w:rsidRPr="00181592">
        <w:rPr>
          <w:rFonts w:ascii="Times New Roman" w:hAnsi="Times New Roman" w:cs="Times New Roman"/>
          <w:sz w:val="24"/>
          <w:szCs w:val="24"/>
        </w:rPr>
        <w:t>(</w:t>
      </w:r>
      <w:r w:rsidRPr="00181592">
        <w:rPr>
          <w:rFonts w:ascii="Times New Roman" w:hAnsi="Times New Roman" w:cs="Times New Roman"/>
          <w:sz w:val="24"/>
          <w:szCs w:val="24"/>
        </w:rPr>
        <w:t>12,81</w:t>
      </w:r>
      <w:r w:rsidR="00AF5B15" w:rsidRPr="00181592">
        <w:rPr>
          <w:rFonts w:ascii="Times New Roman" w:hAnsi="Times New Roman" w:cs="Times New Roman"/>
          <w:sz w:val="24"/>
          <w:szCs w:val="24"/>
        </w:rPr>
        <w:t>% de área)</w:t>
      </w:r>
      <w:r w:rsidRPr="00181592">
        <w:rPr>
          <w:rFonts w:ascii="Times New Roman" w:hAnsi="Times New Roman" w:cs="Times New Roman"/>
          <w:sz w:val="24"/>
          <w:szCs w:val="24"/>
        </w:rPr>
        <w:t>; 5</w:t>
      </w:r>
      <w:r w:rsidRPr="00181592">
        <w:rPr>
          <w:rFonts w:ascii="Times New Roman" w:hAnsi="Times New Roman" w:cs="Times New Roman"/>
          <w:b/>
          <w:sz w:val="24"/>
          <w:szCs w:val="24"/>
        </w:rPr>
        <w:t>-Hydroxymethylfurfural</w:t>
      </w:r>
      <w:r w:rsidRPr="00181592">
        <w:rPr>
          <w:rFonts w:ascii="Times New Roman" w:hAnsi="Times New Roman" w:cs="Times New Roman"/>
          <w:sz w:val="24"/>
          <w:szCs w:val="24"/>
        </w:rPr>
        <w:t xml:space="preserve"> al min 14,479 </w:t>
      </w:r>
      <w:r w:rsidR="00AF5B15" w:rsidRPr="00181592">
        <w:rPr>
          <w:rFonts w:ascii="Times New Roman" w:hAnsi="Times New Roman" w:cs="Times New Roman"/>
          <w:sz w:val="24"/>
          <w:szCs w:val="24"/>
        </w:rPr>
        <w:t>(</w:t>
      </w:r>
      <w:r w:rsidRPr="00181592">
        <w:rPr>
          <w:rFonts w:ascii="Times New Roman" w:hAnsi="Times New Roman" w:cs="Times New Roman"/>
          <w:sz w:val="24"/>
          <w:szCs w:val="24"/>
        </w:rPr>
        <w:t>16,59</w:t>
      </w:r>
      <w:r w:rsidR="00AF5B15" w:rsidRPr="00181592">
        <w:rPr>
          <w:rFonts w:ascii="Times New Roman" w:hAnsi="Times New Roman" w:cs="Times New Roman"/>
          <w:sz w:val="24"/>
          <w:szCs w:val="24"/>
        </w:rPr>
        <w:t xml:space="preserve"> % de área)</w:t>
      </w:r>
      <w:r w:rsidRPr="00181592">
        <w:rPr>
          <w:rFonts w:ascii="Times New Roman" w:hAnsi="Times New Roman" w:cs="Times New Roman"/>
          <w:sz w:val="24"/>
          <w:szCs w:val="24"/>
        </w:rPr>
        <w:t xml:space="preserve">; </w:t>
      </w:r>
      <w:r w:rsidRPr="00181592">
        <w:rPr>
          <w:rFonts w:ascii="Times New Roman" w:hAnsi="Times New Roman" w:cs="Times New Roman"/>
          <w:b/>
          <w:sz w:val="24"/>
          <w:szCs w:val="24"/>
        </w:rPr>
        <w:t>p-Anisylacetonitrile</w:t>
      </w:r>
      <w:r w:rsidR="00AF5B15" w:rsidRPr="00181592">
        <w:rPr>
          <w:rFonts w:ascii="Times New Roman" w:hAnsi="Times New Roman" w:cs="Times New Roman"/>
          <w:sz w:val="24"/>
          <w:szCs w:val="24"/>
        </w:rPr>
        <w:t xml:space="preserve"> al min 20,005 (</w:t>
      </w:r>
      <w:r w:rsidRPr="00181592">
        <w:rPr>
          <w:rFonts w:ascii="Times New Roman" w:hAnsi="Times New Roman" w:cs="Times New Roman"/>
          <w:sz w:val="24"/>
          <w:szCs w:val="24"/>
        </w:rPr>
        <w:t>23,50</w:t>
      </w:r>
      <w:r w:rsidR="00AF5B15" w:rsidRPr="00181592">
        <w:rPr>
          <w:rFonts w:ascii="Times New Roman" w:hAnsi="Times New Roman" w:cs="Times New Roman"/>
          <w:sz w:val="24"/>
          <w:szCs w:val="24"/>
        </w:rPr>
        <w:t xml:space="preserve"> % de área)</w:t>
      </w:r>
      <w:r w:rsidRPr="00181592">
        <w:rPr>
          <w:rFonts w:ascii="Times New Roman" w:hAnsi="Times New Roman" w:cs="Times New Roman"/>
          <w:sz w:val="24"/>
          <w:szCs w:val="24"/>
        </w:rPr>
        <w:t xml:space="preserve">; </w:t>
      </w:r>
      <w:r w:rsidRPr="00181592">
        <w:rPr>
          <w:rFonts w:ascii="Times New Roman" w:hAnsi="Times New Roman" w:cs="Times New Roman"/>
          <w:b/>
          <w:sz w:val="24"/>
          <w:szCs w:val="24"/>
        </w:rPr>
        <w:t>4-Methoxybenzyl isothiocyanate</w:t>
      </w:r>
      <w:r w:rsidRPr="00181592">
        <w:rPr>
          <w:rFonts w:ascii="Times New Roman" w:hAnsi="Times New Roman" w:cs="Times New Roman"/>
          <w:sz w:val="24"/>
          <w:szCs w:val="24"/>
        </w:rPr>
        <w:t xml:space="preserve"> al min 27,090 </w:t>
      </w:r>
      <w:r w:rsidR="00AF5B15" w:rsidRPr="00181592">
        <w:rPr>
          <w:rFonts w:ascii="Times New Roman" w:hAnsi="Times New Roman" w:cs="Times New Roman"/>
          <w:sz w:val="24"/>
          <w:szCs w:val="24"/>
        </w:rPr>
        <w:t>(</w:t>
      </w:r>
      <w:r w:rsidRPr="00181592">
        <w:rPr>
          <w:rFonts w:ascii="Times New Roman" w:hAnsi="Times New Roman" w:cs="Times New Roman"/>
          <w:sz w:val="24"/>
          <w:szCs w:val="24"/>
        </w:rPr>
        <w:t>8,67</w:t>
      </w:r>
      <w:r w:rsidR="00AF5B15" w:rsidRPr="00181592">
        <w:rPr>
          <w:rFonts w:ascii="Times New Roman" w:hAnsi="Times New Roman" w:cs="Times New Roman"/>
          <w:sz w:val="24"/>
          <w:szCs w:val="24"/>
        </w:rPr>
        <w:t xml:space="preserve"> % de área)</w:t>
      </w:r>
      <w:r w:rsidRPr="00181592">
        <w:rPr>
          <w:rFonts w:ascii="Times New Roman" w:hAnsi="Times New Roman" w:cs="Times New Roman"/>
          <w:sz w:val="24"/>
          <w:szCs w:val="24"/>
        </w:rPr>
        <w:t xml:space="preserve">; y </w:t>
      </w:r>
      <w:r w:rsidRPr="00181592">
        <w:rPr>
          <w:rFonts w:ascii="Times New Roman" w:hAnsi="Times New Roman" w:cs="Times New Roman"/>
          <w:b/>
          <w:sz w:val="24"/>
          <w:szCs w:val="24"/>
        </w:rPr>
        <w:t>γ-Sitosterol</w:t>
      </w:r>
      <w:r w:rsidRPr="00181592">
        <w:rPr>
          <w:rFonts w:ascii="Times New Roman" w:hAnsi="Times New Roman" w:cs="Times New Roman"/>
          <w:sz w:val="24"/>
          <w:szCs w:val="24"/>
        </w:rPr>
        <w:t xml:space="preserve"> al min 85,125 con un % de área de 7,91. </w:t>
      </w:r>
    </w:p>
    <w:p w14:paraId="502938C0" w14:textId="3B631335" w:rsidR="00DD57E0" w:rsidRPr="00181592" w:rsidRDefault="00AF5B15" w:rsidP="00DD57E0">
      <w:pPr>
        <w:spacing w:line="360" w:lineRule="auto"/>
        <w:jc w:val="both"/>
        <w:rPr>
          <w:rFonts w:ascii="Times New Roman" w:hAnsi="Times New Roman" w:cs="Times New Roman"/>
          <w:sz w:val="24"/>
          <w:szCs w:val="24"/>
        </w:rPr>
      </w:pPr>
      <w:r w:rsidRPr="00181592">
        <w:rPr>
          <w:rFonts w:ascii="Times New Roman" w:hAnsi="Times New Roman" w:cs="Times New Roman"/>
          <w:sz w:val="24"/>
          <w:szCs w:val="24"/>
        </w:rPr>
        <w:t>Finalmente, conforme la figura 9 (</w:t>
      </w:r>
      <w:r w:rsidR="00DD57E0" w:rsidRPr="00181592">
        <w:rPr>
          <w:rFonts w:ascii="Times New Roman" w:hAnsi="Times New Roman" w:cs="Times New Roman"/>
          <w:sz w:val="24"/>
          <w:szCs w:val="24"/>
        </w:rPr>
        <w:t>d</w:t>
      </w:r>
      <w:r w:rsidRPr="00181592">
        <w:rPr>
          <w:rFonts w:ascii="Times New Roman" w:hAnsi="Times New Roman" w:cs="Times New Roman"/>
          <w:sz w:val="24"/>
          <w:szCs w:val="24"/>
        </w:rPr>
        <w:t>)</w:t>
      </w:r>
      <w:r w:rsidR="00DD57E0" w:rsidRPr="00181592">
        <w:rPr>
          <w:rFonts w:ascii="Times New Roman" w:hAnsi="Times New Roman" w:cs="Times New Roman"/>
          <w:sz w:val="24"/>
          <w:szCs w:val="24"/>
        </w:rPr>
        <w:t xml:space="preserve">, de </w:t>
      </w:r>
      <w:r w:rsidR="00665390" w:rsidRPr="00181592">
        <w:rPr>
          <w:rFonts w:ascii="Times New Roman" w:hAnsi="Times New Roman" w:cs="Times New Roman"/>
          <w:sz w:val="24"/>
          <w:szCs w:val="24"/>
        </w:rPr>
        <w:t>extracto</w:t>
      </w:r>
      <w:r w:rsidR="00DD57E0" w:rsidRPr="00181592">
        <w:rPr>
          <w:rFonts w:ascii="Times New Roman" w:hAnsi="Times New Roman" w:cs="Times New Roman"/>
          <w:sz w:val="24"/>
          <w:szCs w:val="24"/>
        </w:rPr>
        <w:t xml:space="preserve"> de mashua blanca por FSC, s</w:t>
      </w:r>
      <w:r w:rsidR="00DD57E0" w:rsidRPr="00181592">
        <w:rPr>
          <w:rStyle w:val="markedcontent"/>
          <w:rFonts w:ascii="Times New Roman" w:hAnsi="Times New Roman" w:cs="Times New Roman"/>
          <w:sz w:val="24"/>
          <w:szCs w:val="24"/>
        </w:rPr>
        <w:t xml:space="preserve">e identificaron 21 compuestos volátiles, donde se </w:t>
      </w:r>
      <w:r w:rsidRPr="00181592">
        <w:rPr>
          <w:rStyle w:val="markedcontent"/>
          <w:rFonts w:ascii="Times New Roman" w:hAnsi="Times New Roman" w:cs="Times New Roman"/>
          <w:sz w:val="24"/>
          <w:szCs w:val="24"/>
        </w:rPr>
        <w:t>evidenciaron</w:t>
      </w:r>
      <w:r w:rsidR="00DD57E0" w:rsidRPr="00181592">
        <w:rPr>
          <w:rStyle w:val="markedcontent"/>
          <w:rFonts w:ascii="Times New Roman" w:hAnsi="Times New Roman" w:cs="Times New Roman"/>
          <w:sz w:val="24"/>
          <w:szCs w:val="24"/>
        </w:rPr>
        <w:t xml:space="preserve"> 17 picos </w:t>
      </w:r>
      <w:r w:rsidR="00DD57E0" w:rsidRPr="00181592">
        <w:rPr>
          <w:rFonts w:ascii="Times New Roman" w:hAnsi="Times New Roman" w:cs="Times New Roman"/>
          <w:sz w:val="24"/>
          <w:szCs w:val="24"/>
        </w:rPr>
        <w:t xml:space="preserve">mayoritarios en distintos tiempos de retención y porcentaje de área, dentro de los más destacados están: </w:t>
      </w:r>
      <w:r w:rsidR="00DD57E0" w:rsidRPr="00181592">
        <w:rPr>
          <w:rFonts w:ascii="Times New Roman" w:hAnsi="Times New Roman" w:cs="Times New Roman"/>
          <w:b/>
          <w:sz w:val="24"/>
          <w:szCs w:val="24"/>
        </w:rPr>
        <w:t>4-Methoxybenzyl isothiocyanate</w:t>
      </w:r>
      <w:r w:rsidR="00DD57E0" w:rsidRPr="00181592">
        <w:rPr>
          <w:rFonts w:ascii="Times New Roman" w:hAnsi="Times New Roman" w:cs="Times New Roman"/>
          <w:sz w:val="24"/>
          <w:szCs w:val="24"/>
        </w:rPr>
        <w:t xml:space="preserve"> al min 27,090 </w:t>
      </w:r>
      <w:r w:rsidRPr="00181592">
        <w:rPr>
          <w:rFonts w:ascii="Times New Roman" w:hAnsi="Times New Roman" w:cs="Times New Roman"/>
          <w:sz w:val="24"/>
          <w:szCs w:val="24"/>
        </w:rPr>
        <w:t>(</w:t>
      </w:r>
      <w:r w:rsidR="00DD57E0" w:rsidRPr="00181592">
        <w:rPr>
          <w:rFonts w:ascii="Times New Roman" w:hAnsi="Times New Roman" w:cs="Times New Roman"/>
          <w:sz w:val="24"/>
          <w:szCs w:val="24"/>
        </w:rPr>
        <w:t>34,53</w:t>
      </w:r>
      <w:r w:rsidRPr="00181592">
        <w:rPr>
          <w:rFonts w:ascii="Times New Roman" w:hAnsi="Times New Roman" w:cs="Times New Roman"/>
          <w:sz w:val="24"/>
          <w:szCs w:val="24"/>
        </w:rPr>
        <w:t xml:space="preserve"> % de área)</w:t>
      </w:r>
      <w:r w:rsidR="00DD57E0" w:rsidRPr="00181592">
        <w:rPr>
          <w:rFonts w:ascii="Times New Roman" w:hAnsi="Times New Roman" w:cs="Times New Roman"/>
          <w:sz w:val="24"/>
          <w:szCs w:val="24"/>
        </w:rPr>
        <w:t>;</w:t>
      </w:r>
      <w:r w:rsidR="00DD57E0" w:rsidRPr="00181592">
        <w:rPr>
          <w:rFonts w:ascii="Times New Roman" w:hAnsi="Times New Roman" w:cs="Times New Roman"/>
          <w:b/>
          <w:sz w:val="24"/>
          <w:szCs w:val="24"/>
        </w:rPr>
        <w:t>17-Pentatriacontene</w:t>
      </w:r>
      <w:r w:rsidR="00DD57E0" w:rsidRPr="00181592">
        <w:rPr>
          <w:rFonts w:ascii="Times New Roman" w:hAnsi="Times New Roman" w:cs="Times New Roman"/>
          <w:sz w:val="24"/>
          <w:szCs w:val="24"/>
        </w:rPr>
        <w:t xml:space="preserve"> al min 79,551 </w:t>
      </w:r>
      <w:r w:rsidRPr="00181592">
        <w:rPr>
          <w:rFonts w:ascii="Times New Roman" w:hAnsi="Times New Roman" w:cs="Times New Roman"/>
          <w:sz w:val="24"/>
          <w:szCs w:val="24"/>
        </w:rPr>
        <w:t>(</w:t>
      </w:r>
      <w:r w:rsidR="00DD57E0" w:rsidRPr="00181592">
        <w:rPr>
          <w:rFonts w:ascii="Times New Roman" w:hAnsi="Times New Roman" w:cs="Times New Roman"/>
          <w:sz w:val="24"/>
          <w:szCs w:val="24"/>
        </w:rPr>
        <w:t>12,09</w:t>
      </w:r>
      <w:r w:rsidRPr="00181592">
        <w:rPr>
          <w:rFonts w:ascii="Times New Roman" w:hAnsi="Times New Roman" w:cs="Times New Roman"/>
          <w:sz w:val="24"/>
          <w:szCs w:val="24"/>
        </w:rPr>
        <w:t xml:space="preserve"> % de área)</w:t>
      </w:r>
      <w:r w:rsidR="00DD57E0" w:rsidRPr="00181592">
        <w:rPr>
          <w:rFonts w:ascii="Times New Roman" w:hAnsi="Times New Roman" w:cs="Times New Roman"/>
          <w:sz w:val="24"/>
          <w:szCs w:val="24"/>
        </w:rPr>
        <w:t xml:space="preserve">; </w:t>
      </w:r>
      <w:r w:rsidR="00DD57E0" w:rsidRPr="00181592">
        <w:rPr>
          <w:rFonts w:ascii="Times New Roman" w:hAnsi="Times New Roman" w:cs="Times New Roman"/>
          <w:b/>
          <w:sz w:val="24"/>
          <w:szCs w:val="24"/>
        </w:rPr>
        <w:t>α- Tocopherol</w:t>
      </w:r>
      <w:r w:rsidR="00DD57E0" w:rsidRPr="00181592">
        <w:rPr>
          <w:rFonts w:ascii="Times New Roman" w:hAnsi="Times New Roman" w:cs="Times New Roman"/>
          <w:sz w:val="24"/>
          <w:szCs w:val="24"/>
        </w:rPr>
        <w:t xml:space="preserve"> al min 80,127 </w:t>
      </w:r>
      <w:r w:rsidRPr="00181592">
        <w:rPr>
          <w:rFonts w:ascii="Times New Roman" w:hAnsi="Times New Roman" w:cs="Times New Roman"/>
          <w:sz w:val="24"/>
          <w:szCs w:val="24"/>
        </w:rPr>
        <w:t>(</w:t>
      </w:r>
      <w:r w:rsidR="00DD57E0" w:rsidRPr="00181592">
        <w:rPr>
          <w:rFonts w:ascii="Times New Roman" w:hAnsi="Times New Roman" w:cs="Times New Roman"/>
          <w:sz w:val="24"/>
          <w:szCs w:val="24"/>
        </w:rPr>
        <w:t>6,50</w:t>
      </w:r>
      <w:r w:rsidRPr="00181592">
        <w:rPr>
          <w:rFonts w:ascii="Times New Roman" w:hAnsi="Times New Roman" w:cs="Times New Roman"/>
          <w:sz w:val="24"/>
          <w:szCs w:val="24"/>
        </w:rPr>
        <w:t xml:space="preserve"> % de área)</w:t>
      </w:r>
      <w:r w:rsidR="00DD57E0" w:rsidRPr="00181592">
        <w:rPr>
          <w:rFonts w:ascii="Times New Roman" w:hAnsi="Times New Roman" w:cs="Times New Roman"/>
          <w:sz w:val="24"/>
          <w:szCs w:val="24"/>
        </w:rPr>
        <w:t xml:space="preserve">; </w:t>
      </w:r>
      <w:r w:rsidR="00DD57E0" w:rsidRPr="00181592">
        <w:rPr>
          <w:rFonts w:ascii="Times New Roman" w:hAnsi="Times New Roman" w:cs="Times New Roman"/>
          <w:b/>
          <w:sz w:val="24"/>
          <w:szCs w:val="24"/>
        </w:rPr>
        <w:t>Campesterol</w:t>
      </w:r>
      <w:r w:rsidR="00DD57E0" w:rsidRPr="00181592">
        <w:rPr>
          <w:rFonts w:ascii="Times New Roman" w:hAnsi="Times New Roman" w:cs="Times New Roman"/>
          <w:sz w:val="24"/>
          <w:szCs w:val="24"/>
        </w:rPr>
        <w:t xml:space="preserve"> al min 82,382 </w:t>
      </w:r>
      <w:r w:rsidRPr="00181592">
        <w:rPr>
          <w:rFonts w:ascii="Times New Roman" w:hAnsi="Times New Roman" w:cs="Times New Roman"/>
          <w:sz w:val="24"/>
          <w:szCs w:val="24"/>
        </w:rPr>
        <w:t>(</w:t>
      </w:r>
      <w:r w:rsidR="00DD57E0" w:rsidRPr="00181592">
        <w:rPr>
          <w:rFonts w:ascii="Times New Roman" w:hAnsi="Times New Roman" w:cs="Times New Roman"/>
          <w:sz w:val="24"/>
          <w:szCs w:val="24"/>
        </w:rPr>
        <w:t>6,77</w:t>
      </w:r>
      <w:r w:rsidRPr="00181592">
        <w:rPr>
          <w:rFonts w:ascii="Times New Roman" w:hAnsi="Times New Roman" w:cs="Times New Roman"/>
          <w:sz w:val="24"/>
          <w:szCs w:val="24"/>
        </w:rPr>
        <w:t xml:space="preserve"> % de área)</w:t>
      </w:r>
      <w:r w:rsidR="00DD57E0" w:rsidRPr="00181592">
        <w:rPr>
          <w:rFonts w:ascii="Times New Roman" w:hAnsi="Times New Roman" w:cs="Times New Roman"/>
          <w:sz w:val="24"/>
          <w:szCs w:val="24"/>
        </w:rPr>
        <w:t xml:space="preserve">; </w:t>
      </w:r>
      <w:r w:rsidR="00DD57E0" w:rsidRPr="00181592">
        <w:rPr>
          <w:rFonts w:ascii="Times New Roman" w:hAnsi="Times New Roman" w:cs="Times New Roman"/>
          <w:b/>
          <w:sz w:val="24"/>
          <w:szCs w:val="24"/>
        </w:rPr>
        <w:t>γ-Sitosterol</w:t>
      </w:r>
      <w:r w:rsidR="00DD57E0" w:rsidRPr="00181592">
        <w:rPr>
          <w:rFonts w:ascii="Times New Roman" w:hAnsi="Times New Roman" w:cs="Times New Roman"/>
          <w:sz w:val="24"/>
          <w:szCs w:val="24"/>
        </w:rPr>
        <w:t xml:space="preserve"> al min 83,394 </w:t>
      </w:r>
      <w:r w:rsidRPr="00181592">
        <w:rPr>
          <w:rFonts w:ascii="Times New Roman" w:hAnsi="Times New Roman" w:cs="Times New Roman"/>
          <w:sz w:val="24"/>
          <w:szCs w:val="24"/>
        </w:rPr>
        <w:t>(</w:t>
      </w:r>
      <w:r w:rsidR="00DD57E0" w:rsidRPr="00181592">
        <w:rPr>
          <w:rFonts w:ascii="Times New Roman" w:hAnsi="Times New Roman" w:cs="Times New Roman"/>
          <w:sz w:val="24"/>
          <w:szCs w:val="24"/>
        </w:rPr>
        <w:t>1,70</w:t>
      </w:r>
      <w:r w:rsidRPr="00181592">
        <w:rPr>
          <w:rFonts w:ascii="Times New Roman" w:hAnsi="Times New Roman" w:cs="Times New Roman"/>
          <w:sz w:val="24"/>
          <w:szCs w:val="24"/>
        </w:rPr>
        <w:t xml:space="preserve"> % de área)</w:t>
      </w:r>
      <w:r w:rsidR="00DD57E0" w:rsidRPr="00181592">
        <w:rPr>
          <w:rFonts w:ascii="Times New Roman" w:hAnsi="Times New Roman" w:cs="Times New Roman"/>
          <w:sz w:val="24"/>
          <w:szCs w:val="24"/>
        </w:rPr>
        <w:t xml:space="preserve">. En nuestro estudio se representa 21 compuestos en total pertenecientes a la familias de cetonas fito esteres, alcoholes, ácidos grasos, cetonas, acetonitrilos, aldehídos, etc.  </w:t>
      </w:r>
    </w:p>
    <w:p w14:paraId="2FE17A34" w14:textId="0D19C5BD" w:rsidR="00CA4D9B" w:rsidRPr="00181592" w:rsidRDefault="00CA4D9B" w:rsidP="00CA4D9B">
      <w:pPr>
        <w:spacing w:before="240" w:line="360" w:lineRule="auto"/>
        <w:jc w:val="both"/>
        <w:rPr>
          <w:rFonts w:ascii="Times New Roman" w:hAnsi="Times New Roman" w:cs="Times New Roman"/>
          <w:sz w:val="24"/>
          <w:szCs w:val="24"/>
        </w:rPr>
      </w:pPr>
      <w:r w:rsidRPr="00181592">
        <w:rPr>
          <w:rFonts w:ascii="Times New Roman" w:hAnsi="Times New Roman" w:cs="Times New Roman"/>
          <w:sz w:val="24"/>
          <w:szCs w:val="24"/>
        </w:rPr>
        <w:t xml:space="preserve">Los compuestos que actúan en la capacidad antioxidante y antimicrobiana es el </w:t>
      </w:r>
      <w:r w:rsidRPr="00181592">
        <w:rPr>
          <w:rFonts w:ascii="Times New Roman" w:hAnsi="Times New Roman" w:cs="Times New Roman"/>
          <w:b/>
          <w:sz w:val="24"/>
          <w:szCs w:val="24"/>
        </w:rPr>
        <w:t xml:space="preserve">α- Tocopherol </w:t>
      </w:r>
      <w:r w:rsidRPr="00181592">
        <w:rPr>
          <w:rFonts w:ascii="Times New Roman" w:hAnsi="Times New Roman" w:cs="Times New Roman"/>
          <w:sz w:val="24"/>
          <w:szCs w:val="24"/>
        </w:rPr>
        <w:t xml:space="preserve">y </w:t>
      </w:r>
      <w:r w:rsidRPr="00181592">
        <w:rPr>
          <w:rFonts w:ascii="Times New Roman" w:hAnsi="Times New Roman" w:cs="Times New Roman"/>
          <w:b/>
          <w:sz w:val="24"/>
          <w:szCs w:val="24"/>
        </w:rPr>
        <w:t>γ-Sitosterol</w:t>
      </w:r>
      <w:r w:rsidRPr="00181592">
        <w:rPr>
          <w:rFonts w:ascii="Times New Roman" w:hAnsi="Times New Roman" w:cs="Times New Roman"/>
          <w:sz w:val="24"/>
          <w:szCs w:val="24"/>
        </w:rPr>
        <w:t>, estos compuestos presentan un mayor porcentaje de área</w:t>
      </w:r>
      <w:r w:rsidR="004B22A7" w:rsidRPr="00181592">
        <w:rPr>
          <w:rFonts w:ascii="Times New Roman" w:hAnsi="Times New Roman" w:cs="Times New Roman"/>
          <w:sz w:val="24"/>
          <w:szCs w:val="24"/>
        </w:rPr>
        <w:t xml:space="preserve"> en los extractos caracterizados.</w:t>
      </w:r>
    </w:p>
    <w:p w14:paraId="69B42AF8" w14:textId="62E4B5EA" w:rsidR="008800A8" w:rsidRPr="00181592" w:rsidRDefault="009E22F1" w:rsidP="00CA4D9B">
      <w:pPr>
        <w:spacing w:before="240" w:line="360" w:lineRule="auto"/>
        <w:jc w:val="both"/>
        <w:rPr>
          <w:rFonts w:ascii="Times New Roman" w:hAnsi="Times New Roman" w:cs="Times New Roman"/>
          <w:sz w:val="24"/>
          <w:szCs w:val="24"/>
        </w:rPr>
      </w:pPr>
      <w:r w:rsidRPr="00181592">
        <w:rPr>
          <w:rFonts w:ascii="Times New Roman" w:hAnsi="Times New Roman" w:cs="Times New Roman"/>
          <w:noProof/>
          <w:sz w:val="24"/>
          <w:szCs w:val="24"/>
        </w:rPr>
        <w:lastRenderedPageBreak/>
        <w:t xml:space="preserve">De acuerdo con el trabajo de  Jimenez et al, (2020), presenta coindicencias algunos de los compuestos mayoritarios encontrados en nuestra investigacion, destacando el </w:t>
      </w:r>
      <w:r w:rsidRPr="00181592">
        <w:rPr>
          <w:rFonts w:ascii="Times New Roman" w:hAnsi="Times New Roman" w:cs="Times New Roman"/>
          <w:sz w:val="24"/>
          <w:szCs w:val="24"/>
        </w:rPr>
        <w:t>γ-Sitosterol, α- Tocopherol.</w:t>
      </w:r>
    </w:p>
    <w:p w14:paraId="16D762BE" w14:textId="4BFB8FB5" w:rsidR="0060701F" w:rsidRPr="00181592" w:rsidRDefault="00576ABB" w:rsidP="00665390">
      <w:pPr>
        <w:spacing w:before="240" w:line="360" w:lineRule="auto"/>
        <w:jc w:val="both"/>
        <w:rPr>
          <w:rFonts w:ascii="Times New Roman" w:hAnsi="Times New Roman" w:cs="Times New Roman"/>
          <w:sz w:val="24"/>
          <w:szCs w:val="24"/>
        </w:rPr>
      </w:pPr>
      <w:r w:rsidRPr="00181592">
        <w:rPr>
          <w:rFonts w:ascii="Times New Roman" w:hAnsi="Times New Roman" w:cs="Times New Roman"/>
          <w:sz w:val="24"/>
          <w:szCs w:val="24"/>
        </w:rPr>
        <w:t>Resulta</w:t>
      </w:r>
      <w:r w:rsidR="008800A8" w:rsidRPr="00181592">
        <w:rPr>
          <w:rFonts w:ascii="Times New Roman" w:hAnsi="Times New Roman" w:cs="Times New Roman"/>
          <w:sz w:val="24"/>
          <w:szCs w:val="24"/>
        </w:rPr>
        <w:t xml:space="preserve"> importante destacar que</w:t>
      </w:r>
      <w:r w:rsidR="0060701F" w:rsidRPr="00181592">
        <w:rPr>
          <w:rFonts w:ascii="Times New Roman" w:hAnsi="Times New Roman" w:cs="Times New Roman"/>
          <w:sz w:val="24"/>
          <w:szCs w:val="24"/>
        </w:rPr>
        <w:t xml:space="preserve"> algunos compuestos </w:t>
      </w:r>
      <w:r w:rsidR="008800A8" w:rsidRPr="00181592">
        <w:rPr>
          <w:rFonts w:ascii="Times New Roman" w:hAnsi="Times New Roman" w:cs="Times New Roman"/>
          <w:sz w:val="24"/>
          <w:szCs w:val="24"/>
        </w:rPr>
        <w:t>beneficiosos</w:t>
      </w:r>
      <w:r w:rsidR="0060701F" w:rsidRPr="00181592">
        <w:rPr>
          <w:rFonts w:ascii="Times New Roman" w:hAnsi="Times New Roman" w:cs="Times New Roman"/>
          <w:sz w:val="24"/>
          <w:szCs w:val="24"/>
        </w:rPr>
        <w:t xml:space="preserve"> para la salud </w:t>
      </w:r>
      <w:r w:rsidR="008800A8" w:rsidRPr="00181592">
        <w:rPr>
          <w:rFonts w:ascii="Times New Roman" w:hAnsi="Times New Roman" w:cs="Times New Roman"/>
          <w:sz w:val="24"/>
          <w:szCs w:val="24"/>
        </w:rPr>
        <w:t>fueron</w:t>
      </w:r>
      <w:r w:rsidR="007022C1" w:rsidRPr="00181592">
        <w:rPr>
          <w:rFonts w:ascii="Times New Roman" w:hAnsi="Times New Roman" w:cs="Times New Roman"/>
          <w:sz w:val="24"/>
          <w:szCs w:val="24"/>
        </w:rPr>
        <w:t xml:space="preserve"> </w:t>
      </w:r>
      <w:r w:rsidR="0060701F" w:rsidRPr="00181592">
        <w:rPr>
          <w:rFonts w:ascii="Times New Roman" w:hAnsi="Times New Roman" w:cs="Times New Roman"/>
          <w:sz w:val="24"/>
          <w:szCs w:val="24"/>
        </w:rPr>
        <w:t>identificados en los diferentes extractos de las dos variedades de mashua</w:t>
      </w:r>
      <w:r w:rsidR="008800A8" w:rsidRPr="00181592">
        <w:rPr>
          <w:rFonts w:ascii="Times New Roman" w:hAnsi="Times New Roman" w:cs="Times New Roman"/>
          <w:sz w:val="24"/>
          <w:szCs w:val="24"/>
        </w:rPr>
        <w:t xml:space="preserve"> estudiadas, entre estos tenemos</w:t>
      </w:r>
      <w:r w:rsidRPr="00181592">
        <w:rPr>
          <w:rFonts w:ascii="Times New Roman" w:hAnsi="Times New Roman" w:cs="Times New Roman"/>
          <w:sz w:val="24"/>
          <w:szCs w:val="24"/>
        </w:rPr>
        <w:t>:</w:t>
      </w:r>
      <w:r w:rsidR="008800A8" w:rsidRPr="00181592">
        <w:rPr>
          <w:rFonts w:ascii="Times New Roman" w:hAnsi="Times New Roman" w:cs="Times New Roman"/>
          <w:sz w:val="24"/>
          <w:szCs w:val="24"/>
        </w:rPr>
        <w:t xml:space="preserve"> el</w:t>
      </w:r>
      <w:r w:rsidR="0060701F" w:rsidRPr="00181592">
        <w:rPr>
          <w:rFonts w:ascii="Times New Roman" w:hAnsi="Times New Roman" w:cs="Times New Roman"/>
          <w:sz w:val="24"/>
          <w:szCs w:val="24"/>
        </w:rPr>
        <w:t xml:space="preserve"> estigmasterol, que incluyen</w:t>
      </w:r>
      <w:r w:rsidR="008800A8" w:rsidRPr="00181592">
        <w:rPr>
          <w:rFonts w:ascii="Times New Roman" w:hAnsi="Times New Roman" w:cs="Times New Roman"/>
          <w:sz w:val="24"/>
          <w:szCs w:val="24"/>
        </w:rPr>
        <w:t xml:space="preserve">, </w:t>
      </w:r>
      <w:r w:rsidR="008800A8" w:rsidRPr="00181592">
        <w:rPr>
          <w:rFonts w:ascii="Times New Roman" w:hAnsi="Times New Roman" w:cs="Times New Roman"/>
          <w:b/>
          <w:sz w:val="24"/>
          <w:szCs w:val="24"/>
        </w:rPr>
        <w:t>campesterol, β-S</w:t>
      </w:r>
      <w:r w:rsidR="0060701F" w:rsidRPr="00181592">
        <w:rPr>
          <w:rFonts w:ascii="Times New Roman" w:hAnsi="Times New Roman" w:cs="Times New Roman"/>
          <w:b/>
          <w:sz w:val="24"/>
          <w:szCs w:val="24"/>
        </w:rPr>
        <w:t>itosterol</w:t>
      </w:r>
      <w:r w:rsidR="0060701F" w:rsidRPr="00181592">
        <w:rPr>
          <w:rFonts w:ascii="Times New Roman" w:hAnsi="Times New Roman" w:cs="Times New Roman"/>
          <w:sz w:val="24"/>
          <w:szCs w:val="24"/>
        </w:rPr>
        <w:t xml:space="preserve"> son compuestos que contienen provitamina D</w:t>
      </w:r>
      <w:r w:rsidR="0060701F" w:rsidRPr="00181592">
        <w:rPr>
          <w:rFonts w:ascii="Times New Roman" w:hAnsi="Times New Roman" w:cs="Times New Roman"/>
          <w:sz w:val="24"/>
          <w:szCs w:val="24"/>
          <w:vertAlign w:val="subscript"/>
        </w:rPr>
        <w:t>2</w:t>
      </w:r>
      <w:r w:rsidRPr="00181592">
        <w:rPr>
          <w:rFonts w:ascii="Times New Roman" w:hAnsi="Times New Roman" w:cs="Times New Roman"/>
          <w:sz w:val="24"/>
          <w:szCs w:val="24"/>
        </w:rPr>
        <w:t>; m</w:t>
      </w:r>
      <w:r w:rsidR="008800A8" w:rsidRPr="00181592">
        <w:rPr>
          <w:rFonts w:ascii="Times New Roman" w:hAnsi="Times New Roman" w:cs="Times New Roman"/>
          <w:sz w:val="24"/>
          <w:szCs w:val="24"/>
        </w:rPr>
        <w:t>uy útiles</w:t>
      </w:r>
      <w:r w:rsidR="0060701F" w:rsidRPr="00181592">
        <w:rPr>
          <w:rFonts w:ascii="Times New Roman" w:hAnsi="Times New Roman" w:cs="Times New Roman"/>
          <w:sz w:val="24"/>
          <w:szCs w:val="24"/>
        </w:rPr>
        <w:t xml:space="preserve"> </w:t>
      </w:r>
      <w:r w:rsidR="00D56B46" w:rsidRPr="00181592">
        <w:rPr>
          <w:rFonts w:ascii="Times New Roman" w:hAnsi="Times New Roman" w:cs="Times New Roman"/>
          <w:sz w:val="24"/>
          <w:szCs w:val="24"/>
        </w:rPr>
        <w:t>para la</w:t>
      </w:r>
      <w:r w:rsidR="0060701F" w:rsidRPr="00181592">
        <w:rPr>
          <w:rFonts w:ascii="Times New Roman" w:hAnsi="Times New Roman" w:cs="Times New Roman"/>
          <w:sz w:val="24"/>
          <w:szCs w:val="24"/>
        </w:rPr>
        <w:t xml:space="preserve"> prevención </w:t>
      </w:r>
      <w:r w:rsidR="008800A8" w:rsidRPr="00181592">
        <w:rPr>
          <w:rFonts w:ascii="Times New Roman" w:hAnsi="Times New Roman" w:cs="Times New Roman"/>
          <w:sz w:val="24"/>
          <w:szCs w:val="24"/>
        </w:rPr>
        <w:t xml:space="preserve">de enfermedades como el cáncer </w:t>
      </w:r>
      <w:r w:rsidR="0060701F" w:rsidRPr="00181592">
        <w:rPr>
          <w:rFonts w:ascii="Times New Roman" w:hAnsi="Times New Roman" w:cs="Times New Roman"/>
          <w:sz w:val="24"/>
          <w:szCs w:val="24"/>
        </w:rPr>
        <w:t xml:space="preserve">de ovario, próstata, mama y colon. </w:t>
      </w:r>
      <w:r w:rsidR="00D56B46" w:rsidRPr="00181592">
        <w:rPr>
          <w:rFonts w:ascii="Times New Roman" w:hAnsi="Times New Roman" w:cs="Times New Roman"/>
          <w:noProof/>
          <w:sz w:val="24"/>
          <w:szCs w:val="24"/>
        </w:rPr>
        <w:t>(Fernández et al.,</w:t>
      </w:r>
      <w:r w:rsidR="00F34B10" w:rsidRPr="00181592">
        <w:rPr>
          <w:rFonts w:ascii="Times New Roman" w:hAnsi="Times New Roman" w:cs="Times New Roman"/>
          <w:noProof/>
          <w:sz w:val="24"/>
          <w:szCs w:val="24"/>
        </w:rPr>
        <w:t xml:space="preserve"> 2003).</w:t>
      </w:r>
      <w:r w:rsidR="008800A8" w:rsidRPr="00181592">
        <w:rPr>
          <w:rFonts w:ascii="Times New Roman" w:hAnsi="Times New Roman" w:cs="Times New Roman"/>
          <w:noProof/>
          <w:sz w:val="24"/>
          <w:szCs w:val="24"/>
        </w:rPr>
        <w:t xml:space="preserve"> Tambien, el </w:t>
      </w:r>
      <w:r w:rsidR="008800A8" w:rsidRPr="00181592">
        <w:rPr>
          <w:rFonts w:ascii="Times New Roman" w:hAnsi="Times New Roman" w:cs="Times New Roman"/>
          <w:b/>
          <w:sz w:val="24"/>
          <w:szCs w:val="24"/>
        </w:rPr>
        <w:t>γ-Sitosterol</w:t>
      </w:r>
      <w:r w:rsidR="008800A8" w:rsidRPr="00181592">
        <w:rPr>
          <w:rFonts w:ascii="Times New Roman" w:hAnsi="Times New Roman" w:cs="Times New Roman"/>
          <w:sz w:val="24"/>
          <w:szCs w:val="24"/>
        </w:rPr>
        <w:t xml:space="preserve"> es un po</w:t>
      </w:r>
      <w:r w:rsidRPr="00181592">
        <w:rPr>
          <w:rFonts w:ascii="Times New Roman" w:hAnsi="Times New Roman" w:cs="Times New Roman"/>
          <w:sz w:val="24"/>
          <w:szCs w:val="24"/>
        </w:rPr>
        <w:t xml:space="preserve">tente inhibidor del complejo C1 que </w:t>
      </w:r>
      <w:r w:rsidR="008800A8" w:rsidRPr="00181592">
        <w:rPr>
          <w:rFonts w:ascii="Times New Roman" w:hAnsi="Times New Roman" w:cs="Times New Roman"/>
          <w:sz w:val="24"/>
          <w:szCs w:val="24"/>
        </w:rPr>
        <w:t xml:space="preserve">ha demostrado su potencial como tratamiento para diabetes este estudio probado por </w:t>
      </w:r>
      <w:r w:rsidR="008800A8" w:rsidRPr="00181592">
        <w:rPr>
          <w:rFonts w:ascii="Times New Roman" w:hAnsi="Times New Roman" w:cs="Times New Roman"/>
          <w:noProof/>
          <w:sz w:val="24"/>
          <w:szCs w:val="24"/>
        </w:rPr>
        <w:t>Rangachari et al, (2011)</w:t>
      </w:r>
      <w:r w:rsidR="008800A8" w:rsidRPr="00181592">
        <w:rPr>
          <w:rFonts w:ascii="Times New Roman" w:hAnsi="Times New Roman" w:cs="Times New Roman"/>
          <w:sz w:val="24"/>
          <w:szCs w:val="24"/>
        </w:rPr>
        <w:t xml:space="preserve">  y </w:t>
      </w:r>
      <w:r w:rsidR="008800A8" w:rsidRPr="00181592">
        <w:rPr>
          <w:rFonts w:ascii="Times New Roman" w:hAnsi="Times New Roman" w:cs="Times New Roman"/>
          <w:noProof/>
          <w:sz w:val="24"/>
          <w:szCs w:val="24"/>
        </w:rPr>
        <w:t>Gutiérrez et al, (2011).</w:t>
      </w:r>
      <w:r w:rsidR="00F80D73" w:rsidRPr="00181592">
        <w:rPr>
          <w:rFonts w:ascii="Times New Roman" w:hAnsi="Times New Roman" w:cs="Times New Roman"/>
          <w:noProof/>
          <w:sz w:val="24"/>
          <w:szCs w:val="24"/>
        </w:rPr>
        <w:t xml:space="preserve"> Del mismo modo, </w:t>
      </w:r>
      <w:r w:rsidRPr="00181592">
        <w:rPr>
          <w:rFonts w:ascii="Times New Roman" w:hAnsi="Times New Roman" w:cs="Times New Roman"/>
          <w:noProof/>
          <w:sz w:val="24"/>
          <w:szCs w:val="24"/>
        </w:rPr>
        <w:t xml:space="preserve">el </w:t>
      </w:r>
      <w:r w:rsidR="00F80D73" w:rsidRPr="00181592">
        <w:rPr>
          <w:rFonts w:ascii="Times New Roman" w:hAnsi="Times New Roman" w:cs="Times New Roman"/>
          <w:b/>
          <w:sz w:val="24"/>
          <w:szCs w:val="24"/>
        </w:rPr>
        <w:t>4-Methoxybenzyl isothiocyanate</w:t>
      </w:r>
      <w:r w:rsidRPr="00181592">
        <w:rPr>
          <w:rFonts w:ascii="Times New Roman" w:hAnsi="Times New Roman" w:cs="Times New Roman"/>
          <w:sz w:val="24"/>
          <w:szCs w:val="24"/>
        </w:rPr>
        <w:t xml:space="preserve"> y </w:t>
      </w:r>
      <w:r w:rsidRPr="00181592">
        <w:rPr>
          <w:rFonts w:ascii="Times New Roman" w:hAnsi="Times New Roman" w:cs="Times New Roman"/>
          <w:b/>
          <w:sz w:val="24"/>
          <w:szCs w:val="24"/>
        </w:rPr>
        <w:t>α- Tocopherol</w:t>
      </w:r>
      <w:r w:rsidR="00F80D73" w:rsidRPr="00181592">
        <w:rPr>
          <w:rFonts w:ascii="Times New Roman" w:hAnsi="Times New Roman" w:cs="Times New Roman"/>
          <w:sz w:val="24"/>
          <w:szCs w:val="24"/>
        </w:rPr>
        <w:t xml:space="preserve"> se lo</w:t>
      </w:r>
      <w:r w:rsidRPr="00181592">
        <w:rPr>
          <w:rFonts w:ascii="Times New Roman" w:hAnsi="Times New Roman" w:cs="Times New Roman"/>
          <w:sz w:val="24"/>
          <w:szCs w:val="24"/>
        </w:rPr>
        <w:t xml:space="preserve">s ha considerado como </w:t>
      </w:r>
      <w:r w:rsidR="00F80D73" w:rsidRPr="00181592">
        <w:rPr>
          <w:rFonts w:ascii="Times New Roman" w:hAnsi="Times New Roman" w:cs="Times New Roman"/>
          <w:sz w:val="24"/>
          <w:szCs w:val="24"/>
        </w:rPr>
        <w:t>agente</w:t>
      </w:r>
      <w:r w:rsidRPr="00181592">
        <w:rPr>
          <w:rFonts w:ascii="Times New Roman" w:hAnsi="Times New Roman" w:cs="Times New Roman"/>
          <w:sz w:val="24"/>
          <w:szCs w:val="24"/>
        </w:rPr>
        <w:t>s</w:t>
      </w:r>
      <w:r w:rsidR="00F80D73" w:rsidRPr="00181592">
        <w:rPr>
          <w:rFonts w:ascii="Times New Roman" w:hAnsi="Times New Roman" w:cs="Times New Roman"/>
          <w:sz w:val="24"/>
          <w:szCs w:val="24"/>
        </w:rPr>
        <w:t xml:space="preserve"> </w:t>
      </w:r>
      <w:r w:rsidRPr="00181592">
        <w:rPr>
          <w:rFonts w:ascii="Times New Roman" w:hAnsi="Times New Roman" w:cs="Times New Roman"/>
          <w:sz w:val="24"/>
          <w:szCs w:val="24"/>
        </w:rPr>
        <w:t>importantes</w:t>
      </w:r>
      <w:r w:rsidR="00430EF5" w:rsidRPr="00181592">
        <w:rPr>
          <w:rFonts w:ascii="Times New Roman" w:hAnsi="Times New Roman" w:cs="Times New Roman"/>
          <w:sz w:val="24"/>
          <w:szCs w:val="24"/>
        </w:rPr>
        <w:t xml:space="preserve"> por su actividad antioxidante</w:t>
      </w:r>
      <w:r w:rsidR="00F80D73" w:rsidRPr="00181592">
        <w:rPr>
          <w:rFonts w:ascii="Times New Roman" w:hAnsi="Times New Roman" w:cs="Times New Roman"/>
          <w:sz w:val="24"/>
          <w:szCs w:val="24"/>
        </w:rPr>
        <w:t xml:space="preserve"> y </w:t>
      </w:r>
      <w:r w:rsidRPr="00181592">
        <w:rPr>
          <w:rFonts w:ascii="Times New Roman" w:hAnsi="Times New Roman" w:cs="Times New Roman"/>
          <w:sz w:val="24"/>
          <w:szCs w:val="24"/>
        </w:rPr>
        <w:t>antibacteriana</w:t>
      </w:r>
      <w:r w:rsidR="00F80D73" w:rsidRPr="00181592">
        <w:rPr>
          <w:rFonts w:ascii="Times New Roman" w:hAnsi="Times New Roman" w:cs="Times New Roman"/>
          <w:sz w:val="24"/>
          <w:szCs w:val="24"/>
        </w:rPr>
        <w:t xml:space="preserve"> (Saladino et al., 2017</w:t>
      </w:r>
      <w:r w:rsidRPr="00181592">
        <w:rPr>
          <w:rFonts w:ascii="Times New Roman" w:hAnsi="Times New Roman" w:cs="Times New Roman"/>
          <w:sz w:val="24"/>
          <w:szCs w:val="24"/>
        </w:rPr>
        <w:t>; Proaño Bastidas et al., 2017</w:t>
      </w:r>
      <w:r w:rsidR="00F80D73" w:rsidRPr="00181592">
        <w:rPr>
          <w:rFonts w:ascii="Times New Roman" w:hAnsi="Times New Roman" w:cs="Times New Roman"/>
          <w:sz w:val="24"/>
          <w:szCs w:val="24"/>
        </w:rPr>
        <w:t>)</w:t>
      </w:r>
      <w:r w:rsidRPr="00181592">
        <w:rPr>
          <w:rFonts w:ascii="Times New Roman" w:hAnsi="Times New Roman" w:cs="Times New Roman"/>
          <w:sz w:val="24"/>
          <w:szCs w:val="24"/>
        </w:rPr>
        <w:t>.</w:t>
      </w:r>
    </w:p>
    <w:p w14:paraId="556F7171" w14:textId="201C39A5" w:rsidR="005B2161" w:rsidRPr="00181592" w:rsidRDefault="005B2161" w:rsidP="00181592">
      <w:pPr>
        <w:pStyle w:val="Ttulo2"/>
        <w:spacing w:before="240"/>
      </w:pPr>
      <w:bookmarkStart w:id="427" w:name="_Toc84416282"/>
      <w:r w:rsidRPr="00181592">
        <w:t>Resultados de la actividad antimicrobiana</w:t>
      </w:r>
      <w:bookmarkEnd w:id="427"/>
      <w:r w:rsidRPr="00181592">
        <w:t xml:space="preserve"> </w:t>
      </w:r>
    </w:p>
    <w:p w14:paraId="00877F7D" w14:textId="77777777" w:rsidR="003E3366" w:rsidRPr="00181592" w:rsidRDefault="003E3366" w:rsidP="003E3366"/>
    <w:p w14:paraId="357078F1" w14:textId="676CA656" w:rsidR="0076112D" w:rsidRPr="00181592" w:rsidRDefault="00055FE7" w:rsidP="00055FE7">
      <w:pPr>
        <w:spacing w:line="360" w:lineRule="auto"/>
        <w:jc w:val="both"/>
        <w:rPr>
          <w:rFonts w:ascii="Times New Roman" w:hAnsi="Times New Roman" w:cs="Times New Roman"/>
          <w:sz w:val="24"/>
          <w:szCs w:val="24"/>
        </w:rPr>
      </w:pPr>
      <w:r w:rsidRPr="00181592">
        <w:rPr>
          <w:rFonts w:ascii="Times New Roman" w:hAnsi="Times New Roman" w:cs="Times New Roman"/>
          <w:sz w:val="24"/>
          <w:szCs w:val="24"/>
        </w:rPr>
        <w:t>Con el fin de dar cumplimiento al objetivo cuarto de nuestra investigación, a</w:t>
      </w:r>
      <w:r w:rsidR="00A27BF6" w:rsidRPr="00181592">
        <w:rPr>
          <w:rFonts w:ascii="Times New Roman" w:hAnsi="Times New Roman" w:cs="Times New Roman"/>
          <w:sz w:val="24"/>
          <w:szCs w:val="24"/>
        </w:rPr>
        <w:t xml:space="preserve"> los extractos obtenidos de las dos variedades de mashua previamente descritos,</w:t>
      </w:r>
      <w:r w:rsidR="005B2161" w:rsidRPr="00181592">
        <w:rPr>
          <w:rFonts w:ascii="Times New Roman" w:hAnsi="Times New Roman" w:cs="Times New Roman"/>
          <w:sz w:val="24"/>
          <w:szCs w:val="24"/>
        </w:rPr>
        <w:t xml:space="preserve"> se les evaluó la actividad antimicrobiana</w:t>
      </w:r>
      <w:r w:rsidRPr="00181592">
        <w:rPr>
          <w:rFonts w:ascii="Times New Roman" w:hAnsi="Times New Roman" w:cs="Times New Roman"/>
          <w:sz w:val="24"/>
          <w:szCs w:val="24"/>
        </w:rPr>
        <w:t xml:space="preserve"> mediante el método de difusión disco placa</w:t>
      </w:r>
      <w:r w:rsidR="005B2161" w:rsidRPr="00181592">
        <w:rPr>
          <w:rFonts w:ascii="Times New Roman" w:hAnsi="Times New Roman" w:cs="Times New Roman"/>
          <w:sz w:val="24"/>
          <w:szCs w:val="24"/>
        </w:rPr>
        <w:t xml:space="preserve"> sobre las cepas bacterianas </w:t>
      </w:r>
      <w:r w:rsidR="00A27BF6" w:rsidRPr="00181592">
        <w:rPr>
          <w:rFonts w:ascii="Times New Roman" w:hAnsi="Times New Roman" w:cs="Times New Roman"/>
          <w:i/>
          <w:sz w:val="24"/>
          <w:szCs w:val="24"/>
        </w:rPr>
        <w:t>Arcobacter</w:t>
      </w:r>
      <w:r w:rsidR="00A27BF6" w:rsidRPr="00181592">
        <w:rPr>
          <w:rFonts w:ascii="Times New Roman" w:hAnsi="Times New Roman" w:cs="Times New Roman"/>
          <w:sz w:val="24"/>
          <w:szCs w:val="24"/>
        </w:rPr>
        <w:t>:</w:t>
      </w:r>
      <w:r w:rsidR="0076112D" w:rsidRPr="00181592">
        <w:rPr>
          <w:rFonts w:ascii="Times New Roman" w:hAnsi="Times New Roman" w:cs="Times New Roman"/>
          <w:sz w:val="24"/>
          <w:szCs w:val="24"/>
        </w:rPr>
        <w:t xml:space="preserve"> </w:t>
      </w:r>
      <w:r w:rsidR="005B2161" w:rsidRPr="00181592">
        <w:rPr>
          <w:rFonts w:ascii="Times New Roman" w:hAnsi="Times New Roman" w:cs="Times New Roman"/>
          <w:i/>
          <w:sz w:val="24"/>
          <w:szCs w:val="24"/>
        </w:rPr>
        <w:t xml:space="preserve">(Arcobacter Q 14 C1 </w:t>
      </w:r>
      <w:r w:rsidR="005B2161" w:rsidRPr="00181592">
        <w:rPr>
          <w:rFonts w:ascii="Times New Roman" w:hAnsi="Times New Roman" w:cs="Times New Roman"/>
          <w:sz w:val="24"/>
          <w:szCs w:val="24"/>
        </w:rPr>
        <w:t>y</w:t>
      </w:r>
      <w:r w:rsidR="005B2161" w:rsidRPr="00181592">
        <w:rPr>
          <w:rFonts w:ascii="Times New Roman" w:hAnsi="Times New Roman" w:cs="Times New Roman"/>
          <w:i/>
          <w:sz w:val="24"/>
          <w:szCs w:val="24"/>
        </w:rPr>
        <w:t xml:space="preserve"> A</w:t>
      </w:r>
      <w:r w:rsidR="00657ABE" w:rsidRPr="00181592">
        <w:rPr>
          <w:rFonts w:ascii="Times New Roman" w:hAnsi="Times New Roman" w:cs="Times New Roman"/>
          <w:i/>
          <w:sz w:val="24"/>
          <w:szCs w:val="24"/>
        </w:rPr>
        <w:t xml:space="preserve">rcobacter Q3 C1), </w:t>
      </w:r>
      <w:r w:rsidR="00A27BF6" w:rsidRPr="00181592">
        <w:rPr>
          <w:rFonts w:ascii="Times New Roman" w:hAnsi="Times New Roman" w:cs="Times New Roman"/>
          <w:i/>
          <w:sz w:val="24"/>
          <w:szCs w:val="24"/>
        </w:rPr>
        <w:t xml:space="preserve">Eschericha: </w:t>
      </w:r>
      <w:r w:rsidR="00657ABE" w:rsidRPr="00181592">
        <w:rPr>
          <w:rFonts w:ascii="Times New Roman" w:hAnsi="Times New Roman" w:cs="Times New Roman"/>
          <w:i/>
          <w:sz w:val="24"/>
          <w:szCs w:val="24"/>
        </w:rPr>
        <w:t>(Escherichia c</w:t>
      </w:r>
      <w:r w:rsidR="005B2161" w:rsidRPr="00181592">
        <w:rPr>
          <w:rFonts w:ascii="Times New Roman" w:hAnsi="Times New Roman" w:cs="Times New Roman"/>
          <w:i/>
          <w:sz w:val="24"/>
          <w:szCs w:val="24"/>
        </w:rPr>
        <w:t>oli</w:t>
      </w:r>
      <w:r w:rsidR="00657ABE" w:rsidRPr="00181592">
        <w:rPr>
          <w:rFonts w:ascii="Times New Roman" w:hAnsi="Times New Roman" w:cs="Times New Roman"/>
          <w:i/>
          <w:sz w:val="24"/>
          <w:szCs w:val="24"/>
        </w:rPr>
        <w:t xml:space="preserve"> Pt 46 </w:t>
      </w:r>
      <w:r w:rsidR="00657ABE" w:rsidRPr="00181592">
        <w:rPr>
          <w:rFonts w:ascii="Times New Roman" w:hAnsi="Times New Roman" w:cs="Times New Roman"/>
          <w:sz w:val="24"/>
          <w:szCs w:val="24"/>
        </w:rPr>
        <w:t>y</w:t>
      </w:r>
      <w:r w:rsidR="00657ABE" w:rsidRPr="00181592">
        <w:rPr>
          <w:rFonts w:ascii="Times New Roman" w:hAnsi="Times New Roman" w:cs="Times New Roman"/>
          <w:i/>
          <w:sz w:val="24"/>
          <w:szCs w:val="24"/>
        </w:rPr>
        <w:t xml:space="preserve"> Escherichia c</w:t>
      </w:r>
      <w:r w:rsidR="005B2161" w:rsidRPr="00181592">
        <w:rPr>
          <w:rFonts w:ascii="Times New Roman" w:hAnsi="Times New Roman" w:cs="Times New Roman"/>
          <w:i/>
          <w:sz w:val="24"/>
          <w:szCs w:val="24"/>
        </w:rPr>
        <w:t xml:space="preserve">oli 127 C1) </w:t>
      </w:r>
      <w:r w:rsidR="005B2161" w:rsidRPr="00181592">
        <w:rPr>
          <w:rFonts w:ascii="Times New Roman" w:hAnsi="Times New Roman" w:cs="Times New Roman"/>
          <w:sz w:val="24"/>
          <w:szCs w:val="24"/>
        </w:rPr>
        <w:t>y</w:t>
      </w:r>
      <w:r w:rsidR="005B2161" w:rsidRPr="00181592">
        <w:rPr>
          <w:rFonts w:ascii="Times New Roman" w:hAnsi="Times New Roman" w:cs="Times New Roman"/>
          <w:i/>
          <w:sz w:val="24"/>
          <w:szCs w:val="24"/>
        </w:rPr>
        <w:t xml:space="preserve"> </w:t>
      </w:r>
      <w:r w:rsidR="00A27BF6" w:rsidRPr="00181592">
        <w:rPr>
          <w:rFonts w:ascii="Times New Roman" w:hAnsi="Times New Roman" w:cs="Times New Roman"/>
          <w:i/>
          <w:sz w:val="24"/>
          <w:szCs w:val="24"/>
        </w:rPr>
        <w:t xml:space="preserve">Salmonella: </w:t>
      </w:r>
      <w:r w:rsidR="005B2161" w:rsidRPr="00181592">
        <w:rPr>
          <w:rFonts w:ascii="Times New Roman" w:hAnsi="Times New Roman" w:cs="Times New Roman"/>
          <w:i/>
          <w:sz w:val="24"/>
          <w:szCs w:val="24"/>
        </w:rPr>
        <w:t xml:space="preserve">(Salmonella Pt 42 </w:t>
      </w:r>
      <w:r w:rsidR="005B2161" w:rsidRPr="00181592">
        <w:rPr>
          <w:rFonts w:ascii="Times New Roman" w:hAnsi="Times New Roman" w:cs="Times New Roman"/>
          <w:sz w:val="24"/>
          <w:szCs w:val="24"/>
        </w:rPr>
        <w:t>y</w:t>
      </w:r>
      <w:r w:rsidRPr="00181592">
        <w:rPr>
          <w:rFonts w:ascii="Times New Roman" w:hAnsi="Times New Roman" w:cs="Times New Roman"/>
          <w:i/>
          <w:sz w:val="24"/>
          <w:szCs w:val="24"/>
        </w:rPr>
        <w:t xml:space="preserve"> Salmonella  C36). </w:t>
      </w:r>
      <w:r w:rsidRPr="00181592">
        <w:rPr>
          <w:rFonts w:ascii="Times New Roman" w:hAnsi="Times New Roman" w:cs="Times New Roman"/>
          <w:sz w:val="24"/>
          <w:szCs w:val="24"/>
        </w:rPr>
        <w:t xml:space="preserve">Los resultados </w:t>
      </w:r>
      <w:r w:rsidR="008604C9" w:rsidRPr="00181592">
        <w:rPr>
          <w:rFonts w:ascii="Times New Roman" w:hAnsi="Times New Roman" w:cs="Times New Roman"/>
          <w:sz w:val="24"/>
          <w:szCs w:val="24"/>
        </w:rPr>
        <w:t>se muestran en las tablas a continuación.</w:t>
      </w:r>
    </w:p>
    <w:p w14:paraId="109CA18C" w14:textId="77777777" w:rsidR="00181592" w:rsidRPr="00181592" w:rsidRDefault="00181592" w:rsidP="00055FE7">
      <w:pPr>
        <w:spacing w:line="360" w:lineRule="auto"/>
        <w:jc w:val="both"/>
        <w:rPr>
          <w:rFonts w:ascii="Times New Roman" w:hAnsi="Times New Roman" w:cs="Times New Roman"/>
          <w:sz w:val="24"/>
          <w:szCs w:val="24"/>
        </w:rPr>
      </w:pPr>
    </w:p>
    <w:p w14:paraId="63EE2377" w14:textId="77777777" w:rsidR="00181592" w:rsidRPr="00181592" w:rsidRDefault="00181592" w:rsidP="00055FE7">
      <w:pPr>
        <w:spacing w:line="360" w:lineRule="auto"/>
        <w:jc w:val="both"/>
        <w:rPr>
          <w:rFonts w:ascii="Times New Roman" w:hAnsi="Times New Roman" w:cs="Times New Roman"/>
          <w:sz w:val="24"/>
          <w:szCs w:val="24"/>
        </w:rPr>
      </w:pPr>
    </w:p>
    <w:p w14:paraId="41D3817E" w14:textId="77777777" w:rsidR="00181592" w:rsidRPr="00181592" w:rsidRDefault="00181592" w:rsidP="00055FE7">
      <w:pPr>
        <w:spacing w:line="360" w:lineRule="auto"/>
        <w:jc w:val="both"/>
        <w:rPr>
          <w:rFonts w:ascii="Times New Roman" w:hAnsi="Times New Roman" w:cs="Times New Roman"/>
          <w:sz w:val="24"/>
          <w:szCs w:val="24"/>
        </w:rPr>
      </w:pPr>
    </w:p>
    <w:p w14:paraId="6A1BA2E0" w14:textId="77777777" w:rsidR="00181592" w:rsidRPr="00181592" w:rsidRDefault="00181592" w:rsidP="00055FE7">
      <w:pPr>
        <w:spacing w:line="360" w:lineRule="auto"/>
        <w:jc w:val="both"/>
        <w:rPr>
          <w:rFonts w:ascii="Times New Roman" w:hAnsi="Times New Roman" w:cs="Times New Roman"/>
          <w:sz w:val="24"/>
          <w:szCs w:val="24"/>
        </w:rPr>
      </w:pPr>
    </w:p>
    <w:p w14:paraId="41445EFD" w14:textId="77777777" w:rsidR="00181592" w:rsidRPr="00181592" w:rsidRDefault="00181592" w:rsidP="00055FE7">
      <w:pPr>
        <w:spacing w:line="360" w:lineRule="auto"/>
        <w:jc w:val="both"/>
        <w:rPr>
          <w:rFonts w:ascii="Times New Roman" w:hAnsi="Times New Roman" w:cs="Times New Roman"/>
          <w:sz w:val="24"/>
          <w:szCs w:val="24"/>
        </w:rPr>
      </w:pPr>
    </w:p>
    <w:p w14:paraId="76FCF429" w14:textId="77777777" w:rsidR="00181592" w:rsidRPr="00181592" w:rsidRDefault="00181592" w:rsidP="00055FE7">
      <w:pPr>
        <w:spacing w:line="360" w:lineRule="auto"/>
        <w:jc w:val="both"/>
        <w:rPr>
          <w:rFonts w:ascii="Times New Roman" w:hAnsi="Times New Roman" w:cs="Times New Roman"/>
          <w:sz w:val="24"/>
          <w:szCs w:val="24"/>
        </w:rPr>
      </w:pPr>
    </w:p>
    <w:p w14:paraId="4F965B4A" w14:textId="3C42D49F" w:rsidR="005B2161" w:rsidRPr="00181592" w:rsidRDefault="00443A2F" w:rsidP="005B2161">
      <w:pPr>
        <w:pStyle w:val="Ttulo3"/>
        <w:spacing w:before="240"/>
        <w:rPr>
          <w:i/>
        </w:rPr>
      </w:pPr>
      <w:bookmarkStart w:id="428" w:name="_Toc84416283"/>
      <w:r w:rsidRPr="00181592">
        <w:lastRenderedPageBreak/>
        <w:t>A</w:t>
      </w:r>
      <w:r w:rsidR="005B2161" w:rsidRPr="00181592">
        <w:t xml:space="preserve">ctividad antimicrobiana en </w:t>
      </w:r>
      <w:r w:rsidR="005B2161" w:rsidRPr="00181592">
        <w:rPr>
          <w:i/>
        </w:rPr>
        <w:t xml:space="preserve">Arcobacter </w:t>
      </w:r>
      <w:r w:rsidR="005B2161" w:rsidRPr="00181592">
        <w:t>spp</w:t>
      </w:r>
      <w:r w:rsidRPr="00181592">
        <w:t>.</w:t>
      </w:r>
      <w:bookmarkEnd w:id="428"/>
    </w:p>
    <w:p w14:paraId="563913A7" w14:textId="5DE311DC" w:rsidR="005B2161" w:rsidRPr="00181592" w:rsidRDefault="007C09C1" w:rsidP="007C09C1">
      <w:pPr>
        <w:pStyle w:val="Descripcin"/>
        <w:spacing w:before="240" w:line="360" w:lineRule="auto"/>
        <w:jc w:val="both"/>
        <w:rPr>
          <w:rFonts w:ascii="Times New Roman" w:hAnsi="Times New Roman" w:cs="Times New Roman"/>
          <w:i w:val="0"/>
          <w:color w:val="auto"/>
          <w:sz w:val="24"/>
          <w:szCs w:val="24"/>
        </w:rPr>
      </w:pPr>
      <w:bookmarkStart w:id="429" w:name="_Toc82156889"/>
      <w:r w:rsidRPr="00181592">
        <w:rPr>
          <w:rFonts w:ascii="Times New Roman" w:hAnsi="Times New Roman" w:cs="Times New Roman"/>
          <w:color w:val="auto"/>
          <w:sz w:val="24"/>
          <w:szCs w:val="24"/>
        </w:rPr>
        <w:t xml:space="preserve">Tabla </w:t>
      </w:r>
      <w:r w:rsidRPr="00181592">
        <w:rPr>
          <w:rFonts w:ascii="Times New Roman" w:hAnsi="Times New Roman" w:cs="Times New Roman"/>
          <w:color w:val="auto"/>
          <w:sz w:val="24"/>
          <w:szCs w:val="24"/>
        </w:rPr>
        <w:fldChar w:fldCharType="begin"/>
      </w:r>
      <w:r w:rsidRPr="00181592">
        <w:rPr>
          <w:rFonts w:ascii="Times New Roman" w:hAnsi="Times New Roman" w:cs="Times New Roman"/>
          <w:color w:val="auto"/>
          <w:sz w:val="24"/>
          <w:szCs w:val="24"/>
        </w:rPr>
        <w:instrText xml:space="preserve"> SEQ Tabla \* ARABIC </w:instrText>
      </w:r>
      <w:r w:rsidRPr="00181592">
        <w:rPr>
          <w:rFonts w:ascii="Times New Roman" w:hAnsi="Times New Roman" w:cs="Times New Roman"/>
          <w:color w:val="auto"/>
          <w:sz w:val="24"/>
          <w:szCs w:val="24"/>
        </w:rPr>
        <w:fldChar w:fldCharType="separate"/>
      </w:r>
      <w:r w:rsidR="0011648F">
        <w:rPr>
          <w:rFonts w:ascii="Times New Roman" w:hAnsi="Times New Roman" w:cs="Times New Roman"/>
          <w:noProof/>
          <w:color w:val="auto"/>
          <w:sz w:val="24"/>
          <w:szCs w:val="24"/>
        </w:rPr>
        <w:t>22</w:t>
      </w:r>
      <w:r w:rsidRPr="00181592">
        <w:rPr>
          <w:rFonts w:ascii="Times New Roman" w:hAnsi="Times New Roman" w:cs="Times New Roman"/>
          <w:color w:val="auto"/>
          <w:sz w:val="24"/>
          <w:szCs w:val="24"/>
        </w:rPr>
        <w:fldChar w:fldCharType="end"/>
      </w:r>
      <w:r w:rsidR="00443A2F" w:rsidRPr="00181592">
        <w:rPr>
          <w:rFonts w:ascii="Times New Roman" w:hAnsi="Times New Roman" w:cs="Times New Roman"/>
          <w:color w:val="auto"/>
          <w:sz w:val="24"/>
          <w:szCs w:val="24"/>
        </w:rPr>
        <w:t>.</w:t>
      </w:r>
      <w:r w:rsidR="005B2161" w:rsidRPr="00181592">
        <w:rPr>
          <w:rFonts w:ascii="Times New Roman" w:hAnsi="Times New Roman" w:cs="Times New Roman"/>
          <w:color w:val="auto"/>
          <w:sz w:val="24"/>
          <w:szCs w:val="24"/>
        </w:rPr>
        <w:t xml:space="preserve"> </w:t>
      </w:r>
      <w:r w:rsidR="00443A2F" w:rsidRPr="00181592">
        <w:rPr>
          <w:rFonts w:ascii="Times New Roman" w:hAnsi="Times New Roman" w:cs="Times New Roman"/>
          <w:color w:val="auto"/>
          <w:sz w:val="24"/>
          <w:szCs w:val="24"/>
        </w:rPr>
        <w:t xml:space="preserve">Actividad antimicrobiana de los extractos frente a </w:t>
      </w:r>
      <w:r w:rsidR="005B2161" w:rsidRPr="00181592">
        <w:rPr>
          <w:rFonts w:ascii="Times New Roman" w:hAnsi="Times New Roman" w:cs="Times New Roman"/>
          <w:color w:val="auto"/>
          <w:sz w:val="24"/>
          <w:szCs w:val="24"/>
        </w:rPr>
        <w:t>Arcobacter</w:t>
      </w:r>
      <w:bookmarkEnd w:id="429"/>
    </w:p>
    <w:tbl>
      <w:tblPr>
        <w:tblStyle w:val="Tablaconcuadrcula"/>
        <w:tblW w:w="0" w:type="auto"/>
        <w:tblLook w:val="04A0" w:firstRow="1" w:lastRow="0" w:firstColumn="1" w:lastColumn="0" w:noHBand="0" w:noVBand="1"/>
      </w:tblPr>
      <w:tblGrid>
        <w:gridCol w:w="1226"/>
        <w:gridCol w:w="1074"/>
        <w:gridCol w:w="993"/>
        <w:gridCol w:w="506"/>
        <w:gridCol w:w="495"/>
        <w:gridCol w:w="402"/>
        <w:gridCol w:w="49"/>
        <w:gridCol w:w="347"/>
        <w:gridCol w:w="443"/>
        <w:gridCol w:w="451"/>
        <w:gridCol w:w="647"/>
        <w:gridCol w:w="647"/>
        <w:gridCol w:w="647"/>
      </w:tblGrid>
      <w:tr w:rsidR="00385352" w:rsidRPr="00181592" w14:paraId="1A91F10C" w14:textId="0A734CC0" w:rsidTr="006D3D78">
        <w:trPr>
          <w:trHeight w:val="70"/>
        </w:trPr>
        <w:tc>
          <w:tcPr>
            <w:tcW w:w="7927" w:type="dxa"/>
            <w:gridSpan w:val="13"/>
            <w:vAlign w:val="center"/>
          </w:tcPr>
          <w:p w14:paraId="0454293C" w14:textId="5E9C1831" w:rsidR="00385352" w:rsidRPr="00181592" w:rsidRDefault="00385352" w:rsidP="00A64367">
            <w:pPr>
              <w:spacing w:line="276" w:lineRule="auto"/>
              <w:jc w:val="center"/>
              <w:rPr>
                <w:rFonts w:ascii="Times New Roman" w:hAnsi="Times New Roman" w:cs="Times New Roman"/>
                <w:b/>
                <w:sz w:val="22"/>
                <w:szCs w:val="22"/>
              </w:rPr>
            </w:pPr>
            <w:r w:rsidRPr="00181592">
              <w:rPr>
                <w:rFonts w:ascii="Times New Roman" w:hAnsi="Times New Roman" w:cs="Times New Roman"/>
                <w:b/>
                <w:sz w:val="22"/>
                <w:szCs w:val="22"/>
              </w:rPr>
              <w:t>Halos de inhibición actividad antimicrobiana mm de diámetro</w:t>
            </w:r>
          </w:p>
        </w:tc>
      </w:tr>
      <w:tr w:rsidR="00385352" w:rsidRPr="00181592" w14:paraId="11D9DA46" w14:textId="2BBEA137" w:rsidTr="006D3D78">
        <w:trPr>
          <w:trHeight w:val="256"/>
        </w:trPr>
        <w:tc>
          <w:tcPr>
            <w:tcW w:w="1226" w:type="dxa"/>
            <w:vMerge w:val="restart"/>
            <w:vAlign w:val="center"/>
          </w:tcPr>
          <w:p w14:paraId="6BD91826" w14:textId="77777777" w:rsidR="00385352" w:rsidRPr="00181592" w:rsidRDefault="00385352" w:rsidP="00A64367">
            <w:pPr>
              <w:spacing w:line="276" w:lineRule="auto"/>
              <w:jc w:val="center"/>
              <w:rPr>
                <w:rFonts w:ascii="Times New Roman" w:hAnsi="Times New Roman" w:cs="Times New Roman"/>
                <w:b/>
                <w:sz w:val="22"/>
                <w:szCs w:val="22"/>
              </w:rPr>
            </w:pPr>
            <w:r w:rsidRPr="00181592">
              <w:rPr>
                <w:rFonts w:ascii="Times New Roman" w:hAnsi="Times New Roman" w:cs="Times New Roman"/>
                <w:b/>
                <w:sz w:val="22"/>
                <w:szCs w:val="22"/>
              </w:rPr>
              <w:t>Extractos</w:t>
            </w:r>
          </w:p>
        </w:tc>
        <w:tc>
          <w:tcPr>
            <w:tcW w:w="2067" w:type="dxa"/>
            <w:gridSpan w:val="2"/>
            <w:vMerge w:val="restart"/>
            <w:vAlign w:val="center"/>
          </w:tcPr>
          <w:p w14:paraId="02804BE4" w14:textId="77777777" w:rsidR="00385352" w:rsidRPr="00181592" w:rsidRDefault="00385352" w:rsidP="00A64367">
            <w:pPr>
              <w:spacing w:line="276" w:lineRule="auto"/>
              <w:jc w:val="center"/>
              <w:rPr>
                <w:rFonts w:ascii="Times New Roman" w:hAnsi="Times New Roman" w:cs="Times New Roman"/>
                <w:b/>
                <w:i/>
                <w:sz w:val="22"/>
                <w:szCs w:val="22"/>
              </w:rPr>
            </w:pPr>
            <w:r w:rsidRPr="00181592">
              <w:rPr>
                <w:rFonts w:ascii="Times New Roman" w:hAnsi="Times New Roman" w:cs="Times New Roman"/>
                <w:b/>
                <w:sz w:val="22"/>
                <w:szCs w:val="22"/>
              </w:rPr>
              <w:t>Soxhlet</w:t>
            </w:r>
          </w:p>
        </w:tc>
        <w:tc>
          <w:tcPr>
            <w:tcW w:w="2693" w:type="dxa"/>
            <w:gridSpan w:val="7"/>
            <w:vAlign w:val="center"/>
          </w:tcPr>
          <w:p w14:paraId="0EEC1477" w14:textId="77777777" w:rsidR="00385352" w:rsidRPr="00181592" w:rsidRDefault="00385352" w:rsidP="00A64367">
            <w:pPr>
              <w:spacing w:line="276" w:lineRule="auto"/>
              <w:jc w:val="center"/>
              <w:rPr>
                <w:rFonts w:ascii="Times New Roman" w:hAnsi="Times New Roman" w:cs="Times New Roman"/>
                <w:b/>
                <w:sz w:val="22"/>
                <w:szCs w:val="22"/>
              </w:rPr>
            </w:pPr>
            <w:r w:rsidRPr="00181592">
              <w:rPr>
                <w:rFonts w:ascii="Times New Roman" w:hAnsi="Times New Roman" w:cs="Times New Roman"/>
                <w:b/>
                <w:sz w:val="22"/>
                <w:szCs w:val="22"/>
              </w:rPr>
              <w:t>Fluidos supercríticos</w:t>
            </w:r>
          </w:p>
        </w:tc>
        <w:tc>
          <w:tcPr>
            <w:tcW w:w="1941" w:type="dxa"/>
            <w:gridSpan w:val="3"/>
          </w:tcPr>
          <w:p w14:paraId="4B3B7A38" w14:textId="1D035FE5" w:rsidR="00385352" w:rsidRPr="00181592" w:rsidRDefault="00385352" w:rsidP="00A64367">
            <w:pPr>
              <w:spacing w:line="276" w:lineRule="auto"/>
              <w:jc w:val="center"/>
              <w:rPr>
                <w:rFonts w:ascii="Times New Roman" w:hAnsi="Times New Roman" w:cs="Times New Roman"/>
                <w:b/>
                <w:sz w:val="22"/>
                <w:szCs w:val="22"/>
              </w:rPr>
            </w:pPr>
            <w:r w:rsidRPr="00181592">
              <w:rPr>
                <w:rFonts w:ascii="Times New Roman" w:hAnsi="Times New Roman" w:cs="Times New Roman"/>
                <w:b/>
                <w:sz w:val="22"/>
                <w:szCs w:val="22"/>
              </w:rPr>
              <w:t>Antibióticos control</w:t>
            </w:r>
          </w:p>
        </w:tc>
      </w:tr>
      <w:tr w:rsidR="006234F7" w:rsidRPr="00181592" w14:paraId="7FCF62CE" w14:textId="43CC9BDF" w:rsidTr="006D3D78">
        <w:trPr>
          <w:trHeight w:val="255"/>
        </w:trPr>
        <w:tc>
          <w:tcPr>
            <w:tcW w:w="1226" w:type="dxa"/>
            <w:vMerge/>
            <w:vAlign w:val="center"/>
          </w:tcPr>
          <w:p w14:paraId="6D976D05" w14:textId="77777777" w:rsidR="006234F7" w:rsidRPr="00181592" w:rsidRDefault="006234F7" w:rsidP="006234F7">
            <w:pPr>
              <w:spacing w:line="276" w:lineRule="auto"/>
              <w:jc w:val="center"/>
              <w:rPr>
                <w:rFonts w:ascii="Times New Roman" w:hAnsi="Times New Roman" w:cs="Times New Roman"/>
                <w:b/>
                <w:sz w:val="22"/>
                <w:szCs w:val="22"/>
              </w:rPr>
            </w:pPr>
          </w:p>
        </w:tc>
        <w:tc>
          <w:tcPr>
            <w:tcW w:w="2067" w:type="dxa"/>
            <w:gridSpan w:val="2"/>
            <w:vMerge/>
            <w:vAlign w:val="center"/>
          </w:tcPr>
          <w:p w14:paraId="653E3E7E" w14:textId="77777777" w:rsidR="006234F7" w:rsidRPr="00181592" w:rsidRDefault="006234F7" w:rsidP="006234F7">
            <w:pPr>
              <w:spacing w:line="276" w:lineRule="auto"/>
              <w:jc w:val="center"/>
              <w:rPr>
                <w:rFonts w:ascii="Times New Roman" w:hAnsi="Times New Roman" w:cs="Times New Roman"/>
                <w:b/>
                <w:sz w:val="22"/>
                <w:szCs w:val="22"/>
              </w:rPr>
            </w:pPr>
          </w:p>
        </w:tc>
        <w:tc>
          <w:tcPr>
            <w:tcW w:w="1403" w:type="dxa"/>
            <w:gridSpan w:val="3"/>
            <w:vAlign w:val="center"/>
          </w:tcPr>
          <w:p w14:paraId="1FF05459" w14:textId="77777777" w:rsidR="006234F7" w:rsidRPr="00181592" w:rsidRDefault="006234F7" w:rsidP="006234F7">
            <w:pPr>
              <w:spacing w:line="276" w:lineRule="auto"/>
              <w:jc w:val="center"/>
              <w:rPr>
                <w:rFonts w:ascii="Times New Roman" w:hAnsi="Times New Roman" w:cs="Times New Roman"/>
                <w:b/>
                <w:sz w:val="22"/>
                <w:szCs w:val="22"/>
              </w:rPr>
            </w:pPr>
            <w:r w:rsidRPr="00181592">
              <w:rPr>
                <w:rFonts w:ascii="Times New Roman" w:hAnsi="Times New Roman" w:cs="Times New Roman"/>
                <w:b/>
                <w:sz w:val="22"/>
                <w:szCs w:val="22"/>
              </w:rPr>
              <w:t>Mashua amarilla</w:t>
            </w:r>
          </w:p>
        </w:tc>
        <w:tc>
          <w:tcPr>
            <w:tcW w:w="1290" w:type="dxa"/>
            <w:gridSpan w:val="4"/>
            <w:vAlign w:val="center"/>
          </w:tcPr>
          <w:p w14:paraId="61E09560" w14:textId="77777777" w:rsidR="006234F7" w:rsidRPr="00181592" w:rsidRDefault="006234F7" w:rsidP="006234F7">
            <w:pPr>
              <w:spacing w:line="276" w:lineRule="auto"/>
              <w:jc w:val="center"/>
              <w:rPr>
                <w:rFonts w:ascii="Times New Roman" w:hAnsi="Times New Roman" w:cs="Times New Roman"/>
                <w:b/>
                <w:sz w:val="22"/>
                <w:szCs w:val="22"/>
              </w:rPr>
            </w:pPr>
            <w:r w:rsidRPr="00181592">
              <w:rPr>
                <w:rFonts w:ascii="Times New Roman" w:hAnsi="Times New Roman" w:cs="Times New Roman"/>
                <w:b/>
                <w:sz w:val="22"/>
                <w:szCs w:val="22"/>
              </w:rPr>
              <w:t>Mashua blanca</w:t>
            </w:r>
          </w:p>
        </w:tc>
        <w:tc>
          <w:tcPr>
            <w:tcW w:w="647" w:type="dxa"/>
            <w:vMerge w:val="restart"/>
            <w:textDirection w:val="btLr"/>
          </w:tcPr>
          <w:p w14:paraId="32D2F9F5" w14:textId="049DBDE0" w:rsidR="006234F7" w:rsidRPr="00181592" w:rsidRDefault="006234F7" w:rsidP="006234F7">
            <w:pPr>
              <w:spacing w:line="276" w:lineRule="auto"/>
              <w:jc w:val="center"/>
              <w:rPr>
                <w:rFonts w:ascii="Times New Roman" w:hAnsi="Times New Roman" w:cs="Times New Roman"/>
                <w:b/>
                <w:sz w:val="22"/>
                <w:szCs w:val="22"/>
              </w:rPr>
            </w:pPr>
            <w:r w:rsidRPr="00181592">
              <w:rPr>
                <w:rFonts w:ascii="Times New Roman" w:hAnsi="Times New Roman" w:cs="Times New Roman"/>
                <w:b/>
                <w:sz w:val="22"/>
                <w:szCs w:val="22"/>
              </w:rPr>
              <w:t>Ciprofloxacina</w:t>
            </w:r>
          </w:p>
        </w:tc>
        <w:tc>
          <w:tcPr>
            <w:tcW w:w="647" w:type="dxa"/>
            <w:vMerge w:val="restart"/>
            <w:textDirection w:val="btLr"/>
          </w:tcPr>
          <w:p w14:paraId="37817FB3" w14:textId="6FE11C97" w:rsidR="006234F7" w:rsidRPr="00181592" w:rsidRDefault="006234F7" w:rsidP="006234F7">
            <w:pPr>
              <w:spacing w:line="276" w:lineRule="auto"/>
              <w:jc w:val="center"/>
              <w:rPr>
                <w:rFonts w:ascii="Times New Roman" w:hAnsi="Times New Roman" w:cs="Times New Roman"/>
                <w:b/>
                <w:sz w:val="22"/>
                <w:szCs w:val="22"/>
              </w:rPr>
            </w:pPr>
            <w:r w:rsidRPr="00181592">
              <w:rPr>
                <w:rFonts w:ascii="Times New Roman" w:hAnsi="Times New Roman" w:cs="Times New Roman"/>
                <w:b/>
                <w:sz w:val="22"/>
                <w:szCs w:val="22"/>
              </w:rPr>
              <w:t>Penicilina</w:t>
            </w:r>
          </w:p>
        </w:tc>
        <w:tc>
          <w:tcPr>
            <w:tcW w:w="647" w:type="dxa"/>
            <w:vMerge w:val="restart"/>
            <w:textDirection w:val="btLr"/>
          </w:tcPr>
          <w:p w14:paraId="1B849893" w14:textId="2BDEE664" w:rsidR="006234F7" w:rsidRPr="00181592" w:rsidRDefault="006234F7" w:rsidP="006234F7">
            <w:pPr>
              <w:spacing w:line="276" w:lineRule="auto"/>
              <w:jc w:val="center"/>
              <w:rPr>
                <w:rFonts w:ascii="Times New Roman" w:hAnsi="Times New Roman" w:cs="Times New Roman"/>
                <w:b/>
                <w:sz w:val="22"/>
                <w:szCs w:val="22"/>
              </w:rPr>
            </w:pPr>
            <w:r w:rsidRPr="00181592">
              <w:rPr>
                <w:rFonts w:ascii="Times New Roman" w:hAnsi="Times New Roman" w:cs="Times New Roman"/>
                <w:b/>
                <w:sz w:val="22"/>
                <w:szCs w:val="22"/>
              </w:rPr>
              <w:t>Estreptomicina</w:t>
            </w:r>
          </w:p>
        </w:tc>
      </w:tr>
      <w:tr w:rsidR="00385352" w:rsidRPr="00181592" w14:paraId="644C8177" w14:textId="48DDFBB8" w:rsidTr="00385352">
        <w:trPr>
          <w:trHeight w:val="180"/>
        </w:trPr>
        <w:tc>
          <w:tcPr>
            <w:tcW w:w="1226" w:type="dxa"/>
            <w:vMerge w:val="restart"/>
            <w:vAlign w:val="center"/>
          </w:tcPr>
          <w:p w14:paraId="520E7E5B" w14:textId="77777777" w:rsidR="00385352" w:rsidRPr="00181592" w:rsidRDefault="00385352" w:rsidP="00A64367">
            <w:pPr>
              <w:spacing w:line="276" w:lineRule="auto"/>
              <w:jc w:val="center"/>
              <w:rPr>
                <w:rFonts w:ascii="Times New Roman" w:hAnsi="Times New Roman" w:cs="Times New Roman"/>
                <w:b/>
                <w:i/>
                <w:sz w:val="22"/>
                <w:szCs w:val="22"/>
              </w:rPr>
            </w:pPr>
          </w:p>
        </w:tc>
        <w:tc>
          <w:tcPr>
            <w:tcW w:w="1074" w:type="dxa"/>
            <w:vMerge w:val="restart"/>
            <w:vAlign w:val="center"/>
          </w:tcPr>
          <w:p w14:paraId="11125D47" w14:textId="77777777" w:rsidR="00385352" w:rsidRPr="00181592" w:rsidRDefault="00385352" w:rsidP="00A64367">
            <w:pPr>
              <w:spacing w:line="276" w:lineRule="auto"/>
              <w:jc w:val="center"/>
              <w:rPr>
                <w:rFonts w:ascii="Times New Roman" w:hAnsi="Times New Roman" w:cs="Times New Roman"/>
                <w:b/>
                <w:sz w:val="22"/>
                <w:szCs w:val="22"/>
              </w:rPr>
            </w:pPr>
            <w:r w:rsidRPr="00181592">
              <w:rPr>
                <w:rFonts w:ascii="Times New Roman" w:hAnsi="Times New Roman" w:cs="Times New Roman"/>
                <w:b/>
                <w:sz w:val="22"/>
                <w:szCs w:val="22"/>
              </w:rPr>
              <w:t>Mashua Amarilla</w:t>
            </w:r>
          </w:p>
        </w:tc>
        <w:tc>
          <w:tcPr>
            <w:tcW w:w="993" w:type="dxa"/>
            <w:vMerge w:val="restart"/>
            <w:vAlign w:val="center"/>
          </w:tcPr>
          <w:p w14:paraId="089115B5" w14:textId="77777777" w:rsidR="00385352" w:rsidRPr="00181592" w:rsidRDefault="00385352" w:rsidP="00A64367">
            <w:pPr>
              <w:spacing w:line="276" w:lineRule="auto"/>
              <w:jc w:val="center"/>
              <w:rPr>
                <w:rFonts w:ascii="Times New Roman" w:hAnsi="Times New Roman" w:cs="Times New Roman"/>
                <w:b/>
                <w:sz w:val="22"/>
                <w:szCs w:val="22"/>
              </w:rPr>
            </w:pPr>
            <w:r w:rsidRPr="00181592">
              <w:rPr>
                <w:rFonts w:ascii="Times New Roman" w:hAnsi="Times New Roman" w:cs="Times New Roman"/>
                <w:b/>
                <w:sz w:val="22"/>
                <w:szCs w:val="22"/>
              </w:rPr>
              <w:t>Mashua Blanca</w:t>
            </w:r>
          </w:p>
        </w:tc>
        <w:tc>
          <w:tcPr>
            <w:tcW w:w="2693" w:type="dxa"/>
            <w:gridSpan w:val="7"/>
            <w:vAlign w:val="center"/>
          </w:tcPr>
          <w:p w14:paraId="40FA7AF9" w14:textId="77777777" w:rsidR="00385352" w:rsidRPr="00181592" w:rsidRDefault="00385352" w:rsidP="00A64367">
            <w:pPr>
              <w:spacing w:line="276" w:lineRule="auto"/>
              <w:jc w:val="center"/>
              <w:rPr>
                <w:rFonts w:ascii="Times New Roman" w:hAnsi="Times New Roman" w:cs="Times New Roman"/>
                <w:b/>
                <w:sz w:val="22"/>
                <w:szCs w:val="22"/>
              </w:rPr>
            </w:pPr>
            <w:r w:rsidRPr="00181592">
              <w:rPr>
                <w:rFonts w:ascii="Times New Roman" w:hAnsi="Times New Roman" w:cs="Times New Roman"/>
                <w:b/>
                <w:sz w:val="22"/>
                <w:szCs w:val="22"/>
              </w:rPr>
              <w:t>Concentraciones mg/</w:t>
            </w:r>
            <w:r w:rsidRPr="00181592">
              <w:rPr>
                <w:rFonts w:cs="Calibri"/>
                <w:b/>
                <w:sz w:val="22"/>
                <w:szCs w:val="22"/>
              </w:rPr>
              <w:t>µ</w:t>
            </w:r>
            <w:r w:rsidRPr="00181592">
              <w:rPr>
                <w:rFonts w:ascii="Times New Roman" w:hAnsi="Times New Roman" w:cs="Times New Roman"/>
                <w:b/>
                <w:sz w:val="22"/>
                <w:szCs w:val="22"/>
              </w:rPr>
              <w:t>L</w:t>
            </w:r>
          </w:p>
        </w:tc>
        <w:tc>
          <w:tcPr>
            <w:tcW w:w="647" w:type="dxa"/>
            <w:vMerge/>
          </w:tcPr>
          <w:p w14:paraId="46A1B14E" w14:textId="77777777" w:rsidR="00385352" w:rsidRPr="00181592" w:rsidRDefault="00385352" w:rsidP="00A64367">
            <w:pPr>
              <w:spacing w:line="276" w:lineRule="auto"/>
              <w:jc w:val="center"/>
              <w:rPr>
                <w:rFonts w:ascii="Times New Roman" w:hAnsi="Times New Roman" w:cs="Times New Roman"/>
                <w:b/>
                <w:sz w:val="22"/>
                <w:szCs w:val="22"/>
              </w:rPr>
            </w:pPr>
          </w:p>
        </w:tc>
        <w:tc>
          <w:tcPr>
            <w:tcW w:w="647" w:type="dxa"/>
            <w:vMerge/>
          </w:tcPr>
          <w:p w14:paraId="4BD471BA" w14:textId="77777777" w:rsidR="00385352" w:rsidRPr="00181592" w:rsidRDefault="00385352" w:rsidP="00A64367">
            <w:pPr>
              <w:spacing w:line="276" w:lineRule="auto"/>
              <w:jc w:val="center"/>
              <w:rPr>
                <w:rFonts w:ascii="Times New Roman" w:hAnsi="Times New Roman" w:cs="Times New Roman"/>
                <w:b/>
                <w:sz w:val="22"/>
                <w:szCs w:val="22"/>
              </w:rPr>
            </w:pPr>
          </w:p>
        </w:tc>
        <w:tc>
          <w:tcPr>
            <w:tcW w:w="647" w:type="dxa"/>
            <w:vMerge/>
          </w:tcPr>
          <w:p w14:paraId="070EA427" w14:textId="77777777" w:rsidR="00385352" w:rsidRPr="00181592" w:rsidRDefault="00385352" w:rsidP="00A64367">
            <w:pPr>
              <w:spacing w:line="276" w:lineRule="auto"/>
              <w:jc w:val="center"/>
              <w:rPr>
                <w:rFonts w:ascii="Times New Roman" w:hAnsi="Times New Roman" w:cs="Times New Roman"/>
                <w:b/>
                <w:sz w:val="22"/>
                <w:szCs w:val="22"/>
              </w:rPr>
            </w:pPr>
          </w:p>
        </w:tc>
      </w:tr>
      <w:tr w:rsidR="00385352" w:rsidRPr="00181592" w14:paraId="0F706A7F" w14:textId="57BC2BA2" w:rsidTr="00B0186A">
        <w:trPr>
          <w:trHeight w:val="605"/>
        </w:trPr>
        <w:tc>
          <w:tcPr>
            <w:tcW w:w="1226" w:type="dxa"/>
            <w:vMerge/>
            <w:vAlign w:val="center"/>
          </w:tcPr>
          <w:p w14:paraId="660F985B" w14:textId="77777777" w:rsidR="00385352" w:rsidRPr="00181592" w:rsidRDefault="00385352" w:rsidP="00A64367">
            <w:pPr>
              <w:spacing w:line="276" w:lineRule="auto"/>
              <w:jc w:val="center"/>
              <w:rPr>
                <w:rFonts w:ascii="Times New Roman" w:hAnsi="Times New Roman" w:cs="Times New Roman"/>
                <w:b/>
                <w:i/>
                <w:sz w:val="22"/>
                <w:szCs w:val="22"/>
              </w:rPr>
            </w:pPr>
          </w:p>
        </w:tc>
        <w:tc>
          <w:tcPr>
            <w:tcW w:w="1074" w:type="dxa"/>
            <w:vMerge/>
            <w:vAlign w:val="center"/>
          </w:tcPr>
          <w:p w14:paraId="7F54CAFF" w14:textId="77777777" w:rsidR="00385352" w:rsidRPr="00181592" w:rsidRDefault="00385352" w:rsidP="00A64367">
            <w:pPr>
              <w:spacing w:line="276" w:lineRule="auto"/>
              <w:jc w:val="center"/>
              <w:rPr>
                <w:rFonts w:ascii="Times New Roman" w:hAnsi="Times New Roman" w:cs="Times New Roman"/>
                <w:b/>
                <w:sz w:val="22"/>
                <w:szCs w:val="22"/>
              </w:rPr>
            </w:pPr>
          </w:p>
        </w:tc>
        <w:tc>
          <w:tcPr>
            <w:tcW w:w="993" w:type="dxa"/>
            <w:vMerge/>
            <w:vAlign w:val="center"/>
          </w:tcPr>
          <w:p w14:paraId="72FCA713" w14:textId="77777777" w:rsidR="00385352" w:rsidRPr="00181592" w:rsidRDefault="00385352" w:rsidP="00A64367">
            <w:pPr>
              <w:spacing w:line="276" w:lineRule="auto"/>
              <w:jc w:val="center"/>
              <w:rPr>
                <w:rFonts w:ascii="Times New Roman" w:hAnsi="Times New Roman" w:cs="Times New Roman"/>
                <w:b/>
                <w:sz w:val="22"/>
                <w:szCs w:val="22"/>
              </w:rPr>
            </w:pPr>
          </w:p>
        </w:tc>
        <w:tc>
          <w:tcPr>
            <w:tcW w:w="506" w:type="dxa"/>
            <w:vAlign w:val="center"/>
          </w:tcPr>
          <w:p w14:paraId="61A26947" w14:textId="77777777" w:rsidR="00385352" w:rsidRPr="00181592" w:rsidRDefault="00385352" w:rsidP="00A64367">
            <w:pPr>
              <w:spacing w:line="276" w:lineRule="auto"/>
              <w:jc w:val="center"/>
              <w:rPr>
                <w:rFonts w:ascii="Times New Roman" w:hAnsi="Times New Roman" w:cs="Times New Roman"/>
                <w:b/>
                <w:sz w:val="22"/>
                <w:szCs w:val="22"/>
              </w:rPr>
            </w:pPr>
            <w:r w:rsidRPr="00181592">
              <w:rPr>
                <w:rFonts w:ascii="Times New Roman" w:hAnsi="Times New Roman" w:cs="Times New Roman"/>
                <w:b/>
                <w:sz w:val="22"/>
                <w:szCs w:val="22"/>
              </w:rPr>
              <w:t>5</w:t>
            </w:r>
          </w:p>
        </w:tc>
        <w:tc>
          <w:tcPr>
            <w:tcW w:w="495" w:type="dxa"/>
            <w:vAlign w:val="center"/>
          </w:tcPr>
          <w:p w14:paraId="2EADBFDB" w14:textId="77777777" w:rsidR="00385352" w:rsidRPr="00181592" w:rsidRDefault="00385352" w:rsidP="00A64367">
            <w:pPr>
              <w:spacing w:line="276" w:lineRule="auto"/>
              <w:jc w:val="center"/>
              <w:rPr>
                <w:rFonts w:ascii="Times New Roman" w:hAnsi="Times New Roman" w:cs="Times New Roman"/>
                <w:b/>
                <w:sz w:val="22"/>
                <w:szCs w:val="22"/>
              </w:rPr>
            </w:pPr>
            <w:r w:rsidRPr="00181592">
              <w:rPr>
                <w:rFonts w:ascii="Times New Roman" w:hAnsi="Times New Roman" w:cs="Times New Roman"/>
                <w:b/>
                <w:sz w:val="22"/>
                <w:szCs w:val="22"/>
              </w:rPr>
              <w:t>10</w:t>
            </w:r>
          </w:p>
        </w:tc>
        <w:tc>
          <w:tcPr>
            <w:tcW w:w="451" w:type="dxa"/>
            <w:gridSpan w:val="2"/>
            <w:vAlign w:val="center"/>
          </w:tcPr>
          <w:p w14:paraId="5AA60016" w14:textId="77777777" w:rsidR="00385352" w:rsidRPr="00181592" w:rsidRDefault="00385352" w:rsidP="00A64367">
            <w:pPr>
              <w:spacing w:line="276" w:lineRule="auto"/>
              <w:jc w:val="center"/>
              <w:rPr>
                <w:rFonts w:ascii="Times New Roman" w:hAnsi="Times New Roman" w:cs="Times New Roman"/>
                <w:b/>
                <w:sz w:val="22"/>
                <w:szCs w:val="22"/>
              </w:rPr>
            </w:pPr>
            <w:r w:rsidRPr="00181592">
              <w:rPr>
                <w:rFonts w:ascii="Times New Roman" w:hAnsi="Times New Roman" w:cs="Times New Roman"/>
                <w:b/>
                <w:sz w:val="22"/>
                <w:szCs w:val="22"/>
              </w:rPr>
              <w:t>20</w:t>
            </w:r>
          </w:p>
        </w:tc>
        <w:tc>
          <w:tcPr>
            <w:tcW w:w="347" w:type="dxa"/>
            <w:vAlign w:val="center"/>
          </w:tcPr>
          <w:p w14:paraId="2D5E296E" w14:textId="77777777" w:rsidR="00385352" w:rsidRPr="00181592" w:rsidRDefault="00385352" w:rsidP="00A64367">
            <w:pPr>
              <w:spacing w:line="276" w:lineRule="auto"/>
              <w:jc w:val="center"/>
              <w:rPr>
                <w:rFonts w:ascii="Times New Roman" w:hAnsi="Times New Roman" w:cs="Times New Roman"/>
                <w:b/>
                <w:sz w:val="22"/>
                <w:szCs w:val="22"/>
              </w:rPr>
            </w:pPr>
            <w:r w:rsidRPr="00181592">
              <w:rPr>
                <w:rFonts w:ascii="Times New Roman" w:hAnsi="Times New Roman" w:cs="Times New Roman"/>
                <w:b/>
                <w:sz w:val="22"/>
                <w:szCs w:val="22"/>
              </w:rPr>
              <w:t>5</w:t>
            </w:r>
          </w:p>
        </w:tc>
        <w:tc>
          <w:tcPr>
            <w:tcW w:w="443" w:type="dxa"/>
            <w:vAlign w:val="center"/>
          </w:tcPr>
          <w:p w14:paraId="106827D9" w14:textId="77777777" w:rsidR="00385352" w:rsidRPr="00181592" w:rsidRDefault="00385352" w:rsidP="00A64367">
            <w:pPr>
              <w:spacing w:line="276" w:lineRule="auto"/>
              <w:jc w:val="center"/>
              <w:rPr>
                <w:rFonts w:ascii="Times New Roman" w:hAnsi="Times New Roman" w:cs="Times New Roman"/>
                <w:b/>
                <w:sz w:val="22"/>
                <w:szCs w:val="22"/>
              </w:rPr>
            </w:pPr>
            <w:r w:rsidRPr="00181592">
              <w:rPr>
                <w:rFonts w:ascii="Times New Roman" w:hAnsi="Times New Roman" w:cs="Times New Roman"/>
                <w:b/>
                <w:sz w:val="22"/>
                <w:szCs w:val="22"/>
              </w:rPr>
              <w:t>10</w:t>
            </w:r>
          </w:p>
        </w:tc>
        <w:tc>
          <w:tcPr>
            <w:tcW w:w="451" w:type="dxa"/>
            <w:vAlign w:val="center"/>
          </w:tcPr>
          <w:p w14:paraId="06CD5CDE" w14:textId="77777777" w:rsidR="00385352" w:rsidRPr="00181592" w:rsidRDefault="00385352" w:rsidP="00A64367">
            <w:pPr>
              <w:spacing w:line="276" w:lineRule="auto"/>
              <w:jc w:val="center"/>
              <w:rPr>
                <w:rFonts w:ascii="Times New Roman" w:hAnsi="Times New Roman" w:cs="Times New Roman"/>
                <w:b/>
                <w:sz w:val="22"/>
                <w:szCs w:val="22"/>
              </w:rPr>
            </w:pPr>
            <w:r w:rsidRPr="00181592">
              <w:rPr>
                <w:rFonts w:ascii="Times New Roman" w:hAnsi="Times New Roman" w:cs="Times New Roman"/>
                <w:b/>
                <w:sz w:val="22"/>
                <w:szCs w:val="22"/>
              </w:rPr>
              <w:t>20</w:t>
            </w:r>
          </w:p>
        </w:tc>
        <w:tc>
          <w:tcPr>
            <w:tcW w:w="647" w:type="dxa"/>
            <w:vMerge/>
          </w:tcPr>
          <w:p w14:paraId="7D7EEF78" w14:textId="77777777" w:rsidR="00385352" w:rsidRPr="00181592" w:rsidRDefault="00385352" w:rsidP="00A64367">
            <w:pPr>
              <w:spacing w:line="276" w:lineRule="auto"/>
              <w:jc w:val="center"/>
              <w:rPr>
                <w:rFonts w:ascii="Times New Roman" w:hAnsi="Times New Roman" w:cs="Times New Roman"/>
                <w:b/>
                <w:sz w:val="22"/>
                <w:szCs w:val="22"/>
              </w:rPr>
            </w:pPr>
          </w:p>
        </w:tc>
        <w:tc>
          <w:tcPr>
            <w:tcW w:w="647" w:type="dxa"/>
            <w:vMerge/>
          </w:tcPr>
          <w:p w14:paraId="346F3DA1" w14:textId="77777777" w:rsidR="00385352" w:rsidRPr="00181592" w:rsidRDefault="00385352" w:rsidP="00A64367">
            <w:pPr>
              <w:spacing w:line="276" w:lineRule="auto"/>
              <w:jc w:val="center"/>
              <w:rPr>
                <w:rFonts w:ascii="Times New Roman" w:hAnsi="Times New Roman" w:cs="Times New Roman"/>
                <w:b/>
                <w:sz w:val="22"/>
                <w:szCs w:val="22"/>
              </w:rPr>
            </w:pPr>
          </w:p>
        </w:tc>
        <w:tc>
          <w:tcPr>
            <w:tcW w:w="647" w:type="dxa"/>
            <w:vMerge/>
          </w:tcPr>
          <w:p w14:paraId="68E2B9EB" w14:textId="77777777" w:rsidR="00385352" w:rsidRPr="00181592" w:rsidRDefault="00385352" w:rsidP="00A64367">
            <w:pPr>
              <w:spacing w:line="276" w:lineRule="auto"/>
              <w:jc w:val="center"/>
              <w:rPr>
                <w:rFonts w:ascii="Times New Roman" w:hAnsi="Times New Roman" w:cs="Times New Roman"/>
                <w:b/>
                <w:sz w:val="22"/>
                <w:szCs w:val="22"/>
              </w:rPr>
            </w:pPr>
          </w:p>
        </w:tc>
      </w:tr>
      <w:tr w:rsidR="00385352" w:rsidRPr="00181592" w14:paraId="37D3497C" w14:textId="5D0364EE" w:rsidTr="006D3D78">
        <w:trPr>
          <w:trHeight w:val="402"/>
        </w:trPr>
        <w:tc>
          <w:tcPr>
            <w:tcW w:w="1226" w:type="dxa"/>
            <w:vAlign w:val="center"/>
          </w:tcPr>
          <w:p w14:paraId="66B2464D" w14:textId="77777777" w:rsidR="00385352" w:rsidRPr="00181592" w:rsidRDefault="00385352" w:rsidP="00385352">
            <w:pPr>
              <w:spacing w:line="276" w:lineRule="auto"/>
              <w:jc w:val="center"/>
              <w:rPr>
                <w:rFonts w:ascii="Times New Roman" w:hAnsi="Times New Roman" w:cs="Times New Roman"/>
                <w:b/>
                <w:i/>
                <w:sz w:val="22"/>
                <w:szCs w:val="22"/>
              </w:rPr>
            </w:pPr>
            <w:r w:rsidRPr="00181592">
              <w:rPr>
                <w:rFonts w:ascii="Times New Roman" w:hAnsi="Times New Roman" w:cs="Times New Roman"/>
                <w:b/>
                <w:i/>
                <w:sz w:val="22"/>
                <w:szCs w:val="22"/>
              </w:rPr>
              <w:t>Arcobacter Q 14 C1</w:t>
            </w:r>
          </w:p>
        </w:tc>
        <w:tc>
          <w:tcPr>
            <w:tcW w:w="1074" w:type="dxa"/>
            <w:vAlign w:val="center"/>
          </w:tcPr>
          <w:p w14:paraId="603FF2B4" w14:textId="77777777" w:rsidR="00385352" w:rsidRPr="00181592" w:rsidRDefault="00385352" w:rsidP="00385352">
            <w:pPr>
              <w:spacing w:line="276" w:lineRule="auto"/>
              <w:jc w:val="center"/>
              <w:rPr>
                <w:rFonts w:ascii="Times New Roman" w:hAnsi="Times New Roman" w:cs="Times New Roman"/>
                <w:sz w:val="22"/>
                <w:szCs w:val="22"/>
              </w:rPr>
            </w:pPr>
            <w:r w:rsidRPr="00181592">
              <w:rPr>
                <w:rFonts w:ascii="Times New Roman" w:hAnsi="Times New Roman" w:cs="Times New Roman"/>
                <w:sz w:val="22"/>
                <w:szCs w:val="22"/>
              </w:rPr>
              <w:t>2</w:t>
            </w:r>
          </w:p>
        </w:tc>
        <w:tc>
          <w:tcPr>
            <w:tcW w:w="993" w:type="dxa"/>
            <w:vAlign w:val="center"/>
          </w:tcPr>
          <w:p w14:paraId="104ED177" w14:textId="77777777" w:rsidR="00385352" w:rsidRPr="00181592" w:rsidRDefault="00385352" w:rsidP="00385352">
            <w:pPr>
              <w:spacing w:line="276" w:lineRule="auto"/>
              <w:jc w:val="center"/>
              <w:rPr>
                <w:rFonts w:ascii="Times New Roman" w:hAnsi="Times New Roman" w:cs="Times New Roman"/>
                <w:sz w:val="22"/>
                <w:szCs w:val="22"/>
              </w:rPr>
            </w:pPr>
            <w:r w:rsidRPr="00181592">
              <w:rPr>
                <w:rFonts w:ascii="Times New Roman" w:hAnsi="Times New Roman" w:cs="Times New Roman"/>
                <w:sz w:val="22"/>
                <w:szCs w:val="22"/>
              </w:rPr>
              <w:t>2</w:t>
            </w:r>
          </w:p>
        </w:tc>
        <w:tc>
          <w:tcPr>
            <w:tcW w:w="506" w:type="dxa"/>
            <w:vAlign w:val="center"/>
          </w:tcPr>
          <w:p w14:paraId="3AC66F30" w14:textId="77777777" w:rsidR="00385352" w:rsidRPr="00181592" w:rsidRDefault="00385352" w:rsidP="00385352">
            <w:pPr>
              <w:spacing w:line="276" w:lineRule="auto"/>
              <w:jc w:val="center"/>
              <w:rPr>
                <w:rFonts w:ascii="Times New Roman" w:hAnsi="Times New Roman" w:cs="Times New Roman"/>
                <w:sz w:val="22"/>
                <w:szCs w:val="22"/>
              </w:rPr>
            </w:pPr>
            <w:r w:rsidRPr="00181592">
              <w:rPr>
                <w:rFonts w:ascii="Times New Roman" w:hAnsi="Times New Roman" w:cs="Times New Roman"/>
                <w:sz w:val="22"/>
                <w:szCs w:val="22"/>
              </w:rPr>
              <w:t>18</w:t>
            </w:r>
          </w:p>
        </w:tc>
        <w:tc>
          <w:tcPr>
            <w:tcW w:w="495" w:type="dxa"/>
            <w:vAlign w:val="center"/>
          </w:tcPr>
          <w:p w14:paraId="69A45DAD" w14:textId="61165507" w:rsidR="00385352" w:rsidRPr="00181592" w:rsidRDefault="00385352" w:rsidP="00385352">
            <w:pPr>
              <w:spacing w:line="276" w:lineRule="auto"/>
              <w:jc w:val="center"/>
              <w:rPr>
                <w:rFonts w:ascii="Times New Roman" w:hAnsi="Times New Roman" w:cs="Times New Roman"/>
                <w:sz w:val="22"/>
                <w:szCs w:val="22"/>
              </w:rPr>
            </w:pPr>
            <w:r w:rsidRPr="00181592">
              <w:rPr>
                <w:rFonts w:ascii="Times New Roman" w:hAnsi="Times New Roman" w:cs="Times New Roman"/>
                <w:sz w:val="22"/>
                <w:szCs w:val="22"/>
              </w:rPr>
              <w:t>9</w:t>
            </w:r>
          </w:p>
        </w:tc>
        <w:tc>
          <w:tcPr>
            <w:tcW w:w="451" w:type="dxa"/>
            <w:gridSpan w:val="2"/>
            <w:vAlign w:val="center"/>
          </w:tcPr>
          <w:p w14:paraId="61AA9C7F" w14:textId="77777777" w:rsidR="00385352" w:rsidRPr="00181592" w:rsidRDefault="00385352" w:rsidP="00385352">
            <w:pPr>
              <w:spacing w:line="276" w:lineRule="auto"/>
              <w:jc w:val="center"/>
              <w:rPr>
                <w:rFonts w:ascii="Times New Roman" w:hAnsi="Times New Roman" w:cs="Times New Roman"/>
                <w:sz w:val="22"/>
                <w:szCs w:val="22"/>
              </w:rPr>
            </w:pPr>
            <w:r w:rsidRPr="00181592">
              <w:rPr>
                <w:rFonts w:ascii="Times New Roman" w:hAnsi="Times New Roman" w:cs="Times New Roman"/>
                <w:sz w:val="22"/>
                <w:szCs w:val="22"/>
              </w:rPr>
              <w:t>9</w:t>
            </w:r>
          </w:p>
        </w:tc>
        <w:tc>
          <w:tcPr>
            <w:tcW w:w="347" w:type="dxa"/>
            <w:vAlign w:val="center"/>
          </w:tcPr>
          <w:p w14:paraId="6942AE7E" w14:textId="77777777" w:rsidR="00385352" w:rsidRPr="00181592" w:rsidRDefault="00385352" w:rsidP="00385352">
            <w:pPr>
              <w:spacing w:line="276" w:lineRule="auto"/>
              <w:jc w:val="center"/>
              <w:rPr>
                <w:rFonts w:ascii="Times New Roman" w:hAnsi="Times New Roman" w:cs="Times New Roman"/>
                <w:sz w:val="22"/>
                <w:szCs w:val="22"/>
              </w:rPr>
            </w:pPr>
            <w:r w:rsidRPr="00181592">
              <w:rPr>
                <w:rFonts w:ascii="Times New Roman" w:hAnsi="Times New Roman" w:cs="Times New Roman"/>
                <w:sz w:val="22"/>
                <w:szCs w:val="22"/>
              </w:rPr>
              <w:t>4</w:t>
            </w:r>
          </w:p>
        </w:tc>
        <w:tc>
          <w:tcPr>
            <w:tcW w:w="443" w:type="dxa"/>
            <w:vAlign w:val="center"/>
          </w:tcPr>
          <w:p w14:paraId="3E2D095D" w14:textId="77777777" w:rsidR="00385352" w:rsidRPr="00181592" w:rsidRDefault="00385352" w:rsidP="00385352">
            <w:pPr>
              <w:spacing w:line="276" w:lineRule="auto"/>
              <w:jc w:val="center"/>
              <w:rPr>
                <w:rFonts w:ascii="Times New Roman" w:hAnsi="Times New Roman" w:cs="Times New Roman"/>
                <w:sz w:val="22"/>
                <w:szCs w:val="22"/>
              </w:rPr>
            </w:pPr>
            <w:r w:rsidRPr="00181592">
              <w:rPr>
                <w:rFonts w:ascii="Times New Roman" w:hAnsi="Times New Roman" w:cs="Times New Roman"/>
                <w:sz w:val="22"/>
                <w:szCs w:val="22"/>
              </w:rPr>
              <w:t>20</w:t>
            </w:r>
          </w:p>
        </w:tc>
        <w:tc>
          <w:tcPr>
            <w:tcW w:w="451" w:type="dxa"/>
            <w:vAlign w:val="center"/>
          </w:tcPr>
          <w:p w14:paraId="60CD1CB6" w14:textId="77777777" w:rsidR="00385352" w:rsidRPr="00181592" w:rsidRDefault="00385352" w:rsidP="00385352">
            <w:pPr>
              <w:spacing w:line="276" w:lineRule="auto"/>
              <w:jc w:val="center"/>
              <w:rPr>
                <w:rFonts w:ascii="Times New Roman" w:hAnsi="Times New Roman" w:cs="Times New Roman"/>
                <w:sz w:val="22"/>
                <w:szCs w:val="22"/>
              </w:rPr>
            </w:pPr>
            <w:r w:rsidRPr="00181592">
              <w:rPr>
                <w:rFonts w:ascii="Times New Roman" w:hAnsi="Times New Roman" w:cs="Times New Roman"/>
                <w:sz w:val="22"/>
                <w:szCs w:val="22"/>
              </w:rPr>
              <w:t>10</w:t>
            </w:r>
          </w:p>
        </w:tc>
        <w:tc>
          <w:tcPr>
            <w:tcW w:w="647" w:type="dxa"/>
            <w:vAlign w:val="center"/>
          </w:tcPr>
          <w:p w14:paraId="1F6952D2" w14:textId="465D809D" w:rsidR="00385352" w:rsidRPr="00181592" w:rsidRDefault="00385352" w:rsidP="00385352">
            <w:pPr>
              <w:spacing w:line="276" w:lineRule="auto"/>
              <w:jc w:val="center"/>
              <w:rPr>
                <w:rFonts w:ascii="Times New Roman" w:hAnsi="Times New Roman" w:cs="Times New Roman"/>
                <w:sz w:val="22"/>
                <w:szCs w:val="22"/>
              </w:rPr>
            </w:pPr>
            <w:r w:rsidRPr="00181592">
              <w:rPr>
                <w:rFonts w:ascii="Times New Roman" w:hAnsi="Times New Roman" w:cs="Times New Roman"/>
                <w:bCs/>
                <w:sz w:val="22"/>
                <w:szCs w:val="22"/>
              </w:rPr>
              <w:t>27</w:t>
            </w:r>
          </w:p>
        </w:tc>
        <w:tc>
          <w:tcPr>
            <w:tcW w:w="647" w:type="dxa"/>
            <w:vAlign w:val="center"/>
          </w:tcPr>
          <w:p w14:paraId="4018C0D0" w14:textId="0C1BD304" w:rsidR="00385352" w:rsidRPr="00181592" w:rsidRDefault="00385352" w:rsidP="00385352">
            <w:pPr>
              <w:spacing w:line="276" w:lineRule="auto"/>
              <w:jc w:val="center"/>
              <w:rPr>
                <w:rFonts w:ascii="Times New Roman" w:hAnsi="Times New Roman" w:cs="Times New Roman"/>
                <w:sz w:val="22"/>
                <w:szCs w:val="22"/>
              </w:rPr>
            </w:pPr>
            <w:r w:rsidRPr="00181592">
              <w:rPr>
                <w:rFonts w:ascii="Times New Roman" w:hAnsi="Times New Roman" w:cs="Times New Roman"/>
                <w:bCs/>
                <w:sz w:val="22"/>
                <w:szCs w:val="22"/>
              </w:rPr>
              <w:t>17</w:t>
            </w:r>
          </w:p>
        </w:tc>
        <w:tc>
          <w:tcPr>
            <w:tcW w:w="647" w:type="dxa"/>
            <w:vAlign w:val="center"/>
          </w:tcPr>
          <w:p w14:paraId="6643E243" w14:textId="227AFAF9" w:rsidR="00385352" w:rsidRPr="00181592" w:rsidRDefault="00385352" w:rsidP="00385352">
            <w:pPr>
              <w:spacing w:line="276" w:lineRule="auto"/>
              <w:jc w:val="center"/>
              <w:rPr>
                <w:rFonts w:ascii="Times New Roman" w:hAnsi="Times New Roman" w:cs="Times New Roman"/>
                <w:sz w:val="22"/>
                <w:szCs w:val="22"/>
              </w:rPr>
            </w:pPr>
            <w:r w:rsidRPr="00181592">
              <w:rPr>
                <w:rFonts w:ascii="Times New Roman" w:hAnsi="Times New Roman" w:cs="Times New Roman"/>
                <w:bCs/>
                <w:sz w:val="22"/>
                <w:szCs w:val="22"/>
              </w:rPr>
              <w:t>31</w:t>
            </w:r>
          </w:p>
        </w:tc>
      </w:tr>
      <w:tr w:rsidR="00385352" w:rsidRPr="00181592" w14:paraId="02408820" w14:textId="554C2271" w:rsidTr="006D3D78">
        <w:tc>
          <w:tcPr>
            <w:tcW w:w="1226" w:type="dxa"/>
            <w:vAlign w:val="center"/>
          </w:tcPr>
          <w:p w14:paraId="3FB6EBF2" w14:textId="77777777" w:rsidR="00385352" w:rsidRPr="00181592" w:rsidRDefault="00385352" w:rsidP="00385352">
            <w:pPr>
              <w:spacing w:line="276" w:lineRule="auto"/>
              <w:jc w:val="center"/>
              <w:rPr>
                <w:rFonts w:ascii="Times New Roman" w:hAnsi="Times New Roman" w:cs="Times New Roman"/>
                <w:b/>
                <w:i/>
                <w:sz w:val="22"/>
                <w:szCs w:val="22"/>
              </w:rPr>
            </w:pPr>
            <w:r w:rsidRPr="00181592">
              <w:rPr>
                <w:rFonts w:ascii="Times New Roman" w:hAnsi="Times New Roman" w:cs="Times New Roman"/>
                <w:b/>
                <w:i/>
                <w:sz w:val="22"/>
                <w:szCs w:val="22"/>
              </w:rPr>
              <w:t>Arcobacter Q3 C1</w:t>
            </w:r>
          </w:p>
        </w:tc>
        <w:tc>
          <w:tcPr>
            <w:tcW w:w="1074" w:type="dxa"/>
            <w:vAlign w:val="center"/>
          </w:tcPr>
          <w:p w14:paraId="67866AD8" w14:textId="77777777" w:rsidR="00385352" w:rsidRPr="00181592" w:rsidRDefault="00385352" w:rsidP="00385352">
            <w:pPr>
              <w:spacing w:line="276" w:lineRule="auto"/>
              <w:jc w:val="center"/>
              <w:rPr>
                <w:rFonts w:ascii="Times New Roman" w:hAnsi="Times New Roman" w:cs="Times New Roman"/>
                <w:sz w:val="22"/>
                <w:szCs w:val="22"/>
              </w:rPr>
            </w:pPr>
            <w:r w:rsidRPr="00181592">
              <w:rPr>
                <w:rFonts w:ascii="Times New Roman" w:hAnsi="Times New Roman" w:cs="Times New Roman"/>
                <w:sz w:val="22"/>
                <w:szCs w:val="22"/>
              </w:rPr>
              <w:t>0</w:t>
            </w:r>
          </w:p>
        </w:tc>
        <w:tc>
          <w:tcPr>
            <w:tcW w:w="993" w:type="dxa"/>
            <w:vAlign w:val="center"/>
          </w:tcPr>
          <w:p w14:paraId="2ABDC8B2" w14:textId="77777777" w:rsidR="00385352" w:rsidRPr="00181592" w:rsidRDefault="00385352" w:rsidP="00385352">
            <w:pPr>
              <w:spacing w:line="276" w:lineRule="auto"/>
              <w:jc w:val="center"/>
              <w:rPr>
                <w:rFonts w:ascii="Times New Roman" w:hAnsi="Times New Roman" w:cs="Times New Roman"/>
                <w:sz w:val="22"/>
                <w:szCs w:val="22"/>
              </w:rPr>
            </w:pPr>
            <w:r w:rsidRPr="00181592">
              <w:rPr>
                <w:rFonts w:ascii="Times New Roman" w:hAnsi="Times New Roman" w:cs="Times New Roman"/>
                <w:sz w:val="22"/>
                <w:szCs w:val="22"/>
              </w:rPr>
              <w:t>0</w:t>
            </w:r>
          </w:p>
        </w:tc>
        <w:tc>
          <w:tcPr>
            <w:tcW w:w="506" w:type="dxa"/>
            <w:vAlign w:val="center"/>
          </w:tcPr>
          <w:p w14:paraId="4DC9218A" w14:textId="77777777" w:rsidR="00385352" w:rsidRPr="00181592" w:rsidRDefault="00385352" w:rsidP="00385352">
            <w:pPr>
              <w:spacing w:line="276" w:lineRule="auto"/>
              <w:jc w:val="center"/>
              <w:rPr>
                <w:rFonts w:ascii="Times New Roman" w:hAnsi="Times New Roman" w:cs="Times New Roman"/>
                <w:sz w:val="22"/>
                <w:szCs w:val="22"/>
              </w:rPr>
            </w:pPr>
            <w:r w:rsidRPr="00181592">
              <w:rPr>
                <w:rFonts w:ascii="Times New Roman" w:hAnsi="Times New Roman" w:cs="Times New Roman"/>
                <w:sz w:val="22"/>
                <w:szCs w:val="22"/>
              </w:rPr>
              <w:t>7</w:t>
            </w:r>
          </w:p>
        </w:tc>
        <w:tc>
          <w:tcPr>
            <w:tcW w:w="495" w:type="dxa"/>
            <w:vAlign w:val="center"/>
          </w:tcPr>
          <w:p w14:paraId="381892E9" w14:textId="77777777" w:rsidR="00385352" w:rsidRPr="00181592" w:rsidRDefault="00385352" w:rsidP="00385352">
            <w:pPr>
              <w:spacing w:line="276" w:lineRule="auto"/>
              <w:jc w:val="center"/>
              <w:rPr>
                <w:rFonts w:ascii="Times New Roman" w:hAnsi="Times New Roman" w:cs="Times New Roman"/>
                <w:sz w:val="22"/>
                <w:szCs w:val="22"/>
              </w:rPr>
            </w:pPr>
            <w:r w:rsidRPr="00181592">
              <w:rPr>
                <w:rFonts w:ascii="Times New Roman" w:hAnsi="Times New Roman" w:cs="Times New Roman"/>
                <w:sz w:val="22"/>
                <w:szCs w:val="22"/>
              </w:rPr>
              <w:t>7</w:t>
            </w:r>
          </w:p>
        </w:tc>
        <w:tc>
          <w:tcPr>
            <w:tcW w:w="451" w:type="dxa"/>
            <w:gridSpan w:val="2"/>
            <w:vAlign w:val="center"/>
          </w:tcPr>
          <w:p w14:paraId="21C8BE14" w14:textId="77777777" w:rsidR="00385352" w:rsidRPr="00181592" w:rsidRDefault="00385352" w:rsidP="00385352">
            <w:pPr>
              <w:spacing w:line="276" w:lineRule="auto"/>
              <w:jc w:val="center"/>
              <w:rPr>
                <w:rFonts w:ascii="Times New Roman" w:hAnsi="Times New Roman" w:cs="Times New Roman"/>
                <w:sz w:val="22"/>
                <w:szCs w:val="22"/>
              </w:rPr>
            </w:pPr>
            <w:r w:rsidRPr="00181592">
              <w:rPr>
                <w:rFonts w:ascii="Times New Roman" w:hAnsi="Times New Roman" w:cs="Times New Roman"/>
                <w:sz w:val="22"/>
                <w:szCs w:val="22"/>
              </w:rPr>
              <w:t>6</w:t>
            </w:r>
          </w:p>
        </w:tc>
        <w:tc>
          <w:tcPr>
            <w:tcW w:w="347" w:type="dxa"/>
            <w:vAlign w:val="center"/>
          </w:tcPr>
          <w:p w14:paraId="2D30B90B" w14:textId="77777777" w:rsidR="00385352" w:rsidRPr="00181592" w:rsidRDefault="00385352" w:rsidP="00385352">
            <w:pPr>
              <w:spacing w:line="276" w:lineRule="auto"/>
              <w:jc w:val="center"/>
              <w:rPr>
                <w:rFonts w:ascii="Times New Roman" w:hAnsi="Times New Roman" w:cs="Times New Roman"/>
                <w:sz w:val="22"/>
                <w:szCs w:val="22"/>
              </w:rPr>
            </w:pPr>
            <w:r w:rsidRPr="00181592">
              <w:rPr>
                <w:rFonts w:ascii="Times New Roman" w:hAnsi="Times New Roman" w:cs="Times New Roman"/>
                <w:sz w:val="22"/>
                <w:szCs w:val="22"/>
              </w:rPr>
              <w:t>7</w:t>
            </w:r>
          </w:p>
        </w:tc>
        <w:tc>
          <w:tcPr>
            <w:tcW w:w="443" w:type="dxa"/>
            <w:vAlign w:val="center"/>
          </w:tcPr>
          <w:p w14:paraId="4137A22E" w14:textId="77777777" w:rsidR="00385352" w:rsidRPr="00181592" w:rsidRDefault="00385352" w:rsidP="00385352">
            <w:pPr>
              <w:spacing w:line="276" w:lineRule="auto"/>
              <w:jc w:val="center"/>
              <w:rPr>
                <w:rFonts w:ascii="Times New Roman" w:hAnsi="Times New Roman" w:cs="Times New Roman"/>
                <w:sz w:val="22"/>
                <w:szCs w:val="22"/>
              </w:rPr>
            </w:pPr>
            <w:r w:rsidRPr="00181592">
              <w:rPr>
                <w:rFonts w:ascii="Times New Roman" w:hAnsi="Times New Roman" w:cs="Times New Roman"/>
                <w:sz w:val="22"/>
                <w:szCs w:val="22"/>
              </w:rPr>
              <w:t>11</w:t>
            </w:r>
          </w:p>
        </w:tc>
        <w:tc>
          <w:tcPr>
            <w:tcW w:w="451" w:type="dxa"/>
            <w:vAlign w:val="center"/>
          </w:tcPr>
          <w:p w14:paraId="0E55879F" w14:textId="77777777" w:rsidR="00385352" w:rsidRPr="00181592" w:rsidRDefault="00385352" w:rsidP="00385352">
            <w:pPr>
              <w:spacing w:line="276" w:lineRule="auto"/>
              <w:jc w:val="center"/>
              <w:rPr>
                <w:rFonts w:ascii="Times New Roman" w:hAnsi="Times New Roman" w:cs="Times New Roman"/>
                <w:sz w:val="22"/>
                <w:szCs w:val="22"/>
              </w:rPr>
            </w:pPr>
            <w:r w:rsidRPr="00181592">
              <w:rPr>
                <w:rFonts w:ascii="Times New Roman" w:hAnsi="Times New Roman" w:cs="Times New Roman"/>
                <w:sz w:val="22"/>
                <w:szCs w:val="22"/>
              </w:rPr>
              <w:t>16</w:t>
            </w:r>
          </w:p>
        </w:tc>
        <w:tc>
          <w:tcPr>
            <w:tcW w:w="647" w:type="dxa"/>
            <w:vAlign w:val="center"/>
          </w:tcPr>
          <w:p w14:paraId="245FB485" w14:textId="62FAF6F9" w:rsidR="00385352" w:rsidRPr="00181592" w:rsidRDefault="00385352" w:rsidP="00385352">
            <w:pPr>
              <w:spacing w:line="276" w:lineRule="auto"/>
              <w:jc w:val="center"/>
              <w:rPr>
                <w:rFonts w:ascii="Times New Roman" w:hAnsi="Times New Roman" w:cs="Times New Roman"/>
                <w:sz w:val="22"/>
                <w:szCs w:val="22"/>
              </w:rPr>
            </w:pPr>
            <w:r w:rsidRPr="00181592">
              <w:rPr>
                <w:rFonts w:ascii="Times New Roman" w:hAnsi="Times New Roman" w:cs="Times New Roman"/>
                <w:bCs/>
                <w:sz w:val="22"/>
                <w:szCs w:val="22"/>
              </w:rPr>
              <w:t>29</w:t>
            </w:r>
          </w:p>
        </w:tc>
        <w:tc>
          <w:tcPr>
            <w:tcW w:w="647" w:type="dxa"/>
            <w:vAlign w:val="center"/>
          </w:tcPr>
          <w:p w14:paraId="5B8E1785" w14:textId="50E1AA76" w:rsidR="00385352" w:rsidRPr="00181592" w:rsidRDefault="00385352" w:rsidP="00385352">
            <w:pPr>
              <w:spacing w:line="276" w:lineRule="auto"/>
              <w:jc w:val="center"/>
              <w:rPr>
                <w:rFonts w:ascii="Times New Roman" w:hAnsi="Times New Roman" w:cs="Times New Roman"/>
                <w:sz w:val="22"/>
                <w:szCs w:val="22"/>
              </w:rPr>
            </w:pPr>
            <w:r w:rsidRPr="00181592">
              <w:rPr>
                <w:rFonts w:ascii="Times New Roman" w:hAnsi="Times New Roman" w:cs="Times New Roman"/>
                <w:bCs/>
                <w:sz w:val="22"/>
                <w:szCs w:val="22"/>
              </w:rPr>
              <w:t>14</w:t>
            </w:r>
          </w:p>
        </w:tc>
        <w:tc>
          <w:tcPr>
            <w:tcW w:w="647" w:type="dxa"/>
            <w:vAlign w:val="center"/>
          </w:tcPr>
          <w:p w14:paraId="64D23DCA" w14:textId="7C55624E" w:rsidR="00385352" w:rsidRPr="00181592" w:rsidRDefault="00385352" w:rsidP="00385352">
            <w:pPr>
              <w:spacing w:line="276" w:lineRule="auto"/>
              <w:jc w:val="center"/>
              <w:rPr>
                <w:rFonts w:ascii="Times New Roman" w:hAnsi="Times New Roman" w:cs="Times New Roman"/>
                <w:sz w:val="22"/>
                <w:szCs w:val="22"/>
              </w:rPr>
            </w:pPr>
            <w:r w:rsidRPr="00181592">
              <w:rPr>
                <w:rFonts w:ascii="Times New Roman" w:hAnsi="Times New Roman" w:cs="Times New Roman"/>
                <w:bCs/>
                <w:sz w:val="22"/>
                <w:szCs w:val="22"/>
              </w:rPr>
              <w:t>30</w:t>
            </w:r>
          </w:p>
        </w:tc>
      </w:tr>
    </w:tbl>
    <w:p w14:paraId="00B2F14C" w14:textId="77777777" w:rsidR="005B2161" w:rsidRPr="00181592" w:rsidRDefault="005B2161" w:rsidP="005B2161">
      <w:pPr>
        <w:spacing w:line="360" w:lineRule="auto"/>
        <w:rPr>
          <w:rFonts w:ascii="Times New Roman" w:hAnsi="Times New Roman" w:cs="Times New Roman"/>
          <w:bCs/>
          <w:sz w:val="24"/>
        </w:rPr>
      </w:pPr>
      <w:r w:rsidRPr="00181592">
        <w:rPr>
          <w:rFonts w:ascii="Times New Roman" w:hAnsi="Times New Roman" w:cs="Times New Roman"/>
          <w:b/>
          <w:sz w:val="24"/>
        </w:rPr>
        <w:t xml:space="preserve">Elaborado por: </w:t>
      </w:r>
      <w:r w:rsidRPr="00181592">
        <w:rPr>
          <w:rFonts w:ascii="Times New Roman" w:hAnsi="Times New Roman" w:cs="Times New Roman"/>
          <w:sz w:val="24"/>
        </w:rPr>
        <w:t xml:space="preserve">(Bayas F </w:t>
      </w:r>
      <w:r w:rsidRPr="00181592">
        <w:rPr>
          <w:rFonts w:ascii="Times New Roman" w:hAnsi="Times New Roman" w:cs="Times New Roman"/>
          <w:bCs/>
          <w:sz w:val="24"/>
        </w:rPr>
        <w:t>&amp; Bermeo N, 2021).</w:t>
      </w:r>
    </w:p>
    <w:p w14:paraId="6BDF9087" w14:textId="77777777" w:rsidR="005B2161" w:rsidRPr="00181592" w:rsidRDefault="005B2161" w:rsidP="005B2161">
      <w:pPr>
        <w:spacing w:before="240" w:line="360" w:lineRule="auto"/>
        <w:jc w:val="both"/>
        <w:rPr>
          <w:rFonts w:ascii="Times New Roman" w:hAnsi="Times New Roman" w:cs="Times New Roman"/>
          <w:b/>
          <w:sz w:val="24"/>
          <w:szCs w:val="24"/>
        </w:rPr>
      </w:pPr>
      <w:r w:rsidRPr="00181592">
        <w:rPr>
          <w:rFonts w:ascii="Times New Roman" w:hAnsi="Times New Roman" w:cs="Times New Roman"/>
          <w:b/>
          <w:sz w:val="24"/>
          <w:szCs w:val="24"/>
        </w:rPr>
        <w:t xml:space="preserve">Interpretación </w:t>
      </w:r>
    </w:p>
    <w:p w14:paraId="3F2F92EB" w14:textId="1259595E" w:rsidR="005B3880" w:rsidRPr="00181592" w:rsidRDefault="00ED6124" w:rsidP="00904CDC">
      <w:pPr>
        <w:spacing w:before="240" w:line="360" w:lineRule="auto"/>
        <w:jc w:val="both"/>
        <w:rPr>
          <w:rStyle w:val="hgkelc"/>
          <w:rFonts w:ascii="Times New Roman" w:hAnsi="Times New Roman" w:cs="Times New Roman"/>
          <w:sz w:val="24"/>
          <w:szCs w:val="24"/>
        </w:rPr>
      </w:pPr>
      <w:r w:rsidRPr="00181592">
        <w:rPr>
          <w:rFonts w:ascii="Times New Roman" w:hAnsi="Times New Roman" w:cs="Times New Roman"/>
          <w:sz w:val="24"/>
          <w:szCs w:val="24"/>
        </w:rPr>
        <w:t>En la</w:t>
      </w:r>
      <w:r w:rsidR="00B0186A" w:rsidRPr="00181592">
        <w:rPr>
          <w:rFonts w:ascii="Times New Roman" w:hAnsi="Times New Roman" w:cs="Times New Roman"/>
          <w:sz w:val="24"/>
          <w:szCs w:val="24"/>
        </w:rPr>
        <w:t xml:space="preserve"> tabla 22 se</w:t>
      </w:r>
      <w:r w:rsidR="005B2161" w:rsidRPr="00181592">
        <w:rPr>
          <w:rFonts w:ascii="Times New Roman" w:hAnsi="Times New Roman" w:cs="Times New Roman"/>
          <w:sz w:val="24"/>
          <w:szCs w:val="24"/>
        </w:rPr>
        <w:t xml:space="preserve"> detalla los resultados de los halos de inhibición de la cepa bacteriana, </w:t>
      </w:r>
      <w:r w:rsidR="00657ABE" w:rsidRPr="00181592">
        <w:rPr>
          <w:rFonts w:ascii="Times New Roman" w:hAnsi="Times New Roman" w:cs="Times New Roman"/>
          <w:sz w:val="24"/>
          <w:szCs w:val="24"/>
        </w:rPr>
        <w:t xml:space="preserve">donde </w:t>
      </w:r>
      <w:r w:rsidR="005B2161" w:rsidRPr="00181592">
        <w:rPr>
          <w:rFonts w:ascii="Times New Roman" w:hAnsi="Times New Roman" w:cs="Times New Roman"/>
          <w:sz w:val="24"/>
          <w:szCs w:val="24"/>
        </w:rPr>
        <w:t xml:space="preserve">los extractos de mashua </w:t>
      </w:r>
      <w:r w:rsidR="00B0186A" w:rsidRPr="00181592">
        <w:rPr>
          <w:rFonts w:ascii="Times New Roman" w:hAnsi="Times New Roman" w:cs="Times New Roman"/>
          <w:sz w:val="24"/>
          <w:szCs w:val="24"/>
        </w:rPr>
        <w:t xml:space="preserve">por el método soxhlet </w:t>
      </w:r>
      <w:r w:rsidR="005B2161" w:rsidRPr="00181592">
        <w:rPr>
          <w:rFonts w:ascii="Times New Roman" w:hAnsi="Times New Roman" w:cs="Times New Roman"/>
          <w:sz w:val="24"/>
          <w:szCs w:val="24"/>
        </w:rPr>
        <w:t xml:space="preserve"> </w:t>
      </w:r>
      <w:r w:rsidR="00B0186A" w:rsidRPr="00181592">
        <w:rPr>
          <w:rFonts w:ascii="Times New Roman" w:hAnsi="Times New Roman" w:cs="Times New Roman"/>
          <w:sz w:val="24"/>
          <w:szCs w:val="24"/>
        </w:rPr>
        <w:t>mostraron valores de</w:t>
      </w:r>
      <w:r w:rsidR="005B2161" w:rsidRPr="00181592">
        <w:rPr>
          <w:rFonts w:ascii="Times New Roman" w:hAnsi="Times New Roman" w:cs="Times New Roman"/>
          <w:sz w:val="24"/>
          <w:szCs w:val="24"/>
        </w:rPr>
        <w:t xml:space="preserve"> 2 mm </w:t>
      </w:r>
      <w:r w:rsidR="00B0186A" w:rsidRPr="00181592">
        <w:rPr>
          <w:rFonts w:ascii="Times New Roman" w:hAnsi="Times New Roman" w:cs="Times New Roman"/>
          <w:sz w:val="24"/>
          <w:szCs w:val="24"/>
        </w:rPr>
        <w:t xml:space="preserve">para la primera cepa y 0 mm para la segunda. Por otro lado, </w:t>
      </w:r>
      <w:r w:rsidR="005B2161" w:rsidRPr="00181592">
        <w:rPr>
          <w:rFonts w:ascii="Times New Roman" w:hAnsi="Times New Roman" w:cs="Times New Roman"/>
          <w:sz w:val="24"/>
          <w:szCs w:val="24"/>
        </w:rPr>
        <w:t xml:space="preserve"> y en los extractos de fluidos supercríticos de mashua amarilla con concentración 5 mg/</w:t>
      </w:r>
      <w:r w:rsidR="005B2161" w:rsidRPr="00181592">
        <w:rPr>
          <w:rFonts w:cs="Calibri"/>
          <w:sz w:val="24"/>
          <w:szCs w:val="24"/>
        </w:rPr>
        <w:t>µ</w:t>
      </w:r>
      <w:r w:rsidR="005B2161" w:rsidRPr="00181592">
        <w:rPr>
          <w:rFonts w:ascii="Times New Roman" w:hAnsi="Times New Roman" w:cs="Times New Roman"/>
          <w:sz w:val="24"/>
          <w:szCs w:val="24"/>
        </w:rPr>
        <w:t xml:space="preserve">L </w:t>
      </w:r>
      <w:r w:rsidR="00B0186A" w:rsidRPr="00181592">
        <w:rPr>
          <w:rFonts w:ascii="Times New Roman" w:hAnsi="Times New Roman" w:cs="Times New Roman"/>
          <w:sz w:val="24"/>
          <w:szCs w:val="24"/>
        </w:rPr>
        <w:t>presento</w:t>
      </w:r>
      <w:r w:rsidR="005B2161" w:rsidRPr="00181592">
        <w:rPr>
          <w:rFonts w:ascii="Times New Roman" w:hAnsi="Times New Roman" w:cs="Times New Roman"/>
          <w:sz w:val="24"/>
          <w:szCs w:val="24"/>
        </w:rPr>
        <w:t xml:space="preserve"> un halo de 18 mm de diámetro</w:t>
      </w:r>
      <w:r w:rsidR="00B0186A" w:rsidRPr="00181592">
        <w:rPr>
          <w:rFonts w:ascii="Times New Roman" w:hAnsi="Times New Roman" w:cs="Times New Roman"/>
          <w:sz w:val="24"/>
          <w:szCs w:val="24"/>
        </w:rPr>
        <w:t xml:space="preserve">, siendo el más alto obtenido con esta concentración, en cuanto a la concentración </w:t>
      </w:r>
      <w:r w:rsidR="00BA33D3" w:rsidRPr="00181592">
        <w:rPr>
          <w:rFonts w:ascii="Times New Roman" w:hAnsi="Times New Roman" w:cs="Times New Roman"/>
          <w:sz w:val="24"/>
          <w:szCs w:val="24"/>
        </w:rPr>
        <w:t xml:space="preserve">de </w:t>
      </w:r>
      <w:r w:rsidR="00B0186A" w:rsidRPr="00181592">
        <w:rPr>
          <w:rFonts w:ascii="Times New Roman" w:hAnsi="Times New Roman" w:cs="Times New Roman"/>
          <w:sz w:val="24"/>
          <w:szCs w:val="24"/>
        </w:rPr>
        <w:t xml:space="preserve"> 10 mg/u</w:t>
      </w:r>
      <w:r w:rsidR="00911A09" w:rsidRPr="00181592">
        <w:rPr>
          <w:rFonts w:ascii="Times New Roman" w:hAnsi="Times New Roman" w:cs="Times New Roman"/>
          <w:sz w:val="24"/>
          <w:szCs w:val="24"/>
        </w:rPr>
        <w:t>L</w:t>
      </w:r>
      <w:r w:rsidR="00B0186A" w:rsidRPr="00181592">
        <w:rPr>
          <w:rFonts w:ascii="Times New Roman" w:hAnsi="Times New Roman" w:cs="Times New Roman"/>
          <w:sz w:val="24"/>
          <w:szCs w:val="24"/>
        </w:rPr>
        <w:t>, el efecto inhibitorio sigue siendo favorable para la primera</w:t>
      </w:r>
      <w:r w:rsidR="00BA33D3" w:rsidRPr="00181592">
        <w:rPr>
          <w:rFonts w:ascii="Times New Roman" w:hAnsi="Times New Roman" w:cs="Times New Roman"/>
          <w:sz w:val="24"/>
          <w:szCs w:val="24"/>
        </w:rPr>
        <w:t xml:space="preserve"> </w:t>
      </w:r>
      <w:r w:rsidR="00B0186A" w:rsidRPr="00181592">
        <w:rPr>
          <w:rFonts w:ascii="Times New Roman" w:hAnsi="Times New Roman" w:cs="Times New Roman"/>
          <w:sz w:val="24"/>
          <w:szCs w:val="24"/>
        </w:rPr>
        <w:t>cepa</w:t>
      </w:r>
      <w:r w:rsidR="00BA33D3" w:rsidRPr="00181592">
        <w:rPr>
          <w:rFonts w:ascii="Times New Roman" w:hAnsi="Times New Roman" w:cs="Times New Roman"/>
          <w:sz w:val="24"/>
          <w:szCs w:val="24"/>
        </w:rPr>
        <w:t>, siendo la mashua blanca la que mejor valor  arrojó con 20 mm de halo. Con lo que respecta a la concentración de 20 mg/uL, el efecto disminuyo, excepto para la segunda cepa en extracto de mashua blanca que fue de 16 mm.</w:t>
      </w:r>
      <w:r w:rsidR="00B0186A" w:rsidRPr="00181592">
        <w:rPr>
          <w:rFonts w:ascii="Times New Roman" w:hAnsi="Times New Roman" w:cs="Times New Roman"/>
          <w:sz w:val="24"/>
          <w:szCs w:val="24"/>
        </w:rPr>
        <w:t xml:space="preserve"> </w:t>
      </w:r>
      <w:r w:rsidR="00BA33D3" w:rsidRPr="00181592">
        <w:rPr>
          <w:rFonts w:ascii="Times New Roman" w:hAnsi="Times New Roman" w:cs="Times New Roman"/>
          <w:sz w:val="24"/>
          <w:szCs w:val="24"/>
        </w:rPr>
        <w:t>Al comparar nuestros resultados con los antibióticos control, el extracto de</w:t>
      </w:r>
      <w:r w:rsidR="00911A09" w:rsidRPr="00181592">
        <w:rPr>
          <w:rFonts w:ascii="Times New Roman" w:hAnsi="Times New Roman" w:cs="Times New Roman"/>
          <w:sz w:val="24"/>
          <w:szCs w:val="24"/>
        </w:rPr>
        <w:t xml:space="preserve"> </w:t>
      </w:r>
      <w:r w:rsidR="00BA33D3" w:rsidRPr="00181592">
        <w:rPr>
          <w:rFonts w:ascii="Times New Roman" w:hAnsi="Times New Roman" w:cs="Times New Roman"/>
          <w:sz w:val="24"/>
          <w:szCs w:val="24"/>
        </w:rPr>
        <w:t xml:space="preserve">mashua blanca fue el mejor con datos cercanos al efecto generado por la penicilina, aunque alejados de la Ciprofloxacina y estreptomicina.  Cabe indicar que es la primera vez que se estudia el efecto antibiótico de extractos de mashua frente al patógeno </w:t>
      </w:r>
      <w:r w:rsidR="00BA33D3" w:rsidRPr="00181592">
        <w:rPr>
          <w:rFonts w:ascii="Times New Roman" w:hAnsi="Times New Roman" w:cs="Times New Roman"/>
          <w:i/>
          <w:sz w:val="24"/>
          <w:szCs w:val="24"/>
        </w:rPr>
        <w:t>Arcobacter</w:t>
      </w:r>
      <w:r w:rsidR="00BA33D3" w:rsidRPr="00181592">
        <w:rPr>
          <w:rFonts w:ascii="Times New Roman" w:hAnsi="Times New Roman" w:cs="Times New Roman"/>
          <w:sz w:val="24"/>
          <w:szCs w:val="24"/>
        </w:rPr>
        <w:t xml:space="preserve">, del mismo modo nuestros resultados son alentadores, pues </w:t>
      </w:r>
      <w:r w:rsidR="00904CDC" w:rsidRPr="00181592">
        <w:rPr>
          <w:rFonts w:ascii="Times New Roman" w:hAnsi="Times New Roman" w:cs="Times New Roman"/>
          <w:sz w:val="24"/>
          <w:szCs w:val="24"/>
        </w:rPr>
        <w:t xml:space="preserve">conforme lo establece </w:t>
      </w:r>
      <w:r w:rsidR="00904CDC" w:rsidRPr="00181592">
        <w:rPr>
          <w:rFonts w:ascii="Times New Roman" w:hAnsi="Times New Roman" w:cs="Times New Roman"/>
          <w:bCs/>
          <w:sz w:val="24"/>
          <w:szCs w:val="24"/>
          <w:lang w:val="es-ES_tradnl"/>
        </w:rPr>
        <w:t>Ponce et al (2008),</w:t>
      </w:r>
      <w:r w:rsidR="00904CDC" w:rsidRPr="00181592">
        <w:rPr>
          <w:rFonts w:ascii="Times New Roman" w:hAnsi="Times New Roman" w:cs="Times New Roman"/>
          <w:bCs/>
          <w:i/>
          <w:sz w:val="24"/>
          <w:szCs w:val="24"/>
          <w:lang w:val="es-ES_tradnl"/>
        </w:rPr>
        <w:t xml:space="preserve"> que </w:t>
      </w:r>
      <w:r w:rsidR="00904CDC" w:rsidRPr="00181592">
        <w:rPr>
          <w:rFonts w:ascii="Times New Roman" w:hAnsi="Times New Roman" w:cs="Times New Roman"/>
          <w:bCs/>
          <w:sz w:val="24"/>
          <w:szCs w:val="24"/>
          <w:lang w:val="es-ES_tradnl"/>
        </w:rPr>
        <w:t xml:space="preserve">corresponde a un grado de susceptibilidad de un microorganismos a agentes de origen vegetal debido a que el rango de inhibición es </w:t>
      </w:r>
      <w:r w:rsidR="00904CDC" w:rsidRPr="00181592">
        <w:rPr>
          <w:rStyle w:val="hgkelc"/>
          <w:rFonts w:ascii="Times New Roman" w:hAnsi="Times New Roman" w:cs="Times New Roman"/>
          <w:sz w:val="24"/>
          <w:szCs w:val="24"/>
        </w:rPr>
        <w:t xml:space="preserve">&gt; 8 mm, en nuestro caso incluso </w:t>
      </w:r>
      <w:r w:rsidR="00B938BD" w:rsidRPr="00181592">
        <w:rPr>
          <w:rStyle w:val="hgkelc"/>
          <w:rFonts w:ascii="Times New Roman" w:hAnsi="Times New Roman" w:cs="Times New Roman"/>
          <w:sz w:val="24"/>
          <w:szCs w:val="24"/>
        </w:rPr>
        <w:t xml:space="preserve">se evidenció </w:t>
      </w:r>
      <w:r w:rsidR="00904CDC" w:rsidRPr="00181592">
        <w:rPr>
          <w:rStyle w:val="hgkelc"/>
          <w:rFonts w:ascii="Times New Roman" w:hAnsi="Times New Roman" w:cs="Times New Roman"/>
          <w:sz w:val="24"/>
          <w:szCs w:val="24"/>
        </w:rPr>
        <w:lastRenderedPageBreak/>
        <w:t xml:space="preserve">resultados </w:t>
      </w:r>
      <w:r w:rsidR="003911FE" w:rsidRPr="00181592">
        <w:rPr>
          <w:rStyle w:val="hgkelc"/>
          <w:rFonts w:ascii="Times New Roman" w:hAnsi="Times New Roman" w:cs="Times New Roman"/>
          <w:sz w:val="24"/>
          <w:szCs w:val="24"/>
        </w:rPr>
        <w:t xml:space="preserve">de tamaño </w:t>
      </w:r>
      <w:r w:rsidR="001C4577" w:rsidRPr="00181592">
        <w:rPr>
          <w:rStyle w:val="hgkelc"/>
          <w:rFonts w:ascii="Times New Roman" w:hAnsi="Times New Roman" w:cs="Times New Roman"/>
          <w:sz w:val="24"/>
          <w:szCs w:val="24"/>
        </w:rPr>
        <w:t>de halo incluso cercanos</w:t>
      </w:r>
      <w:r w:rsidR="00BA33D3" w:rsidRPr="00181592">
        <w:rPr>
          <w:rStyle w:val="hgkelc"/>
          <w:rFonts w:ascii="Times New Roman" w:hAnsi="Times New Roman" w:cs="Times New Roman"/>
          <w:sz w:val="24"/>
          <w:szCs w:val="24"/>
        </w:rPr>
        <w:t xml:space="preserve"> o iguales a </w:t>
      </w:r>
      <w:r w:rsidR="003911FE" w:rsidRPr="00181592">
        <w:rPr>
          <w:rStyle w:val="hgkelc"/>
          <w:rFonts w:ascii="Times New Roman" w:hAnsi="Times New Roman" w:cs="Times New Roman"/>
          <w:sz w:val="24"/>
          <w:szCs w:val="24"/>
        </w:rPr>
        <w:t>20 mm.</w:t>
      </w:r>
      <w:r w:rsidR="00BA33D3" w:rsidRPr="00181592">
        <w:rPr>
          <w:rStyle w:val="hgkelc"/>
          <w:rFonts w:ascii="Times New Roman" w:hAnsi="Times New Roman" w:cs="Times New Roman"/>
          <w:sz w:val="24"/>
          <w:szCs w:val="24"/>
        </w:rPr>
        <w:t xml:space="preserve"> De tal manera que nuestros resultados son comparables e iguales a la penicilina de uso clínico.</w:t>
      </w:r>
    </w:p>
    <w:p w14:paraId="476983A5" w14:textId="59D2A14F" w:rsidR="005B2161" w:rsidRPr="00181592" w:rsidRDefault="005B2161" w:rsidP="005B2161">
      <w:pPr>
        <w:pStyle w:val="Ttulo3"/>
        <w:spacing w:before="240"/>
        <w:rPr>
          <w:i/>
        </w:rPr>
      </w:pPr>
      <w:bookmarkStart w:id="430" w:name="_Toc84416284"/>
      <w:r w:rsidRPr="00181592">
        <w:t xml:space="preserve">Resultados de actividad antimicrobiana en </w:t>
      </w:r>
      <w:r w:rsidRPr="00181592">
        <w:rPr>
          <w:i/>
        </w:rPr>
        <w:t>Escherichia coli</w:t>
      </w:r>
      <w:bookmarkEnd w:id="430"/>
      <w:r w:rsidRPr="00181592">
        <w:rPr>
          <w:i/>
        </w:rPr>
        <w:t xml:space="preserve"> </w:t>
      </w:r>
    </w:p>
    <w:p w14:paraId="35EC25E9" w14:textId="749E744E" w:rsidR="005B2161" w:rsidRPr="00181592" w:rsidRDefault="005B4108" w:rsidP="005B4108">
      <w:pPr>
        <w:pStyle w:val="Descripcin"/>
        <w:spacing w:before="240" w:line="360" w:lineRule="auto"/>
        <w:jc w:val="both"/>
        <w:rPr>
          <w:rFonts w:ascii="Times New Roman" w:hAnsi="Times New Roman" w:cs="Times New Roman"/>
          <w:color w:val="auto"/>
          <w:sz w:val="24"/>
          <w:szCs w:val="24"/>
        </w:rPr>
      </w:pPr>
      <w:bookmarkStart w:id="431" w:name="_Toc82156890"/>
      <w:r w:rsidRPr="00181592">
        <w:rPr>
          <w:rFonts w:ascii="Times New Roman" w:hAnsi="Times New Roman" w:cs="Times New Roman"/>
          <w:color w:val="auto"/>
          <w:sz w:val="24"/>
          <w:szCs w:val="24"/>
        </w:rPr>
        <w:t xml:space="preserve">Tabla </w:t>
      </w:r>
      <w:r w:rsidRPr="00181592">
        <w:rPr>
          <w:rFonts w:ascii="Times New Roman" w:hAnsi="Times New Roman" w:cs="Times New Roman"/>
          <w:color w:val="auto"/>
          <w:sz w:val="24"/>
          <w:szCs w:val="24"/>
        </w:rPr>
        <w:fldChar w:fldCharType="begin"/>
      </w:r>
      <w:r w:rsidRPr="00181592">
        <w:rPr>
          <w:rFonts w:ascii="Times New Roman" w:hAnsi="Times New Roman" w:cs="Times New Roman"/>
          <w:color w:val="auto"/>
          <w:sz w:val="24"/>
          <w:szCs w:val="24"/>
        </w:rPr>
        <w:instrText xml:space="preserve"> SEQ Tabla \* ARABIC </w:instrText>
      </w:r>
      <w:r w:rsidRPr="00181592">
        <w:rPr>
          <w:rFonts w:ascii="Times New Roman" w:hAnsi="Times New Roman" w:cs="Times New Roman"/>
          <w:color w:val="auto"/>
          <w:sz w:val="24"/>
          <w:szCs w:val="24"/>
        </w:rPr>
        <w:fldChar w:fldCharType="separate"/>
      </w:r>
      <w:r w:rsidR="0011648F">
        <w:rPr>
          <w:rFonts w:ascii="Times New Roman" w:hAnsi="Times New Roman" w:cs="Times New Roman"/>
          <w:noProof/>
          <w:color w:val="auto"/>
          <w:sz w:val="24"/>
          <w:szCs w:val="24"/>
        </w:rPr>
        <w:t>23</w:t>
      </w:r>
      <w:r w:rsidRPr="00181592">
        <w:rPr>
          <w:rFonts w:ascii="Times New Roman" w:hAnsi="Times New Roman" w:cs="Times New Roman"/>
          <w:color w:val="auto"/>
          <w:sz w:val="24"/>
          <w:szCs w:val="24"/>
        </w:rPr>
        <w:fldChar w:fldCharType="end"/>
      </w:r>
      <w:r w:rsidR="005B2161" w:rsidRPr="00181592">
        <w:rPr>
          <w:rFonts w:ascii="Times New Roman" w:hAnsi="Times New Roman" w:cs="Times New Roman"/>
          <w:color w:val="auto"/>
          <w:sz w:val="24"/>
          <w:szCs w:val="24"/>
        </w:rPr>
        <w:t xml:space="preserve"> </w:t>
      </w:r>
      <w:r w:rsidR="00EE2D58" w:rsidRPr="00181592">
        <w:rPr>
          <w:rFonts w:ascii="Times New Roman" w:hAnsi="Times New Roman" w:cs="Times New Roman"/>
          <w:color w:val="auto"/>
          <w:sz w:val="24"/>
          <w:szCs w:val="24"/>
        </w:rPr>
        <w:t>Actividad antimicrobiana de los extractos frente a Escherichia coli</w:t>
      </w:r>
      <w:bookmarkEnd w:id="431"/>
    </w:p>
    <w:tbl>
      <w:tblPr>
        <w:tblStyle w:val="Tablaconcuadrcula"/>
        <w:tblW w:w="0" w:type="auto"/>
        <w:tblLook w:val="04A0" w:firstRow="1" w:lastRow="0" w:firstColumn="1" w:lastColumn="0" w:noHBand="0" w:noVBand="1"/>
      </w:tblPr>
      <w:tblGrid>
        <w:gridCol w:w="1314"/>
        <w:gridCol w:w="1065"/>
        <w:gridCol w:w="991"/>
        <w:gridCol w:w="443"/>
        <w:gridCol w:w="538"/>
        <w:gridCol w:w="406"/>
        <w:gridCol w:w="43"/>
        <w:gridCol w:w="345"/>
        <w:gridCol w:w="443"/>
        <w:gridCol w:w="448"/>
        <w:gridCol w:w="626"/>
        <w:gridCol w:w="621"/>
        <w:gridCol w:w="644"/>
      </w:tblGrid>
      <w:tr w:rsidR="006234F7" w:rsidRPr="00181592" w14:paraId="5B2EE903" w14:textId="6F8B5852" w:rsidTr="006D3D78">
        <w:tc>
          <w:tcPr>
            <w:tcW w:w="7927" w:type="dxa"/>
            <w:gridSpan w:val="13"/>
            <w:vAlign w:val="center"/>
          </w:tcPr>
          <w:p w14:paraId="4FC82B4A" w14:textId="5E83D06B" w:rsidR="006234F7" w:rsidRPr="00181592" w:rsidRDefault="006234F7" w:rsidP="00A64367">
            <w:pPr>
              <w:spacing w:line="276" w:lineRule="auto"/>
              <w:jc w:val="center"/>
              <w:rPr>
                <w:rFonts w:ascii="Times New Roman" w:hAnsi="Times New Roman" w:cs="Times New Roman"/>
                <w:b/>
                <w:sz w:val="22"/>
                <w:szCs w:val="22"/>
              </w:rPr>
            </w:pPr>
            <w:r w:rsidRPr="00181592">
              <w:rPr>
                <w:rFonts w:ascii="Times New Roman" w:hAnsi="Times New Roman" w:cs="Times New Roman"/>
                <w:b/>
                <w:sz w:val="22"/>
                <w:szCs w:val="22"/>
              </w:rPr>
              <w:t>Halos de inhibición actividad antimicrobiana mm</w:t>
            </w:r>
          </w:p>
        </w:tc>
      </w:tr>
      <w:tr w:rsidR="006234F7" w:rsidRPr="00181592" w14:paraId="2C48EBD0" w14:textId="4D318621" w:rsidTr="006234F7">
        <w:trPr>
          <w:trHeight w:val="190"/>
        </w:trPr>
        <w:tc>
          <w:tcPr>
            <w:tcW w:w="1314" w:type="dxa"/>
            <w:vMerge w:val="restart"/>
            <w:vAlign w:val="center"/>
          </w:tcPr>
          <w:p w14:paraId="31ADF454" w14:textId="77777777" w:rsidR="006234F7" w:rsidRPr="00181592" w:rsidRDefault="006234F7" w:rsidP="00A64367">
            <w:pPr>
              <w:spacing w:line="276" w:lineRule="auto"/>
              <w:jc w:val="center"/>
              <w:rPr>
                <w:rFonts w:ascii="Times New Roman" w:hAnsi="Times New Roman" w:cs="Times New Roman"/>
                <w:b/>
                <w:sz w:val="22"/>
                <w:szCs w:val="22"/>
              </w:rPr>
            </w:pPr>
            <w:r w:rsidRPr="00181592">
              <w:rPr>
                <w:rFonts w:ascii="Times New Roman" w:hAnsi="Times New Roman" w:cs="Times New Roman"/>
                <w:b/>
                <w:sz w:val="22"/>
                <w:szCs w:val="22"/>
              </w:rPr>
              <w:t>Extractos</w:t>
            </w:r>
          </w:p>
        </w:tc>
        <w:tc>
          <w:tcPr>
            <w:tcW w:w="2056" w:type="dxa"/>
            <w:gridSpan w:val="2"/>
            <w:vMerge w:val="restart"/>
            <w:vAlign w:val="center"/>
          </w:tcPr>
          <w:p w14:paraId="798304FE" w14:textId="77777777" w:rsidR="006234F7" w:rsidRPr="00181592" w:rsidRDefault="006234F7" w:rsidP="00A64367">
            <w:pPr>
              <w:spacing w:line="276" w:lineRule="auto"/>
              <w:jc w:val="center"/>
              <w:rPr>
                <w:rFonts w:ascii="Times New Roman" w:hAnsi="Times New Roman" w:cs="Times New Roman"/>
                <w:b/>
                <w:i/>
                <w:sz w:val="22"/>
                <w:szCs w:val="22"/>
              </w:rPr>
            </w:pPr>
            <w:r w:rsidRPr="00181592">
              <w:rPr>
                <w:rFonts w:ascii="Times New Roman" w:hAnsi="Times New Roman" w:cs="Times New Roman"/>
                <w:b/>
                <w:sz w:val="22"/>
                <w:szCs w:val="22"/>
              </w:rPr>
              <w:t>Soxhlet</w:t>
            </w:r>
          </w:p>
        </w:tc>
        <w:tc>
          <w:tcPr>
            <w:tcW w:w="2666" w:type="dxa"/>
            <w:gridSpan w:val="7"/>
            <w:vAlign w:val="center"/>
          </w:tcPr>
          <w:p w14:paraId="3263733E" w14:textId="77777777" w:rsidR="006234F7" w:rsidRPr="00181592" w:rsidRDefault="006234F7" w:rsidP="00A64367">
            <w:pPr>
              <w:spacing w:line="276" w:lineRule="auto"/>
              <w:jc w:val="center"/>
              <w:rPr>
                <w:rFonts w:ascii="Times New Roman" w:hAnsi="Times New Roman" w:cs="Times New Roman"/>
                <w:b/>
                <w:sz w:val="22"/>
                <w:szCs w:val="22"/>
              </w:rPr>
            </w:pPr>
            <w:r w:rsidRPr="00181592">
              <w:rPr>
                <w:rFonts w:ascii="Times New Roman" w:hAnsi="Times New Roman" w:cs="Times New Roman"/>
                <w:b/>
                <w:sz w:val="22"/>
                <w:szCs w:val="22"/>
              </w:rPr>
              <w:t>Fluidos supercríticos</w:t>
            </w:r>
          </w:p>
        </w:tc>
        <w:tc>
          <w:tcPr>
            <w:tcW w:w="1891" w:type="dxa"/>
            <w:gridSpan w:val="3"/>
          </w:tcPr>
          <w:p w14:paraId="7FF38E6E" w14:textId="0BC359EB" w:rsidR="006234F7" w:rsidRPr="00181592" w:rsidRDefault="006234F7" w:rsidP="00A64367">
            <w:pPr>
              <w:spacing w:line="276" w:lineRule="auto"/>
              <w:jc w:val="center"/>
              <w:rPr>
                <w:rFonts w:ascii="Times New Roman" w:hAnsi="Times New Roman" w:cs="Times New Roman"/>
                <w:b/>
                <w:sz w:val="22"/>
                <w:szCs w:val="22"/>
              </w:rPr>
            </w:pPr>
            <w:r w:rsidRPr="00181592">
              <w:rPr>
                <w:rFonts w:ascii="Times New Roman" w:hAnsi="Times New Roman" w:cs="Times New Roman"/>
                <w:b/>
                <w:sz w:val="22"/>
                <w:szCs w:val="22"/>
              </w:rPr>
              <w:t>Antibióticos control</w:t>
            </w:r>
          </w:p>
        </w:tc>
      </w:tr>
      <w:tr w:rsidR="006234F7" w:rsidRPr="00181592" w14:paraId="32577749" w14:textId="3DAC0820" w:rsidTr="006D3D78">
        <w:trPr>
          <w:trHeight w:val="321"/>
        </w:trPr>
        <w:tc>
          <w:tcPr>
            <w:tcW w:w="1314" w:type="dxa"/>
            <w:vMerge/>
            <w:vAlign w:val="center"/>
          </w:tcPr>
          <w:p w14:paraId="048B5FAF" w14:textId="77777777" w:rsidR="006234F7" w:rsidRPr="00181592" w:rsidRDefault="006234F7" w:rsidP="006234F7">
            <w:pPr>
              <w:spacing w:line="276" w:lineRule="auto"/>
              <w:jc w:val="center"/>
              <w:rPr>
                <w:rFonts w:ascii="Times New Roman" w:hAnsi="Times New Roman" w:cs="Times New Roman"/>
                <w:b/>
                <w:sz w:val="22"/>
                <w:szCs w:val="22"/>
              </w:rPr>
            </w:pPr>
          </w:p>
        </w:tc>
        <w:tc>
          <w:tcPr>
            <w:tcW w:w="2056" w:type="dxa"/>
            <w:gridSpan w:val="2"/>
            <w:vMerge/>
            <w:vAlign w:val="center"/>
          </w:tcPr>
          <w:p w14:paraId="71E27D3C" w14:textId="77777777" w:rsidR="006234F7" w:rsidRPr="00181592" w:rsidRDefault="006234F7" w:rsidP="006234F7">
            <w:pPr>
              <w:spacing w:line="276" w:lineRule="auto"/>
              <w:jc w:val="center"/>
              <w:rPr>
                <w:rFonts w:ascii="Times New Roman" w:hAnsi="Times New Roman" w:cs="Times New Roman"/>
                <w:b/>
                <w:sz w:val="22"/>
                <w:szCs w:val="22"/>
              </w:rPr>
            </w:pPr>
          </w:p>
        </w:tc>
        <w:tc>
          <w:tcPr>
            <w:tcW w:w="1387" w:type="dxa"/>
            <w:gridSpan w:val="3"/>
            <w:vAlign w:val="center"/>
          </w:tcPr>
          <w:p w14:paraId="18EB5DA3" w14:textId="77777777" w:rsidR="006234F7" w:rsidRPr="00181592" w:rsidRDefault="006234F7" w:rsidP="006234F7">
            <w:pPr>
              <w:spacing w:line="276" w:lineRule="auto"/>
              <w:jc w:val="center"/>
              <w:rPr>
                <w:rFonts w:ascii="Times New Roman" w:hAnsi="Times New Roman" w:cs="Times New Roman"/>
                <w:b/>
                <w:sz w:val="22"/>
                <w:szCs w:val="22"/>
              </w:rPr>
            </w:pPr>
            <w:r w:rsidRPr="00181592">
              <w:rPr>
                <w:rFonts w:ascii="Times New Roman" w:hAnsi="Times New Roman" w:cs="Times New Roman"/>
                <w:b/>
                <w:sz w:val="22"/>
                <w:szCs w:val="22"/>
              </w:rPr>
              <w:t>Mashua amarilla</w:t>
            </w:r>
          </w:p>
        </w:tc>
        <w:tc>
          <w:tcPr>
            <w:tcW w:w="1279" w:type="dxa"/>
            <w:gridSpan w:val="4"/>
            <w:vAlign w:val="center"/>
          </w:tcPr>
          <w:p w14:paraId="1873ECFD" w14:textId="77777777" w:rsidR="006234F7" w:rsidRPr="00181592" w:rsidRDefault="006234F7" w:rsidP="006234F7">
            <w:pPr>
              <w:spacing w:line="276" w:lineRule="auto"/>
              <w:jc w:val="center"/>
              <w:rPr>
                <w:rFonts w:ascii="Times New Roman" w:hAnsi="Times New Roman" w:cs="Times New Roman"/>
                <w:b/>
                <w:sz w:val="22"/>
                <w:szCs w:val="22"/>
              </w:rPr>
            </w:pPr>
            <w:r w:rsidRPr="00181592">
              <w:rPr>
                <w:rFonts w:ascii="Times New Roman" w:hAnsi="Times New Roman" w:cs="Times New Roman"/>
                <w:b/>
                <w:sz w:val="22"/>
                <w:szCs w:val="22"/>
              </w:rPr>
              <w:t>Mashua blanca</w:t>
            </w:r>
          </w:p>
        </w:tc>
        <w:tc>
          <w:tcPr>
            <w:tcW w:w="626" w:type="dxa"/>
            <w:vMerge w:val="restart"/>
            <w:textDirection w:val="btLr"/>
          </w:tcPr>
          <w:p w14:paraId="74685ED3" w14:textId="6BDE9D20" w:rsidR="006234F7" w:rsidRPr="00181592" w:rsidRDefault="006234F7" w:rsidP="006234F7">
            <w:pPr>
              <w:spacing w:line="276" w:lineRule="auto"/>
              <w:jc w:val="center"/>
              <w:rPr>
                <w:rFonts w:ascii="Times New Roman" w:hAnsi="Times New Roman" w:cs="Times New Roman"/>
                <w:b/>
                <w:sz w:val="22"/>
                <w:szCs w:val="22"/>
              </w:rPr>
            </w:pPr>
            <w:r w:rsidRPr="00181592">
              <w:rPr>
                <w:rFonts w:ascii="Times New Roman" w:hAnsi="Times New Roman" w:cs="Times New Roman"/>
                <w:b/>
                <w:sz w:val="22"/>
                <w:szCs w:val="22"/>
              </w:rPr>
              <w:t>Ciprofloxacina</w:t>
            </w:r>
          </w:p>
        </w:tc>
        <w:tc>
          <w:tcPr>
            <w:tcW w:w="621" w:type="dxa"/>
            <w:vMerge w:val="restart"/>
            <w:textDirection w:val="btLr"/>
          </w:tcPr>
          <w:p w14:paraId="6F6A3702" w14:textId="4066DE25" w:rsidR="006234F7" w:rsidRPr="00181592" w:rsidRDefault="006234F7" w:rsidP="006234F7">
            <w:pPr>
              <w:spacing w:line="276" w:lineRule="auto"/>
              <w:jc w:val="center"/>
              <w:rPr>
                <w:rFonts w:ascii="Times New Roman" w:hAnsi="Times New Roman" w:cs="Times New Roman"/>
                <w:b/>
                <w:sz w:val="22"/>
                <w:szCs w:val="22"/>
              </w:rPr>
            </w:pPr>
            <w:r w:rsidRPr="00181592">
              <w:rPr>
                <w:rFonts w:ascii="Times New Roman" w:hAnsi="Times New Roman" w:cs="Times New Roman"/>
                <w:b/>
                <w:sz w:val="22"/>
                <w:szCs w:val="22"/>
              </w:rPr>
              <w:t>Penicilina</w:t>
            </w:r>
          </w:p>
        </w:tc>
        <w:tc>
          <w:tcPr>
            <w:tcW w:w="644" w:type="dxa"/>
            <w:vMerge w:val="restart"/>
            <w:textDirection w:val="btLr"/>
          </w:tcPr>
          <w:p w14:paraId="0BC07856" w14:textId="4E94502B" w:rsidR="006234F7" w:rsidRPr="00181592" w:rsidRDefault="006234F7" w:rsidP="006234F7">
            <w:pPr>
              <w:spacing w:line="276" w:lineRule="auto"/>
              <w:jc w:val="center"/>
              <w:rPr>
                <w:rFonts w:ascii="Times New Roman" w:hAnsi="Times New Roman" w:cs="Times New Roman"/>
                <w:b/>
                <w:sz w:val="22"/>
                <w:szCs w:val="22"/>
              </w:rPr>
            </w:pPr>
            <w:r w:rsidRPr="00181592">
              <w:rPr>
                <w:rFonts w:ascii="Times New Roman" w:hAnsi="Times New Roman" w:cs="Times New Roman"/>
                <w:b/>
                <w:sz w:val="22"/>
                <w:szCs w:val="22"/>
              </w:rPr>
              <w:t>Estreptomicina</w:t>
            </w:r>
          </w:p>
        </w:tc>
      </w:tr>
      <w:tr w:rsidR="006234F7" w:rsidRPr="00181592" w14:paraId="598AB153" w14:textId="71D5445F" w:rsidTr="006234F7">
        <w:trPr>
          <w:trHeight w:val="145"/>
        </w:trPr>
        <w:tc>
          <w:tcPr>
            <w:tcW w:w="1314" w:type="dxa"/>
            <w:vMerge w:val="restart"/>
            <w:vAlign w:val="center"/>
          </w:tcPr>
          <w:p w14:paraId="6087E909" w14:textId="77777777" w:rsidR="006234F7" w:rsidRPr="00181592" w:rsidRDefault="006234F7" w:rsidP="00A64367">
            <w:pPr>
              <w:spacing w:line="276" w:lineRule="auto"/>
              <w:jc w:val="center"/>
              <w:rPr>
                <w:rFonts w:ascii="Times New Roman" w:hAnsi="Times New Roman" w:cs="Times New Roman"/>
                <w:b/>
                <w:i/>
                <w:sz w:val="22"/>
                <w:szCs w:val="22"/>
              </w:rPr>
            </w:pPr>
          </w:p>
        </w:tc>
        <w:tc>
          <w:tcPr>
            <w:tcW w:w="1065" w:type="dxa"/>
            <w:vMerge w:val="restart"/>
            <w:vAlign w:val="center"/>
          </w:tcPr>
          <w:p w14:paraId="5903DCFA" w14:textId="77777777" w:rsidR="006234F7" w:rsidRPr="00181592" w:rsidRDefault="006234F7" w:rsidP="00A64367">
            <w:pPr>
              <w:spacing w:line="276" w:lineRule="auto"/>
              <w:jc w:val="center"/>
              <w:rPr>
                <w:rFonts w:ascii="Times New Roman" w:hAnsi="Times New Roman" w:cs="Times New Roman"/>
                <w:b/>
                <w:sz w:val="22"/>
                <w:szCs w:val="22"/>
              </w:rPr>
            </w:pPr>
            <w:r w:rsidRPr="00181592">
              <w:rPr>
                <w:rFonts w:ascii="Times New Roman" w:hAnsi="Times New Roman" w:cs="Times New Roman"/>
                <w:b/>
                <w:sz w:val="22"/>
                <w:szCs w:val="22"/>
              </w:rPr>
              <w:t>Mashua Amarilla</w:t>
            </w:r>
          </w:p>
        </w:tc>
        <w:tc>
          <w:tcPr>
            <w:tcW w:w="991" w:type="dxa"/>
            <w:vMerge w:val="restart"/>
            <w:vAlign w:val="center"/>
          </w:tcPr>
          <w:p w14:paraId="04415371" w14:textId="77777777" w:rsidR="006234F7" w:rsidRPr="00181592" w:rsidRDefault="006234F7" w:rsidP="00A64367">
            <w:pPr>
              <w:spacing w:line="276" w:lineRule="auto"/>
              <w:jc w:val="center"/>
              <w:rPr>
                <w:rFonts w:ascii="Times New Roman" w:hAnsi="Times New Roman" w:cs="Times New Roman"/>
                <w:b/>
                <w:sz w:val="22"/>
                <w:szCs w:val="22"/>
              </w:rPr>
            </w:pPr>
            <w:r w:rsidRPr="00181592">
              <w:rPr>
                <w:rFonts w:ascii="Times New Roman" w:hAnsi="Times New Roman" w:cs="Times New Roman"/>
                <w:b/>
                <w:sz w:val="22"/>
                <w:szCs w:val="22"/>
              </w:rPr>
              <w:t>Mashua Blanca</w:t>
            </w:r>
          </w:p>
        </w:tc>
        <w:tc>
          <w:tcPr>
            <w:tcW w:w="2666" w:type="dxa"/>
            <w:gridSpan w:val="7"/>
            <w:vAlign w:val="center"/>
          </w:tcPr>
          <w:p w14:paraId="592AC9C0" w14:textId="77777777" w:rsidR="006234F7" w:rsidRPr="00181592" w:rsidRDefault="006234F7" w:rsidP="00A64367">
            <w:pPr>
              <w:spacing w:line="276" w:lineRule="auto"/>
              <w:jc w:val="center"/>
              <w:rPr>
                <w:rFonts w:ascii="Times New Roman" w:hAnsi="Times New Roman" w:cs="Times New Roman"/>
                <w:b/>
                <w:sz w:val="22"/>
                <w:szCs w:val="22"/>
              </w:rPr>
            </w:pPr>
            <w:r w:rsidRPr="00181592">
              <w:rPr>
                <w:rFonts w:ascii="Times New Roman" w:hAnsi="Times New Roman" w:cs="Times New Roman"/>
                <w:b/>
                <w:sz w:val="22"/>
                <w:szCs w:val="22"/>
              </w:rPr>
              <w:t>Concentraciones mg/</w:t>
            </w:r>
            <w:r w:rsidRPr="00181592">
              <w:rPr>
                <w:rFonts w:cs="Calibri"/>
                <w:b/>
                <w:sz w:val="22"/>
                <w:szCs w:val="22"/>
              </w:rPr>
              <w:t>µ</w:t>
            </w:r>
            <w:r w:rsidRPr="00181592">
              <w:rPr>
                <w:rFonts w:ascii="Times New Roman" w:hAnsi="Times New Roman" w:cs="Times New Roman"/>
                <w:b/>
                <w:sz w:val="22"/>
                <w:szCs w:val="22"/>
              </w:rPr>
              <w:t>L</w:t>
            </w:r>
          </w:p>
        </w:tc>
        <w:tc>
          <w:tcPr>
            <w:tcW w:w="626" w:type="dxa"/>
            <w:vMerge/>
          </w:tcPr>
          <w:p w14:paraId="2FEF6EB7" w14:textId="77777777" w:rsidR="006234F7" w:rsidRPr="00181592" w:rsidRDefault="006234F7" w:rsidP="00A64367">
            <w:pPr>
              <w:spacing w:line="276" w:lineRule="auto"/>
              <w:jc w:val="center"/>
              <w:rPr>
                <w:rFonts w:ascii="Times New Roman" w:hAnsi="Times New Roman" w:cs="Times New Roman"/>
                <w:b/>
                <w:sz w:val="22"/>
                <w:szCs w:val="22"/>
              </w:rPr>
            </w:pPr>
          </w:p>
        </w:tc>
        <w:tc>
          <w:tcPr>
            <w:tcW w:w="621" w:type="dxa"/>
            <w:vMerge/>
          </w:tcPr>
          <w:p w14:paraId="553673D4" w14:textId="77777777" w:rsidR="006234F7" w:rsidRPr="00181592" w:rsidRDefault="006234F7" w:rsidP="00A64367">
            <w:pPr>
              <w:spacing w:line="276" w:lineRule="auto"/>
              <w:jc w:val="center"/>
              <w:rPr>
                <w:rFonts w:ascii="Times New Roman" w:hAnsi="Times New Roman" w:cs="Times New Roman"/>
                <w:b/>
                <w:sz w:val="22"/>
                <w:szCs w:val="22"/>
              </w:rPr>
            </w:pPr>
          </w:p>
        </w:tc>
        <w:tc>
          <w:tcPr>
            <w:tcW w:w="644" w:type="dxa"/>
            <w:vMerge/>
          </w:tcPr>
          <w:p w14:paraId="1DACD525" w14:textId="77777777" w:rsidR="006234F7" w:rsidRPr="00181592" w:rsidRDefault="006234F7" w:rsidP="00A64367">
            <w:pPr>
              <w:spacing w:line="276" w:lineRule="auto"/>
              <w:jc w:val="center"/>
              <w:rPr>
                <w:rFonts w:ascii="Times New Roman" w:hAnsi="Times New Roman" w:cs="Times New Roman"/>
                <w:b/>
                <w:sz w:val="22"/>
                <w:szCs w:val="22"/>
              </w:rPr>
            </w:pPr>
          </w:p>
        </w:tc>
      </w:tr>
      <w:tr w:rsidR="006234F7" w:rsidRPr="00181592" w14:paraId="43753FA4" w14:textId="0A799DD3" w:rsidTr="00837C41">
        <w:trPr>
          <w:trHeight w:val="535"/>
        </w:trPr>
        <w:tc>
          <w:tcPr>
            <w:tcW w:w="1314" w:type="dxa"/>
            <w:vMerge/>
            <w:vAlign w:val="center"/>
          </w:tcPr>
          <w:p w14:paraId="38C1B08B" w14:textId="77777777" w:rsidR="006234F7" w:rsidRPr="00181592" w:rsidRDefault="006234F7" w:rsidP="00A64367">
            <w:pPr>
              <w:spacing w:line="276" w:lineRule="auto"/>
              <w:jc w:val="center"/>
              <w:rPr>
                <w:rFonts w:ascii="Times New Roman" w:hAnsi="Times New Roman" w:cs="Times New Roman"/>
                <w:b/>
                <w:i/>
                <w:sz w:val="22"/>
                <w:szCs w:val="22"/>
              </w:rPr>
            </w:pPr>
          </w:p>
        </w:tc>
        <w:tc>
          <w:tcPr>
            <w:tcW w:w="1065" w:type="dxa"/>
            <w:vMerge/>
            <w:vAlign w:val="center"/>
          </w:tcPr>
          <w:p w14:paraId="799E93D8" w14:textId="77777777" w:rsidR="006234F7" w:rsidRPr="00181592" w:rsidRDefault="006234F7" w:rsidP="00A64367">
            <w:pPr>
              <w:spacing w:line="276" w:lineRule="auto"/>
              <w:jc w:val="center"/>
              <w:rPr>
                <w:rFonts w:ascii="Times New Roman" w:hAnsi="Times New Roman" w:cs="Times New Roman"/>
                <w:b/>
                <w:sz w:val="22"/>
                <w:szCs w:val="22"/>
              </w:rPr>
            </w:pPr>
          </w:p>
        </w:tc>
        <w:tc>
          <w:tcPr>
            <w:tcW w:w="991" w:type="dxa"/>
            <w:vMerge/>
            <w:vAlign w:val="center"/>
          </w:tcPr>
          <w:p w14:paraId="539AAD05" w14:textId="77777777" w:rsidR="006234F7" w:rsidRPr="00181592" w:rsidRDefault="006234F7" w:rsidP="00A64367">
            <w:pPr>
              <w:spacing w:line="276" w:lineRule="auto"/>
              <w:jc w:val="center"/>
              <w:rPr>
                <w:rFonts w:ascii="Times New Roman" w:hAnsi="Times New Roman" w:cs="Times New Roman"/>
                <w:b/>
                <w:sz w:val="22"/>
                <w:szCs w:val="22"/>
              </w:rPr>
            </w:pPr>
          </w:p>
        </w:tc>
        <w:tc>
          <w:tcPr>
            <w:tcW w:w="443" w:type="dxa"/>
            <w:vAlign w:val="center"/>
          </w:tcPr>
          <w:p w14:paraId="6FEC73DA" w14:textId="77777777" w:rsidR="006234F7" w:rsidRPr="00181592" w:rsidRDefault="006234F7" w:rsidP="00A64367">
            <w:pPr>
              <w:spacing w:line="276" w:lineRule="auto"/>
              <w:jc w:val="center"/>
              <w:rPr>
                <w:rFonts w:ascii="Times New Roman" w:hAnsi="Times New Roman" w:cs="Times New Roman"/>
                <w:b/>
                <w:sz w:val="22"/>
                <w:szCs w:val="22"/>
              </w:rPr>
            </w:pPr>
            <w:r w:rsidRPr="00181592">
              <w:rPr>
                <w:rFonts w:ascii="Times New Roman" w:hAnsi="Times New Roman" w:cs="Times New Roman"/>
                <w:b/>
                <w:sz w:val="22"/>
                <w:szCs w:val="22"/>
              </w:rPr>
              <w:t>5</w:t>
            </w:r>
          </w:p>
        </w:tc>
        <w:tc>
          <w:tcPr>
            <w:tcW w:w="538" w:type="dxa"/>
            <w:vAlign w:val="center"/>
          </w:tcPr>
          <w:p w14:paraId="5D2566A2" w14:textId="77777777" w:rsidR="006234F7" w:rsidRPr="00181592" w:rsidRDefault="006234F7" w:rsidP="00A64367">
            <w:pPr>
              <w:spacing w:line="276" w:lineRule="auto"/>
              <w:jc w:val="center"/>
              <w:rPr>
                <w:rFonts w:ascii="Times New Roman" w:hAnsi="Times New Roman" w:cs="Times New Roman"/>
                <w:b/>
                <w:sz w:val="22"/>
                <w:szCs w:val="22"/>
              </w:rPr>
            </w:pPr>
            <w:r w:rsidRPr="00181592">
              <w:rPr>
                <w:rFonts w:ascii="Times New Roman" w:hAnsi="Times New Roman" w:cs="Times New Roman"/>
                <w:b/>
                <w:sz w:val="22"/>
                <w:szCs w:val="22"/>
              </w:rPr>
              <w:t>10</w:t>
            </w:r>
          </w:p>
        </w:tc>
        <w:tc>
          <w:tcPr>
            <w:tcW w:w="449" w:type="dxa"/>
            <w:gridSpan w:val="2"/>
            <w:vAlign w:val="center"/>
          </w:tcPr>
          <w:p w14:paraId="7EDF392D" w14:textId="77777777" w:rsidR="006234F7" w:rsidRPr="00181592" w:rsidRDefault="006234F7" w:rsidP="00A64367">
            <w:pPr>
              <w:spacing w:line="276" w:lineRule="auto"/>
              <w:jc w:val="center"/>
              <w:rPr>
                <w:rFonts w:ascii="Times New Roman" w:hAnsi="Times New Roman" w:cs="Times New Roman"/>
                <w:b/>
                <w:sz w:val="22"/>
                <w:szCs w:val="22"/>
              </w:rPr>
            </w:pPr>
            <w:r w:rsidRPr="00181592">
              <w:rPr>
                <w:rFonts w:ascii="Times New Roman" w:hAnsi="Times New Roman" w:cs="Times New Roman"/>
                <w:b/>
                <w:sz w:val="22"/>
                <w:szCs w:val="22"/>
              </w:rPr>
              <w:t>20</w:t>
            </w:r>
          </w:p>
        </w:tc>
        <w:tc>
          <w:tcPr>
            <w:tcW w:w="345" w:type="dxa"/>
            <w:vAlign w:val="center"/>
          </w:tcPr>
          <w:p w14:paraId="54A17BDE" w14:textId="77777777" w:rsidR="006234F7" w:rsidRPr="00181592" w:rsidRDefault="006234F7" w:rsidP="00A64367">
            <w:pPr>
              <w:spacing w:line="276" w:lineRule="auto"/>
              <w:jc w:val="center"/>
              <w:rPr>
                <w:rFonts w:ascii="Times New Roman" w:hAnsi="Times New Roman" w:cs="Times New Roman"/>
                <w:b/>
                <w:sz w:val="22"/>
                <w:szCs w:val="22"/>
              </w:rPr>
            </w:pPr>
            <w:r w:rsidRPr="00181592">
              <w:rPr>
                <w:rFonts w:ascii="Times New Roman" w:hAnsi="Times New Roman" w:cs="Times New Roman"/>
                <w:b/>
                <w:sz w:val="22"/>
                <w:szCs w:val="22"/>
              </w:rPr>
              <w:t>5</w:t>
            </w:r>
          </w:p>
        </w:tc>
        <w:tc>
          <w:tcPr>
            <w:tcW w:w="443" w:type="dxa"/>
            <w:vAlign w:val="center"/>
          </w:tcPr>
          <w:p w14:paraId="5219CBB0" w14:textId="77777777" w:rsidR="006234F7" w:rsidRPr="00181592" w:rsidRDefault="006234F7" w:rsidP="00A64367">
            <w:pPr>
              <w:spacing w:line="276" w:lineRule="auto"/>
              <w:jc w:val="center"/>
              <w:rPr>
                <w:rFonts w:ascii="Times New Roman" w:hAnsi="Times New Roman" w:cs="Times New Roman"/>
                <w:b/>
                <w:sz w:val="22"/>
                <w:szCs w:val="22"/>
              </w:rPr>
            </w:pPr>
            <w:r w:rsidRPr="00181592">
              <w:rPr>
                <w:rFonts w:ascii="Times New Roman" w:hAnsi="Times New Roman" w:cs="Times New Roman"/>
                <w:b/>
                <w:sz w:val="22"/>
                <w:szCs w:val="22"/>
              </w:rPr>
              <w:t>10</w:t>
            </w:r>
          </w:p>
        </w:tc>
        <w:tc>
          <w:tcPr>
            <w:tcW w:w="448" w:type="dxa"/>
            <w:vAlign w:val="center"/>
          </w:tcPr>
          <w:p w14:paraId="42A80930" w14:textId="77777777" w:rsidR="006234F7" w:rsidRPr="00181592" w:rsidRDefault="006234F7" w:rsidP="00A64367">
            <w:pPr>
              <w:spacing w:line="276" w:lineRule="auto"/>
              <w:jc w:val="center"/>
              <w:rPr>
                <w:rFonts w:ascii="Times New Roman" w:hAnsi="Times New Roman" w:cs="Times New Roman"/>
                <w:b/>
                <w:sz w:val="22"/>
                <w:szCs w:val="22"/>
              </w:rPr>
            </w:pPr>
            <w:r w:rsidRPr="00181592">
              <w:rPr>
                <w:rFonts w:ascii="Times New Roman" w:hAnsi="Times New Roman" w:cs="Times New Roman"/>
                <w:b/>
                <w:sz w:val="22"/>
                <w:szCs w:val="22"/>
              </w:rPr>
              <w:t>20</w:t>
            </w:r>
          </w:p>
        </w:tc>
        <w:tc>
          <w:tcPr>
            <w:tcW w:w="626" w:type="dxa"/>
            <w:vMerge/>
          </w:tcPr>
          <w:p w14:paraId="6D34FD3E" w14:textId="77777777" w:rsidR="006234F7" w:rsidRPr="00181592" w:rsidRDefault="006234F7" w:rsidP="00A64367">
            <w:pPr>
              <w:spacing w:line="276" w:lineRule="auto"/>
              <w:jc w:val="center"/>
              <w:rPr>
                <w:rFonts w:ascii="Times New Roman" w:hAnsi="Times New Roman" w:cs="Times New Roman"/>
                <w:b/>
                <w:sz w:val="22"/>
                <w:szCs w:val="22"/>
              </w:rPr>
            </w:pPr>
          </w:p>
        </w:tc>
        <w:tc>
          <w:tcPr>
            <w:tcW w:w="621" w:type="dxa"/>
            <w:vMerge/>
          </w:tcPr>
          <w:p w14:paraId="002E035E" w14:textId="77777777" w:rsidR="006234F7" w:rsidRPr="00181592" w:rsidRDefault="006234F7" w:rsidP="00A64367">
            <w:pPr>
              <w:spacing w:line="276" w:lineRule="auto"/>
              <w:jc w:val="center"/>
              <w:rPr>
                <w:rFonts w:ascii="Times New Roman" w:hAnsi="Times New Roman" w:cs="Times New Roman"/>
                <w:b/>
                <w:sz w:val="22"/>
                <w:szCs w:val="22"/>
              </w:rPr>
            </w:pPr>
          </w:p>
        </w:tc>
        <w:tc>
          <w:tcPr>
            <w:tcW w:w="644" w:type="dxa"/>
            <w:vMerge/>
          </w:tcPr>
          <w:p w14:paraId="76A84FA9" w14:textId="77777777" w:rsidR="006234F7" w:rsidRPr="00181592" w:rsidRDefault="006234F7" w:rsidP="00A64367">
            <w:pPr>
              <w:spacing w:line="276" w:lineRule="auto"/>
              <w:jc w:val="center"/>
              <w:rPr>
                <w:rFonts w:ascii="Times New Roman" w:hAnsi="Times New Roman" w:cs="Times New Roman"/>
                <w:b/>
                <w:sz w:val="22"/>
                <w:szCs w:val="22"/>
              </w:rPr>
            </w:pPr>
          </w:p>
        </w:tc>
      </w:tr>
      <w:tr w:rsidR="006234F7" w:rsidRPr="00181592" w14:paraId="1E9F67BE" w14:textId="32050673" w:rsidTr="006234F7">
        <w:tc>
          <w:tcPr>
            <w:tcW w:w="1314" w:type="dxa"/>
            <w:vAlign w:val="center"/>
          </w:tcPr>
          <w:p w14:paraId="0417622E" w14:textId="77777777" w:rsidR="006234F7" w:rsidRPr="00181592" w:rsidRDefault="006234F7" w:rsidP="006234F7">
            <w:pPr>
              <w:spacing w:line="276" w:lineRule="auto"/>
              <w:jc w:val="center"/>
              <w:rPr>
                <w:rFonts w:ascii="Times New Roman" w:hAnsi="Times New Roman" w:cs="Times New Roman"/>
                <w:b/>
                <w:i/>
                <w:sz w:val="22"/>
                <w:szCs w:val="22"/>
              </w:rPr>
            </w:pPr>
            <w:r w:rsidRPr="00181592">
              <w:rPr>
                <w:rFonts w:ascii="Times New Roman" w:hAnsi="Times New Roman" w:cs="Times New Roman"/>
                <w:b/>
                <w:i/>
                <w:sz w:val="22"/>
                <w:szCs w:val="22"/>
              </w:rPr>
              <w:t>Escherichia Coli Pt 46</w:t>
            </w:r>
          </w:p>
        </w:tc>
        <w:tc>
          <w:tcPr>
            <w:tcW w:w="1065" w:type="dxa"/>
            <w:vAlign w:val="center"/>
          </w:tcPr>
          <w:p w14:paraId="101E2BE5" w14:textId="77777777" w:rsidR="006234F7" w:rsidRPr="00181592" w:rsidRDefault="006234F7" w:rsidP="006234F7">
            <w:pPr>
              <w:spacing w:line="276" w:lineRule="auto"/>
              <w:jc w:val="center"/>
              <w:rPr>
                <w:rFonts w:ascii="Times New Roman" w:hAnsi="Times New Roman" w:cs="Times New Roman"/>
                <w:sz w:val="22"/>
                <w:szCs w:val="22"/>
              </w:rPr>
            </w:pPr>
            <w:r w:rsidRPr="00181592">
              <w:rPr>
                <w:rFonts w:ascii="Times New Roman" w:hAnsi="Times New Roman" w:cs="Times New Roman"/>
                <w:sz w:val="22"/>
                <w:szCs w:val="22"/>
              </w:rPr>
              <w:t>0</w:t>
            </w:r>
          </w:p>
        </w:tc>
        <w:tc>
          <w:tcPr>
            <w:tcW w:w="991" w:type="dxa"/>
            <w:vAlign w:val="center"/>
          </w:tcPr>
          <w:p w14:paraId="7086B7F8" w14:textId="77777777" w:rsidR="006234F7" w:rsidRPr="00181592" w:rsidRDefault="006234F7" w:rsidP="006234F7">
            <w:pPr>
              <w:spacing w:line="276" w:lineRule="auto"/>
              <w:jc w:val="center"/>
              <w:rPr>
                <w:rFonts w:ascii="Times New Roman" w:hAnsi="Times New Roman" w:cs="Times New Roman"/>
                <w:sz w:val="22"/>
                <w:szCs w:val="22"/>
              </w:rPr>
            </w:pPr>
            <w:r w:rsidRPr="00181592">
              <w:rPr>
                <w:rFonts w:ascii="Times New Roman" w:hAnsi="Times New Roman" w:cs="Times New Roman"/>
                <w:sz w:val="22"/>
                <w:szCs w:val="22"/>
              </w:rPr>
              <w:t>2</w:t>
            </w:r>
          </w:p>
        </w:tc>
        <w:tc>
          <w:tcPr>
            <w:tcW w:w="443" w:type="dxa"/>
            <w:vAlign w:val="center"/>
          </w:tcPr>
          <w:p w14:paraId="7B4CA5BE" w14:textId="77777777" w:rsidR="006234F7" w:rsidRPr="00181592" w:rsidRDefault="006234F7" w:rsidP="006234F7">
            <w:pPr>
              <w:spacing w:line="276" w:lineRule="auto"/>
              <w:jc w:val="center"/>
              <w:rPr>
                <w:rFonts w:ascii="Times New Roman" w:hAnsi="Times New Roman" w:cs="Times New Roman"/>
                <w:sz w:val="22"/>
                <w:szCs w:val="22"/>
              </w:rPr>
            </w:pPr>
            <w:r w:rsidRPr="00181592">
              <w:rPr>
                <w:rFonts w:ascii="Times New Roman" w:hAnsi="Times New Roman" w:cs="Times New Roman"/>
                <w:sz w:val="22"/>
                <w:szCs w:val="22"/>
              </w:rPr>
              <w:t>2</w:t>
            </w:r>
          </w:p>
        </w:tc>
        <w:tc>
          <w:tcPr>
            <w:tcW w:w="538" w:type="dxa"/>
            <w:vAlign w:val="center"/>
          </w:tcPr>
          <w:p w14:paraId="467F6595" w14:textId="77777777" w:rsidR="006234F7" w:rsidRPr="00181592" w:rsidRDefault="006234F7" w:rsidP="006234F7">
            <w:pPr>
              <w:spacing w:line="276" w:lineRule="auto"/>
              <w:jc w:val="center"/>
              <w:rPr>
                <w:rFonts w:ascii="Times New Roman" w:hAnsi="Times New Roman" w:cs="Times New Roman"/>
                <w:sz w:val="22"/>
                <w:szCs w:val="22"/>
              </w:rPr>
            </w:pPr>
            <w:r w:rsidRPr="00181592">
              <w:rPr>
                <w:rFonts w:ascii="Times New Roman" w:hAnsi="Times New Roman" w:cs="Times New Roman"/>
                <w:sz w:val="22"/>
                <w:szCs w:val="22"/>
              </w:rPr>
              <w:t>3</w:t>
            </w:r>
          </w:p>
        </w:tc>
        <w:tc>
          <w:tcPr>
            <w:tcW w:w="449" w:type="dxa"/>
            <w:gridSpan w:val="2"/>
            <w:vAlign w:val="center"/>
          </w:tcPr>
          <w:p w14:paraId="2068CCD6" w14:textId="77777777" w:rsidR="006234F7" w:rsidRPr="00181592" w:rsidRDefault="006234F7" w:rsidP="006234F7">
            <w:pPr>
              <w:spacing w:line="276" w:lineRule="auto"/>
              <w:jc w:val="center"/>
              <w:rPr>
                <w:rFonts w:ascii="Times New Roman" w:hAnsi="Times New Roman" w:cs="Times New Roman"/>
                <w:sz w:val="22"/>
                <w:szCs w:val="22"/>
              </w:rPr>
            </w:pPr>
            <w:r w:rsidRPr="00181592">
              <w:rPr>
                <w:rFonts w:ascii="Times New Roman" w:hAnsi="Times New Roman" w:cs="Times New Roman"/>
                <w:sz w:val="22"/>
                <w:szCs w:val="22"/>
              </w:rPr>
              <w:t>4</w:t>
            </w:r>
          </w:p>
        </w:tc>
        <w:tc>
          <w:tcPr>
            <w:tcW w:w="345" w:type="dxa"/>
            <w:vAlign w:val="center"/>
          </w:tcPr>
          <w:p w14:paraId="6F87010F" w14:textId="77777777" w:rsidR="006234F7" w:rsidRPr="00181592" w:rsidRDefault="006234F7" w:rsidP="006234F7">
            <w:pPr>
              <w:spacing w:line="276" w:lineRule="auto"/>
              <w:jc w:val="center"/>
              <w:rPr>
                <w:rFonts w:ascii="Times New Roman" w:hAnsi="Times New Roman" w:cs="Times New Roman"/>
                <w:sz w:val="22"/>
                <w:szCs w:val="22"/>
              </w:rPr>
            </w:pPr>
            <w:r w:rsidRPr="00181592">
              <w:rPr>
                <w:rFonts w:ascii="Times New Roman" w:hAnsi="Times New Roman" w:cs="Times New Roman"/>
                <w:sz w:val="22"/>
                <w:szCs w:val="22"/>
              </w:rPr>
              <w:t>2</w:t>
            </w:r>
          </w:p>
        </w:tc>
        <w:tc>
          <w:tcPr>
            <w:tcW w:w="443" w:type="dxa"/>
            <w:vAlign w:val="center"/>
          </w:tcPr>
          <w:p w14:paraId="29409C0E" w14:textId="77777777" w:rsidR="006234F7" w:rsidRPr="00181592" w:rsidRDefault="006234F7" w:rsidP="006234F7">
            <w:pPr>
              <w:spacing w:line="276" w:lineRule="auto"/>
              <w:jc w:val="center"/>
              <w:rPr>
                <w:rFonts w:ascii="Times New Roman" w:hAnsi="Times New Roman" w:cs="Times New Roman"/>
                <w:sz w:val="22"/>
                <w:szCs w:val="22"/>
              </w:rPr>
            </w:pPr>
            <w:r w:rsidRPr="00181592">
              <w:rPr>
                <w:rFonts w:ascii="Times New Roman" w:hAnsi="Times New Roman" w:cs="Times New Roman"/>
                <w:sz w:val="22"/>
                <w:szCs w:val="22"/>
              </w:rPr>
              <w:t>2</w:t>
            </w:r>
          </w:p>
        </w:tc>
        <w:tc>
          <w:tcPr>
            <w:tcW w:w="448" w:type="dxa"/>
            <w:vAlign w:val="center"/>
          </w:tcPr>
          <w:p w14:paraId="2EAF8573" w14:textId="77777777" w:rsidR="006234F7" w:rsidRPr="00181592" w:rsidRDefault="006234F7" w:rsidP="006234F7">
            <w:pPr>
              <w:spacing w:line="276" w:lineRule="auto"/>
              <w:jc w:val="center"/>
              <w:rPr>
                <w:rFonts w:ascii="Times New Roman" w:hAnsi="Times New Roman" w:cs="Times New Roman"/>
                <w:sz w:val="22"/>
                <w:szCs w:val="22"/>
              </w:rPr>
            </w:pPr>
            <w:r w:rsidRPr="00181592">
              <w:rPr>
                <w:rFonts w:ascii="Times New Roman" w:hAnsi="Times New Roman" w:cs="Times New Roman"/>
                <w:sz w:val="22"/>
                <w:szCs w:val="22"/>
              </w:rPr>
              <w:t>6</w:t>
            </w:r>
          </w:p>
        </w:tc>
        <w:tc>
          <w:tcPr>
            <w:tcW w:w="626" w:type="dxa"/>
            <w:vAlign w:val="center"/>
          </w:tcPr>
          <w:p w14:paraId="5EC43938" w14:textId="13F542A6" w:rsidR="006234F7" w:rsidRPr="00181592" w:rsidRDefault="006234F7" w:rsidP="006234F7">
            <w:pPr>
              <w:spacing w:line="276" w:lineRule="auto"/>
              <w:jc w:val="center"/>
              <w:rPr>
                <w:rFonts w:ascii="Times New Roman" w:hAnsi="Times New Roman" w:cs="Times New Roman"/>
                <w:sz w:val="22"/>
                <w:szCs w:val="22"/>
              </w:rPr>
            </w:pPr>
            <w:r w:rsidRPr="00181592">
              <w:rPr>
                <w:rFonts w:ascii="Times New Roman" w:hAnsi="Times New Roman" w:cs="Times New Roman"/>
                <w:bCs/>
                <w:sz w:val="22"/>
                <w:szCs w:val="22"/>
              </w:rPr>
              <w:t>32</w:t>
            </w:r>
          </w:p>
        </w:tc>
        <w:tc>
          <w:tcPr>
            <w:tcW w:w="621" w:type="dxa"/>
            <w:vAlign w:val="center"/>
          </w:tcPr>
          <w:p w14:paraId="4480A928" w14:textId="430A9DE4" w:rsidR="006234F7" w:rsidRPr="00181592" w:rsidRDefault="006234F7" w:rsidP="006234F7">
            <w:pPr>
              <w:spacing w:line="276" w:lineRule="auto"/>
              <w:jc w:val="center"/>
              <w:rPr>
                <w:rFonts w:ascii="Times New Roman" w:hAnsi="Times New Roman" w:cs="Times New Roman"/>
                <w:sz w:val="22"/>
                <w:szCs w:val="22"/>
              </w:rPr>
            </w:pPr>
            <w:r w:rsidRPr="00181592">
              <w:rPr>
                <w:rFonts w:ascii="Times New Roman" w:hAnsi="Times New Roman" w:cs="Times New Roman"/>
                <w:bCs/>
                <w:sz w:val="22"/>
                <w:szCs w:val="22"/>
              </w:rPr>
              <w:t>16</w:t>
            </w:r>
          </w:p>
        </w:tc>
        <w:tc>
          <w:tcPr>
            <w:tcW w:w="644" w:type="dxa"/>
            <w:vAlign w:val="center"/>
          </w:tcPr>
          <w:p w14:paraId="05D52D97" w14:textId="09580787" w:rsidR="006234F7" w:rsidRPr="00181592" w:rsidRDefault="006234F7" w:rsidP="006234F7">
            <w:pPr>
              <w:spacing w:line="276" w:lineRule="auto"/>
              <w:jc w:val="center"/>
              <w:rPr>
                <w:rFonts w:ascii="Times New Roman" w:hAnsi="Times New Roman" w:cs="Times New Roman"/>
                <w:sz w:val="22"/>
                <w:szCs w:val="22"/>
              </w:rPr>
            </w:pPr>
            <w:r w:rsidRPr="00181592">
              <w:rPr>
                <w:rFonts w:ascii="Times New Roman" w:hAnsi="Times New Roman" w:cs="Times New Roman"/>
                <w:bCs/>
                <w:sz w:val="22"/>
                <w:szCs w:val="22"/>
              </w:rPr>
              <w:t>24</w:t>
            </w:r>
          </w:p>
        </w:tc>
      </w:tr>
      <w:tr w:rsidR="006234F7" w:rsidRPr="00181592" w14:paraId="663E92CE" w14:textId="5E42BC17" w:rsidTr="006234F7">
        <w:tc>
          <w:tcPr>
            <w:tcW w:w="1314" w:type="dxa"/>
            <w:vAlign w:val="center"/>
          </w:tcPr>
          <w:p w14:paraId="645BAB21" w14:textId="77777777" w:rsidR="006234F7" w:rsidRPr="00181592" w:rsidRDefault="006234F7" w:rsidP="006234F7">
            <w:pPr>
              <w:spacing w:line="276" w:lineRule="auto"/>
              <w:jc w:val="center"/>
              <w:rPr>
                <w:rFonts w:ascii="Times New Roman" w:hAnsi="Times New Roman" w:cs="Times New Roman"/>
                <w:b/>
                <w:i/>
                <w:sz w:val="22"/>
                <w:szCs w:val="22"/>
              </w:rPr>
            </w:pPr>
            <w:r w:rsidRPr="00181592">
              <w:rPr>
                <w:rFonts w:ascii="Times New Roman" w:hAnsi="Times New Roman" w:cs="Times New Roman"/>
                <w:b/>
                <w:i/>
                <w:sz w:val="22"/>
                <w:szCs w:val="22"/>
              </w:rPr>
              <w:t>Escherichia Coli 127 C1</w:t>
            </w:r>
          </w:p>
        </w:tc>
        <w:tc>
          <w:tcPr>
            <w:tcW w:w="1065" w:type="dxa"/>
            <w:vAlign w:val="center"/>
          </w:tcPr>
          <w:p w14:paraId="2BC0F94A" w14:textId="77777777" w:rsidR="006234F7" w:rsidRPr="00181592" w:rsidRDefault="006234F7" w:rsidP="006234F7">
            <w:pPr>
              <w:spacing w:line="276" w:lineRule="auto"/>
              <w:jc w:val="center"/>
              <w:rPr>
                <w:rFonts w:ascii="Times New Roman" w:hAnsi="Times New Roman" w:cs="Times New Roman"/>
                <w:sz w:val="22"/>
                <w:szCs w:val="22"/>
              </w:rPr>
            </w:pPr>
            <w:r w:rsidRPr="00181592">
              <w:rPr>
                <w:rFonts w:ascii="Times New Roman" w:hAnsi="Times New Roman" w:cs="Times New Roman"/>
                <w:sz w:val="22"/>
                <w:szCs w:val="22"/>
              </w:rPr>
              <w:t>0</w:t>
            </w:r>
          </w:p>
        </w:tc>
        <w:tc>
          <w:tcPr>
            <w:tcW w:w="991" w:type="dxa"/>
            <w:vAlign w:val="center"/>
          </w:tcPr>
          <w:p w14:paraId="25285FBB" w14:textId="77777777" w:rsidR="006234F7" w:rsidRPr="00181592" w:rsidRDefault="006234F7" w:rsidP="006234F7">
            <w:pPr>
              <w:spacing w:line="276" w:lineRule="auto"/>
              <w:jc w:val="center"/>
              <w:rPr>
                <w:rFonts w:ascii="Times New Roman" w:hAnsi="Times New Roman" w:cs="Times New Roman"/>
                <w:sz w:val="22"/>
                <w:szCs w:val="22"/>
              </w:rPr>
            </w:pPr>
            <w:r w:rsidRPr="00181592">
              <w:rPr>
                <w:rFonts w:ascii="Times New Roman" w:hAnsi="Times New Roman" w:cs="Times New Roman"/>
                <w:sz w:val="22"/>
                <w:szCs w:val="22"/>
              </w:rPr>
              <w:t>0</w:t>
            </w:r>
          </w:p>
        </w:tc>
        <w:tc>
          <w:tcPr>
            <w:tcW w:w="443" w:type="dxa"/>
            <w:vAlign w:val="center"/>
          </w:tcPr>
          <w:p w14:paraId="18ED463A" w14:textId="77777777" w:rsidR="006234F7" w:rsidRPr="00181592" w:rsidRDefault="006234F7" w:rsidP="006234F7">
            <w:pPr>
              <w:spacing w:line="276" w:lineRule="auto"/>
              <w:jc w:val="center"/>
              <w:rPr>
                <w:rFonts w:ascii="Times New Roman" w:hAnsi="Times New Roman" w:cs="Times New Roman"/>
                <w:sz w:val="22"/>
                <w:szCs w:val="22"/>
              </w:rPr>
            </w:pPr>
            <w:r w:rsidRPr="00181592">
              <w:rPr>
                <w:rFonts w:ascii="Times New Roman" w:hAnsi="Times New Roman" w:cs="Times New Roman"/>
                <w:sz w:val="22"/>
                <w:szCs w:val="22"/>
              </w:rPr>
              <w:t>2</w:t>
            </w:r>
          </w:p>
        </w:tc>
        <w:tc>
          <w:tcPr>
            <w:tcW w:w="538" w:type="dxa"/>
            <w:vAlign w:val="center"/>
          </w:tcPr>
          <w:p w14:paraId="61ABE8DF" w14:textId="77777777" w:rsidR="006234F7" w:rsidRPr="00181592" w:rsidRDefault="006234F7" w:rsidP="006234F7">
            <w:pPr>
              <w:spacing w:line="276" w:lineRule="auto"/>
              <w:jc w:val="center"/>
              <w:rPr>
                <w:rFonts w:ascii="Times New Roman" w:hAnsi="Times New Roman" w:cs="Times New Roman"/>
                <w:sz w:val="22"/>
                <w:szCs w:val="22"/>
              </w:rPr>
            </w:pPr>
            <w:r w:rsidRPr="00181592">
              <w:rPr>
                <w:rFonts w:ascii="Times New Roman" w:hAnsi="Times New Roman" w:cs="Times New Roman"/>
                <w:sz w:val="22"/>
                <w:szCs w:val="22"/>
              </w:rPr>
              <w:t>4</w:t>
            </w:r>
          </w:p>
        </w:tc>
        <w:tc>
          <w:tcPr>
            <w:tcW w:w="449" w:type="dxa"/>
            <w:gridSpan w:val="2"/>
            <w:vAlign w:val="center"/>
          </w:tcPr>
          <w:p w14:paraId="1B11AFFF" w14:textId="77777777" w:rsidR="006234F7" w:rsidRPr="00181592" w:rsidRDefault="006234F7" w:rsidP="006234F7">
            <w:pPr>
              <w:spacing w:line="276" w:lineRule="auto"/>
              <w:jc w:val="center"/>
              <w:rPr>
                <w:rFonts w:ascii="Times New Roman" w:hAnsi="Times New Roman" w:cs="Times New Roman"/>
                <w:sz w:val="22"/>
                <w:szCs w:val="22"/>
              </w:rPr>
            </w:pPr>
            <w:r w:rsidRPr="00181592">
              <w:rPr>
                <w:rFonts w:ascii="Times New Roman" w:hAnsi="Times New Roman" w:cs="Times New Roman"/>
                <w:sz w:val="22"/>
                <w:szCs w:val="22"/>
              </w:rPr>
              <w:t>4</w:t>
            </w:r>
          </w:p>
        </w:tc>
        <w:tc>
          <w:tcPr>
            <w:tcW w:w="345" w:type="dxa"/>
            <w:vAlign w:val="center"/>
          </w:tcPr>
          <w:p w14:paraId="10997C37" w14:textId="77777777" w:rsidR="006234F7" w:rsidRPr="00181592" w:rsidRDefault="006234F7" w:rsidP="006234F7">
            <w:pPr>
              <w:spacing w:line="276" w:lineRule="auto"/>
              <w:jc w:val="center"/>
              <w:rPr>
                <w:rFonts w:ascii="Times New Roman" w:hAnsi="Times New Roman" w:cs="Times New Roman"/>
                <w:sz w:val="22"/>
                <w:szCs w:val="22"/>
              </w:rPr>
            </w:pPr>
            <w:r w:rsidRPr="00181592">
              <w:rPr>
                <w:rFonts w:ascii="Times New Roman" w:hAnsi="Times New Roman" w:cs="Times New Roman"/>
                <w:sz w:val="22"/>
                <w:szCs w:val="22"/>
              </w:rPr>
              <w:t>2</w:t>
            </w:r>
          </w:p>
        </w:tc>
        <w:tc>
          <w:tcPr>
            <w:tcW w:w="443" w:type="dxa"/>
            <w:vAlign w:val="center"/>
          </w:tcPr>
          <w:p w14:paraId="6B3F14C2" w14:textId="77777777" w:rsidR="006234F7" w:rsidRPr="00181592" w:rsidRDefault="006234F7" w:rsidP="006234F7">
            <w:pPr>
              <w:spacing w:line="276" w:lineRule="auto"/>
              <w:jc w:val="center"/>
              <w:rPr>
                <w:rFonts w:ascii="Times New Roman" w:hAnsi="Times New Roman" w:cs="Times New Roman"/>
                <w:sz w:val="22"/>
                <w:szCs w:val="22"/>
              </w:rPr>
            </w:pPr>
            <w:r w:rsidRPr="00181592">
              <w:rPr>
                <w:rFonts w:ascii="Times New Roman" w:hAnsi="Times New Roman" w:cs="Times New Roman"/>
                <w:sz w:val="22"/>
                <w:szCs w:val="22"/>
              </w:rPr>
              <w:t>4</w:t>
            </w:r>
          </w:p>
        </w:tc>
        <w:tc>
          <w:tcPr>
            <w:tcW w:w="448" w:type="dxa"/>
            <w:vAlign w:val="center"/>
          </w:tcPr>
          <w:p w14:paraId="6E0C3AF4" w14:textId="77777777" w:rsidR="006234F7" w:rsidRPr="00181592" w:rsidRDefault="006234F7" w:rsidP="006234F7">
            <w:pPr>
              <w:spacing w:line="276" w:lineRule="auto"/>
              <w:jc w:val="center"/>
              <w:rPr>
                <w:rFonts w:ascii="Times New Roman" w:hAnsi="Times New Roman" w:cs="Times New Roman"/>
                <w:sz w:val="22"/>
                <w:szCs w:val="22"/>
              </w:rPr>
            </w:pPr>
            <w:r w:rsidRPr="00181592">
              <w:rPr>
                <w:rFonts w:ascii="Times New Roman" w:hAnsi="Times New Roman" w:cs="Times New Roman"/>
                <w:sz w:val="22"/>
                <w:szCs w:val="22"/>
              </w:rPr>
              <w:t>6</w:t>
            </w:r>
          </w:p>
        </w:tc>
        <w:tc>
          <w:tcPr>
            <w:tcW w:w="626" w:type="dxa"/>
            <w:vAlign w:val="center"/>
          </w:tcPr>
          <w:p w14:paraId="6855AA86" w14:textId="11257567" w:rsidR="006234F7" w:rsidRPr="00181592" w:rsidRDefault="006234F7" w:rsidP="006234F7">
            <w:pPr>
              <w:spacing w:line="276" w:lineRule="auto"/>
              <w:jc w:val="center"/>
              <w:rPr>
                <w:rFonts w:ascii="Times New Roman" w:hAnsi="Times New Roman" w:cs="Times New Roman"/>
                <w:sz w:val="22"/>
                <w:szCs w:val="22"/>
              </w:rPr>
            </w:pPr>
            <w:r w:rsidRPr="00181592">
              <w:rPr>
                <w:rFonts w:ascii="Times New Roman" w:hAnsi="Times New Roman" w:cs="Times New Roman"/>
                <w:bCs/>
                <w:sz w:val="22"/>
                <w:szCs w:val="22"/>
              </w:rPr>
              <w:t>31</w:t>
            </w:r>
          </w:p>
        </w:tc>
        <w:tc>
          <w:tcPr>
            <w:tcW w:w="621" w:type="dxa"/>
            <w:vAlign w:val="center"/>
          </w:tcPr>
          <w:p w14:paraId="1859EF29" w14:textId="65159C19" w:rsidR="006234F7" w:rsidRPr="00181592" w:rsidRDefault="006234F7" w:rsidP="006234F7">
            <w:pPr>
              <w:spacing w:line="276" w:lineRule="auto"/>
              <w:jc w:val="center"/>
              <w:rPr>
                <w:rFonts w:ascii="Times New Roman" w:hAnsi="Times New Roman" w:cs="Times New Roman"/>
                <w:sz w:val="22"/>
                <w:szCs w:val="22"/>
              </w:rPr>
            </w:pPr>
            <w:r w:rsidRPr="00181592">
              <w:rPr>
                <w:rFonts w:ascii="Times New Roman" w:hAnsi="Times New Roman" w:cs="Times New Roman"/>
                <w:bCs/>
                <w:sz w:val="22"/>
                <w:szCs w:val="22"/>
              </w:rPr>
              <w:t>28</w:t>
            </w:r>
          </w:p>
        </w:tc>
        <w:tc>
          <w:tcPr>
            <w:tcW w:w="644" w:type="dxa"/>
            <w:vAlign w:val="center"/>
          </w:tcPr>
          <w:p w14:paraId="4136AE13" w14:textId="09126751" w:rsidR="006234F7" w:rsidRPr="00181592" w:rsidRDefault="006234F7" w:rsidP="006234F7">
            <w:pPr>
              <w:spacing w:line="276" w:lineRule="auto"/>
              <w:jc w:val="center"/>
              <w:rPr>
                <w:rFonts w:ascii="Times New Roman" w:hAnsi="Times New Roman" w:cs="Times New Roman"/>
                <w:sz w:val="22"/>
                <w:szCs w:val="22"/>
              </w:rPr>
            </w:pPr>
            <w:r w:rsidRPr="00181592">
              <w:rPr>
                <w:rFonts w:ascii="Times New Roman" w:hAnsi="Times New Roman" w:cs="Times New Roman"/>
                <w:bCs/>
                <w:sz w:val="22"/>
                <w:szCs w:val="22"/>
              </w:rPr>
              <w:t>34</w:t>
            </w:r>
          </w:p>
        </w:tc>
      </w:tr>
    </w:tbl>
    <w:p w14:paraId="0992E5E5" w14:textId="77777777" w:rsidR="005B2161" w:rsidRPr="00181592" w:rsidRDefault="005B2161" w:rsidP="005B2161">
      <w:pPr>
        <w:spacing w:line="360" w:lineRule="auto"/>
        <w:rPr>
          <w:rFonts w:ascii="Times New Roman" w:hAnsi="Times New Roman" w:cs="Times New Roman"/>
          <w:bCs/>
          <w:sz w:val="24"/>
        </w:rPr>
      </w:pPr>
      <w:r w:rsidRPr="00181592">
        <w:rPr>
          <w:rFonts w:ascii="Times New Roman" w:hAnsi="Times New Roman" w:cs="Times New Roman"/>
          <w:b/>
          <w:sz w:val="24"/>
        </w:rPr>
        <w:t xml:space="preserve">Elaborado por: </w:t>
      </w:r>
      <w:r w:rsidRPr="00181592">
        <w:rPr>
          <w:rFonts w:ascii="Times New Roman" w:hAnsi="Times New Roman" w:cs="Times New Roman"/>
          <w:sz w:val="24"/>
        </w:rPr>
        <w:t xml:space="preserve">(Bayas F </w:t>
      </w:r>
      <w:r w:rsidRPr="00181592">
        <w:rPr>
          <w:rFonts w:ascii="Times New Roman" w:hAnsi="Times New Roman" w:cs="Times New Roman"/>
          <w:bCs/>
          <w:sz w:val="24"/>
        </w:rPr>
        <w:t>&amp; Bermeo N, 2021).</w:t>
      </w:r>
    </w:p>
    <w:p w14:paraId="638A3BBC" w14:textId="77777777" w:rsidR="005B2161" w:rsidRPr="00181592" w:rsidRDefault="005B2161" w:rsidP="005B2161">
      <w:pPr>
        <w:spacing w:before="240" w:line="360" w:lineRule="auto"/>
        <w:rPr>
          <w:rFonts w:ascii="Times New Roman" w:hAnsi="Times New Roman" w:cs="Times New Roman"/>
          <w:b/>
          <w:bCs/>
          <w:sz w:val="24"/>
        </w:rPr>
      </w:pPr>
      <w:r w:rsidRPr="00181592">
        <w:rPr>
          <w:rFonts w:ascii="Times New Roman" w:hAnsi="Times New Roman" w:cs="Times New Roman"/>
          <w:b/>
          <w:bCs/>
          <w:sz w:val="24"/>
        </w:rPr>
        <w:t xml:space="preserve">Interpretación </w:t>
      </w:r>
    </w:p>
    <w:p w14:paraId="1661063E" w14:textId="1DD2EE2B" w:rsidR="00A64367" w:rsidRPr="00181592" w:rsidRDefault="00837C41" w:rsidP="005B2161">
      <w:pPr>
        <w:spacing w:before="240" w:line="360" w:lineRule="auto"/>
        <w:jc w:val="both"/>
        <w:rPr>
          <w:rFonts w:ascii="Times New Roman" w:hAnsi="Times New Roman" w:cs="Times New Roman"/>
          <w:noProof/>
          <w:sz w:val="24"/>
          <w:szCs w:val="24"/>
        </w:rPr>
      </w:pPr>
      <w:r w:rsidRPr="00181592">
        <w:rPr>
          <w:rFonts w:ascii="Times New Roman" w:hAnsi="Times New Roman" w:cs="Times New Roman"/>
          <w:sz w:val="24"/>
          <w:szCs w:val="24"/>
        </w:rPr>
        <w:t>En el tabla 23,</w:t>
      </w:r>
      <w:r w:rsidR="005B2161" w:rsidRPr="00181592">
        <w:rPr>
          <w:rFonts w:ascii="Times New Roman" w:hAnsi="Times New Roman" w:cs="Times New Roman"/>
          <w:sz w:val="24"/>
          <w:szCs w:val="24"/>
        </w:rPr>
        <w:t xml:space="preserve"> </w:t>
      </w:r>
      <w:r w:rsidRPr="00181592">
        <w:rPr>
          <w:rFonts w:ascii="Times New Roman" w:hAnsi="Times New Roman" w:cs="Times New Roman"/>
          <w:sz w:val="24"/>
          <w:szCs w:val="24"/>
        </w:rPr>
        <w:t>se informan</w:t>
      </w:r>
      <w:r w:rsidR="005B2161" w:rsidRPr="00181592">
        <w:rPr>
          <w:rFonts w:ascii="Times New Roman" w:hAnsi="Times New Roman" w:cs="Times New Roman"/>
          <w:sz w:val="24"/>
          <w:szCs w:val="24"/>
        </w:rPr>
        <w:t xml:space="preserve"> los resultados de los halos de inhibición de la cepa </w:t>
      </w:r>
      <w:r w:rsidRPr="00181592">
        <w:rPr>
          <w:rFonts w:ascii="Times New Roman" w:hAnsi="Times New Roman" w:cs="Times New Roman"/>
          <w:i/>
          <w:sz w:val="24"/>
          <w:szCs w:val="24"/>
        </w:rPr>
        <w:t>Escherichia</w:t>
      </w:r>
      <w:r w:rsidRPr="00181592">
        <w:rPr>
          <w:rFonts w:ascii="Times New Roman" w:hAnsi="Times New Roman" w:cs="Times New Roman"/>
          <w:sz w:val="24"/>
          <w:szCs w:val="24"/>
        </w:rPr>
        <w:t>, donde los extractos por soxhlet no presentaron actividad</w:t>
      </w:r>
      <w:r w:rsidR="005B2161" w:rsidRPr="00181592">
        <w:rPr>
          <w:rFonts w:ascii="Times New Roman" w:hAnsi="Times New Roman" w:cs="Times New Roman"/>
          <w:sz w:val="24"/>
          <w:szCs w:val="24"/>
        </w:rPr>
        <w:t xml:space="preserve"> </w:t>
      </w:r>
      <w:r w:rsidRPr="00181592">
        <w:rPr>
          <w:rFonts w:ascii="Times New Roman" w:hAnsi="Times New Roman" w:cs="Times New Roman"/>
          <w:sz w:val="24"/>
          <w:szCs w:val="24"/>
        </w:rPr>
        <w:t xml:space="preserve">antimicrobiana, en cuanto </w:t>
      </w:r>
      <w:r w:rsidR="005B2161" w:rsidRPr="00181592">
        <w:rPr>
          <w:rFonts w:ascii="Times New Roman" w:hAnsi="Times New Roman" w:cs="Times New Roman"/>
          <w:sz w:val="24"/>
          <w:szCs w:val="24"/>
        </w:rPr>
        <w:t xml:space="preserve">los extractos de fluidos supercríticos </w:t>
      </w:r>
      <w:r w:rsidRPr="00181592">
        <w:rPr>
          <w:rFonts w:ascii="Times New Roman" w:hAnsi="Times New Roman" w:cs="Times New Roman"/>
          <w:sz w:val="24"/>
          <w:szCs w:val="24"/>
        </w:rPr>
        <w:t xml:space="preserve">los mejores valores se obtuvieron a una concentración de  20 </w:t>
      </w:r>
      <w:r w:rsidRPr="00181592">
        <w:rPr>
          <w:rFonts w:ascii="Times New Roman" w:hAnsi="Times New Roman" w:cs="Times New Roman"/>
          <w:sz w:val="22"/>
          <w:szCs w:val="22"/>
        </w:rPr>
        <w:t>mg/</w:t>
      </w:r>
      <w:r w:rsidRPr="00181592">
        <w:rPr>
          <w:rFonts w:cs="Calibri"/>
          <w:sz w:val="22"/>
          <w:szCs w:val="22"/>
        </w:rPr>
        <w:t>µ</w:t>
      </w:r>
      <w:r w:rsidRPr="00181592">
        <w:rPr>
          <w:rFonts w:ascii="Times New Roman" w:hAnsi="Times New Roman" w:cs="Times New Roman"/>
          <w:sz w:val="22"/>
          <w:szCs w:val="22"/>
        </w:rPr>
        <w:t xml:space="preserve">L en el extracto de mashua blanca. Sin embargo, estos resultados son inferiores a los recomendados para que sean considerados con agente antimicrobiano, de hecho los valores obtenidos no son nada cercanos a los antibióticos de control. Es importante destacar que existen trabajos en los cuales los autores también informaron efecto inhibitorio bajo de extractos de mashua frente a cepas de  </w:t>
      </w:r>
      <w:r w:rsidRPr="00181592">
        <w:rPr>
          <w:rFonts w:ascii="Times New Roman" w:hAnsi="Times New Roman" w:cs="Times New Roman"/>
          <w:i/>
          <w:sz w:val="24"/>
          <w:szCs w:val="24"/>
        </w:rPr>
        <w:t xml:space="preserve">S. aureus y E. coli </w:t>
      </w:r>
      <w:r w:rsidRPr="00181592">
        <w:rPr>
          <w:rFonts w:ascii="Times New Roman" w:hAnsi="Times New Roman" w:cs="Times New Roman"/>
          <w:sz w:val="24"/>
          <w:szCs w:val="24"/>
        </w:rPr>
        <w:t>(</w:t>
      </w:r>
      <w:r w:rsidRPr="00181592">
        <w:rPr>
          <w:rFonts w:ascii="Times New Roman" w:hAnsi="Times New Roman" w:cs="Times New Roman"/>
          <w:noProof/>
          <w:sz w:val="24"/>
          <w:szCs w:val="24"/>
        </w:rPr>
        <w:t>Chávez Carvajal, 2014; Plaza  &amp; Garzon Truque, 2017).</w:t>
      </w:r>
      <w:r w:rsidR="00F03216" w:rsidRPr="00181592">
        <w:rPr>
          <w:rFonts w:ascii="Times New Roman" w:hAnsi="Times New Roman" w:cs="Times New Roman"/>
          <w:noProof/>
          <w:sz w:val="24"/>
          <w:szCs w:val="24"/>
        </w:rPr>
        <w:t xml:space="preserve">No obstante, Salazar (2019), obtuvo un efecto inhibitorio satisfactorio de </w:t>
      </w:r>
      <w:r w:rsidR="0083168A" w:rsidRPr="00181592">
        <w:rPr>
          <w:rFonts w:ascii="Times New Roman" w:hAnsi="Times New Roman" w:cs="Times New Roman"/>
          <w:noProof/>
          <w:sz w:val="24"/>
          <w:szCs w:val="24"/>
        </w:rPr>
        <w:t xml:space="preserve">de extractos de </w:t>
      </w:r>
      <w:r w:rsidR="001C3120" w:rsidRPr="00181592">
        <w:rPr>
          <w:rFonts w:ascii="Times New Roman" w:hAnsi="Times New Roman" w:cs="Times New Roman"/>
          <w:noProof/>
          <w:sz w:val="24"/>
          <w:szCs w:val="24"/>
        </w:rPr>
        <w:t xml:space="preserve">mashua amarilla frente a </w:t>
      </w:r>
      <w:r w:rsidR="001C3120" w:rsidRPr="00181592">
        <w:rPr>
          <w:rFonts w:ascii="Times New Roman" w:hAnsi="Times New Roman" w:cs="Times New Roman"/>
          <w:i/>
          <w:noProof/>
          <w:sz w:val="24"/>
          <w:szCs w:val="24"/>
        </w:rPr>
        <w:t>E.coli</w:t>
      </w:r>
      <w:r w:rsidR="001C3120" w:rsidRPr="00181592">
        <w:rPr>
          <w:rFonts w:ascii="Times New Roman" w:hAnsi="Times New Roman" w:cs="Times New Roman"/>
          <w:noProof/>
          <w:sz w:val="24"/>
          <w:szCs w:val="24"/>
        </w:rPr>
        <w:t xml:space="preserve"> </w:t>
      </w:r>
      <w:r w:rsidR="001C3120" w:rsidRPr="00181592">
        <w:rPr>
          <w:rFonts w:ascii="Times New Roman" w:hAnsi="Times New Roman" w:cs="Times New Roman"/>
          <w:sz w:val="24"/>
          <w:szCs w:val="24"/>
        </w:rPr>
        <w:t>25922</w:t>
      </w:r>
      <w:r w:rsidR="001C3120" w:rsidRPr="00181592">
        <w:rPr>
          <w:rFonts w:ascii="Times New Roman" w:hAnsi="Times New Roman" w:cs="Times New Roman"/>
          <w:noProof/>
          <w:sz w:val="24"/>
          <w:szCs w:val="24"/>
        </w:rPr>
        <w:t xml:space="preserve"> con un tamaño de halo de 12 mm, pero muy lejano de los controles Amikacina que fue de 36 mm, y ciprofloxacina 30 mm.</w:t>
      </w:r>
    </w:p>
    <w:p w14:paraId="01765381" w14:textId="77777777" w:rsidR="00181592" w:rsidRPr="00181592" w:rsidRDefault="00181592" w:rsidP="005B2161">
      <w:pPr>
        <w:spacing w:before="240" w:line="360" w:lineRule="auto"/>
        <w:jc w:val="both"/>
        <w:rPr>
          <w:rFonts w:ascii="Times New Roman" w:hAnsi="Times New Roman" w:cs="Times New Roman"/>
          <w:noProof/>
          <w:sz w:val="24"/>
          <w:szCs w:val="24"/>
        </w:rPr>
      </w:pPr>
    </w:p>
    <w:p w14:paraId="514E63BC" w14:textId="77777777" w:rsidR="005B2161" w:rsidRPr="00181592" w:rsidRDefault="005B2161" w:rsidP="005B2161">
      <w:pPr>
        <w:pStyle w:val="Ttulo3"/>
        <w:spacing w:before="240"/>
        <w:rPr>
          <w:i/>
        </w:rPr>
      </w:pPr>
      <w:bookmarkStart w:id="432" w:name="_Toc84416285"/>
      <w:r w:rsidRPr="00181592">
        <w:lastRenderedPageBreak/>
        <w:t xml:space="preserve">Resultados de actividad antimicrobiana en </w:t>
      </w:r>
      <w:r w:rsidRPr="00181592">
        <w:rPr>
          <w:i/>
        </w:rPr>
        <w:t>Salmonella spp</w:t>
      </w:r>
      <w:bookmarkEnd w:id="432"/>
    </w:p>
    <w:p w14:paraId="47550275" w14:textId="78C739AB" w:rsidR="005B2161" w:rsidRPr="00181592" w:rsidRDefault="005B4108" w:rsidP="00837C41">
      <w:pPr>
        <w:pStyle w:val="Descripcin"/>
        <w:spacing w:before="240" w:after="0" w:line="360" w:lineRule="auto"/>
        <w:jc w:val="both"/>
        <w:rPr>
          <w:rFonts w:ascii="Times New Roman" w:hAnsi="Times New Roman" w:cs="Times New Roman"/>
          <w:color w:val="auto"/>
          <w:sz w:val="24"/>
          <w:szCs w:val="24"/>
        </w:rPr>
      </w:pPr>
      <w:bookmarkStart w:id="433" w:name="_Toc82156891"/>
      <w:r w:rsidRPr="00181592">
        <w:rPr>
          <w:rFonts w:ascii="Times New Roman" w:hAnsi="Times New Roman" w:cs="Times New Roman"/>
          <w:color w:val="auto"/>
          <w:sz w:val="24"/>
          <w:szCs w:val="24"/>
        </w:rPr>
        <w:t xml:space="preserve">Tabla </w:t>
      </w:r>
      <w:r w:rsidRPr="00181592">
        <w:rPr>
          <w:rFonts w:ascii="Times New Roman" w:hAnsi="Times New Roman" w:cs="Times New Roman"/>
          <w:color w:val="auto"/>
          <w:sz w:val="24"/>
          <w:szCs w:val="24"/>
        </w:rPr>
        <w:fldChar w:fldCharType="begin"/>
      </w:r>
      <w:r w:rsidRPr="00181592">
        <w:rPr>
          <w:rFonts w:ascii="Times New Roman" w:hAnsi="Times New Roman" w:cs="Times New Roman"/>
          <w:color w:val="auto"/>
          <w:sz w:val="24"/>
          <w:szCs w:val="24"/>
        </w:rPr>
        <w:instrText xml:space="preserve"> SEQ Tabla \* ARABIC </w:instrText>
      </w:r>
      <w:r w:rsidRPr="00181592">
        <w:rPr>
          <w:rFonts w:ascii="Times New Roman" w:hAnsi="Times New Roman" w:cs="Times New Roman"/>
          <w:color w:val="auto"/>
          <w:sz w:val="24"/>
          <w:szCs w:val="24"/>
        </w:rPr>
        <w:fldChar w:fldCharType="separate"/>
      </w:r>
      <w:r w:rsidR="0011648F">
        <w:rPr>
          <w:rFonts w:ascii="Times New Roman" w:hAnsi="Times New Roman" w:cs="Times New Roman"/>
          <w:noProof/>
          <w:color w:val="auto"/>
          <w:sz w:val="24"/>
          <w:szCs w:val="24"/>
        </w:rPr>
        <w:t>24</w:t>
      </w:r>
      <w:r w:rsidRPr="00181592">
        <w:rPr>
          <w:rFonts w:ascii="Times New Roman" w:hAnsi="Times New Roman" w:cs="Times New Roman"/>
          <w:color w:val="auto"/>
          <w:sz w:val="24"/>
          <w:szCs w:val="24"/>
        </w:rPr>
        <w:fldChar w:fldCharType="end"/>
      </w:r>
      <w:r w:rsidR="005B2161" w:rsidRPr="00181592">
        <w:rPr>
          <w:rFonts w:ascii="Times New Roman" w:hAnsi="Times New Roman" w:cs="Times New Roman"/>
          <w:color w:val="auto"/>
          <w:sz w:val="24"/>
          <w:szCs w:val="24"/>
        </w:rPr>
        <w:t xml:space="preserve"> </w:t>
      </w:r>
      <w:r w:rsidR="008069F4" w:rsidRPr="00181592">
        <w:rPr>
          <w:rFonts w:ascii="Times New Roman" w:hAnsi="Times New Roman" w:cs="Times New Roman"/>
          <w:color w:val="auto"/>
          <w:sz w:val="24"/>
          <w:szCs w:val="24"/>
        </w:rPr>
        <w:t xml:space="preserve">Actividad antimicrobiana de los extractos frente a Salmonella </w:t>
      </w:r>
      <w:r w:rsidR="008069F4" w:rsidRPr="00181592">
        <w:rPr>
          <w:rFonts w:ascii="Times New Roman" w:hAnsi="Times New Roman" w:cs="Times New Roman"/>
          <w:i w:val="0"/>
          <w:color w:val="auto"/>
          <w:sz w:val="24"/>
          <w:szCs w:val="24"/>
        </w:rPr>
        <w:t>spp</w:t>
      </w:r>
      <w:r w:rsidR="008069F4" w:rsidRPr="00181592">
        <w:rPr>
          <w:rFonts w:ascii="Times New Roman" w:hAnsi="Times New Roman" w:cs="Times New Roman"/>
          <w:color w:val="auto"/>
          <w:sz w:val="24"/>
          <w:szCs w:val="24"/>
        </w:rPr>
        <w:t>.</w:t>
      </w:r>
      <w:bookmarkEnd w:id="433"/>
    </w:p>
    <w:tbl>
      <w:tblPr>
        <w:tblStyle w:val="Tablaconcuadrcula"/>
        <w:tblW w:w="0" w:type="auto"/>
        <w:tblLook w:val="04A0" w:firstRow="1" w:lastRow="0" w:firstColumn="1" w:lastColumn="0" w:noHBand="0" w:noVBand="1"/>
      </w:tblPr>
      <w:tblGrid>
        <w:gridCol w:w="1244"/>
        <w:gridCol w:w="1060"/>
        <w:gridCol w:w="976"/>
        <w:gridCol w:w="438"/>
        <w:gridCol w:w="531"/>
        <w:gridCol w:w="406"/>
        <w:gridCol w:w="31"/>
        <w:gridCol w:w="328"/>
        <w:gridCol w:w="437"/>
        <w:gridCol w:w="437"/>
        <w:gridCol w:w="798"/>
        <w:gridCol w:w="584"/>
        <w:gridCol w:w="657"/>
      </w:tblGrid>
      <w:tr w:rsidR="006234F7" w:rsidRPr="00181592" w14:paraId="38168298" w14:textId="629C9C15" w:rsidTr="006D3D78">
        <w:tc>
          <w:tcPr>
            <w:tcW w:w="7927" w:type="dxa"/>
            <w:gridSpan w:val="13"/>
            <w:vAlign w:val="center"/>
          </w:tcPr>
          <w:p w14:paraId="2D1CB2F6" w14:textId="30DEC124" w:rsidR="006234F7" w:rsidRPr="00181592" w:rsidRDefault="006234F7" w:rsidP="00A64367">
            <w:pPr>
              <w:spacing w:line="276" w:lineRule="auto"/>
              <w:jc w:val="center"/>
              <w:rPr>
                <w:rFonts w:ascii="Times New Roman" w:hAnsi="Times New Roman" w:cs="Times New Roman"/>
                <w:b/>
                <w:sz w:val="22"/>
                <w:szCs w:val="22"/>
              </w:rPr>
            </w:pPr>
            <w:r w:rsidRPr="00181592">
              <w:rPr>
                <w:rFonts w:ascii="Times New Roman" w:hAnsi="Times New Roman" w:cs="Times New Roman"/>
                <w:b/>
                <w:sz w:val="22"/>
                <w:szCs w:val="22"/>
              </w:rPr>
              <w:t>Halos de inhibición actividad antimicrobiana mm</w:t>
            </w:r>
          </w:p>
        </w:tc>
      </w:tr>
      <w:tr w:rsidR="006234F7" w:rsidRPr="00181592" w14:paraId="3ABC7BA1" w14:textId="410A5F55" w:rsidTr="006D6BB0">
        <w:trPr>
          <w:trHeight w:val="454"/>
        </w:trPr>
        <w:tc>
          <w:tcPr>
            <w:tcW w:w="1244" w:type="dxa"/>
            <w:vMerge w:val="restart"/>
            <w:vAlign w:val="center"/>
          </w:tcPr>
          <w:p w14:paraId="529CC3AE" w14:textId="77777777" w:rsidR="006234F7" w:rsidRPr="00181592" w:rsidRDefault="006234F7" w:rsidP="00A64367">
            <w:pPr>
              <w:spacing w:line="276" w:lineRule="auto"/>
              <w:jc w:val="center"/>
              <w:rPr>
                <w:rFonts w:ascii="Times New Roman" w:hAnsi="Times New Roman" w:cs="Times New Roman"/>
                <w:b/>
                <w:sz w:val="22"/>
                <w:szCs w:val="22"/>
              </w:rPr>
            </w:pPr>
            <w:r w:rsidRPr="00181592">
              <w:rPr>
                <w:rFonts w:ascii="Times New Roman" w:hAnsi="Times New Roman" w:cs="Times New Roman"/>
                <w:b/>
                <w:sz w:val="22"/>
                <w:szCs w:val="22"/>
              </w:rPr>
              <w:t>Extractos</w:t>
            </w:r>
          </w:p>
        </w:tc>
        <w:tc>
          <w:tcPr>
            <w:tcW w:w="2036" w:type="dxa"/>
            <w:gridSpan w:val="2"/>
            <w:vMerge w:val="restart"/>
            <w:vAlign w:val="center"/>
          </w:tcPr>
          <w:p w14:paraId="630BC878" w14:textId="77777777" w:rsidR="006234F7" w:rsidRPr="00181592" w:rsidRDefault="006234F7" w:rsidP="00A64367">
            <w:pPr>
              <w:spacing w:line="276" w:lineRule="auto"/>
              <w:jc w:val="center"/>
              <w:rPr>
                <w:rFonts w:ascii="Times New Roman" w:hAnsi="Times New Roman" w:cs="Times New Roman"/>
                <w:b/>
                <w:i/>
                <w:sz w:val="22"/>
                <w:szCs w:val="22"/>
              </w:rPr>
            </w:pPr>
            <w:r w:rsidRPr="00181592">
              <w:rPr>
                <w:rFonts w:ascii="Times New Roman" w:hAnsi="Times New Roman" w:cs="Times New Roman"/>
                <w:b/>
                <w:sz w:val="22"/>
                <w:szCs w:val="22"/>
              </w:rPr>
              <w:t>Soxhlet</w:t>
            </w:r>
          </w:p>
        </w:tc>
        <w:tc>
          <w:tcPr>
            <w:tcW w:w="2608" w:type="dxa"/>
            <w:gridSpan w:val="7"/>
            <w:vAlign w:val="center"/>
          </w:tcPr>
          <w:p w14:paraId="561690C3" w14:textId="77777777" w:rsidR="006234F7" w:rsidRPr="00181592" w:rsidRDefault="006234F7" w:rsidP="00A64367">
            <w:pPr>
              <w:spacing w:line="276" w:lineRule="auto"/>
              <w:jc w:val="center"/>
              <w:rPr>
                <w:rFonts w:ascii="Times New Roman" w:hAnsi="Times New Roman" w:cs="Times New Roman"/>
                <w:b/>
                <w:sz w:val="22"/>
                <w:szCs w:val="22"/>
              </w:rPr>
            </w:pPr>
            <w:r w:rsidRPr="00181592">
              <w:rPr>
                <w:rFonts w:ascii="Times New Roman" w:hAnsi="Times New Roman" w:cs="Times New Roman"/>
                <w:b/>
                <w:sz w:val="22"/>
                <w:szCs w:val="22"/>
              </w:rPr>
              <w:t>Fluidos supercríticos</w:t>
            </w:r>
          </w:p>
        </w:tc>
        <w:tc>
          <w:tcPr>
            <w:tcW w:w="2039" w:type="dxa"/>
            <w:gridSpan w:val="3"/>
          </w:tcPr>
          <w:p w14:paraId="45F82329" w14:textId="1C64C19B" w:rsidR="006234F7" w:rsidRPr="00181592" w:rsidRDefault="006234F7" w:rsidP="00A64367">
            <w:pPr>
              <w:spacing w:line="276" w:lineRule="auto"/>
              <w:jc w:val="center"/>
              <w:rPr>
                <w:rFonts w:ascii="Times New Roman" w:hAnsi="Times New Roman" w:cs="Times New Roman"/>
                <w:b/>
                <w:sz w:val="22"/>
                <w:szCs w:val="22"/>
              </w:rPr>
            </w:pPr>
            <w:r w:rsidRPr="00181592">
              <w:rPr>
                <w:rFonts w:ascii="Times New Roman" w:hAnsi="Times New Roman" w:cs="Times New Roman"/>
                <w:b/>
                <w:sz w:val="22"/>
                <w:szCs w:val="22"/>
              </w:rPr>
              <w:t>Antibióticos control</w:t>
            </w:r>
          </w:p>
        </w:tc>
      </w:tr>
      <w:tr w:rsidR="006234F7" w:rsidRPr="00181592" w14:paraId="601101A7" w14:textId="5B69A938" w:rsidTr="006234F7">
        <w:trPr>
          <w:trHeight w:val="254"/>
        </w:trPr>
        <w:tc>
          <w:tcPr>
            <w:tcW w:w="1244" w:type="dxa"/>
            <w:vMerge/>
            <w:vAlign w:val="center"/>
          </w:tcPr>
          <w:p w14:paraId="6BDFB3D1" w14:textId="77777777" w:rsidR="006234F7" w:rsidRPr="00181592" w:rsidRDefault="006234F7" w:rsidP="00A64367">
            <w:pPr>
              <w:spacing w:line="276" w:lineRule="auto"/>
              <w:jc w:val="center"/>
              <w:rPr>
                <w:rFonts w:ascii="Times New Roman" w:hAnsi="Times New Roman" w:cs="Times New Roman"/>
                <w:b/>
                <w:sz w:val="22"/>
                <w:szCs w:val="22"/>
              </w:rPr>
            </w:pPr>
          </w:p>
        </w:tc>
        <w:tc>
          <w:tcPr>
            <w:tcW w:w="2036" w:type="dxa"/>
            <w:gridSpan w:val="2"/>
            <w:vMerge/>
            <w:vAlign w:val="center"/>
          </w:tcPr>
          <w:p w14:paraId="00023B16" w14:textId="77777777" w:rsidR="006234F7" w:rsidRPr="00181592" w:rsidRDefault="006234F7" w:rsidP="00A64367">
            <w:pPr>
              <w:spacing w:line="276" w:lineRule="auto"/>
              <w:jc w:val="center"/>
              <w:rPr>
                <w:rFonts w:ascii="Times New Roman" w:hAnsi="Times New Roman" w:cs="Times New Roman"/>
                <w:b/>
                <w:sz w:val="22"/>
                <w:szCs w:val="22"/>
              </w:rPr>
            </w:pPr>
          </w:p>
        </w:tc>
        <w:tc>
          <w:tcPr>
            <w:tcW w:w="1375" w:type="dxa"/>
            <w:gridSpan w:val="3"/>
            <w:vAlign w:val="center"/>
          </w:tcPr>
          <w:p w14:paraId="70A16CAB" w14:textId="77777777" w:rsidR="006234F7" w:rsidRPr="00181592" w:rsidRDefault="006234F7" w:rsidP="00A64367">
            <w:pPr>
              <w:spacing w:line="276" w:lineRule="auto"/>
              <w:jc w:val="center"/>
              <w:rPr>
                <w:rFonts w:ascii="Times New Roman" w:hAnsi="Times New Roman" w:cs="Times New Roman"/>
                <w:b/>
                <w:sz w:val="22"/>
                <w:szCs w:val="22"/>
              </w:rPr>
            </w:pPr>
            <w:r w:rsidRPr="00181592">
              <w:rPr>
                <w:rFonts w:ascii="Times New Roman" w:hAnsi="Times New Roman" w:cs="Times New Roman"/>
                <w:b/>
                <w:sz w:val="22"/>
                <w:szCs w:val="22"/>
              </w:rPr>
              <w:t>Mashua amarilla</w:t>
            </w:r>
          </w:p>
        </w:tc>
        <w:tc>
          <w:tcPr>
            <w:tcW w:w="1233" w:type="dxa"/>
            <w:gridSpan w:val="4"/>
            <w:vAlign w:val="center"/>
          </w:tcPr>
          <w:p w14:paraId="7BD2C65E" w14:textId="77777777" w:rsidR="006234F7" w:rsidRPr="00181592" w:rsidRDefault="006234F7" w:rsidP="00A64367">
            <w:pPr>
              <w:spacing w:line="276" w:lineRule="auto"/>
              <w:jc w:val="center"/>
              <w:rPr>
                <w:rFonts w:ascii="Times New Roman" w:hAnsi="Times New Roman" w:cs="Times New Roman"/>
                <w:b/>
                <w:sz w:val="22"/>
                <w:szCs w:val="22"/>
              </w:rPr>
            </w:pPr>
            <w:r w:rsidRPr="00181592">
              <w:rPr>
                <w:rFonts w:ascii="Times New Roman" w:hAnsi="Times New Roman" w:cs="Times New Roman"/>
                <w:b/>
                <w:sz w:val="22"/>
                <w:szCs w:val="22"/>
              </w:rPr>
              <w:t>Mashua blanca</w:t>
            </w:r>
          </w:p>
        </w:tc>
        <w:tc>
          <w:tcPr>
            <w:tcW w:w="798" w:type="dxa"/>
            <w:vMerge w:val="restart"/>
            <w:textDirection w:val="btLr"/>
          </w:tcPr>
          <w:p w14:paraId="008CCE91" w14:textId="5DC44600" w:rsidR="006234F7" w:rsidRPr="00181592" w:rsidRDefault="006234F7" w:rsidP="006234F7">
            <w:pPr>
              <w:spacing w:line="276" w:lineRule="auto"/>
              <w:ind w:left="113" w:right="113"/>
              <w:jc w:val="center"/>
              <w:rPr>
                <w:rFonts w:ascii="Times New Roman" w:hAnsi="Times New Roman" w:cs="Times New Roman"/>
                <w:b/>
                <w:sz w:val="22"/>
                <w:szCs w:val="22"/>
              </w:rPr>
            </w:pPr>
            <w:r w:rsidRPr="00181592">
              <w:rPr>
                <w:rFonts w:ascii="Times New Roman" w:hAnsi="Times New Roman" w:cs="Times New Roman"/>
                <w:b/>
                <w:sz w:val="22"/>
                <w:szCs w:val="22"/>
              </w:rPr>
              <w:t>Ciprofloxacina</w:t>
            </w:r>
          </w:p>
        </w:tc>
        <w:tc>
          <w:tcPr>
            <w:tcW w:w="584" w:type="dxa"/>
            <w:vMerge w:val="restart"/>
            <w:textDirection w:val="btLr"/>
          </w:tcPr>
          <w:p w14:paraId="2C7ED7C8" w14:textId="1AB9938B" w:rsidR="006234F7" w:rsidRPr="00181592" w:rsidRDefault="006234F7" w:rsidP="006234F7">
            <w:pPr>
              <w:spacing w:line="276" w:lineRule="auto"/>
              <w:ind w:left="113" w:right="113"/>
              <w:jc w:val="center"/>
              <w:rPr>
                <w:rFonts w:ascii="Times New Roman" w:hAnsi="Times New Roman" w:cs="Times New Roman"/>
                <w:b/>
                <w:sz w:val="22"/>
                <w:szCs w:val="22"/>
              </w:rPr>
            </w:pPr>
            <w:r w:rsidRPr="00181592">
              <w:rPr>
                <w:rFonts w:ascii="Times New Roman" w:hAnsi="Times New Roman" w:cs="Times New Roman"/>
                <w:b/>
                <w:sz w:val="22"/>
                <w:szCs w:val="22"/>
              </w:rPr>
              <w:t>Penicilina</w:t>
            </w:r>
          </w:p>
        </w:tc>
        <w:tc>
          <w:tcPr>
            <w:tcW w:w="657" w:type="dxa"/>
            <w:vMerge w:val="restart"/>
            <w:textDirection w:val="btLr"/>
          </w:tcPr>
          <w:p w14:paraId="7F8DB490" w14:textId="3E5DD14D" w:rsidR="006234F7" w:rsidRPr="00181592" w:rsidRDefault="006234F7" w:rsidP="006234F7">
            <w:pPr>
              <w:spacing w:line="276" w:lineRule="auto"/>
              <w:ind w:left="113" w:right="113"/>
              <w:jc w:val="center"/>
              <w:rPr>
                <w:rFonts w:ascii="Times New Roman" w:hAnsi="Times New Roman" w:cs="Times New Roman"/>
                <w:b/>
                <w:sz w:val="22"/>
                <w:szCs w:val="22"/>
              </w:rPr>
            </w:pPr>
            <w:r w:rsidRPr="00181592">
              <w:rPr>
                <w:rFonts w:ascii="Times New Roman" w:hAnsi="Times New Roman" w:cs="Times New Roman"/>
                <w:b/>
                <w:sz w:val="22"/>
                <w:szCs w:val="22"/>
              </w:rPr>
              <w:t>Estreptomicina</w:t>
            </w:r>
          </w:p>
        </w:tc>
      </w:tr>
      <w:tr w:rsidR="006234F7" w:rsidRPr="00181592" w14:paraId="73BA830F" w14:textId="7A54F5BD" w:rsidTr="006234F7">
        <w:trPr>
          <w:trHeight w:val="78"/>
        </w:trPr>
        <w:tc>
          <w:tcPr>
            <w:tcW w:w="1244" w:type="dxa"/>
            <w:vMerge w:val="restart"/>
            <w:vAlign w:val="center"/>
          </w:tcPr>
          <w:p w14:paraId="0779471A" w14:textId="77777777" w:rsidR="006234F7" w:rsidRPr="00181592" w:rsidRDefault="006234F7" w:rsidP="00A64367">
            <w:pPr>
              <w:spacing w:line="276" w:lineRule="auto"/>
              <w:jc w:val="center"/>
              <w:rPr>
                <w:rFonts w:ascii="Times New Roman" w:hAnsi="Times New Roman" w:cs="Times New Roman"/>
                <w:b/>
                <w:i/>
                <w:sz w:val="22"/>
                <w:szCs w:val="22"/>
              </w:rPr>
            </w:pPr>
          </w:p>
        </w:tc>
        <w:tc>
          <w:tcPr>
            <w:tcW w:w="1060" w:type="dxa"/>
            <w:vMerge w:val="restart"/>
            <w:vAlign w:val="center"/>
          </w:tcPr>
          <w:p w14:paraId="52A96558" w14:textId="77777777" w:rsidR="006234F7" w:rsidRPr="00181592" w:rsidRDefault="006234F7" w:rsidP="00A64367">
            <w:pPr>
              <w:spacing w:line="276" w:lineRule="auto"/>
              <w:jc w:val="center"/>
              <w:rPr>
                <w:rFonts w:ascii="Times New Roman" w:hAnsi="Times New Roman" w:cs="Times New Roman"/>
                <w:b/>
                <w:sz w:val="22"/>
                <w:szCs w:val="22"/>
              </w:rPr>
            </w:pPr>
            <w:r w:rsidRPr="00181592">
              <w:rPr>
                <w:rFonts w:ascii="Times New Roman" w:hAnsi="Times New Roman" w:cs="Times New Roman"/>
                <w:b/>
                <w:sz w:val="22"/>
                <w:szCs w:val="22"/>
              </w:rPr>
              <w:t>Mashua Amarilla</w:t>
            </w:r>
          </w:p>
        </w:tc>
        <w:tc>
          <w:tcPr>
            <w:tcW w:w="976" w:type="dxa"/>
            <w:vMerge w:val="restart"/>
            <w:vAlign w:val="center"/>
          </w:tcPr>
          <w:p w14:paraId="47A1C3F3" w14:textId="77777777" w:rsidR="006234F7" w:rsidRPr="00181592" w:rsidRDefault="006234F7" w:rsidP="00A64367">
            <w:pPr>
              <w:spacing w:line="276" w:lineRule="auto"/>
              <w:jc w:val="center"/>
              <w:rPr>
                <w:rFonts w:ascii="Times New Roman" w:hAnsi="Times New Roman" w:cs="Times New Roman"/>
                <w:b/>
                <w:sz w:val="22"/>
                <w:szCs w:val="22"/>
              </w:rPr>
            </w:pPr>
            <w:r w:rsidRPr="00181592">
              <w:rPr>
                <w:rFonts w:ascii="Times New Roman" w:hAnsi="Times New Roman" w:cs="Times New Roman"/>
                <w:b/>
                <w:sz w:val="22"/>
                <w:szCs w:val="22"/>
              </w:rPr>
              <w:t>Mashua Blanca</w:t>
            </w:r>
          </w:p>
        </w:tc>
        <w:tc>
          <w:tcPr>
            <w:tcW w:w="2608" w:type="dxa"/>
            <w:gridSpan w:val="7"/>
            <w:vAlign w:val="center"/>
          </w:tcPr>
          <w:p w14:paraId="23E71918" w14:textId="77777777" w:rsidR="006234F7" w:rsidRPr="00181592" w:rsidRDefault="006234F7" w:rsidP="00A64367">
            <w:pPr>
              <w:spacing w:line="276" w:lineRule="auto"/>
              <w:jc w:val="center"/>
              <w:rPr>
                <w:rFonts w:ascii="Times New Roman" w:hAnsi="Times New Roman" w:cs="Times New Roman"/>
                <w:b/>
                <w:sz w:val="22"/>
                <w:szCs w:val="22"/>
              </w:rPr>
            </w:pPr>
            <w:r w:rsidRPr="00181592">
              <w:rPr>
                <w:rFonts w:ascii="Times New Roman" w:hAnsi="Times New Roman" w:cs="Times New Roman"/>
                <w:b/>
                <w:sz w:val="22"/>
                <w:szCs w:val="22"/>
              </w:rPr>
              <w:t>Concentraciones mg/µL</w:t>
            </w:r>
          </w:p>
        </w:tc>
        <w:tc>
          <w:tcPr>
            <w:tcW w:w="798" w:type="dxa"/>
            <w:vMerge/>
          </w:tcPr>
          <w:p w14:paraId="2766FF86" w14:textId="77777777" w:rsidR="006234F7" w:rsidRPr="00181592" w:rsidRDefault="006234F7" w:rsidP="00A64367">
            <w:pPr>
              <w:spacing w:line="276" w:lineRule="auto"/>
              <w:jc w:val="center"/>
              <w:rPr>
                <w:rFonts w:ascii="Times New Roman" w:hAnsi="Times New Roman" w:cs="Times New Roman"/>
                <w:b/>
                <w:sz w:val="22"/>
                <w:szCs w:val="22"/>
              </w:rPr>
            </w:pPr>
          </w:p>
        </w:tc>
        <w:tc>
          <w:tcPr>
            <w:tcW w:w="584" w:type="dxa"/>
            <w:vMerge/>
          </w:tcPr>
          <w:p w14:paraId="51687B9A" w14:textId="77777777" w:rsidR="006234F7" w:rsidRPr="00181592" w:rsidRDefault="006234F7" w:rsidP="00A64367">
            <w:pPr>
              <w:spacing w:line="276" w:lineRule="auto"/>
              <w:jc w:val="center"/>
              <w:rPr>
                <w:rFonts w:ascii="Times New Roman" w:hAnsi="Times New Roman" w:cs="Times New Roman"/>
                <w:b/>
                <w:sz w:val="22"/>
                <w:szCs w:val="22"/>
              </w:rPr>
            </w:pPr>
          </w:p>
        </w:tc>
        <w:tc>
          <w:tcPr>
            <w:tcW w:w="657" w:type="dxa"/>
            <w:vMerge/>
          </w:tcPr>
          <w:p w14:paraId="28645690" w14:textId="77777777" w:rsidR="006234F7" w:rsidRPr="00181592" w:rsidRDefault="006234F7" w:rsidP="00A64367">
            <w:pPr>
              <w:spacing w:line="276" w:lineRule="auto"/>
              <w:jc w:val="center"/>
              <w:rPr>
                <w:rFonts w:ascii="Times New Roman" w:hAnsi="Times New Roman" w:cs="Times New Roman"/>
                <w:b/>
                <w:sz w:val="22"/>
                <w:szCs w:val="22"/>
              </w:rPr>
            </w:pPr>
          </w:p>
        </w:tc>
      </w:tr>
      <w:tr w:rsidR="006234F7" w:rsidRPr="00181592" w14:paraId="4CD95E3A" w14:textId="2C599261" w:rsidTr="006D6BB0">
        <w:trPr>
          <w:trHeight w:val="815"/>
        </w:trPr>
        <w:tc>
          <w:tcPr>
            <w:tcW w:w="1244" w:type="dxa"/>
            <w:vMerge/>
            <w:vAlign w:val="center"/>
          </w:tcPr>
          <w:p w14:paraId="5542D261" w14:textId="77777777" w:rsidR="006234F7" w:rsidRPr="00181592" w:rsidRDefault="006234F7" w:rsidP="00A64367">
            <w:pPr>
              <w:spacing w:line="276" w:lineRule="auto"/>
              <w:jc w:val="center"/>
              <w:rPr>
                <w:rFonts w:ascii="Times New Roman" w:hAnsi="Times New Roman" w:cs="Times New Roman"/>
                <w:b/>
                <w:i/>
                <w:sz w:val="22"/>
                <w:szCs w:val="22"/>
              </w:rPr>
            </w:pPr>
          </w:p>
        </w:tc>
        <w:tc>
          <w:tcPr>
            <w:tcW w:w="1060" w:type="dxa"/>
            <w:vMerge/>
            <w:vAlign w:val="center"/>
          </w:tcPr>
          <w:p w14:paraId="7F8DBDDC" w14:textId="77777777" w:rsidR="006234F7" w:rsidRPr="00181592" w:rsidRDefault="006234F7" w:rsidP="00A64367">
            <w:pPr>
              <w:spacing w:line="276" w:lineRule="auto"/>
              <w:jc w:val="center"/>
              <w:rPr>
                <w:rFonts w:ascii="Times New Roman" w:hAnsi="Times New Roman" w:cs="Times New Roman"/>
                <w:b/>
                <w:sz w:val="22"/>
                <w:szCs w:val="22"/>
              </w:rPr>
            </w:pPr>
          </w:p>
        </w:tc>
        <w:tc>
          <w:tcPr>
            <w:tcW w:w="976" w:type="dxa"/>
            <w:vMerge/>
            <w:vAlign w:val="center"/>
          </w:tcPr>
          <w:p w14:paraId="7BB98CF7" w14:textId="77777777" w:rsidR="006234F7" w:rsidRPr="00181592" w:rsidRDefault="006234F7" w:rsidP="00A64367">
            <w:pPr>
              <w:spacing w:line="276" w:lineRule="auto"/>
              <w:jc w:val="center"/>
              <w:rPr>
                <w:rFonts w:ascii="Times New Roman" w:hAnsi="Times New Roman" w:cs="Times New Roman"/>
                <w:b/>
                <w:sz w:val="22"/>
                <w:szCs w:val="22"/>
              </w:rPr>
            </w:pPr>
          </w:p>
        </w:tc>
        <w:tc>
          <w:tcPr>
            <w:tcW w:w="438" w:type="dxa"/>
            <w:vAlign w:val="center"/>
          </w:tcPr>
          <w:p w14:paraId="1861DD3D" w14:textId="77777777" w:rsidR="006234F7" w:rsidRPr="00181592" w:rsidRDefault="006234F7" w:rsidP="00A64367">
            <w:pPr>
              <w:spacing w:line="276" w:lineRule="auto"/>
              <w:jc w:val="center"/>
              <w:rPr>
                <w:rFonts w:ascii="Times New Roman" w:hAnsi="Times New Roman" w:cs="Times New Roman"/>
                <w:b/>
                <w:sz w:val="22"/>
                <w:szCs w:val="22"/>
              </w:rPr>
            </w:pPr>
            <w:r w:rsidRPr="00181592">
              <w:rPr>
                <w:rFonts w:ascii="Times New Roman" w:hAnsi="Times New Roman" w:cs="Times New Roman"/>
                <w:b/>
                <w:sz w:val="22"/>
                <w:szCs w:val="22"/>
              </w:rPr>
              <w:t>5</w:t>
            </w:r>
          </w:p>
        </w:tc>
        <w:tc>
          <w:tcPr>
            <w:tcW w:w="531" w:type="dxa"/>
            <w:vAlign w:val="center"/>
          </w:tcPr>
          <w:p w14:paraId="7D712A39" w14:textId="77777777" w:rsidR="006234F7" w:rsidRPr="00181592" w:rsidRDefault="006234F7" w:rsidP="00A64367">
            <w:pPr>
              <w:spacing w:line="276" w:lineRule="auto"/>
              <w:jc w:val="center"/>
              <w:rPr>
                <w:rFonts w:ascii="Times New Roman" w:hAnsi="Times New Roman" w:cs="Times New Roman"/>
                <w:b/>
                <w:sz w:val="22"/>
                <w:szCs w:val="22"/>
              </w:rPr>
            </w:pPr>
            <w:r w:rsidRPr="00181592">
              <w:rPr>
                <w:rFonts w:ascii="Times New Roman" w:hAnsi="Times New Roman" w:cs="Times New Roman"/>
                <w:b/>
                <w:sz w:val="22"/>
                <w:szCs w:val="22"/>
              </w:rPr>
              <w:t>10</w:t>
            </w:r>
          </w:p>
        </w:tc>
        <w:tc>
          <w:tcPr>
            <w:tcW w:w="437" w:type="dxa"/>
            <w:gridSpan w:val="2"/>
            <w:vAlign w:val="center"/>
          </w:tcPr>
          <w:p w14:paraId="796DCE54" w14:textId="77777777" w:rsidR="006234F7" w:rsidRPr="00181592" w:rsidRDefault="006234F7" w:rsidP="00A64367">
            <w:pPr>
              <w:spacing w:line="276" w:lineRule="auto"/>
              <w:jc w:val="center"/>
              <w:rPr>
                <w:rFonts w:ascii="Times New Roman" w:hAnsi="Times New Roman" w:cs="Times New Roman"/>
                <w:b/>
                <w:sz w:val="22"/>
                <w:szCs w:val="22"/>
              </w:rPr>
            </w:pPr>
            <w:r w:rsidRPr="00181592">
              <w:rPr>
                <w:rFonts w:ascii="Times New Roman" w:hAnsi="Times New Roman" w:cs="Times New Roman"/>
                <w:b/>
                <w:sz w:val="22"/>
                <w:szCs w:val="22"/>
              </w:rPr>
              <w:t>20</w:t>
            </w:r>
          </w:p>
        </w:tc>
        <w:tc>
          <w:tcPr>
            <w:tcW w:w="328" w:type="dxa"/>
            <w:vAlign w:val="center"/>
          </w:tcPr>
          <w:p w14:paraId="04917603" w14:textId="77777777" w:rsidR="006234F7" w:rsidRPr="00181592" w:rsidRDefault="006234F7" w:rsidP="00A64367">
            <w:pPr>
              <w:spacing w:line="276" w:lineRule="auto"/>
              <w:jc w:val="center"/>
              <w:rPr>
                <w:rFonts w:ascii="Times New Roman" w:hAnsi="Times New Roman" w:cs="Times New Roman"/>
                <w:b/>
                <w:sz w:val="22"/>
                <w:szCs w:val="22"/>
              </w:rPr>
            </w:pPr>
            <w:r w:rsidRPr="00181592">
              <w:rPr>
                <w:rFonts w:ascii="Times New Roman" w:hAnsi="Times New Roman" w:cs="Times New Roman"/>
                <w:b/>
                <w:sz w:val="22"/>
                <w:szCs w:val="22"/>
              </w:rPr>
              <w:t>5</w:t>
            </w:r>
          </w:p>
        </w:tc>
        <w:tc>
          <w:tcPr>
            <w:tcW w:w="437" w:type="dxa"/>
            <w:vAlign w:val="center"/>
          </w:tcPr>
          <w:p w14:paraId="5B69108E" w14:textId="77777777" w:rsidR="006234F7" w:rsidRPr="00181592" w:rsidRDefault="006234F7" w:rsidP="00A64367">
            <w:pPr>
              <w:spacing w:line="276" w:lineRule="auto"/>
              <w:jc w:val="center"/>
              <w:rPr>
                <w:rFonts w:ascii="Times New Roman" w:hAnsi="Times New Roman" w:cs="Times New Roman"/>
                <w:b/>
                <w:sz w:val="22"/>
                <w:szCs w:val="22"/>
              </w:rPr>
            </w:pPr>
            <w:r w:rsidRPr="00181592">
              <w:rPr>
                <w:rFonts w:ascii="Times New Roman" w:hAnsi="Times New Roman" w:cs="Times New Roman"/>
                <w:b/>
                <w:sz w:val="22"/>
                <w:szCs w:val="22"/>
              </w:rPr>
              <w:t>10</w:t>
            </w:r>
          </w:p>
        </w:tc>
        <w:tc>
          <w:tcPr>
            <w:tcW w:w="437" w:type="dxa"/>
            <w:vAlign w:val="center"/>
          </w:tcPr>
          <w:p w14:paraId="68ACEBA7" w14:textId="77777777" w:rsidR="006234F7" w:rsidRPr="00181592" w:rsidRDefault="006234F7" w:rsidP="00A64367">
            <w:pPr>
              <w:spacing w:line="276" w:lineRule="auto"/>
              <w:jc w:val="center"/>
              <w:rPr>
                <w:rFonts w:ascii="Times New Roman" w:hAnsi="Times New Roman" w:cs="Times New Roman"/>
                <w:b/>
                <w:sz w:val="22"/>
                <w:szCs w:val="22"/>
              </w:rPr>
            </w:pPr>
            <w:r w:rsidRPr="00181592">
              <w:rPr>
                <w:rFonts w:ascii="Times New Roman" w:hAnsi="Times New Roman" w:cs="Times New Roman"/>
                <w:b/>
                <w:sz w:val="22"/>
                <w:szCs w:val="22"/>
              </w:rPr>
              <w:t>20</w:t>
            </w:r>
          </w:p>
        </w:tc>
        <w:tc>
          <w:tcPr>
            <w:tcW w:w="798" w:type="dxa"/>
            <w:vMerge/>
          </w:tcPr>
          <w:p w14:paraId="12BC31E1" w14:textId="77777777" w:rsidR="006234F7" w:rsidRPr="00181592" w:rsidRDefault="006234F7" w:rsidP="00A64367">
            <w:pPr>
              <w:spacing w:line="276" w:lineRule="auto"/>
              <w:jc w:val="center"/>
              <w:rPr>
                <w:rFonts w:ascii="Times New Roman" w:hAnsi="Times New Roman" w:cs="Times New Roman"/>
                <w:b/>
                <w:sz w:val="22"/>
                <w:szCs w:val="22"/>
              </w:rPr>
            </w:pPr>
          </w:p>
        </w:tc>
        <w:tc>
          <w:tcPr>
            <w:tcW w:w="584" w:type="dxa"/>
            <w:vMerge/>
          </w:tcPr>
          <w:p w14:paraId="20ECC94B" w14:textId="77777777" w:rsidR="006234F7" w:rsidRPr="00181592" w:rsidRDefault="006234F7" w:rsidP="00A64367">
            <w:pPr>
              <w:spacing w:line="276" w:lineRule="auto"/>
              <w:jc w:val="center"/>
              <w:rPr>
                <w:rFonts w:ascii="Times New Roman" w:hAnsi="Times New Roman" w:cs="Times New Roman"/>
                <w:b/>
                <w:sz w:val="22"/>
                <w:szCs w:val="22"/>
              </w:rPr>
            </w:pPr>
          </w:p>
        </w:tc>
        <w:tc>
          <w:tcPr>
            <w:tcW w:w="657" w:type="dxa"/>
            <w:vMerge/>
          </w:tcPr>
          <w:p w14:paraId="03515255" w14:textId="77777777" w:rsidR="006234F7" w:rsidRPr="00181592" w:rsidRDefault="006234F7" w:rsidP="00A64367">
            <w:pPr>
              <w:spacing w:line="276" w:lineRule="auto"/>
              <w:jc w:val="center"/>
              <w:rPr>
                <w:rFonts w:ascii="Times New Roman" w:hAnsi="Times New Roman" w:cs="Times New Roman"/>
                <w:b/>
                <w:sz w:val="22"/>
                <w:szCs w:val="22"/>
              </w:rPr>
            </w:pPr>
          </w:p>
        </w:tc>
      </w:tr>
      <w:tr w:rsidR="006234F7" w:rsidRPr="00181592" w14:paraId="0476298D" w14:textId="61D0381B" w:rsidTr="006D3D78">
        <w:trPr>
          <w:trHeight w:val="328"/>
        </w:trPr>
        <w:tc>
          <w:tcPr>
            <w:tcW w:w="1244" w:type="dxa"/>
            <w:vAlign w:val="center"/>
          </w:tcPr>
          <w:p w14:paraId="4A00BAE0" w14:textId="77777777" w:rsidR="006234F7" w:rsidRPr="00181592" w:rsidRDefault="006234F7" w:rsidP="006234F7">
            <w:pPr>
              <w:spacing w:line="276" w:lineRule="auto"/>
              <w:jc w:val="center"/>
              <w:rPr>
                <w:rFonts w:ascii="Times New Roman" w:hAnsi="Times New Roman" w:cs="Times New Roman"/>
                <w:b/>
                <w:i/>
                <w:sz w:val="22"/>
                <w:szCs w:val="22"/>
              </w:rPr>
            </w:pPr>
            <w:r w:rsidRPr="00181592">
              <w:rPr>
                <w:rFonts w:ascii="Times New Roman" w:hAnsi="Times New Roman" w:cs="Times New Roman"/>
                <w:b/>
                <w:i/>
                <w:sz w:val="22"/>
                <w:szCs w:val="22"/>
              </w:rPr>
              <w:t>Salmonella Pt 42</w:t>
            </w:r>
          </w:p>
        </w:tc>
        <w:tc>
          <w:tcPr>
            <w:tcW w:w="1060" w:type="dxa"/>
            <w:vAlign w:val="center"/>
          </w:tcPr>
          <w:p w14:paraId="190DFB1E" w14:textId="77777777" w:rsidR="006234F7" w:rsidRPr="00181592" w:rsidRDefault="006234F7" w:rsidP="006234F7">
            <w:pPr>
              <w:spacing w:line="276" w:lineRule="auto"/>
              <w:jc w:val="center"/>
              <w:rPr>
                <w:rFonts w:ascii="Times New Roman" w:hAnsi="Times New Roman" w:cs="Times New Roman"/>
                <w:sz w:val="22"/>
                <w:szCs w:val="22"/>
              </w:rPr>
            </w:pPr>
            <w:r w:rsidRPr="00181592">
              <w:rPr>
                <w:rFonts w:ascii="Times New Roman" w:hAnsi="Times New Roman" w:cs="Times New Roman"/>
                <w:sz w:val="22"/>
                <w:szCs w:val="22"/>
              </w:rPr>
              <w:t>8</w:t>
            </w:r>
          </w:p>
        </w:tc>
        <w:tc>
          <w:tcPr>
            <w:tcW w:w="976" w:type="dxa"/>
            <w:vAlign w:val="center"/>
          </w:tcPr>
          <w:p w14:paraId="48677C46" w14:textId="77777777" w:rsidR="006234F7" w:rsidRPr="00181592" w:rsidRDefault="006234F7" w:rsidP="006234F7">
            <w:pPr>
              <w:spacing w:line="276" w:lineRule="auto"/>
              <w:jc w:val="center"/>
              <w:rPr>
                <w:rFonts w:ascii="Times New Roman" w:hAnsi="Times New Roman" w:cs="Times New Roman"/>
                <w:sz w:val="22"/>
                <w:szCs w:val="22"/>
              </w:rPr>
            </w:pPr>
            <w:r w:rsidRPr="00181592">
              <w:rPr>
                <w:rFonts w:ascii="Times New Roman" w:hAnsi="Times New Roman" w:cs="Times New Roman"/>
                <w:sz w:val="22"/>
                <w:szCs w:val="22"/>
              </w:rPr>
              <w:t>4</w:t>
            </w:r>
          </w:p>
        </w:tc>
        <w:tc>
          <w:tcPr>
            <w:tcW w:w="438" w:type="dxa"/>
            <w:vAlign w:val="center"/>
          </w:tcPr>
          <w:p w14:paraId="4517631E" w14:textId="77777777" w:rsidR="006234F7" w:rsidRPr="00181592" w:rsidRDefault="006234F7" w:rsidP="006234F7">
            <w:pPr>
              <w:spacing w:line="276" w:lineRule="auto"/>
              <w:jc w:val="center"/>
              <w:rPr>
                <w:rFonts w:ascii="Times New Roman" w:hAnsi="Times New Roman" w:cs="Times New Roman"/>
                <w:sz w:val="22"/>
                <w:szCs w:val="22"/>
              </w:rPr>
            </w:pPr>
            <w:r w:rsidRPr="00181592">
              <w:rPr>
                <w:rFonts w:ascii="Times New Roman" w:hAnsi="Times New Roman" w:cs="Times New Roman"/>
                <w:sz w:val="22"/>
                <w:szCs w:val="22"/>
              </w:rPr>
              <w:t>8</w:t>
            </w:r>
          </w:p>
        </w:tc>
        <w:tc>
          <w:tcPr>
            <w:tcW w:w="531" w:type="dxa"/>
            <w:vAlign w:val="center"/>
          </w:tcPr>
          <w:p w14:paraId="2D426000" w14:textId="77777777" w:rsidR="006234F7" w:rsidRPr="00181592" w:rsidRDefault="006234F7" w:rsidP="006234F7">
            <w:pPr>
              <w:spacing w:line="276" w:lineRule="auto"/>
              <w:jc w:val="center"/>
              <w:rPr>
                <w:rFonts w:ascii="Times New Roman" w:hAnsi="Times New Roman" w:cs="Times New Roman"/>
                <w:sz w:val="22"/>
                <w:szCs w:val="22"/>
              </w:rPr>
            </w:pPr>
            <w:r w:rsidRPr="00181592">
              <w:rPr>
                <w:rFonts w:ascii="Times New Roman" w:hAnsi="Times New Roman" w:cs="Times New Roman"/>
                <w:sz w:val="22"/>
                <w:szCs w:val="22"/>
              </w:rPr>
              <w:t>10</w:t>
            </w:r>
          </w:p>
        </w:tc>
        <w:tc>
          <w:tcPr>
            <w:tcW w:w="437" w:type="dxa"/>
            <w:gridSpan w:val="2"/>
            <w:vAlign w:val="center"/>
          </w:tcPr>
          <w:p w14:paraId="66699B44" w14:textId="77777777" w:rsidR="006234F7" w:rsidRPr="00181592" w:rsidRDefault="006234F7" w:rsidP="006234F7">
            <w:pPr>
              <w:spacing w:line="276" w:lineRule="auto"/>
              <w:jc w:val="center"/>
              <w:rPr>
                <w:rFonts w:ascii="Times New Roman" w:hAnsi="Times New Roman" w:cs="Times New Roman"/>
                <w:sz w:val="22"/>
                <w:szCs w:val="22"/>
              </w:rPr>
            </w:pPr>
            <w:r w:rsidRPr="00181592">
              <w:rPr>
                <w:rFonts w:ascii="Times New Roman" w:hAnsi="Times New Roman" w:cs="Times New Roman"/>
                <w:sz w:val="22"/>
                <w:szCs w:val="22"/>
              </w:rPr>
              <w:t>10</w:t>
            </w:r>
          </w:p>
        </w:tc>
        <w:tc>
          <w:tcPr>
            <w:tcW w:w="328" w:type="dxa"/>
            <w:vAlign w:val="center"/>
          </w:tcPr>
          <w:p w14:paraId="7C76738A" w14:textId="77777777" w:rsidR="006234F7" w:rsidRPr="00181592" w:rsidRDefault="006234F7" w:rsidP="006234F7">
            <w:pPr>
              <w:spacing w:line="276" w:lineRule="auto"/>
              <w:jc w:val="center"/>
              <w:rPr>
                <w:rFonts w:ascii="Times New Roman" w:hAnsi="Times New Roman" w:cs="Times New Roman"/>
                <w:sz w:val="22"/>
                <w:szCs w:val="22"/>
              </w:rPr>
            </w:pPr>
            <w:r w:rsidRPr="00181592">
              <w:rPr>
                <w:rFonts w:ascii="Times New Roman" w:hAnsi="Times New Roman" w:cs="Times New Roman"/>
                <w:sz w:val="22"/>
                <w:szCs w:val="22"/>
              </w:rPr>
              <w:t>8</w:t>
            </w:r>
          </w:p>
        </w:tc>
        <w:tc>
          <w:tcPr>
            <w:tcW w:w="437" w:type="dxa"/>
            <w:vAlign w:val="center"/>
          </w:tcPr>
          <w:p w14:paraId="673B6E4A" w14:textId="77777777" w:rsidR="006234F7" w:rsidRPr="00181592" w:rsidRDefault="006234F7" w:rsidP="006234F7">
            <w:pPr>
              <w:spacing w:line="276" w:lineRule="auto"/>
              <w:jc w:val="center"/>
              <w:rPr>
                <w:rFonts w:ascii="Times New Roman" w:hAnsi="Times New Roman" w:cs="Times New Roman"/>
                <w:sz w:val="22"/>
                <w:szCs w:val="22"/>
              </w:rPr>
            </w:pPr>
            <w:r w:rsidRPr="00181592">
              <w:rPr>
                <w:rFonts w:ascii="Times New Roman" w:hAnsi="Times New Roman" w:cs="Times New Roman"/>
                <w:sz w:val="22"/>
                <w:szCs w:val="22"/>
              </w:rPr>
              <w:t>8</w:t>
            </w:r>
          </w:p>
        </w:tc>
        <w:tc>
          <w:tcPr>
            <w:tcW w:w="437" w:type="dxa"/>
            <w:vAlign w:val="center"/>
          </w:tcPr>
          <w:p w14:paraId="6E030225" w14:textId="77777777" w:rsidR="006234F7" w:rsidRPr="00181592" w:rsidRDefault="006234F7" w:rsidP="006234F7">
            <w:pPr>
              <w:spacing w:line="276" w:lineRule="auto"/>
              <w:jc w:val="center"/>
              <w:rPr>
                <w:rFonts w:ascii="Times New Roman" w:hAnsi="Times New Roman" w:cs="Times New Roman"/>
                <w:sz w:val="22"/>
                <w:szCs w:val="22"/>
              </w:rPr>
            </w:pPr>
            <w:r w:rsidRPr="00181592">
              <w:rPr>
                <w:rFonts w:ascii="Times New Roman" w:hAnsi="Times New Roman" w:cs="Times New Roman"/>
                <w:sz w:val="22"/>
                <w:szCs w:val="22"/>
              </w:rPr>
              <w:t>20</w:t>
            </w:r>
          </w:p>
        </w:tc>
        <w:tc>
          <w:tcPr>
            <w:tcW w:w="798" w:type="dxa"/>
            <w:vAlign w:val="center"/>
          </w:tcPr>
          <w:p w14:paraId="12D4D264" w14:textId="329F65CA" w:rsidR="006234F7" w:rsidRPr="00181592" w:rsidRDefault="006234F7" w:rsidP="006234F7">
            <w:pPr>
              <w:spacing w:line="276" w:lineRule="auto"/>
              <w:jc w:val="center"/>
              <w:rPr>
                <w:rFonts w:ascii="Times New Roman" w:hAnsi="Times New Roman" w:cs="Times New Roman"/>
                <w:sz w:val="22"/>
                <w:szCs w:val="22"/>
              </w:rPr>
            </w:pPr>
            <w:r w:rsidRPr="00181592">
              <w:rPr>
                <w:rFonts w:ascii="Times New Roman" w:hAnsi="Times New Roman" w:cs="Times New Roman"/>
                <w:bCs/>
                <w:sz w:val="22"/>
                <w:szCs w:val="22"/>
              </w:rPr>
              <w:t>31</w:t>
            </w:r>
          </w:p>
        </w:tc>
        <w:tc>
          <w:tcPr>
            <w:tcW w:w="584" w:type="dxa"/>
            <w:vAlign w:val="center"/>
          </w:tcPr>
          <w:p w14:paraId="26D151F1" w14:textId="2810C882" w:rsidR="006234F7" w:rsidRPr="00181592" w:rsidRDefault="006234F7" w:rsidP="006234F7">
            <w:pPr>
              <w:spacing w:line="276" w:lineRule="auto"/>
              <w:jc w:val="center"/>
              <w:rPr>
                <w:rFonts w:ascii="Times New Roman" w:hAnsi="Times New Roman" w:cs="Times New Roman"/>
                <w:sz w:val="22"/>
                <w:szCs w:val="22"/>
              </w:rPr>
            </w:pPr>
            <w:r w:rsidRPr="00181592">
              <w:rPr>
                <w:rFonts w:ascii="Times New Roman" w:hAnsi="Times New Roman" w:cs="Times New Roman"/>
                <w:bCs/>
                <w:sz w:val="22"/>
                <w:szCs w:val="22"/>
              </w:rPr>
              <w:t>0</w:t>
            </w:r>
          </w:p>
        </w:tc>
        <w:tc>
          <w:tcPr>
            <w:tcW w:w="657" w:type="dxa"/>
            <w:vAlign w:val="center"/>
          </w:tcPr>
          <w:p w14:paraId="0C054A9E" w14:textId="26E8D9B4" w:rsidR="006234F7" w:rsidRPr="00181592" w:rsidRDefault="006234F7" w:rsidP="006234F7">
            <w:pPr>
              <w:spacing w:line="276" w:lineRule="auto"/>
              <w:jc w:val="center"/>
              <w:rPr>
                <w:rFonts w:ascii="Times New Roman" w:hAnsi="Times New Roman" w:cs="Times New Roman"/>
                <w:sz w:val="22"/>
                <w:szCs w:val="22"/>
              </w:rPr>
            </w:pPr>
            <w:r w:rsidRPr="00181592">
              <w:rPr>
                <w:rFonts w:ascii="Times New Roman" w:hAnsi="Times New Roman" w:cs="Times New Roman"/>
                <w:bCs/>
                <w:sz w:val="22"/>
                <w:szCs w:val="22"/>
              </w:rPr>
              <w:t>25</w:t>
            </w:r>
          </w:p>
        </w:tc>
      </w:tr>
      <w:tr w:rsidR="006234F7" w:rsidRPr="00181592" w14:paraId="56023034" w14:textId="420C3B9B" w:rsidTr="006D3D78">
        <w:tc>
          <w:tcPr>
            <w:tcW w:w="1244" w:type="dxa"/>
            <w:vAlign w:val="center"/>
          </w:tcPr>
          <w:p w14:paraId="4424AD1C" w14:textId="77777777" w:rsidR="006234F7" w:rsidRPr="00181592" w:rsidRDefault="006234F7" w:rsidP="006234F7">
            <w:pPr>
              <w:spacing w:line="276" w:lineRule="auto"/>
              <w:jc w:val="center"/>
              <w:rPr>
                <w:rFonts w:ascii="Times New Roman" w:hAnsi="Times New Roman" w:cs="Times New Roman"/>
                <w:b/>
                <w:i/>
                <w:sz w:val="22"/>
                <w:szCs w:val="22"/>
              </w:rPr>
            </w:pPr>
            <w:r w:rsidRPr="00181592">
              <w:rPr>
                <w:rFonts w:ascii="Times New Roman" w:hAnsi="Times New Roman" w:cs="Times New Roman"/>
                <w:b/>
                <w:i/>
                <w:sz w:val="22"/>
                <w:szCs w:val="22"/>
              </w:rPr>
              <w:t>Salmonella  C36</w:t>
            </w:r>
          </w:p>
        </w:tc>
        <w:tc>
          <w:tcPr>
            <w:tcW w:w="1060" w:type="dxa"/>
            <w:vAlign w:val="center"/>
          </w:tcPr>
          <w:p w14:paraId="4E11EF6D" w14:textId="77777777" w:rsidR="006234F7" w:rsidRPr="00181592" w:rsidRDefault="006234F7" w:rsidP="006234F7">
            <w:pPr>
              <w:spacing w:line="276" w:lineRule="auto"/>
              <w:jc w:val="center"/>
              <w:rPr>
                <w:rFonts w:ascii="Times New Roman" w:hAnsi="Times New Roman" w:cs="Times New Roman"/>
                <w:sz w:val="22"/>
                <w:szCs w:val="22"/>
              </w:rPr>
            </w:pPr>
            <w:r w:rsidRPr="00181592">
              <w:rPr>
                <w:rFonts w:ascii="Times New Roman" w:hAnsi="Times New Roman" w:cs="Times New Roman"/>
                <w:sz w:val="22"/>
                <w:szCs w:val="22"/>
              </w:rPr>
              <w:t>6</w:t>
            </w:r>
          </w:p>
        </w:tc>
        <w:tc>
          <w:tcPr>
            <w:tcW w:w="976" w:type="dxa"/>
            <w:vAlign w:val="center"/>
          </w:tcPr>
          <w:p w14:paraId="211B03CA" w14:textId="77777777" w:rsidR="006234F7" w:rsidRPr="00181592" w:rsidRDefault="006234F7" w:rsidP="006234F7">
            <w:pPr>
              <w:spacing w:line="276" w:lineRule="auto"/>
              <w:jc w:val="center"/>
              <w:rPr>
                <w:rFonts w:ascii="Times New Roman" w:hAnsi="Times New Roman" w:cs="Times New Roman"/>
                <w:sz w:val="22"/>
                <w:szCs w:val="22"/>
              </w:rPr>
            </w:pPr>
            <w:r w:rsidRPr="00181592">
              <w:rPr>
                <w:rFonts w:ascii="Times New Roman" w:hAnsi="Times New Roman" w:cs="Times New Roman"/>
                <w:sz w:val="22"/>
                <w:szCs w:val="22"/>
              </w:rPr>
              <w:t>6</w:t>
            </w:r>
          </w:p>
        </w:tc>
        <w:tc>
          <w:tcPr>
            <w:tcW w:w="438" w:type="dxa"/>
            <w:vAlign w:val="center"/>
          </w:tcPr>
          <w:p w14:paraId="246D1209" w14:textId="77777777" w:rsidR="006234F7" w:rsidRPr="00181592" w:rsidRDefault="006234F7" w:rsidP="006234F7">
            <w:pPr>
              <w:spacing w:line="276" w:lineRule="auto"/>
              <w:jc w:val="center"/>
              <w:rPr>
                <w:rFonts w:ascii="Times New Roman" w:hAnsi="Times New Roman" w:cs="Times New Roman"/>
                <w:sz w:val="22"/>
                <w:szCs w:val="22"/>
              </w:rPr>
            </w:pPr>
            <w:r w:rsidRPr="00181592">
              <w:rPr>
                <w:rFonts w:ascii="Times New Roman" w:hAnsi="Times New Roman" w:cs="Times New Roman"/>
                <w:sz w:val="22"/>
                <w:szCs w:val="22"/>
              </w:rPr>
              <w:t>8</w:t>
            </w:r>
          </w:p>
        </w:tc>
        <w:tc>
          <w:tcPr>
            <w:tcW w:w="531" w:type="dxa"/>
            <w:vAlign w:val="center"/>
          </w:tcPr>
          <w:p w14:paraId="075998D9" w14:textId="77777777" w:rsidR="006234F7" w:rsidRPr="00181592" w:rsidRDefault="006234F7" w:rsidP="006234F7">
            <w:pPr>
              <w:spacing w:line="276" w:lineRule="auto"/>
              <w:jc w:val="center"/>
              <w:rPr>
                <w:rFonts w:ascii="Times New Roman" w:hAnsi="Times New Roman" w:cs="Times New Roman"/>
                <w:sz w:val="22"/>
                <w:szCs w:val="22"/>
              </w:rPr>
            </w:pPr>
            <w:r w:rsidRPr="00181592">
              <w:rPr>
                <w:rFonts w:ascii="Times New Roman" w:hAnsi="Times New Roman" w:cs="Times New Roman"/>
                <w:sz w:val="22"/>
                <w:szCs w:val="22"/>
              </w:rPr>
              <w:t>8</w:t>
            </w:r>
          </w:p>
        </w:tc>
        <w:tc>
          <w:tcPr>
            <w:tcW w:w="437" w:type="dxa"/>
            <w:gridSpan w:val="2"/>
            <w:vAlign w:val="center"/>
          </w:tcPr>
          <w:p w14:paraId="13496B71" w14:textId="77777777" w:rsidR="006234F7" w:rsidRPr="00181592" w:rsidRDefault="006234F7" w:rsidP="006234F7">
            <w:pPr>
              <w:spacing w:line="276" w:lineRule="auto"/>
              <w:jc w:val="center"/>
              <w:rPr>
                <w:rFonts w:ascii="Times New Roman" w:hAnsi="Times New Roman" w:cs="Times New Roman"/>
                <w:sz w:val="22"/>
                <w:szCs w:val="22"/>
              </w:rPr>
            </w:pPr>
            <w:r w:rsidRPr="00181592">
              <w:rPr>
                <w:rFonts w:ascii="Times New Roman" w:hAnsi="Times New Roman" w:cs="Times New Roman"/>
                <w:sz w:val="22"/>
                <w:szCs w:val="22"/>
              </w:rPr>
              <w:t>10</w:t>
            </w:r>
          </w:p>
        </w:tc>
        <w:tc>
          <w:tcPr>
            <w:tcW w:w="328" w:type="dxa"/>
            <w:vAlign w:val="center"/>
          </w:tcPr>
          <w:p w14:paraId="02AB80C8" w14:textId="77777777" w:rsidR="006234F7" w:rsidRPr="00181592" w:rsidRDefault="006234F7" w:rsidP="006234F7">
            <w:pPr>
              <w:spacing w:line="276" w:lineRule="auto"/>
              <w:jc w:val="center"/>
              <w:rPr>
                <w:rFonts w:ascii="Times New Roman" w:hAnsi="Times New Roman" w:cs="Times New Roman"/>
                <w:sz w:val="22"/>
                <w:szCs w:val="22"/>
              </w:rPr>
            </w:pPr>
            <w:r w:rsidRPr="00181592">
              <w:rPr>
                <w:rFonts w:ascii="Times New Roman" w:hAnsi="Times New Roman" w:cs="Times New Roman"/>
                <w:sz w:val="22"/>
                <w:szCs w:val="22"/>
              </w:rPr>
              <w:t>8</w:t>
            </w:r>
          </w:p>
        </w:tc>
        <w:tc>
          <w:tcPr>
            <w:tcW w:w="437" w:type="dxa"/>
            <w:vAlign w:val="center"/>
          </w:tcPr>
          <w:p w14:paraId="08782B03" w14:textId="77777777" w:rsidR="006234F7" w:rsidRPr="00181592" w:rsidRDefault="006234F7" w:rsidP="006234F7">
            <w:pPr>
              <w:spacing w:line="276" w:lineRule="auto"/>
              <w:jc w:val="center"/>
              <w:rPr>
                <w:rFonts w:ascii="Times New Roman" w:hAnsi="Times New Roman" w:cs="Times New Roman"/>
                <w:sz w:val="22"/>
                <w:szCs w:val="22"/>
              </w:rPr>
            </w:pPr>
            <w:r w:rsidRPr="00181592">
              <w:rPr>
                <w:rFonts w:ascii="Times New Roman" w:hAnsi="Times New Roman" w:cs="Times New Roman"/>
                <w:sz w:val="22"/>
                <w:szCs w:val="22"/>
              </w:rPr>
              <w:t>8</w:t>
            </w:r>
          </w:p>
        </w:tc>
        <w:tc>
          <w:tcPr>
            <w:tcW w:w="437" w:type="dxa"/>
            <w:vAlign w:val="center"/>
          </w:tcPr>
          <w:p w14:paraId="0516C7F8" w14:textId="77777777" w:rsidR="006234F7" w:rsidRPr="00181592" w:rsidRDefault="006234F7" w:rsidP="006234F7">
            <w:pPr>
              <w:spacing w:line="276" w:lineRule="auto"/>
              <w:jc w:val="center"/>
              <w:rPr>
                <w:rFonts w:ascii="Times New Roman" w:hAnsi="Times New Roman" w:cs="Times New Roman"/>
                <w:sz w:val="22"/>
                <w:szCs w:val="22"/>
              </w:rPr>
            </w:pPr>
            <w:r w:rsidRPr="00181592">
              <w:rPr>
                <w:rFonts w:ascii="Times New Roman" w:hAnsi="Times New Roman" w:cs="Times New Roman"/>
                <w:sz w:val="22"/>
                <w:szCs w:val="22"/>
              </w:rPr>
              <w:t>8</w:t>
            </w:r>
          </w:p>
        </w:tc>
        <w:tc>
          <w:tcPr>
            <w:tcW w:w="798" w:type="dxa"/>
            <w:vAlign w:val="center"/>
          </w:tcPr>
          <w:p w14:paraId="25CA4BD9" w14:textId="4DF483E4" w:rsidR="006234F7" w:rsidRPr="00181592" w:rsidRDefault="006234F7" w:rsidP="006234F7">
            <w:pPr>
              <w:spacing w:line="276" w:lineRule="auto"/>
              <w:jc w:val="center"/>
              <w:rPr>
                <w:rFonts w:ascii="Times New Roman" w:hAnsi="Times New Roman" w:cs="Times New Roman"/>
                <w:sz w:val="22"/>
                <w:szCs w:val="22"/>
              </w:rPr>
            </w:pPr>
            <w:r w:rsidRPr="00181592">
              <w:rPr>
                <w:rFonts w:ascii="Times New Roman" w:hAnsi="Times New Roman" w:cs="Times New Roman"/>
                <w:bCs/>
                <w:sz w:val="24"/>
              </w:rPr>
              <w:t>31</w:t>
            </w:r>
          </w:p>
        </w:tc>
        <w:tc>
          <w:tcPr>
            <w:tcW w:w="584" w:type="dxa"/>
            <w:vAlign w:val="center"/>
          </w:tcPr>
          <w:p w14:paraId="31EBEB0E" w14:textId="38748FD4" w:rsidR="006234F7" w:rsidRPr="00181592" w:rsidRDefault="006234F7" w:rsidP="006234F7">
            <w:pPr>
              <w:spacing w:line="276" w:lineRule="auto"/>
              <w:jc w:val="center"/>
              <w:rPr>
                <w:rFonts w:ascii="Times New Roman" w:hAnsi="Times New Roman" w:cs="Times New Roman"/>
                <w:sz w:val="22"/>
                <w:szCs w:val="22"/>
              </w:rPr>
            </w:pPr>
            <w:r w:rsidRPr="00181592">
              <w:rPr>
                <w:rFonts w:ascii="Times New Roman" w:hAnsi="Times New Roman" w:cs="Times New Roman"/>
                <w:bCs/>
                <w:sz w:val="24"/>
              </w:rPr>
              <w:t>0</w:t>
            </w:r>
          </w:p>
        </w:tc>
        <w:tc>
          <w:tcPr>
            <w:tcW w:w="657" w:type="dxa"/>
            <w:vAlign w:val="center"/>
          </w:tcPr>
          <w:p w14:paraId="6A578997" w14:textId="6ABE9539" w:rsidR="006234F7" w:rsidRPr="00181592" w:rsidRDefault="006234F7" w:rsidP="006234F7">
            <w:pPr>
              <w:spacing w:line="276" w:lineRule="auto"/>
              <w:jc w:val="center"/>
              <w:rPr>
                <w:rFonts w:ascii="Times New Roman" w:hAnsi="Times New Roman" w:cs="Times New Roman"/>
                <w:sz w:val="22"/>
                <w:szCs w:val="22"/>
              </w:rPr>
            </w:pPr>
            <w:r w:rsidRPr="00181592">
              <w:rPr>
                <w:rFonts w:ascii="Times New Roman" w:hAnsi="Times New Roman" w:cs="Times New Roman"/>
                <w:bCs/>
                <w:sz w:val="24"/>
              </w:rPr>
              <w:t>26</w:t>
            </w:r>
          </w:p>
        </w:tc>
      </w:tr>
    </w:tbl>
    <w:p w14:paraId="2D00118A" w14:textId="77777777" w:rsidR="005B2161" w:rsidRPr="00181592" w:rsidRDefault="005B2161" w:rsidP="005B2161">
      <w:pPr>
        <w:spacing w:line="360" w:lineRule="auto"/>
        <w:rPr>
          <w:rFonts w:ascii="Times New Roman" w:hAnsi="Times New Roman" w:cs="Times New Roman"/>
          <w:bCs/>
          <w:sz w:val="24"/>
        </w:rPr>
      </w:pPr>
      <w:r w:rsidRPr="00181592">
        <w:rPr>
          <w:rFonts w:ascii="Times New Roman" w:hAnsi="Times New Roman" w:cs="Times New Roman"/>
          <w:b/>
          <w:sz w:val="24"/>
        </w:rPr>
        <w:t xml:space="preserve">Elaborado por: </w:t>
      </w:r>
      <w:r w:rsidRPr="00181592">
        <w:rPr>
          <w:rFonts w:ascii="Times New Roman" w:hAnsi="Times New Roman" w:cs="Times New Roman"/>
          <w:sz w:val="24"/>
        </w:rPr>
        <w:t xml:space="preserve">(Bayas F </w:t>
      </w:r>
      <w:r w:rsidRPr="00181592">
        <w:rPr>
          <w:rFonts w:ascii="Times New Roman" w:hAnsi="Times New Roman" w:cs="Times New Roman"/>
          <w:bCs/>
          <w:sz w:val="24"/>
        </w:rPr>
        <w:t>&amp; Bermeo N, 2021).</w:t>
      </w:r>
    </w:p>
    <w:p w14:paraId="76AD9520" w14:textId="77777777" w:rsidR="005B2161" w:rsidRPr="00181592" w:rsidRDefault="005B2161" w:rsidP="005B2161">
      <w:pPr>
        <w:spacing w:before="240" w:line="360" w:lineRule="auto"/>
        <w:rPr>
          <w:rFonts w:ascii="Times New Roman" w:hAnsi="Times New Roman" w:cs="Times New Roman"/>
          <w:b/>
          <w:bCs/>
          <w:sz w:val="24"/>
          <w:szCs w:val="24"/>
        </w:rPr>
      </w:pPr>
      <w:r w:rsidRPr="00181592">
        <w:rPr>
          <w:rFonts w:ascii="Times New Roman" w:hAnsi="Times New Roman" w:cs="Times New Roman"/>
          <w:b/>
          <w:bCs/>
          <w:sz w:val="24"/>
          <w:szCs w:val="24"/>
        </w:rPr>
        <w:t xml:space="preserve">Interpretación </w:t>
      </w:r>
    </w:p>
    <w:p w14:paraId="6BB02851" w14:textId="23D78340" w:rsidR="00D2301E" w:rsidRPr="00181592" w:rsidRDefault="006D3D78" w:rsidP="005B2161">
      <w:pPr>
        <w:spacing w:before="240" w:line="360" w:lineRule="auto"/>
        <w:jc w:val="both"/>
        <w:rPr>
          <w:rStyle w:val="hgkelc"/>
          <w:rFonts w:ascii="Times New Roman" w:hAnsi="Times New Roman" w:cs="Times New Roman"/>
          <w:sz w:val="24"/>
          <w:szCs w:val="24"/>
        </w:rPr>
      </w:pPr>
      <w:r w:rsidRPr="00181592">
        <w:rPr>
          <w:rFonts w:ascii="Times New Roman" w:hAnsi="Times New Roman" w:cs="Times New Roman"/>
          <w:sz w:val="24"/>
          <w:szCs w:val="24"/>
        </w:rPr>
        <w:t xml:space="preserve">Tras el análisis de actividad antimicrobiana en </w:t>
      </w:r>
      <w:r w:rsidRPr="00181592">
        <w:rPr>
          <w:rFonts w:ascii="Times New Roman" w:hAnsi="Times New Roman" w:cs="Times New Roman"/>
          <w:i/>
          <w:sz w:val="24"/>
          <w:szCs w:val="24"/>
        </w:rPr>
        <w:t>Salmonella</w:t>
      </w:r>
      <w:r w:rsidRPr="00181592">
        <w:rPr>
          <w:rFonts w:ascii="Times New Roman" w:hAnsi="Times New Roman" w:cs="Times New Roman"/>
          <w:sz w:val="24"/>
          <w:szCs w:val="24"/>
        </w:rPr>
        <w:t>, se evidencio que con el extracto obtenido por</w:t>
      </w:r>
      <w:r w:rsidR="00D2301E" w:rsidRPr="00181592">
        <w:rPr>
          <w:rFonts w:ascii="Times New Roman" w:hAnsi="Times New Roman" w:cs="Times New Roman"/>
          <w:sz w:val="24"/>
          <w:szCs w:val="24"/>
        </w:rPr>
        <w:t xml:space="preserve"> </w:t>
      </w:r>
      <w:r w:rsidRPr="00181592">
        <w:rPr>
          <w:rFonts w:ascii="Times New Roman" w:hAnsi="Times New Roman" w:cs="Times New Roman"/>
          <w:sz w:val="24"/>
          <w:szCs w:val="24"/>
        </w:rPr>
        <w:t xml:space="preserve">soxhlet solo el de mashua amarilla </w:t>
      </w:r>
      <w:r w:rsidR="00D2301E" w:rsidRPr="00181592">
        <w:rPr>
          <w:rFonts w:ascii="Times New Roman" w:hAnsi="Times New Roman" w:cs="Times New Roman"/>
          <w:sz w:val="24"/>
          <w:szCs w:val="24"/>
        </w:rPr>
        <w:t>presentó</w:t>
      </w:r>
      <w:r w:rsidRPr="00181592">
        <w:rPr>
          <w:rFonts w:ascii="Times New Roman" w:hAnsi="Times New Roman" w:cs="Times New Roman"/>
          <w:sz w:val="24"/>
          <w:szCs w:val="24"/>
        </w:rPr>
        <w:t xml:space="preserve"> un mejor efecto en una de las dos cepas. Por otro</w:t>
      </w:r>
      <w:r w:rsidR="00A00295" w:rsidRPr="00181592">
        <w:rPr>
          <w:rFonts w:ascii="Times New Roman" w:hAnsi="Times New Roman" w:cs="Times New Roman"/>
          <w:sz w:val="24"/>
          <w:szCs w:val="24"/>
        </w:rPr>
        <w:t xml:space="preserve"> </w:t>
      </w:r>
      <w:r w:rsidRPr="00181592">
        <w:rPr>
          <w:rFonts w:ascii="Times New Roman" w:hAnsi="Times New Roman" w:cs="Times New Roman"/>
          <w:sz w:val="24"/>
          <w:szCs w:val="24"/>
        </w:rPr>
        <w:t>lado, los extractos obtenidos por f</w:t>
      </w:r>
      <w:r w:rsidR="00A00295" w:rsidRPr="00181592">
        <w:rPr>
          <w:rFonts w:ascii="Times New Roman" w:hAnsi="Times New Roman" w:cs="Times New Roman"/>
          <w:sz w:val="24"/>
          <w:szCs w:val="24"/>
        </w:rPr>
        <w:t>l</w:t>
      </w:r>
      <w:r w:rsidRPr="00181592">
        <w:rPr>
          <w:rFonts w:ascii="Times New Roman" w:hAnsi="Times New Roman" w:cs="Times New Roman"/>
          <w:sz w:val="24"/>
          <w:szCs w:val="24"/>
        </w:rPr>
        <w:t>uidos</w:t>
      </w:r>
      <w:r w:rsidR="00A00295" w:rsidRPr="00181592">
        <w:rPr>
          <w:rFonts w:ascii="Times New Roman" w:hAnsi="Times New Roman" w:cs="Times New Roman"/>
          <w:sz w:val="24"/>
          <w:szCs w:val="24"/>
        </w:rPr>
        <w:t xml:space="preserve"> supercríticos</w:t>
      </w:r>
      <w:r w:rsidRPr="00181592">
        <w:rPr>
          <w:rFonts w:ascii="Times New Roman" w:hAnsi="Times New Roman" w:cs="Times New Roman"/>
          <w:sz w:val="24"/>
          <w:szCs w:val="24"/>
        </w:rPr>
        <w:t>, todos presentaron un efecto anti</w:t>
      </w:r>
      <w:r w:rsidR="00D2301E" w:rsidRPr="00181592">
        <w:rPr>
          <w:rFonts w:ascii="Times New Roman" w:hAnsi="Times New Roman" w:cs="Times New Roman"/>
          <w:sz w:val="24"/>
          <w:szCs w:val="24"/>
        </w:rPr>
        <w:t>-</w:t>
      </w:r>
      <w:r w:rsidRPr="00181592">
        <w:rPr>
          <w:rFonts w:ascii="Times New Roman" w:hAnsi="Times New Roman" w:cs="Times New Roman"/>
          <w:sz w:val="24"/>
          <w:szCs w:val="24"/>
        </w:rPr>
        <w:t xml:space="preserve">salmonella favorable, siendo  el extracto de mashua blanca a una concentración de 20 mg/µL el que presento un mayor tamaño de halo, muy cercano al efecto producido por la estreptomicina. Del mismo modo es importante </w:t>
      </w:r>
      <w:r w:rsidR="00D2301E" w:rsidRPr="00181592">
        <w:rPr>
          <w:rFonts w:ascii="Times New Roman" w:hAnsi="Times New Roman" w:cs="Times New Roman"/>
          <w:sz w:val="24"/>
          <w:szCs w:val="24"/>
        </w:rPr>
        <w:t>considerar que</w:t>
      </w:r>
      <w:r w:rsidRPr="00181592">
        <w:rPr>
          <w:rFonts w:ascii="Times New Roman" w:hAnsi="Times New Roman" w:cs="Times New Roman"/>
          <w:sz w:val="24"/>
          <w:szCs w:val="24"/>
        </w:rPr>
        <w:t xml:space="preserve"> estas dos cepas fu</w:t>
      </w:r>
      <w:r w:rsidR="00D2301E" w:rsidRPr="00181592">
        <w:rPr>
          <w:rFonts w:ascii="Times New Roman" w:hAnsi="Times New Roman" w:cs="Times New Roman"/>
          <w:sz w:val="24"/>
          <w:szCs w:val="24"/>
        </w:rPr>
        <w:t>e</w:t>
      </w:r>
      <w:r w:rsidRPr="00181592">
        <w:rPr>
          <w:rFonts w:ascii="Times New Roman" w:hAnsi="Times New Roman" w:cs="Times New Roman"/>
          <w:sz w:val="24"/>
          <w:szCs w:val="24"/>
        </w:rPr>
        <w:t>ron resistentes en su totalidad a la</w:t>
      </w:r>
      <w:r w:rsidR="00D2301E" w:rsidRPr="00181592">
        <w:rPr>
          <w:rFonts w:ascii="Times New Roman" w:hAnsi="Times New Roman" w:cs="Times New Roman"/>
          <w:sz w:val="24"/>
          <w:szCs w:val="24"/>
        </w:rPr>
        <w:t xml:space="preserve"> penicilina</w:t>
      </w:r>
      <w:r w:rsidRPr="00181592">
        <w:rPr>
          <w:rFonts w:ascii="Times New Roman" w:hAnsi="Times New Roman" w:cs="Times New Roman"/>
          <w:sz w:val="24"/>
          <w:szCs w:val="24"/>
        </w:rPr>
        <w:t xml:space="preserve">, esto podría deberse a que este antibiótico es considerado </w:t>
      </w:r>
      <w:r w:rsidR="00D2301E" w:rsidRPr="00181592">
        <w:rPr>
          <w:rFonts w:ascii="Times New Roman" w:hAnsi="Times New Roman" w:cs="Times New Roman"/>
          <w:sz w:val="24"/>
          <w:szCs w:val="24"/>
        </w:rPr>
        <w:t>eficaz</w:t>
      </w:r>
      <w:r w:rsidRPr="00181592">
        <w:rPr>
          <w:rFonts w:ascii="Times New Roman" w:hAnsi="Times New Roman" w:cs="Times New Roman"/>
          <w:sz w:val="24"/>
          <w:szCs w:val="24"/>
        </w:rPr>
        <w:t xml:space="preserve"> </w:t>
      </w:r>
      <w:r w:rsidR="00D2301E" w:rsidRPr="00181592">
        <w:rPr>
          <w:rFonts w:ascii="Times New Roman" w:hAnsi="Times New Roman" w:cs="Times New Roman"/>
          <w:sz w:val="24"/>
          <w:szCs w:val="24"/>
        </w:rPr>
        <w:t>frente a</w:t>
      </w:r>
      <w:r w:rsidRPr="00181592">
        <w:rPr>
          <w:rFonts w:ascii="Times New Roman" w:hAnsi="Times New Roman" w:cs="Times New Roman"/>
          <w:sz w:val="24"/>
          <w:szCs w:val="24"/>
        </w:rPr>
        <w:t xml:space="preserve"> bacterias Gram + </w:t>
      </w:r>
      <w:r w:rsidR="00D2301E" w:rsidRPr="00181592">
        <w:rPr>
          <w:rFonts w:ascii="Times New Roman" w:hAnsi="Times New Roman" w:cs="Times New Roman"/>
          <w:sz w:val="24"/>
          <w:szCs w:val="24"/>
        </w:rPr>
        <w:t xml:space="preserve">(Yip &amp; Gerriets, 2021). Es importante recalcar, que para estas cepas mediante el método soxhlet exigió un mejor efecto del extracto de mashua amarilla, también por fluidos súper críticos se evidencia un efecto positivo antimicrobiano con halos superiores a 8 mm en ambas cepas de </w:t>
      </w:r>
      <w:r w:rsidR="00D2301E" w:rsidRPr="00181592">
        <w:rPr>
          <w:rFonts w:ascii="Times New Roman" w:hAnsi="Times New Roman" w:cs="Times New Roman"/>
          <w:i/>
          <w:sz w:val="24"/>
          <w:szCs w:val="24"/>
        </w:rPr>
        <w:t>Salmonella</w:t>
      </w:r>
      <w:r w:rsidR="00D2301E" w:rsidRPr="00181592">
        <w:rPr>
          <w:rFonts w:ascii="Times New Roman" w:hAnsi="Times New Roman" w:cs="Times New Roman"/>
          <w:sz w:val="24"/>
          <w:szCs w:val="24"/>
        </w:rPr>
        <w:t xml:space="preserve">, esto  conforme lo establece </w:t>
      </w:r>
      <w:r w:rsidR="00D2301E" w:rsidRPr="00181592">
        <w:rPr>
          <w:rFonts w:ascii="Times New Roman" w:hAnsi="Times New Roman" w:cs="Times New Roman"/>
          <w:bCs/>
          <w:sz w:val="24"/>
          <w:szCs w:val="24"/>
          <w:lang w:val="es-ES_tradnl"/>
        </w:rPr>
        <w:t>Ponce et al (2008),</w:t>
      </w:r>
      <w:r w:rsidR="00D2301E" w:rsidRPr="00181592">
        <w:rPr>
          <w:rFonts w:ascii="Times New Roman" w:hAnsi="Times New Roman" w:cs="Times New Roman"/>
          <w:bCs/>
          <w:i/>
          <w:sz w:val="24"/>
          <w:szCs w:val="24"/>
          <w:lang w:val="es-ES_tradnl"/>
        </w:rPr>
        <w:t xml:space="preserve"> que </w:t>
      </w:r>
      <w:r w:rsidR="00D2301E" w:rsidRPr="00181592">
        <w:rPr>
          <w:rFonts w:ascii="Times New Roman" w:hAnsi="Times New Roman" w:cs="Times New Roman"/>
          <w:bCs/>
          <w:sz w:val="24"/>
          <w:szCs w:val="24"/>
          <w:lang w:val="es-ES_tradnl"/>
        </w:rPr>
        <w:t xml:space="preserve">corresponde a un grado de susceptibilidad de un microorganismos a agentes de origen vegetal debido a que el rango de inhibición es </w:t>
      </w:r>
      <w:r w:rsidR="00D2301E" w:rsidRPr="00181592">
        <w:rPr>
          <w:rStyle w:val="hgkelc"/>
          <w:rFonts w:ascii="Times New Roman" w:hAnsi="Times New Roman" w:cs="Times New Roman"/>
          <w:sz w:val="24"/>
          <w:szCs w:val="24"/>
        </w:rPr>
        <w:t>≥ 8 mm.</w:t>
      </w:r>
    </w:p>
    <w:p w14:paraId="0E785BCF" w14:textId="5B4B95D4" w:rsidR="003911FE" w:rsidRPr="00181592" w:rsidRDefault="005B2161" w:rsidP="00D2301E">
      <w:pPr>
        <w:spacing w:line="360" w:lineRule="auto"/>
        <w:jc w:val="both"/>
        <w:rPr>
          <w:rStyle w:val="hgkelc"/>
          <w:rFonts w:ascii="Times New Roman" w:hAnsi="Times New Roman" w:cs="Times New Roman"/>
          <w:sz w:val="24"/>
          <w:szCs w:val="24"/>
        </w:rPr>
      </w:pPr>
      <w:r w:rsidRPr="00181592">
        <w:rPr>
          <w:rFonts w:ascii="Times New Roman" w:hAnsi="Times New Roman" w:cs="Times New Roman"/>
          <w:sz w:val="24"/>
          <w:szCs w:val="24"/>
        </w:rPr>
        <w:t xml:space="preserve">La acción antimicrobiana presentada por </w:t>
      </w:r>
      <w:r w:rsidRPr="00181592">
        <w:rPr>
          <w:rFonts w:ascii="Times New Roman" w:hAnsi="Times New Roman" w:cs="Times New Roman"/>
          <w:noProof/>
          <w:sz w:val="24"/>
          <w:szCs w:val="24"/>
        </w:rPr>
        <w:t xml:space="preserve">Chavez Carvajal (2014), </w:t>
      </w:r>
      <w:r w:rsidR="004C6C14" w:rsidRPr="00181592">
        <w:rPr>
          <w:rFonts w:ascii="Times New Roman" w:hAnsi="Times New Roman" w:cs="Times New Roman"/>
          <w:sz w:val="24"/>
          <w:szCs w:val="24"/>
        </w:rPr>
        <w:t>informó</w:t>
      </w:r>
      <w:r w:rsidRPr="00181592">
        <w:rPr>
          <w:rFonts w:ascii="Times New Roman" w:hAnsi="Times New Roman" w:cs="Times New Roman"/>
          <w:sz w:val="24"/>
          <w:szCs w:val="24"/>
        </w:rPr>
        <w:t xml:space="preserve"> actividad en el extracto de mashua sobre cepas</w:t>
      </w:r>
      <w:r w:rsidR="00D2301E" w:rsidRPr="00181592">
        <w:rPr>
          <w:rFonts w:ascii="Times New Roman" w:hAnsi="Times New Roman" w:cs="Times New Roman"/>
          <w:sz w:val="24"/>
          <w:szCs w:val="24"/>
        </w:rPr>
        <w:t xml:space="preserve"> de</w:t>
      </w:r>
      <w:r w:rsidRPr="00181592">
        <w:rPr>
          <w:rFonts w:ascii="Times New Roman" w:hAnsi="Times New Roman" w:cs="Times New Roman"/>
          <w:sz w:val="24"/>
          <w:szCs w:val="24"/>
        </w:rPr>
        <w:t xml:space="preserve"> </w:t>
      </w:r>
      <w:r w:rsidR="003911FE" w:rsidRPr="00181592">
        <w:rPr>
          <w:rFonts w:ascii="Times New Roman" w:hAnsi="Times New Roman" w:cs="Times New Roman"/>
          <w:i/>
          <w:sz w:val="24"/>
          <w:szCs w:val="24"/>
        </w:rPr>
        <w:t>S. aureus</w:t>
      </w:r>
      <w:r w:rsidR="00D2301E" w:rsidRPr="00181592">
        <w:rPr>
          <w:rFonts w:ascii="Times New Roman" w:hAnsi="Times New Roman" w:cs="Times New Roman"/>
          <w:i/>
          <w:sz w:val="24"/>
          <w:szCs w:val="24"/>
        </w:rPr>
        <w:t xml:space="preserve">, </w:t>
      </w:r>
      <w:r w:rsidR="00D2301E" w:rsidRPr="00181592">
        <w:rPr>
          <w:rFonts w:ascii="Times New Roman" w:hAnsi="Times New Roman" w:cs="Times New Roman"/>
          <w:sz w:val="24"/>
          <w:szCs w:val="24"/>
        </w:rPr>
        <w:t>pero mas no frente a</w:t>
      </w:r>
      <w:r w:rsidR="00D2301E" w:rsidRPr="00181592">
        <w:rPr>
          <w:rFonts w:ascii="Times New Roman" w:hAnsi="Times New Roman" w:cs="Times New Roman"/>
          <w:i/>
          <w:sz w:val="24"/>
          <w:szCs w:val="24"/>
        </w:rPr>
        <w:t xml:space="preserve"> </w:t>
      </w:r>
      <w:r w:rsidR="00D2301E" w:rsidRPr="00181592">
        <w:rPr>
          <w:rFonts w:ascii="Times New Roman" w:hAnsi="Times New Roman" w:cs="Times New Roman"/>
          <w:i/>
          <w:sz w:val="24"/>
          <w:szCs w:val="24"/>
        </w:rPr>
        <w:lastRenderedPageBreak/>
        <w:t>Salmonella</w:t>
      </w:r>
      <w:r w:rsidRPr="00181592">
        <w:rPr>
          <w:rFonts w:ascii="Times New Roman" w:hAnsi="Times New Roman" w:cs="Times New Roman"/>
          <w:sz w:val="24"/>
          <w:szCs w:val="24"/>
        </w:rPr>
        <w:t xml:space="preserve">. En tanto </w:t>
      </w:r>
      <w:r w:rsidRPr="00181592">
        <w:rPr>
          <w:rFonts w:ascii="Times New Roman" w:hAnsi="Times New Roman" w:cs="Times New Roman"/>
          <w:noProof/>
          <w:sz w:val="24"/>
          <w:szCs w:val="24"/>
        </w:rPr>
        <w:t xml:space="preserve"> Diaz Plaza  &amp; Garzon Truque, (2017)</w:t>
      </w:r>
      <w:r w:rsidRPr="00181592">
        <w:rPr>
          <w:rFonts w:ascii="Times New Roman" w:hAnsi="Times New Roman" w:cs="Times New Roman"/>
          <w:sz w:val="24"/>
          <w:szCs w:val="24"/>
        </w:rPr>
        <w:t xml:space="preserve">, también </w:t>
      </w:r>
      <w:r w:rsidR="00A85245" w:rsidRPr="00181592">
        <w:rPr>
          <w:rFonts w:ascii="Times New Roman" w:hAnsi="Times New Roman" w:cs="Times New Roman"/>
          <w:sz w:val="24"/>
          <w:szCs w:val="24"/>
        </w:rPr>
        <w:t>informaron</w:t>
      </w:r>
      <w:r w:rsidRPr="00181592">
        <w:rPr>
          <w:rFonts w:ascii="Times New Roman" w:hAnsi="Times New Roman" w:cs="Times New Roman"/>
          <w:sz w:val="24"/>
          <w:szCs w:val="24"/>
        </w:rPr>
        <w:t xml:space="preserve"> actividad antimicrobiana </w:t>
      </w:r>
      <w:r w:rsidR="00D2301E" w:rsidRPr="00181592">
        <w:rPr>
          <w:rFonts w:ascii="Times New Roman" w:hAnsi="Times New Roman" w:cs="Times New Roman"/>
          <w:sz w:val="24"/>
          <w:szCs w:val="24"/>
        </w:rPr>
        <w:t xml:space="preserve">de mashua frente a </w:t>
      </w:r>
      <w:r w:rsidR="00D2301E" w:rsidRPr="00181592">
        <w:rPr>
          <w:rFonts w:ascii="Times New Roman" w:hAnsi="Times New Roman" w:cs="Times New Roman"/>
          <w:i/>
          <w:iCs/>
          <w:noProof/>
          <w:sz w:val="24"/>
          <w:szCs w:val="24"/>
          <w:lang w:val="es-ES"/>
        </w:rPr>
        <w:t>Staphylococcus aureus y Bacillus cereus</w:t>
      </w:r>
      <w:r w:rsidR="00D2301E" w:rsidRPr="00181592">
        <w:rPr>
          <w:rFonts w:ascii="Times New Roman" w:hAnsi="Times New Roman" w:cs="Times New Roman"/>
          <w:sz w:val="24"/>
          <w:szCs w:val="24"/>
        </w:rPr>
        <w:t xml:space="preserve"> pero no trabajaron con </w:t>
      </w:r>
      <w:r w:rsidR="00D2301E" w:rsidRPr="00181592">
        <w:rPr>
          <w:rFonts w:ascii="Times New Roman" w:hAnsi="Times New Roman" w:cs="Times New Roman"/>
          <w:i/>
          <w:sz w:val="24"/>
          <w:szCs w:val="24"/>
        </w:rPr>
        <w:t>Salmonella</w:t>
      </w:r>
      <w:r w:rsidR="00D2301E" w:rsidRPr="00181592">
        <w:rPr>
          <w:rFonts w:ascii="Times New Roman" w:hAnsi="Times New Roman" w:cs="Times New Roman"/>
          <w:sz w:val="24"/>
          <w:szCs w:val="24"/>
        </w:rPr>
        <w:t xml:space="preserve">. De tal manera, que nuestro trabajo es el primero en haberse analizado el efecto inhibitorio de extractos de mashua frente a cepas del genero </w:t>
      </w:r>
      <w:r w:rsidR="00D2301E" w:rsidRPr="00181592">
        <w:rPr>
          <w:rFonts w:ascii="Times New Roman" w:hAnsi="Times New Roman" w:cs="Times New Roman"/>
          <w:i/>
          <w:sz w:val="24"/>
          <w:szCs w:val="24"/>
        </w:rPr>
        <w:t>Salmonella</w:t>
      </w:r>
      <w:r w:rsidR="00D2301E" w:rsidRPr="00181592">
        <w:rPr>
          <w:rFonts w:ascii="Times New Roman" w:hAnsi="Times New Roman" w:cs="Times New Roman"/>
          <w:sz w:val="24"/>
          <w:szCs w:val="24"/>
        </w:rPr>
        <w:t>.</w:t>
      </w:r>
      <w:r w:rsidR="003911FE" w:rsidRPr="00181592">
        <w:rPr>
          <w:rFonts w:ascii="Times New Roman" w:hAnsi="Times New Roman" w:cs="Times New Roman"/>
          <w:sz w:val="24"/>
          <w:szCs w:val="24"/>
        </w:rPr>
        <w:t xml:space="preserve"> </w:t>
      </w:r>
    </w:p>
    <w:p w14:paraId="288755F6" w14:textId="7679830E" w:rsidR="00E64DCF" w:rsidRPr="00181592" w:rsidRDefault="00A7760F" w:rsidP="005B2161">
      <w:pPr>
        <w:spacing w:before="240" w:line="360" w:lineRule="auto"/>
        <w:jc w:val="both"/>
        <w:rPr>
          <w:rStyle w:val="hgkelc"/>
          <w:rFonts w:ascii="Times New Roman" w:hAnsi="Times New Roman" w:cs="Times New Roman"/>
          <w:sz w:val="24"/>
          <w:szCs w:val="24"/>
        </w:rPr>
      </w:pPr>
      <w:r w:rsidRPr="00181592">
        <w:rPr>
          <w:rStyle w:val="hgkelc"/>
          <w:rFonts w:ascii="Times New Roman" w:hAnsi="Times New Roman" w:cs="Times New Roman"/>
          <w:sz w:val="24"/>
          <w:szCs w:val="24"/>
        </w:rPr>
        <w:t>En definitiva, los</w:t>
      </w:r>
      <w:r w:rsidR="00E64DCF" w:rsidRPr="00181592">
        <w:rPr>
          <w:rStyle w:val="hgkelc"/>
          <w:rFonts w:ascii="Times New Roman" w:hAnsi="Times New Roman" w:cs="Times New Roman"/>
          <w:sz w:val="24"/>
          <w:szCs w:val="24"/>
        </w:rPr>
        <w:t xml:space="preserve"> resultados demostraron que las cepas de </w:t>
      </w:r>
      <w:r w:rsidR="00E64DCF" w:rsidRPr="00181592">
        <w:rPr>
          <w:rStyle w:val="hgkelc"/>
          <w:rFonts w:ascii="Times New Roman" w:hAnsi="Times New Roman" w:cs="Times New Roman"/>
          <w:i/>
          <w:sz w:val="24"/>
          <w:szCs w:val="24"/>
        </w:rPr>
        <w:t xml:space="preserve">Arcobacter </w:t>
      </w:r>
      <w:r w:rsidR="00E64DCF" w:rsidRPr="00181592">
        <w:rPr>
          <w:rStyle w:val="hgkelc"/>
          <w:rFonts w:ascii="Times New Roman" w:hAnsi="Times New Roman" w:cs="Times New Roman"/>
          <w:sz w:val="24"/>
          <w:szCs w:val="24"/>
        </w:rPr>
        <w:t xml:space="preserve">presentaron baja resistencia a las diferentes concentraciones </w:t>
      </w:r>
      <w:r w:rsidRPr="00181592">
        <w:rPr>
          <w:rStyle w:val="hgkelc"/>
          <w:rFonts w:ascii="Times New Roman" w:hAnsi="Times New Roman" w:cs="Times New Roman"/>
          <w:sz w:val="24"/>
          <w:szCs w:val="24"/>
        </w:rPr>
        <w:t xml:space="preserve">de los extractos estudiados, </w:t>
      </w:r>
      <w:r w:rsidR="00E64DCF" w:rsidRPr="00181592">
        <w:rPr>
          <w:rStyle w:val="hgkelc"/>
          <w:rFonts w:ascii="Times New Roman" w:hAnsi="Times New Roman" w:cs="Times New Roman"/>
          <w:sz w:val="24"/>
          <w:szCs w:val="24"/>
        </w:rPr>
        <w:t>en</w:t>
      </w:r>
      <w:r w:rsidR="00F730C1" w:rsidRPr="00181592">
        <w:rPr>
          <w:rStyle w:val="hgkelc"/>
          <w:rFonts w:ascii="Times New Roman" w:hAnsi="Times New Roman" w:cs="Times New Roman"/>
          <w:sz w:val="24"/>
          <w:szCs w:val="24"/>
        </w:rPr>
        <w:t xml:space="preserve"> </w:t>
      </w:r>
      <w:r w:rsidR="00E64DCF" w:rsidRPr="00181592">
        <w:rPr>
          <w:rStyle w:val="hgkelc"/>
          <w:rFonts w:ascii="Times New Roman" w:hAnsi="Times New Roman" w:cs="Times New Roman"/>
          <w:sz w:val="24"/>
          <w:szCs w:val="24"/>
        </w:rPr>
        <w:t xml:space="preserve">tanto que la cepas </w:t>
      </w:r>
      <w:r w:rsidR="00E64DCF" w:rsidRPr="00181592">
        <w:rPr>
          <w:rStyle w:val="hgkelc"/>
          <w:rFonts w:ascii="Times New Roman" w:hAnsi="Times New Roman" w:cs="Times New Roman"/>
          <w:i/>
          <w:sz w:val="24"/>
          <w:szCs w:val="24"/>
        </w:rPr>
        <w:t>Escherichia coli</w:t>
      </w:r>
      <w:r w:rsidR="00F730C1" w:rsidRPr="00181592">
        <w:rPr>
          <w:rStyle w:val="hgkelc"/>
          <w:rFonts w:ascii="Times New Roman" w:hAnsi="Times New Roman" w:cs="Times New Roman"/>
          <w:i/>
          <w:sz w:val="24"/>
          <w:szCs w:val="24"/>
        </w:rPr>
        <w:t xml:space="preserve"> </w:t>
      </w:r>
      <w:r w:rsidR="00F730C1" w:rsidRPr="00181592">
        <w:rPr>
          <w:rStyle w:val="hgkelc"/>
          <w:rFonts w:ascii="Times New Roman" w:hAnsi="Times New Roman" w:cs="Times New Roman"/>
          <w:sz w:val="24"/>
          <w:szCs w:val="24"/>
        </w:rPr>
        <w:t>no presentaron actividad es dec</w:t>
      </w:r>
      <w:r w:rsidR="005F6F17" w:rsidRPr="00181592">
        <w:rPr>
          <w:rStyle w:val="hgkelc"/>
          <w:rFonts w:ascii="Times New Roman" w:hAnsi="Times New Roman" w:cs="Times New Roman"/>
          <w:sz w:val="24"/>
          <w:szCs w:val="24"/>
        </w:rPr>
        <w:t xml:space="preserve">ir </w:t>
      </w:r>
      <w:r w:rsidRPr="00181592">
        <w:rPr>
          <w:rStyle w:val="hgkelc"/>
          <w:rFonts w:ascii="Times New Roman" w:hAnsi="Times New Roman" w:cs="Times New Roman"/>
          <w:sz w:val="24"/>
          <w:szCs w:val="24"/>
        </w:rPr>
        <w:t>fueron</w:t>
      </w:r>
      <w:r w:rsidR="005F6F17" w:rsidRPr="00181592">
        <w:rPr>
          <w:rStyle w:val="hgkelc"/>
          <w:rFonts w:ascii="Times New Roman" w:hAnsi="Times New Roman" w:cs="Times New Roman"/>
          <w:sz w:val="24"/>
          <w:szCs w:val="24"/>
        </w:rPr>
        <w:t xml:space="preserve"> resistentes </w:t>
      </w:r>
      <w:r w:rsidRPr="00181592">
        <w:rPr>
          <w:rStyle w:val="hgkelc"/>
          <w:rFonts w:ascii="Times New Roman" w:hAnsi="Times New Roman" w:cs="Times New Roman"/>
          <w:sz w:val="24"/>
          <w:szCs w:val="24"/>
        </w:rPr>
        <w:t>a todos los</w:t>
      </w:r>
      <w:r w:rsidR="005F6F17" w:rsidRPr="00181592">
        <w:rPr>
          <w:rStyle w:val="hgkelc"/>
          <w:rFonts w:ascii="Times New Roman" w:hAnsi="Times New Roman" w:cs="Times New Roman"/>
          <w:sz w:val="24"/>
          <w:szCs w:val="24"/>
        </w:rPr>
        <w:t xml:space="preserve"> </w:t>
      </w:r>
      <w:r w:rsidRPr="00181592">
        <w:rPr>
          <w:rStyle w:val="hgkelc"/>
          <w:rFonts w:ascii="Times New Roman" w:hAnsi="Times New Roman" w:cs="Times New Roman"/>
          <w:sz w:val="24"/>
          <w:szCs w:val="24"/>
        </w:rPr>
        <w:t xml:space="preserve">extractos, mientras que en </w:t>
      </w:r>
      <w:r w:rsidR="00F730C1" w:rsidRPr="00181592">
        <w:rPr>
          <w:rStyle w:val="hgkelc"/>
          <w:rFonts w:ascii="Times New Roman" w:hAnsi="Times New Roman" w:cs="Times New Roman"/>
          <w:sz w:val="24"/>
          <w:szCs w:val="24"/>
        </w:rPr>
        <w:t>cepas</w:t>
      </w:r>
      <w:r w:rsidRPr="00181592">
        <w:rPr>
          <w:rStyle w:val="hgkelc"/>
          <w:rFonts w:ascii="Times New Roman" w:hAnsi="Times New Roman" w:cs="Times New Roman"/>
          <w:sz w:val="24"/>
          <w:szCs w:val="24"/>
        </w:rPr>
        <w:t xml:space="preserve"> de</w:t>
      </w:r>
      <w:r w:rsidR="00F730C1" w:rsidRPr="00181592">
        <w:rPr>
          <w:rStyle w:val="hgkelc"/>
          <w:rFonts w:ascii="Times New Roman" w:hAnsi="Times New Roman" w:cs="Times New Roman"/>
          <w:sz w:val="24"/>
          <w:szCs w:val="24"/>
        </w:rPr>
        <w:t xml:space="preserve"> </w:t>
      </w:r>
      <w:r w:rsidR="00F730C1" w:rsidRPr="00181592">
        <w:rPr>
          <w:rStyle w:val="hgkelc"/>
          <w:rFonts w:ascii="Times New Roman" w:hAnsi="Times New Roman" w:cs="Times New Roman"/>
          <w:i/>
          <w:sz w:val="24"/>
          <w:szCs w:val="24"/>
        </w:rPr>
        <w:t xml:space="preserve">Salmonella </w:t>
      </w:r>
      <w:r w:rsidR="00F730C1" w:rsidRPr="00181592">
        <w:rPr>
          <w:rStyle w:val="hgkelc"/>
          <w:rFonts w:ascii="Times New Roman" w:hAnsi="Times New Roman" w:cs="Times New Roman"/>
          <w:sz w:val="24"/>
          <w:szCs w:val="24"/>
        </w:rPr>
        <w:t>si existió actividad</w:t>
      </w:r>
      <w:r w:rsidRPr="00181592">
        <w:rPr>
          <w:rStyle w:val="hgkelc"/>
          <w:rFonts w:ascii="Times New Roman" w:hAnsi="Times New Roman" w:cs="Times New Roman"/>
          <w:sz w:val="24"/>
          <w:szCs w:val="24"/>
        </w:rPr>
        <w:t xml:space="preserve"> mayoritaria de todos los extractos obtenidos.</w:t>
      </w:r>
    </w:p>
    <w:p w14:paraId="488DDB40" w14:textId="2EA7C1FF" w:rsidR="000E5B63" w:rsidRPr="00181592" w:rsidRDefault="000E5B63">
      <w:pPr>
        <w:spacing w:after="160" w:line="259" w:lineRule="auto"/>
        <w:rPr>
          <w:rFonts w:ascii="Times New Roman" w:eastAsiaTheme="majorEastAsia" w:hAnsi="Times New Roman" w:cstheme="majorBidi"/>
          <w:b/>
          <w:sz w:val="28"/>
          <w:szCs w:val="32"/>
        </w:rPr>
      </w:pPr>
    </w:p>
    <w:p w14:paraId="5A8C8B2F" w14:textId="77777777" w:rsidR="00443A2F" w:rsidRPr="00181592" w:rsidRDefault="00443A2F">
      <w:pPr>
        <w:spacing w:after="160" w:line="259" w:lineRule="auto"/>
        <w:rPr>
          <w:rFonts w:ascii="Times New Roman" w:eastAsiaTheme="majorEastAsia" w:hAnsi="Times New Roman" w:cstheme="majorBidi"/>
          <w:b/>
          <w:sz w:val="28"/>
          <w:szCs w:val="32"/>
        </w:rPr>
      </w:pPr>
    </w:p>
    <w:p w14:paraId="76286EF1" w14:textId="77777777" w:rsidR="00443A2F" w:rsidRPr="00181592" w:rsidRDefault="00443A2F">
      <w:pPr>
        <w:spacing w:after="160" w:line="259" w:lineRule="auto"/>
        <w:rPr>
          <w:rFonts w:ascii="Times New Roman" w:eastAsiaTheme="majorEastAsia" w:hAnsi="Times New Roman" w:cstheme="majorBidi"/>
          <w:b/>
          <w:sz w:val="28"/>
          <w:szCs w:val="32"/>
        </w:rPr>
      </w:pPr>
    </w:p>
    <w:p w14:paraId="08351687" w14:textId="15D044FC" w:rsidR="00181592" w:rsidRPr="00181592" w:rsidRDefault="00181592">
      <w:pPr>
        <w:spacing w:after="160" w:line="259" w:lineRule="auto"/>
        <w:rPr>
          <w:rFonts w:ascii="Times New Roman" w:eastAsiaTheme="majorEastAsia" w:hAnsi="Times New Roman" w:cstheme="majorBidi"/>
          <w:b/>
          <w:sz w:val="28"/>
          <w:szCs w:val="32"/>
        </w:rPr>
      </w:pPr>
      <w:r w:rsidRPr="00181592">
        <w:rPr>
          <w:rFonts w:ascii="Times New Roman" w:eastAsiaTheme="majorEastAsia" w:hAnsi="Times New Roman" w:cstheme="majorBidi"/>
          <w:b/>
          <w:sz w:val="28"/>
          <w:szCs w:val="32"/>
        </w:rPr>
        <w:br w:type="page"/>
      </w:r>
    </w:p>
    <w:p w14:paraId="4F377A3A" w14:textId="28AE6970" w:rsidR="005B2161" w:rsidRPr="00181592" w:rsidRDefault="008F5F3F" w:rsidP="00181592">
      <w:pPr>
        <w:pStyle w:val="Ttulo1"/>
        <w:numPr>
          <w:ilvl w:val="0"/>
          <w:numId w:val="0"/>
        </w:numPr>
        <w:jc w:val="center"/>
      </w:pPr>
      <w:bookmarkStart w:id="434" w:name="_Toc84416286"/>
      <w:r w:rsidRPr="00181592">
        <w:lastRenderedPageBreak/>
        <w:t xml:space="preserve">CAPÍTULO </w:t>
      </w:r>
      <w:r w:rsidR="005B2161" w:rsidRPr="00181592">
        <w:t>VI</w:t>
      </w:r>
      <w:bookmarkEnd w:id="434"/>
    </w:p>
    <w:p w14:paraId="1E58EB99" w14:textId="77777777" w:rsidR="005B2161" w:rsidRPr="00181592" w:rsidRDefault="005B2161" w:rsidP="005B2161">
      <w:pPr>
        <w:pStyle w:val="Ttulo1"/>
        <w:spacing w:before="240"/>
      </w:pPr>
      <w:bookmarkStart w:id="435" w:name="_Toc84416287"/>
      <w:r w:rsidRPr="00181592">
        <w:t>COMPROBACIÓN DE HIPÓTESIS</w:t>
      </w:r>
      <w:bookmarkEnd w:id="435"/>
      <w:r w:rsidRPr="00181592">
        <w:t xml:space="preserve"> </w:t>
      </w:r>
    </w:p>
    <w:p w14:paraId="54530EF8" w14:textId="77777777" w:rsidR="005B2161" w:rsidRPr="00181592" w:rsidRDefault="005B2161" w:rsidP="005B2161">
      <w:pPr>
        <w:spacing w:before="240" w:after="120" w:line="360" w:lineRule="auto"/>
        <w:jc w:val="both"/>
        <w:rPr>
          <w:rFonts w:ascii="Times New Roman" w:hAnsi="Times New Roman" w:cs="Times New Roman"/>
          <w:bCs/>
          <w:sz w:val="24"/>
        </w:rPr>
      </w:pPr>
      <w:r w:rsidRPr="00181592">
        <w:rPr>
          <w:rFonts w:ascii="Times New Roman" w:hAnsi="Times New Roman" w:cs="Times New Roman"/>
          <w:bCs/>
          <w:sz w:val="24"/>
        </w:rPr>
        <w:t>Las hipótesis planteadas de la investigación son las siguientes:</w:t>
      </w:r>
    </w:p>
    <w:p w14:paraId="11721763" w14:textId="77777777" w:rsidR="005B2161" w:rsidRPr="00181592" w:rsidRDefault="005B2161" w:rsidP="00235E4D">
      <w:pPr>
        <w:pStyle w:val="Ttulo2"/>
        <w:spacing w:before="240"/>
      </w:pPr>
      <w:bookmarkStart w:id="436" w:name="_Toc84416288"/>
      <w:r w:rsidRPr="00181592">
        <w:t>Hipótesis Nula</w:t>
      </w:r>
      <w:r w:rsidR="00A3186C" w:rsidRPr="00181592">
        <w:t xml:space="preserve"> (H</w:t>
      </w:r>
      <w:r w:rsidR="00A3186C" w:rsidRPr="00181592">
        <w:rPr>
          <w:vertAlign w:val="subscript"/>
        </w:rPr>
        <w:t>o</w:t>
      </w:r>
      <w:r w:rsidR="00A3186C" w:rsidRPr="00181592">
        <w:t>)</w:t>
      </w:r>
      <w:bookmarkEnd w:id="436"/>
    </w:p>
    <w:p w14:paraId="60F7FBE4" w14:textId="47929E2E" w:rsidR="005B2161" w:rsidRPr="00181592" w:rsidRDefault="002A7F20" w:rsidP="005B2161">
      <w:pPr>
        <w:spacing w:before="240" w:after="120" w:line="360" w:lineRule="auto"/>
        <w:jc w:val="both"/>
        <w:rPr>
          <w:rFonts w:ascii="Times New Roman" w:hAnsi="Times New Roman" w:cs="Times New Roman"/>
          <w:bCs/>
          <w:sz w:val="24"/>
          <w:szCs w:val="28"/>
        </w:rPr>
      </w:pPr>
      <w:r w:rsidRPr="00181592">
        <w:rPr>
          <w:rFonts w:ascii="Times New Roman" w:hAnsi="Times New Roman" w:cs="Times New Roman"/>
          <w:bCs/>
          <w:sz w:val="24"/>
          <w:szCs w:val="28"/>
        </w:rPr>
        <w:t xml:space="preserve">El estudio de las propiedades bioactivos de las dos variedades de mashua </w:t>
      </w:r>
      <w:r w:rsidR="0066614D" w:rsidRPr="00181592">
        <w:rPr>
          <w:rFonts w:ascii="Times New Roman" w:hAnsi="Times New Roman" w:cs="Times New Roman"/>
          <w:bCs/>
          <w:sz w:val="24"/>
          <w:szCs w:val="28"/>
        </w:rPr>
        <w:t xml:space="preserve">no </w:t>
      </w:r>
      <w:r w:rsidRPr="00181592">
        <w:rPr>
          <w:rFonts w:ascii="Times New Roman" w:hAnsi="Times New Roman" w:cs="Times New Roman"/>
          <w:bCs/>
          <w:sz w:val="24"/>
          <w:szCs w:val="28"/>
        </w:rPr>
        <w:t xml:space="preserve">presenta actividad antioxidante </w:t>
      </w:r>
      <w:r w:rsidR="0066614D" w:rsidRPr="00181592">
        <w:rPr>
          <w:rFonts w:ascii="Times New Roman" w:hAnsi="Times New Roman" w:cs="Times New Roman"/>
          <w:bCs/>
          <w:sz w:val="24"/>
          <w:szCs w:val="28"/>
        </w:rPr>
        <w:t>ni</w:t>
      </w:r>
      <w:r w:rsidRPr="00181592">
        <w:rPr>
          <w:rFonts w:ascii="Times New Roman" w:hAnsi="Times New Roman" w:cs="Times New Roman"/>
          <w:bCs/>
          <w:sz w:val="24"/>
          <w:szCs w:val="28"/>
        </w:rPr>
        <w:t xml:space="preserve"> actividad antimicrobiana.</w:t>
      </w:r>
    </w:p>
    <w:p w14:paraId="24874C3F" w14:textId="66A630DE" w:rsidR="005B2161" w:rsidRPr="00181592" w:rsidRDefault="005B2161" w:rsidP="00235E4D">
      <w:pPr>
        <w:pStyle w:val="Ttulo2"/>
        <w:spacing w:before="240"/>
      </w:pPr>
      <w:bookmarkStart w:id="437" w:name="_Toc84416289"/>
      <w:r w:rsidRPr="00181592">
        <w:t>Hipótesis Alternativa</w:t>
      </w:r>
      <w:r w:rsidR="00A3186C" w:rsidRPr="00181592">
        <w:t xml:space="preserve"> (H</w:t>
      </w:r>
      <w:r w:rsidR="0057369C" w:rsidRPr="00181592">
        <w:rPr>
          <w:vertAlign w:val="subscript"/>
        </w:rPr>
        <w:t>i</w:t>
      </w:r>
      <w:r w:rsidR="00A3186C" w:rsidRPr="00181592">
        <w:t>)</w:t>
      </w:r>
      <w:bookmarkEnd w:id="437"/>
    </w:p>
    <w:p w14:paraId="7584CE5F" w14:textId="345F8EB6" w:rsidR="00F936B2" w:rsidRPr="00181592" w:rsidRDefault="002A7F20" w:rsidP="002A7F20">
      <w:pPr>
        <w:spacing w:before="240" w:after="120" w:line="360" w:lineRule="auto"/>
        <w:jc w:val="both"/>
        <w:rPr>
          <w:rFonts w:ascii="Times New Roman" w:hAnsi="Times New Roman" w:cs="Times New Roman"/>
          <w:bCs/>
          <w:sz w:val="24"/>
          <w:szCs w:val="28"/>
        </w:rPr>
      </w:pPr>
      <w:r w:rsidRPr="00181592">
        <w:rPr>
          <w:rFonts w:ascii="Times New Roman" w:hAnsi="Times New Roman" w:cs="Times New Roman"/>
          <w:bCs/>
          <w:sz w:val="24"/>
          <w:szCs w:val="28"/>
        </w:rPr>
        <w:t>El estudio de las propiedades bioactivos de</w:t>
      </w:r>
      <w:r w:rsidR="00CE7E3E" w:rsidRPr="00181592">
        <w:rPr>
          <w:rFonts w:ascii="Times New Roman" w:hAnsi="Times New Roman" w:cs="Times New Roman"/>
          <w:bCs/>
          <w:sz w:val="24"/>
          <w:szCs w:val="28"/>
        </w:rPr>
        <w:t xml:space="preserve"> las dos variedades de mashua </w:t>
      </w:r>
      <w:r w:rsidR="0066614D" w:rsidRPr="00181592">
        <w:rPr>
          <w:rFonts w:ascii="Times New Roman" w:hAnsi="Times New Roman" w:cs="Times New Roman"/>
          <w:bCs/>
          <w:sz w:val="24"/>
          <w:szCs w:val="28"/>
        </w:rPr>
        <w:t xml:space="preserve"> presenta </w:t>
      </w:r>
      <w:r w:rsidRPr="00181592">
        <w:rPr>
          <w:rFonts w:ascii="Times New Roman" w:hAnsi="Times New Roman" w:cs="Times New Roman"/>
          <w:bCs/>
          <w:sz w:val="24"/>
          <w:szCs w:val="28"/>
        </w:rPr>
        <w:t>actividad antioxidante y actividad antimicrobiana.</w:t>
      </w:r>
    </w:p>
    <w:p w14:paraId="02EE0947" w14:textId="77777777" w:rsidR="00A3186C" w:rsidRPr="00181592" w:rsidRDefault="00A3186C" w:rsidP="00235E4D">
      <w:pPr>
        <w:pStyle w:val="Ttulo2"/>
        <w:spacing w:before="240"/>
      </w:pPr>
      <w:bookmarkStart w:id="438" w:name="_Toc84416290"/>
      <w:r w:rsidRPr="00181592">
        <w:t xml:space="preserve">Verificación de la hipótesis </w:t>
      </w:r>
      <w:r w:rsidR="000B644E" w:rsidRPr="00181592">
        <w:t>para la actividad</w:t>
      </w:r>
      <w:r w:rsidRPr="00181592">
        <w:t xml:space="preserve"> antioxidante ABTS.</w:t>
      </w:r>
      <w:bookmarkEnd w:id="438"/>
    </w:p>
    <w:p w14:paraId="00E69887" w14:textId="72A10522" w:rsidR="000B644E" w:rsidRPr="00181592" w:rsidRDefault="000B644E" w:rsidP="002A7F20">
      <w:pPr>
        <w:spacing w:before="240" w:after="120" w:line="360" w:lineRule="auto"/>
        <w:jc w:val="both"/>
        <w:rPr>
          <w:rFonts w:ascii="Times New Roman" w:hAnsi="Times New Roman" w:cs="Times New Roman"/>
          <w:bCs/>
          <w:sz w:val="24"/>
          <w:szCs w:val="28"/>
        </w:rPr>
      </w:pPr>
      <w:r w:rsidRPr="00181592">
        <w:rPr>
          <w:rFonts w:ascii="Times New Roman" w:hAnsi="Times New Roman" w:cs="Times New Roman"/>
          <w:bCs/>
          <w:sz w:val="24"/>
          <w:szCs w:val="28"/>
        </w:rPr>
        <w:t>De acuerdo a los datos obtenidos y analizados de la actividad antioxidante</w:t>
      </w:r>
      <w:r w:rsidR="00107448" w:rsidRPr="00181592">
        <w:rPr>
          <w:rFonts w:ascii="Times New Roman" w:hAnsi="Times New Roman" w:cs="Times New Roman"/>
          <w:bCs/>
          <w:sz w:val="24"/>
          <w:szCs w:val="28"/>
        </w:rPr>
        <w:t xml:space="preserve">, se puede decir que en consecuencia existen diferencias significativas </w:t>
      </w:r>
      <w:r w:rsidR="0057369C" w:rsidRPr="00181592">
        <w:rPr>
          <w:rFonts w:ascii="Times New Roman" w:hAnsi="Times New Roman" w:cs="Times New Roman"/>
          <w:bCs/>
          <w:sz w:val="24"/>
          <w:szCs w:val="28"/>
        </w:rPr>
        <w:t xml:space="preserve">entre el efecto de los tratamientos </w:t>
      </w:r>
      <w:r w:rsidR="00107448" w:rsidRPr="00181592">
        <w:rPr>
          <w:rFonts w:ascii="Times New Roman" w:hAnsi="Times New Roman" w:cs="Times New Roman"/>
          <w:bCs/>
          <w:sz w:val="24"/>
          <w:szCs w:val="28"/>
        </w:rPr>
        <w:t xml:space="preserve">para </w:t>
      </w:r>
      <w:r w:rsidR="0057369C" w:rsidRPr="00181592">
        <w:rPr>
          <w:rFonts w:ascii="Times New Roman" w:hAnsi="Times New Roman" w:cs="Times New Roman"/>
          <w:bCs/>
          <w:sz w:val="24"/>
          <w:szCs w:val="28"/>
        </w:rPr>
        <w:t xml:space="preserve">de esta manera </w:t>
      </w:r>
      <w:r w:rsidR="00107448" w:rsidRPr="00181592">
        <w:rPr>
          <w:rFonts w:ascii="Times New Roman" w:hAnsi="Times New Roman" w:cs="Times New Roman"/>
          <w:bCs/>
          <w:sz w:val="24"/>
          <w:szCs w:val="28"/>
        </w:rPr>
        <w:t>rechazar la hipótesis nula en el estudio del contenido de actividad antioxidante de las dos variedades de mashua. Por lo cual</w:t>
      </w:r>
      <w:r w:rsidR="001948CA" w:rsidRPr="00181592">
        <w:rPr>
          <w:rFonts w:ascii="Times New Roman" w:hAnsi="Times New Roman" w:cs="Times New Roman"/>
          <w:bCs/>
          <w:sz w:val="24"/>
          <w:szCs w:val="28"/>
        </w:rPr>
        <w:t>,</w:t>
      </w:r>
      <w:r w:rsidR="00107448" w:rsidRPr="00181592">
        <w:rPr>
          <w:rFonts w:ascii="Times New Roman" w:hAnsi="Times New Roman" w:cs="Times New Roman"/>
          <w:bCs/>
          <w:sz w:val="24"/>
          <w:szCs w:val="28"/>
        </w:rPr>
        <w:t xml:space="preserve"> se rechaza la hipótesis nula y se acepta la hipótesis alterna.</w:t>
      </w:r>
    </w:p>
    <w:p w14:paraId="29761B35" w14:textId="77777777" w:rsidR="00107448" w:rsidRPr="00181592" w:rsidRDefault="00107448" w:rsidP="00235E4D">
      <w:pPr>
        <w:pStyle w:val="Ttulo2"/>
        <w:spacing w:before="240"/>
      </w:pPr>
      <w:bookmarkStart w:id="439" w:name="_Toc84416291"/>
      <w:r w:rsidRPr="00181592">
        <w:t xml:space="preserve">Verificación de la hipótesis </w:t>
      </w:r>
      <w:r w:rsidR="00C449BA" w:rsidRPr="00181592">
        <w:t>para actividad antimicrobiana</w:t>
      </w:r>
      <w:bookmarkEnd w:id="439"/>
    </w:p>
    <w:p w14:paraId="32FE9884" w14:textId="49EDF1CA" w:rsidR="00C449BA" w:rsidRPr="00181592" w:rsidRDefault="00C449BA" w:rsidP="002A7F20">
      <w:pPr>
        <w:spacing w:before="240" w:after="120" w:line="360" w:lineRule="auto"/>
        <w:jc w:val="both"/>
        <w:rPr>
          <w:rFonts w:ascii="Times New Roman" w:hAnsi="Times New Roman" w:cs="Times New Roman"/>
          <w:bCs/>
          <w:sz w:val="24"/>
          <w:szCs w:val="28"/>
        </w:rPr>
      </w:pPr>
      <w:r w:rsidRPr="00181592">
        <w:rPr>
          <w:rFonts w:ascii="Times New Roman" w:hAnsi="Times New Roman" w:cs="Times New Roman"/>
          <w:bCs/>
          <w:sz w:val="24"/>
          <w:szCs w:val="28"/>
        </w:rPr>
        <w:t xml:space="preserve"> En el estudio se puedo evidenciar que existe</w:t>
      </w:r>
      <w:r w:rsidR="00506DAC" w:rsidRPr="00181592">
        <w:rPr>
          <w:rFonts w:ascii="Times New Roman" w:hAnsi="Times New Roman" w:cs="Times New Roman"/>
          <w:bCs/>
          <w:sz w:val="24"/>
          <w:szCs w:val="28"/>
        </w:rPr>
        <w:t xml:space="preserve"> diferencias significativas entre los factores </w:t>
      </w:r>
      <w:r w:rsidR="00757CA3" w:rsidRPr="00181592">
        <w:rPr>
          <w:rFonts w:ascii="Times New Roman" w:hAnsi="Times New Roman" w:cs="Times New Roman"/>
          <w:bCs/>
          <w:sz w:val="24"/>
          <w:szCs w:val="28"/>
        </w:rPr>
        <w:t>de estudio analizados</w:t>
      </w:r>
      <w:r w:rsidR="00506DAC" w:rsidRPr="00181592">
        <w:rPr>
          <w:rFonts w:ascii="Times New Roman" w:hAnsi="Times New Roman" w:cs="Times New Roman"/>
          <w:bCs/>
          <w:sz w:val="24"/>
          <w:szCs w:val="28"/>
        </w:rPr>
        <w:t xml:space="preserve"> es decir que si presento</w:t>
      </w:r>
      <w:r w:rsidRPr="00181592">
        <w:rPr>
          <w:rFonts w:ascii="Times New Roman" w:hAnsi="Times New Roman" w:cs="Times New Roman"/>
          <w:bCs/>
          <w:sz w:val="24"/>
          <w:szCs w:val="28"/>
        </w:rPr>
        <w:t xml:space="preserve"> </w:t>
      </w:r>
      <w:r w:rsidR="00506DAC" w:rsidRPr="00181592">
        <w:rPr>
          <w:rFonts w:ascii="Times New Roman" w:hAnsi="Times New Roman" w:cs="Times New Roman"/>
          <w:bCs/>
          <w:sz w:val="24"/>
          <w:szCs w:val="28"/>
        </w:rPr>
        <w:t xml:space="preserve">actividad antimicrobiana. </w:t>
      </w:r>
      <w:r w:rsidR="00757CA3" w:rsidRPr="00181592">
        <w:rPr>
          <w:rFonts w:ascii="Times New Roman" w:hAnsi="Times New Roman" w:cs="Times New Roman"/>
          <w:bCs/>
          <w:sz w:val="24"/>
          <w:szCs w:val="28"/>
        </w:rPr>
        <w:t>De tal manera que</w:t>
      </w:r>
      <w:r w:rsidR="001B4767" w:rsidRPr="00181592">
        <w:rPr>
          <w:rFonts w:ascii="Times New Roman" w:hAnsi="Times New Roman" w:cs="Times New Roman"/>
          <w:bCs/>
          <w:sz w:val="24"/>
          <w:szCs w:val="28"/>
        </w:rPr>
        <w:t>,</w:t>
      </w:r>
      <w:r w:rsidRPr="00181592">
        <w:rPr>
          <w:rFonts w:ascii="Times New Roman" w:hAnsi="Times New Roman" w:cs="Times New Roman"/>
          <w:bCs/>
          <w:sz w:val="24"/>
          <w:szCs w:val="28"/>
        </w:rPr>
        <w:t xml:space="preserve"> se rechaza la hipótesis nula y se acepta la hipótesis alterna.</w:t>
      </w:r>
    </w:p>
    <w:p w14:paraId="6C2DC599" w14:textId="77777777" w:rsidR="00107448" w:rsidRPr="00181592" w:rsidRDefault="00107448" w:rsidP="002A7F20">
      <w:pPr>
        <w:spacing w:before="240" w:after="120" w:line="360" w:lineRule="auto"/>
        <w:jc w:val="both"/>
        <w:rPr>
          <w:rFonts w:ascii="Times New Roman" w:hAnsi="Times New Roman" w:cs="Times New Roman"/>
          <w:b/>
          <w:bCs/>
          <w:sz w:val="24"/>
          <w:szCs w:val="28"/>
        </w:rPr>
      </w:pPr>
    </w:p>
    <w:p w14:paraId="33026546" w14:textId="77777777" w:rsidR="00A3186C" w:rsidRPr="00181592" w:rsidRDefault="00A3186C" w:rsidP="002A7F20">
      <w:pPr>
        <w:spacing w:before="240" w:after="120" w:line="360" w:lineRule="auto"/>
        <w:jc w:val="both"/>
        <w:rPr>
          <w:rFonts w:ascii="Times New Roman" w:hAnsi="Times New Roman" w:cs="Times New Roman"/>
          <w:b/>
          <w:bCs/>
          <w:sz w:val="24"/>
          <w:szCs w:val="28"/>
        </w:rPr>
      </w:pPr>
    </w:p>
    <w:p w14:paraId="7DF3F2D6" w14:textId="77777777" w:rsidR="00A3186C" w:rsidRPr="00181592" w:rsidRDefault="00A3186C" w:rsidP="002A7F20">
      <w:pPr>
        <w:spacing w:before="240" w:after="120" w:line="360" w:lineRule="auto"/>
        <w:jc w:val="both"/>
        <w:rPr>
          <w:rFonts w:ascii="Times New Roman" w:hAnsi="Times New Roman" w:cs="Times New Roman"/>
          <w:bCs/>
          <w:sz w:val="24"/>
          <w:szCs w:val="28"/>
        </w:rPr>
      </w:pPr>
    </w:p>
    <w:p w14:paraId="12B7F5BB" w14:textId="77777777" w:rsidR="00F936B2" w:rsidRPr="00181592" w:rsidRDefault="00F936B2" w:rsidP="005B2161">
      <w:pPr>
        <w:spacing w:after="160" w:line="259" w:lineRule="auto"/>
        <w:rPr>
          <w:sz w:val="28"/>
        </w:rPr>
      </w:pPr>
    </w:p>
    <w:p w14:paraId="365AAF52" w14:textId="04D91B4A" w:rsidR="005B2161" w:rsidRPr="00181592" w:rsidRDefault="008325EF" w:rsidP="00181592">
      <w:pPr>
        <w:pStyle w:val="Ttulo1"/>
        <w:numPr>
          <w:ilvl w:val="0"/>
          <w:numId w:val="0"/>
        </w:numPr>
        <w:ind w:left="360" w:hanging="360"/>
        <w:jc w:val="center"/>
      </w:pPr>
      <w:bookmarkStart w:id="440" w:name="_Toc84416292"/>
      <w:r w:rsidRPr="00181592">
        <w:lastRenderedPageBreak/>
        <w:t>CAPÍTULO</w:t>
      </w:r>
      <w:r w:rsidR="005B2161" w:rsidRPr="00181592">
        <w:t xml:space="preserve"> VII</w:t>
      </w:r>
      <w:bookmarkEnd w:id="440"/>
    </w:p>
    <w:p w14:paraId="5004B2F5" w14:textId="77777777" w:rsidR="005B2161" w:rsidRPr="00181592" w:rsidRDefault="005B2161" w:rsidP="00F936B2">
      <w:pPr>
        <w:pStyle w:val="Ttulo1"/>
        <w:spacing w:before="240"/>
      </w:pPr>
      <w:bookmarkStart w:id="441" w:name="_Toc84416293"/>
      <w:r w:rsidRPr="00181592">
        <w:t>CONCLUSIONES Y RECOMENDACIONES</w:t>
      </w:r>
      <w:bookmarkEnd w:id="441"/>
    </w:p>
    <w:p w14:paraId="5F52367F" w14:textId="77777777" w:rsidR="00970E21" w:rsidRPr="00181592" w:rsidRDefault="005B2161" w:rsidP="00970E21">
      <w:pPr>
        <w:pStyle w:val="Ttulo2"/>
        <w:spacing w:before="240"/>
      </w:pPr>
      <w:bookmarkStart w:id="442" w:name="_Toc84416294"/>
      <w:r w:rsidRPr="00181592">
        <w:t>Conclusiones</w:t>
      </w:r>
      <w:bookmarkEnd w:id="442"/>
    </w:p>
    <w:p w14:paraId="012D6B20" w14:textId="17196EBC" w:rsidR="004F1C50" w:rsidRPr="00181592" w:rsidRDefault="004F1C50" w:rsidP="0035280F">
      <w:pPr>
        <w:pStyle w:val="Prrafodelista"/>
        <w:numPr>
          <w:ilvl w:val="0"/>
          <w:numId w:val="32"/>
        </w:numPr>
        <w:spacing w:before="240" w:line="360" w:lineRule="auto"/>
        <w:jc w:val="both"/>
        <w:rPr>
          <w:rFonts w:ascii="Times New Roman" w:hAnsi="Times New Roman" w:cs="Times New Roman"/>
          <w:sz w:val="24"/>
        </w:rPr>
      </w:pPr>
      <w:r w:rsidRPr="00181592">
        <w:rPr>
          <w:rFonts w:ascii="Times New Roman" w:hAnsi="Times New Roman" w:cs="Times New Roman"/>
          <w:sz w:val="24"/>
        </w:rPr>
        <w:t>Se lograron obtener extractos de las dos variedades de mashua; mashua amarilla y mashua blanca, donde el método de fluidos supercríticos demostró ser el más eficiente por el rendimiento del producto obtenido</w:t>
      </w:r>
      <w:r w:rsidR="00407376" w:rsidRPr="00181592">
        <w:rPr>
          <w:rFonts w:ascii="Times New Roman" w:hAnsi="Times New Roman" w:cs="Times New Roman"/>
          <w:sz w:val="24"/>
        </w:rPr>
        <w:t xml:space="preserve"> y su aplicación en el campo agroindustrial</w:t>
      </w:r>
      <w:r w:rsidR="00615F4D" w:rsidRPr="00181592">
        <w:rPr>
          <w:rFonts w:ascii="Times New Roman" w:hAnsi="Times New Roman" w:cs="Times New Roman"/>
          <w:sz w:val="24"/>
        </w:rPr>
        <w:t>.</w:t>
      </w:r>
    </w:p>
    <w:p w14:paraId="5D9E504A" w14:textId="77F6C5F1" w:rsidR="009673D5" w:rsidRPr="00181592" w:rsidRDefault="00B90EB6" w:rsidP="0035280F">
      <w:pPr>
        <w:pStyle w:val="Prrafodelista"/>
        <w:numPr>
          <w:ilvl w:val="0"/>
          <w:numId w:val="32"/>
        </w:numPr>
        <w:spacing w:before="240" w:line="360" w:lineRule="auto"/>
        <w:jc w:val="both"/>
        <w:rPr>
          <w:rFonts w:ascii="Times New Roman" w:hAnsi="Times New Roman" w:cs="Times New Roman"/>
          <w:sz w:val="24"/>
        </w:rPr>
      </w:pPr>
      <w:r w:rsidRPr="00181592">
        <w:rPr>
          <w:rFonts w:ascii="Times New Roman" w:hAnsi="Times New Roman" w:cs="Times New Roman"/>
          <w:sz w:val="24"/>
        </w:rPr>
        <w:t xml:space="preserve">Se determinó </w:t>
      </w:r>
      <w:r w:rsidR="004F1C50" w:rsidRPr="00181592">
        <w:rPr>
          <w:rFonts w:ascii="Times New Roman" w:hAnsi="Times New Roman" w:cs="Times New Roman"/>
          <w:sz w:val="24"/>
        </w:rPr>
        <w:t xml:space="preserve">el análisis de </w:t>
      </w:r>
      <w:r w:rsidR="00E749A5" w:rsidRPr="00181592">
        <w:rPr>
          <w:rFonts w:ascii="Times New Roman" w:hAnsi="Times New Roman" w:cs="Times New Roman"/>
          <w:sz w:val="24"/>
        </w:rPr>
        <w:t xml:space="preserve">actividad antioxidante utilizando </w:t>
      </w:r>
      <w:r w:rsidR="004F1C50" w:rsidRPr="00181592">
        <w:rPr>
          <w:rFonts w:ascii="Times New Roman" w:hAnsi="Times New Roman" w:cs="Times New Roman"/>
          <w:sz w:val="24"/>
        </w:rPr>
        <w:t>el</w:t>
      </w:r>
      <w:r w:rsidR="00E50534" w:rsidRPr="00181592">
        <w:rPr>
          <w:rFonts w:ascii="Times New Roman" w:hAnsi="Times New Roman" w:cs="Times New Roman"/>
          <w:sz w:val="24"/>
        </w:rPr>
        <w:t xml:space="preserve"> método ABTS, de los </w:t>
      </w:r>
      <w:r w:rsidR="00D231F6" w:rsidRPr="00181592">
        <w:rPr>
          <w:rFonts w:ascii="Times New Roman" w:hAnsi="Times New Roman" w:cs="Times New Roman"/>
          <w:sz w:val="24"/>
        </w:rPr>
        <w:t>extractos de las dos variedades de mashua</w:t>
      </w:r>
      <w:r w:rsidR="004F1C50" w:rsidRPr="00181592">
        <w:rPr>
          <w:rFonts w:ascii="Times New Roman" w:hAnsi="Times New Roman" w:cs="Times New Roman"/>
          <w:sz w:val="24"/>
        </w:rPr>
        <w:t>,</w:t>
      </w:r>
      <w:r w:rsidR="00D231F6" w:rsidRPr="00181592">
        <w:rPr>
          <w:rFonts w:ascii="Times New Roman" w:hAnsi="Times New Roman" w:cs="Times New Roman"/>
          <w:sz w:val="24"/>
        </w:rPr>
        <w:t xml:space="preserve"> </w:t>
      </w:r>
      <w:r w:rsidR="00E749A5" w:rsidRPr="00181592">
        <w:rPr>
          <w:rFonts w:ascii="Times New Roman" w:hAnsi="Times New Roman" w:cs="Times New Roman"/>
          <w:sz w:val="24"/>
        </w:rPr>
        <w:t xml:space="preserve">en la cual los extractos obtenidos </w:t>
      </w:r>
      <w:r w:rsidR="00D40E4F" w:rsidRPr="00181592">
        <w:rPr>
          <w:rFonts w:ascii="Times New Roman" w:hAnsi="Times New Roman" w:cs="Times New Roman"/>
          <w:sz w:val="24"/>
        </w:rPr>
        <w:t xml:space="preserve">por fluidos </w:t>
      </w:r>
      <w:r w:rsidR="00522EF9" w:rsidRPr="00181592">
        <w:rPr>
          <w:rFonts w:ascii="Times New Roman" w:hAnsi="Times New Roman" w:cs="Times New Roman"/>
          <w:sz w:val="24"/>
        </w:rPr>
        <w:t>supercríticos</w:t>
      </w:r>
      <w:r w:rsidR="00A24972" w:rsidRPr="00181592">
        <w:rPr>
          <w:rFonts w:ascii="Times New Roman" w:hAnsi="Times New Roman" w:cs="Times New Roman"/>
          <w:sz w:val="24"/>
        </w:rPr>
        <w:t xml:space="preserve"> demostraron ser más eficientes con valores </w:t>
      </w:r>
      <w:r w:rsidR="004F1C50" w:rsidRPr="00181592">
        <w:rPr>
          <w:rFonts w:ascii="Times New Roman" w:hAnsi="Times New Roman" w:cs="Times New Roman"/>
          <w:sz w:val="24"/>
        </w:rPr>
        <w:t xml:space="preserve">de </w:t>
      </w:r>
      <w:r w:rsidR="00D231F6" w:rsidRPr="00181592">
        <w:rPr>
          <w:rFonts w:ascii="Times New Roman" w:hAnsi="Times New Roman" w:cs="Times New Roman"/>
          <w:sz w:val="24"/>
        </w:rPr>
        <w:t xml:space="preserve">6596,10 </w:t>
      </w:r>
      <w:r w:rsidR="00D231F6" w:rsidRPr="00181592">
        <w:rPr>
          <w:rFonts w:cs="Calibri"/>
          <w:sz w:val="24"/>
        </w:rPr>
        <w:t>µ</w:t>
      </w:r>
      <w:r w:rsidR="00A24972" w:rsidRPr="00181592">
        <w:rPr>
          <w:rFonts w:ascii="Times New Roman" w:hAnsi="Times New Roman" w:cs="Times New Roman"/>
          <w:sz w:val="24"/>
        </w:rPr>
        <w:t xml:space="preserve">moltrolox/g en el </w:t>
      </w:r>
      <w:r w:rsidR="00554DCC" w:rsidRPr="00181592">
        <w:rPr>
          <w:rFonts w:ascii="Times New Roman" w:hAnsi="Times New Roman" w:cs="Times New Roman"/>
          <w:sz w:val="24"/>
        </w:rPr>
        <w:t xml:space="preserve">extracto </w:t>
      </w:r>
      <w:r w:rsidR="00F33BDB" w:rsidRPr="00181592">
        <w:rPr>
          <w:rFonts w:ascii="Times New Roman" w:hAnsi="Times New Roman" w:cs="Times New Roman"/>
          <w:sz w:val="24"/>
        </w:rPr>
        <w:t xml:space="preserve">de mashua blanca, 5732,10 </w:t>
      </w:r>
      <w:r w:rsidR="00F33BDB" w:rsidRPr="00181592">
        <w:rPr>
          <w:rFonts w:cs="Calibri"/>
          <w:sz w:val="24"/>
        </w:rPr>
        <w:t>µ</w:t>
      </w:r>
      <w:r w:rsidR="00F33BDB" w:rsidRPr="00181592">
        <w:rPr>
          <w:rFonts w:ascii="Times New Roman" w:hAnsi="Times New Roman" w:cs="Times New Roman"/>
          <w:sz w:val="24"/>
        </w:rPr>
        <w:t>moltrolox/g en el extracto de mashua amarilla, en lo cual se puede interpretar que la cantidad de antioxidantes varía según la variedad y el método de extracción.</w:t>
      </w:r>
    </w:p>
    <w:p w14:paraId="6B7BE6B0" w14:textId="56EF98DF" w:rsidR="008C71A3" w:rsidRPr="00181592" w:rsidRDefault="00CC0951" w:rsidP="009C3CF7">
      <w:pPr>
        <w:pStyle w:val="Prrafodelista"/>
        <w:numPr>
          <w:ilvl w:val="0"/>
          <w:numId w:val="32"/>
        </w:numPr>
        <w:spacing w:before="240" w:line="360" w:lineRule="auto"/>
        <w:jc w:val="both"/>
        <w:rPr>
          <w:rFonts w:ascii="Times New Roman" w:hAnsi="Times New Roman" w:cs="Times New Roman"/>
          <w:sz w:val="24"/>
        </w:rPr>
      </w:pPr>
      <w:r w:rsidRPr="00181592">
        <w:rPr>
          <w:rFonts w:ascii="Times New Roman" w:hAnsi="Times New Roman" w:cs="Times New Roman"/>
          <w:sz w:val="24"/>
        </w:rPr>
        <w:t>Se caracterizó químicamente a</w:t>
      </w:r>
      <w:r w:rsidR="00B90EB6" w:rsidRPr="00181592">
        <w:rPr>
          <w:rFonts w:ascii="Times New Roman" w:hAnsi="Times New Roman" w:cs="Times New Roman"/>
          <w:sz w:val="24"/>
        </w:rPr>
        <w:t xml:space="preserve"> </w:t>
      </w:r>
      <w:r w:rsidRPr="00181592">
        <w:rPr>
          <w:rFonts w:ascii="Times New Roman" w:hAnsi="Times New Roman" w:cs="Times New Roman"/>
          <w:sz w:val="24"/>
        </w:rPr>
        <w:t>los</w:t>
      </w:r>
      <w:r w:rsidR="00B90EB6" w:rsidRPr="00181592">
        <w:rPr>
          <w:rFonts w:ascii="Times New Roman" w:hAnsi="Times New Roman" w:cs="Times New Roman"/>
          <w:sz w:val="24"/>
        </w:rPr>
        <w:t xml:space="preserve"> </w:t>
      </w:r>
      <w:r w:rsidRPr="00181592">
        <w:rPr>
          <w:rFonts w:ascii="Times New Roman" w:hAnsi="Times New Roman" w:cs="Times New Roman"/>
          <w:sz w:val="24"/>
        </w:rPr>
        <w:t xml:space="preserve">extractos obtenidos mediante </w:t>
      </w:r>
      <w:r w:rsidR="004F1C50" w:rsidRPr="00181592">
        <w:rPr>
          <w:rFonts w:ascii="Times New Roman" w:hAnsi="Times New Roman" w:cs="Times New Roman"/>
          <w:sz w:val="24"/>
        </w:rPr>
        <w:t xml:space="preserve">cromatografía de Gases Acoplado a un Espectrómetro de Masas (GC-MS) utilizando </w:t>
      </w:r>
      <w:r w:rsidR="004F1C50" w:rsidRPr="00181592">
        <w:rPr>
          <w:rFonts w:ascii="Times New Roman" w:hAnsi="Times New Roman" w:cs="Times New Roman"/>
          <w:sz w:val="24"/>
          <w:szCs w:val="24"/>
        </w:rPr>
        <w:t>una columna HP-5MS (30 m x 0.250 mm x 0.25 µm), con un gas portador Helio con</w:t>
      </w:r>
      <w:r w:rsidR="004F1C50" w:rsidRPr="00181592">
        <w:t xml:space="preserve"> </w:t>
      </w:r>
      <w:r w:rsidR="004F1C50" w:rsidRPr="00181592">
        <w:rPr>
          <w:rFonts w:ascii="Times New Roman" w:hAnsi="Times New Roman" w:cs="Times New Roman"/>
          <w:sz w:val="24"/>
        </w:rPr>
        <w:t>14,94 psi. Una fibra Assembly</w:t>
      </w:r>
      <w:r w:rsidR="008325EF" w:rsidRPr="00181592">
        <w:rPr>
          <w:rFonts w:ascii="Times New Roman" w:hAnsi="Times New Roman" w:cs="Times New Roman"/>
          <w:sz w:val="24"/>
        </w:rPr>
        <w:t xml:space="preserve"> </w:t>
      </w:r>
      <w:r w:rsidR="004F1C50" w:rsidRPr="00181592">
        <w:rPr>
          <w:rFonts w:ascii="Times New Roman" w:hAnsi="Times New Roman" w:cs="Times New Roman"/>
          <w:sz w:val="24"/>
        </w:rPr>
        <w:t>Carboxen/DVB/PDMS,</w:t>
      </w:r>
      <w:r w:rsidR="00A24972" w:rsidRPr="00181592">
        <w:rPr>
          <w:rFonts w:ascii="Times New Roman" w:hAnsi="Times New Roman" w:cs="Times New Roman"/>
          <w:sz w:val="24"/>
        </w:rPr>
        <w:t xml:space="preserve"> </w:t>
      </w:r>
      <w:r w:rsidR="00837ABD" w:rsidRPr="00181592">
        <w:rPr>
          <w:rFonts w:ascii="Times New Roman" w:hAnsi="Times New Roman" w:cs="Times New Roman"/>
          <w:sz w:val="24"/>
        </w:rPr>
        <w:t>la cual permite una extracción de compuestos volátiles polares  algunos de bajo peso molecu</w:t>
      </w:r>
      <w:r w:rsidR="00B90EB6" w:rsidRPr="00181592">
        <w:rPr>
          <w:rFonts w:ascii="Times New Roman" w:hAnsi="Times New Roman" w:cs="Times New Roman"/>
          <w:sz w:val="24"/>
        </w:rPr>
        <w:t>lar. Se identificaron entre 11</w:t>
      </w:r>
      <w:r w:rsidR="009C3CF7" w:rsidRPr="00181592">
        <w:rPr>
          <w:rFonts w:ascii="Times New Roman" w:hAnsi="Times New Roman" w:cs="Times New Roman"/>
          <w:sz w:val="24"/>
        </w:rPr>
        <w:t xml:space="preserve"> y 17 compuestos con </w:t>
      </w:r>
      <w:r w:rsidR="00837ABD" w:rsidRPr="00181592">
        <w:rPr>
          <w:rFonts w:ascii="Times New Roman" w:hAnsi="Times New Roman" w:cs="Times New Roman"/>
          <w:sz w:val="24"/>
        </w:rPr>
        <w:t>área mayor al 1%</w:t>
      </w:r>
      <w:r w:rsidR="009C3CF7" w:rsidRPr="00181592">
        <w:rPr>
          <w:rFonts w:ascii="Times New Roman" w:hAnsi="Times New Roman" w:cs="Times New Roman"/>
          <w:sz w:val="24"/>
        </w:rPr>
        <w:t xml:space="preserve">, el compuesto </w:t>
      </w:r>
      <w:r w:rsidR="00A24972" w:rsidRPr="00181592">
        <w:rPr>
          <w:rFonts w:ascii="Times New Roman" w:hAnsi="Times New Roman" w:cs="Times New Roman"/>
          <w:color w:val="000000"/>
          <w:sz w:val="24"/>
          <w:szCs w:val="24"/>
        </w:rPr>
        <w:t>γ-Sitosterol</w:t>
      </w:r>
      <w:r w:rsidR="009C3CF7" w:rsidRPr="00181592">
        <w:rPr>
          <w:rFonts w:ascii="Times New Roman" w:hAnsi="Times New Roman" w:cs="Times New Roman"/>
          <w:color w:val="000000"/>
          <w:sz w:val="24"/>
          <w:szCs w:val="24"/>
        </w:rPr>
        <w:t xml:space="preserve"> es el que estaba presente en los extractos de las dos variedades de mashua es aquel que </w:t>
      </w:r>
      <w:r w:rsidR="00A24972" w:rsidRPr="00181592">
        <w:rPr>
          <w:rFonts w:ascii="Times New Roman" w:hAnsi="Times New Roman" w:cs="Times New Roman"/>
          <w:color w:val="000000"/>
          <w:sz w:val="24"/>
          <w:szCs w:val="24"/>
        </w:rPr>
        <w:t>actúa</w:t>
      </w:r>
      <w:r w:rsidR="008C71A3" w:rsidRPr="00181592">
        <w:rPr>
          <w:rFonts w:ascii="Times New Roman" w:hAnsi="Times New Roman" w:cs="Times New Roman"/>
          <w:color w:val="000000"/>
          <w:sz w:val="24"/>
          <w:szCs w:val="24"/>
        </w:rPr>
        <w:t xml:space="preserve"> </w:t>
      </w:r>
      <w:r w:rsidR="00A24972" w:rsidRPr="00181592">
        <w:rPr>
          <w:rFonts w:ascii="Times New Roman" w:hAnsi="Times New Roman" w:cs="Times New Roman"/>
          <w:color w:val="000000"/>
          <w:sz w:val="24"/>
          <w:szCs w:val="24"/>
        </w:rPr>
        <w:t>de forma directa</w:t>
      </w:r>
      <w:r w:rsidR="008C71A3" w:rsidRPr="00181592">
        <w:rPr>
          <w:rFonts w:ascii="Times New Roman" w:hAnsi="Times New Roman" w:cs="Times New Roman"/>
          <w:color w:val="000000"/>
          <w:sz w:val="24"/>
          <w:szCs w:val="24"/>
        </w:rPr>
        <w:t xml:space="preserve"> y</w:t>
      </w:r>
      <w:r w:rsidR="00A24972" w:rsidRPr="00181592">
        <w:rPr>
          <w:rFonts w:ascii="Times New Roman" w:hAnsi="Times New Roman" w:cs="Times New Roman"/>
          <w:color w:val="000000"/>
          <w:sz w:val="24"/>
          <w:szCs w:val="24"/>
        </w:rPr>
        <w:t xml:space="preserve"> ge</w:t>
      </w:r>
      <w:r w:rsidR="008C71A3" w:rsidRPr="00181592">
        <w:rPr>
          <w:rFonts w:ascii="Times New Roman" w:hAnsi="Times New Roman" w:cs="Times New Roman"/>
          <w:sz w:val="24"/>
        </w:rPr>
        <w:t>nera un efecto antioxidante y</w:t>
      </w:r>
      <w:r w:rsidR="00243F54" w:rsidRPr="00181592">
        <w:rPr>
          <w:rFonts w:ascii="Times New Roman" w:hAnsi="Times New Roman" w:cs="Times New Roman"/>
          <w:sz w:val="24"/>
        </w:rPr>
        <w:t xml:space="preserve"> </w:t>
      </w:r>
      <w:r w:rsidR="008C71A3" w:rsidRPr="00181592">
        <w:rPr>
          <w:rFonts w:ascii="Times New Roman" w:hAnsi="Times New Roman" w:cs="Times New Roman"/>
          <w:sz w:val="24"/>
        </w:rPr>
        <w:t>antimicrobiano.</w:t>
      </w:r>
    </w:p>
    <w:p w14:paraId="341B3212" w14:textId="4C2D91F9" w:rsidR="003A1AE3" w:rsidRPr="00181592" w:rsidRDefault="008C71A3" w:rsidP="0035280F">
      <w:pPr>
        <w:pStyle w:val="Prrafodelista"/>
        <w:numPr>
          <w:ilvl w:val="0"/>
          <w:numId w:val="32"/>
        </w:numPr>
        <w:spacing w:before="240" w:line="360" w:lineRule="auto"/>
        <w:jc w:val="both"/>
        <w:rPr>
          <w:rFonts w:ascii="Times New Roman" w:hAnsi="Times New Roman" w:cs="Times New Roman"/>
          <w:sz w:val="24"/>
        </w:rPr>
      </w:pPr>
      <w:r w:rsidRPr="00181592">
        <w:rPr>
          <w:rFonts w:ascii="Times New Roman" w:hAnsi="Times New Roman" w:cs="Times New Roman"/>
          <w:sz w:val="24"/>
        </w:rPr>
        <w:t xml:space="preserve">Se </w:t>
      </w:r>
      <w:r w:rsidR="007123E5" w:rsidRPr="00181592">
        <w:rPr>
          <w:rFonts w:ascii="Times New Roman" w:hAnsi="Times New Roman" w:cs="Times New Roman"/>
          <w:sz w:val="24"/>
        </w:rPr>
        <w:t>evalúo la actividad antimicrobiana de los extractos</w:t>
      </w:r>
      <w:r w:rsidR="00243F54" w:rsidRPr="00181592">
        <w:rPr>
          <w:rFonts w:ascii="Times New Roman" w:hAnsi="Times New Roman" w:cs="Times New Roman"/>
          <w:sz w:val="24"/>
        </w:rPr>
        <w:t xml:space="preserve"> mediante la técnica de difusión disco placa</w:t>
      </w:r>
      <w:r w:rsidR="00903893" w:rsidRPr="00181592">
        <w:rPr>
          <w:rFonts w:ascii="Times New Roman" w:hAnsi="Times New Roman" w:cs="Times New Roman"/>
          <w:sz w:val="24"/>
        </w:rPr>
        <w:t xml:space="preserve"> en la cual </w:t>
      </w:r>
      <w:r w:rsidR="00243F54" w:rsidRPr="00181592">
        <w:rPr>
          <w:rFonts w:ascii="Times New Roman" w:hAnsi="Times New Roman" w:cs="Times New Roman"/>
          <w:sz w:val="24"/>
        </w:rPr>
        <w:t>los extractos obtenidos por soxhlet no</w:t>
      </w:r>
      <w:r w:rsidR="00903893" w:rsidRPr="00181592">
        <w:rPr>
          <w:rFonts w:ascii="Times New Roman" w:hAnsi="Times New Roman" w:cs="Times New Roman"/>
          <w:sz w:val="24"/>
        </w:rPr>
        <w:t xml:space="preserve"> presentaron</w:t>
      </w:r>
      <w:r w:rsidR="00243F54" w:rsidRPr="00181592">
        <w:rPr>
          <w:rFonts w:ascii="Times New Roman" w:hAnsi="Times New Roman" w:cs="Times New Roman"/>
          <w:sz w:val="24"/>
        </w:rPr>
        <w:t xml:space="preserve"> efecto antimicrobiano</w:t>
      </w:r>
      <w:r w:rsidR="00B90EB6" w:rsidRPr="00181592">
        <w:rPr>
          <w:rFonts w:ascii="Times New Roman" w:hAnsi="Times New Roman" w:cs="Times New Roman"/>
          <w:sz w:val="24"/>
        </w:rPr>
        <w:t xml:space="preserve"> frente a las cepas bacterianas </w:t>
      </w:r>
      <w:r w:rsidR="00903893" w:rsidRPr="00181592">
        <w:rPr>
          <w:rFonts w:ascii="Times New Roman" w:hAnsi="Times New Roman" w:cs="Times New Roman"/>
          <w:sz w:val="24"/>
        </w:rPr>
        <w:t xml:space="preserve">y los </w:t>
      </w:r>
      <w:r w:rsidR="00B90EB6" w:rsidRPr="00181592">
        <w:rPr>
          <w:rFonts w:ascii="Times New Roman" w:hAnsi="Times New Roman" w:cs="Times New Roman"/>
          <w:sz w:val="24"/>
        </w:rPr>
        <w:t>extracto por SFC</w:t>
      </w:r>
      <w:r w:rsidR="007123E5" w:rsidRPr="00181592">
        <w:rPr>
          <w:rFonts w:ascii="Times New Roman" w:hAnsi="Times New Roman" w:cs="Times New Roman"/>
          <w:sz w:val="24"/>
        </w:rPr>
        <w:t xml:space="preserve"> en mashua amarilla frente a la cepa </w:t>
      </w:r>
      <w:r w:rsidR="007123E5" w:rsidRPr="00181592">
        <w:rPr>
          <w:rFonts w:ascii="Times New Roman" w:hAnsi="Times New Roman" w:cs="Times New Roman"/>
          <w:i/>
          <w:sz w:val="24"/>
        </w:rPr>
        <w:t xml:space="preserve">Arcobacter Q14 C1 </w:t>
      </w:r>
      <w:r w:rsidR="007123E5" w:rsidRPr="00181592">
        <w:rPr>
          <w:rFonts w:ascii="Times New Roman" w:hAnsi="Times New Roman" w:cs="Times New Roman"/>
          <w:sz w:val="24"/>
        </w:rPr>
        <w:t>en las concentraciones de 5, 10 y 20 mg/</w:t>
      </w:r>
      <w:r w:rsidR="007123E5" w:rsidRPr="00181592">
        <w:rPr>
          <w:rFonts w:cs="Calibri"/>
          <w:sz w:val="24"/>
          <w:szCs w:val="24"/>
        </w:rPr>
        <w:t>µ</w:t>
      </w:r>
      <w:r w:rsidR="007123E5" w:rsidRPr="00181592">
        <w:rPr>
          <w:rFonts w:ascii="Times New Roman" w:hAnsi="Times New Roman" w:cs="Times New Roman"/>
          <w:sz w:val="24"/>
          <w:szCs w:val="24"/>
        </w:rPr>
        <w:t xml:space="preserve">L existe efecto antimicrobiano, y el extracto de mashua </w:t>
      </w:r>
      <w:r w:rsidR="00B90EB6" w:rsidRPr="00181592">
        <w:rPr>
          <w:rFonts w:ascii="Times New Roman" w:hAnsi="Times New Roman" w:cs="Times New Roman"/>
          <w:sz w:val="24"/>
          <w:szCs w:val="24"/>
        </w:rPr>
        <w:t>blanca por SFC</w:t>
      </w:r>
      <w:r w:rsidR="007123E5" w:rsidRPr="00181592">
        <w:rPr>
          <w:rFonts w:ascii="Times New Roman" w:hAnsi="Times New Roman" w:cs="Times New Roman"/>
          <w:sz w:val="24"/>
          <w:szCs w:val="24"/>
        </w:rPr>
        <w:t xml:space="preserve"> solo presenta efecto antimicrobiano en concentraciones de 10 y 20 </w:t>
      </w:r>
      <w:r w:rsidR="007123E5" w:rsidRPr="00181592">
        <w:rPr>
          <w:rFonts w:ascii="Times New Roman" w:hAnsi="Times New Roman" w:cs="Times New Roman"/>
          <w:sz w:val="24"/>
        </w:rPr>
        <w:t>mg/</w:t>
      </w:r>
      <w:r w:rsidR="007123E5" w:rsidRPr="00181592">
        <w:rPr>
          <w:rFonts w:cs="Calibri"/>
          <w:sz w:val="24"/>
          <w:szCs w:val="24"/>
        </w:rPr>
        <w:t>µ</w:t>
      </w:r>
      <w:r w:rsidR="007123E5" w:rsidRPr="00181592">
        <w:rPr>
          <w:rFonts w:ascii="Times New Roman" w:hAnsi="Times New Roman" w:cs="Times New Roman"/>
          <w:sz w:val="24"/>
          <w:szCs w:val="24"/>
        </w:rPr>
        <w:t>L</w:t>
      </w:r>
      <w:r w:rsidR="00041031" w:rsidRPr="00181592">
        <w:rPr>
          <w:rFonts w:ascii="Times New Roman" w:hAnsi="Times New Roman" w:cs="Times New Roman"/>
          <w:sz w:val="24"/>
          <w:szCs w:val="24"/>
        </w:rPr>
        <w:t xml:space="preserve"> frente a las cepas de </w:t>
      </w:r>
      <w:r w:rsidR="00041031" w:rsidRPr="00181592">
        <w:rPr>
          <w:rFonts w:ascii="Times New Roman" w:hAnsi="Times New Roman" w:cs="Times New Roman"/>
          <w:i/>
          <w:sz w:val="24"/>
          <w:szCs w:val="24"/>
        </w:rPr>
        <w:t>Arcobacter</w:t>
      </w:r>
      <w:r w:rsidR="00B90EB6" w:rsidRPr="00181592">
        <w:rPr>
          <w:rFonts w:ascii="Times New Roman" w:hAnsi="Times New Roman" w:cs="Times New Roman"/>
          <w:sz w:val="24"/>
          <w:szCs w:val="24"/>
        </w:rPr>
        <w:t xml:space="preserve">, </w:t>
      </w:r>
      <w:r w:rsidR="00A172CD" w:rsidRPr="00181592">
        <w:rPr>
          <w:rFonts w:ascii="Times New Roman" w:hAnsi="Times New Roman" w:cs="Times New Roman"/>
          <w:sz w:val="24"/>
          <w:szCs w:val="24"/>
        </w:rPr>
        <w:t xml:space="preserve">en </w:t>
      </w:r>
      <w:r w:rsidR="00A172CD" w:rsidRPr="00181592">
        <w:rPr>
          <w:rFonts w:ascii="Times New Roman" w:hAnsi="Times New Roman" w:cs="Times New Roman"/>
          <w:sz w:val="24"/>
          <w:szCs w:val="24"/>
        </w:rPr>
        <w:lastRenderedPageBreak/>
        <w:t xml:space="preserve">tanto que </w:t>
      </w:r>
      <w:r w:rsidR="00B90EB6" w:rsidRPr="00181592">
        <w:rPr>
          <w:rFonts w:ascii="Times New Roman" w:hAnsi="Times New Roman" w:cs="Times New Roman"/>
          <w:sz w:val="24"/>
          <w:szCs w:val="24"/>
        </w:rPr>
        <w:t xml:space="preserve">a las </w:t>
      </w:r>
      <w:r w:rsidR="00041031" w:rsidRPr="00181592">
        <w:rPr>
          <w:rFonts w:ascii="Times New Roman" w:hAnsi="Times New Roman" w:cs="Times New Roman"/>
          <w:sz w:val="24"/>
          <w:szCs w:val="24"/>
        </w:rPr>
        <w:t xml:space="preserve">cepas de </w:t>
      </w:r>
      <w:r w:rsidR="00041031" w:rsidRPr="00181592">
        <w:rPr>
          <w:rFonts w:ascii="Times New Roman" w:hAnsi="Times New Roman" w:cs="Times New Roman"/>
          <w:i/>
          <w:sz w:val="24"/>
          <w:szCs w:val="24"/>
        </w:rPr>
        <w:t xml:space="preserve">Salmonella </w:t>
      </w:r>
      <w:r w:rsidR="00041031" w:rsidRPr="00181592">
        <w:rPr>
          <w:rFonts w:ascii="Times New Roman" w:hAnsi="Times New Roman" w:cs="Times New Roman"/>
          <w:sz w:val="24"/>
          <w:szCs w:val="24"/>
        </w:rPr>
        <w:t>en los extractos</w:t>
      </w:r>
      <w:r w:rsidR="0035280F" w:rsidRPr="00181592">
        <w:rPr>
          <w:rFonts w:ascii="Times New Roman" w:hAnsi="Times New Roman" w:cs="Times New Roman"/>
          <w:sz w:val="24"/>
          <w:szCs w:val="24"/>
        </w:rPr>
        <w:t xml:space="preserve"> </w:t>
      </w:r>
      <w:r w:rsidR="00041031" w:rsidRPr="00181592">
        <w:rPr>
          <w:rFonts w:ascii="Times New Roman" w:hAnsi="Times New Roman" w:cs="Times New Roman"/>
          <w:sz w:val="24"/>
          <w:szCs w:val="24"/>
        </w:rPr>
        <w:t>por SF</w:t>
      </w:r>
      <w:r w:rsidR="00B90EB6" w:rsidRPr="00181592">
        <w:rPr>
          <w:rFonts w:ascii="Times New Roman" w:hAnsi="Times New Roman" w:cs="Times New Roman"/>
          <w:sz w:val="24"/>
          <w:szCs w:val="24"/>
        </w:rPr>
        <w:t xml:space="preserve">C </w:t>
      </w:r>
      <w:r w:rsidR="00A172CD" w:rsidRPr="00181592">
        <w:rPr>
          <w:rFonts w:ascii="Times New Roman" w:hAnsi="Times New Roman" w:cs="Times New Roman"/>
          <w:sz w:val="24"/>
          <w:szCs w:val="24"/>
        </w:rPr>
        <w:t>son muy eficientes para matar este tipo de microorganismos.</w:t>
      </w:r>
      <w:r w:rsidR="0035280F" w:rsidRPr="00181592">
        <w:rPr>
          <w:rFonts w:ascii="Times New Roman" w:hAnsi="Times New Roman" w:cs="Times New Roman"/>
          <w:sz w:val="24"/>
        </w:rPr>
        <w:t xml:space="preserve"> </w:t>
      </w:r>
    </w:p>
    <w:p w14:paraId="4DA10F7D" w14:textId="7AC27908" w:rsidR="003A1AE3" w:rsidRPr="00181592" w:rsidRDefault="003A1AE3">
      <w:pPr>
        <w:spacing w:after="160" w:line="259" w:lineRule="auto"/>
        <w:rPr>
          <w:rFonts w:ascii="Times New Roman" w:hAnsi="Times New Roman" w:cs="Times New Roman"/>
          <w:b/>
          <w:sz w:val="24"/>
        </w:rPr>
      </w:pPr>
      <w:r w:rsidRPr="00181592">
        <w:rPr>
          <w:rFonts w:ascii="Times New Roman" w:hAnsi="Times New Roman" w:cs="Times New Roman"/>
          <w:b/>
          <w:sz w:val="24"/>
        </w:rPr>
        <w:br w:type="page"/>
      </w:r>
    </w:p>
    <w:p w14:paraId="010A6A74" w14:textId="77777777" w:rsidR="00F40EED" w:rsidRPr="00181592" w:rsidRDefault="005B2161" w:rsidP="005B2161">
      <w:pPr>
        <w:pStyle w:val="Ttulo2"/>
      </w:pPr>
      <w:bookmarkStart w:id="443" w:name="_Toc84416295"/>
      <w:r w:rsidRPr="00181592">
        <w:lastRenderedPageBreak/>
        <w:t>Recomendaciones</w:t>
      </w:r>
      <w:bookmarkEnd w:id="443"/>
      <w:r w:rsidRPr="00181592">
        <w:t xml:space="preserve"> </w:t>
      </w:r>
    </w:p>
    <w:p w14:paraId="07A2A2C9" w14:textId="77777777" w:rsidR="00F40EED" w:rsidRPr="00181592" w:rsidRDefault="00F40EED" w:rsidP="00F40EED">
      <w:pPr>
        <w:spacing w:before="240" w:line="360" w:lineRule="auto"/>
        <w:rPr>
          <w:rFonts w:ascii="Times New Roman" w:hAnsi="Times New Roman" w:cs="Times New Roman"/>
          <w:sz w:val="24"/>
        </w:rPr>
      </w:pPr>
      <w:r w:rsidRPr="00181592">
        <w:rPr>
          <w:rFonts w:ascii="Times New Roman" w:hAnsi="Times New Roman" w:cs="Times New Roman"/>
          <w:sz w:val="24"/>
        </w:rPr>
        <w:t>En la presente investigación se plantea las siguientes recomendaciones:</w:t>
      </w:r>
    </w:p>
    <w:p w14:paraId="054BA6CE" w14:textId="66CDF03B" w:rsidR="00C01533" w:rsidRPr="00181592" w:rsidRDefault="00F40EED" w:rsidP="0035280F">
      <w:pPr>
        <w:pStyle w:val="Prrafodelista"/>
        <w:numPr>
          <w:ilvl w:val="0"/>
          <w:numId w:val="33"/>
        </w:numPr>
        <w:spacing w:before="240" w:line="360" w:lineRule="auto"/>
        <w:jc w:val="both"/>
        <w:rPr>
          <w:rFonts w:ascii="Times New Roman" w:hAnsi="Times New Roman" w:cs="Times New Roman"/>
          <w:sz w:val="24"/>
        </w:rPr>
      </w:pPr>
      <w:r w:rsidRPr="00181592">
        <w:rPr>
          <w:rFonts w:ascii="Times New Roman" w:hAnsi="Times New Roman" w:cs="Times New Roman"/>
          <w:sz w:val="24"/>
        </w:rPr>
        <w:t>Realizar estudios a los tu</w:t>
      </w:r>
      <w:r w:rsidR="00757CA3" w:rsidRPr="00181592">
        <w:rPr>
          <w:rFonts w:ascii="Times New Roman" w:hAnsi="Times New Roman" w:cs="Times New Roman"/>
          <w:sz w:val="24"/>
        </w:rPr>
        <w:t>bérculos andinos nativos de la p</w:t>
      </w:r>
      <w:r w:rsidRPr="00181592">
        <w:rPr>
          <w:rFonts w:ascii="Times New Roman" w:hAnsi="Times New Roman" w:cs="Times New Roman"/>
          <w:sz w:val="24"/>
        </w:rPr>
        <w:t>rovincia Bolívar como son la oca, el melloco</w:t>
      </w:r>
      <w:r w:rsidR="00D85811" w:rsidRPr="00181592">
        <w:rPr>
          <w:rFonts w:ascii="Times New Roman" w:hAnsi="Times New Roman" w:cs="Times New Roman"/>
          <w:sz w:val="24"/>
        </w:rPr>
        <w:t xml:space="preserve">, entre otras ya que gracias a los estudios se conoce las propiedades benéficas que tienen estos tubérculos hoy en día </w:t>
      </w:r>
      <w:r w:rsidR="00C01533" w:rsidRPr="00181592">
        <w:rPr>
          <w:rFonts w:ascii="Times New Roman" w:hAnsi="Times New Roman" w:cs="Times New Roman"/>
          <w:sz w:val="24"/>
        </w:rPr>
        <w:t>está</w:t>
      </w:r>
      <w:r w:rsidR="00D85811" w:rsidRPr="00181592">
        <w:rPr>
          <w:rFonts w:ascii="Times New Roman" w:hAnsi="Times New Roman" w:cs="Times New Roman"/>
          <w:sz w:val="24"/>
        </w:rPr>
        <w:t xml:space="preserve"> en peligro de extinguir.</w:t>
      </w:r>
    </w:p>
    <w:p w14:paraId="424AEB24" w14:textId="77777777" w:rsidR="00C01533" w:rsidRPr="00181592" w:rsidRDefault="00C01533" w:rsidP="0035280F">
      <w:pPr>
        <w:pStyle w:val="Prrafodelista"/>
        <w:numPr>
          <w:ilvl w:val="0"/>
          <w:numId w:val="33"/>
        </w:numPr>
        <w:spacing w:before="240" w:line="360" w:lineRule="auto"/>
        <w:jc w:val="both"/>
        <w:rPr>
          <w:rFonts w:ascii="Times New Roman" w:hAnsi="Times New Roman" w:cs="Times New Roman"/>
          <w:sz w:val="24"/>
        </w:rPr>
      </w:pPr>
      <w:r w:rsidRPr="00181592">
        <w:rPr>
          <w:rFonts w:ascii="Times New Roman" w:hAnsi="Times New Roman" w:cs="Times New Roman"/>
          <w:sz w:val="24"/>
        </w:rPr>
        <w:t>Estudiar más métodos de extracción de extractos más económicos ya sea para compuestos volátiles, compuestos orgánicos, antioxidantes y otros.</w:t>
      </w:r>
    </w:p>
    <w:p w14:paraId="4F2B8C0C" w14:textId="6258599B" w:rsidR="00C01533" w:rsidRPr="00181592" w:rsidRDefault="00C01533" w:rsidP="0035280F">
      <w:pPr>
        <w:pStyle w:val="Prrafodelista"/>
        <w:numPr>
          <w:ilvl w:val="0"/>
          <w:numId w:val="33"/>
        </w:numPr>
        <w:spacing w:before="240" w:line="360" w:lineRule="auto"/>
        <w:jc w:val="both"/>
        <w:rPr>
          <w:rFonts w:ascii="Times New Roman" w:hAnsi="Times New Roman" w:cs="Times New Roman"/>
          <w:sz w:val="24"/>
        </w:rPr>
      </w:pPr>
      <w:r w:rsidRPr="00181592">
        <w:rPr>
          <w:rFonts w:ascii="Times New Roman" w:hAnsi="Times New Roman" w:cs="Times New Roman"/>
          <w:sz w:val="24"/>
        </w:rPr>
        <w:t>Utilizar más métodos en la determinación de la actividad antioxidante como son el FRAP, DPPH, ORAL, T</w:t>
      </w:r>
      <w:r w:rsidR="00525713" w:rsidRPr="00181592">
        <w:rPr>
          <w:rFonts w:ascii="Times New Roman" w:hAnsi="Times New Roman" w:cs="Times New Roman"/>
          <w:sz w:val="24"/>
        </w:rPr>
        <w:t>RA</w:t>
      </w:r>
      <w:r w:rsidRPr="00181592">
        <w:rPr>
          <w:rFonts w:ascii="Times New Roman" w:hAnsi="Times New Roman" w:cs="Times New Roman"/>
          <w:sz w:val="24"/>
        </w:rPr>
        <w:t>BS, entre otras.</w:t>
      </w:r>
    </w:p>
    <w:p w14:paraId="54A880EC" w14:textId="281E2AE9" w:rsidR="009C7DB2" w:rsidRPr="00181592" w:rsidRDefault="009C7DB2" w:rsidP="0035280F">
      <w:pPr>
        <w:pStyle w:val="Prrafodelista"/>
        <w:numPr>
          <w:ilvl w:val="0"/>
          <w:numId w:val="33"/>
        </w:numPr>
        <w:spacing w:before="240" w:line="360" w:lineRule="auto"/>
        <w:jc w:val="both"/>
        <w:rPr>
          <w:rFonts w:ascii="Times New Roman" w:hAnsi="Times New Roman" w:cs="Times New Roman"/>
          <w:sz w:val="24"/>
        </w:rPr>
      </w:pPr>
      <w:r w:rsidRPr="00181592">
        <w:rPr>
          <w:rFonts w:ascii="Times New Roman" w:hAnsi="Times New Roman" w:cs="Times New Roman"/>
          <w:sz w:val="24"/>
        </w:rPr>
        <w:t xml:space="preserve">Se recomienda realizar estudios sobre compuestos volátiles con cromatografía </w:t>
      </w:r>
      <w:r w:rsidR="00816E7A" w:rsidRPr="00181592">
        <w:rPr>
          <w:rFonts w:ascii="Times New Roman" w:hAnsi="Times New Roman" w:cs="Times New Roman"/>
          <w:sz w:val="24"/>
        </w:rPr>
        <w:t>liquida y</w:t>
      </w:r>
      <w:r w:rsidRPr="00181592">
        <w:rPr>
          <w:rFonts w:ascii="Times New Roman" w:hAnsi="Times New Roman" w:cs="Times New Roman"/>
          <w:sz w:val="24"/>
        </w:rPr>
        <w:t xml:space="preserve"> gaseosa para así conocer los componentes que tiene una muestra.</w:t>
      </w:r>
    </w:p>
    <w:p w14:paraId="5F66D265" w14:textId="77777777" w:rsidR="009C7DB2" w:rsidRPr="00181592" w:rsidRDefault="009C7DB2" w:rsidP="0035280F">
      <w:pPr>
        <w:pStyle w:val="Prrafodelista"/>
        <w:numPr>
          <w:ilvl w:val="0"/>
          <w:numId w:val="33"/>
        </w:numPr>
        <w:spacing w:before="240" w:line="360" w:lineRule="auto"/>
        <w:jc w:val="both"/>
        <w:rPr>
          <w:rFonts w:ascii="Times New Roman" w:hAnsi="Times New Roman" w:cs="Times New Roman"/>
          <w:sz w:val="24"/>
        </w:rPr>
      </w:pPr>
      <w:r w:rsidRPr="00181592">
        <w:rPr>
          <w:rFonts w:ascii="Times New Roman" w:hAnsi="Times New Roman" w:cs="Times New Roman"/>
          <w:sz w:val="24"/>
        </w:rPr>
        <w:t>Se recomienda</w:t>
      </w:r>
      <w:r w:rsidR="0031548F" w:rsidRPr="00181592">
        <w:rPr>
          <w:rFonts w:ascii="Times New Roman" w:hAnsi="Times New Roman" w:cs="Times New Roman"/>
          <w:sz w:val="24"/>
        </w:rPr>
        <w:t xml:space="preserve"> usar más cepas bacterianas para la actividad antimicrobiana ya que en este estudio tenemos resultados comprometedores que justifican la ampliación de los ensayos para incluir más cepas bacterianas.</w:t>
      </w:r>
    </w:p>
    <w:p w14:paraId="06A265C8" w14:textId="49093349" w:rsidR="0031548F" w:rsidRPr="00181592" w:rsidRDefault="0031548F" w:rsidP="0035280F">
      <w:pPr>
        <w:pStyle w:val="Prrafodelista"/>
        <w:numPr>
          <w:ilvl w:val="0"/>
          <w:numId w:val="33"/>
        </w:numPr>
        <w:spacing w:before="240" w:line="360" w:lineRule="auto"/>
        <w:jc w:val="both"/>
        <w:rPr>
          <w:rFonts w:ascii="Times New Roman" w:hAnsi="Times New Roman" w:cs="Times New Roman"/>
          <w:sz w:val="24"/>
        </w:rPr>
      </w:pPr>
      <w:r w:rsidRPr="00181592">
        <w:rPr>
          <w:rFonts w:ascii="Times New Roman" w:hAnsi="Times New Roman" w:cs="Times New Roman"/>
          <w:sz w:val="24"/>
        </w:rPr>
        <w:t>Se recomienda a l</w:t>
      </w:r>
      <w:r w:rsidR="00757CA3" w:rsidRPr="00181592">
        <w:rPr>
          <w:rFonts w:ascii="Times New Roman" w:hAnsi="Times New Roman" w:cs="Times New Roman"/>
          <w:sz w:val="24"/>
        </w:rPr>
        <w:t>os estudiantes de la Carrera de Agroindustrias</w:t>
      </w:r>
      <w:r w:rsidRPr="00181592">
        <w:rPr>
          <w:rFonts w:ascii="Times New Roman" w:hAnsi="Times New Roman" w:cs="Times New Roman"/>
          <w:sz w:val="24"/>
        </w:rPr>
        <w:t xml:space="preserve"> realizar estudios avanzados en métodos de extracción, métodos </w:t>
      </w:r>
      <w:r w:rsidR="00816E7A" w:rsidRPr="00181592">
        <w:rPr>
          <w:rFonts w:ascii="Times New Roman" w:hAnsi="Times New Roman" w:cs="Times New Roman"/>
          <w:sz w:val="24"/>
        </w:rPr>
        <w:t>cromatográficos</w:t>
      </w:r>
      <w:r w:rsidRPr="00181592">
        <w:rPr>
          <w:rFonts w:ascii="Times New Roman" w:hAnsi="Times New Roman" w:cs="Times New Roman"/>
          <w:sz w:val="24"/>
        </w:rPr>
        <w:t xml:space="preserve"> entres otros estudios que se puede realizar en el laboratorio de investigación ya que cuenta con tecnología avanzada y favorece en nuestra formación académica.</w:t>
      </w:r>
    </w:p>
    <w:p w14:paraId="1F274B27" w14:textId="77777777" w:rsidR="0031548F" w:rsidRPr="00181592" w:rsidRDefault="0031548F" w:rsidP="0035280F">
      <w:pPr>
        <w:pStyle w:val="Prrafodelista"/>
        <w:numPr>
          <w:ilvl w:val="0"/>
          <w:numId w:val="33"/>
        </w:numPr>
        <w:spacing w:before="240" w:line="360" w:lineRule="auto"/>
        <w:jc w:val="both"/>
        <w:rPr>
          <w:rFonts w:ascii="Times New Roman" w:hAnsi="Times New Roman" w:cs="Times New Roman"/>
          <w:sz w:val="24"/>
        </w:rPr>
      </w:pPr>
      <w:r w:rsidRPr="00181592">
        <w:rPr>
          <w:rFonts w:ascii="Times New Roman" w:hAnsi="Times New Roman" w:cs="Times New Roman"/>
          <w:sz w:val="24"/>
        </w:rPr>
        <w:t>Se recomienda que a la Universidad Estatal de Bolívar forme un departamento donde haya transferencia de tecnología ya con estos estudios se puede aprovechar al máximo los recursos que tiene la provincia y el país.</w:t>
      </w:r>
    </w:p>
    <w:p w14:paraId="417AD210" w14:textId="77777777" w:rsidR="0031548F" w:rsidRPr="00181592" w:rsidRDefault="0031548F" w:rsidP="00D85811">
      <w:pPr>
        <w:spacing w:before="240" w:line="360" w:lineRule="auto"/>
        <w:jc w:val="both"/>
        <w:rPr>
          <w:rFonts w:ascii="Times New Roman" w:hAnsi="Times New Roman" w:cs="Times New Roman"/>
          <w:sz w:val="24"/>
        </w:rPr>
      </w:pPr>
    </w:p>
    <w:p w14:paraId="1FD980D0" w14:textId="77777777" w:rsidR="0031548F" w:rsidRPr="00181592" w:rsidRDefault="0031548F" w:rsidP="00D85811">
      <w:pPr>
        <w:spacing w:before="240" w:line="360" w:lineRule="auto"/>
        <w:jc w:val="both"/>
        <w:rPr>
          <w:rFonts w:ascii="Times New Roman" w:hAnsi="Times New Roman" w:cs="Times New Roman"/>
          <w:sz w:val="24"/>
        </w:rPr>
      </w:pPr>
    </w:p>
    <w:p w14:paraId="762F6C99" w14:textId="77777777" w:rsidR="0031548F" w:rsidRPr="00181592" w:rsidRDefault="0031548F" w:rsidP="00D85811">
      <w:pPr>
        <w:spacing w:before="240" w:line="360" w:lineRule="auto"/>
        <w:jc w:val="both"/>
        <w:rPr>
          <w:rFonts w:ascii="Times New Roman" w:hAnsi="Times New Roman" w:cs="Times New Roman"/>
          <w:sz w:val="24"/>
        </w:rPr>
      </w:pPr>
    </w:p>
    <w:p w14:paraId="0B402713" w14:textId="77777777" w:rsidR="00090EFE" w:rsidRPr="00181592" w:rsidRDefault="00090EFE" w:rsidP="00D85811">
      <w:pPr>
        <w:spacing w:before="240" w:line="360" w:lineRule="auto"/>
        <w:jc w:val="both"/>
        <w:rPr>
          <w:rFonts w:ascii="Times New Roman" w:hAnsi="Times New Roman" w:cs="Times New Roman"/>
          <w:sz w:val="24"/>
        </w:rPr>
      </w:pPr>
    </w:p>
    <w:bookmarkStart w:id="444" w:name="_Toc84416296" w:displacedByCustomXml="next"/>
    <w:sdt>
      <w:sdtPr>
        <w:rPr>
          <w:rFonts w:ascii="Calibri" w:eastAsia="Calibri" w:hAnsi="Calibri" w:cs="Arial"/>
          <w:b w:val="0"/>
          <w:sz w:val="20"/>
          <w:szCs w:val="20"/>
          <w:lang w:val="es-ES"/>
        </w:rPr>
        <w:id w:val="541406985"/>
        <w:docPartObj>
          <w:docPartGallery w:val="Bibliographies"/>
          <w:docPartUnique/>
        </w:docPartObj>
      </w:sdtPr>
      <w:sdtEndPr>
        <w:rPr>
          <w:rFonts w:ascii="Times New Roman" w:hAnsi="Times New Roman" w:cs="Times New Roman"/>
          <w:sz w:val="24"/>
          <w:szCs w:val="24"/>
          <w:lang w:val="es-EC"/>
        </w:rPr>
      </w:sdtEndPr>
      <w:sdtContent>
        <w:p w14:paraId="14661CE6" w14:textId="5284D680" w:rsidR="005B2161" w:rsidRPr="00181592" w:rsidRDefault="004907FE" w:rsidP="00506DAC">
          <w:pPr>
            <w:pStyle w:val="Ttulo1"/>
            <w:numPr>
              <w:ilvl w:val="0"/>
              <w:numId w:val="0"/>
            </w:numPr>
            <w:spacing w:before="240"/>
            <w:ind w:left="360"/>
            <w:jc w:val="both"/>
            <w:rPr>
              <w:rFonts w:cs="Times New Roman"/>
              <w:sz w:val="24"/>
              <w:szCs w:val="24"/>
            </w:rPr>
          </w:pPr>
          <w:r w:rsidRPr="00181592">
            <w:rPr>
              <w:rFonts w:cs="Times New Roman"/>
              <w:sz w:val="24"/>
              <w:szCs w:val="24"/>
              <w:lang w:val="es-ES"/>
            </w:rPr>
            <w:t>BIBLIOGRAFÍA</w:t>
          </w:r>
          <w:bookmarkEnd w:id="444"/>
        </w:p>
        <w:sdt>
          <w:sdtPr>
            <w:rPr>
              <w:rFonts w:ascii="Times New Roman" w:hAnsi="Times New Roman" w:cs="Times New Roman"/>
              <w:sz w:val="24"/>
              <w:szCs w:val="24"/>
            </w:rPr>
            <w:id w:val="111145805"/>
            <w:bibliography/>
          </w:sdtPr>
          <w:sdtContent>
            <w:p w14:paraId="6D3A1BD0" w14:textId="4863EE60" w:rsidR="00090EFE" w:rsidRPr="00181592" w:rsidRDefault="005B2161" w:rsidP="00DD57E0">
              <w:pPr>
                <w:pStyle w:val="Bibliografa"/>
                <w:spacing w:line="360" w:lineRule="auto"/>
                <w:ind w:left="720" w:hanging="720"/>
                <w:jc w:val="both"/>
                <w:rPr>
                  <w:rFonts w:ascii="Times New Roman" w:hAnsi="Times New Roman" w:cs="Times New Roman"/>
                  <w:noProof/>
                  <w:sz w:val="24"/>
                  <w:szCs w:val="24"/>
                  <w:lang w:val="es-ES"/>
                </w:rPr>
              </w:pPr>
              <w:r w:rsidRPr="00181592">
                <w:rPr>
                  <w:rFonts w:ascii="Times New Roman" w:hAnsi="Times New Roman" w:cs="Times New Roman"/>
                  <w:sz w:val="24"/>
                  <w:szCs w:val="24"/>
                </w:rPr>
                <w:fldChar w:fldCharType="begin"/>
              </w:r>
              <w:r w:rsidRPr="00181592">
                <w:rPr>
                  <w:rFonts w:ascii="Times New Roman" w:hAnsi="Times New Roman" w:cs="Times New Roman"/>
                  <w:sz w:val="24"/>
                  <w:szCs w:val="24"/>
                </w:rPr>
                <w:instrText>BIBLIOGRAPHY</w:instrText>
              </w:r>
              <w:r w:rsidRPr="00181592">
                <w:rPr>
                  <w:rFonts w:ascii="Times New Roman" w:hAnsi="Times New Roman" w:cs="Times New Roman"/>
                  <w:sz w:val="24"/>
                  <w:szCs w:val="24"/>
                </w:rPr>
                <w:fldChar w:fldCharType="separate"/>
              </w:r>
              <w:r w:rsidR="00090EFE" w:rsidRPr="00181592">
                <w:rPr>
                  <w:rFonts w:ascii="Times New Roman" w:hAnsi="Times New Roman" w:cs="Times New Roman"/>
                  <w:noProof/>
                  <w:sz w:val="24"/>
                  <w:szCs w:val="24"/>
                  <w:lang w:val="es-ES"/>
                </w:rPr>
                <w:t xml:space="preserve">Alkhalidy, H., Wang , Y., &amp; Liu, D. (2018). </w:t>
              </w:r>
              <w:r w:rsidR="00090EFE" w:rsidRPr="00181592">
                <w:rPr>
                  <w:rFonts w:ascii="Times New Roman" w:hAnsi="Times New Roman" w:cs="Times New Roman"/>
                  <w:iCs/>
                  <w:noProof/>
                  <w:sz w:val="24"/>
                  <w:szCs w:val="24"/>
                  <w:lang w:val="en-US"/>
                </w:rPr>
                <w:t xml:space="preserve">Dietary Flavonoids in the Prevention of T2D:An Overview. . </w:t>
              </w:r>
              <w:r w:rsidR="00090EFE" w:rsidRPr="00181592">
                <w:rPr>
                  <w:rFonts w:ascii="Times New Roman" w:hAnsi="Times New Roman" w:cs="Times New Roman"/>
                  <w:iCs/>
                  <w:noProof/>
                  <w:sz w:val="24"/>
                  <w:szCs w:val="24"/>
                  <w:lang w:val="es-ES"/>
                </w:rPr>
                <w:t>Nutrients, 10(4), 438.</w:t>
              </w:r>
              <w:r w:rsidR="00090EFE" w:rsidRPr="00181592">
                <w:rPr>
                  <w:rFonts w:ascii="Times New Roman" w:hAnsi="Times New Roman" w:cs="Times New Roman"/>
                  <w:noProof/>
                  <w:sz w:val="24"/>
                  <w:szCs w:val="24"/>
                  <w:lang w:val="es-ES"/>
                </w:rPr>
                <w:t xml:space="preserve"> </w:t>
              </w:r>
            </w:p>
            <w:p w14:paraId="6949EC14" w14:textId="77777777" w:rsidR="00090EFE" w:rsidRPr="00181592" w:rsidRDefault="00090EFE" w:rsidP="00DD57E0">
              <w:pPr>
                <w:pStyle w:val="Bibliografa"/>
                <w:spacing w:line="360" w:lineRule="auto"/>
                <w:ind w:left="720" w:hanging="720"/>
                <w:jc w:val="both"/>
                <w:rPr>
                  <w:rFonts w:ascii="Times New Roman" w:hAnsi="Times New Roman" w:cs="Times New Roman"/>
                  <w:noProof/>
                  <w:sz w:val="24"/>
                  <w:szCs w:val="24"/>
                  <w:lang w:val="es-ES"/>
                </w:rPr>
              </w:pPr>
              <w:r w:rsidRPr="00181592">
                <w:rPr>
                  <w:rFonts w:ascii="Times New Roman" w:hAnsi="Times New Roman" w:cs="Times New Roman"/>
                  <w:noProof/>
                  <w:sz w:val="24"/>
                  <w:szCs w:val="24"/>
                  <w:lang w:val="es-ES"/>
                </w:rPr>
                <w:t xml:space="preserve">Aruquipa, R., Trigo, R., Bosque, H., Mercado , G., &amp; Condori, J. (2017). </w:t>
              </w:r>
              <w:r w:rsidRPr="00181592">
                <w:rPr>
                  <w:rFonts w:ascii="Times New Roman" w:hAnsi="Times New Roman" w:cs="Times New Roman"/>
                  <w:iCs/>
                  <w:noProof/>
                  <w:sz w:val="24"/>
                  <w:szCs w:val="24"/>
                  <w:lang w:val="es-ES"/>
                </w:rPr>
                <w:t>El Isaño (Tropaeolum tuberosum) un Cultivo de Consumo y Medicina Tradicional en Huatacana para el Beneficio de la Población . RIIARn, 3(2), 146–151.</w:t>
              </w:r>
              <w:r w:rsidRPr="00181592">
                <w:rPr>
                  <w:rFonts w:ascii="Times New Roman" w:hAnsi="Times New Roman" w:cs="Times New Roman"/>
                  <w:noProof/>
                  <w:sz w:val="24"/>
                  <w:szCs w:val="24"/>
                  <w:lang w:val="es-ES"/>
                </w:rPr>
                <w:t xml:space="preserve"> Boliviana. Obtenido de https://doi.org/10.1038/bmt.2010.149.</w:t>
              </w:r>
            </w:p>
            <w:p w14:paraId="4C22B9CA" w14:textId="77777777" w:rsidR="00942EC9" w:rsidRPr="00181592" w:rsidRDefault="00090EFE" w:rsidP="00942EC9">
              <w:pPr>
                <w:pStyle w:val="Bibliografa"/>
                <w:spacing w:line="360" w:lineRule="auto"/>
                <w:ind w:left="720" w:hanging="720"/>
                <w:jc w:val="both"/>
                <w:rPr>
                  <w:rFonts w:ascii="Times New Roman" w:hAnsi="Times New Roman" w:cs="Times New Roman"/>
                  <w:noProof/>
                  <w:sz w:val="24"/>
                  <w:szCs w:val="24"/>
                  <w:lang w:val="en-US"/>
                </w:rPr>
              </w:pPr>
              <w:r w:rsidRPr="00181592">
                <w:rPr>
                  <w:rFonts w:ascii="Times New Roman" w:hAnsi="Times New Roman" w:cs="Times New Roman"/>
                  <w:noProof/>
                  <w:sz w:val="24"/>
                  <w:szCs w:val="24"/>
                  <w:lang w:val="es-ES"/>
                </w:rPr>
                <w:t xml:space="preserve">Banting, G., &amp; Figueras , M. (2017). </w:t>
              </w:r>
              <w:r w:rsidRPr="00181592">
                <w:rPr>
                  <w:rFonts w:ascii="Times New Roman" w:hAnsi="Times New Roman" w:cs="Times New Roman"/>
                  <w:iCs/>
                  <w:noProof/>
                  <w:sz w:val="24"/>
                  <w:szCs w:val="24"/>
                  <w:lang w:val="en-US"/>
                </w:rPr>
                <w:t>Arcobacter.</w:t>
              </w:r>
              <w:r w:rsidRPr="00181592">
                <w:rPr>
                  <w:rFonts w:ascii="Times New Roman" w:hAnsi="Times New Roman" w:cs="Times New Roman"/>
                  <w:noProof/>
                  <w:sz w:val="24"/>
                  <w:szCs w:val="24"/>
                  <w:lang w:val="en-US"/>
                </w:rPr>
                <w:t xml:space="preserve"> Retrieved January 11, 2018, from. Obtenido de http://www.wat</w:t>
              </w:r>
              <w:r w:rsidR="00942EC9" w:rsidRPr="00181592">
                <w:rPr>
                  <w:rFonts w:ascii="Times New Roman" w:hAnsi="Times New Roman" w:cs="Times New Roman"/>
                  <w:noProof/>
                  <w:sz w:val="24"/>
                  <w:szCs w:val="24"/>
                  <w:lang w:val="en-US"/>
                </w:rPr>
                <w:t>erpathogens.org/book/arcobacter</w:t>
              </w:r>
            </w:p>
            <w:p w14:paraId="36735B9E" w14:textId="77777777" w:rsidR="00942EC9" w:rsidRPr="00181592" w:rsidRDefault="00090EFE" w:rsidP="00942EC9">
              <w:pPr>
                <w:pStyle w:val="Bibliografa"/>
                <w:spacing w:line="360" w:lineRule="auto"/>
                <w:ind w:left="720" w:hanging="720"/>
                <w:jc w:val="both"/>
                <w:rPr>
                  <w:rFonts w:ascii="Times New Roman" w:hAnsi="Times New Roman" w:cs="Times New Roman"/>
                  <w:noProof/>
                  <w:sz w:val="24"/>
                  <w:szCs w:val="24"/>
                  <w:lang w:val="es-ES"/>
                </w:rPr>
              </w:pPr>
              <w:r w:rsidRPr="00181592">
                <w:rPr>
                  <w:rFonts w:ascii="Times New Roman" w:hAnsi="Times New Roman" w:cs="Times New Roman"/>
                  <w:noProof/>
                  <w:sz w:val="24"/>
                  <w:szCs w:val="24"/>
                  <w:lang w:val="es-ES"/>
                </w:rPr>
                <w:t>Barrionuevo, K. (2019). Estudio de la deshidrtacion osmotica sobre los compuestos antioxidantes en dos accesiones de mashua( Tropaeolum tuberosum R/P). 91. Obtenido de repositorio.</w:t>
              </w:r>
              <w:r w:rsidR="00942EC9" w:rsidRPr="00181592">
                <w:rPr>
                  <w:rFonts w:ascii="Times New Roman" w:hAnsi="Times New Roman" w:cs="Times New Roman"/>
                  <w:noProof/>
                  <w:sz w:val="24"/>
                  <w:szCs w:val="24"/>
                  <w:lang w:val="es-ES"/>
                </w:rPr>
                <w:t>unap.edu.pe/handle/UNAP/3449%0A</w:t>
              </w:r>
            </w:p>
            <w:p w14:paraId="68BF0C67" w14:textId="77777777" w:rsidR="00942EC9" w:rsidRPr="00181592" w:rsidRDefault="00090EFE" w:rsidP="00942EC9">
              <w:pPr>
                <w:pStyle w:val="Bibliografa"/>
                <w:spacing w:line="360" w:lineRule="auto"/>
                <w:ind w:left="720" w:hanging="720"/>
                <w:jc w:val="both"/>
                <w:rPr>
                  <w:rFonts w:ascii="Times New Roman" w:hAnsi="Times New Roman" w:cs="Times New Roman"/>
                  <w:noProof/>
                  <w:sz w:val="24"/>
                  <w:szCs w:val="24"/>
                  <w:lang w:val="es-ES"/>
                </w:rPr>
              </w:pPr>
              <w:r w:rsidRPr="00181592">
                <w:rPr>
                  <w:rFonts w:ascii="Times New Roman" w:hAnsi="Times New Roman" w:cs="Times New Roman"/>
                  <w:noProof/>
                  <w:sz w:val="24"/>
                  <w:szCs w:val="24"/>
                  <w:lang w:val="es-ES"/>
                </w:rPr>
                <w:t xml:space="preserve">Bayas, I. (2016). </w:t>
              </w:r>
              <w:r w:rsidRPr="00181592">
                <w:rPr>
                  <w:rFonts w:ascii="Times New Roman" w:hAnsi="Times New Roman" w:cs="Times New Roman"/>
                  <w:iCs/>
                  <w:noProof/>
                  <w:sz w:val="24"/>
                  <w:szCs w:val="24"/>
                  <w:lang w:val="es-ES"/>
                </w:rPr>
                <w:t>Aportaciones a la epidemiologia de Arcobacter y Helicobacter spp.: Aplicacion de metodos moleculares a su deteccion e identificacion en alimentos. Aportaciones a la epidemiologia de arcobacter y Helicobacter spp.%3A Aplicacion de metodos ...pdf?sequence=1.</w:t>
              </w:r>
              <w:r w:rsidRPr="00181592">
                <w:rPr>
                  <w:rFonts w:ascii="Times New Roman" w:hAnsi="Times New Roman" w:cs="Times New Roman"/>
                  <w:noProof/>
                  <w:sz w:val="24"/>
                  <w:szCs w:val="24"/>
                  <w:lang w:val="es-ES"/>
                </w:rPr>
                <w:t xml:space="preserve"> Obtenido de https//riunet.upv.es/b</w:t>
              </w:r>
              <w:r w:rsidR="00942EC9" w:rsidRPr="00181592">
                <w:rPr>
                  <w:rFonts w:ascii="Times New Roman" w:hAnsi="Times New Roman" w:cs="Times New Roman"/>
                  <w:noProof/>
                  <w:sz w:val="24"/>
                  <w:szCs w:val="24"/>
                  <w:lang w:val="es-ES"/>
                </w:rPr>
                <w:t>itstream/handle/1025/7508/BAYAS</w:t>
              </w:r>
            </w:p>
            <w:p w14:paraId="386ADEF8" w14:textId="77777777" w:rsidR="00942EC9" w:rsidRPr="00181592" w:rsidRDefault="00090EFE" w:rsidP="00942EC9">
              <w:pPr>
                <w:pStyle w:val="Bibliografa"/>
                <w:spacing w:line="360" w:lineRule="auto"/>
                <w:ind w:left="720" w:hanging="720"/>
                <w:jc w:val="both"/>
                <w:rPr>
                  <w:rFonts w:ascii="Times New Roman" w:hAnsi="Times New Roman" w:cs="Times New Roman"/>
                  <w:noProof/>
                  <w:sz w:val="24"/>
                  <w:szCs w:val="24"/>
                  <w:lang w:val="es-ES"/>
                </w:rPr>
              </w:pPr>
              <w:r w:rsidRPr="00181592">
                <w:rPr>
                  <w:rFonts w:ascii="Times New Roman" w:hAnsi="Times New Roman" w:cs="Times New Roman"/>
                  <w:noProof/>
                  <w:sz w:val="24"/>
                  <w:szCs w:val="24"/>
                  <w:lang w:val="es-ES"/>
                </w:rPr>
                <w:t xml:space="preserve">Beltran , A., &amp; Mera, J. (2013). </w:t>
              </w:r>
              <w:r w:rsidRPr="00181592">
                <w:rPr>
                  <w:rFonts w:ascii="Times New Roman" w:hAnsi="Times New Roman" w:cs="Times New Roman"/>
                  <w:iCs/>
                  <w:noProof/>
                  <w:sz w:val="24"/>
                  <w:szCs w:val="24"/>
                  <w:lang w:val="es-ES"/>
                </w:rPr>
                <w:t>Elaboración del tubérculo mashua (Tropaeolum tuberosum) troceada en miel y determinaciónde Ia capacidad antioxidante.</w:t>
              </w:r>
              <w:r w:rsidRPr="00181592">
                <w:rPr>
                  <w:rFonts w:ascii="Times New Roman" w:hAnsi="Times New Roman" w:cs="Times New Roman"/>
                  <w:noProof/>
                  <w:sz w:val="24"/>
                  <w:szCs w:val="24"/>
                  <w:lang w:val="es-ES"/>
                </w:rPr>
                <w:t xml:space="preserve"> tesis pregrado, Universidad Politecnica Salesiana. Obtenido de http://repositorio.ug.edu.ec/</w:t>
              </w:r>
              <w:r w:rsidR="00942EC9" w:rsidRPr="00181592">
                <w:rPr>
                  <w:rFonts w:ascii="Times New Roman" w:hAnsi="Times New Roman" w:cs="Times New Roman"/>
                  <w:noProof/>
                  <w:sz w:val="24"/>
                  <w:szCs w:val="24"/>
                  <w:lang w:val="es-ES"/>
                </w:rPr>
                <w:t>bitstream/redug/3504/1/1095.pdf</w:t>
              </w:r>
            </w:p>
            <w:p w14:paraId="627ED937" w14:textId="77777777" w:rsidR="00942EC9" w:rsidRPr="00181592" w:rsidRDefault="00090EFE" w:rsidP="00942EC9">
              <w:pPr>
                <w:pStyle w:val="Bibliografa"/>
                <w:spacing w:line="360" w:lineRule="auto"/>
                <w:ind w:left="720" w:hanging="720"/>
                <w:jc w:val="both"/>
                <w:rPr>
                  <w:rFonts w:ascii="Times New Roman" w:hAnsi="Times New Roman" w:cs="Times New Roman"/>
                  <w:noProof/>
                  <w:sz w:val="24"/>
                  <w:szCs w:val="24"/>
                  <w:lang w:val="es-ES"/>
                </w:rPr>
              </w:pPr>
              <w:r w:rsidRPr="00181592">
                <w:rPr>
                  <w:rFonts w:ascii="Times New Roman" w:hAnsi="Times New Roman" w:cs="Times New Roman"/>
                  <w:noProof/>
                  <w:sz w:val="24"/>
                  <w:szCs w:val="24"/>
                  <w:lang w:val="es-ES"/>
                </w:rPr>
                <w:t xml:space="preserve">Bhunia A, K. (2008). </w:t>
              </w:r>
              <w:r w:rsidRPr="00181592">
                <w:rPr>
                  <w:rFonts w:ascii="Times New Roman" w:hAnsi="Times New Roman" w:cs="Times New Roman"/>
                  <w:iCs/>
                  <w:noProof/>
                  <w:sz w:val="24"/>
                  <w:szCs w:val="24"/>
                  <w:lang w:val="en-US"/>
                </w:rPr>
                <w:t xml:space="preserve">8. Foodborne Microbial Pathogens: Mechanisms and Pathogenesis 275p. </w:t>
              </w:r>
              <w:r w:rsidRPr="00181592">
                <w:rPr>
                  <w:rFonts w:ascii="Times New Roman" w:hAnsi="Times New Roman" w:cs="Times New Roman"/>
                  <w:iCs/>
                  <w:noProof/>
                  <w:sz w:val="24"/>
                  <w:szCs w:val="24"/>
                  <w:lang w:val="es-ES"/>
                </w:rPr>
                <w:t>(On line) Disponible en:.</w:t>
              </w:r>
              <w:r w:rsidRPr="00181592">
                <w:rPr>
                  <w:rFonts w:ascii="Times New Roman" w:hAnsi="Times New Roman" w:cs="Times New Roman"/>
                  <w:noProof/>
                  <w:sz w:val="24"/>
                  <w:szCs w:val="24"/>
                  <w:lang w:val="es-ES"/>
                </w:rPr>
                <w:t xml:space="preserve"> Obtenido de &lt;http://es.scribd.com/doc/66496066</w:t>
              </w:r>
              <w:r w:rsidR="00942EC9" w:rsidRPr="00181592">
                <w:rPr>
                  <w:rFonts w:ascii="Times New Roman" w:hAnsi="Times New Roman" w:cs="Times New Roman"/>
                  <w:noProof/>
                  <w:sz w:val="24"/>
                  <w:szCs w:val="24"/>
                  <w:lang w:val="es-ES"/>
                </w:rPr>
                <w:t>/Foodborne-Microbial-Pathogens&gt;</w:t>
              </w:r>
            </w:p>
            <w:p w14:paraId="426149D3" w14:textId="77777777" w:rsidR="00942EC9" w:rsidRPr="00181592" w:rsidRDefault="00090EFE" w:rsidP="00942EC9">
              <w:pPr>
                <w:pStyle w:val="Bibliografa"/>
                <w:spacing w:line="360" w:lineRule="auto"/>
                <w:ind w:left="720" w:hanging="720"/>
                <w:jc w:val="both"/>
                <w:rPr>
                  <w:rFonts w:ascii="Times New Roman" w:hAnsi="Times New Roman" w:cs="Times New Roman"/>
                  <w:noProof/>
                  <w:sz w:val="24"/>
                  <w:szCs w:val="24"/>
                  <w:lang w:val="en-US"/>
                </w:rPr>
              </w:pPr>
              <w:r w:rsidRPr="00181592">
                <w:rPr>
                  <w:rFonts w:ascii="Times New Roman" w:hAnsi="Times New Roman" w:cs="Times New Roman"/>
                  <w:noProof/>
                  <w:sz w:val="24"/>
                  <w:szCs w:val="24"/>
                  <w:lang w:val="en-US"/>
                </w:rPr>
                <w:t xml:space="preserve">Bisher, M., El-Degwy, M., Abdel Hady, M., Amin, M., &amp; Salama, O. (2017). </w:t>
              </w:r>
              <w:r w:rsidRPr="00181592">
                <w:rPr>
                  <w:rFonts w:ascii="Times New Roman" w:hAnsi="Times New Roman" w:cs="Times New Roman"/>
                  <w:iCs/>
                  <w:noProof/>
                  <w:sz w:val="24"/>
                  <w:szCs w:val="24"/>
                  <w:lang w:val="en-US"/>
                </w:rPr>
                <w:t xml:space="preserve">Supercritical fluid extraction of </w:t>
              </w:r>
              <w:r w:rsidRPr="00181592">
                <w:rPr>
                  <w:rFonts w:ascii="Times New Roman" w:hAnsi="Times New Roman" w:cs="Times New Roman"/>
                  <w:iCs/>
                  <w:noProof/>
                  <w:sz w:val="24"/>
                  <w:szCs w:val="24"/>
                  <w:lang w:val="es-ES"/>
                </w:rPr>
                <w:t>γ</w:t>
              </w:r>
              <w:r w:rsidRPr="00181592">
                <w:rPr>
                  <w:rFonts w:ascii="Times New Roman" w:hAnsi="Times New Roman" w:cs="Times New Roman"/>
                  <w:iCs/>
                  <w:noProof/>
                  <w:sz w:val="24"/>
                  <w:szCs w:val="24"/>
                  <w:lang w:val="en-US"/>
                </w:rPr>
                <w:t>-Pyrones from Ammi visnaga L. fruits. Future Journal of . Pharmaceutical Sciences, 4(1), 57–62.</w:t>
              </w:r>
              <w:r w:rsidRPr="00181592">
                <w:rPr>
                  <w:rFonts w:ascii="Times New Roman" w:hAnsi="Times New Roman" w:cs="Times New Roman"/>
                  <w:noProof/>
                  <w:sz w:val="24"/>
                  <w:szCs w:val="24"/>
                  <w:lang w:val="en-US"/>
                </w:rPr>
                <w:t xml:space="preserve"> Obtenido de https://doi</w:t>
              </w:r>
              <w:r w:rsidR="00942EC9" w:rsidRPr="00181592">
                <w:rPr>
                  <w:rFonts w:ascii="Times New Roman" w:hAnsi="Times New Roman" w:cs="Times New Roman"/>
                  <w:noProof/>
                  <w:sz w:val="24"/>
                  <w:szCs w:val="24"/>
                  <w:lang w:val="en-US"/>
                </w:rPr>
                <w:t>.org/10.1016/j.fjps.2017.09.001</w:t>
              </w:r>
            </w:p>
            <w:p w14:paraId="39CDC350" w14:textId="77777777" w:rsidR="00942EC9" w:rsidRPr="00181592" w:rsidRDefault="00090EFE" w:rsidP="00942EC9">
              <w:pPr>
                <w:pStyle w:val="Bibliografa"/>
                <w:spacing w:line="360" w:lineRule="auto"/>
                <w:ind w:left="720" w:hanging="720"/>
                <w:jc w:val="both"/>
                <w:rPr>
                  <w:rFonts w:ascii="Times New Roman" w:hAnsi="Times New Roman" w:cs="Times New Roman"/>
                  <w:noProof/>
                  <w:sz w:val="24"/>
                  <w:szCs w:val="24"/>
                  <w:lang w:val="es-ES"/>
                </w:rPr>
              </w:pPr>
              <w:r w:rsidRPr="00181592">
                <w:rPr>
                  <w:rFonts w:ascii="Times New Roman" w:hAnsi="Times New Roman" w:cs="Times New Roman"/>
                  <w:noProof/>
                  <w:sz w:val="24"/>
                  <w:szCs w:val="24"/>
                  <w:lang w:val="es-ES"/>
                </w:rPr>
                <w:t xml:space="preserve">Bonete. (2016). </w:t>
              </w:r>
              <w:r w:rsidRPr="00181592">
                <w:rPr>
                  <w:rFonts w:ascii="Times New Roman" w:hAnsi="Times New Roman" w:cs="Times New Roman"/>
                  <w:iCs/>
                  <w:noProof/>
                  <w:sz w:val="24"/>
                  <w:szCs w:val="24"/>
                  <w:lang w:val="es-ES"/>
                </w:rPr>
                <w:t>Estudio de cuatro tubérculos y raíces tuberosas no tradicionales.</w:t>
              </w:r>
              <w:r w:rsidR="00942EC9" w:rsidRPr="00181592">
                <w:rPr>
                  <w:rFonts w:ascii="Times New Roman" w:hAnsi="Times New Roman" w:cs="Times New Roman"/>
                  <w:noProof/>
                  <w:sz w:val="24"/>
                  <w:szCs w:val="24"/>
                  <w:lang w:val="es-ES"/>
                </w:rPr>
                <w:t xml:space="preserve"> </w:t>
              </w:r>
            </w:p>
            <w:p w14:paraId="4D08A842" w14:textId="77777777" w:rsidR="00942EC9" w:rsidRPr="00181592" w:rsidRDefault="00090EFE" w:rsidP="00942EC9">
              <w:pPr>
                <w:pStyle w:val="Bibliografa"/>
                <w:spacing w:line="360" w:lineRule="auto"/>
                <w:ind w:left="720" w:hanging="720"/>
                <w:jc w:val="both"/>
                <w:rPr>
                  <w:rFonts w:ascii="Times New Roman" w:hAnsi="Times New Roman" w:cs="Times New Roman"/>
                  <w:noProof/>
                  <w:sz w:val="24"/>
                  <w:szCs w:val="24"/>
                  <w:lang w:val="es-ES"/>
                </w:rPr>
              </w:pPr>
              <w:r w:rsidRPr="00181592">
                <w:rPr>
                  <w:rFonts w:ascii="Times New Roman" w:hAnsi="Times New Roman" w:cs="Times New Roman"/>
                  <w:noProof/>
                  <w:sz w:val="24"/>
                  <w:szCs w:val="24"/>
                  <w:lang w:val="es-ES"/>
                </w:rPr>
                <w:t xml:space="preserve">Caballero, B., Márquez, C., &amp; Betancur, M. (2017). Efecto de la liofilización sobre las características físico-químicas del ají rocoto (capsicum pubescensr&amp;p) </w:t>
              </w:r>
              <w:r w:rsidRPr="00181592">
                <w:rPr>
                  <w:rFonts w:ascii="Times New Roman" w:hAnsi="Times New Roman" w:cs="Times New Roman"/>
                  <w:noProof/>
                  <w:sz w:val="24"/>
                  <w:szCs w:val="24"/>
                  <w:lang w:val="es-ES"/>
                </w:rPr>
                <w:lastRenderedPageBreak/>
                <w:t xml:space="preserve">con o sin semilla. </w:t>
              </w:r>
              <w:r w:rsidRPr="00181592">
                <w:rPr>
                  <w:rFonts w:ascii="Times New Roman" w:hAnsi="Times New Roman" w:cs="Times New Roman"/>
                  <w:iCs/>
                  <w:noProof/>
                  <w:sz w:val="24"/>
                  <w:szCs w:val="24"/>
                  <w:lang w:val="es-ES"/>
                </w:rPr>
                <w:t>Bioagro, 29</w:t>
              </w:r>
              <w:r w:rsidRPr="00181592">
                <w:rPr>
                  <w:rFonts w:ascii="Times New Roman" w:hAnsi="Times New Roman" w:cs="Times New Roman"/>
                  <w:noProof/>
                  <w:sz w:val="24"/>
                  <w:szCs w:val="24"/>
                  <w:lang w:val="es-ES"/>
                </w:rPr>
                <w:t>(3), 3. Obtenido de http://www.redalyc.org/articulo.oa</w:t>
              </w:r>
              <w:r w:rsidR="00942EC9" w:rsidRPr="00181592">
                <w:rPr>
                  <w:rFonts w:ascii="Times New Roman" w:hAnsi="Times New Roman" w:cs="Times New Roman"/>
                  <w:noProof/>
                  <w:sz w:val="24"/>
                  <w:szCs w:val="24"/>
                  <w:lang w:val="es-ES"/>
                </w:rPr>
                <w:t>?id=85752807008</w:t>
              </w:r>
            </w:p>
            <w:p w14:paraId="319688D3" w14:textId="77777777" w:rsidR="00942EC9" w:rsidRPr="00181592" w:rsidRDefault="00090EFE" w:rsidP="00942EC9">
              <w:pPr>
                <w:pStyle w:val="Bibliografa"/>
                <w:spacing w:line="360" w:lineRule="auto"/>
                <w:ind w:left="720" w:hanging="720"/>
                <w:jc w:val="both"/>
                <w:rPr>
                  <w:rFonts w:ascii="Times New Roman" w:hAnsi="Times New Roman" w:cs="Times New Roman"/>
                  <w:noProof/>
                  <w:sz w:val="24"/>
                  <w:szCs w:val="24"/>
                  <w:lang w:val="en-US"/>
                </w:rPr>
              </w:pPr>
              <w:r w:rsidRPr="00181592">
                <w:rPr>
                  <w:rFonts w:ascii="Times New Roman" w:hAnsi="Times New Roman" w:cs="Times New Roman"/>
                  <w:noProof/>
                  <w:sz w:val="24"/>
                  <w:szCs w:val="24"/>
                  <w:lang w:val="es-ES"/>
                </w:rPr>
                <w:t xml:space="preserve">Campos, D., Chirinos, R., Galvez Ranilla, L., &amp; Pedreschi, R. (2018). </w:t>
              </w:r>
              <w:r w:rsidRPr="00181592">
                <w:rPr>
                  <w:rFonts w:ascii="Times New Roman" w:hAnsi="Times New Roman" w:cs="Times New Roman"/>
                  <w:iCs/>
                  <w:noProof/>
                  <w:sz w:val="24"/>
                  <w:szCs w:val="24"/>
                  <w:lang w:val="en-US"/>
                </w:rPr>
                <w:t>Bioactive Potential of Andean Fruits, Seeds, and Tubers. Advances in Food and Nutrition Research.</w:t>
              </w:r>
              <w:r w:rsidR="00942EC9" w:rsidRPr="00181592">
                <w:rPr>
                  <w:rFonts w:ascii="Times New Roman" w:hAnsi="Times New Roman" w:cs="Times New Roman"/>
                  <w:noProof/>
                  <w:sz w:val="24"/>
                  <w:szCs w:val="24"/>
                  <w:lang w:val="en-US"/>
                </w:rPr>
                <w:t xml:space="preserve"> </w:t>
              </w:r>
            </w:p>
            <w:p w14:paraId="07D40506" w14:textId="77777777" w:rsidR="00942EC9" w:rsidRPr="00181592" w:rsidRDefault="00090EFE" w:rsidP="00942EC9">
              <w:pPr>
                <w:pStyle w:val="Bibliografa"/>
                <w:spacing w:line="360" w:lineRule="auto"/>
                <w:ind w:left="720" w:hanging="720"/>
                <w:jc w:val="both"/>
                <w:rPr>
                  <w:rFonts w:ascii="Times New Roman" w:hAnsi="Times New Roman" w:cs="Times New Roman"/>
                  <w:noProof/>
                  <w:sz w:val="24"/>
                  <w:szCs w:val="24"/>
                  <w:lang w:val="es-ES"/>
                </w:rPr>
              </w:pPr>
              <w:r w:rsidRPr="00181592">
                <w:rPr>
                  <w:rFonts w:ascii="Times New Roman" w:hAnsi="Times New Roman" w:cs="Times New Roman"/>
                  <w:noProof/>
                  <w:sz w:val="24"/>
                  <w:szCs w:val="24"/>
                  <w:lang w:val="es-ES"/>
                </w:rPr>
                <w:t xml:space="preserve">Cardona, C. A., &amp; Orrego, C. E. (2009). </w:t>
              </w:r>
              <w:r w:rsidRPr="00181592">
                <w:rPr>
                  <w:rFonts w:ascii="Times New Roman" w:hAnsi="Times New Roman" w:cs="Times New Roman"/>
                  <w:iCs/>
                  <w:noProof/>
                  <w:sz w:val="24"/>
                  <w:szCs w:val="24"/>
                  <w:lang w:val="es-ES"/>
                </w:rPr>
                <w:t>. Avances investigativos en la producción de biocombustibles (Primera Ed). Manizales:.</w:t>
              </w:r>
              <w:r w:rsidRPr="00181592">
                <w:rPr>
                  <w:rFonts w:ascii="Times New Roman" w:hAnsi="Times New Roman" w:cs="Times New Roman"/>
                  <w:noProof/>
                  <w:sz w:val="24"/>
                  <w:szCs w:val="24"/>
                  <w:lang w:val="es-ES"/>
                </w:rPr>
                <w:t xml:space="preserve"> Un</w:t>
              </w:r>
              <w:r w:rsidR="00942EC9" w:rsidRPr="00181592">
                <w:rPr>
                  <w:rFonts w:ascii="Times New Roman" w:hAnsi="Times New Roman" w:cs="Times New Roman"/>
                  <w:noProof/>
                  <w:sz w:val="24"/>
                  <w:szCs w:val="24"/>
                  <w:lang w:val="es-ES"/>
                </w:rPr>
                <w:t>iversidad Nacional de Colombia.</w:t>
              </w:r>
            </w:p>
            <w:p w14:paraId="16B4BA7E" w14:textId="77777777" w:rsidR="00942EC9" w:rsidRPr="00181592" w:rsidRDefault="00090EFE" w:rsidP="00942EC9">
              <w:pPr>
                <w:pStyle w:val="Bibliografa"/>
                <w:spacing w:line="360" w:lineRule="auto"/>
                <w:ind w:left="720" w:hanging="720"/>
                <w:jc w:val="both"/>
                <w:rPr>
                  <w:rFonts w:ascii="Times New Roman" w:hAnsi="Times New Roman" w:cs="Times New Roman"/>
                  <w:noProof/>
                  <w:sz w:val="24"/>
                  <w:szCs w:val="24"/>
                  <w:lang w:val="es-ES"/>
                </w:rPr>
              </w:pPr>
              <w:r w:rsidRPr="00181592">
                <w:rPr>
                  <w:rFonts w:ascii="Times New Roman" w:hAnsi="Times New Roman" w:cs="Times New Roman"/>
                  <w:noProof/>
                  <w:sz w:val="24"/>
                  <w:szCs w:val="24"/>
                  <w:lang w:val="es-ES"/>
                </w:rPr>
                <w:t>Castro, M. (2018). Efecto del cocinado y la digestión gastrointestinal de maca y mashua en la liberación de compuestos bioactivos con capacidad antioxidante e inhibidora de la digestión de carbohidratos . Univ</w:t>
              </w:r>
              <w:r w:rsidR="00942EC9" w:rsidRPr="00181592">
                <w:rPr>
                  <w:rFonts w:ascii="Times New Roman" w:hAnsi="Times New Roman" w:cs="Times New Roman"/>
                  <w:noProof/>
                  <w:sz w:val="24"/>
                  <w:szCs w:val="24"/>
                  <w:lang w:val="es-ES"/>
                </w:rPr>
                <w:t>ersidad Autonoma de Madrid, 50.</w:t>
              </w:r>
            </w:p>
            <w:p w14:paraId="31794583" w14:textId="77777777" w:rsidR="00942EC9" w:rsidRPr="00181592" w:rsidRDefault="00090EFE" w:rsidP="00942EC9">
              <w:pPr>
                <w:pStyle w:val="Bibliografa"/>
                <w:spacing w:line="360" w:lineRule="auto"/>
                <w:ind w:left="720" w:hanging="720"/>
                <w:jc w:val="both"/>
                <w:rPr>
                  <w:rFonts w:ascii="Times New Roman" w:hAnsi="Times New Roman" w:cs="Times New Roman"/>
                  <w:noProof/>
                  <w:sz w:val="24"/>
                  <w:szCs w:val="24"/>
                  <w:lang w:val="en-US"/>
                </w:rPr>
              </w:pPr>
              <w:r w:rsidRPr="00181592">
                <w:rPr>
                  <w:rFonts w:ascii="Times New Roman" w:hAnsi="Times New Roman" w:cs="Times New Roman"/>
                  <w:noProof/>
                  <w:sz w:val="24"/>
                  <w:szCs w:val="24"/>
                  <w:lang w:val="es-ES"/>
                </w:rPr>
                <w:t xml:space="preserve">Catunta, D. (2016). Efecto de la deshidratacion osmotica sobre los compuestos antioxidantes en dos accesiones de mashua (Tropaeolum tuberosum R&amp;P). 91. </w:t>
              </w:r>
              <w:r w:rsidRPr="00181592">
                <w:rPr>
                  <w:rFonts w:ascii="Times New Roman" w:hAnsi="Times New Roman" w:cs="Times New Roman"/>
                  <w:noProof/>
                  <w:sz w:val="24"/>
                  <w:szCs w:val="24"/>
                  <w:lang w:val="en-US"/>
                </w:rPr>
                <w:t>Obtenido de repositorio.unap.</w:t>
              </w:r>
              <w:r w:rsidR="00942EC9" w:rsidRPr="00181592">
                <w:rPr>
                  <w:rFonts w:ascii="Times New Roman" w:hAnsi="Times New Roman" w:cs="Times New Roman"/>
                  <w:noProof/>
                  <w:sz w:val="24"/>
                  <w:szCs w:val="24"/>
                  <w:lang w:val="en-US"/>
                </w:rPr>
                <w:t>edu.pe/handle/UNAP/3449%0A</w:t>
              </w:r>
            </w:p>
            <w:p w14:paraId="4DCCF686" w14:textId="6A0AEC63" w:rsidR="00E4332B" w:rsidRPr="00181592" w:rsidRDefault="00090EFE" w:rsidP="00791AD0">
              <w:pPr>
                <w:pStyle w:val="Bibliografa"/>
                <w:spacing w:line="360" w:lineRule="auto"/>
                <w:ind w:left="720" w:hanging="720"/>
                <w:jc w:val="both"/>
                <w:rPr>
                  <w:lang w:val="en-US"/>
                </w:rPr>
              </w:pPr>
              <w:r w:rsidRPr="00181592">
                <w:rPr>
                  <w:rFonts w:ascii="Times New Roman" w:hAnsi="Times New Roman" w:cs="Times New Roman"/>
                  <w:noProof/>
                  <w:sz w:val="24"/>
                  <w:szCs w:val="24"/>
                  <w:lang w:val="en-US"/>
                </w:rPr>
                <w:t xml:space="preserve">Charoenviriyakul, C., Takahashi, Y., Nishikawa, M., &amp; Takakura, Y. (2018). Preservation of exosomes at room temperature using lyophilization. </w:t>
              </w:r>
              <w:r w:rsidRPr="00181592">
                <w:rPr>
                  <w:rFonts w:ascii="Times New Roman" w:hAnsi="Times New Roman" w:cs="Times New Roman"/>
                  <w:iCs/>
                  <w:noProof/>
                  <w:sz w:val="24"/>
                  <w:szCs w:val="24"/>
                  <w:lang w:val="en-US"/>
                </w:rPr>
                <w:t>International Journal of Pharmaceutics</w:t>
              </w:r>
              <w:r w:rsidRPr="00181592">
                <w:rPr>
                  <w:rFonts w:ascii="Times New Roman" w:hAnsi="Times New Roman" w:cs="Times New Roman"/>
                  <w:noProof/>
                  <w:sz w:val="24"/>
                  <w:szCs w:val="24"/>
                  <w:lang w:val="en-US"/>
                </w:rPr>
                <w:t>, 1. doi:doi.or</w:t>
              </w:r>
              <w:r w:rsidR="00942EC9" w:rsidRPr="00181592">
                <w:rPr>
                  <w:rFonts w:ascii="Times New Roman" w:hAnsi="Times New Roman" w:cs="Times New Roman"/>
                  <w:noProof/>
                  <w:sz w:val="24"/>
                  <w:szCs w:val="24"/>
                  <w:lang w:val="en-US"/>
                </w:rPr>
                <w:t>g/10.1016/j.ijpharm.2018.10.032</w:t>
              </w:r>
              <w:r w:rsidR="00791AD0">
                <w:rPr>
                  <w:rFonts w:ascii="Times New Roman" w:hAnsi="Times New Roman" w:cs="Times New Roman"/>
                  <w:noProof/>
                  <w:sz w:val="24"/>
                  <w:szCs w:val="24"/>
                  <w:lang w:val="en-US"/>
                </w:rPr>
                <w:t>.</w:t>
              </w:r>
            </w:p>
            <w:p w14:paraId="46732873" w14:textId="0B45F483" w:rsidR="00942EC9" w:rsidRPr="00181592" w:rsidRDefault="00090EFE" w:rsidP="00942EC9">
              <w:pPr>
                <w:pStyle w:val="Bibliografa"/>
                <w:spacing w:line="360" w:lineRule="auto"/>
                <w:ind w:left="720" w:hanging="720"/>
                <w:jc w:val="both"/>
                <w:rPr>
                  <w:rFonts w:ascii="Times New Roman" w:hAnsi="Times New Roman" w:cs="Times New Roman"/>
                  <w:noProof/>
                  <w:sz w:val="24"/>
                  <w:szCs w:val="24"/>
                  <w:lang w:val="es-ES"/>
                </w:rPr>
              </w:pPr>
              <w:r w:rsidRPr="00181592">
                <w:rPr>
                  <w:rFonts w:ascii="Times New Roman" w:hAnsi="Times New Roman" w:cs="Times New Roman"/>
                  <w:noProof/>
                  <w:sz w:val="24"/>
                  <w:szCs w:val="24"/>
                  <w:lang w:val="en-US"/>
                </w:rPr>
                <w:t xml:space="preserve">Chavez Carvajal P, A. (2014). </w:t>
              </w:r>
              <w:r w:rsidRPr="00181592">
                <w:rPr>
                  <w:rFonts w:ascii="Times New Roman" w:hAnsi="Times New Roman" w:cs="Times New Roman"/>
                  <w:iCs/>
                  <w:noProof/>
                  <w:sz w:val="24"/>
                  <w:szCs w:val="24"/>
                  <w:lang w:val="es-ES"/>
                </w:rPr>
                <w:t>Actividad antibacteriana y caracterización química de extractos de plantas</w:t>
              </w:r>
              <w:r w:rsidR="00D2301E" w:rsidRPr="00181592">
                <w:rPr>
                  <w:rFonts w:ascii="Times New Roman" w:hAnsi="Times New Roman" w:cs="Times New Roman"/>
                  <w:iCs/>
                  <w:noProof/>
                  <w:sz w:val="24"/>
                  <w:szCs w:val="24"/>
                  <w:lang w:val="es-ES"/>
                </w:rPr>
                <w:t xml:space="preserve"> medicinales tradiconales del Ec</w:t>
              </w:r>
              <w:r w:rsidRPr="00181592">
                <w:rPr>
                  <w:rFonts w:ascii="Times New Roman" w:hAnsi="Times New Roman" w:cs="Times New Roman"/>
                  <w:iCs/>
                  <w:noProof/>
                  <w:sz w:val="24"/>
                  <w:szCs w:val="24"/>
                  <w:lang w:val="es-ES"/>
                </w:rPr>
                <w:t>uador Master s thesis , Pavia:.</w:t>
              </w:r>
              <w:r w:rsidR="00942EC9" w:rsidRPr="00181592">
                <w:rPr>
                  <w:rFonts w:ascii="Times New Roman" w:hAnsi="Times New Roman" w:cs="Times New Roman"/>
                  <w:noProof/>
                  <w:sz w:val="24"/>
                  <w:szCs w:val="24"/>
                  <w:lang w:val="es-ES"/>
                </w:rPr>
                <w:t xml:space="preserve"> Universidad de Pavu.</w:t>
              </w:r>
            </w:p>
            <w:p w14:paraId="0B2F62AD" w14:textId="77777777" w:rsidR="00942EC9" w:rsidRPr="00181592" w:rsidRDefault="00090EFE" w:rsidP="00942EC9">
              <w:pPr>
                <w:pStyle w:val="Bibliografa"/>
                <w:spacing w:line="360" w:lineRule="auto"/>
                <w:ind w:left="720" w:hanging="720"/>
                <w:jc w:val="both"/>
                <w:rPr>
                  <w:rFonts w:ascii="Times New Roman" w:hAnsi="Times New Roman" w:cs="Times New Roman"/>
                  <w:noProof/>
                  <w:sz w:val="24"/>
                  <w:szCs w:val="24"/>
                  <w:lang w:val="es-ES"/>
                </w:rPr>
              </w:pPr>
              <w:r w:rsidRPr="00181592">
                <w:rPr>
                  <w:rFonts w:ascii="Times New Roman" w:hAnsi="Times New Roman" w:cs="Times New Roman"/>
                  <w:noProof/>
                  <w:sz w:val="24"/>
                  <w:szCs w:val="24"/>
                  <w:lang w:val="es-ES"/>
                </w:rPr>
                <w:t xml:space="preserve">Chirinos, L. (2018). </w:t>
              </w:r>
              <w:r w:rsidRPr="00181592">
                <w:rPr>
                  <w:rFonts w:ascii="Times New Roman" w:hAnsi="Times New Roman" w:cs="Times New Roman"/>
                  <w:iCs/>
                  <w:noProof/>
                  <w:sz w:val="24"/>
                  <w:szCs w:val="24"/>
                  <w:lang w:val="es-ES"/>
                </w:rPr>
                <w:t>. Efecto hipoglucemiante de dos variedades de mashua (Tropaeolum tuberosum Ruiz y Pavón):negra y amarilla en ratas wistar diabéticas nducidas por aloxano.</w:t>
              </w:r>
              <w:r w:rsidRPr="00181592">
                <w:rPr>
                  <w:rFonts w:ascii="Times New Roman" w:hAnsi="Times New Roman" w:cs="Times New Roman"/>
                  <w:noProof/>
                  <w:sz w:val="24"/>
                  <w:szCs w:val="24"/>
                  <w:lang w:val="es-ES"/>
                </w:rPr>
                <w:t xml:space="preserve"> Lima- Peru. Obtenido de http://repositorio.unap.edu.pe/bitstream/handle/UNAP/7219/Laur</w:t>
              </w:r>
              <w:r w:rsidR="00942EC9" w:rsidRPr="00181592">
                <w:rPr>
                  <w:rFonts w:ascii="Times New Roman" w:hAnsi="Times New Roman" w:cs="Times New Roman"/>
                  <w:noProof/>
                  <w:sz w:val="24"/>
                  <w:szCs w:val="24"/>
                  <w:lang w:val="es-ES"/>
                </w:rPr>
                <w:t>a_Chirinos_Ye</w:t>
              </w:r>
            </w:p>
            <w:p w14:paraId="46F4DDDF" w14:textId="77777777" w:rsidR="00942EC9" w:rsidRPr="00181592" w:rsidRDefault="00090EFE" w:rsidP="00942EC9">
              <w:pPr>
                <w:pStyle w:val="Bibliografa"/>
                <w:spacing w:line="360" w:lineRule="auto"/>
                <w:ind w:left="720" w:hanging="720"/>
                <w:jc w:val="both"/>
                <w:rPr>
                  <w:rFonts w:ascii="Times New Roman" w:hAnsi="Times New Roman" w:cs="Times New Roman"/>
                  <w:noProof/>
                  <w:sz w:val="24"/>
                  <w:szCs w:val="24"/>
                  <w:lang w:val="es-ES"/>
                </w:rPr>
              </w:pPr>
              <w:r w:rsidRPr="00181592">
                <w:rPr>
                  <w:rFonts w:ascii="Times New Roman" w:hAnsi="Times New Roman" w:cs="Times New Roman"/>
                  <w:noProof/>
                  <w:sz w:val="24"/>
                  <w:szCs w:val="24"/>
                  <w:lang w:val="en-US"/>
                </w:rPr>
                <w:t xml:space="preserve">Chirinos, R., Campos, D., Warnier, N., Pedreschi, R., Rees, J.-F., &amp; Larondelle, Y. (2008). </w:t>
              </w:r>
              <w:r w:rsidRPr="00181592">
                <w:rPr>
                  <w:rFonts w:ascii="Times New Roman" w:hAnsi="Times New Roman" w:cs="Times New Roman"/>
                  <w:iCs/>
                  <w:noProof/>
                  <w:sz w:val="24"/>
                  <w:szCs w:val="24"/>
                  <w:lang w:val="en-US"/>
                </w:rPr>
                <w:t>Antioxidant properties of mashua (Tropaeolum tuberosum) phenolic extractsagainst oxidative damage using biological in vitro assays. .</w:t>
              </w:r>
              <w:r w:rsidRPr="00181592">
                <w:rPr>
                  <w:rFonts w:ascii="Times New Roman" w:hAnsi="Times New Roman" w:cs="Times New Roman"/>
                  <w:noProof/>
                  <w:sz w:val="24"/>
                  <w:szCs w:val="24"/>
                  <w:lang w:val="en-US"/>
                </w:rPr>
                <w:t xml:space="preserve"> </w:t>
              </w:r>
              <w:r w:rsidRPr="00181592">
                <w:rPr>
                  <w:rFonts w:ascii="Times New Roman" w:hAnsi="Times New Roman" w:cs="Times New Roman"/>
                  <w:noProof/>
                  <w:sz w:val="24"/>
                  <w:szCs w:val="24"/>
                  <w:lang w:val="es-ES"/>
                </w:rPr>
                <w:t>Food Chemistry, 111(1), 98–105.</w:t>
              </w:r>
            </w:p>
            <w:p w14:paraId="46DF7142" w14:textId="77777777" w:rsidR="008A6ED7" w:rsidRPr="00181592" w:rsidRDefault="00090EFE" w:rsidP="008A6ED7">
              <w:pPr>
                <w:pStyle w:val="Bibliografa"/>
                <w:spacing w:line="360" w:lineRule="auto"/>
                <w:ind w:left="720" w:hanging="720"/>
                <w:jc w:val="both"/>
                <w:rPr>
                  <w:rFonts w:ascii="Times New Roman" w:hAnsi="Times New Roman" w:cs="Times New Roman"/>
                  <w:noProof/>
                  <w:sz w:val="24"/>
                  <w:szCs w:val="24"/>
                  <w:lang w:val="es-ES"/>
                </w:rPr>
              </w:pPr>
              <w:r w:rsidRPr="00181592">
                <w:rPr>
                  <w:rFonts w:ascii="Times New Roman" w:hAnsi="Times New Roman" w:cs="Times New Roman"/>
                  <w:noProof/>
                  <w:sz w:val="24"/>
                  <w:szCs w:val="24"/>
                  <w:lang w:val="es-ES"/>
                </w:rPr>
                <w:lastRenderedPageBreak/>
                <w:t xml:space="preserve">Colchado, M., &amp; Velasquez, A. (2015). </w:t>
              </w:r>
              <w:r w:rsidRPr="00181592">
                <w:rPr>
                  <w:rFonts w:ascii="Times New Roman" w:hAnsi="Times New Roman" w:cs="Times New Roman"/>
                  <w:iCs/>
                  <w:noProof/>
                  <w:sz w:val="24"/>
                  <w:szCs w:val="24"/>
                  <w:lang w:val="es-ES"/>
                </w:rPr>
                <w:t>Efecto del método de liofilización, densidad de carga y temperatura de placa en la de -fresa (fragaria vesca l.) deshidratada.</w:t>
              </w:r>
              <w:r w:rsidRPr="00181592">
                <w:rPr>
                  <w:rFonts w:ascii="Times New Roman" w:hAnsi="Times New Roman" w:cs="Times New Roman"/>
                  <w:noProof/>
                  <w:sz w:val="24"/>
                  <w:szCs w:val="24"/>
                  <w:lang w:val="es-ES"/>
                </w:rPr>
                <w:t xml:space="preserve"> Tesis de grado, Universidad Nacional del Santa, Escuela Académico Profesional de Ingeniería Agroindustrial, Perú. Obtenido de http://repositorio.uns.edu.pe/bitstream/handle/UNS/1984/3</w:t>
              </w:r>
              <w:r w:rsidR="00942EC9" w:rsidRPr="00181592">
                <w:rPr>
                  <w:rFonts w:ascii="Times New Roman" w:hAnsi="Times New Roman" w:cs="Times New Roman"/>
                  <w:noProof/>
                  <w:sz w:val="24"/>
                  <w:szCs w:val="24"/>
                  <w:lang w:val="es-ES"/>
                </w:rPr>
                <w:t>0730.pdf?sequence=1&amp;isAllowed=y</w:t>
              </w:r>
            </w:p>
            <w:p w14:paraId="0A5B53FE" w14:textId="77777777" w:rsidR="006C5BE5" w:rsidRPr="00181592" w:rsidRDefault="00090EFE" w:rsidP="006C5BE5">
              <w:pPr>
                <w:pStyle w:val="Bibliografa"/>
                <w:spacing w:line="360" w:lineRule="auto"/>
                <w:ind w:left="720" w:hanging="720"/>
                <w:jc w:val="both"/>
                <w:rPr>
                  <w:rFonts w:ascii="Times New Roman" w:hAnsi="Times New Roman" w:cs="Times New Roman"/>
                  <w:noProof/>
                  <w:sz w:val="24"/>
                  <w:szCs w:val="24"/>
                  <w:lang w:val="es-ES"/>
                </w:rPr>
              </w:pPr>
              <w:r w:rsidRPr="00181592">
                <w:rPr>
                  <w:rFonts w:ascii="Times New Roman" w:hAnsi="Times New Roman" w:cs="Times New Roman"/>
                  <w:noProof/>
                  <w:sz w:val="24"/>
                  <w:szCs w:val="24"/>
                  <w:lang w:val="es-ES"/>
                </w:rPr>
                <w:t xml:space="preserve">Coronado, M., Vega, L., Gutierrez , R., Vasquez, M., &amp; Radilla, C. (2015). </w:t>
              </w:r>
              <w:r w:rsidRPr="00181592">
                <w:rPr>
                  <w:rFonts w:ascii="Times New Roman" w:hAnsi="Times New Roman" w:cs="Times New Roman"/>
                  <w:iCs/>
                  <w:noProof/>
                  <w:sz w:val="24"/>
                  <w:szCs w:val="24"/>
                  <w:lang w:val="es-ES"/>
                </w:rPr>
                <w:t>Antioxidantes: perspectiva actual para la salud humana (en línea). Revista Chilena de nutrición 42(2):206-212. DOI.</w:t>
              </w:r>
              <w:r w:rsidRPr="00181592">
                <w:rPr>
                  <w:rFonts w:ascii="Times New Roman" w:hAnsi="Times New Roman" w:cs="Times New Roman"/>
                  <w:noProof/>
                  <w:sz w:val="24"/>
                  <w:szCs w:val="24"/>
                  <w:lang w:val="es-ES"/>
                </w:rPr>
                <w:t xml:space="preserve"> Obtenido d</w:t>
              </w:r>
              <w:r w:rsidR="00942EC9" w:rsidRPr="00181592">
                <w:rPr>
                  <w:rFonts w:ascii="Times New Roman" w:hAnsi="Times New Roman" w:cs="Times New Roman"/>
                  <w:noProof/>
                  <w:sz w:val="24"/>
                  <w:szCs w:val="24"/>
                  <w:lang w:val="es-ES"/>
                </w:rPr>
                <w:t>e https://doi.org/10.4067/S0717</w:t>
              </w:r>
            </w:p>
            <w:p w14:paraId="359691CB" w14:textId="6CB1ED5F" w:rsidR="006C5BE5" w:rsidRPr="00181592" w:rsidRDefault="006C5BE5" w:rsidP="006C5BE5">
              <w:pPr>
                <w:pStyle w:val="Bibliografa"/>
                <w:spacing w:line="360" w:lineRule="auto"/>
                <w:ind w:left="720" w:hanging="720"/>
                <w:jc w:val="both"/>
                <w:rPr>
                  <w:rFonts w:ascii="Times New Roman" w:hAnsi="Times New Roman" w:cs="Times New Roman"/>
                  <w:noProof/>
                  <w:sz w:val="24"/>
                  <w:szCs w:val="24"/>
                  <w:lang w:val="es-ES"/>
                </w:rPr>
              </w:pPr>
              <w:r w:rsidRPr="00181592">
                <w:rPr>
                  <w:rStyle w:val="markedcontent"/>
                  <w:rFonts w:ascii="Times New Roman" w:hAnsi="Times New Roman" w:cs="Times New Roman"/>
                  <w:sz w:val="24"/>
                  <w:szCs w:val="24"/>
                </w:rPr>
                <w:t>Del Águila López, S. (2018). El cultivo e importancia socio-económico-cultural del cultivo de la Mashua, Examen de Suficiencia Profesional Res. Nº352-2018-D-FAN, Universidad Nacional  de Educación Enrique Guzmán y Valle. Pp. 96.</w:t>
              </w:r>
            </w:p>
            <w:p w14:paraId="325FC681" w14:textId="77777777" w:rsidR="00942EC9" w:rsidRPr="00181592" w:rsidRDefault="00090EFE" w:rsidP="00942EC9">
              <w:pPr>
                <w:pStyle w:val="Bibliografa"/>
                <w:spacing w:line="360" w:lineRule="auto"/>
                <w:ind w:left="720" w:hanging="720"/>
                <w:jc w:val="both"/>
                <w:rPr>
                  <w:rFonts w:ascii="Times New Roman" w:hAnsi="Times New Roman" w:cs="Times New Roman"/>
                  <w:noProof/>
                  <w:sz w:val="24"/>
                  <w:szCs w:val="24"/>
                  <w:lang w:val="es-ES"/>
                </w:rPr>
              </w:pPr>
              <w:r w:rsidRPr="00181592">
                <w:rPr>
                  <w:rFonts w:ascii="Times New Roman" w:hAnsi="Times New Roman" w:cs="Times New Roman"/>
                  <w:noProof/>
                  <w:sz w:val="24"/>
                  <w:szCs w:val="24"/>
                  <w:lang w:val="es-ES"/>
                </w:rPr>
                <w:t xml:space="preserve">Diaz Plaza L, M., &amp; Garzon Truque, D. (2017). </w:t>
              </w:r>
              <w:r w:rsidRPr="00181592">
                <w:rPr>
                  <w:rFonts w:ascii="Times New Roman" w:hAnsi="Times New Roman" w:cs="Times New Roman"/>
                  <w:iCs/>
                  <w:noProof/>
                  <w:sz w:val="24"/>
                  <w:szCs w:val="24"/>
                  <w:lang w:val="es-ES"/>
                </w:rPr>
                <w:t>. Capacidad antimicrobiana del extracto de la parte aérea de Tropaeolum tuberosum (mashua) frente a Staphylococcus aureus y Bacillus cereus. Bachelor's thesis, Universidad La Salle Colombia.</w:t>
              </w:r>
              <w:r w:rsidR="00942EC9" w:rsidRPr="00181592">
                <w:rPr>
                  <w:rFonts w:ascii="Times New Roman" w:hAnsi="Times New Roman" w:cs="Times New Roman"/>
                  <w:noProof/>
                  <w:sz w:val="24"/>
                  <w:szCs w:val="24"/>
                  <w:lang w:val="es-ES"/>
                </w:rPr>
                <w:t xml:space="preserve"> </w:t>
              </w:r>
            </w:p>
            <w:p w14:paraId="138249C2" w14:textId="77777777" w:rsidR="00942EC9" w:rsidRPr="00181592" w:rsidRDefault="00090EFE" w:rsidP="00942EC9">
              <w:pPr>
                <w:pStyle w:val="Bibliografa"/>
                <w:spacing w:line="360" w:lineRule="auto"/>
                <w:ind w:left="720" w:hanging="720"/>
                <w:jc w:val="both"/>
                <w:rPr>
                  <w:rFonts w:ascii="Times New Roman" w:hAnsi="Times New Roman" w:cs="Times New Roman"/>
                  <w:noProof/>
                  <w:sz w:val="24"/>
                  <w:szCs w:val="24"/>
                  <w:lang w:val="es-ES"/>
                </w:rPr>
              </w:pPr>
              <w:r w:rsidRPr="00181592">
                <w:rPr>
                  <w:rFonts w:ascii="Times New Roman" w:hAnsi="Times New Roman" w:cs="Times New Roman"/>
                  <w:noProof/>
                  <w:sz w:val="24"/>
                  <w:szCs w:val="24"/>
                  <w:lang w:val="es-ES"/>
                </w:rPr>
                <w:t xml:space="preserve">Domenech, F. (2017). </w:t>
              </w:r>
              <w:r w:rsidRPr="00181592">
                <w:rPr>
                  <w:rFonts w:ascii="Times New Roman" w:hAnsi="Times New Roman" w:cs="Times New Roman"/>
                  <w:iCs/>
                  <w:noProof/>
                  <w:sz w:val="24"/>
                  <w:szCs w:val="24"/>
                  <w:lang w:val="es-ES"/>
                </w:rPr>
                <w:t>Síntesis y caracterización de nanopartículas de plata usando extracto de hojas de Ambrosia arborescens (marco) como reductor químico (en línea). s.l.</w:t>
              </w:r>
              <w:r w:rsidRPr="00181592">
                <w:rPr>
                  <w:rFonts w:ascii="Times New Roman" w:hAnsi="Times New Roman" w:cs="Times New Roman"/>
                  <w:noProof/>
                  <w:sz w:val="24"/>
                  <w:szCs w:val="24"/>
                  <w:lang w:val="es-ES"/>
                </w:rPr>
                <w:t xml:space="preserve"> , Universidad Católica del Ecuador. Quito. Obtenido de Disponible en http://repositorio.puce.edu.ec/bitstream/handle/22000/13216/Tesis - Flavia Domen</w:t>
              </w:r>
              <w:r w:rsidR="00942EC9" w:rsidRPr="00181592">
                <w:rPr>
                  <w:rFonts w:ascii="Times New Roman" w:hAnsi="Times New Roman" w:cs="Times New Roman"/>
                  <w:noProof/>
                  <w:sz w:val="24"/>
                  <w:szCs w:val="24"/>
                  <w:lang w:val="es-ES"/>
                </w:rPr>
                <w:t>ech.pdf?sequence=1&amp;isAllowed=y.</w:t>
              </w:r>
            </w:p>
            <w:p w14:paraId="1846467B" w14:textId="77777777" w:rsidR="00942EC9" w:rsidRPr="00181592" w:rsidRDefault="00090EFE" w:rsidP="00942EC9">
              <w:pPr>
                <w:pStyle w:val="Bibliografa"/>
                <w:spacing w:line="360" w:lineRule="auto"/>
                <w:ind w:left="720" w:hanging="720"/>
                <w:jc w:val="both"/>
                <w:rPr>
                  <w:rFonts w:ascii="Times New Roman" w:hAnsi="Times New Roman" w:cs="Times New Roman"/>
                  <w:noProof/>
                  <w:sz w:val="24"/>
                  <w:szCs w:val="24"/>
                  <w:lang w:val="es-ES"/>
                </w:rPr>
              </w:pPr>
              <w:r w:rsidRPr="00181592">
                <w:rPr>
                  <w:rFonts w:ascii="Times New Roman" w:hAnsi="Times New Roman" w:cs="Times New Roman"/>
                  <w:iCs/>
                  <w:noProof/>
                  <w:sz w:val="24"/>
                  <w:szCs w:val="24"/>
                  <w:lang w:val="es-ES"/>
                </w:rPr>
                <w:t>Ebay. Mashua “lágrimas de sangre” [en línea].</w:t>
              </w:r>
              <w:r w:rsidRPr="00181592">
                <w:rPr>
                  <w:rFonts w:ascii="Times New Roman" w:hAnsi="Times New Roman" w:cs="Times New Roman"/>
                  <w:noProof/>
                  <w:sz w:val="24"/>
                  <w:szCs w:val="24"/>
                  <w:lang w:val="es-ES"/>
                </w:rPr>
                <w:t xml:space="preserve"> (2017). Obtenido de https://www.ebay.com/itm/MASHUA-Bloody-Tears-Tropaeolum-tuberosum-anu-mashwa-extr</w:t>
              </w:r>
              <w:r w:rsidR="00942EC9" w:rsidRPr="00181592">
                <w:rPr>
                  <w:rFonts w:ascii="Times New Roman" w:hAnsi="Times New Roman" w:cs="Times New Roman"/>
                  <w:noProof/>
                  <w:sz w:val="24"/>
                  <w:szCs w:val="24"/>
                  <w:lang w:val="es-ES"/>
                </w:rPr>
                <w:t>emely-rare-tubers-/302412569481</w:t>
              </w:r>
            </w:p>
            <w:p w14:paraId="71915F8B" w14:textId="77777777" w:rsidR="00942EC9" w:rsidRPr="00181592" w:rsidRDefault="00090EFE" w:rsidP="00942EC9">
              <w:pPr>
                <w:pStyle w:val="Bibliografa"/>
                <w:spacing w:line="360" w:lineRule="auto"/>
                <w:ind w:left="720" w:hanging="720"/>
                <w:jc w:val="both"/>
                <w:rPr>
                  <w:rFonts w:ascii="Times New Roman" w:hAnsi="Times New Roman" w:cs="Times New Roman"/>
                  <w:noProof/>
                  <w:sz w:val="24"/>
                  <w:szCs w:val="24"/>
                  <w:lang w:val="en-US"/>
                </w:rPr>
              </w:pPr>
              <w:r w:rsidRPr="00181592">
                <w:rPr>
                  <w:rFonts w:ascii="Times New Roman" w:hAnsi="Times New Roman" w:cs="Times New Roman"/>
                  <w:noProof/>
                  <w:sz w:val="24"/>
                  <w:szCs w:val="24"/>
                  <w:lang w:val="en-US"/>
                </w:rPr>
                <w:t xml:space="preserve">Entrainer Hazuki, N., Mika, I., Siti, M., Wahyudiono Hideki, K., &amp; Motonobu,, G. (2016). </w:t>
              </w:r>
              <w:r w:rsidRPr="00181592">
                <w:rPr>
                  <w:rFonts w:ascii="Times New Roman" w:hAnsi="Times New Roman" w:cs="Times New Roman"/>
                  <w:iCs/>
                  <w:noProof/>
                  <w:sz w:val="24"/>
                  <w:szCs w:val="24"/>
                  <w:lang w:val="en-US"/>
                </w:rPr>
                <w:t>Extracction of phytochemicals fromm saffron by supercritical carbon dioxide with water and methanol as entrainer. Subsurface Space: Environmental Protection Low. Cost Storage Energy Savings, 377–386.</w:t>
              </w:r>
              <w:r w:rsidRPr="00181592">
                <w:rPr>
                  <w:rFonts w:ascii="Times New Roman" w:hAnsi="Times New Roman" w:cs="Times New Roman"/>
                  <w:noProof/>
                  <w:sz w:val="24"/>
                  <w:szCs w:val="24"/>
                  <w:lang w:val="en-US"/>
                </w:rPr>
                <w:t xml:space="preserve"> Obtenido de ttps://doi.o</w:t>
              </w:r>
              <w:r w:rsidR="00942EC9" w:rsidRPr="00181592">
                <w:rPr>
                  <w:rFonts w:ascii="Times New Roman" w:hAnsi="Times New Roman" w:cs="Times New Roman"/>
                  <w:noProof/>
                  <w:sz w:val="24"/>
                  <w:szCs w:val="24"/>
                  <w:lang w:val="en-US"/>
                </w:rPr>
                <w:t>rg/10.1016/j.supflu.2015.10.007</w:t>
              </w:r>
            </w:p>
            <w:p w14:paraId="66509971" w14:textId="77777777" w:rsidR="00942EC9" w:rsidRPr="00181592" w:rsidRDefault="00090EFE" w:rsidP="00942EC9">
              <w:pPr>
                <w:pStyle w:val="Bibliografa"/>
                <w:spacing w:line="360" w:lineRule="auto"/>
                <w:ind w:left="720" w:hanging="720"/>
                <w:jc w:val="both"/>
                <w:rPr>
                  <w:rFonts w:ascii="Times New Roman" w:hAnsi="Times New Roman" w:cs="Times New Roman"/>
                  <w:noProof/>
                  <w:sz w:val="24"/>
                  <w:szCs w:val="24"/>
                  <w:lang w:val="es-ES"/>
                </w:rPr>
              </w:pPr>
              <w:r w:rsidRPr="00181592">
                <w:rPr>
                  <w:rFonts w:ascii="Times New Roman" w:hAnsi="Times New Roman" w:cs="Times New Roman"/>
                  <w:noProof/>
                  <w:sz w:val="24"/>
                  <w:szCs w:val="24"/>
                  <w:lang w:val="es-ES"/>
                </w:rPr>
                <w:lastRenderedPageBreak/>
                <w:t xml:space="preserve">Espin Castro, C. (2013). </w:t>
              </w:r>
              <w:r w:rsidRPr="00181592">
                <w:rPr>
                  <w:rFonts w:ascii="Times New Roman" w:hAnsi="Times New Roman" w:cs="Times New Roman"/>
                  <w:iCs/>
                  <w:noProof/>
                  <w:sz w:val="24"/>
                  <w:szCs w:val="24"/>
                  <w:lang w:val="es-ES"/>
                </w:rPr>
                <w:t>. Aporte al rescate de la mashua aplicando técnicas de cocina de vanguardia.</w:t>
              </w:r>
              <w:r w:rsidRPr="00181592">
                <w:rPr>
                  <w:rFonts w:ascii="Times New Roman" w:hAnsi="Times New Roman" w:cs="Times New Roman"/>
                  <w:noProof/>
                  <w:sz w:val="24"/>
                  <w:szCs w:val="24"/>
                  <w:lang w:val="es-ES"/>
                </w:rPr>
                <w:t xml:space="preserve"> Tesis de pregrado, Universidad de Cuenca. Obtenido de http://dspace.ucuenca.edu.ec/bitstream/123456789/1614/1/tgas76.pdf</w:t>
              </w:r>
            </w:p>
            <w:p w14:paraId="0DAC4F34" w14:textId="77777777" w:rsidR="00942EC9" w:rsidRPr="00181592" w:rsidRDefault="00090EFE" w:rsidP="00942EC9">
              <w:pPr>
                <w:pStyle w:val="Bibliografa"/>
                <w:spacing w:line="360" w:lineRule="auto"/>
                <w:ind w:left="720" w:hanging="720"/>
                <w:jc w:val="both"/>
                <w:rPr>
                  <w:rFonts w:ascii="Times New Roman" w:hAnsi="Times New Roman" w:cs="Times New Roman"/>
                  <w:noProof/>
                  <w:sz w:val="24"/>
                  <w:szCs w:val="24"/>
                  <w:lang w:val="es-ES"/>
                </w:rPr>
              </w:pPr>
              <w:r w:rsidRPr="00181592">
                <w:rPr>
                  <w:rFonts w:ascii="Times New Roman" w:hAnsi="Times New Roman" w:cs="Times New Roman"/>
                  <w:noProof/>
                  <w:sz w:val="24"/>
                  <w:szCs w:val="24"/>
                  <w:lang w:val="es-ES"/>
                </w:rPr>
                <w:t xml:space="preserve">Espinoza , E. (2017). </w:t>
              </w:r>
              <w:r w:rsidRPr="00181592">
                <w:rPr>
                  <w:rFonts w:ascii="Times New Roman" w:hAnsi="Times New Roman" w:cs="Times New Roman"/>
                  <w:iCs/>
                  <w:noProof/>
                  <w:sz w:val="24"/>
                  <w:szCs w:val="24"/>
                  <w:lang w:val="es-ES"/>
                </w:rPr>
                <w:t>Cultivo de mashua: como alternativa en la biotecnología moderna industrial. [En línea] Agricultura andina inka Blog.</w:t>
              </w:r>
              <w:r w:rsidRPr="00181592">
                <w:rPr>
                  <w:rFonts w:ascii="Times New Roman" w:hAnsi="Times New Roman" w:cs="Times New Roman"/>
                  <w:noProof/>
                  <w:sz w:val="24"/>
                  <w:szCs w:val="24"/>
                  <w:lang w:val="es-ES"/>
                </w:rPr>
                <w:t xml:space="preserve"> Peru. Obtenido</w:t>
              </w:r>
              <w:r w:rsidR="00DD0434" w:rsidRPr="00181592">
                <w:rPr>
                  <w:rFonts w:ascii="Times New Roman" w:hAnsi="Times New Roman" w:cs="Times New Roman"/>
                  <w:noProof/>
                  <w:sz w:val="24"/>
                  <w:szCs w:val="24"/>
                  <w:lang w:val="es-ES"/>
                </w:rPr>
                <w:t xml:space="preserve"> </w:t>
              </w:r>
              <w:r w:rsidRPr="00181592">
                <w:rPr>
                  <w:rFonts w:ascii="Times New Roman" w:hAnsi="Times New Roman" w:cs="Times New Roman"/>
                  <w:noProof/>
                  <w:sz w:val="24"/>
                  <w:szCs w:val="24"/>
                  <w:lang w:val="es-ES"/>
                </w:rPr>
                <w:t>http://edgarespinozamontesinos.blogspot.com/2015/09/cultivo-de-</w:t>
              </w:r>
              <w:r w:rsidR="00942EC9" w:rsidRPr="00181592">
                <w:rPr>
                  <w:rFonts w:ascii="Times New Roman" w:hAnsi="Times New Roman" w:cs="Times New Roman"/>
                  <w:noProof/>
                  <w:sz w:val="24"/>
                  <w:szCs w:val="24"/>
                  <w:lang w:val="es-ES"/>
                </w:rPr>
                <w:t>mashua-como-alternativa-en.html</w:t>
              </w:r>
            </w:p>
            <w:p w14:paraId="5B9BB93A" w14:textId="77777777" w:rsidR="00942EC9" w:rsidRPr="00181592" w:rsidRDefault="00090EFE" w:rsidP="00942EC9">
              <w:pPr>
                <w:pStyle w:val="Bibliografa"/>
                <w:spacing w:line="360" w:lineRule="auto"/>
                <w:ind w:left="720" w:hanging="720"/>
                <w:jc w:val="both"/>
                <w:rPr>
                  <w:rFonts w:ascii="Times New Roman" w:hAnsi="Times New Roman" w:cs="Times New Roman"/>
                  <w:noProof/>
                  <w:sz w:val="24"/>
                  <w:szCs w:val="24"/>
                  <w:lang w:val="es-ES"/>
                </w:rPr>
              </w:pPr>
              <w:r w:rsidRPr="00181592">
                <w:rPr>
                  <w:rFonts w:ascii="Times New Roman" w:hAnsi="Times New Roman" w:cs="Times New Roman"/>
                  <w:noProof/>
                  <w:sz w:val="24"/>
                  <w:szCs w:val="24"/>
                  <w:lang w:val="es-ES"/>
                </w:rPr>
                <w:t xml:space="preserve">Favareto, R., Teixeira, M., Soares F, A., Belisario, C., Corazza, M., &amp; Cardoza, F. (2017). </w:t>
              </w:r>
              <w:r w:rsidRPr="00181592">
                <w:rPr>
                  <w:rFonts w:ascii="Times New Roman" w:hAnsi="Times New Roman" w:cs="Times New Roman"/>
                  <w:iCs/>
                  <w:noProof/>
                  <w:sz w:val="24"/>
                  <w:szCs w:val="24"/>
                  <w:lang w:val="en-US"/>
                </w:rPr>
                <w:t>Study of the supercritical extraction of Pterodon fruits (Fabaceae). Journal of Supercritical Fluids, 128 (December 2016), 159–165.</w:t>
              </w:r>
              <w:r w:rsidRPr="00181592">
                <w:rPr>
                  <w:rFonts w:ascii="Times New Roman" w:hAnsi="Times New Roman" w:cs="Times New Roman"/>
                  <w:noProof/>
                  <w:sz w:val="24"/>
                  <w:szCs w:val="24"/>
                  <w:lang w:val="en-US"/>
                </w:rPr>
                <w:t xml:space="preserve"> </w:t>
              </w:r>
              <w:r w:rsidRPr="00181592">
                <w:rPr>
                  <w:rFonts w:ascii="Times New Roman" w:hAnsi="Times New Roman" w:cs="Times New Roman"/>
                  <w:noProof/>
                  <w:sz w:val="24"/>
                  <w:szCs w:val="24"/>
                  <w:lang w:val="es-ES"/>
                </w:rPr>
                <w:t>Obtenido de https://doi.o</w:t>
              </w:r>
              <w:r w:rsidR="00942EC9" w:rsidRPr="00181592">
                <w:rPr>
                  <w:rFonts w:ascii="Times New Roman" w:hAnsi="Times New Roman" w:cs="Times New Roman"/>
                  <w:noProof/>
                  <w:sz w:val="24"/>
                  <w:szCs w:val="24"/>
                  <w:lang w:val="es-ES"/>
                </w:rPr>
                <w:t>rg/10.1016/j.supflu.2017.05.028</w:t>
              </w:r>
            </w:p>
            <w:p w14:paraId="50AAC769" w14:textId="77777777" w:rsidR="00942EC9" w:rsidRPr="00181592" w:rsidRDefault="00090EFE" w:rsidP="00942EC9">
              <w:pPr>
                <w:pStyle w:val="Bibliografa"/>
                <w:spacing w:line="360" w:lineRule="auto"/>
                <w:ind w:left="720" w:hanging="720"/>
                <w:jc w:val="both"/>
                <w:rPr>
                  <w:rFonts w:ascii="Times New Roman" w:hAnsi="Times New Roman" w:cs="Times New Roman"/>
                  <w:noProof/>
                  <w:sz w:val="24"/>
                  <w:szCs w:val="24"/>
                  <w:lang w:val="es-ES"/>
                </w:rPr>
              </w:pPr>
              <w:r w:rsidRPr="00181592">
                <w:rPr>
                  <w:rFonts w:ascii="Times New Roman" w:hAnsi="Times New Roman" w:cs="Times New Roman"/>
                  <w:noProof/>
                  <w:sz w:val="24"/>
                  <w:szCs w:val="24"/>
                  <w:lang w:val="es-ES"/>
                </w:rPr>
                <w:t xml:space="preserve">Fernández, C., Martín, C., Gómez Coronado, D., &amp; Lasunción, M. (2003). Efecto de los fitosteroles sobre la biosíntesis de colesterol y la proliferación en células humanas. [Efecto de los fitoesteroles sobre la biosíntesis y la proliferación del colesterol en células humanas. </w:t>
              </w:r>
              <w:r w:rsidRPr="00181592">
                <w:rPr>
                  <w:rFonts w:ascii="Times New Roman" w:hAnsi="Times New Roman" w:cs="Times New Roman"/>
                  <w:iCs/>
                  <w:noProof/>
                  <w:sz w:val="24"/>
                  <w:szCs w:val="24"/>
                  <w:lang w:val="es-ES"/>
                </w:rPr>
                <w:t>Clinica e Investigación en Arteriosclerosis</w:t>
              </w:r>
              <w:r w:rsidRPr="00181592">
                <w:rPr>
                  <w:rFonts w:ascii="Times New Roman" w:hAnsi="Times New Roman" w:cs="Times New Roman"/>
                  <w:noProof/>
                  <w:sz w:val="24"/>
                  <w:szCs w:val="24"/>
                  <w:lang w:val="es-ES"/>
                </w:rPr>
                <w:t>,</w:t>
              </w:r>
              <w:r w:rsidR="00942EC9" w:rsidRPr="00181592">
                <w:rPr>
                  <w:rFonts w:ascii="Times New Roman" w:hAnsi="Times New Roman" w:cs="Times New Roman"/>
                  <w:noProof/>
                  <w:sz w:val="24"/>
                  <w:szCs w:val="24"/>
                  <w:lang w:val="es-ES"/>
                </w:rPr>
                <w:t xml:space="preserve"> 175-183.</w:t>
              </w:r>
            </w:p>
            <w:p w14:paraId="0A94652B" w14:textId="77777777" w:rsidR="00942EC9" w:rsidRPr="00181592" w:rsidRDefault="00090EFE" w:rsidP="00942EC9">
              <w:pPr>
                <w:pStyle w:val="Bibliografa"/>
                <w:spacing w:line="360" w:lineRule="auto"/>
                <w:ind w:left="720" w:hanging="720"/>
                <w:jc w:val="both"/>
                <w:rPr>
                  <w:rFonts w:ascii="Times New Roman" w:hAnsi="Times New Roman" w:cs="Times New Roman"/>
                  <w:noProof/>
                  <w:sz w:val="24"/>
                  <w:szCs w:val="24"/>
                  <w:lang w:val="es-ES"/>
                </w:rPr>
              </w:pPr>
              <w:r w:rsidRPr="00181592">
                <w:rPr>
                  <w:rFonts w:ascii="Times New Roman" w:hAnsi="Times New Roman" w:cs="Times New Roman"/>
                  <w:noProof/>
                  <w:sz w:val="24"/>
                  <w:szCs w:val="24"/>
                  <w:lang w:val="es-ES"/>
                </w:rPr>
                <w:t xml:space="preserve">Fonseca, R. (2017). </w:t>
              </w:r>
              <w:r w:rsidRPr="00181592">
                <w:rPr>
                  <w:rFonts w:ascii="Times New Roman" w:hAnsi="Times New Roman" w:cs="Times New Roman"/>
                  <w:iCs/>
                  <w:noProof/>
                  <w:sz w:val="24"/>
                  <w:szCs w:val="24"/>
                  <w:lang w:val="es-ES"/>
                </w:rPr>
                <w:t>Flavonoides y actividad antioxidante en la especie Ilex guayusa (Loes.). s.l.</w:t>
              </w:r>
              <w:r w:rsidRPr="00181592">
                <w:rPr>
                  <w:rFonts w:ascii="Times New Roman" w:hAnsi="Times New Roman" w:cs="Times New Roman"/>
                  <w:noProof/>
                  <w:sz w:val="24"/>
                  <w:szCs w:val="24"/>
                  <w:lang w:val="es-ES"/>
                </w:rPr>
                <w:t xml:space="preserve"> Universidad Pol</w:t>
              </w:r>
              <w:r w:rsidR="00942EC9" w:rsidRPr="00181592">
                <w:rPr>
                  <w:rFonts w:ascii="Times New Roman" w:hAnsi="Times New Roman" w:cs="Times New Roman"/>
                  <w:noProof/>
                  <w:sz w:val="24"/>
                  <w:szCs w:val="24"/>
                  <w:lang w:val="es-ES"/>
                </w:rPr>
                <w:t>itécnica Salesiana. Sede Quito.</w:t>
              </w:r>
            </w:p>
            <w:p w14:paraId="64F0C084" w14:textId="77777777" w:rsidR="00942EC9" w:rsidRPr="00181592" w:rsidRDefault="00090EFE" w:rsidP="00942EC9">
              <w:pPr>
                <w:pStyle w:val="Bibliografa"/>
                <w:spacing w:line="360" w:lineRule="auto"/>
                <w:ind w:left="720" w:hanging="720"/>
                <w:jc w:val="both"/>
                <w:rPr>
                  <w:rFonts w:ascii="Times New Roman" w:hAnsi="Times New Roman" w:cs="Times New Roman"/>
                  <w:noProof/>
                  <w:sz w:val="24"/>
                  <w:szCs w:val="24"/>
                  <w:lang w:val="es-ES"/>
                </w:rPr>
              </w:pPr>
              <w:r w:rsidRPr="00181592">
                <w:rPr>
                  <w:rFonts w:ascii="Times New Roman" w:hAnsi="Times New Roman" w:cs="Times New Roman"/>
                  <w:noProof/>
                  <w:sz w:val="24"/>
                  <w:szCs w:val="24"/>
                  <w:lang w:val="es-ES"/>
                </w:rPr>
                <w:t xml:space="preserve">Guiza, D., &amp; Rincon , L. (2007). </w:t>
              </w:r>
              <w:r w:rsidRPr="00181592">
                <w:rPr>
                  <w:rFonts w:ascii="Times New Roman" w:hAnsi="Times New Roman" w:cs="Times New Roman"/>
                  <w:iCs/>
                  <w:noProof/>
                  <w:sz w:val="24"/>
                  <w:szCs w:val="24"/>
                  <w:lang w:val="es-ES"/>
                </w:rPr>
                <w:t>. Estudio del efecto antimicrobiano del aceite esencial de Minthostachys mollis combinado con Inactivación térmica sobre cepas de Listeria monocytogenes y Basillus Cerus.</w:t>
              </w:r>
              <w:r w:rsidRPr="00181592">
                <w:rPr>
                  <w:rFonts w:ascii="Times New Roman" w:hAnsi="Times New Roman" w:cs="Times New Roman"/>
                  <w:noProof/>
                  <w:sz w:val="24"/>
                  <w:szCs w:val="24"/>
                  <w:lang w:val="es-ES"/>
                </w:rPr>
                <w:t xml:space="preserve"> . Memoria de titulo Micr. Ind.Bogotá. Pontificia Universidad Javeriana, Facultad de ciencias. Obtenido de Disponible en: &lt;http://www.javeriana.edu.co/biblos/tesis/cienci</w:t>
              </w:r>
              <w:r w:rsidR="00942EC9" w:rsidRPr="00181592">
                <w:rPr>
                  <w:rFonts w:ascii="Times New Roman" w:hAnsi="Times New Roman" w:cs="Times New Roman"/>
                  <w:noProof/>
                  <w:sz w:val="24"/>
                  <w:szCs w:val="24"/>
                  <w:lang w:val="es-ES"/>
                </w:rPr>
                <w:t xml:space="preserve">as/tesis101.pdf&gt;(27Jun. 2010). </w:t>
              </w:r>
            </w:p>
            <w:p w14:paraId="466F9BB6" w14:textId="77777777" w:rsidR="00942EC9" w:rsidRPr="00181592" w:rsidRDefault="00090EFE" w:rsidP="00942EC9">
              <w:pPr>
                <w:pStyle w:val="Bibliografa"/>
                <w:spacing w:line="360" w:lineRule="auto"/>
                <w:ind w:left="720" w:hanging="720"/>
                <w:jc w:val="both"/>
                <w:rPr>
                  <w:rFonts w:ascii="Times New Roman" w:hAnsi="Times New Roman" w:cs="Times New Roman"/>
                  <w:noProof/>
                  <w:sz w:val="24"/>
                  <w:szCs w:val="24"/>
                  <w:lang w:val="es-ES"/>
                </w:rPr>
              </w:pPr>
              <w:r w:rsidRPr="00181592">
                <w:rPr>
                  <w:rFonts w:ascii="Times New Roman" w:hAnsi="Times New Roman" w:cs="Times New Roman"/>
                  <w:noProof/>
                  <w:sz w:val="24"/>
                  <w:szCs w:val="24"/>
                  <w:lang w:val="es-ES"/>
                </w:rPr>
                <w:t xml:space="preserve">Gutierrez Gaiten , Y. (2013). </w:t>
              </w:r>
              <w:r w:rsidRPr="00181592">
                <w:rPr>
                  <w:rFonts w:ascii="Times New Roman" w:hAnsi="Times New Roman" w:cs="Times New Roman"/>
                  <w:iCs/>
                  <w:noProof/>
                  <w:sz w:val="24"/>
                  <w:szCs w:val="24"/>
                  <w:lang w:val="es-ES"/>
                </w:rPr>
                <w:t>Estudio Farmacognóstico de Phyllanthus orbicularis HBK, especie endémica de Cuba.</w:t>
              </w:r>
              <w:r w:rsidRPr="00181592">
                <w:rPr>
                  <w:rFonts w:ascii="Times New Roman" w:hAnsi="Times New Roman" w:cs="Times New Roman"/>
                  <w:noProof/>
                  <w:sz w:val="24"/>
                  <w:szCs w:val="24"/>
                  <w:lang w:val="es-ES"/>
                </w:rPr>
                <w:t xml:space="preserve"> (Tesis doctoral, Universidad de La Habana).</w:t>
              </w:r>
              <w:r w:rsidR="00DD0434" w:rsidRPr="00181592">
                <w:rPr>
                  <w:rFonts w:ascii="Times New Roman" w:hAnsi="Times New Roman" w:cs="Times New Roman"/>
                  <w:noProof/>
                  <w:sz w:val="24"/>
                  <w:szCs w:val="24"/>
                  <w:lang w:val="es-ES"/>
                </w:rPr>
                <w:t xml:space="preserve"> </w:t>
              </w:r>
              <w:r w:rsidRPr="00181592">
                <w:rPr>
                  <w:rFonts w:ascii="Times New Roman" w:hAnsi="Times New Roman" w:cs="Times New Roman"/>
                  <w:noProof/>
                  <w:sz w:val="24"/>
                  <w:szCs w:val="24"/>
                  <w:lang w:val="es-ES"/>
                </w:rPr>
                <w:t>Obtenido</w:t>
              </w:r>
              <w:r w:rsidR="00DD0434" w:rsidRPr="00181592">
                <w:rPr>
                  <w:rFonts w:ascii="Times New Roman" w:hAnsi="Times New Roman" w:cs="Times New Roman"/>
                  <w:noProof/>
                  <w:sz w:val="24"/>
                  <w:szCs w:val="24"/>
                  <w:lang w:val="es-ES"/>
                </w:rPr>
                <w:t xml:space="preserve"> </w:t>
              </w:r>
              <w:r w:rsidRPr="00181592">
                <w:rPr>
                  <w:rFonts w:ascii="Times New Roman" w:hAnsi="Times New Roman" w:cs="Times New Roman"/>
                  <w:noProof/>
                  <w:sz w:val="24"/>
                  <w:szCs w:val="24"/>
                  <w:lang w:val="es-ES"/>
                </w:rPr>
                <w:t>de http://tesis.repo.sld.cu/429/1/GUTI%C3%8</w:t>
              </w:r>
              <w:r w:rsidR="00942EC9" w:rsidRPr="00181592">
                <w:rPr>
                  <w:rFonts w:ascii="Times New Roman" w:hAnsi="Times New Roman" w:cs="Times New Roman"/>
                  <w:noProof/>
                  <w:sz w:val="24"/>
                  <w:szCs w:val="24"/>
                  <w:lang w:val="es-ES"/>
                </w:rPr>
                <w:t>9RREZ_GAIT%C3%89N.pdf</w:t>
              </w:r>
            </w:p>
            <w:p w14:paraId="129B48BE" w14:textId="77777777" w:rsidR="00942EC9" w:rsidRPr="00181592" w:rsidRDefault="00090EFE" w:rsidP="00942EC9">
              <w:pPr>
                <w:pStyle w:val="Bibliografa"/>
                <w:spacing w:line="360" w:lineRule="auto"/>
                <w:ind w:left="720" w:hanging="720"/>
                <w:jc w:val="both"/>
                <w:rPr>
                  <w:rFonts w:ascii="Times New Roman" w:hAnsi="Times New Roman" w:cs="Times New Roman"/>
                  <w:noProof/>
                  <w:sz w:val="24"/>
                  <w:szCs w:val="24"/>
                  <w:lang w:val="es-ES"/>
                </w:rPr>
              </w:pPr>
              <w:r w:rsidRPr="00181592">
                <w:rPr>
                  <w:rFonts w:ascii="Times New Roman" w:hAnsi="Times New Roman" w:cs="Times New Roman"/>
                  <w:noProof/>
                  <w:sz w:val="24"/>
                  <w:szCs w:val="24"/>
                  <w:lang w:val="es-ES"/>
                </w:rPr>
                <w:t xml:space="preserve">Gutiérrez, G., Miranda, M., Bello, A., Hernández, S., &amp; Pr, M. d. (2011). Caracterización química mediante cromatografía de gases / espectrometría </w:t>
              </w:r>
              <w:r w:rsidRPr="00181592">
                <w:rPr>
                  <w:rFonts w:ascii="Times New Roman" w:hAnsi="Times New Roman" w:cs="Times New Roman"/>
                  <w:noProof/>
                  <w:sz w:val="24"/>
                  <w:szCs w:val="24"/>
                  <w:lang w:val="es-ES"/>
                </w:rPr>
                <w:lastRenderedPageBreak/>
                <w:t xml:space="preserve">de masas de dos extractos de Phyllanthus orbicularis HBK. </w:t>
              </w:r>
              <w:r w:rsidRPr="00181592">
                <w:rPr>
                  <w:rFonts w:ascii="Times New Roman" w:hAnsi="Times New Roman" w:cs="Times New Roman"/>
                  <w:iCs/>
                  <w:noProof/>
                  <w:sz w:val="24"/>
                  <w:szCs w:val="24"/>
                  <w:lang w:val="es-ES"/>
                </w:rPr>
                <w:t>Revista Cubana de Farmacia</w:t>
              </w:r>
              <w:r w:rsidRPr="00181592">
                <w:rPr>
                  <w:rFonts w:ascii="Times New Roman" w:hAnsi="Times New Roman" w:cs="Times New Roman"/>
                  <w:noProof/>
                  <w:sz w:val="24"/>
                  <w:szCs w:val="24"/>
                  <w:lang w:val="es-ES"/>
                </w:rPr>
                <w:t>, 4</w:t>
              </w:r>
              <w:r w:rsidR="00942EC9" w:rsidRPr="00181592">
                <w:rPr>
                  <w:rFonts w:ascii="Times New Roman" w:hAnsi="Times New Roman" w:cs="Times New Roman"/>
                  <w:noProof/>
                  <w:sz w:val="24"/>
                  <w:szCs w:val="24"/>
                  <w:lang w:val="es-ES"/>
                </w:rPr>
                <w:t>5-405-413.</w:t>
              </w:r>
            </w:p>
            <w:p w14:paraId="5DAE0F61" w14:textId="77777777" w:rsidR="00942EC9" w:rsidRPr="00181592" w:rsidRDefault="00090EFE" w:rsidP="00942EC9">
              <w:pPr>
                <w:pStyle w:val="Bibliografa"/>
                <w:spacing w:line="360" w:lineRule="auto"/>
                <w:ind w:left="720" w:hanging="720"/>
                <w:jc w:val="both"/>
                <w:rPr>
                  <w:rFonts w:ascii="Times New Roman" w:hAnsi="Times New Roman" w:cs="Times New Roman"/>
                  <w:noProof/>
                  <w:sz w:val="24"/>
                  <w:szCs w:val="24"/>
                  <w:lang w:val="es-ES"/>
                </w:rPr>
              </w:pPr>
              <w:r w:rsidRPr="00181592">
                <w:rPr>
                  <w:rFonts w:ascii="Times New Roman" w:hAnsi="Times New Roman" w:cs="Times New Roman"/>
                  <w:noProof/>
                  <w:sz w:val="24"/>
                  <w:szCs w:val="24"/>
                  <w:lang w:val="es-ES"/>
                </w:rPr>
                <w:t xml:space="preserve">Hartwig, V. (2015). </w:t>
              </w:r>
              <w:r w:rsidRPr="00181592">
                <w:rPr>
                  <w:rFonts w:ascii="Times New Roman" w:hAnsi="Times New Roman" w:cs="Times New Roman"/>
                  <w:iCs/>
                  <w:noProof/>
                  <w:sz w:val="24"/>
                  <w:szCs w:val="24"/>
                  <w:lang w:val="es-ES"/>
                </w:rPr>
                <w:t>Obtención de extractos secos de yerba mate con alto contenido de polifenoles y alta capacidad antioxidante (en línea).</w:t>
              </w:r>
              <w:r w:rsidRPr="00181592">
                <w:rPr>
                  <w:rFonts w:ascii="Times New Roman" w:hAnsi="Times New Roman" w:cs="Times New Roman"/>
                  <w:noProof/>
                  <w:sz w:val="24"/>
                  <w:szCs w:val="24"/>
                  <w:lang w:val="es-ES"/>
                </w:rPr>
                <w:t xml:space="preserve"> Universidad de Buenos Aires :349. Obtenido de Disponible en https://bibliotecadigital.exactas.uba.ar/downloa</w:t>
              </w:r>
              <w:r w:rsidR="00942EC9" w:rsidRPr="00181592">
                <w:rPr>
                  <w:rFonts w:ascii="Times New Roman" w:hAnsi="Times New Roman" w:cs="Times New Roman"/>
                  <w:noProof/>
                  <w:sz w:val="24"/>
                  <w:szCs w:val="24"/>
                  <w:lang w:val="es-ES"/>
                </w:rPr>
                <w:t>d/tesis/tesis_n5817_Hartwig.pdf</w:t>
              </w:r>
            </w:p>
            <w:p w14:paraId="0112D450" w14:textId="77777777" w:rsidR="00942EC9" w:rsidRPr="00181592" w:rsidRDefault="00942EC9" w:rsidP="00942EC9">
              <w:pPr>
                <w:pStyle w:val="Bibliografa"/>
                <w:spacing w:line="360" w:lineRule="auto"/>
                <w:ind w:left="720" w:hanging="720"/>
                <w:jc w:val="both"/>
                <w:rPr>
                  <w:rFonts w:ascii="Times New Roman" w:hAnsi="Times New Roman" w:cs="Times New Roman"/>
                  <w:noProof/>
                  <w:sz w:val="24"/>
                  <w:szCs w:val="24"/>
                  <w:lang w:val="es-ES"/>
                </w:rPr>
              </w:pPr>
              <w:r w:rsidRPr="00181592">
                <w:rPr>
                  <w:rFonts w:ascii="Times New Roman" w:hAnsi="Times New Roman" w:cs="Times New Roman"/>
                  <w:noProof/>
                  <w:sz w:val="24"/>
                  <w:szCs w:val="24"/>
                  <w:lang w:val="es-ES"/>
                </w:rPr>
                <w:t>INIAP. (2010).</w:t>
              </w:r>
            </w:p>
            <w:p w14:paraId="4EA09FC5" w14:textId="77777777" w:rsidR="00942EC9" w:rsidRPr="00181592" w:rsidRDefault="00090EFE" w:rsidP="00942EC9">
              <w:pPr>
                <w:pStyle w:val="Bibliografa"/>
                <w:spacing w:line="360" w:lineRule="auto"/>
                <w:ind w:left="720" w:hanging="720"/>
                <w:jc w:val="both"/>
                <w:rPr>
                  <w:rFonts w:ascii="Times New Roman" w:hAnsi="Times New Roman" w:cs="Times New Roman"/>
                  <w:noProof/>
                  <w:sz w:val="24"/>
                  <w:szCs w:val="24"/>
                  <w:lang w:val="es-ES"/>
                </w:rPr>
              </w:pPr>
              <w:r w:rsidRPr="00181592">
                <w:rPr>
                  <w:rFonts w:ascii="Times New Roman" w:hAnsi="Times New Roman" w:cs="Times New Roman"/>
                  <w:noProof/>
                  <w:sz w:val="24"/>
                  <w:szCs w:val="24"/>
                  <w:lang w:val="es-ES"/>
                </w:rPr>
                <w:t xml:space="preserve">Jawetz, E, J., &amp; Melnick, E, A. (2008). </w:t>
              </w:r>
              <w:r w:rsidRPr="00181592">
                <w:rPr>
                  <w:rFonts w:ascii="Times New Roman" w:hAnsi="Times New Roman" w:cs="Times New Roman"/>
                  <w:iCs/>
                  <w:noProof/>
                  <w:sz w:val="24"/>
                  <w:szCs w:val="24"/>
                  <w:lang w:val="es-ES"/>
                </w:rPr>
                <w:t>Microbiología médica.</w:t>
              </w:r>
              <w:r w:rsidR="00942EC9" w:rsidRPr="00181592">
                <w:rPr>
                  <w:rFonts w:ascii="Times New Roman" w:hAnsi="Times New Roman" w:cs="Times New Roman"/>
                  <w:noProof/>
                  <w:sz w:val="24"/>
                  <w:szCs w:val="24"/>
                  <w:lang w:val="es-ES"/>
                </w:rPr>
                <w:t xml:space="preserve"> México.: 19a ed.</w:t>
              </w:r>
            </w:p>
            <w:p w14:paraId="42A6301B" w14:textId="77777777" w:rsidR="00942EC9" w:rsidRPr="00181592" w:rsidRDefault="00090EFE" w:rsidP="00942EC9">
              <w:pPr>
                <w:pStyle w:val="Bibliografa"/>
                <w:spacing w:line="360" w:lineRule="auto"/>
                <w:ind w:left="720" w:hanging="720"/>
                <w:jc w:val="both"/>
                <w:rPr>
                  <w:rFonts w:ascii="Times New Roman" w:hAnsi="Times New Roman" w:cs="Times New Roman"/>
                  <w:noProof/>
                  <w:sz w:val="24"/>
                  <w:szCs w:val="24"/>
                  <w:lang w:val="en-US"/>
                </w:rPr>
              </w:pPr>
              <w:r w:rsidRPr="00181592">
                <w:rPr>
                  <w:rFonts w:ascii="Times New Roman" w:hAnsi="Times New Roman" w:cs="Times New Roman"/>
                  <w:noProof/>
                  <w:sz w:val="24"/>
                  <w:szCs w:val="24"/>
                  <w:lang w:val="es-ES"/>
                </w:rPr>
                <w:t xml:space="preserve">Jimenez, H. E., Gutierrez, G. Y., Choez, G. I., &amp; Miranda, M. M. (2020). Estudio de actividad farmacognóstica, química y antiinflamatoria de dos variedades de Tropaeolum tuberosum (Ruiz y Pav.) </w:t>
              </w:r>
              <w:r w:rsidRPr="00181592">
                <w:rPr>
                  <w:rFonts w:ascii="Times New Roman" w:hAnsi="Times New Roman" w:cs="Times New Roman"/>
                  <w:noProof/>
                  <w:sz w:val="24"/>
                  <w:szCs w:val="24"/>
                  <w:lang w:val="en-US"/>
                </w:rPr>
                <w:t xml:space="preserve">Kuntze (Tropaeolaceae). </w:t>
              </w:r>
              <w:r w:rsidRPr="00181592">
                <w:rPr>
                  <w:rFonts w:ascii="Times New Roman" w:hAnsi="Times New Roman" w:cs="Times New Roman"/>
                  <w:iCs/>
                  <w:noProof/>
                  <w:sz w:val="24"/>
                  <w:szCs w:val="24"/>
                  <w:lang w:val="en-US"/>
                </w:rPr>
                <w:t>International Journal of Pharmacy and Chemistry .</w:t>
              </w:r>
              <w:r w:rsidRPr="00181592">
                <w:rPr>
                  <w:rFonts w:ascii="Times New Roman" w:hAnsi="Times New Roman" w:cs="Times New Roman"/>
                  <w:noProof/>
                  <w:sz w:val="24"/>
                  <w:szCs w:val="24"/>
                  <w:lang w:val="en-US"/>
                </w:rPr>
                <w:t>, 6(4):41. Obtenido de do</w:t>
              </w:r>
              <w:r w:rsidR="00942EC9" w:rsidRPr="00181592">
                <w:rPr>
                  <w:rFonts w:ascii="Times New Roman" w:hAnsi="Times New Roman" w:cs="Times New Roman"/>
                  <w:noProof/>
                  <w:sz w:val="24"/>
                  <w:szCs w:val="24"/>
                  <w:lang w:val="en-US"/>
                </w:rPr>
                <w:t>i: 10.11648/j.ijpc.20200604.12.</w:t>
              </w:r>
            </w:p>
            <w:p w14:paraId="74B82833" w14:textId="77777777" w:rsidR="00942EC9" w:rsidRPr="00181592" w:rsidRDefault="00090EFE" w:rsidP="00942EC9">
              <w:pPr>
                <w:pStyle w:val="Bibliografa"/>
                <w:spacing w:line="360" w:lineRule="auto"/>
                <w:ind w:left="720" w:hanging="720"/>
                <w:jc w:val="both"/>
                <w:rPr>
                  <w:rFonts w:ascii="Times New Roman" w:hAnsi="Times New Roman" w:cs="Times New Roman"/>
                  <w:noProof/>
                  <w:sz w:val="24"/>
                  <w:szCs w:val="24"/>
                  <w:lang w:val="es-ES"/>
                </w:rPr>
              </w:pPr>
              <w:r w:rsidRPr="00181592">
                <w:rPr>
                  <w:rFonts w:ascii="Times New Roman" w:hAnsi="Times New Roman" w:cs="Times New Roman"/>
                  <w:noProof/>
                  <w:sz w:val="24"/>
                  <w:szCs w:val="24"/>
                  <w:lang w:val="en-US"/>
                </w:rPr>
                <w:t xml:space="preserve">Leidi E., M. A. (2018). 10. Leidi E., Monteros A., Mercado G., RodríguAndean roots and tubers crops as sources of functional foods. </w:t>
              </w:r>
              <w:r w:rsidRPr="00181592">
                <w:rPr>
                  <w:rFonts w:ascii="Times New Roman" w:hAnsi="Times New Roman" w:cs="Times New Roman"/>
                  <w:iCs/>
                  <w:noProof/>
                  <w:sz w:val="24"/>
                  <w:szCs w:val="24"/>
                  <w:lang w:val="es-ES"/>
                </w:rPr>
                <w:t>Journal of Functional Foods</w:t>
              </w:r>
              <w:r w:rsidR="00942EC9" w:rsidRPr="00181592">
                <w:rPr>
                  <w:rFonts w:ascii="Times New Roman" w:hAnsi="Times New Roman" w:cs="Times New Roman"/>
                  <w:noProof/>
                  <w:sz w:val="24"/>
                  <w:szCs w:val="24"/>
                  <w:lang w:val="es-ES"/>
                </w:rPr>
                <w:t>, 86_93.</w:t>
              </w:r>
            </w:p>
            <w:p w14:paraId="0D8D8720" w14:textId="77777777" w:rsidR="00942EC9" w:rsidRPr="00181592" w:rsidRDefault="00090EFE" w:rsidP="00942EC9">
              <w:pPr>
                <w:pStyle w:val="Bibliografa"/>
                <w:spacing w:line="360" w:lineRule="auto"/>
                <w:ind w:left="720" w:hanging="720"/>
                <w:jc w:val="both"/>
                <w:rPr>
                  <w:rFonts w:ascii="Times New Roman" w:hAnsi="Times New Roman" w:cs="Times New Roman"/>
                  <w:noProof/>
                  <w:sz w:val="24"/>
                  <w:szCs w:val="24"/>
                  <w:lang w:val="es-ES"/>
                </w:rPr>
              </w:pPr>
              <w:r w:rsidRPr="00181592">
                <w:rPr>
                  <w:rFonts w:ascii="Times New Roman" w:hAnsi="Times New Roman" w:cs="Times New Roman"/>
                  <w:noProof/>
                  <w:sz w:val="24"/>
                  <w:szCs w:val="24"/>
                  <w:lang w:val="es-ES"/>
                </w:rPr>
                <w:t xml:space="preserve">Lizcano, A., &amp; Vergara, J. (2008). </w:t>
              </w:r>
              <w:r w:rsidRPr="00181592">
                <w:rPr>
                  <w:rFonts w:ascii="Times New Roman" w:hAnsi="Times New Roman" w:cs="Times New Roman"/>
                  <w:iCs/>
                  <w:noProof/>
                  <w:sz w:val="24"/>
                  <w:szCs w:val="24"/>
                  <w:lang w:val="es-ES"/>
                </w:rPr>
                <w:t>Evaluación de la actividad antimicrobiana de los extractos etanólicos y/o aceites esenciales de las especies vegetalesValeriana pilosa, Hesperomeles ferruginea, Myrcianthes rhopaloides yPassiflora manicata frente a microorganismos patógenos y fitopatogeno.</w:t>
              </w:r>
              <w:r w:rsidRPr="00181592">
                <w:rPr>
                  <w:rFonts w:ascii="Times New Roman" w:hAnsi="Times New Roman" w:cs="Times New Roman"/>
                  <w:noProof/>
                  <w:sz w:val="24"/>
                  <w:szCs w:val="24"/>
                  <w:lang w:val="es-ES"/>
                </w:rPr>
                <w:t xml:space="preserve"> Memoria de titulo Microbiología Industrial. Colombia. Pontificia UniversidadJaveriana, Facultad de Ciencias, Microbiología Industrial. Obtenido de Disponible en: &lt; http://www.javeriana.edu.co/bibl</w:t>
              </w:r>
              <w:r w:rsidR="00942EC9" w:rsidRPr="00181592">
                <w:rPr>
                  <w:rFonts w:ascii="Times New Roman" w:hAnsi="Times New Roman" w:cs="Times New Roman"/>
                  <w:noProof/>
                  <w:sz w:val="24"/>
                  <w:szCs w:val="24"/>
                  <w:lang w:val="es-ES"/>
                </w:rPr>
                <w:t>os/tesis/ciencias/tesis151.pdf&gt;</w:t>
              </w:r>
            </w:p>
            <w:p w14:paraId="05F72311" w14:textId="77777777" w:rsidR="00942EC9" w:rsidRPr="00181592" w:rsidRDefault="00090EFE" w:rsidP="00942EC9">
              <w:pPr>
                <w:pStyle w:val="Bibliografa"/>
                <w:spacing w:line="360" w:lineRule="auto"/>
                <w:ind w:left="720" w:hanging="720"/>
                <w:jc w:val="both"/>
                <w:rPr>
                  <w:rFonts w:ascii="Times New Roman" w:hAnsi="Times New Roman" w:cs="Times New Roman"/>
                  <w:noProof/>
                  <w:sz w:val="24"/>
                  <w:szCs w:val="24"/>
                  <w:lang w:val="en-US"/>
                </w:rPr>
              </w:pPr>
              <w:r w:rsidRPr="00181592">
                <w:rPr>
                  <w:rFonts w:ascii="Times New Roman" w:hAnsi="Times New Roman" w:cs="Times New Roman"/>
                  <w:noProof/>
                  <w:sz w:val="24"/>
                  <w:szCs w:val="24"/>
                  <w:lang w:val="es-ES"/>
                </w:rPr>
                <w:t xml:space="preserve">Luque de Castro, M. D., Ruiz Jimenez, J., &amp; Garcia Ayuso, L. E. (2013). </w:t>
              </w:r>
              <w:r w:rsidRPr="00181592">
                <w:rPr>
                  <w:rFonts w:ascii="Times New Roman" w:hAnsi="Times New Roman" w:cs="Times New Roman"/>
                  <w:iCs/>
                  <w:noProof/>
                  <w:sz w:val="24"/>
                  <w:szCs w:val="24"/>
                  <w:lang w:val="en-US"/>
                </w:rPr>
                <w:t>Environmental Applications | Soxhlet Extraction. Reference Module in Chemistry, Molecular .</w:t>
              </w:r>
              <w:r w:rsidRPr="00181592">
                <w:rPr>
                  <w:rFonts w:ascii="Times New Roman" w:hAnsi="Times New Roman" w:cs="Times New Roman"/>
                  <w:noProof/>
                  <w:sz w:val="24"/>
                  <w:szCs w:val="24"/>
                  <w:lang w:val="en-US"/>
                </w:rPr>
                <w:t xml:space="preserve"> Sciences and Chemical Engineering, (June), 1–8. https://doi.org/10.1</w:t>
              </w:r>
              <w:r w:rsidR="00942EC9" w:rsidRPr="00181592">
                <w:rPr>
                  <w:rFonts w:ascii="Times New Roman" w:hAnsi="Times New Roman" w:cs="Times New Roman"/>
                  <w:noProof/>
                  <w:sz w:val="24"/>
                  <w:szCs w:val="24"/>
                  <w:lang w:val="en-US"/>
                </w:rPr>
                <w:t>016/B978-0-12-409547-2.04734-X.</w:t>
              </w:r>
            </w:p>
            <w:p w14:paraId="5DB042D3" w14:textId="77777777" w:rsidR="00A27BF6" w:rsidRPr="00181592" w:rsidRDefault="00090EFE" w:rsidP="00A27BF6">
              <w:pPr>
                <w:pStyle w:val="Bibliografa"/>
                <w:spacing w:line="360" w:lineRule="auto"/>
                <w:ind w:left="720" w:hanging="720"/>
                <w:jc w:val="both"/>
                <w:rPr>
                  <w:rFonts w:ascii="Times New Roman" w:hAnsi="Times New Roman" w:cs="Times New Roman"/>
                  <w:noProof/>
                  <w:sz w:val="24"/>
                  <w:szCs w:val="24"/>
                  <w:lang w:val="en-US"/>
                </w:rPr>
              </w:pPr>
              <w:r w:rsidRPr="00181592">
                <w:rPr>
                  <w:rFonts w:ascii="Times New Roman" w:hAnsi="Times New Roman" w:cs="Times New Roman"/>
                  <w:noProof/>
                  <w:sz w:val="24"/>
                  <w:szCs w:val="24"/>
                  <w:lang w:val="es-ES"/>
                </w:rPr>
                <w:t xml:space="preserve">Manrique, I. (2013). </w:t>
              </w:r>
              <w:r w:rsidRPr="00181592">
                <w:rPr>
                  <w:rFonts w:ascii="Times New Roman" w:hAnsi="Times New Roman" w:cs="Times New Roman"/>
                  <w:iCs/>
                  <w:noProof/>
                  <w:sz w:val="24"/>
                  <w:szCs w:val="24"/>
                  <w:lang w:val="es-ES"/>
                </w:rPr>
                <w:t>Tropaeolum tuberosum Ruíz &amp; Pav . Colección de germoplasma de mashua conservada en el Centro Internacional de la Papa.</w:t>
              </w:r>
              <w:r w:rsidRPr="00181592">
                <w:rPr>
                  <w:rFonts w:ascii="Times New Roman" w:hAnsi="Times New Roman" w:cs="Times New Roman"/>
                  <w:noProof/>
                  <w:sz w:val="24"/>
                  <w:szCs w:val="24"/>
                  <w:lang w:val="es-ES"/>
                </w:rPr>
                <w:t xml:space="preserve"> </w:t>
              </w:r>
              <w:r w:rsidRPr="00181592">
                <w:rPr>
                  <w:rFonts w:ascii="Times New Roman" w:hAnsi="Times New Roman" w:cs="Times New Roman"/>
                  <w:noProof/>
                  <w:sz w:val="24"/>
                  <w:szCs w:val="24"/>
                  <w:lang w:val="en-US"/>
                </w:rPr>
                <w:t>(CIP).</w:t>
              </w:r>
            </w:p>
            <w:p w14:paraId="76175387" w14:textId="1192B260" w:rsidR="00AC5F00" w:rsidRPr="00181592" w:rsidRDefault="00AC5F00" w:rsidP="00AC5F00">
              <w:pPr>
                <w:pStyle w:val="Bibliografa"/>
                <w:spacing w:line="360" w:lineRule="auto"/>
                <w:ind w:left="720" w:hanging="720"/>
                <w:jc w:val="both"/>
                <w:rPr>
                  <w:lang w:val="en-US"/>
                </w:rPr>
              </w:pPr>
              <w:r w:rsidRPr="00181592">
                <w:rPr>
                  <w:rFonts w:ascii="Times New Roman" w:hAnsi="Times New Roman" w:cs="Times New Roman"/>
                  <w:sz w:val="24"/>
                  <w:szCs w:val="24"/>
                  <w:lang w:val="en-US"/>
                </w:rPr>
                <w:lastRenderedPageBreak/>
                <w:t xml:space="preserve">Manjare, S.D, &amp; Dhingra, K. (2019). Supercritical fluids in separation and purification: A review, Materials Science for Energy Technologies, 2 (3): 463-484. </w:t>
              </w:r>
              <w:hyperlink r:id="rId33" w:tgtFrame="_blank" w:tooltip="Persistent link using digital object identifier" w:history="1">
                <w:r w:rsidRPr="00181592">
                  <w:rPr>
                    <w:rStyle w:val="Hipervnculo"/>
                    <w:rFonts w:ascii="Times New Roman" w:hAnsi="Times New Roman" w:cs="Times New Roman"/>
                    <w:color w:val="auto"/>
                    <w:sz w:val="24"/>
                    <w:szCs w:val="24"/>
                    <w:u w:val="none"/>
                    <w:lang w:val="en-US"/>
                  </w:rPr>
                  <w:t>https://doi.org/10.1016/j.mset.2019.04.005</w:t>
                </w:r>
              </w:hyperlink>
            </w:p>
            <w:p w14:paraId="7FC33307" w14:textId="17298712" w:rsidR="00A27BF6" w:rsidRPr="00181592" w:rsidRDefault="00A27BF6" w:rsidP="00A27BF6">
              <w:pPr>
                <w:pStyle w:val="Bibliografa"/>
                <w:spacing w:line="360" w:lineRule="auto"/>
                <w:ind w:left="720" w:hanging="720"/>
                <w:jc w:val="both"/>
                <w:rPr>
                  <w:rFonts w:ascii="Times New Roman" w:hAnsi="Times New Roman" w:cs="Times New Roman"/>
                  <w:noProof/>
                  <w:sz w:val="24"/>
                  <w:szCs w:val="24"/>
                  <w:lang w:val="es-ES"/>
                </w:rPr>
              </w:pPr>
              <w:r w:rsidRPr="00181592">
                <w:rPr>
                  <w:rStyle w:val="markedcontent"/>
                  <w:rFonts w:ascii="Times New Roman" w:hAnsi="Times New Roman" w:cs="Times New Roman"/>
                  <w:sz w:val="24"/>
                  <w:szCs w:val="24"/>
                </w:rPr>
                <w:t>Mejía Lotero, F.M., Salcedo Gil, J.E., Vargas Londoño, S., Serna Jiménez, J.A., Torres Valenzuela, L.S. (2018). Capacidad antioxidante y antimicrobiana de tubérculos andinos (Tropaeolum tuberosum y Ullucus tuberosus). Revista U.D.C.A Actualidad &amp; Divulgación Científica, 21 (2): 449 - 456.</w:t>
              </w:r>
            </w:p>
            <w:p w14:paraId="709AA12D" w14:textId="77777777" w:rsidR="00942EC9" w:rsidRPr="00181592" w:rsidRDefault="00090EFE" w:rsidP="00942EC9">
              <w:pPr>
                <w:pStyle w:val="Bibliografa"/>
                <w:spacing w:line="360" w:lineRule="auto"/>
                <w:ind w:left="720" w:hanging="720"/>
                <w:jc w:val="both"/>
                <w:rPr>
                  <w:rFonts w:ascii="Times New Roman" w:hAnsi="Times New Roman" w:cs="Times New Roman"/>
                  <w:noProof/>
                  <w:sz w:val="24"/>
                  <w:szCs w:val="24"/>
                  <w:lang w:val="es-ES"/>
                </w:rPr>
              </w:pPr>
              <w:r w:rsidRPr="00181592">
                <w:rPr>
                  <w:rFonts w:ascii="Times New Roman" w:hAnsi="Times New Roman" w:cs="Times New Roman"/>
                  <w:noProof/>
                  <w:sz w:val="24"/>
                  <w:szCs w:val="24"/>
                  <w:lang w:val="es-ES"/>
                </w:rPr>
                <w:t xml:space="preserve">Morillo, A., Morillo, Y., &amp; Tovar, Y. (2016). </w:t>
              </w:r>
              <w:r w:rsidRPr="00181592">
                <w:rPr>
                  <w:rFonts w:ascii="Times New Roman" w:hAnsi="Times New Roman" w:cs="Times New Roman"/>
                  <w:iCs/>
                  <w:noProof/>
                  <w:sz w:val="24"/>
                  <w:szCs w:val="24"/>
                  <w:lang w:val="es-ES"/>
                </w:rPr>
                <w:t>Caracterización molecular de cubios (Tropaeolum tuberosum Ruíz y Pavón) en el departamento de Boyacá. Rev. Cienc.</w:t>
              </w:r>
              <w:r w:rsidRPr="00181592">
                <w:rPr>
                  <w:rFonts w:ascii="Times New Roman" w:hAnsi="Times New Roman" w:cs="Times New Roman"/>
                  <w:noProof/>
                  <w:sz w:val="24"/>
                  <w:szCs w:val="24"/>
                  <w:lang w:val="es-ES"/>
                </w:rPr>
                <w:t xml:space="preserve"> Obtenido de https://d</w:t>
              </w:r>
              <w:r w:rsidR="00942EC9" w:rsidRPr="00181592">
                <w:rPr>
                  <w:rFonts w:ascii="Times New Roman" w:hAnsi="Times New Roman" w:cs="Times New Roman"/>
                  <w:noProof/>
                  <w:sz w:val="24"/>
                  <w:szCs w:val="24"/>
                  <w:lang w:val="es-ES"/>
                </w:rPr>
                <w:t>x.doi.org/10.5897/AJB2014.14003</w:t>
              </w:r>
            </w:p>
            <w:p w14:paraId="692C1F5D" w14:textId="1B36FB1D" w:rsidR="00942EC9" w:rsidRPr="00181592" w:rsidRDefault="00090EFE" w:rsidP="00942EC9">
              <w:pPr>
                <w:pStyle w:val="Bibliografa"/>
                <w:spacing w:line="360" w:lineRule="auto"/>
                <w:ind w:left="720" w:hanging="720"/>
                <w:jc w:val="both"/>
                <w:rPr>
                  <w:rFonts w:ascii="Times New Roman" w:hAnsi="Times New Roman" w:cs="Times New Roman"/>
                  <w:noProof/>
                  <w:sz w:val="24"/>
                  <w:szCs w:val="24"/>
                  <w:lang w:val="es-ES"/>
                </w:rPr>
              </w:pPr>
              <w:r w:rsidRPr="00181592">
                <w:rPr>
                  <w:rFonts w:ascii="Times New Roman" w:hAnsi="Times New Roman" w:cs="Times New Roman"/>
                  <w:noProof/>
                  <w:sz w:val="24"/>
                  <w:szCs w:val="24"/>
                  <w:lang w:val="es-ES"/>
                </w:rPr>
                <w:t>Muñoz, W., Chavez, W., Pabon, M., Rendon, M., Patricia-Chaparro, M., &amp; Otalvaro-Alvarez, A. (2015). Extraccion de compuestos fenolicos con ac</w:t>
              </w:r>
              <w:r w:rsidR="00D2301E" w:rsidRPr="00181592">
                <w:rPr>
                  <w:rFonts w:ascii="Times New Roman" w:hAnsi="Times New Roman" w:cs="Times New Roman"/>
                  <w:noProof/>
                  <w:sz w:val="24"/>
                  <w:szCs w:val="24"/>
                  <w:lang w:val="es-ES"/>
                </w:rPr>
                <w:t>tividad antioxidante a partir (</w:t>
              </w:r>
              <w:r w:rsidRPr="00181592">
                <w:rPr>
                  <w:rFonts w:ascii="Times New Roman" w:hAnsi="Times New Roman" w:cs="Times New Roman"/>
                  <w:noProof/>
                  <w:sz w:val="24"/>
                  <w:szCs w:val="24"/>
                  <w:lang w:val="es-ES"/>
                </w:rPr>
                <w:t xml:space="preserve">Campomanesia lineatifolia). </w:t>
              </w:r>
              <w:r w:rsidRPr="00181592">
                <w:rPr>
                  <w:rFonts w:ascii="Times New Roman" w:hAnsi="Times New Roman" w:cs="Times New Roman"/>
                  <w:iCs/>
                  <w:noProof/>
                  <w:sz w:val="24"/>
                  <w:szCs w:val="24"/>
                  <w:lang w:val="es-ES"/>
                </w:rPr>
                <w:t>CENIC Ciencias Quimicas</w:t>
              </w:r>
              <w:r w:rsidRPr="00181592">
                <w:rPr>
                  <w:rFonts w:ascii="Times New Roman" w:hAnsi="Times New Roman" w:cs="Times New Roman"/>
                  <w:noProof/>
                  <w:sz w:val="24"/>
                  <w:szCs w:val="24"/>
                  <w:lang w:val="es-ES"/>
                </w:rPr>
                <w:t>. Obtenido de http://www.redaly</w:t>
              </w:r>
              <w:r w:rsidR="00942EC9" w:rsidRPr="00181592">
                <w:rPr>
                  <w:rFonts w:ascii="Times New Roman" w:hAnsi="Times New Roman" w:cs="Times New Roman"/>
                  <w:noProof/>
                  <w:sz w:val="24"/>
                  <w:szCs w:val="24"/>
                  <w:lang w:val="es-ES"/>
                </w:rPr>
                <w:t>.org/resumen.oa?id=181643224027</w:t>
              </w:r>
            </w:p>
            <w:p w14:paraId="35A3115B" w14:textId="77777777" w:rsidR="00AC5F00" w:rsidRPr="00181592" w:rsidRDefault="00AC5F00" w:rsidP="00AC5F00">
              <w:pPr>
                <w:pStyle w:val="Bibliografa"/>
                <w:spacing w:line="360" w:lineRule="auto"/>
                <w:ind w:left="720" w:hanging="720"/>
                <w:jc w:val="both"/>
                <w:rPr>
                  <w:rStyle w:val="markedcontent"/>
                  <w:rFonts w:ascii="Times New Roman" w:hAnsi="Times New Roman" w:cs="Times New Roman"/>
                  <w:sz w:val="24"/>
                  <w:szCs w:val="24"/>
                </w:rPr>
              </w:pPr>
              <w:r w:rsidRPr="00181592">
                <w:rPr>
                  <w:rStyle w:val="markedcontent"/>
                  <w:rFonts w:ascii="Times New Roman" w:hAnsi="Times New Roman" w:cs="Times New Roman"/>
                  <w:sz w:val="24"/>
                  <w:szCs w:val="24"/>
                </w:rPr>
                <w:t>Naranjo, J. (2016). Evaluación de dos métodos para la obtención de extractos con actividad antioxidante a partir de gulupa (Passiflora edulis Sims.) con aplicación en productos mínimamente procesados. Tesis de grado, Universidad de La Salle. Pp: 1-83.</w:t>
              </w:r>
            </w:p>
            <w:p w14:paraId="49CC5C40" w14:textId="77777777" w:rsidR="00942EC9" w:rsidRPr="00181592" w:rsidRDefault="00090EFE" w:rsidP="00942EC9">
              <w:pPr>
                <w:pStyle w:val="Bibliografa"/>
                <w:spacing w:line="360" w:lineRule="auto"/>
                <w:ind w:left="720" w:hanging="720"/>
                <w:jc w:val="both"/>
                <w:rPr>
                  <w:rFonts w:ascii="Times New Roman" w:hAnsi="Times New Roman" w:cs="Times New Roman"/>
                  <w:noProof/>
                  <w:sz w:val="24"/>
                  <w:szCs w:val="24"/>
                  <w:lang w:val="es-ES"/>
                </w:rPr>
              </w:pPr>
              <w:r w:rsidRPr="00181592">
                <w:rPr>
                  <w:rFonts w:ascii="Times New Roman" w:hAnsi="Times New Roman" w:cs="Times New Roman"/>
                  <w:noProof/>
                  <w:sz w:val="24"/>
                  <w:szCs w:val="24"/>
                  <w:lang w:val="es-ES"/>
                </w:rPr>
                <w:t>Oliveira, G. (2014). Capacidad antioxidante de averrhoa carambolal. (carambola) frente a sistemas generadoras de radicales libres. Obtenido de http://cybertesis.unms</w:t>
              </w:r>
              <w:r w:rsidR="00942EC9" w:rsidRPr="00181592">
                <w:rPr>
                  <w:rFonts w:ascii="Times New Roman" w:hAnsi="Times New Roman" w:cs="Times New Roman"/>
                  <w:noProof/>
                  <w:sz w:val="24"/>
                  <w:szCs w:val="24"/>
                  <w:lang w:val="es-ES"/>
                </w:rPr>
                <w:t>m.edu.pe/handle/cybertesis/3943</w:t>
              </w:r>
            </w:p>
            <w:p w14:paraId="1D1A88B9" w14:textId="77777777" w:rsidR="00942EC9" w:rsidRPr="00181592" w:rsidRDefault="00942EC9" w:rsidP="00942EC9">
              <w:pPr>
                <w:pStyle w:val="Bibliografa"/>
                <w:spacing w:line="360" w:lineRule="auto"/>
                <w:ind w:left="720" w:hanging="720"/>
                <w:jc w:val="both"/>
                <w:rPr>
                  <w:rFonts w:ascii="Times New Roman" w:hAnsi="Times New Roman" w:cs="Times New Roman"/>
                  <w:noProof/>
                  <w:sz w:val="24"/>
                  <w:szCs w:val="24"/>
                  <w:lang w:val="es-ES"/>
                </w:rPr>
              </w:pPr>
              <w:r w:rsidRPr="00181592">
                <w:rPr>
                  <w:rFonts w:ascii="Times New Roman" w:hAnsi="Times New Roman" w:cs="Times New Roman"/>
                  <w:noProof/>
                  <w:sz w:val="24"/>
                  <w:szCs w:val="24"/>
                  <w:lang w:val="es-ES"/>
                </w:rPr>
                <w:t>OMS. (2015).</w:t>
              </w:r>
            </w:p>
            <w:p w14:paraId="2DC2C9F9" w14:textId="77777777" w:rsidR="00942EC9" w:rsidRPr="00181592" w:rsidRDefault="00090EFE" w:rsidP="00942EC9">
              <w:pPr>
                <w:pStyle w:val="Bibliografa"/>
                <w:spacing w:line="360" w:lineRule="auto"/>
                <w:ind w:left="720" w:hanging="720"/>
                <w:jc w:val="both"/>
                <w:rPr>
                  <w:rFonts w:ascii="Times New Roman" w:hAnsi="Times New Roman" w:cs="Times New Roman"/>
                  <w:noProof/>
                  <w:sz w:val="24"/>
                  <w:szCs w:val="24"/>
                  <w:lang w:val="es-ES"/>
                </w:rPr>
              </w:pPr>
              <w:r w:rsidRPr="00181592">
                <w:rPr>
                  <w:rFonts w:ascii="Times New Roman" w:hAnsi="Times New Roman" w:cs="Times New Roman"/>
                  <w:noProof/>
                  <w:sz w:val="24"/>
                  <w:szCs w:val="24"/>
                  <w:lang w:val="es-ES"/>
                </w:rPr>
                <w:t xml:space="preserve">Pacco, W. (2015). </w:t>
              </w:r>
              <w:r w:rsidRPr="00181592">
                <w:rPr>
                  <w:rFonts w:ascii="Times New Roman" w:hAnsi="Times New Roman" w:cs="Times New Roman"/>
                  <w:iCs/>
                  <w:noProof/>
                  <w:sz w:val="24"/>
                  <w:szCs w:val="24"/>
                  <w:lang w:val="es-ES"/>
                </w:rPr>
                <w:t>Evaluación del Efecto del Soleado y la Cocción en la Capacidad Antioxidante del Puré Deshidratado de Mashua (Tropaeolum tuberosum R. et P.).</w:t>
              </w:r>
              <w:r w:rsidRPr="00181592">
                <w:rPr>
                  <w:rFonts w:ascii="Times New Roman" w:hAnsi="Times New Roman" w:cs="Times New Roman"/>
                  <w:noProof/>
                  <w:sz w:val="24"/>
                  <w:szCs w:val="24"/>
                  <w:lang w:val="es-ES"/>
                </w:rPr>
                <w:t xml:space="preserve"> Tesis, facultad de Ciencias Agrarias, Universidad Nacional del Altiplano, Puno, Peru. Enlace:. Obtenido de http://reposito</w:t>
              </w:r>
              <w:r w:rsidR="00942EC9" w:rsidRPr="00181592">
                <w:rPr>
                  <w:rFonts w:ascii="Times New Roman" w:hAnsi="Times New Roman" w:cs="Times New Roman"/>
                  <w:noProof/>
                  <w:sz w:val="24"/>
                  <w:szCs w:val="24"/>
                  <w:lang w:val="es-ES"/>
                </w:rPr>
                <w:t>rio.unap.edu.pe/handle/UNAP/241</w:t>
              </w:r>
            </w:p>
            <w:p w14:paraId="49475225" w14:textId="77777777" w:rsidR="00942EC9" w:rsidRPr="00181592" w:rsidRDefault="00090EFE" w:rsidP="00942EC9">
              <w:pPr>
                <w:pStyle w:val="Bibliografa"/>
                <w:spacing w:line="360" w:lineRule="auto"/>
                <w:ind w:left="720" w:hanging="720"/>
                <w:jc w:val="both"/>
                <w:rPr>
                  <w:rFonts w:ascii="Times New Roman" w:hAnsi="Times New Roman" w:cs="Times New Roman"/>
                  <w:noProof/>
                  <w:sz w:val="24"/>
                  <w:szCs w:val="24"/>
                  <w:lang w:val="es-ES"/>
                </w:rPr>
              </w:pPr>
              <w:r w:rsidRPr="00181592">
                <w:rPr>
                  <w:rFonts w:ascii="Times New Roman" w:hAnsi="Times New Roman" w:cs="Times New Roman"/>
                  <w:noProof/>
                  <w:sz w:val="24"/>
                  <w:szCs w:val="24"/>
                  <w:lang w:val="es-ES"/>
                </w:rPr>
                <w:t xml:space="preserve">Pantoja , A. L. (2016). </w:t>
              </w:r>
              <w:r w:rsidRPr="00181592">
                <w:rPr>
                  <w:rFonts w:ascii="Times New Roman" w:hAnsi="Times New Roman" w:cs="Times New Roman"/>
                  <w:iCs/>
                  <w:noProof/>
                  <w:sz w:val="24"/>
                  <w:szCs w:val="24"/>
                  <w:lang w:val="es-ES"/>
                </w:rPr>
                <w:t xml:space="preserve">. Extracción de aceites con fluidos supercríticos a partir de semillas de frutas con potencialidad en la industria cosmética Extracción de aceites con fluidos supercríticos a partir de semillas de frutas con </w:t>
              </w:r>
              <w:r w:rsidRPr="00181592">
                <w:rPr>
                  <w:rFonts w:ascii="Times New Roman" w:hAnsi="Times New Roman" w:cs="Times New Roman"/>
                  <w:iCs/>
                  <w:noProof/>
                  <w:sz w:val="24"/>
                  <w:szCs w:val="24"/>
                  <w:lang w:val="es-ES"/>
                </w:rPr>
                <w:lastRenderedPageBreak/>
                <w:t>potencialidad en la industria Cosmetica.</w:t>
              </w:r>
              <w:r w:rsidRPr="00181592">
                <w:rPr>
                  <w:rFonts w:ascii="Times New Roman" w:hAnsi="Times New Roman" w:cs="Times New Roman"/>
                  <w:noProof/>
                  <w:sz w:val="24"/>
                  <w:szCs w:val="24"/>
                  <w:lang w:val="es-ES"/>
                </w:rPr>
                <w:t xml:space="preserve"> Un</w:t>
              </w:r>
              <w:r w:rsidR="00942EC9" w:rsidRPr="00181592">
                <w:rPr>
                  <w:rFonts w:ascii="Times New Roman" w:hAnsi="Times New Roman" w:cs="Times New Roman"/>
                  <w:noProof/>
                  <w:sz w:val="24"/>
                  <w:szCs w:val="24"/>
                  <w:lang w:val="es-ES"/>
                </w:rPr>
                <w:t>iversidad Nacional de Colombia.</w:t>
              </w:r>
            </w:p>
            <w:p w14:paraId="5829CC01" w14:textId="77777777" w:rsidR="00942EC9" w:rsidRPr="00181592" w:rsidRDefault="00090EFE" w:rsidP="00942EC9">
              <w:pPr>
                <w:pStyle w:val="Bibliografa"/>
                <w:spacing w:line="360" w:lineRule="auto"/>
                <w:ind w:left="720" w:hanging="720"/>
                <w:jc w:val="both"/>
                <w:rPr>
                  <w:rFonts w:ascii="Times New Roman" w:hAnsi="Times New Roman" w:cs="Times New Roman"/>
                  <w:noProof/>
                  <w:sz w:val="24"/>
                  <w:szCs w:val="24"/>
                  <w:lang w:val="es-ES"/>
                </w:rPr>
              </w:pPr>
              <w:r w:rsidRPr="00181592">
                <w:rPr>
                  <w:rFonts w:ascii="Times New Roman" w:hAnsi="Times New Roman" w:cs="Times New Roman"/>
                  <w:noProof/>
                  <w:sz w:val="24"/>
                  <w:szCs w:val="24"/>
                  <w:lang w:val="es-ES"/>
                </w:rPr>
                <w:t xml:space="preserve">Pe, M., &amp; Andres, S. (2014). Compuestos fenolicos y su presencia en alimentos. </w:t>
              </w:r>
              <w:r w:rsidRPr="00181592">
                <w:rPr>
                  <w:rFonts w:ascii="Times New Roman" w:hAnsi="Times New Roman" w:cs="Times New Roman"/>
                  <w:iCs/>
                  <w:noProof/>
                  <w:sz w:val="24"/>
                  <w:szCs w:val="24"/>
                  <w:lang w:val="es-ES"/>
                </w:rPr>
                <w:t>Revista Boliviana de Quimica</w:t>
              </w:r>
              <w:r w:rsidR="00942EC9" w:rsidRPr="00181592">
                <w:rPr>
                  <w:rFonts w:ascii="Times New Roman" w:hAnsi="Times New Roman" w:cs="Times New Roman"/>
                  <w:noProof/>
                  <w:sz w:val="24"/>
                  <w:szCs w:val="24"/>
                  <w:lang w:val="es-ES"/>
                </w:rPr>
                <w:t>, 31(2), 68-81.</w:t>
              </w:r>
            </w:p>
            <w:p w14:paraId="7CEB77B2" w14:textId="77777777" w:rsidR="00942EC9" w:rsidRPr="00181592" w:rsidRDefault="00090EFE" w:rsidP="00942EC9">
              <w:pPr>
                <w:pStyle w:val="Bibliografa"/>
                <w:spacing w:line="360" w:lineRule="auto"/>
                <w:ind w:left="720" w:hanging="720"/>
                <w:jc w:val="both"/>
                <w:rPr>
                  <w:rFonts w:ascii="Times New Roman" w:hAnsi="Times New Roman" w:cs="Times New Roman"/>
                  <w:noProof/>
                  <w:sz w:val="24"/>
                  <w:szCs w:val="24"/>
                  <w:lang w:val="es-ES"/>
                </w:rPr>
              </w:pPr>
              <w:r w:rsidRPr="00181592">
                <w:rPr>
                  <w:rFonts w:ascii="Times New Roman" w:hAnsi="Times New Roman" w:cs="Times New Roman"/>
                  <w:noProof/>
                  <w:sz w:val="24"/>
                  <w:szCs w:val="24"/>
                  <w:lang w:val="es-ES"/>
                </w:rPr>
                <w:t>Perez, C. A. (2014). Efecto de la fritura a presión reducida en el contenido de antioxidantes de mashua (Tropaelum tuberosum) Unive</w:t>
              </w:r>
              <w:r w:rsidR="00942EC9" w:rsidRPr="00181592">
                <w:rPr>
                  <w:rFonts w:ascii="Times New Roman" w:hAnsi="Times New Roman" w:cs="Times New Roman"/>
                  <w:noProof/>
                  <w:sz w:val="24"/>
                  <w:szCs w:val="24"/>
                  <w:lang w:val="es-ES"/>
                </w:rPr>
                <w:t>rsidad tecnológica equinoccial.</w:t>
              </w:r>
            </w:p>
            <w:p w14:paraId="74768AF1" w14:textId="44020E5A" w:rsidR="00AC5F00" w:rsidRPr="00181592" w:rsidRDefault="00AC5F00" w:rsidP="00586ED1">
              <w:pPr>
                <w:spacing w:line="360" w:lineRule="auto"/>
                <w:ind w:left="709" w:hanging="709"/>
                <w:jc w:val="both"/>
                <w:rPr>
                  <w:lang w:val="es-ES"/>
                </w:rPr>
              </w:pPr>
              <w:r w:rsidRPr="00181592">
                <w:rPr>
                  <w:rFonts w:ascii="Times New Roman" w:hAnsi="Times New Roman" w:cs="Times New Roman"/>
                  <w:sz w:val="24"/>
                  <w:szCs w:val="24"/>
                </w:rPr>
                <w:t>Proaño Bastidas, J., Urresta Valencia, P., Racines Oliva, M. (2017).</w:t>
              </w:r>
              <w:r w:rsidRPr="00181592">
                <w:rPr>
                  <w:rFonts w:ascii="Times New Roman" w:hAnsi="Times New Roman" w:cs="Times New Roman"/>
                  <w:sz w:val="24"/>
                  <w:szCs w:val="24"/>
                </w:rPr>
                <w:br/>
                <w:t>Efecto antimicrobiano de la vitamina c, vitamina e y aceite esencial de romero (rosmarinus oficinalis) en salchichas de pollo tipo frankfurt</w:t>
              </w:r>
              <w:r w:rsidRPr="00181592">
                <w:rPr>
                  <w:rFonts w:ascii="Times New Roman" w:hAnsi="Times New Roman" w:cs="Times New Roman"/>
                  <w:sz w:val="24"/>
                  <w:szCs w:val="24"/>
                </w:rPr>
                <w:br/>
                <w:t>Industrial Data, 20(2): 27-36.</w:t>
              </w:r>
            </w:p>
            <w:p w14:paraId="374BEFA6" w14:textId="77777777" w:rsidR="00942EC9" w:rsidRPr="00181592" w:rsidRDefault="00090EFE" w:rsidP="00942EC9">
              <w:pPr>
                <w:pStyle w:val="Bibliografa"/>
                <w:spacing w:line="360" w:lineRule="auto"/>
                <w:ind w:left="720" w:hanging="720"/>
                <w:jc w:val="both"/>
                <w:rPr>
                  <w:rFonts w:ascii="Times New Roman" w:hAnsi="Times New Roman" w:cs="Times New Roman"/>
                  <w:noProof/>
                  <w:sz w:val="24"/>
                  <w:szCs w:val="24"/>
                  <w:lang w:val="es-ES"/>
                </w:rPr>
              </w:pPr>
              <w:r w:rsidRPr="00181592">
                <w:rPr>
                  <w:rFonts w:ascii="Times New Roman" w:hAnsi="Times New Roman" w:cs="Times New Roman"/>
                  <w:iCs/>
                  <w:noProof/>
                  <w:sz w:val="24"/>
                  <w:szCs w:val="24"/>
                  <w:lang w:val="es-ES"/>
                </w:rPr>
                <w:t>PERU ECOLOGICO.Mashua: Morfología, distribución, hábitat y cultivo.</w:t>
              </w:r>
              <w:r w:rsidRPr="00181592">
                <w:rPr>
                  <w:rFonts w:ascii="Times New Roman" w:hAnsi="Times New Roman" w:cs="Times New Roman"/>
                  <w:noProof/>
                  <w:sz w:val="24"/>
                  <w:szCs w:val="24"/>
                  <w:lang w:val="es-ES"/>
                </w:rPr>
                <w:t xml:space="preserve"> (2017). peru. Obtenido de https://www.peruec</w:t>
              </w:r>
              <w:r w:rsidR="00942EC9" w:rsidRPr="00181592">
                <w:rPr>
                  <w:rFonts w:ascii="Times New Roman" w:hAnsi="Times New Roman" w:cs="Times New Roman"/>
                  <w:noProof/>
                  <w:sz w:val="24"/>
                  <w:szCs w:val="24"/>
                  <w:lang w:val="es-ES"/>
                </w:rPr>
                <w:t>ologico.com.pe/flo_mashua_1.htm</w:t>
              </w:r>
            </w:p>
            <w:p w14:paraId="7557B199" w14:textId="77777777" w:rsidR="00586ED1" w:rsidRDefault="00090EFE" w:rsidP="00586ED1">
              <w:pPr>
                <w:pStyle w:val="Bibliografa"/>
                <w:spacing w:line="360" w:lineRule="auto"/>
                <w:ind w:left="720" w:hanging="720"/>
                <w:jc w:val="both"/>
                <w:rPr>
                  <w:rFonts w:ascii="Times New Roman" w:hAnsi="Times New Roman" w:cs="Times New Roman"/>
                  <w:noProof/>
                  <w:sz w:val="24"/>
                  <w:szCs w:val="24"/>
                  <w:lang w:val="es-ES"/>
                </w:rPr>
              </w:pPr>
              <w:r w:rsidRPr="00181592">
                <w:rPr>
                  <w:rFonts w:ascii="Times New Roman" w:hAnsi="Times New Roman" w:cs="Times New Roman"/>
                  <w:noProof/>
                  <w:sz w:val="24"/>
                  <w:szCs w:val="24"/>
                  <w:lang w:val="es-ES"/>
                </w:rPr>
                <w:t xml:space="preserve">Quiñones, M. (2017). </w:t>
              </w:r>
              <w:r w:rsidRPr="00181592">
                <w:rPr>
                  <w:rFonts w:ascii="Times New Roman" w:hAnsi="Times New Roman" w:cs="Times New Roman"/>
                  <w:iCs/>
                  <w:noProof/>
                  <w:sz w:val="24"/>
                  <w:szCs w:val="24"/>
                  <w:lang w:val="es-ES"/>
                </w:rPr>
                <w:t>Caracterización y determinación del contenido de compuestos Caracterización y determinación del contenido de compuestos .</w:t>
              </w:r>
              <w:r w:rsidRPr="00181592">
                <w:rPr>
                  <w:rFonts w:ascii="Times New Roman" w:hAnsi="Times New Roman" w:cs="Times New Roman"/>
                  <w:noProof/>
                  <w:sz w:val="24"/>
                  <w:szCs w:val="24"/>
                  <w:lang w:val="es-ES"/>
                </w:rPr>
                <w:t xml:space="preserve"> Universidad Nacional de Huancavelica.</w:t>
              </w:r>
            </w:p>
            <w:p w14:paraId="38CA87AA" w14:textId="404542E0" w:rsidR="00942EC9" w:rsidRPr="00181592" w:rsidRDefault="00090EFE" w:rsidP="00586ED1">
              <w:pPr>
                <w:pStyle w:val="Bibliografa"/>
                <w:spacing w:line="360" w:lineRule="auto"/>
                <w:ind w:left="720" w:hanging="720"/>
                <w:jc w:val="both"/>
                <w:rPr>
                  <w:rFonts w:ascii="Times New Roman" w:hAnsi="Times New Roman" w:cs="Times New Roman"/>
                  <w:noProof/>
                  <w:sz w:val="24"/>
                  <w:szCs w:val="24"/>
                  <w:lang w:val="es-ES"/>
                </w:rPr>
              </w:pPr>
              <w:r w:rsidRPr="00181592">
                <w:rPr>
                  <w:rFonts w:ascii="Times New Roman" w:hAnsi="Times New Roman" w:cs="Times New Roman"/>
                  <w:noProof/>
                  <w:sz w:val="24"/>
                  <w:szCs w:val="24"/>
                  <w:lang w:val="es-ES"/>
                </w:rPr>
                <w:t xml:space="preserve">Quispe, C. M. (2015). </w:t>
              </w:r>
              <w:r w:rsidRPr="00181592">
                <w:rPr>
                  <w:rFonts w:ascii="Times New Roman" w:hAnsi="Times New Roman" w:cs="Times New Roman"/>
                  <w:iCs/>
                  <w:noProof/>
                  <w:sz w:val="24"/>
                  <w:szCs w:val="24"/>
                  <w:lang w:val="es-ES"/>
                </w:rPr>
                <w:t>Análisis de la variabilidad morfologica del "Añu"Tropaeolum tuberosum Ruiz &amp; Pavón procedente de nueve</w:t>
              </w:r>
              <w:r w:rsidR="00942EC9" w:rsidRPr="00181592">
                <w:rPr>
                  <w:rFonts w:ascii="Times New Roman" w:hAnsi="Times New Roman" w:cs="Times New Roman"/>
                  <w:noProof/>
                  <w:sz w:val="24"/>
                  <w:szCs w:val="24"/>
                  <w:lang w:val="es-ES"/>
                </w:rPr>
                <w:t xml:space="preserve"> (Vol. 14(2)).</w:t>
              </w:r>
            </w:p>
            <w:p w14:paraId="33265254" w14:textId="77777777" w:rsidR="00942EC9" w:rsidRPr="00181592" w:rsidRDefault="00090EFE" w:rsidP="00942EC9">
              <w:pPr>
                <w:pStyle w:val="Bibliografa"/>
                <w:spacing w:line="360" w:lineRule="auto"/>
                <w:ind w:left="720" w:hanging="720"/>
                <w:jc w:val="both"/>
                <w:rPr>
                  <w:rFonts w:ascii="Times New Roman" w:hAnsi="Times New Roman" w:cs="Times New Roman"/>
                  <w:noProof/>
                  <w:sz w:val="24"/>
                  <w:szCs w:val="24"/>
                  <w:lang w:val="es-ES"/>
                </w:rPr>
              </w:pPr>
              <w:r w:rsidRPr="00181592">
                <w:rPr>
                  <w:rFonts w:ascii="Times New Roman" w:hAnsi="Times New Roman" w:cs="Times New Roman"/>
                  <w:noProof/>
                  <w:sz w:val="24"/>
                  <w:szCs w:val="24"/>
                  <w:lang w:val="es-ES"/>
                </w:rPr>
                <w:t xml:space="preserve">Ramirez, P. (2017). </w:t>
              </w:r>
              <w:r w:rsidRPr="00181592">
                <w:rPr>
                  <w:rFonts w:ascii="Times New Roman" w:hAnsi="Times New Roman" w:cs="Times New Roman"/>
                  <w:iCs/>
                  <w:noProof/>
                  <w:sz w:val="24"/>
                  <w:szCs w:val="24"/>
                  <w:lang w:val="es-ES"/>
                </w:rPr>
                <w:t>El epicarpio de café (Coffea arabica L.) como fuente de antioxidantes naturales obtenidos empleando extracción con fluidos supercríticos:exploración de una alternativa de uso del residuo yreducción de su mpacto ambiental.</w:t>
              </w:r>
              <w:r w:rsidR="00942EC9" w:rsidRPr="00181592">
                <w:rPr>
                  <w:rFonts w:ascii="Times New Roman" w:hAnsi="Times New Roman" w:cs="Times New Roman"/>
                  <w:noProof/>
                  <w:sz w:val="24"/>
                  <w:szCs w:val="24"/>
                  <w:lang w:val="es-ES"/>
                </w:rPr>
                <w:t xml:space="preserve"> Universidad Libre.</w:t>
              </w:r>
            </w:p>
            <w:p w14:paraId="4CB31DAA" w14:textId="77777777" w:rsidR="00942EC9" w:rsidRPr="00181592" w:rsidRDefault="00090EFE" w:rsidP="00942EC9">
              <w:pPr>
                <w:pStyle w:val="Bibliografa"/>
                <w:spacing w:line="360" w:lineRule="auto"/>
                <w:ind w:left="720" w:hanging="720"/>
                <w:jc w:val="both"/>
                <w:rPr>
                  <w:rFonts w:ascii="Times New Roman" w:hAnsi="Times New Roman" w:cs="Times New Roman"/>
                  <w:noProof/>
                  <w:sz w:val="24"/>
                  <w:szCs w:val="24"/>
                  <w:lang w:val="es-ES"/>
                </w:rPr>
              </w:pPr>
              <w:r w:rsidRPr="00181592">
                <w:rPr>
                  <w:rFonts w:ascii="Times New Roman" w:hAnsi="Times New Roman" w:cs="Times New Roman"/>
                  <w:noProof/>
                  <w:sz w:val="24"/>
                  <w:szCs w:val="24"/>
                  <w:lang w:val="es-ES"/>
                </w:rPr>
                <w:t xml:space="preserve">Ramirez, P. A. (2017). </w:t>
              </w:r>
              <w:r w:rsidRPr="00181592">
                <w:rPr>
                  <w:rFonts w:ascii="Times New Roman" w:hAnsi="Times New Roman" w:cs="Times New Roman"/>
                  <w:iCs/>
                  <w:noProof/>
                  <w:sz w:val="24"/>
                  <w:szCs w:val="24"/>
                  <w:lang w:val="es-ES"/>
                </w:rPr>
                <w:t>El epicarpio de café (Coffea arabica L.) como fuente de antioxidantes naturales obtenidos empleando extracción con fluidos supercríticos:exploración de una alternativa de uso del residuo yreducción de su impacto ambiental.</w:t>
              </w:r>
              <w:r w:rsidR="00942EC9" w:rsidRPr="00181592">
                <w:rPr>
                  <w:rFonts w:ascii="Times New Roman" w:hAnsi="Times New Roman" w:cs="Times New Roman"/>
                  <w:noProof/>
                  <w:sz w:val="24"/>
                  <w:szCs w:val="24"/>
                  <w:lang w:val="es-ES"/>
                </w:rPr>
                <w:t xml:space="preserve"> Universidad Libre.</w:t>
              </w:r>
            </w:p>
            <w:p w14:paraId="32FBA043" w14:textId="77777777" w:rsidR="00942EC9" w:rsidRPr="00181592" w:rsidRDefault="00090EFE" w:rsidP="00942EC9">
              <w:pPr>
                <w:pStyle w:val="Bibliografa"/>
                <w:spacing w:line="360" w:lineRule="auto"/>
                <w:ind w:left="720" w:hanging="720"/>
                <w:jc w:val="both"/>
                <w:rPr>
                  <w:rFonts w:ascii="Times New Roman" w:hAnsi="Times New Roman" w:cs="Times New Roman"/>
                  <w:noProof/>
                  <w:sz w:val="24"/>
                  <w:szCs w:val="24"/>
                  <w:lang w:val="es-ES"/>
                </w:rPr>
              </w:pPr>
              <w:r w:rsidRPr="00181592">
                <w:rPr>
                  <w:rFonts w:ascii="Times New Roman" w:hAnsi="Times New Roman" w:cs="Times New Roman"/>
                  <w:noProof/>
                  <w:sz w:val="24"/>
                  <w:szCs w:val="24"/>
                  <w:lang w:val="es-ES"/>
                </w:rPr>
                <w:t xml:space="preserve">Rangachari, B., Veeramuthu, B., &amp; Savarimuthu, I. (2011). Actividad antidiabetica del γ-sitosterol aislado de Lippia nodiflora L. eratas diabéticas inducidas por estreptozotocina. </w:t>
              </w:r>
              <w:r w:rsidRPr="00181592">
                <w:rPr>
                  <w:rFonts w:ascii="Times New Roman" w:hAnsi="Times New Roman" w:cs="Times New Roman"/>
                  <w:iCs/>
                  <w:noProof/>
                  <w:sz w:val="24"/>
                  <w:szCs w:val="24"/>
                  <w:lang w:val="es-ES"/>
                </w:rPr>
                <w:t>Revista europea de farmacología.</w:t>
              </w:r>
              <w:r w:rsidR="00942EC9" w:rsidRPr="00181592">
                <w:rPr>
                  <w:rFonts w:ascii="Times New Roman" w:hAnsi="Times New Roman" w:cs="Times New Roman"/>
                  <w:noProof/>
                  <w:sz w:val="24"/>
                  <w:szCs w:val="24"/>
                  <w:lang w:val="es-ES"/>
                </w:rPr>
                <w:t>, 667-410-418.</w:t>
              </w:r>
            </w:p>
            <w:p w14:paraId="10603950" w14:textId="77777777" w:rsidR="00942EC9" w:rsidRPr="00181592" w:rsidRDefault="00090EFE" w:rsidP="00942EC9">
              <w:pPr>
                <w:pStyle w:val="Bibliografa"/>
                <w:spacing w:line="360" w:lineRule="auto"/>
                <w:ind w:left="720" w:hanging="720"/>
                <w:jc w:val="both"/>
                <w:rPr>
                  <w:rFonts w:ascii="Times New Roman" w:hAnsi="Times New Roman" w:cs="Times New Roman"/>
                  <w:noProof/>
                  <w:sz w:val="24"/>
                  <w:szCs w:val="24"/>
                  <w:lang w:val="es-ES"/>
                </w:rPr>
              </w:pPr>
              <w:r w:rsidRPr="00181592">
                <w:rPr>
                  <w:rFonts w:ascii="Times New Roman" w:hAnsi="Times New Roman" w:cs="Times New Roman"/>
                  <w:noProof/>
                  <w:sz w:val="24"/>
                  <w:szCs w:val="24"/>
                  <w:lang w:val="es-ES"/>
                </w:rPr>
                <w:t xml:space="preserve">Salazar, A. D. (2019). </w:t>
              </w:r>
              <w:r w:rsidRPr="00181592">
                <w:rPr>
                  <w:rFonts w:ascii="Times New Roman" w:hAnsi="Times New Roman" w:cs="Times New Roman"/>
                  <w:iCs/>
                  <w:noProof/>
                  <w:sz w:val="24"/>
                  <w:szCs w:val="24"/>
                  <w:lang w:val="es-ES"/>
                </w:rPr>
                <w:t>Acción hemoaglutinante, anticoagulante y antimicrobiana obtenidas de los tuberculos andinos.</w:t>
              </w:r>
              <w:r w:rsidRPr="00181592">
                <w:rPr>
                  <w:rFonts w:ascii="Times New Roman" w:hAnsi="Times New Roman" w:cs="Times New Roman"/>
                  <w:noProof/>
                  <w:sz w:val="24"/>
                  <w:szCs w:val="24"/>
                  <w:lang w:val="es-ES"/>
                </w:rPr>
                <w:t xml:space="preserve"> Universidad Cent</w:t>
              </w:r>
              <w:r w:rsidR="00942EC9" w:rsidRPr="00181592">
                <w:rPr>
                  <w:rFonts w:ascii="Times New Roman" w:hAnsi="Times New Roman" w:cs="Times New Roman"/>
                  <w:noProof/>
                  <w:sz w:val="24"/>
                  <w:szCs w:val="24"/>
                  <w:lang w:val="es-ES"/>
                </w:rPr>
                <w:t>ral del Ecuador.</w:t>
              </w:r>
            </w:p>
            <w:p w14:paraId="2A2205EA" w14:textId="77777777" w:rsidR="00AC5F00" w:rsidRPr="00181592" w:rsidRDefault="00AC5F00" w:rsidP="00AC5F00">
              <w:pPr>
                <w:pStyle w:val="Bibliografa"/>
                <w:spacing w:line="360" w:lineRule="auto"/>
                <w:ind w:left="720" w:hanging="720"/>
                <w:jc w:val="both"/>
                <w:rPr>
                  <w:rFonts w:ascii="Times New Roman" w:hAnsi="Times New Roman" w:cs="Times New Roman"/>
                  <w:noProof/>
                  <w:sz w:val="24"/>
                  <w:szCs w:val="24"/>
                  <w:lang w:val="en-US"/>
                </w:rPr>
              </w:pPr>
              <w:r w:rsidRPr="00181592">
                <w:rPr>
                  <w:rFonts w:ascii="Times New Roman" w:hAnsi="Times New Roman" w:cs="Times New Roman"/>
                  <w:sz w:val="24"/>
                  <w:szCs w:val="24"/>
                </w:rPr>
                <w:lastRenderedPageBreak/>
                <w:t xml:space="preserve">Saladino F., Bordin K., Luciano F.B., Franzón M.F., Mañes J., Meca G. (2017) Antimicrobial Activity of the Glucosinolates. </w:t>
              </w:r>
              <w:r w:rsidRPr="00181592">
                <w:rPr>
                  <w:rFonts w:ascii="Times New Roman" w:hAnsi="Times New Roman" w:cs="Times New Roman"/>
                  <w:sz w:val="24"/>
                  <w:szCs w:val="24"/>
                  <w:lang w:val="en-US"/>
                </w:rPr>
                <w:t xml:space="preserve">In: Mérillon JM., Ramawat K. (eds) Glucosinolates. Reference Series in Phytochemistry. Springer, Cham. </w:t>
              </w:r>
              <w:hyperlink r:id="rId34" w:history="1">
                <w:r w:rsidRPr="00181592">
                  <w:rPr>
                    <w:rStyle w:val="Hipervnculo"/>
                    <w:rFonts w:ascii="Times New Roman" w:hAnsi="Times New Roman" w:cs="Times New Roman"/>
                    <w:color w:val="auto"/>
                    <w:sz w:val="24"/>
                    <w:szCs w:val="24"/>
                    <w:u w:val="none"/>
                    <w:lang w:val="en-US"/>
                  </w:rPr>
                  <w:t>https://doi.org/10.1007/978-3-319-25462-3_18</w:t>
                </w:r>
              </w:hyperlink>
            </w:p>
            <w:p w14:paraId="32F707D4" w14:textId="77777777" w:rsidR="00942EC9" w:rsidRPr="00181592" w:rsidRDefault="00090EFE" w:rsidP="00942EC9">
              <w:pPr>
                <w:pStyle w:val="Bibliografa"/>
                <w:spacing w:line="360" w:lineRule="auto"/>
                <w:ind w:left="720" w:hanging="720"/>
                <w:jc w:val="both"/>
                <w:rPr>
                  <w:rFonts w:ascii="Times New Roman" w:hAnsi="Times New Roman" w:cs="Times New Roman"/>
                  <w:noProof/>
                  <w:sz w:val="24"/>
                  <w:szCs w:val="24"/>
                  <w:lang w:val="es-ES"/>
                </w:rPr>
              </w:pPr>
              <w:r w:rsidRPr="00181592">
                <w:rPr>
                  <w:rFonts w:ascii="Times New Roman" w:hAnsi="Times New Roman" w:cs="Times New Roman"/>
                  <w:noProof/>
                  <w:sz w:val="24"/>
                  <w:szCs w:val="24"/>
                  <w:lang w:val="en-US"/>
                </w:rPr>
                <w:t xml:space="preserve">Sancho , M. (2014). </w:t>
              </w:r>
              <w:r w:rsidRPr="00181592">
                <w:rPr>
                  <w:rFonts w:ascii="Times New Roman" w:hAnsi="Times New Roman" w:cs="Times New Roman"/>
                  <w:iCs/>
                  <w:noProof/>
                  <w:sz w:val="24"/>
                  <w:szCs w:val="24"/>
                  <w:lang w:val="en-US"/>
                </w:rPr>
                <w:t>Effects of wine polyphenols on cancer prevention (en línea, sitio web).</w:t>
              </w:r>
              <w:r w:rsidRPr="00181592">
                <w:rPr>
                  <w:rFonts w:ascii="Times New Roman" w:hAnsi="Times New Roman" w:cs="Times New Roman"/>
                  <w:noProof/>
                  <w:sz w:val="24"/>
                  <w:szCs w:val="24"/>
                  <w:lang w:val="en-US"/>
                </w:rPr>
                <w:t xml:space="preserve"> </w:t>
              </w:r>
              <w:r w:rsidRPr="00181592">
                <w:rPr>
                  <w:rFonts w:ascii="Times New Roman" w:hAnsi="Times New Roman" w:cs="Times New Roman"/>
                  <w:noProof/>
                  <w:sz w:val="24"/>
                  <w:szCs w:val="24"/>
                  <w:lang w:val="es-ES"/>
                </w:rPr>
                <w:t>Obtenido de Disponible en: https://www.researchgate.net/figure/Principales-beneficios-que-presentan-los-polifenoles-para-la-salud-adaptado-de-KB_fi</w:t>
              </w:r>
              <w:r w:rsidR="00942EC9" w:rsidRPr="00181592">
                <w:rPr>
                  <w:rFonts w:ascii="Times New Roman" w:hAnsi="Times New Roman" w:cs="Times New Roman"/>
                  <w:noProof/>
                  <w:sz w:val="24"/>
                  <w:szCs w:val="24"/>
                  <w:lang w:val="es-ES"/>
                </w:rPr>
                <w:t>g1_273954908.</w:t>
              </w:r>
            </w:p>
            <w:p w14:paraId="15D2A756" w14:textId="401B771E" w:rsidR="00942EC9" w:rsidRPr="00181592" w:rsidRDefault="00090EFE" w:rsidP="00942EC9">
              <w:pPr>
                <w:pStyle w:val="Bibliografa"/>
                <w:spacing w:line="360" w:lineRule="auto"/>
                <w:ind w:left="720" w:hanging="720"/>
                <w:jc w:val="both"/>
                <w:rPr>
                  <w:rFonts w:ascii="Times New Roman" w:hAnsi="Times New Roman" w:cs="Times New Roman"/>
                  <w:iCs/>
                  <w:noProof/>
                  <w:sz w:val="24"/>
                  <w:szCs w:val="24"/>
                  <w:lang w:val="es-ES"/>
                </w:rPr>
              </w:pPr>
              <w:r w:rsidRPr="00181592">
                <w:rPr>
                  <w:rFonts w:ascii="Times New Roman" w:hAnsi="Times New Roman" w:cs="Times New Roman"/>
                  <w:noProof/>
                  <w:sz w:val="24"/>
                  <w:szCs w:val="24"/>
                  <w:lang w:val="es-ES"/>
                </w:rPr>
                <w:t xml:space="preserve">Scientific, T. (2016). </w:t>
              </w:r>
              <w:r w:rsidRPr="00181592">
                <w:rPr>
                  <w:rFonts w:ascii="Times New Roman" w:hAnsi="Times New Roman" w:cs="Times New Roman"/>
                  <w:iCs/>
                  <w:noProof/>
                  <w:sz w:val="24"/>
                  <w:szCs w:val="24"/>
                  <w:lang w:val="es-ES"/>
                </w:rPr>
                <w:t>Espectrofotómetros micro</w:t>
              </w:r>
              <w:r w:rsidR="00942EC9" w:rsidRPr="00181592">
                <w:rPr>
                  <w:rFonts w:ascii="Times New Roman" w:hAnsi="Times New Roman" w:cs="Times New Roman"/>
                  <w:iCs/>
                  <w:noProof/>
                  <w:sz w:val="24"/>
                  <w:szCs w:val="24"/>
                  <w:lang w:val="es-ES"/>
                </w:rPr>
                <w:t>-UV/Vis NanoDrop. NanoDrop One</w:t>
              </w:r>
              <w:r w:rsidR="00791AD0">
                <w:rPr>
                  <w:rFonts w:ascii="Times New Roman" w:hAnsi="Times New Roman" w:cs="Times New Roman"/>
                  <w:iCs/>
                  <w:noProof/>
                  <w:sz w:val="24"/>
                  <w:szCs w:val="24"/>
                  <w:lang w:val="es-ES"/>
                </w:rPr>
                <w:t>.</w:t>
              </w:r>
            </w:p>
            <w:p w14:paraId="5BBA07E4" w14:textId="77777777" w:rsidR="00942EC9" w:rsidRPr="00181592" w:rsidRDefault="00090EFE" w:rsidP="00942EC9">
              <w:pPr>
                <w:pStyle w:val="Bibliografa"/>
                <w:spacing w:line="360" w:lineRule="auto"/>
                <w:ind w:left="720" w:hanging="720"/>
                <w:jc w:val="both"/>
                <w:rPr>
                  <w:rFonts w:ascii="Times New Roman" w:hAnsi="Times New Roman" w:cs="Times New Roman"/>
                  <w:noProof/>
                  <w:sz w:val="24"/>
                  <w:szCs w:val="24"/>
                  <w:lang w:val="es-ES"/>
                </w:rPr>
              </w:pPr>
              <w:r w:rsidRPr="00181592">
                <w:rPr>
                  <w:rFonts w:ascii="Times New Roman" w:hAnsi="Times New Roman" w:cs="Times New Roman"/>
                  <w:noProof/>
                  <w:sz w:val="24"/>
                  <w:szCs w:val="24"/>
                  <w:lang w:val="es-ES"/>
                </w:rPr>
                <w:t xml:space="preserve">Silvia Guadalupe, J. (2018). </w:t>
              </w:r>
              <w:r w:rsidRPr="00181592">
                <w:rPr>
                  <w:rFonts w:ascii="Times New Roman" w:hAnsi="Times New Roman" w:cs="Times New Roman"/>
                  <w:iCs/>
                  <w:noProof/>
                  <w:sz w:val="24"/>
                  <w:szCs w:val="24"/>
                  <w:lang w:val="es-ES"/>
                </w:rPr>
                <w:t>Evaluacion de la actividad antibacteriana y hemoglobina de los extractos de Solanum phureja, Tropaleum tuberosum, Oxalis tuberosa y Ullucus tuberosus.</w:t>
              </w:r>
              <w:r w:rsidRPr="00181592">
                <w:rPr>
                  <w:rFonts w:ascii="Times New Roman" w:hAnsi="Times New Roman" w:cs="Times New Roman"/>
                  <w:noProof/>
                  <w:sz w:val="24"/>
                  <w:szCs w:val="24"/>
                  <w:lang w:val="es-ES"/>
                </w:rPr>
                <w:t xml:space="preserve"> Baachelor¨Thesis Escuela Superior Pol</w:t>
              </w:r>
              <w:r w:rsidR="00942EC9" w:rsidRPr="00181592">
                <w:rPr>
                  <w:rFonts w:ascii="Times New Roman" w:hAnsi="Times New Roman" w:cs="Times New Roman"/>
                  <w:noProof/>
                  <w:sz w:val="24"/>
                  <w:szCs w:val="24"/>
                  <w:lang w:val="es-ES"/>
                </w:rPr>
                <w:t>itecnica de Chimborazo Ecuador.</w:t>
              </w:r>
            </w:p>
            <w:p w14:paraId="1DCD95A4" w14:textId="77777777" w:rsidR="00942EC9" w:rsidRPr="00181592" w:rsidRDefault="00090EFE" w:rsidP="00942EC9">
              <w:pPr>
                <w:pStyle w:val="Bibliografa"/>
                <w:spacing w:line="360" w:lineRule="auto"/>
                <w:ind w:left="720" w:hanging="720"/>
                <w:jc w:val="both"/>
                <w:rPr>
                  <w:rFonts w:ascii="Times New Roman" w:hAnsi="Times New Roman" w:cs="Times New Roman"/>
                  <w:noProof/>
                  <w:sz w:val="24"/>
                  <w:szCs w:val="24"/>
                  <w:lang w:val="es-ES"/>
                </w:rPr>
              </w:pPr>
              <w:r w:rsidRPr="00181592">
                <w:rPr>
                  <w:rFonts w:ascii="Times New Roman" w:hAnsi="Times New Roman" w:cs="Times New Roman"/>
                  <w:noProof/>
                  <w:sz w:val="24"/>
                  <w:szCs w:val="24"/>
                  <w:lang w:val="es-ES"/>
                </w:rPr>
                <w:t xml:space="preserve">Sulca, T. (2010). </w:t>
              </w:r>
              <w:r w:rsidRPr="00181592">
                <w:rPr>
                  <w:rFonts w:ascii="Times New Roman" w:hAnsi="Times New Roman" w:cs="Times New Roman"/>
                  <w:iCs/>
                  <w:noProof/>
                  <w:sz w:val="24"/>
                  <w:szCs w:val="24"/>
                  <w:lang w:val="es-ES"/>
                </w:rPr>
                <w:t>erminación de la actividad antimicrobiana de los extractos de Acmella repens (Botoncillo), Urtica dioca (Ortiga negra) y Sonchus oleraceus sobre Staphylococcus aureus, Pseudomonas aeruginosa y Candida albicans, causantes de enfermedades bucofaríngeas.</w:t>
              </w:r>
              <w:r w:rsidRPr="00181592">
                <w:rPr>
                  <w:rFonts w:ascii="Times New Roman" w:hAnsi="Times New Roman" w:cs="Times New Roman"/>
                  <w:noProof/>
                  <w:sz w:val="24"/>
                  <w:szCs w:val="24"/>
                  <w:lang w:val="es-ES"/>
                </w:rPr>
                <w:t xml:space="preserve"> (Kana yuyo), Plantas registradas en la parroquia La esperanza- Imbabura, : Tesis Ingeniera en biotecnología. Escuela politécnica del ejército. Departamento de ciencias de la carrera de ingeniería en biotecnología. Obtenido de &lt;http://repositorio.espe.edu.ec/bitstream/21000/2648/1/T-</w:t>
              </w:r>
              <w:r w:rsidR="00942EC9" w:rsidRPr="00181592">
                <w:rPr>
                  <w:rFonts w:ascii="Times New Roman" w:hAnsi="Times New Roman" w:cs="Times New Roman"/>
                  <w:noProof/>
                  <w:sz w:val="24"/>
                  <w:szCs w:val="24"/>
                  <w:lang w:val="es-ES"/>
                </w:rPr>
                <w:t xml:space="preserve">ESPE-030037.pdf&gt; (29Jun.2010). </w:t>
              </w:r>
            </w:p>
            <w:p w14:paraId="7B4DB2FE" w14:textId="77777777" w:rsidR="00942EC9" w:rsidRPr="00181592" w:rsidRDefault="00090EFE" w:rsidP="00942EC9">
              <w:pPr>
                <w:pStyle w:val="Bibliografa"/>
                <w:spacing w:line="360" w:lineRule="auto"/>
                <w:ind w:left="720" w:hanging="720"/>
                <w:jc w:val="both"/>
                <w:rPr>
                  <w:rFonts w:ascii="Times New Roman" w:hAnsi="Times New Roman" w:cs="Times New Roman"/>
                  <w:noProof/>
                  <w:sz w:val="24"/>
                  <w:szCs w:val="24"/>
                  <w:lang w:val="es-ES"/>
                </w:rPr>
              </w:pPr>
              <w:r w:rsidRPr="00181592">
                <w:rPr>
                  <w:rFonts w:ascii="Times New Roman" w:hAnsi="Times New Roman" w:cs="Times New Roman"/>
                  <w:noProof/>
                  <w:sz w:val="24"/>
                  <w:szCs w:val="24"/>
                  <w:lang w:val="en-US"/>
                </w:rPr>
                <w:t xml:space="preserve">Tan, Y., &amp; Chang, S. (2017). </w:t>
              </w:r>
              <w:r w:rsidRPr="00181592">
                <w:rPr>
                  <w:rFonts w:ascii="Times New Roman" w:hAnsi="Times New Roman" w:cs="Times New Roman"/>
                  <w:iCs/>
                  <w:noProof/>
                  <w:sz w:val="24"/>
                  <w:szCs w:val="24"/>
                  <w:lang w:val="en-US"/>
                </w:rPr>
                <w:t>Digestive enzyme inhibition activity of the phenolic substances in selected fruits, vegetables and tea as compared to black legumes.</w:t>
              </w:r>
              <w:r w:rsidRPr="00181592">
                <w:rPr>
                  <w:rFonts w:ascii="Times New Roman" w:hAnsi="Times New Roman" w:cs="Times New Roman"/>
                  <w:noProof/>
                  <w:sz w:val="24"/>
                  <w:szCs w:val="24"/>
                  <w:lang w:val="en-US"/>
                </w:rPr>
                <w:t xml:space="preserve"> </w:t>
              </w:r>
              <w:r w:rsidRPr="00181592">
                <w:rPr>
                  <w:rFonts w:ascii="Times New Roman" w:hAnsi="Times New Roman" w:cs="Times New Roman"/>
                  <w:noProof/>
                  <w:sz w:val="24"/>
                  <w:szCs w:val="24"/>
                  <w:lang w:val="es-ES"/>
                </w:rPr>
                <w:t>Journal of</w:t>
              </w:r>
              <w:r w:rsidR="00942EC9" w:rsidRPr="00181592">
                <w:rPr>
                  <w:rFonts w:ascii="Times New Roman" w:hAnsi="Times New Roman" w:cs="Times New Roman"/>
                  <w:noProof/>
                  <w:sz w:val="24"/>
                  <w:szCs w:val="24"/>
                  <w:lang w:val="es-ES"/>
                </w:rPr>
                <w:t xml:space="preserve"> Functional Foods, 38, 644–655.</w:t>
              </w:r>
            </w:p>
            <w:p w14:paraId="50F293EA" w14:textId="77777777" w:rsidR="00942EC9" w:rsidRPr="00181592" w:rsidRDefault="00090EFE" w:rsidP="00942EC9">
              <w:pPr>
                <w:pStyle w:val="Bibliografa"/>
                <w:spacing w:line="360" w:lineRule="auto"/>
                <w:ind w:left="720" w:hanging="720"/>
                <w:jc w:val="both"/>
                <w:rPr>
                  <w:rFonts w:ascii="Times New Roman" w:hAnsi="Times New Roman" w:cs="Times New Roman"/>
                  <w:noProof/>
                  <w:sz w:val="24"/>
                  <w:szCs w:val="24"/>
                  <w:lang w:val="es-ES"/>
                </w:rPr>
              </w:pPr>
              <w:r w:rsidRPr="00181592">
                <w:rPr>
                  <w:rFonts w:ascii="Times New Roman" w:hAnsi="Times New Roman" w:cs="Times New Roman"/>
                  <w:noProof/>
                  <w:sz w:val="24"/>
                  <w:szCs w:val="24"/>
                  <w:lang w:val="es-ES"/>
                </w:rPr>
                <w:t xml:space="preserve">Ugartondo, V. (2009). </w:t>
              </w:r>
              <w:r w:rsidRPr="00181592">
                <w:rPr>
                  <w:rFonts w:ascii="Times New Roman" w:hAnsi="Times New Roman" w:cs="Times New Roman"/>
                  <w:iCs/>
                  <w:noProof/>
                  <w:sz w:val="24"/>
                  <w:szCs w:val="24"/>
                  <w:lang w:val="es-ES"/>
                </w:rPr>
                <w:t>Caracterización de derivados polifenólicos obtenidos de fuentes naturales. Citotoxicidad y capacidad antioxidante frente a estrés oxidativo en modelos celulares.</w:t>
              </w:r>
              <w:r w:rsidR="00942EC9" w:rsidRPr="00181592">
                <w:rPr>
                  <w:rFonts w:ascii="Times New Roman" w:hAnsi="Times New Roman" w:cs="Times New Roman"/>
                  <w:noProof/>
                  <w:sz w:val="24"/>
                  <w:szCs w:val="24"/>
                  <w:lang w:val="es-ES"/>
                </w:rPr>
                <w:t xml:space="preserve"> Universidad de Barcelona .</w:t>
              </w:r>
            </w:p>
            <w:p w14:paraId="22706DCA" w14:textId="78B59BFA" w:rsidR="00942EC9" w:rsidRDefault="00090EFE" w:rsidP="00942EC9">
              <w:pPr>
                <w:pStyle w:val="Bibliografa"/>
                <w:spacing w:line="360" w:lineRule="auto"/>
                <w:ind w:left="720" w:hanging="720"/>
                <w:jc w:val="both"/>
                <w:rPr>
                  <w:rFonts w:ascii="Times New Roman" w:hAnsi="Times New Roman" w:cs="Times New Roman"/>
                  <w:noProof/>
                  <w:sz w:val="24"/>
                  <w:szCs w:val="24"/>
                  <w:lang w:val="es-ES"/>
                </w:rPr>
              </w:pPr>
              <w:r w:rsidRPr="00181592">
                <w:rPr>
                  <w:rFonts w:ascii="Times New Roman" w:hAnsi="Times New Roman" w:cs="Times New Roman"/>
                  <w:noProof/>
                  <w:sz w:val="24"/>
                  <w:szCs w:val="24"/>
                  <w:lang w:val="es-ES"/>
                </w:rPr>
                <w:t xml:space="preserve">Vargas, D. (2015). </w:t>
              </w:r>
              <w:r w:rsidRPr="00181592">
                <w:rPr>
                  <w:rFonts w:ascii="Times New Roman" w:hAnsi="Times New Roman" w:cs="Times New Roman"/>
                  <w:iCs/>
                  <w:noProof/>
                  <w:sz w:val="24"/>
                  <w:szCs w:val="24"/>
                  <w:lang w:val="es-ES"/>
                </w:rPr>
                <w:t>Efecto de la liofilización sobre propiedades fisicoquímicas y vida útil de cocona (Solanum sessiliflorum Dunal) en polvo.</w:t>
              </w:r>
              <w:r w:rsidRPr="00181592">
                <w:rPr>
                  <w:rFonts w:ascii="Times New Roman" w:hAnsi="Times New Roman" w:cs="Times New Roman"/>
                  <w:noProof/>
                  <w:sz w:val="24"/>
                  <w:szCs w:val="24"/>
                  <w:lang w:val="es-ES"/>
                </w:rPr>
                <w:t xml:space="preserve"> Tesis para optar al título de Magister en Ingeniería Agroindustrial, Universidad </w:t>
              </w:r>
              <w:r w:rsidRPr="00181592">
                <w:rPr>
                  <w:rFonts w:ascii="Times New Roman" w:hAnsi="Times New Roman" w:cs="Times New Roman"/>
                  <w:noProof/>
                  <w:sz w:val="24"/>
                  <w:szCs w:val="24"/>
                  <w:lang w:val="es-ES"/>
                </w:rPr>
                <w:lastRenderedPageBreak/>
                <w:t>Nacional de Colombia, Escuela de Posgrados, Colombia. Obtenido de http://bdigital.unal.edu.co/48709/1/Diana</w:t>
              </w:r>
              <w:r w:rsidR="00942EC9" w:rsidRPr="00181592">
                <w:rPr>
                  <w:rFonts w:ascii="Times New Roman" w:hAnsi="Times New Roman" w:cs="Times New Roman"/>
                  <w:noProof/>
                  <w:sz w:val="24"/>
                  <w:szCs w:val="24"/>
                  <w:lang w:val="es-ES"/>
                </w:rPr>
                <w:t>_Patricia_Vargas_Mu%C3%B1oz.pdf</w:t>
              </w:r>
              <w:r w:rsidR="00791AD0">
                <w:rPr>
                  <w:rFonts w:ascii="Times New Roman" w:hAnsi="Times New Roman" w:cs="Times New Roman"/>
                  <w:noProof/>
                  <w:sz w:val="24"/>
                  <w:szCs w:val="24"/>
                  <w:lang w:val="es-ES"/>
                </w:rPr>
                <w:t>.</w:t>
              </w:r>
            </w:p>
            <w:sdt>
              <w:sdtPr>
                <w:id w:val="-1255363203"/>
                <w:bibliography/>
              </w:sdtPr>
              <w:sdtContent>
                <w:p w14:paraId="10578312" w14:textId="334A5AA9" w:rsidR="00636E33" w:rsidRPr="00636E33" w:rsidRDefault="00636E33" w:rsidP="00586ED1">
                  <w:pPr>
                    <w:pStyle w:val="Bibliografa"/>
                    <w:spacing w:line="360" w:lineRule="auto"/>
                    <w:ind w:left="720" w:hanging="720"/>
                    <w:jc w:val="both"/>
                  </w:pPr>
                  <w:r w:rsidRPr="00636E33">
                    <w:rPr>
                      <w:rFonts w:ascii="Times New Roman" w:hAnsi="Times New Roman" w:cs="Times New Roman"/>
                      <w:sz w:val="24"/>
                    </w:rPr>
                    <w:fldChar w:fldCharType="begin"/>
                  </w:r>
                  <w:r w:rsidRPr="001D5DB9">
                    <w:rPr>
                      <w:rFonts w:ascii="Times New Roman" w:hAnsi="Times New Roman" w:cs="Times New Roman"/>
                      <w:sz w:val="24"/>
                    </w:rPr>
                    <w:instrText>BIBLIOGRAPHY</w:instrText>
                  </w:r>
                  <w:r w:rsidRPr="00636E33">
                    <w:rPr>
                      <w:rFonts w:ascii="Times New Roman" w:hAnsi="Times New Roman" w:cs="Times New Roman"/>
                      <w:sz w:val="24"/>
                    </w:rPr>
                    <w:fldChar w:fldCharType="separate"/>
                  </w:r>
                  <w:r>
                    <w:rPr>
                      <w:rFonts w:ascii="Times New Roman" w:hAnsi="Times New Roman" w:cs="Times New Roman"/>
                      <w:noProof/>
                      <w:sz w:val="24"/>
                      <w:lang w:val="es-ES"/>
                    </w:rPr>
                    <w:t>Yazuma F,</w:t>
                  </w:r>
                  <w:r w:rsidRPr="00636E33">
                    <w:rPr>
                      <w:rFonts w:ascii="Times New Roman" w:hAnsi="Times New Roman" w:cs="Times New Roman"/>
                      <w:noProof/>
                      <w:sz w:val="24"/>
                      <w:lang w:val="es-ES"/>
                    </w:rPr>
                    <w:t xml:space="preserve"> N, E., &amp; Pi</w:t>
                  </w:r>
                  <w:r>
                    <w:rPr>
                      <w:rFonts w:ascii="Times New Roman" w:hAnsi="Times New Roman" w:cs="Times New Roman"/>
                      <w:noProof/>
                      <w:sz w:val="24"/>
                      <w:lang w:val="es-ES"/>
                    </w:rPr>
                    <w:t>lco C</w:t>
                  </w:r>
                  <w:r w:rsidRPr="00636E33">
                    <w:rPr>
                      <w:rFonts w:ascii="Times New Roman" w:hAnsi="Times New Roman" w:cs="Times New Roman"/>
                      <w:noProof/>
                      <w:sz w:val="24"/>
                      <w:lang w:val="es-ES"/>
                    </w:rPr>
                    <w:t>, C</w:t>
                  </w:r>
                  <w:r>
                    <w:rPr>
                      <w:rFonts w:ascii="Times New Roman" w:hAnsi="Times New Roman" w:cs="Times New Roman"/>
                      <w:noProof/>
                      <w:sz w:val="24"/>
                      <w:lang w:val="es-ES"/>
                    </w:rPr>
                    <w:t>, E</w:t>
                  </w:r>
                  <w:r w:rsidRPr="00636E33">
                    <w:rPr>
                      <w:rFonts w:ascii="Times New Roman" w:hAnsi="Times New Roman" w:cs="Times New Roman"/>
                      <w:noProof/>
                      <w:sz w:val="24"/>
                      <w:lang w:val="es-ES"/>
                    </w:rPr>
                    <w:t>. (2018). Efecto del Nivel de procesamiento en el Contenido de Polifenoles y Capacidad Antioxidante de Cinco Tubérculos en la Provincia de Bolivar.</w:t>
                  </w:r>
                  <w:r w:rsidRPr="00636E33">
                    <w:rPr>
                      <w:rFonts w:ascii="Times New Roman" w:hAnsi="Times New Roman" w:cs="Times New Roman"/>
                      <w:b/>
                      <w:bCs/>
                      <w:sz w:val="24"/>
                    </w:rPr>
                    <w:fldChar w:fldCharType="end"/>
                  </w:r>
                </w:p>
              </w:sdtContent>
            </w:sdt>
            <w:p w14:paraId="2E7B1E4A" w14:textId="4E30ADCE" w:rsidR="00090EFE" w:rsidRPr="00181592" w:rsidRDefault="00090EFE" w:rsidP="00942EC9">
              <w:pPr>
                <w:pStyle w:val="Bibliografa"/>
                <w:spacing w:line="360" w:lineRule="auto"/>
                <w:ind w:left="720" w:hanging="720"/>
                <w:jc w:val="both"/>
                <w:rPr>
                  <w:rFonts w:ascii="Times New Roman" w:hAnsi="Times New Roman" w:cs="Times New Roman"/>
                  <w:noProof/>
                  <w:sz w:val="24"/>
                  <w:szCs w:val="24"/>
                  <w:lang w:val="en-US"/>
                </w:rPr>
              </w:pPr>
              <w:r w:rsidRPr="00181592">
                <w:rPr>
                  <w:rFonts w:ascii="Times New Roman" w:hAnsi="Times New Roman" w:cs="Times New Roman"/>
                  <w:noProof/>
                  <w:sz w:val="24"/>
                  <w:szCs w:val="24"/>
                  <w:lang w:val="es-ES"/>
                </w:rPr>
                <w:t xml:space="preserve">Yzarra, W., &amp; Lopez, F. (2012). </w:t>
              </w:r>
              <w:r w:rsidRPr="00181592">
                <w:rPr>
                  <w:rFonts w:ascii="Times New Roman" w:hAnsi="Times New Roman" w:cs="Times New Roman"/>
                  <w:iCs/>
                  <w:noProof/>
                  <w:sz w:val="24"/>
                  <w:szCs w:val="24"/>
                  <w:lang w:val="es-ES"/>
                </w:rPr>
                <w:t>manual de observaciones fenológicas. Servicio Nacional de meteorología e Hidrología (SENAMHI) y el Ministerio de Agricultura.</w:t>
              </w:r>
              <w:r w:rsidRPr="00181592">
                <w:rPr>
                  <w:rFonts w:ascii="Times New Roman" w:hAnsi="Times New Roman" w:cs="Times New Roman"/>
                  <w:noProof/>
                  <w:sz w:val="24"/>
                  <w:szCs w:val="24"/>
                  <w:lang w:val="es-ES"/>
                </w:rPr>
                <w:t xml:space="preserve"> </w:t>
              </w:r>
              <w:r w:rsidRPr="00181592">
                <w:rPr>
                  <w:rFonts w:ascii="Times New Roman" w:hAnsi="Times New Roman" w:cs="Times New Roman"/>
                  <w:noProof/>
                  <w:sz w:val="24"/>
                  <w:szCs w:val="24"/>
                  <w:lang w:val="en-US"/>
                </w:rPr>
                <w:t>Lima.</w:t>
              </w:r>
            </w:p>
            <w:p w14:paraId="5AAB7D0C" w14:textId="6A2DBD1B" w:rsidR="00AC5F00" w:rsidRPr="00181592" w:rsidRDefault="00AC5F00" w:rsidP="00AC5F00">
              <w:pPr>
                <w:pStyle w:val="Bibliografa"/>
                <w:spacing w:line="360" w:lineRule="auto"/>
                <w:ind w:left="720" w:hanging="720"/>
                <w:jc w:val="both"/>
                <w:rPr>
                  <w:lang w:val="en-US"/>
                </w:rPr>
              </w:pPr>
              <w:r w:rsidRPr="00181592">
                <w:rPr>
                  <w:rFonts w:ascii="Times New Roman" w:hAnsi="Times New Roman" w:cs="Times New Roman"/>
                  <w:sz w:val="24"/>
                  <w:lang w:val="en-US"/>
                </w:rPr>
                <w:t xml:space="preserve">Yip DW, Gerriets V. (2021). Penicillin. [Updated 2021 May 7]. In: StatPearls [Internet]. Treasure Island (FL): StatPearls. </w:t>
              </w:r>
              <w:r w:rsidRPr="00181592">
                <w:rPr>
                  <w:rStyle w:val="bkciteavail"/>
                  <w:rFonts w:ascii="Times New Roman" w:hAnsi="Times New Roman" w:cs="Times New Roman"/>
                  <w:sz w:val="24"/>
                  <w:lang w:val="en-US"/>
                </w:rPr>
                <w:t>Available from: https://www.ncbi.nlm.nih.gov/books/NBK554560/</w:t>
              </w:r>
              <w:r w:rsidR="00791AD0">
                <w:rPr>
                  <w:rStyle w:val="bkciteavail"/>
                  <w:rFonts w:ascii="Times New Roman" w:hAnsi="Times New Roman" w:cs="Times New Roman"/>
                  <w:sz w:val="24"/>
                  <w:lang w:val="en-US"/>
                </w:rPr>
                <w:t>.</w:t>
              </w:r>
            </w:p>
            <w:p w14:paraId="33CA7DE6" w14:textId="77777777" w:rsidR="00AC5F00" w:rsidRPr="00181592" w:rsidRDefault="00AC5F00" w:rsidP="00AC5F00">
              <w:pPr>
                <w:rPr>
                  <w:lang w:val="en-US"/>
                </w:rPr>
              </w:pPr>
            </w:p>
            <w:p w14:paraId="598E8359" w14:textId="1A3085AC" w:rsidR="005B2161" w:rsidRPr="00181592" w:rsidRDefault="005B2161" w:rsidP="00DD0434">
              <w:pPr>
                <w:spacing w:before="240" w:after="240" w:line="360" w:lineRule="auto"/>
                <w:jc w:val="both"/>
                <w:rPr>
                  <w:rFonts w:ascii="Times New Roman" w:hAnsi="Times New Roman" w:cs="Times New Roman"/>
                  <w:sz w:val="24"/>
                  <w:szCs w:val="24"/>
                </w:rPr>
              </w:pPr>
              <w:r w:rsidRPr="00181592">
                <w:rPr>
                  <w:rFonts w:ascii="Times New Roman" w:hAnsi="Times New Roman" w:cs="Times New Roman"/>
                  <w:b/>
                  <w:bCs/>
                  <w:sz w:val="24"/>
                  <w:szCs w:val="24"/>
                </w:rPr>
                <w:fldChar w:fldCharType="end"/>
              </w:r>
            </w:p>
          </w:sdtContent>
        </w:sdt>
      </w:sdtContent>
    </w:sdt>
    <w:p w14:paraId="1F5D861A" w14:textId="52147F88" w:rsidR="00137F26" w:rsidRPr="00181592" w:rsidRDefault="005B2161" w:rsidP="00C00FEC">
      <w:pPr>
        <w:pStyle w:val="Ttulo1"/>
        <w:numPr>
          <w:ilvl w:val="0"/>
          <w:numId w:val="0"/>
        </w:numPr>
        <w:ind w:left="360" w:hanging="360"/>
      </w:pPr>
      <w:r w:rsidRPr="00181592">
        <w:rPr>
          <w:szCs w:val="24"/>
        </w:rPr>
        <w:br w:type="page"/>
      </w:r>
      <w:bookmarkStart w:id="445" w:name="_Toc84416297"/>
      <w:r w:rsidR="004907FE" w:rsidRPr="00181592">
        <w:lastRenderedPageBreak/>
        <w:t>ANEXOS</w:t>
      </w:r>
      <w:bookmarkEnd w:id="445"/>
    </w:p>
    <w:p w14:paraId="61EE530F" w14:textId="73532AA4" w:rsidR="005B2161" w:rsidRPr="00181592" w:rsidRDefault="005B2161" w:rsidP="00C00FEC">
      <w:pPr>
        <w:spacing w:before="240" w:line="360" w:lineRule="auto"/>
        <w:rPr>
          <w:rFonts w:ascii="Times New Roman" w:hAnsi="Times New Roman" w:cs="Times New Roman"/>
          <w:b/>
          <w:sz w:val="24"/>
        </w:rPr>
      </w:pPr>
      <w:r w:rsidRPr="00181592">
        <w:rPr>
          <w:rFonts w:ascii="Times New Roman" w:hAnsi="Times New Roman" w:cs="Times New Roman"/>
          <w:b/>
          <w:sz w:val="24"/>
        </w:rPr>
        <w:t xml:space="preserve">Anexo </w:t>
      </w:r>
      <w:r w:rsidR="00942EC9" w:rsidRPr="00181592">
        <w:rPr>
          <w:rFonts w:ascii="Times New Roman" w:hAnsi="Times New Roman" w:cs="Times New Roman"/>
          <w:b/>
          <w:sz w:val="24"/>
        </w:rPr>
        <w:t>I</w:t>
      </w:r>
    </w:p>
    <w:p w14:paraId="028AC4B4" w14:textId="5897BE67" w:rsidR="00942EC9" w:rsidRPr="00181592" w:rsidRDefault="005B2161" w:rsidP="005B2161">
      <w:pPr>
        <w:spacing w:line="360" w:lineRule="auto"/>
        <w:rPr>
          <w:rFonts w:ascii="Times New Roman" w:hAnsi="Times New Roman" w:cs="Times New Roman"/>
          <w:b/>
          <w:sz w:val="24"/>
        </w:rPr>
      </w:pPr>
      <w:r w:rsidRPr="00181592">
        <w:rPr>
          <w:rFonts w:ascii="Times New Roman" w:hAnsi="Times New Roman" w:cs="Times New Roman"/>
          <w:b/>
          <w:sz w:val="24"/>
        </w:rPr>
        <w:t xml:space="preserve"> Mapa</w:t>
      </w:r>
      <w:r w:rsidR="00942EC9" w:rsidRPr="00181592">
        <w:rPr>
          <w:rFonts w:ascii="Times New Roman" w:hAnsi="Times New Roman" w:cs="Times New Roman"/>
          <w:b/>
          <w:sz w:val="24"/>
        </w:rPr>
        <w:t>s</w:t>
      </w:r>
      <w:r w:rsidRPr="00181592">
        <w:rPr>
          <w:rFonts w:ascii="Times New Roman" w:hAnsi="Times New Roman" w:cs="Times New Roman"/>
          <w:b/>
          <w:sz w:val="24"/>
        </w:rPr>
        <w:t xml:space="preserve"> de ubicación de la</w:t>
      </w:r>
      <w:r w:rsidR="00942EC9" w:rsidRPr="00181592">
        <w:rPr>
          <w:rFonts w:ascii="Times New Roman" w:hAnsi="Times New Roman" w:cs="Times New Roman"/>
          <w:b/>
          <w:sz w:val="24"/>
        </w:rPr>
        <w:t>s</w:t>
      </w:r>
      <w:r w:rsidRPr="00181592">
        <w:rPr>
          <w:rFonts w:ascii="Times New Roman" w:hAnsi="Times New Roman" w:cs="Times New Roman"/>
          <w:b/>
          <w:sz w:val="24"/>
        </w:rPr>
        <w:t xml:space="preserve"> materia</w:t>
      </w:r>
      <w:r w:rsidR="00942EC9" w:rsidRPr="00181592">
        <w:rPr>
          <w:rFonts w:ascii="Times New Roman" w:hAnsi="Times New Roman" w:cs="Times New Roman"/>
          <w:b/>
          <w:sz w:val="24"/>
        </w:rPr>
        <w:t>s</w:t>
      </w:r>
      <w:r w:rsidRPr="00181592">
        <w:rPr>
          <w:rFonts w:ascii="Times New Roman" w:hAnsi="Times New Roman" w:cs="Times New Roman"/>
          <w:b/>
          <w:sz w:val="24"/>
        </w:rPr>
        <w:t xml:space="preserve"> prima</w:t>
      </w:r>
      <w:r w:rsidR="00942EC9" w:rsidRPr="00181592">
        <w:rPr>
          <w:rFonts w:ascii="Times New Roman" w:hAnsi="Times New Roman" w:cs="Times New Roman"/>
          <w:b/>
          <w:sz w:val="24"/>
        </w:rPr>
        <w:t xml:space="preserve">s </w:t>
      </w:r>
    </w:p>
    <w:p w14:paraId="0EF54875" w14:textId="45DADF23" w:rsidR="005B2161" w:rsidRPr="00181592" w:rsidRDefault="00942EC9" w:rsidP="005B2161">
      <w:pPr>
        <w:spacing w:line="360" w:lineRule="auto"/>
        <w:rPr>
          <w:rFonts w:ascii="Times New Roman" w:hAnsi="Times New Roman" w:cs="Times New Roman"/>
          <w:b/>
          <w:sz w:val="24"/>
        </w:rPr>
      </w:pPr>
      <w:r w:rsidRPr="00181592">
        <w:rPr>
          <w:rFonts w:ascii="Times New Roman" w:hAnsi="Times New Roman" w:cs="Times New Roman"/>
          <w:b/>
          <w:sz w:val="24"/>
        </w:rPr>
        <w:t>Mashua Amarilla</w:t>
      </w:r>
    </w:p>
    <w:p w14:paraId="72E97A75" w14:textId="77777777" w:rsidR="005B2161" w:rsidRPr="00181592" w:rsidRDefault="005B2161" w:rsidP="00942EC9">
      <w:pPr>
        <w:spacing w:line="360" w:lineRule="auto"/>
        <w:rPr>
          <w:rFonts w:ascii="Times New Roman" w:hAnsi="Times New Roman" w:cs="Times New Roman"/>
          <w:b/>
          <w:sz w:val="24"/>
        </w:rPr>
      </w:pPr>
      <w:r w:rsidRPr="00181592">
        <w:rPr>
          <w:rFonts w:ascii="Times New Roman" w:hAnsi="Times New Roman" w:cs="Times New Roman"/>
          <w:b/>
          <w:noProof/>
          <w:sz w:val="24"/>
        </w:rPr>
        <w:drawing>
          <wp:inline distT="0" distB="0" distL="0" distR="0" wp14:anchorId="7B0E96A4" wp14:editId="474D54FF">
            <wp:extent cx="4484451" cy="2890005"/>
            <wp:effectExtent l="0" t="0" r="0" b="5715"/>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4486411" cy="2891268"/>
                    </a:xfrm>
                    <a:prstGeom prst="rect">
                      <a:avLst/>
                    </a:prstGeom>
                  </pic:spPr>
                </pic:pic>
              </a:graphicData>
            </a:graphic>
          </wp:inline>
        </w:drawing>
      </w:r>
    </w:p>
    <w:p w14:paraId="020BBF10" w14:textId="77777777" w:rsidR="005B2161" w:rsidRPr="00181592" w:rsidRDefault="005B2161" w:rsidP="00942EC9">
      <w:pPr>
        <w:spacing w:line="360" w:lineRule="auto"/>
        <w:rPr>
          <w:rFonts w:ascii="Times New Roman" w:hAnsi="Times New Roman" w:cs="Times New Roman"/>
          <w:sz w:val="24"/>
        </w:rPr>
      </w:pPr>
      <w:r w:rsidRPr="00181592">
        <w:rPr>
          <w:rFonts w:ascii="Times New Roman" w:hAnsi="Times New Roman" w:cs="Times New Roman"/>
          <w:b/>
          <w:sz w:val="24"/>
        </w:rPr>
        <w:t xml:space="preserve">Fuente: </w:t>
      </w:r>
      <w:r w:rsidRPr="00181592">
        <w:rPr>
          <w:rFonts w:ascii="Times New Roman" w:hAnsi="Times New Roman" w:cs="Times New Roman"/>
          <w:sz w:val="24"/>
        </w:rPr>
        <w:t>(Google maps, 2021).</w:t>
      </w:r>
    </w:p>
    <w:p w14:paraId="7E297F6A" w14:textId="77777777" w:rsidR="00942EC9" w:rsidRPr="00181592" w:rsidRDefault="00942EC9" w:rsidP="0074300F">
      <w:pPr>
        <w:spacing w:line="259" w:lineRule="auto"/>
        <w:rPr>
          <w:rFonts w:ascii="Times New Roman" w:hAnsi="Times New Roman" w:cs="Times New Roman"/>
          <w:b/>
          <w:sz w:val="24"/>
        </w:rPr>
      </w:pPr>
    </w:p>
    <w:p w14:paraId="36555903" w14:textId="6E098468" w:rsidR="005B2161" w:rsidRPr="00181592" w:rsidRDefault="00942EC9" w:rsidP="00942EC9">
      <w:pPr>
        <w:spacing w:after="160" w:line="259" w:lineRule="auto"/>
        <w:rPr>
          <w:rFonts w:ascii="Times New Roman" w:hAnsi="Times New Roman" w:cs="Times New Roman"/>
          <w:bCs/>
          <w:sz w:val="24"/>
        </w:rPr>
      </w:pPr>
      <w:r w:rsidRPr="00181592">
        <w:rPr>
          <w:rFonts w:ascii="Times New Roman" w:hAnsi="Times New Roman" w:cs="Times New Roman"/>
          <w:b/>
          <w:sz w:val="24"/>
        </w:rPr>
        <w:t xml:space="preserve"> </w:t>
      </w:r>
      <w:r w:rsidR="005B2161" w:rsidRPr="00181592">
        <w:rPr>
          <w:rFonts w:ascii="Times New Roman" w:hAnsi="Times New Roman" w:cs="Times New Roman"/>
          <w:b/>
          <w:sz w:val="24"/>
        </w:rPr>
        <w:t>(Mashua Blanca)</w:t>
      </w:r>
    </w:p>
    <w:p w14:paraId="03449558" w14:textId="77777777" w:rsidR="005B2161" w:rsidRPr="00181592" w:rsidRDefault="005B2161" w:rsidP="0074300F">
      <w:pPr>
        <w:spacing w:line="360" w:lineRule="auto"/>
        <w:rPr>
          <w:rFonts w:ascii="Times New Roman" w:hAnsi="Times New Roman" w:cs="Times New Roman"/>
          <w:b/>
          <w:sz w:val="24"/>
        </w:rPr>
      </w:pPr>
      <w:r w:rsidRPr="00181592">
        <w:rPr>
          <w:rFonts w:ascii="Times New Roman" w:hAnsi="Times New Roman" w:cs="Times New Roman"/>
          <w:b/>
          <w:noProof/>
          <w:sz w:val="24"/>
        </w:rPr>
        <w:drawing>
          <wp:inline distT="0" distB="0" distL="0" distR="0" wp14:anchorId="58DAB725" wp14:editId="0203B3F3">
            <wp:extent cx="4482614" cy="3083668"/>
            <wp:effectExtent l="0" t="0" r="0" b="254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4484213" cy="3084768"/>
                    </a:xfrm>
                    <a:prstGeom prst="rect">
                      <a:avLst/>
                    </a:prstGeom>
                  </pic:spPr>
                </pic:pic>
              </a:graphicData>
            </a:graphic>
          </wp:inline>
        </w:drawing>
      </w:r>
    </w:p>
    <w:p w14:paraId="79220EDB" w14:textId="77777777" w:rsidR="005B2161" w:rsidRPr="00181592" w:rsidRDefault="005B2161" w:rsidP="0074300F">
      <w:pPr>
        <w:spacing w:line="360" w:lineRule="auto"/>
        <w:rPr>
          <w:rFonts w:ascii="Times New Roman" w:hAnsi="Times New Roman" w:cs="Times New Roman"/>
          <w:sz w:val="24"/>
        </w:rPr>
      </w:pPr>
      <w:r w:rsidRPr="00181592">
        <w:rPr>
          <w:rFonts w:ascii="Times New Roman" w:hAnsi="Times New Roman" w:cs="Times New Roman"/>
          <w:b/>
          <w:sz w:val="24"/>
        </w:rPr>
        <w:t xml:space="preserve">Fuente: </w:t>
      </w:r>
      <w:r w:rsidRPr="00181592">
        <w:rPr>
          <w:rFonts w:ascii="Times New Roman" w:hAnsi="Times New Roman" w:cs="Times New Roman"/>
          <w:sz w:val="24"/>
        </w:rPr>
        <w:t>(Google maps, 2021).</w:t>
      </w:r>
    </w:p>
    <w:p w14:paraId="17286650" w14:textId="62EBA635" w:rsidR="005B2161" w:rsidRPr="00181592" w:rsidRDefault="005B2161" w:rsidP="005B2161">
      <w:pPr>
        <w:spacing w:before="240" w:line="360" w:lineRule="auto"/>
        <w:rPr>
          <w:rFonts w:ascii="Times New Roman" w:hAnsi="Times New Roman" w:cs="Times New Roman"/>
          <w:b/>
          <w:sz w:val="24"/>
        </w:rPr>
      </w:pPr>
      <w:r w:rsidRPr="00181592">
        <w:rPr>
          <w:rFonts w:ascii="Times New Roman" w:hAnsi="Times New Roman" w:cs="Times New Roman"/>
          <w:b/>
          <w:sz w:val="24"/>
        </w:rPr>
        <w:lastRenderedPageBreak/>
        <w:t>Anexo II</w:t>
      </w:r>
    </w:p>
    <w:p w14:paraId="03E9BAA5" w14:textId="5737DCAC" w:rsidR="005B2161" w:rsidRPr="00181592" w:rsidRDefault="005B2161" w:rsidP="005B2161">
      <w:pPr>
        <w:spacing w:before="240" w:line="360" w:lineRule="auto"/>
        <w:rPr>
          <w:rFonts w:ascii="Times New Roman" w:hAnsi="Times New Roman" w:cs="Times New Roman"/>
          <w:b/>
          <w:sz w:val="24"/>
        </w:rPr>
      </w:pPr>
      <w:r w:rsidRPr="00181592">
        <w:rPr>
          <w:rFonts w:ascii="Times New Roman" w:hAnsi="Times New Roman" w:cs="Times New Roman"/>
          <w:b/>
          <w:sz w:val="24"/>
        </w:rPr>
        <w:t>Mapa d</w:t>
      </w:r>
      <w:r w:rsidR="0074300F" w:rsidRPr="00181592">
        <w:rPr>
          <w:rFonts w:ascii="Times New Roman" w:hAnsi="Times New Roman" w:cs="Times New Roman"/>
          <w:b/>
          <w:sz w:val="24"/>
        </w:rPr>
        <w:t>e ubicación del laboratorio de I</w:t>
      </w:r>
      <w:r w:rsidRPr="00181592">
        <w:rPr>
          <w:rFonts w:ascii="Times New Roman" w:hAnsi="Times New Roman" w:cs="Times New Roman"/>
          <w:b/>
          <w:sz w:val="24"/>
        </w:rPr>
        <w:t>nstigación de la Universidad Estatal de Bolívar</w:t>
      </w:r>
    </w:p>
    <w:p w14:paraId="38AA0C88" w14:textId="77777777" w:rsidR="005B2161" w:rsidRPr="00181592" w:rsidRDefault="005B2161" w:rsidP="005B2161">
      <w:pPr>
        <w:spacing w:before="240" w:line="360" w:lineRule="auto"/>
        <w:rPr>
          <w:rFonts w:ascii="Times New Roman" w:hAnsi="Times New Roman" w:cs="Times New Roman"/>
          <w:b/>
          <w:sz w:val="24"/>
        </w:rPr>
      </w:pPr>
      <w:r w:rsidRPr="00181592">
        <w:rPr>
          <w:rFonts w:ascii="Times New Roman" w:hAnsi="Times New Roman" w:cs="Times New Roman"/>
          <w:b/>
          <w:noProof/>
          <w:sz w:val="24"/>
        </w:rPr>
        <mc:AlternateContent>
          <mc:Choice Requires="wps">
            <w:drawing>
              <wp:anchor distT="0" distB="0" distL="114300" distR="114300" simplePos="0" relativeHeight="251661312" behindDoc="0" locked="0" layoutInCell="1" allowOverlap="1" wp14:anchorId="7159BEAC" wp14:editId="1AF4B3D0">
                <wp:simplePos x="0" y="0"/>
                <wp:positionH relativeFrom="column">
                  <wp:posOffset>3141345</wp:posOffset>
                </wp:positionH>
                <wp:positionV relativeFrom="paragraph">
                  <wp:posOffset>3369945</wp:posOffset>
                </wp:positionV>
                <wp:extent cx="485775" cy="314325"/>
                <wp:effectExtent l="38100" t="0" r="28575" b="47625"/>
                <wp:wrapNone/>
                <wp:docPr id="5" name="Conector recto de flecha 5"/>
                <wp:cNvGraphicFramePr/>
                <a:graphic xmlns:a="http://schemas.openxmlformats.org/drawingml/2006/main">
                  <a:graphicData uri="http://schemas.microsoft.com/office/word/2010/wordprocessingShape">
                    <wps:wsp>
                      <wps:cNvCnPr/>
                      <wps:spPr>
                        <a:xfrm flipH="1">
                          <a:off x="0" y="0"/>
                          <a:ext cx="485775" cy="3143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http://schemas.microsoft.com/office/word/2018/wordml" xmlns:w16cex="http://schemas.microsoft.com/office/word/2018/wordml/cex"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09D86717" id="_x0000_t32" coordsize="21600,21600" o:spt="32" o:oned="t" path="m,l21600,21600e" filled="f">
                <v:path arrowok="t" fillok="f" o:connecttype="none"/>
                <o:lock v:ext="edit" shapetype="t"/>
              </v:shapetype>
              <v:shape id="Conector recto de flecha 5" o:spid="_x0000_s1026" type="#_x0000_t32" style="position:absolute;margin-left:247.35pt;margin-top:265.35pt;width:38.25pt;height:24.75pt;flip:x;z-index:2516613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" strokecolor="black [3200]" strokeweight=".5pt">
                <v:stroke endarrow="block" joinstyle="miter"/>
              </v:shape>
            </w:pict>
          </mc:Fallback>
        </mc:AlternateContent>
      </w:r>
      <w:r w:rsidRPr="00181592">
        <w:rPr>
          <w:rFonts w:ascii="Times New Roman" w:hAnsi="Times New Roman" w:cs="Times New Roman"/>
          <w:b/>
          <w:noProof/>
          <w:sz w:val="24"/>
        </w:rPr>
        <mc:AlternateContent>
          <mc:Choice Requires="wps">
            <w:drawing>
              <wp:anchor distT="0" distB="0" distL="114300" distR="114300" simplePos="0" relativeHeight="251660288" behindDoc="0" locked="0" layoutInCell="1" allowOverlap="1" wp14:anchorId="38A2F89F" wp14:editId="5F28BF3B">
                <wp:simplePos x="0" y="0"/>
                <wp:positionH relativeFrom="column">
                  <wp:posOffset>3160395</wp:posOffset>
                </wp:positionH>
                <wp:positionV relativeFrom="paragraph">
                  <wp:posOffset>2436495</wp:posOffset>
                </wp:positionV>
                <wp:extent cx="1581150" cy="981075"/>
                <wp:effectExtent l="0" t="0" r="19050" b="28575"/>
                <wp:wrapNone/>
                <wp:docPr id="7" name="Elipse 7"/>
                <wp:cNvGraphicFramePr/>
                <a:graphic xmlns:a="http://schemas.openxmlformats.org/drawingml/2006/main">
                  <a:graphicData uri="http://schemas.microsoft.com/office/word/2010/wordprocessingShape">
                    <wps:wsp>
                      <wps:cNvSpPr/>
                      <wps:spPr>
                        <a:xfrm>
                          <a:off x="0" y="0"/>
                          <a:ext cx="1581150" cy="981075"/>
                        </a:xfrm>
                        <a:prstGeom prst="ellipse">
                          <a:avLst/>
                        </a:prstGeom>
                      </wps:spPr>
                      <wps:style>
                        <a:lnRef idx="2">
                          <a:schemeClr val="accent6"/>
                        </a:lnRef>
                        <a:fillRef idx="1">
                          <a:schemeClr val="lt1"/>
                        </a:fillRef>
                        <a:effectRef idx="0">
                          <a:schemeClr val="accent6"/>
                        </a:effectRef>
                        <a:fontRef idx="minor">
                          <a:schemeClr val="dk1"/>
                        </a:fontRef>
                      </wps:style>
                      <wps:txbx>
                        <w:txbxContent>
                          <w:p w14:paraId="0C7C5AC5" w14:textId="77777777" w:rsidR="00040236" w:rsidRPr="00664822" w:rsidRDefault="00040236" w:rsidP="005B2161">
                            <w:pPr>
                              <w:jc w:val="center"/>
                              <w:rPr>
                                <w:rFonts w:ascii="Times New Roman" w:hAnsi="Times New Roman" w:cs="Times New Roman"/>
                                <w:sz w:val="24"/>
                                <w:szCs w:val="24"/>
                              </w:rPr>
                            </w:pPr>
                            <w:r>
                              <w:rPr>
                                <w:rFonts w:ascii="Times New Roman" w:hAnsi="Times New Roman" w:cs="Times New Roman"/>
                                <w:sz w:val="24"/>
                                <w:szCs w:val="24"/>
                              </w:rPr>
                              <w:t>Laboratorio de investigación UEB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38A2F89F" id="Elipse 7" o:spid="_x0000_s1026" style="position:absolute;margin-left:248.85pt;margin-top:191.85pt;width:124.5pt;height:77.25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" fillcolor="white [3201]" strokecolor="#70ad47 [3209]" strokeweight="1pt">
                <v:stroke joinstyle="miter"/>
                <v:textbox>
                  <w:txbxContent>
                    <w:p w14:paraId="0C7C5AC5" w14:textId="77777777" w:rsidR="00040236" w:rsidRPr="00664822" w:rsidRDefault="00040236" w:rsidP="005B2161">
                      <w:pPr>
                        <w:jc w:val="center"/>
                        <w:rPr>
                          <w:rFonts w:ascii="Times New Roman" w:hAnsi="Times New Roman" w:cs="Times New Roman"/>
                          <w:sz w:val="24"/>
                          <w:szCs w:val="24"/>
                        </w:rPr>
                      </w:pPr>
                      <w:r>
                        <w:rPr>
                          <w:rFonts w:ascii="Times New Roman" w:hAnsi="Times New Roman" w:cs="Times New Roman"/>
                          <w:sz w:val="24"/>
                          <w:szCs w:val="24"/>
                        </w:rPr>
                        <w:t>Laboratorio de investigación UEB</w:t>
                      </w:r>
                    </w:p>
                  </w:txbxContent>
                </v:textbox>
              </v:oval>
            </w:pict>
          </mc:Fallback>
        </mc:AlternateContent>
      </w:r>
      <w:r w:rsidRPr="00181592">
        <w:rPr>
          <w:rFonts w:ascii="Times New Roman" w:hAnsi="Times New Roman" w:cs="Times New Roman"/>
          <w:b/>
          <w:noProof/>
          <w:sz w:val="24"/>
        </w:rPr>
        <w:drawing>
          <wp:inline distT="0" distB="0" distL="0" distR="0" wp14:anchorId="393D219C" wp14:editId="793F3C14">
            <wp:extent cx="4848902" cy="4391638"/>
            <wp:effectExtent l="0" t="0" r="8890" b="9525"/>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4848902" cy="4391638"/>
                    </a:xfrm>
                    <a:prstGeom prst="rect">
                      <a:avLst/>
                    </a:prstGeom>
                  </pic:spPr>
                </pic:pic>
              </a:graphicData>
            </a:graphic>
          </wp:inline>
        </w:drawing>
      </w:r>
    </w:p>
    <w:p w14:paraId="6EAF86E9" w14:textId="77777777" w:rsidR="005B2161" w:rsidRPr="00181592" w:rsidRDefault="005B2161" w:rsidP="00FB19B6">
      <w:pPr>
        <w:spacing w:line="360" w:lineRule="auto"/>
        <w:rPr>
          <w:rFonts w:ascii="Times New Roman" w:hAnsi="Times New Roman" w:cs="Times New Roman"/>
          <w:sz w:val="24"/>
        </w:rPr>
      </w:pPr>
      <w:r w:rsidRPr="00181592">
        <w:rPr>
          <w:rFonts w:ascii="Times New Roman" w:hAnsi="Times New Roman" w:cs="Times New Roman"/>
          <w:b/>
          <w:sz w:val="24"/>
        </w:rPr>
        <w:t xml:space="preserve">Fuente: </w:t>
      </w:r>
      <w:r w:rsidRPr="00181592">
        <w:rPr>
          <w:rFonts w:ascii="Times New Roman" w:hAnsi="Times New Roman" w:cs="Times New Roman"/>
          <w:sz w:val="24"/>
        </w:rPr>
        <w:t>(Google maps, 2021).</w:t>
      </w:r>
    </w:p>
    <w:p w14:paraId="5ED779C0" w14:textId="77777777" w:rsidR="005B2161" w:rsidRPr="00181592" w:rsidRDefault="005B2161" w:rsidP="00FB19B6">
      <w:pPr>
        <w:spacing w:line="360" w:lineRule="auto"/>
        <w:rPr>
          <w:rFonts w:ascii="Times New Roman" w:hAnsi="Times New Roman" w:cs="Times New Roman"/>
          <w:bCs/>
          <w:sz w:val="24"/>
        </w:rPr>
      </w:pPr>
      <w:r w:rsidRPr="00181592">
        <w:rPr>
          <w:rFonts w:ascii="Times New Roman" w:hAnsi="Times New Roman" w:cs="Times New Roman"/>
          <w:b/>
          <w:sz w:val="24"/>
        </w:rPr>
        <w:t xml:space="preserve">Autores: </w:t>
      </w:r>
      <w:r w:rsidRPr="00181592">
        <w:rPr>
          <w:rFonts w:ascii="Times New Roman" w:hAnsi="Times New Roman" w:cs="Times New Roman"/>
          <w:sz w:val="24"/>
        </w:rPr>
        <w:t xml:space="preserve">(Bayas F </w:t>
      </w:r>
      <w:r w:rsidRPr="00181592">
        <w:rPr>
          <w:rFonts w:ascii="Times New Roman" w:hAnsi="Times New Roman" w:cs="Times New Roman"/>
          <w:bCs/>
          <w:sz w:val="24"/>
        </w:rPr>
        <w:t>&amp; Bermeo N, 2021).</w:t>
      </w:r>
    </w:p>
    <w:p w14:paraId="0B66A42D" w14:textId="77777777" w:rsidR="009E6278" w:rsidRPr="00181592" w:rsidRDefault="009E6278" w:rsidP="005B2161">
      <w:pPr>
        <w:spacing w:before="240" w:line="360" w:lineRule="auto"/>
        <w:rPr>
          <w:rFonts w:ascii="Times New Roman" w:hAnsi="Times New Roman" w:cs="Times New Roman"/>
          <w:bCs/>
          <w:sz w:val="24"/>
        </w:rPr>
      </w:pPr>
    </w:p>
    <w:p w14:paraId="7BB51BA0" w14:textId="77777777" w:rsidR="009E6278" w:rsidRPr="00181592" w:rsidRDefault="009E6278" w:rsidP="005B2161">
      <w:pPr>
        <w:spacing w:before="240" w:line="360" w:lineRule="auto"/>
        <w:rPr>
          <w:rFonts w:ascii="Times New Roman" w:hAnsi="Times New Roman" w:cs="Times New Roman"/>
          <w:bCs/>
          <w:sz w:val="24"/>
        </w:rPr>
      </w:pPr>
    </w:p>
    <w:p w14:paraId="6DF1BBB0" w14:textId="77777777" w:rsidR="009E6278" w:rsidRPr="00181592" w:rsidRDefault="009E6278" w:rsidP="005B2161">
      <w:pPr>
        <w:spacing w:before="240" w:line="360" w:lineRule="auto"/>
        <w:rPr>
          <w:rFonts w:ascii="Times New Roman" w:hAnsi="Times New Roman" w:cs="Times New Roman"/>
          <w:bCs/>
          <w:sz w:val="24"/>
        </w:rPr>
      </w:pPr>
    </w:p>
    <w:p w14:paraId="6DBA44CC" w14:textId="77777777" w:rsidR="009E6278" w:rsidRPr="00181592" w:rsidRDefault="009E6278" w:rsidP="005B2161">
      <w:pPr>
        <w:spacing w:before="240" w:line="360" w:lineRule="auto"/>
        <w:rPr>
          <w:rFonts w:ascii="Times New Roman" w:hAnsi="Times New Roman" w:cs="Times New Roman"/>
          <w:bCs/>
          <w:sz w:val="24"/>
        </w:rPr>
      </w:pPr>
    </w:p>
    <w:p w14:paraId="53429658" w14:textId="77777777" w:rsidR="00FB19B6" w:rsidRPr="00181592" w:rsidRDefault="00FB19B6" w:rsidP="005B2161">
      <w:pPr>
        <w:spacing w:before="240" w:line="360" w:lineRule="auto"/>
        <w:rPr>
          <w:rFonts w:ascii="Times New Roman" w:hAnsi="Times New Roman" w:cs="Times New Roman"/>
          <w:bCs/>
          <w:sz w:val="24"/>
        </w:rPr>
      </w:pPr>
    </w:p>
    <w:p w14:paraId="1DEE3BAD" w14:textId="77777777" w:rsidR="009E6278" w:rsidRPr="00181592" w:rsidRDefault="009E6278" w:rsidP="005B2161">
      <w:pPr>
        <w:spacing w:before="240" w:line="360" w:lineRule="auto"/>
        <w:rPr>
          <w:rFonts w:ascii="Times New Roman" w:hAnsi="Times New Roman" w:cs="Times New Roman"/>
          <w:bCs/>
          <w:sz w:val="24"/>
        </w:rPr>
      </w:pPr>
    </w:p>
    <w:p w14:paraId="57740F2C" w14:textId="77777777" w:rsidR="009E6278" w:rsidRPr="00181592" w:rsidRDefault="009E6278" w:rsidP="009E6278">
      <w:pPr>
        <w:spacing w:line="360" w:lineRule="auto"/>
        <w:rPr>
          <w:rFonts w:ascii="Times New Roman" w:hAnsi="Times New Roman" w:cs="Times New Roman"/>
          <w:b/>
          <w:sz w:val="24"/>
          <w:szCs w:val="24"/>
        </w:rPr>
      </w:pPr>
      <w:r w:rsidRPr="00181592">
        <w:rPr>
          <w:rFonts w:ascii="Times New Roman" w:hAnsi="Times New Roman" w:cs="Times New Roman"/>
          <w:b/>
          <w:sz w:val="24"/>
          <w:szCs w:val="24"/>
        </w:rPr>
        <w:lastRenderedPageBreak/>
        <w:t>Anexo III</w:t>
      </w:r>
    </w:p>
    <w:p w14:paraId="1A76F516" w14:textId="77777777" w:rsidR="009E6278" w:rsidRPr="00181592" w:rsidRDefault="009E6278" w:rsidP="009E6278">
      <w:pPr>
        <w:spacing w:line="360" w:lineRule="auto"/>
        <w:jc w:val="center"/>
        <w:rPr>
          <w:rFonts w:ascii="Times New Roman" w:hAnsi="Times New Roman" w:cs="Times New Roman"/>
          <w:b/>
          <w:sz w:val="24"/>
          <w:szCs w:val="24"/>
        </w:rPr>
      </w:pPr>
      <w:r w:rsidRPr="00181592">
        <w:rPr>
          <w:rFonts w:ascii="Times New Roman" w:hAnsi="Times New Roman" w:cs="Times New Roman"/>
          <w:b/>
          <w:sz w:val="24"/>
          <w:szCs w:val="24"/>
        </w:rPr>
        <w:t>Materia Prima</w:t>
      </w:r>
    </w:p>
    <w:p w14:paraId="60A50842" w14:textId="77777777" w:rsidR="009E6278" w:rsidRPr="00181592" w:rsidRDefault="009E6278" w:rsidP="009E6278">
      <w:pPr>
        <w:spacing w:line="360" w:lineRule="auto"/>
        <w:jc w:val="both"/>
        <w:rPr>
          <w:rFonts w:ascii="Times New Roman" w:hAnsi="Times New Roman" w:cs="Times New Roman"/>
          <w:b/>
          <w:sz w:val="24"/>
        </w:rPr>
      </w:pPr>
      <w:r w:rsidRPr="00181592">
        <w:rPr>
          <w:rFonts w:ascii="Times New Roman" w:hAnsi="Times New Roman" w:cs="Times New Roman"/>
          <w:b/>
          <w:sz w:val="24"/>
        </w:rPr>
        <w:t xml:space="preserve">Recolección de las muestras                            Lavado y pelado </w:t>
      </w:r>
    </w:p>
    <w:p w14:paraId="08F6FB13" w14:textId="189EE5F4" w:rsidR="009E6278" w:rsidRPr="00181592" w:rsidRDefault="009E6278" w:rsidP="0035280F">
      <w:pPr>
        <w:spacing w:line="360" w:lineRule="auto"/>
        <w:jc w:val="both"/>
        <w:rPr>
          <w:rFonts w:ascii="Times New Roman" w:hAnsi="Times New Roman" w:cs="Times New Roman"/>
          <w:sz w:val="24"/>
        </w:rPr>
      </w:pPr>
      <w:r w:rsidRPr="00181592">
        <w:rPr>
          <w:rFonts w:ascii="Times New Roman" w:hAnsi="Times New Roman" w:cs="Times New Roman"/>
          <w:noProof/>
          <w:sz w:val="24"/>
        </w:rPr>
        <w:drawing>
          <wp:inline distT="0" distB="0" distL="0" distR="0" wp14:anchorId="09F0C660" wp14:editId="74F71522">
            <wp:extent cx="2528047" cy="3010535"/>
            <wp:effectExtent l="0" t="0" r="5715" b="0"/>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2589477" cy="3083689"/>
                    </a:xfrm>
                    <a:prstGeom prst="rect">
                      <a:avLst/>
                    </a:prstGeom>
                  </pic:spPr>
                </pic:pic>
              </a:graphicData>
            </a:graphic>
          </wp:inline>
        </w:drawing>
      </w:r>
      <w:r w:rsidRPr="00181592">
        <w:rPr>
          <w:rFonts w:ascii="Times New Roman" w:hAnsi="Times New Roman" w:cs="Times New Roman"/>
          <w:sz w:val="24"/>
        </w:rPr>
        <w:t xml:space="preserve">   </w:t>
      </w:r>
      <w:r w:rsidRPr="00181592">
        <w:rPr>
          <w:rFonts w:ascii="Times New Roman" w:hAnsi="Times New Roman" w:cs="Times New Roman"/>
          <w:noProof/>
          <w:sz w:val="24"/>
        </w:rPr>
        <w:drawing>
          <wp:inline distT="0" distB="0" distL="0" distR="0" wp14:anchorId="45F2A566" wp14:editId="08C01133">
            <wp:extent cx="2409713" cy="2997200"/>
            <wp:effectExtent l="0" t="0" r="0" b="0"/>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2546695" cy="3167578"/>
                    </a:xfrm>
                    <a:prstGeom prst="rect">
                      <a:avLst/>
                    </a:prstGeom>
                  </pic:spPr>
                </pic:pic>
              </a:graphicData>
            </a:graphic>
          </wp:inline>
        </w:drawing>
      </w:r>
      <w:r w:rsidRPr="00181592">
        <w:rPr>
          <w:rFonts w:ascii="Times New Roman" w:hAnsi="Times New Roman" w:cs="Times New Roman"/>
          <w:b/>
        </w:rPr>
        <w:t xml:space="preserve"> </w:t>
      </w:r>
    </w:p>
    <w:p w14:paraId="1A404D12" w14:textId="1D5D5401" w:rsidR="00587850" w:rsidRPr="00181592" w:rsidRDefault="00587850" w:rsidP="00587850">
      <w:pPr>
        <w:tabs>
          <w:tab w:val="left" w:pos="208"/>
          <w:tab w:val="center" w:pos="3968"/>
        </w:tabs>
        <w:spacing w:before="240" w:after="120" w:line="360" w:lineRule="auto"/>
        <w:rPr>
          <w:rFonts w:ascii="Times New Roman" w:hAnsi="Times New Roman" w:cs="Times New Roman"/>
          <w:b/>
          <w:sz w:val="24"/>
        </w:rPr>
      </w:pPr>
      <w:r w:rsidRPr="00181592">
        <w:rPr>
          <w:rFonts w:ascii="Times New Roman" w:hAnsi="Times New Roman" w:cs="Times New Roman"/>
          <w:b/>
        </w:rPr>
        <w:t xml:space="preserve">Elaborado por: </w:t>
      </w:r>
      <w:r w:rsidRPr="00181592">
        <w:rPr>
          <w:rFonts w:ascii="Times New Roman" w:hAnsi="Times New Roman" w:cs="Times New Roman"/>
          <w:bCs/>
        </w:rPr>
        <w:t>(Bayas F &amp; Bermeo N, 2021).</w:t>
      </w:r>
      <w:r w:rsidRPr="00181592">
        <w:rPr>
          <w:rFonts w:ascii="Times New Roman" w:hAnsi="Times New Roman" w:cs="Times New Roman"/>
          <w:b/>
        </w:rPr>
        <w:t xml:space="preserve">     Elaborado por: </w:t>
      </w:r>
      <w:r w:rsidRPr="00181592">
        <w:rPr>
          <w:rFonts w:ascii="Times New Roman" w:hAnsi="Times New Roman" w:cs="Times New Roman"/>
          <w:bCs/>
        </w:rPr>
        <w:t>(Bayas F &amp; Bermeo N, 2021).</w:t>
      </w:r>
    </w:p>
    <w:p w14:paraId="153FB0B7" w14:textId="206C7ECF" w:rsidR="009E6278" w:rsidRPr="00181592" w:rsidRDefault="009E6278" w:rsidP="00587850">
      <w:pPr>
        <w:tabs>
          <w:tab w:val="left" w:pos="208"/>
          <w:tab w:val="center" w:pos="3968"/>
        </w:tabs>
        <w:spacing w:before="240" w:after="120" w:line="360" w:lineRule="auto"/>
        <w:jc w:val="center"/>
        <w:rPr>
          <w:rFonts w:ascii="Times New Roman" w:hAnsi="Times New Roman" w:cs="Times New Roman"/>
          <w:b/>
          <w:sz w:val="24"/>
        </w:rPr>
      </w:pPr>
      <w:r w:rsidRPr="00181592">
        <w:rPr>
          <w:rFonts w:ascii="Times New Roman" w:hAnsi="Times New Roman" w:cs="Times New Roman"/>
          <w:b/>
          <w:sz w:val="24"/>
        </w:rPr>
        <w:t>Métodos de Ext</w:t>
      </w:r>
      <w:r w:rsidR="0035280F" w:rsidRPr="00181592">
        <w:rPr>
          <w:rFonts w:ascii="Times New Roman" w:hAnsi="Times New Roman" w:cs="Times New Roman"/>
          <w:b/>
          <w:sz w:val="24"/>
        </w:rPr>
        <w:t>racción</w:t>
      </w:r>
    </w:p>
    <w:p w14:paraId="040880FE" w14:textId="0F299E4F" w:rsidR="0035280F" w:rsidRPr="00181592" w:rsidRDefault="0035280F" w:rsidP="00587850">
      <w:pPr>
        <w:spacing w:line="360" w:lineRule="auto"/>
        <w:rPr>
          <w:rFonts w:ascii="Times New Roman" w:hAnsi="Times New Roman" w:cs="Times New Roman"/>
          <w:noProof/>
          <w:sz w:val="24"/>
        </w:rPr>
      </w:pPr>
      <w:r w:rsidRPr="00181592">
        <w:rPr>
          <w:rFonts w:ascii="Times New Roman" w:hAnsi="Times New Roman" w:cs="Times New Roman"/>
          <w:b/>
          <w:sz w:val="24"/>
        </w:rPr>
        <w:t>Extracción Soxhlet</w:t>
      </w:r>
      <w:r w:rsidR="009E6278" w:rsidRPr="00181592">
        <w:rPr>
          <w:rFonts w:ascii="Times New Roman" w:hAnsi="Times New Roman" w:cs="Times New Roman"/>
          <w:b/>
          <w:sz w:val="24"/>
        </w:rPr>
        <w:t xml:space="preserve">         </w:t>
      </w:r>
      <w:r w:rsidR="00587850" w:rsidRPr="00181592">
        <w:rPr>
          <w:rFonts w:ascii="Times New Roman" w:hAnsi="Times New Roman" w:cs="Times New Roman"/>
          <w:b/>
          <w:sz w:val="24"/>
        </w:rPr>
        <w:t xml:space="preserve">                                    </w:t>
      </w:r>
      <w:r w:rsidRPr="00181592">
        <w:rPr>
          <w:rFonts w:ascii="Times New Roman" w:hAnsi="Times New Roman" w:cs="Times New Roman"/>
          <w:b/>
          <w:sz w:val="24"/>
        </w:rPr>
        <w:t>Extracción SFE</w:t>
      </w:r>
      <w:r w:rsidRPr="00181592">
        <w:rPr>
          <w:rFonts w:ascii="Times New Roman" w:hAnsi="Times New Roman" w:cs="Times New Roman"/>
          <w:sz w:val="24"/>
        </w:rPr>
        <w:t xml:space="preserve">  </w:t>
      </w:r>
      <w:r w:rsidRPr="00181592">
        <w:rPr>
          <w:rFonts w:ascii="Times New Roman" w:hAnsi="Times New Roman" w:cs="Times New Roman"/>
          <w:noProof/>
          <w:sz w:val="24"/>
        </w:rPr>
        <w:t xml:space="preserve"> </w:t>
      </w:r>
      <w:r w:rsidRPr="00181592">
        <w:rPr>
          <w:rFonts w:ascii="Times New Roman" w:hAnsi="Times New Roman" w:cs="Times New Roman"/>
          <w:noProof/>
          <w:sz w:val="24"/>
        </w:rPr>
        <w:drawing>
          <wp:inline distT="0" distB="0" distL="0" distR="0" wp14:anchorId="134D19B7" wp14:editId="37EFEB32">
            <wp:extent cx="2445744" cy="3219633"/>
            <wp:effectExtent l="0" t="0" r="0" b="0"/>
            <wp:docPr id="73" name="Imagen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2478941" cy="3263334"/>
                    </a:xfrm>
                    <a:prstGeom prst="rect">
                      <a:avLst/>
                    </a:prstGeom>
                  </pic:spPr>
                </pic:pic>
              </a:graphicData>
            </a:graphic>
          </wp:inline>
        </w:drawing>
      </w:r>
      <w:r w:rsidRPr="00181592">
        <w:rPr>
          <w:rFonts w:ascii="Times New Roman" w:hAnsi="Times New Roman" w:cs="Times New Roman"/>
          <w:noProof/>
          <w:sz w:val="24"/>
        </w:rPr>
        <w:t xml:space="preserve"> </w:t>
      </w:r>
      <w:r w:rsidRPr="00181592">
        <w:rPr>
          <w:rFonts w:ascii="Times New Roman" w:hAnsi="Times New Roman" w:cs="Times New Roman"/>
          <w:b/>
          <w:noProof/>
          <w:sz w:val="24"/>
        </w:rPr>
        <w:drawing>
          <wp:inline distT="0" distB="0" distL="0" distR="0" wp14:anchorId="4F429014" wp14:editId="479E3E02">
            <wp:extent cx="2506345" cy="3205779"/>
            <wp:effectExtent l="0" t="0" r="8255" b="0"/>
            <wp:docPr id="78" name="Imagen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2577316" cy="3296556"/>
                    </a:xfrm>
                    <a:prstGeom prst="rect">
                      <a:avLst/>
                    </a:prstGeom>
                  </pic:spPr>
                </pic:pic>
              </a:graphicData>
            </a:graphic>
          </wp:inline>
        </w:drawing>
      </w:r>
      <w:r w:rsidRPr="00181592">
        <w:rPr>
          <w:rFonts w:ascii="Times New Roman" w:hAnsi="Times New Roman" w:cs="Times New Roman"/>
          <w:b/>
        </w:rPr>
        <w:t xml:space="preserve">Elaborado por: </w:t>
      </w:r>
      <w:r w:rsidRPr="00181592">
        <w:rPr>
          <w:rFonts w:ascii="Times New Roman" w:hAnsi="Times New Roman" w:cs="Times New Roman"/>
          <w:bCs/>
        </w:rPr>
        <w:t>(Bayas F &amp; Bermeo N, 2021).</w:t>
      </w:r>
      <w:r w:rsidRPr="00181592">
        <w:rPr>
          <w:rFonts w:ascii="Times New Roman" w:hAnsi="Times New Roman" w:cs="Times New Roman"/>
          <w:b/>
        </w:rPr>
        <w:t xml:space="preserve">     Elaborado por: </w:t>
      </w:r>
      <w:r w:rsidRPr="00181592">
        <w:rPr>
          <w:rFonts w:ascii="Times New Roman" w:hAnsi="Times New Roman" w:cs="Times New Roman"/>
          <w:bCs/>
        </w:rPr>
        <w:t>(Bayas F &amp; Bermeo N, 2021).</w:t>
      </w:r>
    </w:p>
    <w:p w14:paraId="4DBF2535" w14:textId="0F82D7DB" w:rsidR="009E6278" w:rsidRPr="00181592" w:rsidRDefault="0035280F" w:rsidP="00E96536">
      <w:pPr>
        <w:spacing w:line="360" w:lineRule="auto"/>
        <w:jc w:val="both"/>
        <w:rPr>
          <w:rFonts w:ascii="Times New Roman" w:hAnsi="Times New Roman" w:cs="Times New Roman"/>
          <w:sz w:val="24"/>
        </w:rPr>
      </w:pPr>
      <w:r w:rsidRPr="00181592">
        <w:rPr>
          <w:rFonts w:ascii="Times New Roman" w:hAnsi="Times New Roman" w:cs="Times New Roman"/>
          <w:b/>
          <w:sz w:val="24"/>
        </w:rPr>
        <w:lastRenderedPageBreak/>
        <w:t>Anexo IV</w:t>
      </w:r>
    </w:p>
    <w:p w14:paraId="39033760" w14:textId="77777777" w:rsidR="009E6278" w:rsidRPr="00181592" w:rsidRDefault="009E6278" w:rsidP="009E6278">
      <w:pPr>
        <w:spacing w:before="240" w:after="120" w:line="360" w:lineRule="auto"/>
        <w:jc w:val="center"/>
        <w:rPr>
          <w:rFonts w:ascii="Times New Roman" w:hAnsi="Times New Roman" w:cs="Times New Roman"/>
          <w:b/>
          <w:sz w:val="24"/>
        </w:rPr>
      </w:pPr>
      <w:r w:rsidRPr="00181592">
        <w:rPr>
          <w:rFonts w:ascii="Times New Roman" w:hAnsi="Times New Roman" w:cs="Times New Roman"/>
          <w:b/>
          <w:sz w:val="24"/>
        </w:rPr>
        <w:t>Actividad Antioxidante ABTS</w:t>
      </w:r>
    </w:p>
    <w:p w14:paraId="4B701E8A" w14:textId="36A9E30D" w:rsidR="009E6278" w:rsidRPr="00181592" w:rsidRDefault="009E6278" w:rsidP="009E6278">
      <w:pPr>
        <w:spacing w:line="360" w:lineRule="auto"/>
        <w:rPr>
          <w:rFonts w:ascii="Times New Roman" w:hAnsi="Times New Roman" w:cs="Times New Roman"/>
          <w:sz w:val="24"/>
        </w:rPr>
      </w:pPr>
      <w:r w:rsidRPr="00181592">
        <w:rPr>
          <w:rFonts w:ascii="Times New Roman" w:hAnsi="Times New Roman" w:cs="Times New Roman"/>
          <w:sz w:val="24"/>
        </w:rPr>
        <w:t xml:space="preserve"> </w:t>
      </w:r>
      <w:r w:rsidR="0035280F" w:rsidRPr="00181592">
        <w:rPr>
          <w:rFonts w:ascii="Times New Roman" w:hAnsi="Times New Roman" w:cs="Times New Roman"/>
          <w:b/>
          <w:sz w:val="24"/>
        </w:rPr>
        <w:t xml:space="preserve"> </w:t>
      </w:r>
      <w:r w:rsidRPr="00181592">
        <w:rPr>
          <w:rFonts w:ascii="Times New Roman" w:hAnsi="Times New Roman" w:cs="Times New Roman"/>
          <w:b/>
          <w:sz w:val="24"/>
        </w:rPr>
        <w:t xml:space="preserve">   Preparación del ABTS</w:t>
      </w:r>
      <w:r w:rsidR="00587850" w:rsidRPr="00181592">
        <w:rPr>
          <w:rFonts w:ascii="Times New Roman" w:hAnsi="Times New Roman" w:cs="Times New Roman"/>
          <w:b/>
          <w:sz w:val="24"/>
        </w:rPr>
        <w:t xml:space="preserve">                       Lectura en el Nanodrop</w:t>
      </w:r>
    </w:p>
    <w:p w14:paraId="2750649C" w14:textId="3F3D58B6" w:rsidR="009E6278" w:rsidRPr="00181592" w:rsidRDefault="009E6278" w:rsidP="009E6278">
      <w:pPr>
        <w:spacing w:line="360" w:lineRule="auto"/>
        <w:rPr>
          <w:rFonts w:ascii="Times New Roman" w:hAnsi="Times New Roman" w:cs="Times New Roman"/>
          <w:sz w:val="24"/>
        </w:rPr>
      </w:pPr>
      <w:r w:rsidRPr="00181592">
        <w:rPr>
          <w:rFonts w:ascii="Times New Roman" w:hAnsi="Times New Roman" w:cs="Times New Roman"/>
          <w:sz w:val="24"/>
        </w:rPr>
        <w:t xml:space="preserve">   </w:t>
      </w:r>
      <w:r w:rsidRPr="00181592">
        <w:rPr>
          <w:rFonts w:ascii="Times New Roman" w:hAnsi="Times New Roman" w:cs="Times New Roman"/>
          <w:noProof/>
          <w:sz w:val="24"/>
        </w:rPr>
        <w:drawing>
          <wp:inline distT="0" distB="0" distL="0" distR="0" wp14:anchorId="58A234B7" wp14:editId="6457E84E">
            <wp:extent cx="2291509" cy="3419475"/>
            <wp:effectExtent l="0" t="0" r="0" b="0"/>
            <wp:docPr id="75" name="Imagen 75" descr="C:\Users\MELIDA\Downloads\WhatsApp Image 2021-04-21 at 16.37.1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MELIDA\Downloads\WhatsApp Image 2021-04-21 at 16.37.14.jpeg"/>
                    <pic:cNvPicPr>
                      <a:picLocks noChangeAspect="1" noChangeArrowheads="1"/>
                    </pic:cNvPicPr>
                  </pic:nvPicPr>
                  <pic:blipFill rotWithShape="1">
                    <a:blip r:embed="rId42" cstate="print">
                      <a:extLst>
                        <a:ext uri="{28A0092B-C50C-407E-A947-70E740481C1C}">
                          <a14:useLocalDpi xmlns:a14="http://schemas.microsoft.com/office/drawing/2010/main" val="0"/>
                        </a:ext>
                      </a:extLst>
                    </a:blip>
                    <a:srcRect t="25854"/>
                    <a:stretch/>
                  </pic:blipFill>
                  <pic:spPr bwMode="auto">
                    <a:xfrm>
                      <a:off x="0" y="0"/>
                      <a:ext cx="2313739" cy="3452648"/>
                    </a:xfrm>
                    <a:prstGeom prst="rect">
                      <a:avLst/>
                    </a:prstGeom>
                    <a:noFill/>
                    <a:ln>
                      <a:noFill/>
                    </a:ln>
                    <a:extLst>
                      <a:ext uri="{53640926-AAD7-44D8-BBD7-CCE9431645EC}">
                        <a14:shadowObscured xmlns:a14="http://schemas.microsoft.com/office/drawing/2010/main"/>
                      </a:ext>
                    </a:extLst>
                  </pic:spPr>
                </pic:pic>
              </a:graphicData>
            </a:graphic>
          </wp:inline>
        </w:drawing>
      </w:r>
      <w:r w:rsidRPr="00181592">
        <w:rPr>
          <w:rFonts w:ascii="Times New Roman" w:hAnsi="Times New Roman" w:cs="Times New Roman"/>
          <w:sz w:val="24"/>
        </w:rPr>
        <w:t xml:space="preserve"> </w:t>
      </w:r>
      <w:r w:rsidR="00587850" w:rsidRPr="00181592">
        <w:rPr>
          <w:rFonts w:ascii="Times New Roman" w:hAnsi="Times New Roman" w:cs="Times New Roman"/>
          <w:noProof/>
          <w:sz w:val="24"/>
        </w:rPr>
        <w:t xml:space="preserve">  </w:t>
      </w:r>
      <w:r w:rsidR="00587850" w:rsidRPr="00181592">
        <w:rPr>
          <w:rFonts w:ascii="Times New Roman" w:hAnsi="Times New Roman" w:cs="Times New Roman"/>
          <w:noProof/>
          <w:sz w:val="24"/>
        </w:rPr>
        <w:drawing>
          <wp:inline distT="0" distB="0" distL="0" distR="0" wp14:anchorId="38C66CC0" wp14:editId="2227D205">
            <wp:extent cx="2330862" cy="3399155"/>
            <wp:effectExtent l="0" t="0" r="0" b="0"/>
            <wp:docPr id="80" name="Imagen 80" descr="C:\Users\MELIDA\Downloads\WhatsApp Image 2021-04-20 at 19.52.5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MELIDA\Downloads\WhatsApp Image 2021-04-20 at 19.52.55.jpeg"/>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2330862" cy="3399155"/>
                    </a:xfrm>
                    <a:prstGeom prst="rect">
                      <a:avLst/>
                    </a:prstGeom>
                    <a:noFill/>
                    <a:ln>
                      <a:noFill/>
                    </a:ln>
                  </pic:spPr>
                </pic:pic>
              </a:graphicData>
            </a:graphic>
          </wp:inline>
        </w:drawing>
      </w:r>
    </w:p>
    <w:p w14:paraId="52306B4B" w14:textId="77777777" w:rsidR="009E6278" w:rsidRPr="00181592" w:rsidRDefault="009E6278" w:rsidP="009E6278">
      <w:pPr>
        <w:spacing w:line="360" w:lineRule="auto"/>
        <w:jc w:val="both"/>
        <w:rPr>
          <w:rFonts w:ascii="Times New Roman" w:hAnsi="Times New Roman" w:cs="Times New Roman"/>
          <w:sz w:val="24"/>
        </w:rPr>
      </w:pPr>
      <w:r w:rsidRPr="00181592">
        <w:rPr>
          <w:rFonts w:ascii="Times New Roman" w:hAnsi="Times New Roman" w:cs="Times New Roman"/>
          <w:b/>
        </w:rPr>
        <w:t xml:space="preserve">Elaborado por: </w:t>
      </w:r>
      <w:r w:rsidRPr="00181592">
        <w:rPr>
          <w:rFonts w:ascii="Times New Roman" w:hAnsi="Times New Roman" w:cs="Times New Roman"/>
          <w:bCs/>
        </w:rPr>
        <w:t>(Bayas F &amp; Bermeo N, 2021).</w:t>
      </w:r>
      <w:r w:rsidRPr="00181592">
        <w:rPr>
          <w:rFonts w:ascii="Times New Roman" w:hAnsi="Times New Roman" w:cs="Times New Roman"/>
          <w:b/>
        </w:rPr>
        <w:t xml:space="preserve">     Elaborado por: </w:t>
      </w:r>
      <w:r w:rsidRPr="00181592">
        <w:rPr>
          <w:rFonts w:ascii="Times New Roman" w:hAnsi="Times New Roman" w:cs="Times New Roman"/>
          <w:bCs/>
        </w:rPr>
        <w:t>(Bayas F &amp; Bermeo N, 2021).</w:t>
      </w:r>
    </w:p>
    <w:p w14:paraId="2691060C" w14:textId="0BA65493" w:rsidR="009E6278" w:rsidRPr="00181592" w:rsidRDefault="009E6278" w:rsidP="009E6278">
      <w:pPr>
        <w:spacing w:line="360" w:lineRule="auto"/>
        <w:rPr>
          <w:rFonts w:ascii="Times New Roman" w:hAnsi="Times New Roman" w:cs="Times New Roman"/>
          <w:b/>
          <w:sz w:val="24"/>
        </w:rPr>
      </w:pPr>
      <w:r w:rsidRPr="00181592">
        <w:rPr>
          <w:rFonts w:ascii="Times New Roman" w:hAnsi="Times New Roman" w:cs="Times New Roman"/>
          <w:b/>
          <w:sz w:val="24"/>
        </w:rPr>
        <w:t xml:space="preserve">Medición de absorbancia ABTS              </w:t>
      </w:r>
      <w:r w:rsidR="00587850" w:rsidRPr="00181592">
        <w:rPr>
          <w:rFonts w:ascii="Times New Roman" w:hAnsi="Times New Roman" w:cs="Times New Roman"/>
          <w:b/>
          <w:sz w:val="24"/>
        </w:rPr>
        <w:t xml:space="preserve">             Lecturas</w:t>
      </w:r>
    </w:p>
    <w:p w14:paraId="24A1C01F" w14:textId="33FD28F2" w:rsidR="009E6278" w:rsidRPr="00181592" w:rsidRDefault="009E6278" w:rsidP="009E6278">
      <w:pPr>
        <w:spacing w:line="360" w:lineRule="auto"/>
        <w:rPr>
          <w:rFonts w:ascii="Times New Roman" w:hAnsi="Times New Roman" w:cs="Times New Roman"/>
          <w:noProof/>
          <w:sz w:val="24"/>
          <w:lang w:eastAsia="es-ES"/>
        </w:rPr>
      </w:pPr>
      <w:r w:rsidRPr="00181592">
        <w:rPr>
          <w:rFonts w:ascii="Times New Roman" w:hAnsi="Times New Roman" w:cs="Times New Roman"/>
          <w:noProof/>
          <w:sz w:val="24"/>
        </w:rPr>
        <w:drawing>
          <wp:inline distT="0" distB="0" distL="0" distR="0" wp14:anchorId="1647E430" wp14:editId="55B71C84">
            <wp:extent cx="2401248" cy="2997835"/>
            <wp:effectExtent l="0" t="0" r="0" b="0"/>
            <wp:docPr id="76" name="Imagen 76" descr="C:\Users\MELIDA\Downloads\WhatsApp Image 2021-04-21 at 16.37.1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MELIDA\Downloads\WhatsApp Image 2021-04-21 at 16.37.13.jpeg"/>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2416043" cy="3016306"/>
                    </a:xfrm>
                    <a:prstGeom prst="rect">
                      <a:avLst/>
                    </a:prstGeom>
                    <a:noFill/>
                    <a:ln>
                      <a:noFill/>
                    </a:ln>
                  </pic:spPr>
                </pic:pic>
              </a:graphicData>
            </a:graphic>
          </wp:inline>
        </w:drawing>
      </w:r>
      <w:r w:rsidRPr="00181592">
        <w:rPr>
          <w:rFonts w:ascii="Times New Roman" w:hAnsi="Times New Roman" w:cs="Times New Roman"/>
          <w:sz w:val="24"/>
        </w:rPr>
        <w:t xml:space="preserve">   </w:t>
      </w:r>
      <w:r w:rsidR="00587850" w:rsidRPr="00181592">
        <w:rPr>
          <w:rFonts w:ascii="Times New Roman" w:hAnsi="Times New Roman" w:cs="Times New Roman"/>
          <w:noProof/>
          <w:sz w:val="24"/>
        </w:rPr>
        <w:drawing>
          <wp:inline distT="0" distB="0" distL="0" distR="0" wp14:anchorId="1A93789D" wp14:editId="472CEE39">
            <wp:extent cx="2368627" cy="3028950"/>
            <wp:effectExtent l="0" t="0" r="0" b="0"/>
            <wp:docPr id="81" name="Imagen 81" descr="C:\Users\Usuario\Downloads\WhatsApp Image 2021-04-22 at 10.55.38 AM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uario\Downloads\WhatsApp Image 2021-04-22 at 10.55.38 AM (1).jpeg"/>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2419030" cy="3093404"/>
                    </a:xfrm>
                    <a:prstGeom prst="rect">
                      <a:avLst/>
                    </a:prstGeom>
                    <a:noFill/>
                    <a:ln>
                      <a:noFill/>
                    </a:ln>
                  </pic:spPr>
                </pic:pic>
              </a:graphicData>
            </a:graphic>
          </wp:inline>
        </w:drawing>
      </w:r>
      <w:r w:rsidRPr="00181592">
        <w:rPr>
          <w:rFonts w:ascii="Times New Roman" w:hAnsi="Times New Roman" w:cs="Times New Roman"/>
          <w:sz w:val="24"/>
        </w:rPr>
        <w:t xml:space="preserve">                                          </w:t>
      </w:r>
      <w:r w:rsidRPr="00181592">
        <w:rPr>
          <w:rFonts w:ascii="Times New Roman" w:hAnsi="Times New Roman" w:cs="Times New Roman"/>
          <w:b/>
        </w:rPr>
        <w:t xml:space="preserve">Elaborado por: </w:t>
      </w:r>
      <w:r w:rsidRPr="00181592">
        <w:rPr>
          <w:rFonts w:ascii="Times New Roman" w:hAnsi="Times New Roman" w:cs="Times New Roman"/>
          <w:bCs/>
        </w:rPr>
        <w:t>(Bayas F &amp; Bermeo N, 2021).</w:t>
      </w:r>
      <w:r w:rsidRPr="00181592">
        <w:rPr>
          <w:rFonts w:ascii="Times New Roman" w:hAnsi="Times New Roman" w:cs="Times New Roman"/>
          <w:b/>
        </w:rPr>
        <w:t xml:space="preserve">     Elaborado por: </w:t>
      </w:r>
      <w:r w:rsidRPr="00181592">
        <w:rPr>
          <w:rFonts w:ascii="Times New Roman" w:hAnsi="Times New Roman" w:cs="Times New Roman"/>
          <w:bCs/>
        </w:rPr>
        <w:t>(Bayas F &amp; Bermeo N, 2021).</w:t>
      </w:r>
    </w:p>
    <w:p w14:paraId="6E39971E" w14:textId="561EE6DE" w:rsidR="009E6278" w:rsidRPr="00181592" w:rsidRDefault="00587850" w:rsidP="009E6278">
      <w:pPr>
        <w:spacing w:before="240" w:after="120" w:line="360" w:lineRule="auto"/>
        <w:jc w:val="both"/>
        <w:rPr>
          <w:rFonts w:ascii="Times New Roman" w:hAnsi="Times New Roman" w:cs="Times New Roman"/>
          <w:b/>
          <w:sz w:val="24"/>
        </w:rPr>
      </w:pPr>
      <w:r w:rsidRPr="00181592">
        <w:rPr>
          <w:rFonts w:ascii="Times New Roman" w:hAnsi="Times New Roman" w:cs="Times New Roman"/>
          <w:b/>
          <w:sz w:val="24"/>
        </w:rPr>
        <w:lastRenderedPageBreak/>
        <w:t>Anexo V</w:t>
      </w:r>
    </w:p>
    <w:p w14:paraId="32674C64" w14:textId="77777777" w:rsidR="009E6278" w:rsidRPr="00181592" w:rsidRDefault="009E6278" w:rsidP="009E6278">
      <w:pPr>
        <w:spacing w:before="240" w:after="120" w:line="360" w:lineRule="auto"/>
        <w:jc w:val="center"/>
        <w:rPr>
          <w:rFonts w:ascii="Times New Roman" w:hAnsi="Times New Roman" w:cs="Times New Roman"/>
          <w:b/>
          <w:sz w:val="24"/>
        </w:rPr>
      </w:pPr>
      <w:r w:rsidRPr="00181592">
        <w:rPr>
          <w:rFonts w:ascii="Times New Roman" w:hAnsi="Times New Roman" w:cs="Times New Roman"/>
          <w:b/>
          <w:sz w:val="24"/>
        </w:rPr>
        <w:t xml:space="preserve">Cromatografía de Gases </w:t>
      </w:r>
    </w:p>
    <w:p w14:paraId="3FEA60C9" w14:textId="77777777" w:rsidR="009E6278" w:rsidRPr="00181592" w:rsidRDefault="009E6278" w:rsidP="009E6278">
      <w:pPr>
        <w:spacing w:line="360" w:lineRule="auto"/>
        <w:rPr>
          <w:rFonts w:ascii="Times New Roman" w:hAnsi="Times New Roman" w:cs="Times New Roman"/>
          <w:b/>
          <w:noProof/>
          <w:sz w:val="24"/>
        </w:rPr>
      </w:pPr>
      <w:r w:rsidRPr="00181592">
        <w:rPr>
          <w:rFonts w:ascii="Times New Roman" w:hAnsi="Times New Roman" w:cs="Times New Roman"/>
          <w:b/>
          <w:noProof/>
          <w:sz w:val="24"/>
        </w:rPr>
        <w:t xml:space="preserve">Muestras Preparadas                                        Inyeccion Espectrometro de gases </w:t>
      </w:r>
    </w:p>
    <w:p w14:paraId="1D8FCB4D" w14:textId="77777777" w:rsidR="009E6278" w:rsidRPr="00181592" w:rsidRDefault="009E6278" w:rsidP="009E6278">
      <w:pPr>
        <w:spacing w:line="360" w:lineRule="auto"/>
        <w:rPr>
          <w:rFonts w:ascii="Times New Roman" w:hAnsi="Times New Roman" w:cs="Times New Roman"/>
          <w:noProof/>
          <w:sz w:val="24"/>
        </w:rPr>
      </w:pPr>
      <w:r w:rsidRPr="00181592">
        <w:rPr>
          <w:rFonts w:ascii="Times New Roman" w:hAnsi="Times New Roman" w:cs="Times New Roman"/>
          <w:noProof/>
          <w:sz w:val="24"/>
        </w:rPr>
        <w:t xml:space="preserve"> </w:t>
      </w:r>
      <w:r w:rsidRPr="00181592">
        <w:rPr>
          <w:rFonts w:ascii="Times New Roman" w:hAnsi="Times New Roman" w:cs="Times New Roman"/>
          <w:noProof/>
          <w:sz w:val="24"/>
        </w:rPr>
        <w:drawing>
          <wp:inline distT="0" distB="0" distL="0" distR="0" wp14:anchorId="494AEE9A" wp14:editId="5AB06B93">
            <wp:extent cx="2397984" cy="3200400"/>
            <wp:effectExtent l="0" t="0" r="2540" b="0"/>
            <wp:docPr id="86" name="Imagen 86" descr="C:\Users\Usuario\Downloads\WhatsApp Image 2021-04-22 at 12.46.32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uario\Downloads\WhatsApp Image 2021-04-22 at 12.46.32 PM.jpeg"/>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2403698" cy="3208025"/>
                    </a:xfrm>
                    <a:prstGeom prst="rect">
                      <a:avLst/>
                    </a:prstGeom>
                    <a:noFill/>
                    <a:ln>
                      <a:noFill/>
                    </a:ln>
                  </pic:spPr>
                </pic:pic>
              </a:graphicData>
            </a:graphic>
          </wp:inline>
        </w:drawing>
      </w:r>
      <w:r w:rsidRPr="00181592">
        <w:rPr>
          <w:rFonts w:ascii="Times New Roman" w:hAnsi="Times New Roman" w:cs="Times New Roman"/>
          <w:noProof/>
          <w:sz w:val="24"/>
        </w:rPr>
        <w:t xml:space="preserve">  </w:t>
      </w:r>
      <w:r w:rsidRPr="00181592">
        <w:rPr>
          <w:rFonts w:ascii="Times New Roman" w:hAnsi="Times New Roman" w:cs="Times New Roman"/>
          <w:noProof/>
          <w:sz w:val="24"/>
        </w:rPr>
        <w:drawing>
          <wp:inline distT="0" distB="0" distL="0" distR="0" wp14:anchorId="3D1BDA3E" wp14:editId="70904F51">
            <wp:extent cx="2484120" cy="3190196"/>
            <wp:effectExtent l="0" t="0" r="0" b="0"/>
            <wp:docPr id="87" name="Imagen 87" descr="C:\Users\Usuario\Downloads\WhatsApp Image 2021-04-22 at 12.36.56 PM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uario\Downloads\WhatsApp Image 2021-04-22 at 12.36.56 PM (1).jpeg"/>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2490903" cy="3198907"/>
                    </a:xfrm>
                    <a:prstGeom prst="rect">
                      <a:avLst/>
                    </a:prstGeom>
                    <a:noFill/>
                    <a:ln>
                      <a:noFill/>
                    </a:ln>
                  </pic:spPr>
                </pic:pic>
              </a:graphicData>
            </a:graphic>
          </wp:inline>
        </w:drawing>
      </w:r>
      <w:r w:rsidRPr="00181592">
        <w:rPr>
          <w:rFonts w:ascii="Times New Roman" w:hAnsi="Times New Roman" w:cs="Times New Roman"/>
          <w:noProof/>
          <w:sz w:val="24"/>
        </w:rPr>
        <w:t xml:space="preserve">  </w:t>
      </w:r>
      <w:r w:rsidRPr="00181592">
        <w:rPr>
          <w:rFonts w:ascii="Times New Roman" w:hAnsi="Times New Roman" w:cs="Times New Roman"/>
          <w:b/>
        </w:rPr>
        <w:t xml:space="preserve">Elaborado por: </w:t>
      </w:r>
      <w:r w:rsidRPr="00181592">
        <w:rPr>
          <w:rFonts w:ascii="Times New Roman" w:hAnsi="Times New Roman" w:cs="Times New Roman"/>
          <w:bCs/>
        </w:rPr>
        <w:t>(Bayas F &amp; Bermeo N, 2021).</w:t>
      </w:r>
      <w:r w:rsidRPr="00181592">
        <w:rPr>
          <w:rFonts w:ascii="Times New Roman" w:hAnsi="Times New Roman" w:cs="Times New Roman"/>
          <w:b/>
        </w:rPr>
        <w:t xml:space="preserve">     Elaborado por: </w:t>
      </w:r>
      <w:r w:rsidRPr="00181592">
        <w:rPr>
          <w:rFonts w:ascii="Times New Roman" w:hAnsi="Times New Roman" w:cs="Times New Roman"/>
          <w:bCs/>
        </w:rPr>
        <w:t>(Bayas F &amp; Bermeo N, 2021).</w:t>
      </w:r>
    </w:p>
    <w:p w14:paraId="3076F901" w14:textId="77777777" w:rsidR="009E6278" w:rsidRPr="00181592" w:rsidRDefault="009E6278" w:rsidP="009E6278">
      <w:pPr>
        <w:spacing w:line="360" w:lineRule="auto"/>
        <w:rPr>
          <w:rFonts w:ascii="Times New Roman" w:hAnsi="Times New Roman" w:cs="Times New Roman"/>
          <w:b/>
          <w:noProof/>
          <w:sz w:val="24"/>
        </w:rPr>
      </w:pPr>
      <w:r w:rsidRPr="00181592">
        <w:rPr>
          <w:rFonts w:ascii="Times New Roman" w:hAnsi="Times New Roman" w:cs="Times New Roman"/>
          <w:b/>
          <w:noProof/>
          <w:sz w:val="24"/>
        </w:rPr>
        <w:t>Cromatogramas                                                          Analisis de Resultados</w:t>
      </w:r>
    </w:p>
    <w:p w14:paraId="5F3B5F66" w14:textId="77777777" w:rsidR="009E6278" w:rsidRPr="00181592" w:rsidRDefault="009E6278" w:rsidP="009E6278">
      <w:pPr>
        <w:spacing w:before="240" w:after="120" w:line="360" w:lineRule="auto"/>
        <w:jc w:val="both"/>
        <w:rPr>
          <w:rFonts w:ascii="Times New Roman" w:hAnsi="Times New Roman" w:cs="Times New Roman"/>
          <w:noProof/>
          <w:sz w:val="24"/>
        </w:rPr>
      </w:pPr>
      <w:r w:rsidRPr="00181592">
        <w:rPr>
          <w:rFonts w:ascii="Times New Roman" w:hAnsi="Times New Roman" w:cs="Times New Roman"/>
          <w:noProof/>
          <w:sz w:val="24"/>
        </w:rPr>
        <w:drawing>
          <wp:inline distT="0" distB="0" distL="0" distR="0" wp14:anchorId="6B3FCB9C" wp14:editId="0973232D">
            <wp:extent cx="2419244" cy="2765354"/>
            <wp:effectExtent l="0" t="0" r="635" b="0"/>
            <wp:docPr id="88" name="Imagen 88" descr="C:\Users\Usuario\Downloads\WhatsApp Image 2021-04-22 at 12.33.47 PM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Usuario\Downloads\WhatsApp Image 2021-04-22 at 12.33.47 PM (1).jpeg"/>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2427819" cy="2775156"/>
                    </a:xfrm>
                    <a:prstGeom prst="rect">
                      <a:avLst/>
                    </a:prstGeom>
                    <a:noFill/>
                    <a:ln>
                      <a:noFill/>
                    </a:ln>
                  </pic:spPr>
                </pic:pic>
              </a:graphicData>
            </a:graphic>
          </wp:inline>
        </w:drawing>
      </w:r>
      <w:r w:rsidRPr="00181592">
        <w:rPr>
          <w:rFonts w:ascii="Times New Roman" w:hAnsi="Times New Roman" w:cs="Times New Roman"/>
          <w:b/>
          <w:sz w:val="24"/>
        </w:rPr>
        <w:t xml:space="preserve">  </w:t>
      </w:r>
      <w:r w:rsidRPr="00181592">
        <w:rPr>
          <w:rFonts w:ascii="Times New Roman" w:hAnsi="Times New Roman" w:cs="Times New Roman"/>
          <w:noProof/>
          <w:sz w:val="24"/>
        </w:rPr>
        <w:t xml:space="preserve"> </w:t>
      </w:r>
      <w:r w:rsidRPr="00181592">
        <w:rPr>
          <w:rFonts w:ascii="Times New Roman" w:hAnsi="Times New Roman" w:cs="Times New Roman"/>
          <w:noProof/>
          <w:sz w:val="24"/>
        </w:rPr>
        <w:drawing>
          <wp:inline distT="0" distB="0" distL="0" distR="0" wp14:anchorId="2119206F" wp14:editId="5BFE06CF">
            <wp:extent cx="2452370" cy="2777067"/>
            <wp:effectExtent l="0" t="0" r="5080" b="4445"/>
            <wp:docPr id="89" name="Imagen 89" descr="C:\Users\Usuario\Downloads\WhatsApp Image 2021-04-22 at 12.33.47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suario\Downloads\WhatsApp Image 2021-04-22 at 12.33.47 PM.jpeg"/>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2452370" cy="2777067"/>
                    </a:xfrm>
                    <a:prstGeom prst="rect">
                      <a:avLst/>
                    </a:prstGeom>
                    <a:noFill/>
                    <a:ln>
                      <a:noFill/>
                    </a:ln>
                  </pic:spPr>
                </pic:pic>
              </a:graphicData>
            </a:graphic>
          </wp:inline>
        </w:drawing>
      </w:r>
    </w:p>
    <w:p w14:paraId="03C7A333" w14:textId="77777777" w:rsidR="009E6278" w:rsidRPr="00181592" w:rsidRDefault="009E6278" w:rsidP="009E6278">
      <w:pPr>
        <w:spacing w:line="360" w:lineRule="auto"/>
        <w:jc w:val="both"/>
        <w:rPr>
          <w:rFonts w:ascii="Times New Roman" w:hAnsi="Times New Roman" w:cs="Times New Roman"/>
          <w:sz w:val="24"/>
        </w:rPr>
      </w:pPr>
      <w:r w:rsidRPr="00181592">
        <w:rPr>
          <w:rFonts w:ascii="Times New Roman" w:hAnsi="Times New Roman" w:cs="Times New Roman"/>
          <w:b/>
        </w:rPr>
        <w:t xml:space="preserve">Elaborado por: </w:t>
      </w:r>
      <w:r w:rsidRPr="00181592">
        <w:rPr>
          <w:rFonts w:ascii="Times New Roman" w:hAnsi="Times New Roman" w:cs="Times New Roman"/>
          <w:bCs/>
        </w:rPr>
        <w:t>(Bayas F &amp; Bermeo N, 2021).</w:t>
      </w:r>
      <w:r w:rsidRPr="00181592">
        <w:rPr>
          <w:rFonts w:ascii="Times New Roman" w:hAnsi="Times New Roman" w:cs="Times New Roman"/>
          <w:b/>
        </w:rPr>
        <w:t xml:space="preserve">     Elaborado por: </w:t>
      </w:r>
      <w:r w:rsidRPr="00181592">
        <w:rPr>
          <w:rFonts w:ascii="Times New Roman" w:hAnsi="Times New Roman" w:cs="Times New Roman"/>
          <w:bCs/>
        </w:rPr>
        <w:t>(Bayas F &amp; Bermeo N, 2021).</w:t>
      </w:r>
    </w:p>
    <w:p w14:paraId="1CCC9885" w14:textId="1E8917C0" w:rsidR="009E6278" w:rsidRPr="00181592" w:rsidRDefault="00587850" w:rsidP="009E6278">
      <w:pPr>
        <w:spacing w:before="240" w:after="120" w:line="360" w:lineRule="auto"/>
        <w:jc w:val="both"/>
        <w:rPr>
          <w:rFonts w:ascii="Times New Roman" w:hAnsi="Times New Roman" w:cs="Times New Roman"/>
          <w:b/>
          <w:sz w:val="24"/>
        </w:rPr>
      </w:pPr>
      <w:r w:rsidRPr="00181592">
        <w:rPr>
          <w:rFonts w:ascii="Times New Roman" w:hAnsi="Times New Roman" w:cs="Times New Roman"/>
          <w:b/>
          <w:sz w:val="24"/>
        </w:rPr>
        <w:lastRenderedPageBreak/>
        <w:t>Anexo VI</w:t>
      </w:r>
    </w:p>
    <w:p w14:paraId="7003FA9C" w14:textId="25B83C76" w:rsidR="009E6278" w:rsidRPr="00181592" w:rsidRDefault="009E6278" w:rsidP="009E6278">
      <w:pPr>
        <w:spacing w:before="240" w:after="120" w:line="360" w:lineRule="auto"/>
        <w:jc w:val="center"/>
        <w:rPr>
          <w:rFonts w:ascii="Times New Roman" w:hAnsi="Times New Roman" w:cs="Times New Roman"/>
          <w:b/>
          <w:sz w:val="24"/>
        </w:rPr>
      </w:pPr>
      <w:r w:rsidRPr="00181592">
        <w:rPr>
          <w:rFonts w:ascii="Times New Roman" w:hAnsi="Times New Roman" w:cs="Times New Roman"/>
          <w:b/>
          <w:sz w:val="24"/>
        </w:rPr>
        <w:t>Actividad Antimicrobiana</w:t>
      </w:r>
    </w:p>
    <w:p w14:paraId="0FC88C61" w14:textId="27F43217" w:rsidR="009E6278" w:rsidRPr="00181592" w:rsidRDefault="00B4033A" w:rsidP="009E6278">
      <w:pPr>
        <w:spacing w:line="360" w:lineRule="auto"/>
        <w:rPr>
          <w:rFonts w:ascii="Times New Roman" w:eastAsia="Times New Roman" w:hAnsi="Times New Roman"/>
          <w:b/>
          <w:sz w:val="24"/>
        </w:rPr>
      </w:pPr>
      <w:r w:rsidRPr="00181592">
        <w:rPr>
          <w:rFonts w:ascii="Times New Roman" w:hAnsi="Times New Roman" w:cs="Times New Roman"/>
          <w:b/>
          <w:noProof/>
          <w:sz w:val="24"/>
        </w:rPr>
        <w:drawing>
          <wp:anchor distT="0" distB="0" distL="114300" distR="114300" simplePos="0" relativeHeight="251672576" behindDoc="0" locked="0" layoutInCell="1" allowOverlap="1" wp14:anchorId="3BDD7B61" wp14:editId="7478D566">
            <wp:simplePos x="0" y="0"/>
            <wp:positionH relativeFrom="column">
              <wp:posOffset>2606525</wp:posOffset>
            </wp:positionH>
            <wp:positionV relativeFrom="paragraph">
              <wp:posOffset>266659</wp:posOffset>
            </wp:positionV>
            <wp:extent cx="2508431" cy="3216910"/>
            <wp:effectExtent l="0" t="0" r="6350" b="2540"/>
            <wp:wrapNone/>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extLst>
                        <a:ext uri="{28A0092B-C50C-407E-A947-70E740481C1C}">
                          <a14:useLocalDpi xmlns:a14="http://schemas.microsoft.com/office/drawing/2010/main" val="0"/>
                        </a:ext>
                      </a:extLst>
                    </a:blip>
                    <a:stretch>
                      <a:fillRect/>
                    </a:stretch>
                  </pic:blipFill>
                  <pic:spPr>
                    <a:xfrm>
                      <a:off x="0" y="0"/>
                      <a:ext cx="2511761" cy="3221181"/>
                    </a:xfrm>
                    <a:prstGeom prst="rect">
                      <a:avLst/>
                    </a:prstGeom>
                  </pic:spPr>
                </pic:pic>
              </a:graphicData>
            </a:graphic>
            <wp14:sizeRelH relativeFrom="page">
              <wp14:pctWidth>0</wp14:pctWidth>
            </wp14:sizeRelH>
            <wp14:sizeRelV relativeFrom="page">
              <wp14:pctHeight>0</wp14:pctHeight>
            </wp14:sizeRelV>
          </wp:anchor>
        </w:drawing>
      </w:r>
      <w:r w:rsidR="009E6278" w:rsidRPr="00181592">
        <w:rPr>
          <w:rFonts w:ascii="Times New Roman" w:eastAsia="Times New Roman" w:hAnsi="Times New Roman"/>
          <w:b/>
          <w:i/>
          <w:sz w:val="24"/>
        </w:rPr>
        <w:t xml:space="preserve">Escherichia </w:t>
      </w:r>
      <w:r w:rsidR="00587850" w:rsidRPr="00181592">
        <w:rPr>
          <w:rFonts w:ascii="Times New Roman" w:eastAsia="Times New Roman" w:hAnsi="Times New Roman"/>
          <w:b/>
          <w:i/>
          <w:sz w:val="24"/>
        </w:rPr>
        <w:t xml:space="preserve">coli </w:t>
      </w:r>
      <w:r w:rsidRPr="00181592">
        <w:rPr>
          <w:rFonts w:ascii="Times New Roman" w:eastAsia="Times New Roman" w:hAnsi="Times New Roman"/>
          <w:b/>
          <w:i/>
          <w:sz w:val="24"/>
        </w:rPr>
        <w:t xml:space="preserve">                                            Arcobacter </w:t>
      </w:r>
      <w:r w:rsidRPr="00181592">
        <w:rPr>
          <w:rFonts w:ascii="Times New Roman" w:eastAsia="Times New Roman" w:hAnsi="Times New Roman"/>
          <w:b/>
          <w:sz w:val="24"/>
        </w:rPr>
        <w:t>spp</w:t>
      </w:r>
    </w:p>
    <w:p w14:paraId="6A590D06" w14:textId="08746F0F" w:rsidR="009E6278" w:rsidRPr="00181592" w:rsidRDefault="009E6278" w:rsidP="009E6278">
      <w:pPr>
        <w:spacing w:line="360" w:lineRule="auto"/>
        <w:rPr>
          <w:rFonts w:ascii="Times New Roman" w:hAnsi="Times New Roman" w:cs="Times New Roman"/>
          <w:b/>
          <w:sz w:val="24"/>
          <w:szCs w:val="24"/>
        </w:rPr>
      </w:pPr>
      <w:r w:rsidRPr="00181592">
        <w:rPr>
          <w:rFonts w:ascii="Times New Roman" w:hAnsi="Times New Roman" w:cs="Times New Roman"/>
          <w:b/>
          <w:noProof/>
          <w:sz w:val="24"/>
        </w:rPr>
        <w:drawing>
          <wp:inline distT="0" distB="0" distL="0" distR="0" wp14:anchorId="3D8661B1" wp14:editId="3FDE6067">
            <wp:extent cx="2494861" cy="3216925"/>
            <wp:effectExtent l="0" t="0" r="1270" b="2540"/>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2517729" cy="3246412"/>
                    </a:xfrm>
                    <a:prstGeom prst="rect">
                      <a:avLst/>
                    </a:prstGeom>
                  </pic:spPr>
                </pic:pic>
              </a:graphicData>
            </a:graphic>
          </wp:inline>
        </w:drawing>
      </w:r>
      <w:r w:rsidRPr="00181592">
        <w:rPr>
          <w:rFonts w:ascii="Times New Roman" w:hAnsi="Times New Roman" w:cs="Times New Roman"/>
          <w:b/>
          <w:sz w:val="24"/>
          <w:szCs w:val="24"/>
        </w:rPr>
        <w:t xml:space="preserve">   </w:t>
      </w:r>
    </w:p>
    <w:p w14:paraId="755598C9" w14:textId="77777777" w:rsidR="009E6278" w:rsidRPr="00181592" w:rsidRDefault="009E6278" w:rsidP="009E6278">
      <w:pPr>
        <w:spacing w:line="360" w:lineRule="auto"/>
        <w:jc w:val="both"/>
        <w:rPr>
          <w:rFonts w:ascii="Times New Roman" w:hAnsi="Times New Roman" w:cs="Times New Roman"/>
          <w:sz w:val="24"/>
        </w:rPr>
      </w:pPr>
      <w:r w:rsidRPr="00181592">
        <w:rPr>
          <w:rFonts w:ascii="Times New Roman" w:hAnsi="Times New Roman" w:cs="Times New Roman"/>
          <w:b/>
        </w:rPr>
        <w:t xml:space="preserve">Elaborado por: </w:t>
      </w:r>
      <w:r w:rsidRPr="00181592">
        <w:rPr>
          <w:rFonts w:ascii="Times New Roman" w:hAnsi="Times New Roman" w:cs="Times New Roman"/>
          <w:bCs/>
        </w:rPr>
        <w:t>(Bayas F &amp; Bermeo N, 2021).</w:t>
      </w:r>
      <w:r w:rsidRPr="00181592">
        <w:rPr>
          <w:rFonts w:ascii="Times New Roman" w:hAnsi="Times New Roman" w:cs="Times New Roman"/>
          <w:b/>
        </w:rPr>
        <w:t xml:space="preserve">     Elaborado por: </w:t>
      </w:r>
      <w:r w:rsidRPr="00181592">
        <w:rPr>
          <w:rFonts w:ascii="Times New Roman" w:hAnsi="Times New Roman" w:cs="Times New Roman"/>
          <w:bCs/>
        </w:rPr>
        <w:t>(Bayas F &amp; Bermeo N, 2021).</w:t>
      </w:r>
    </w:p>
    <w:p w14:paraId="27008543" w14:textId="1F991107" w:rsidR="009E6278" w:rsidRPr="00181592" w:rsidRDefault="00B4033A" w:rsidP="009E6278">
      <w:pPr>
        <w:spacing w:line="360" w:lineRule="auto"/>
        <w:rPr>
          <w:rFonts w:ascii="Times New Roman" w:eastAsia="Times New Roman" w:hAnsi="Times New Roman"/>
          <w:b/>
          <w:sz w:val="24"/>
        </w:rPr>
      </w:pPr>
      <w:r w:rsidRPr="00181592">
        <w:rPr>
          <w:rFonts w:ascii="Times New Roman" w:eastAsia="Times New Roman" w:hAnsi="Times New Roman"/>
          <w:b/>
          <w:i/>
          <w:sz w:val="24"/>
        </w:rPr>
        <w:t xml:space="preserve">                                      Salmonella</w:t>
      </w:r>
      <w:r w:rsidR="009E6278" w:rsidRPr="00181592">
        <w:rPr>
          <w:rFonts w:ascii="Times New Roman" w:eastAsia="Times New Roman" w:hAnsi="Times New Roman"/>
          <w:b/>
          <w:i/>
          <w:sz w:val="24"/>
        </w:rPr>
        <w:t xml:space="preserve"> </w:t>
      </w:r>
      <w:r w:rsidR="009E6278" w:rsidRPr="00181592">
        <w:rPr>
          <w:rFonts w:ascii="Times New Roman" w:eastAsia="Times New Roman" w:hAnsi="Times New Roman"/>
          <w:b/>
          <w:sz w:val="24"/>
        </w:rPr>
        <w:t xml:space="preserve">spp </w:t>
      </w:r>
    </w:p>
    <w:p w14:paraId="132F6A66" w14:textId="55364F9D" w:rsidR="009E6278" w:rsidRPr="00181592" w:rsidRDefault="00B4033A" w:rsidP="00B4033A">
      <w:pPr>
        <w:spacing w:line="360" w:lineRule="auto"/>
        <w:jc w:val="center"/>
        <w:rPr>
          <w:rFonts w:ascii="Times New Roman" w:eastAsia="Times New Roman" w:hAnsi="Times New Roman"/>
          <w:b/>
          <w:sz w:val="24"/>
        </w:rPr>
      </w:pPr>
      <w:r w:rsidRPr="00181592">
        <w:rPr>
          <w:rFonts w:ascii="Times New Roman" w:hAnsi="Times New Roman" w:cs="Times New Roman"/>
          <w:b/>
          <w:noProof/>
          <w:sz w:val="24"/>
        </w:rPr>
        <w:drawing>
          <wp:inline distT="0" distB="0" distL="0" distR="0" wp14:anchorId="2C6CEE5F" wp14:editId="6A0176C5">
            <wp:extent cx="2437711" cy="3449255"/>
            <wp:effectExtent l="0" t="0" r="1270" b="0"/>
            <wp:docPr id="59"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2455979" cy="3475104"/>
                    </a:xfrm>
                    <a:prstGeom prst="rect">
                      <a:avLst/>
                    </a:prstGeom>
                  </pic:spPr>
                </pic:pic>
              </a:graphicData>
            </a:graphic>
          </wp:inline>
        </w:drawing>
      </w:r>
    </w:p>
    <w:p w14:paraId="1D117611" w14:textId="43FE36FD" w:rsidR="009E6278" w:rsidRPr="00181592" w:rsidRDefault="009E6278" w:rsidP="0060056D">
      <w:pPr>
        <w:spacing w:line="360" w:lineRule="auto"/>
        <w:jc w:val="center"/>
        <w:rPr>
          <w:rFonts w:ascii="Times New Roman" w:hAnsi="Times New Roman" w:cs="Times New Roman"/>
          <w:sz w:val="24"/>
        </w:rPr>
      </w:pPr>
      <w:r w:rsidRPr="00181592">
        <w:rPr>
          <w:rFonts w:ascii="Times New Roman" w:hAnsi="Times New Roman" w:cs="Times New Roman"/>
          <w:b/>
        </w:rPr>
        <w:t xml:space="preserve">Elaborado por: </w:t>
      </w:r>
      <w:r w:rsidRPr="00181592">
        <w:rPr>
          <w:rFonts w:ascii="Times New Roman" w:hAnsi="Times New Roman" w:cs="Times New Roman"/>
          <w:bCs/>
        </w:rPr>
        <w:t>(Bayas F &amp; Bermeo N, 2021).</w:t>
      </w:r>
    </w:p>
    <w:p w14:paraId="60EC0DA6" w14:textId="38F9E218" w:rsidR="009E6278" w:rsidRPr="00181592" w:rsidRDefault="00587850" w:rsidP="009E6278">
      <w:pPr>
        <w:spacing w:before="240" w:after="120" w:line="360" w:lineRule="auto"/>
        <w:jc w:val="both"/>
        <w:rPr>
          <w:rFonts w:ascii="Times New Roman" w:hAnsi="Times New Roman" w:cs="Times New Roman"/>
          <w:b/>
          <w:sz w:val="24"/>
          <w:szCs w:val="24"/>
        </w:rPr>
      </w:pPr>
      <w:r w:rsidRPr="00181592">
        <w:rPr>
          <w:rFonts w:ascii="Times New Roman" w:hAnsi="Times New Roman" w:cs="Times New Roman"/>
          <w:b/>
          <w:sz w:val="24"/>
          <w:szCs w:val="24"/>
        </w:rPr>
        <w:lastRenderedPageBreak/>
        <w:t>Anexo VII</w:t>
      </w:r>
    </w:p>
    <w:p w14:paraId="1E5D38A0" w14:textId="1CA95605" w:rsidR="009E6278" w:rsidRPr="00181592" w:rsidRDefault="00587850" w:rsidP="00587850">
      <w:pPr>
        <w:spacing w:before="240" w:after="120" w:line="360" w:lineRule="auto"/>
        <w:jc w:val="both"/>
        <w:rPr>
          <w:sz w:val="28"/>
        </w:rPr>
      </w:pPr>
      <w:r w:rsidRPr="00181592">
        <w:rPr>
          <w:rFonts w:ascii="Times New Roman" w:hAnsi="Times New Roman" w:cs="Times New Roman"/>
          <w:b/>
          <w:sz w:val="24"/>
          <w:szCs w:val="24"/>
        </w:rPr>
        <w:t xml:space="preserve"> Resultados de parámetros bromatológicos</w:t>
      </w:r>
    </w:p>
    <w:p w14:paraId="795204C6" w14:textId="77777777" w:rsidR="009E6278" w:rsidRPr="00181592" w:rsidRDefault="009E6278" w:rsidP="009E6278">
      <w:pPr>
        <w:spacing w:after="160" w:line="259" w:lineRule="auto"/>
        <w:rPr>
          <w:sz w:val="28"/>
        </w:rPr>
      </w:pPr>
    </w:p>
    <w:p w14:paraId="5A8E180A" w14:textId="77777777" w:rsidR="009E6278" w:rsidRPr="00181592" w:rsidRDefault="009E6278" w:rsidP="009E6278">
      <w:pPr>
        <w:spacing w:after="160" w:line="259" w:lineRule="auto"/>
        <w:rPr>
          <w:sz w:val="28"/>
        </w:rPr>
      </w:pPr>
    </w:p>
    <w:p w14:paraId="183D1811" w14:textId="77777777" w:rsidR="009E6278" w:rsidRPr="00181592" w:rsidRDefault="009E6278" w:rsidP="009E6278">
      <w:pPr>
        <w:spacing w:after="160" w:line="259" w:lineRule="auto"/>
        <w:rPr>
          <w:sz w:val="28"/>
        </w:rPr>
      </w:pPr>
    </w:p>
    <w:p w14:paraId="7AD1153F" w14:textId="77777777" w:rsidR="009E6278" w:rsidRPr="00181592" w:rsidRDefault="009E6278" w:rsidP="009E6278">
      <w:pPr>
        <w:spacing w:after="160" w:line="259" w:lineRule="auto"/>
        <w:rPr>
          <w:sz w:val="28"/>
        </w:rPr>
      </w:pPr>
    </w:p>
    <w:p w14:paraId="42290042" w14:textId="77777777" w:rsidR="009E6278" w:rsidRPr="00181592" w:rsidRDefault="009E6278" w:rsidP="009E6278">
      <w:pPr>
        <w:spacing w:after="160" w:line="259" w:lineRule="auto"/>
        <w:rPr>
          <w:sz w:val="28"/>
        </w:rPr>
      </w:pPr>
    </w:p>
    <w:p w14:paraId="39FBACE2" w14:textId="77777777" w:rsidR="009E6278" w:rsidRPr="00181592" w:rsidRDefault="009E6278" w:rsidP="009E6278">
      <w:pPr>
        <w:spacing w:after="160" w:line="259" w:lineRule="auto"/>
        <w:rPr>
          <w:sz w:val="28"/>
        </w:rPr>
      </w:pPr>
    </w:p>
    <w:p w14:paraId="072429D4" w14:textId="77777777" w:rsidR="009E6278" w:rsidRPr="00181592" w:rsidRDefault="009E6278" w:rsidP="009E6278">
      <w:pPr>
        <w:spacing w:after="160" w:line="259" w:lineRule="auto"/>
        <w:rPr>
          <w:sz w:val="28"/>
        </w:rPr>
      </w:pPr>
    </w:p>
    <w:p w14:paraId="116567AF" w14:textId="77777777" w:rsidR="009E6278" w:rsidRPr="00181592" w:rsidRDefault="009E6278" w:rsidP="009E6278">
      <w:pPr>
        <w:spacing w:after="160" w:line="259" w:lineRule="auto"/>
        <w:rPr>
          <w:sz w:val="28"/>
        </w:rPr>
      </w:pPr>
    </w:p>
    <w:p w14:paraId="7A476ADB" w14:textId="77777777" w:rsidR="009E6278" w:rsidRPr="00181592" w:rsidRDefault="009E6278" w:rsidP="009E6278">
      <w:pPr>
        <w:spacing w:after="160" w:line="259" w:lineRule="auto"/>
        <w:rPr>
          <w:sz w:val="28"/>
        </w:rPr>
      </w:pPr>
    </w:p>
    <w:p w14:paraId="20DB3BF0" w14:textId="77777777" w:rsidR="009E6278" w:rsidRPr="00181592" w:rsidRDefault="009E6278" w:rsidP="009E6278">
      <w:pPr>
        <w:spacing w:after="160" w:line="259" w:lineRule="auto"/>
        <w:rPr>
          <w:sz w:val="28"/>
        </w:rPr>
      </w:pPr>
    </w:p>
    <w:p w14:paraId="15971AB7" w14:textId="77777777" w:rsidR="009E6278" w:rsidRPr="00181592" w:rsidRDefault="009E6278" w:rsidP="009E6278">
      <w:pPr>
        <w:spacing w:after="160" w:line="259" w:lineRule="auto"/>
        <w:rPr>
          <w:sz w:val="28"/>
        </w:rPr>
      </w:pPr>
    </w:p>
    <w:p w14:paraId="60E89E9E" w14:textId="77777777" w:rsidR="009E6278" w:rsidRPr="00181592" w:rsidRDefault="009E6278" w:rsidP="009E6278">
      <w:pPr>
        <w:spacing w:after="160" w:line="259" w:lineRule="auto"/>
        <w:rPr>
          <w:sz w:val="28"/>
        </w:rPr>
      </w:pPr>
    </w:p>
    <w:p w14:paraId="5719FFD2" w14:textId="77777777" w:rsidR="009E6278" w:rsidRPr="00181592" w:rsidRDefault="009E6278" w:rsidP="009E6278">
      <w:pPr>
        <w:spacing w:after="160" w:line="259" w:lineRule="auto"/>
        <w:rPr>
          <w:sz w:val="28"/>
        </w:rPr>
      </w:pPr>
    </w:p>
    <w:p w14:paraId="1B77EEC3" w14:textId="77777777" w:rsidR="009E6278" w:rsidRPr="00181592" w:rsidRDefault="009E6278" w:rsidP="009E6278">
      <w:pPr>
        <w:spacing w:after="160" w:line="259" w:lineRule="auto"/>
        <w:rPr>
          <w:sz w:val="28"/>
        </w:rPr>
      </w:pPr>
    </w:p>
    <w:p w14:paraId="630F6FA7" w14:textId="77777777" w:rsidR="009E6278" w:rsidRPr="00181592" w:rsidRDefault="009E6278" w:rsidP="009E6278">
      <w:pPr>
        <w:spacing w:before="240" w:after="120" w:line="360" w:lineRule="auto"/>
        <w:jc w:val="both"/>
        <w:rPr>
          <w:sz w:val="28"/>
        </w:rPr>
      </w:pPr>
    </w:p>
    <w:p w14:paraId="623B3813" w14:textId="77777777" w:rsidR="009E6278" w:rsidRPr="00181592" w:rsidRDefault="009E6278" w:rsidP="009E6278">
      <w:pPr>
        <w:spacing w:before="240" w:after="120" w:line="360" w:lineRule="auto"/>
        <w:jc w:val="both"/>
        <w:rPr>
          <w:rFonts w:ascii="Times New Roman" w:hAnsi="Times New Roman" w:cs="Times New Roman"/>
          <w:b/>
          <w:sz w:val="24"/>
          <w:szCs w:val="24"/>
        </w:rPr>
      </w:pPr>
    </w:p>
    <w:p w14:paraId="14E32C03" w14:textId="77777777" w:rsidR="00E96536" w:rsidRPr="00181592" w:rsidRDefault="00E96536" w:rsidP="009E6278">
      <w:pPr>
        <w:spacing w:before="240" w:after="120" w:line="360" w:lineRule="auto"/>
        <w:jc w:val="both"/>
        <w:rPr>
          <w:rFonts w:ascii="Times New Roman" w:hAnsi="Times New Roman" w:cs="Times New Roman"/>
          <w:b/>
          <w:sz w:val="24"/>
          <w:szCs w:val="24"/>
        </w:rPr>
      </w:pPr>
    </w:p>
    <w:p w14:paraId="6A1C3346" w14:textId="77777777" w:rsidR="00E96536" w:rsidRPr="00181592" w:rsidRDefault="00E96536" w:rsidP="009E6278">
      <w:pPr>
        <w:spacing w:before="240" w:after="120" w:line="360" w:lineRule="auto"/>
        <w:jc w:val="both"/>
        <w:rPr>
          <w:rFonts w:ascii="Times New Roman" w:hAnsi="Times New Roman" w:cs="Times New Roman"/>
          <w:b/>
          <w:sz w:val="24"/>
          <w:szCs w:val="24"/>
        </w:rPr>
      </w:pPr>
    </w:p>
    <w:p w14:paraId="0CB80DA7" w14:textId="77777777" w:rsidR="009E6278" w:rsidRPr="00181592" w:rsidRDefault="00E96536" w:rsidP="009E6278">
      <w:pPr>
        <w:spacing w:after="160" w:line="259" w:lineRule="auto"/>
        <w:rPr>
          <w:sz w:val="28"/>
        </w:rPr>
      </w:pPr>
      <w:r w:rsidRPr="00181592">
        <w:rPr>
          <w:rFonts w:ascii="Times New Roman" w:hAnsi="Times New Roman" w:cs="Times New Roman"/>
          <w:b/>
          <w:noProof/>
          <w:sz w:val="24"/>
          <w:szCs w:val="24"/>
        </w:rPr>
        <w:drawing>
          <wp:anchor distT="0" distB="0" distL="114300" distR="114300" simplePos="0" relativeHeight="251664384" behindDoc="1" locked="0" layoutInCell="1" allowOverlap="1" wp14:anchorId="6EDD8856" wp14:editId="43C43664">
            <wp:simplePos x="0" y="0"/>
            <wp:positionH relativeFrom="margin">
              <wp:align>left</wp:align>
            </wp:positionH>
            <wp:positionV relativeFrom="margin">
              <wp:posOffset>799465</wp:posOffset>
            </wp:positionV>
            <wp:extent cx="5235575" cy="6883400"/>
            <wp:effectExtent l="0" t="0" r="3175" b="0"/>
            <wp:wrapNone/>
            <wp:docPr id="66" name="Imagen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3">
                      <a:extLst>
                        <a:ext uri="{28A0092B-C50C-407E-A947-70E740481C1C}">
                          <a14:useLocalDpi xmlns:a14="http://schemas.microsoft.com/office/drawing/2010/main" val="0"/>
                        </a:ext>
                      </a:extLst>
                    </a:blip>
                    <a:srcRect l="12823" t="2594" r="12141" b="13991"/>
                    <a:stretch>
                      <a:fillRect/>
                    </a:stretch>
                  </pic:blipFill>
                  <pic:spPr bwMode="auto">
                    <a:xfrm>
                      <a:off x="0" y="0"/>
                      <a:ext cx="5235575" cy="6883400"/>
                    </a:xfrm>
                    <a:prstGeom prst="rect">
                      <a:avLst/>
                    </a:prstGeom>
                    <a:noFill/>
                  </pic:spPr>
                </pic:pic>
              </a:graphicData>
            </a:graphic>
            <wp14:sizeRelH relativeFrom="page">
              <wp14:pctWidth>0</wp14:pctWidth>
            </wp14:sizeRelH>
            <wp14:sizeRelV relativeFrom="page">
              <wp14:pctHeight>0</wp14:pctHeight>
            </wp14:sizeRelV>
          </wp:anchor>
        </w:drawing>
      </w:r>
    </w:p>
    <w:p w14:paraId="0BF0795E" w14:textId="77777777" w:rsidR="009E6278" w:rsidRPr="00181592" w:rsidRDefault="009E6278" w:rsidP="009E6278">
      <w:pPr>
        <w:spacing w:after="160" w:line="259" w:lineRule="auto"/>
        <w:rPr>
          <w:sz w:val="28"/>
        </w:rPr>
      </w:pPr>
    </w:p>
    <w:p w14:paraId="236CB962" w14:textId="77777777" w:rsidR="009E6278" w:rsidRPr="00181592" w:rsidRDefault="009E6278" w:rsidP="009E6278">
      <w:pPr>
        <w:spacing w:after="160" w:line="259" w:lineRule="auto"/>
        <w:rPr>
          <w:sz w:val="28"/>
        </w:rPr>
      </w:pPr>
    </w:p>
    <w:p w14:paraId="1D109ADA" w14:textId="77777777" w:rsidR="009E6278" w:rsidRPr="00181592" w:rsidRDefault="009E6278" w:rsidP="009E6278">
      <w:pPr>
        <w:spacing w:after="160" w:line="259" w:lineRule="auto"/>
        <w:rPr>
          <w:sz w:val="28"/>
        </w:rPr>
      </w:pPr>
    </w:p>
    <w:p w14:paraId="0ED81BCD" w14:textId="7571CB35" w:rsidR="00587850" w:rsidRPr="00181592" w:rsidRDefault="00587850" w:rsidP="00587850">
      <w:pPr>
        <w:spacing w:before="240" w:after="120" w:line="360" w:lineRule="auto"/>
        <w:jc w:val="both"/>
        <w:rPr>
          <w:rFonts w:ascii="Times New Roman" w:hAnsi="Times New Roman" w:cs="Times New Roman"/>
          <w:b/>
          <w:sz w:val="24"/>
          <w:szCs w:val="24"/>
        </w:rPr>
      </w:pPr>
      <w:r w:rsidRPr="00181592">
        <w:rPr>
          <w:rFonts w:ascii="Times New Roman" w:hAnsi="Times New Roman" w:cs="Times New Roman"/>
          <w:b/>
          <w:sz w:val="24"/>
          <w:szCs w:val="24"/>
        </w:rPr>
        <w:lastRenderedPageBreak/>
        <w:t>Anexo VIII</w:t>
      </w:r>
    </w:p>
    <w:p w14:paraId="13AF485D" w14:textId="4EFDCFB2" w:rsidR="00587850" w:rsidRPr="00181592" w:rsidRDefault="00587850" w:rsidP="00587850">
      <w:pPr>
        <w:spacing w:before="240" w:after="120" w:line="360" w:lineRule="auto"/>
        <w:rPr>
          <w:rFonts w:ascii="Times New Roman" w:hAnsi="Times New Roman" w:cs="Times New Roman"/>
          <w:b/>
          <w:sz w:val="24"/>
          <w:szCs w:val="24"/>
        </w:rPr>
      </w:pPr>
      <w:r w:rsidRPr="00181592">
        <w:rPr>
          <w:rFonts w:ascii="Times New Roman" w:hAnsi="Times New Roman" w:cs="Times New Roman"/>
          <w:b/>
          <w:sz w:val="24"/>
          <w:szCs w:val="24"/>
        </w:rPr>
        <w:t>Resultados de Actividad Antioxidante ABTS</w:t>
      </w:r>
    </w:p>
    <w:p w14:paraId="21116428" w14:textId="77777777" w:rsidR="009E6278" w:rsidRPr="00181592" w:rsidRDefault="009E6278" w:rsidP="009E6278">
      <w:pPr>
        <w:spacing w:after="160" w:line="259" w:lineRule="auto"/>
        <w:rPr>
          <w:sz w:val="28"/>
        </w:rPr>
      </w:pPr>
    </w:p>
    <w:p w14:paraId="333C0688" w14:textId="77777777" w:rsidR="009E6278" w:rsidRPr="00181592" w:rsidRDefault="009E6278" w:rsidP="009E6278">
      <w:pPr>
        <w:spacing w:after="160" w:line="259" w:lineRule="auto"/>
        <w:rPr>
          <w:sz w:val="28"/>
        </w:rPr>
      </w:pPr>
    </w:p>
    <w:p w14:paraId="20D36B7F" w14:textId="77777777" w:rsidR="009E6278" w:rsidRPr="00181592" w:rsidRDefault="009E6278" w:rsidP="009E6278">
      <w:pPr>
        <w:spacing w:after="160" w:line="259" w:lineRule="auto"/>
        <w:rPr>
          <w:sz w:val="28"/>
        </w:rPr>
      </w:pPr>
    </w:p>
    <w:p w14:paraId="69CFA3AD" w14:textId="77777777" w:rsidR="009E6278" w:rsidRPr="00181592" w:rsidRDefault="009E6278" w:rsidP="009E6278">
      <w:pPr>
        <w:spacing w:after="160" w:line="259" w:lineRule="auto"/>
        <w:rPr>
          <w:sz w:val="28"/>
        </w:rPr>
      </w:pPr>
    </w:p>
    <w:p w14:paraId="5DC71B0F" w14:textId="77777777" w:rsidR="009E6278" w:rsidRPr="00181592" w:rsidRDefault="009E6278" w:rsidP="009E6278">
      <w:pPr>
        <w:spacing w:after="160" w:line="259" w:lineRule="auto"/>
        <w:rPr>
          <w:sz w:val="28"/>
        </w:rPr>
      </w:pPr>
    </w:p>
    <w:p w14:paraId="3A65E7EA" w14:textId="77777777" w:rsidR="009E6278" w:rsidRPr="00181592" w:rsidRDefault="009E6278" w:rsidP="009E6278">
      <w:pPr>
        <w:spacing w:after="160" w:line="259" w:lineRule="auto"/>
        <w:rPr>
          <w:sz w:val="28"/>
        </w:rPr>
      </w:pPr>
    </w:p>
    <w:p w14:paraId="727ED133" w14:textId="77777777" w:rsidR="009E6278" w:rsidRPr="00181592" w:rsidRDefault="009E6278" w:rsidP="009E6278">
      <w:pPr>
        <w:spacing w:after="160" w:line="259" w:lineRule="auto"/>
        <w:rPr>
          <w:sz w:val="28"/>
        </w:rPr>
      </w:pPr>
    </w:p>
    <w:p w14:paraId="062C7F87" w14:textId="77777777" w:rsidR="009E6278" w:rsidRPr="00181592" w:rsidRDefault="009E6278" w:rsidP="009E6278">
      <w:pPr>
        <w:spacing w:after="160" w:line="259" w:lineRule="auto"/>
        <w:rPr>
          <w:sz w:val="28"/>
        </w:rPr>
      </w:pPr>
    </w:p>
    <w:p w14:paraId="74250407" w14:textId="77777777" w:rsidR="009E6278" w:rsidRPr="00181592" w:rsidRDefault="009E6278" w:rsidP="009E6278">
      <w:pPr>
        <w:spacing w:after="160" w:line="259" w:lineRule="auto"/>
        <w:rPr>
          <w:sz w:val="28"/>
        </w:rPr>
      </w:pPr>
    </w:p>
    <w:p w14:paraId="4B188444" w14:textId="77777777" w:rsidR="009E6278" w:rsidRPr="00181592" w:rsidRDefault="009E6278" w:rsidP="009E6278">
      <w:pPr>
        <w:spacing w:after="160" w:line="259" w:lineRule="auto"/>
        <w:rPr>
          <w:sz w:val="28"/>
        </w:rPr>
      </w:pPr>
    </w:p>
    <w:p w14:paraId="06970B22" w14:textId="77777777" w:rsidR="009E6278" w:rsidRPr="00181592" w:rsidRDefault="009E6278" w:rsidP="009E6278">
      <w:pPr>
        <w:spacing w:after="160" w:line="259" w:lineRule="auto"/>
        <w:rPr>
          <w:sz w:val="28"/>
        </w:rPr>
      </w:pPr>
    </w:p>
    <w:p w14:paraId="6B92D670" w14:textId="77777777" w:rsidR="009E6278" w:rsidRPr="00181592" w:rsidRDefault="009E6278" w:rsidP="009E6278">
      <w:pPr>
        <w:spacing w:before="240" w:after="120" w:line="360" w:lineRule="auto"/>
        <w:jc w:val="both"/>
      </w:pPr>
    </w:p>
    <w:p w14:paraId="7B3984A4" w14:textId="77777777" w:rsidR="009E6278" w:rsidRPr="00181592" w:rsidRDefault="009E6278" w:rsidP="009E6278">
      <w:pPr>
        <w:spacing w:before="240" w:after="120" w:line="360" w:lineRule="auto"/>
        <w:jc w:val="both"/>
      </w:pPr>
    </w:p>
    <w:p w14:paraId="68A26E74" w14:textId="77777777" w:rsidR="009E6278" w:rsidRPr="00181592" w:rsidRDefault="009E6278" w:rsidP="009E6278">
      <w:pPr>
        <w:spacing w:before="240" w:after="120" w:line="360" w:lineRule="auto"/>
        <w:jc w:val="both"/>
      </w:pPr>
    </w:p>
    <w:p w14:paraId="3A74411E" w14:textId="77777777" w:rsidR="009E6278" w:rsidRPr="00181592" w:rsidRDefault="009E6278" w:rsidP="009E6278">
      <w:pPr>
        <w:spacing w:before="240" w:after="120" w:line="360" w:lineRule="auto"/>
        <w:jc w:val="both"/>
        <w:rPr>
          <w:rFonts w:ascii="Times New Roman" w:hAnsi="Times New Roman" w:cs="Times New Roman"/>
          <w:b/>
          <w:sz w:val="24"/>
          <w:szCs w:val="24"/>
        </w:rPr>
      </w:pPr>
    </w:p>
    <w:p w14:paraId="18F2E1BC" w14:textId="77777777" w:rsidR="009E6278" w:rsidRPr="00181592" w:rsidRDefault="009E6278" w:rsidP="009E6278">
      <w:pPr>
        <w:spacing w:before="240" w:after="120" w:line="360" w:lineRule="auto"/>
        <w:jc w:val="both"/>
        <w:rPr>
          <w:rFonts w:ascii="Times New Roman" w:hAnsi="Times New Roman" w:cs="Times New Roman"/>
          <w:b/>
          <w:sz w:val="24"/>
          <w:szCs w:val="24"/>
        </w:rPr>
      </w:pPr>
    </w:p>
    <w:p w14:paraId="38CAA7DD" w14:textId="77777777" w:rsidR="00E96536" w:rsidRPr="00181592" w:rsidRDefault="00E96536" w:rsidP="009E6278">
      <w:pPr>
        <w:spacing w:before="240" w:after="120" w:line="360" w:lineRule="auto"/>
        <w:jc w:val="both"/>
        <w:rPr>
          <w:rFonts w:ascii="Times New Roman" w:hAnsi="Times New Roman" w:cs="Times New Roman"/>
          <w:b/>
          <w:sz w:val="24"/>
          <w:szCs w:val="24"/>
        </w:rPr>
      </w:pPr>
    </w:p>
    <w:p w14:paraId="51969676" w14:textId="77777777" w:rsidR="00E96536" w:rsidRPr="00181592" w:rsidRDefault="00E96536" w:rsidP="009E6278">
      <w:pPr>
        <w:spacing w:before="240" w:after="120" w:line="360" w:lineRule="auto"/>
        <w:jc w:val="both"/>
        <w:rPr>
          <w:rFonts w:ascii="Times New Roman" w:hAnsi="Times New Roman" w:cs="Times New Roman"/>
          <w:b/>
          <w:sz w:val="24"/>
          <w:szCs w:val="24"/>
        </w:rPr>
      </w:pPr>
    </w:p>
    <w:p w14:paraId="638E78F5" w14:textId="77777777" w:rsidR="009E6278" w:rsidRPr="00181592" w:rsidRDefault="00E96536" w:rsidP="009E6278">
      <w:pPr>
        <w:spacing w:before="240" w:after="120" w:line="360" w:lineRule="auto"/>
        <w:jc w:val="center"/>
        <w:rPr>
          <w:rFonts w:ascii="Times New Roman" w:hAnsi="Times New Roman" w:cs="Times New Roman"/>
          <w:b/>
          <w:sz w:val="24"/>
          <w:szCs w:val="24"/>
        </w:rPr>
      </w:pPr>
      <w:r w:rsidRPr="00181592">
        <w:rPr>
          <w:rFonts w:ascii="Times New Roman" w:hAnsi="Times New Roman" w:cs="Times New Roman"/>
          <w:b/>
          <w:noProof/>
          <w:sz w:val="24"/>
          <w:szCs w:val="24"/>
        </w:rPr>
        <w:drawing>
          <wp:anchor distT="0" distB="0" distL="114300" distR="114300" simplePos="0" relativeHeight="251665408" behindDoc="1" locked="0" layoutInCell="1" allowOverlap="1" wp14:anchorId="59676A93" wp14:editId="6F7077D8">
            <wp:simplePos x="0" y="0"/>
            <wp:positionH relativeFrom="margin">
              <wp:align>right</wp:align>
            </wp:positionH>
            <wp:positionV relativeFrom="page">
              <wp:posOffset>1930400</wp:posOffset>
            </wp:positionV>
            <wp:extent cx="5038725" cy="6604000"/>
            <wp:effectExtent l="0" t="0" r="9525" b="6350"/>
            <wp:wrapNone/>
            <wp:docPr id="67" name="Imagen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4">
                      <a:extLst>
                        <a:ext uri="{28A0092B-C50C-407E-A947-70E740481C1C}">
                          <a14:useLocalDpi xmlns:a14="http://schemas.microsoft.com/office/drawing/2010/main" val="0"/>
                        </a:ext>
                      </a:extLst>
                    </a:blip>
                    <a:srcRect l="12785" t="2354" r="11475" b="25151"/>
                    <a:stretch>
                      <a:fillRect/>
                    </a:stretch>
                  </pic:blipFill>
                  <pic:spPr bwMode="auto">
                    <a:xfrm>
                      <a:off x="0" y="0"/>
                      <a:ext cx="5038725" cy="6604000"/>
                    </a:xfrm>
                    <a:prstGeom prst="rect">
                      <a:avLst/>
                    </a:prstGeom>
                    <a:noFill/>
                  </pic:spPr>
                </pic:pic>
              </a:graphicData>
            </a:graphic>
            <wp14:sizeRelH relativeFrom="page">
              <wp14:pctWidth>0</wp14:pctWidth>
            </wp14:sizeRelH>
            <wp14:sizeRelV relativeFrom="page">
              <wp14:pctHeight>0</wp14:pctHeight>
            </wp14:sizeRelV>
          </wp:anchor>
        </w:drawing>
      </w:r>
    </w:p>
    <w:p w14:paraId="6BC32E76" w14:textId="77777777" w:rsidR="009E6278" w:rsidRPr="00181592" w:rsidRDefault="009E6278" w:rsidP="009E6278">
      <w:pPr>
        <w:spacing w:after="160" w:line="259" w:lineRule="auto"/>
        <w:rPr>
          <w:sz w:val="28"/>
        </w:rPr>
      </w:pPr>
    </w:p>
    <w:p w14:paraId="7A15BA40" w14:textId="77777777" w:rsidR="00587850" w:rsidRPr="00181592" w:rsidRDefault="00587850" w:rsidP="009E6278">
      <w:pPr>
        <w:spacing w:before="240" w:after="120" w:line="360" w:lineRule="auto"/>
        <w:jc w:val="both"/>
        <w:rPr>
          <w:rFonts w:ascii="Times New Roman" w:hAnsi="Times New Roman" w:cs="Times New Roman"/>
          <w:b/>
          <w:sz w:val="24"/>
          <w:szCs w:val="24"/>
        </w:rPr>
      </w:pPr>
    </w:p>
    <w:p w14:paraId="250F155B" w14:textId="549C11DA" w:rsidR="009E6278" w:rsidRPr="00181592" w:rsidRDefault="00587850" w:rsidP="009E6278">
      <w:pPr>
        <w:spacing w:before="240" w:after="120" w:line="360" w:lineRule="auto"/>
        <w:jc w:val="both"/>
        <w:rPr>
          <w:rFonts w:ascii="Times New Roman" w:hAnsi="Times New Roman" w:cs="Times New Roman"/>
          <w:b/>
          <w:sz w:val="24"/>
          <w:szCs w:val="24"/>
        </w:rPr>
      </w:pPr>
      <w:r w:rsidRPr="00181592">
        <w:rPr>
          <w:rFonts w:ascii="Times New Roman" w:hAnsi="Times New Roman" w:cs="Times New Roman"/>
          <w:b/>
          <w:sz w:val="24"/>
          <w:szCs w:val="24"/>
        </w:rPr>
        <w:lastRenderedPageBreak/>
        <w:t>Anexo IX</w:t>
      </w:r>
    </w:p>
    <w:p w14:paraId="4EB30073" w14:textId="3FC10494" w:rsidR="009E6278" w:rsidRPr="00181592" w:rsidRDefault="00587850" w:rsidP="00587850">
      <w:pPr>
        <w:spacing w:before="240" w:after="120" w:line="360" w:lineRule="auto"/>
        <w:rPr>
          <w:rFonts w:ascii="Times New Roman" w:hAnsi="Times New Roman" w:cs="Times New Roman"/>
          <w:b/>
          <w:sz w:val="24"/>
          <w:szCs w:val="24"/>
        </w:rPr>
      </w:pPr>
      <w:r w:rsidRPr="00181592">
        <w:rPr>
          <w:rFonts w:ascii="Times New Roman" w:hAnsi="Times New Roman" w:cs="Times New Roman"/>
          <w:b/>
          <w:sz w:val="24"/>
          <w:szCs w:val="24"/>
        </w:rPr>
        <w:t xml:space="preserve"> Resultados de cromatografía de gases del extracto</w:t>
      </w:r>
      <w:r w:rsidR="009E6278" w:rsidRPr="00181592">
        <w:rPr>
          <w:rFonts w:ascii="Times New Roman" w:hAnsi="Times New Roman" w:cs="Times New Roman"/>
          <w:b/>
          <w:sz w:val="24"/>
          <w:szCs w:val="24"/>
        </w:rPr>
        <w:t xml:space="preserve"> por Soxhlet M. Amarilla</w:t>
      </w:r>
    </w:p>
    <w:p w14:paraId="4425250D" w14:textId="77777777" w:rsidR="009E6278" w:rsidRPr="00181592" w:rsidRDefault="009E6278" w:rsidP="009E6278">
      <w:pPr>
        <w:spacing w:before="240" w:after="120" w:line="360" w:lineRule="auto"/>
        <w:rPr>
          <w:rFonts w:ascii="Times New Roman" w:hAnsi="Times New Roman" w:cs="Times New Roman"/>
          <w:b/>
          <w:sz w:val="24"/>
          <w:szCs w:val="24"/>
        </w:rPr>
      </w:pPr>
      <w:r w:rsidRPr="00181592">
        <w:rPr>
          <w:noProof/>
        </w:rPr>
        <w:drawing>
          <wp:inline distT="0" distB="0" distL="0" distR="0" wp14:anchorId="48B28FA1" wp14:editId="053CFE91">
            <wp:extent cx="5191125" cy="6467475"/>
            <wp:effectExtent l="0" t="0" r="9525" b="9525"/>
            <wp:docPr id="104" name="Imagen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5"/>
                    <a:srcRect l="36611" t="14516" r="34089" b="5162"/>
                    <a:stretch/>
                  </pic:blipFill>
                  <pic:spPr bwMode="auto">
                    <a:xfrm>
                      <a:off x="0" y="0"/>
                      <a:ext cx="5191125" cy="6467475"/>
                    </a:xfrm>
                    <a:prstGeom prst="rect">
                      <a:avLst/>
                    </a:prstGeom>
                    <a:ln>
                      <a:noFill/>
                    </a:ln>
                    <a:extLst>
                      <a:ext uri="{53640926-AAD7-44D8-BBD7-CCE9431645EC}">
                        <a14:shadowObscured xmlns:a14="http://schemas.microsoft.com/office/drawing/2010/main"/>
                      </a:ext>
                    </a:extLst>
                  </pic:spPr>
                </pic:pic>
              </a:graphicData>
            </a:graphic>
          </wp:inline>
        </w:drawing>
      </w:r>
    </w:p>
    <w:p w14:paraId="600B456D" w14:textId="77777777" w:rsidR="009E6278" w:rsidRPr="00181592" w:rsidRDefault="009E6278" w:rsidP="009E6278">
      <w:pPr>
        <w:spacing w:before="240" w:after="120" w:line="360" w:lineRule="auto"/>
        <w:jc w:val="center"/>
        <w:rPr>
          <w:noProof/>
        </w:rPr>
      </w:pPr>
    </w:p>
    <w:p w14:paraId="2B736168" w14:textId="77777777" w:rsidR="009E6278" w:rsidRPr="00181592" w:rsidRDefault="009E6278" w:rsidP="009E6278">
      <w:pPr>
        <w:spacing w:before="240" w:after="120" w:line="360" w:lineRule="auto"/>
        <w:rPr>
          <w:noProof/>
        </w:rPr>
      </w:pPr>
      <w:r w:rsidRPr="00181592">
        <w:rPr>
          <w:noProof/>
        </w:rPr>
        <w:lastRenderedPageBreak/>
        <w:drawing>
          <wp:inline distT="0" distB="0" distL="0" distR="0" wp14:anchorId="0FFEA372" wp14:editId="36D10AAE">
            <wp:extent cx="5250815" cy="7572375"/>
            <wp:effectExtent l="0" t="0" r="6985" b="9525"/>
            <wp:docPr id="105" name="Imagen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6"/>
                    <a:srcRect l="35727" t="14839" r="33805" b="5807"/>
                    <a:stretch/>
                  </pic:blipFill>
                  <pic:spPr bwMode="auto">
                    <a:xfrm>
                      <a:off x="0" y="0"/>
                      <a:ext cx="5260900" cy="7586919"/>
                    </a:xfrm>
                    <a:prstGeom prst="rect">
                      <a:avLst/>
                    </a:prstGeom>
                    <a:ln>
                      <a:noFill/>
                    </a:ln>
                    <a:extLst>
                      <a:ext uri="{53640926-AAD7-44D8-BBD7-CCE9431645EC}">
                        <a14:shadowObscured xmlns:a14="http://schemas.microsoft.com/office/drawing/2010/main"/>
                      </a:ext>
                    </a:extLst>
                  </pic:spPr>
                </pic:pic>
              </a:graphicData>
            </a:graphic>
          </wp:inline>
        </w:drawing>
      </w:r>
    </w:p>
    <w:p w14:paraId="046CA176" w14:textId="77777777" w:rsidR="009E6278" w:rsidRPr="00181592" w:rsidRDefault="009E6278" w:rsidP="009E6278">
      <w:pPr>
        <w:spacing w:before="240" w:after="120" w:line="360" w:lineRule="auto"/>
        <w:rPr>
          <w:noProof/>
        </w:rPr>
      </w:pPr>
      <w:r w:rsidRPr="00181592">
        <w:rPr>
          <w:noProof/>
        </w:rPr>
        <w:lastRenderedPageBreak/>
        <w:drawing>
          <wp:inline distT="0" distB="0" distL="0" distR="0" wp14:anchorId="0C938CE1" wp14:editId="13905B26">
            <wp:extent cx="5353050" cy="4924425"/>
            <wp:effectExtent l="0" t="0" r="0" b="9525"/>
            <wp:docPr id="106" name="Imagen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7"/>
                    <a:srcRect l="36090" t="37418" r="33442" b="20323"/>
                    <a:stretch/>
                  </pic:blipFill>
                  <pic:spPr bwMode="auto">
                    <a:xfrm>
                      <a:off x="0" y="0"/>
                      <a:ext cx="5353050" cy="4924425"/>
                    </a:xfrm>
                    <a:prstGeom prst="rect">
                      <a:avLst/>
                    </a:prstGeom>
                    <a:ln>
                      <a:noFill/>
                    </a:ln>
                    <a:extLst>
                      <a:ext uri="{53640926-AAD7-44D8-BBD7-CCE9431645EC}">
                        <a14:shadowObscured xmlns:a14="http://schemas.microsoft.com/office/drawing/2010/main"/>
                      </a:ext>
                    </a:extLst>
                  </pic:spPr>
                </pic:pic>
              </a:graphicData>
            </a:graphic>
          </wp:inline>
        </w:drawing>
      </w:r>
    </w:p>
    <w:p w14:paraId="567AD4B4" w14:textId="77777777" w:rsidR="009E6278" w:rsidRPr="00181592" w:rsidRDefault="009E6278" w:rsidP="009E6278">
      <w:pPr>
        <w:spacing w:before="240" w:after="120" w:line="360" w:lineRule="auto"/>
        <w:rPr>
          <w:noProof/>
        </w:rPr>
      </w:pPr>
    </w:p>
    <w:p w14:paraId="413ED701" w14:textId="77777777" w:rsidR="009E6278" w:rsidRPr="00181592" w:rsidRDefault="009E6278" w:rsidP="009E6278">
      <w:pPr>
        <w:spacing w:before="240" w:after="120" w:line="360" w:lineRule="auto"/>
        <w:rPr>
          <w:noProof/>
        </w:rPr>
      </w:pPr>
    </w:p>
    <w:p w14:paraId="22CB247F" w14:textId="77777777" w:rsidR="009E6278" w:rsidRPr="00181592" w:rsidRDefault="009E6278" w:rsidP="009E6278">
      <w:pPr>
        <w:spacing w:before="240" w:after="120" w:line="360" w:lineRule="auto"/>
        <w:rPr>
          <w:noProof/>
        </w:rPr>
      </w:pPr>
    </w:p>
    <w:p w14:paraId="6643DB86" w14:textId="77777777" w:rsidR="009E6278" w:rsidRPr="00181592" w:rsidRDefault="009E6278" w:rsidP="009E6278">
      <w:pPr>
        <w:spacing w:before="240" w:after="120" w:line="360" w:lineRule="auto"/>
        <w:rPr>
          <w:noProof/>
        </w:rPr>
      </w:pPr>
    </w:p>
    <w:p w14:paraId="54499725" w14:textId="77777777" w:rsidR="009E6278" w:rsidRPr="00181592" w:rsidRDefault="009E6278" w:rsidP="009E6278">
      <w:pPr>
        <w:spacing w:before="240" w:after="120" w:line="360" w:lineRule="auto"/>
        <w:rPr>
          <w:noProof/>
        </w:rPr>
      </w:pPr>
    </w:p>
    <w:p w14:paraId="26383CC3" w14:textId="77777777" w:rsidR="009E6278" w:rsidRPr="00181592" w:rsidRDefault="009E6278" w:rsidP="009E6278">
      <w:pPr>
        <w:spacing w:before="240" w:after="120" w:line="360" w:lineRule="auto"/>
        <w:rPr>
          <w:noProof/>
        </w:rPr>
      </w:pPr>
    </w:p>
    <w:p w14:paraId="567FC1E8" w14:textId="77777777" w:rsidR="009E6278" w:rsidRPr="00181592" w:rsidRDefault="009E6278" w:rsidP="009E6278">
      <w:pPr>
        <w:spacing w:before="240" w:after="120" w:line="360" w:lineRule="auto"/>
        <w:rPr>
          <w:noProof/>
        </w:rPr>
      </w:pPr>
    </w:p>
    <w:p w14:paraId="7E3EBC8A" w14:textId="77777777" w:rsidR="00E96536" w:rsidRPr="00181592" w:rsidRDefault="00E96536" w:rsidP="009E6278">
      <w:pPr>
        <w:spacing w:before="240" w:after="120" w:line="360" w:lineRule="auto"/>
        <w:jc w:val="both"/>
        <w:rPr>
          <w:rFonts w:ascii="Times New Roman" w:hAnsi="Times New Roman" w:cs="Times New Roman"/>
          <w:b/>
          <w:sz w:val="24"/>
          <w:szCs w:val="24"/>
        </w:rPr>
      </w:pPr>
    </w:p>
    <w:p w14:paraId="47D4037A" w14:textId="77777777" w:rsidR="00E96536" w:rsidRPr="00181592" w:rsidRDefault="00E96536" w:rsidP="009E6278">
      <w:pPr>
        <w:spacing w:before="240" w:after="120" w:line="360" w:lineRule="auto"/>
        <w:jc w:val="both"/>
        <w:rPr>
          <w:rFonts w:ascii="Times New Roman" w:hAnsi="Times New Roman" w:cs="Times New Roman"/>
          <w:b/>
          <w:sz w:val="24"/>
          <w:szCs w:val="24"/>
        </w:rPr>
      </w:pPr>
    </w:p>
    <w:p w14:paraId="2B963736" w14:textId="3E59C591" w:rsidR="009E6278" w:rsidRPr="00181592" w:rsidRDefault="003D77A5" w:rsidP="009E6278">
      <w:pPr>
        <w:spacing w:before="240" w:after="120" w:line="360" w:lineRule="auto"/>
        <w:jc w:val="both"/>
        <w:rPr>
          <w:rFonts w:ascii="Times New Roman" w:hAnsi="Times New Roman" w:cs="Times New Roman"/>
          <w:b/>
          <w:sz w:val="24"/>
          <w:szCs w:val="24"/>
        </w:rPr>
      </w:pPr>
      <w:r w:rsidRPr="00181592">
        <w:rPr>
          <w:rFonts w:ascii="Times New Roman" w:hAnsi="Times New Roman" w:cs="Times New Roman"/>
          <w:b/>
          <w:sz w:val="24"/>
          <w:szCs w:val="24"/>
        </w:rPr>
        <w:lastRenderedPageBreak/>
        <w:t>Anexo X</w:t>
      </w:r>
    </w:p>
    <w:p w14:paraId="3CD0EEEE" w14:textId="163E2551" w:rsidR="009E6278" w:rsidRPr="00181592" w:rsidRDefault="003D77A5" w:rsidP="003D77A5">
      <w:pPr>
        <w:spacing w:before="240" w:after="120" w:line="360" w:lineRule="auto"/>
        <w:rPr>
          <w:rFonts w:ascii="Times New Roman" w:hAnsi="Times New Roman" w:cs="Times New Roman"/>
          <w:b/>
          <w:sz w:val="24"/>
          <w:szCs w:val="24"/>
        </w:rPr>
      </w:pPr>
      <w:r w:rsidRPr="00181592">
        <w:rPr>
          <w:rFonts w:ascii="Times New Roman" w:hAnsi="Times New Roman" w:cs="Times New Roman"/>
          <w:b/>
          <w:sz w:val="24"/>
          <w:szCs w:val="24"/>
        </w:rPr>
        <w:t>R</w:t>
      </w:r>
      <w:r w:rsidR="009E6278" w:rsidRPr="00181592">
        <w:rPr>
          <w:rFonts w:ascii="Times New Roman" w:hAnsi="Times New Roman" w:cs="Times New Roman"/>
          <w:b/>
          <w:sz w:val="24"/>
          <w:szCs w:val="24"/>
        </w:rPr>
        <w:t>esultados</w:t>
      </w:r>
      <w:r w:rsidRPr="00181592">
        <w:rPr>
          <w:rFonts w:ascii="Times New Roman" w:hAnsi="Times New Roman" w:cs="Times New Roman"/>
          <w:b/>
          <w:sz w:val="24"/>
          <w:szCs w:val="24"/>
        </w:rPr>
        <w:t xml:space="preserve"> cromatografía de gases del extracto</w:t>
      </w:r>
      <w:r w:rsidR="009E6278" w:rsidRPr="00181592">
        <w:rPr>
          <w:rFonts w:ascii="Times New Roman" w:hAnsi="Times New Roman" w:cs="Times New Roman"/>
          <w:b/>
          <w:sz w:val="24"/>
          <w:szCs w:val="24"/>
        </w:rPr>
        <w:t xml:space="preserve"> por Soxhlet </w:t>
      </w:r>
      <w:r w:rsidRPr="00181592">
        <w:rPr>
          <w:rFonts w:ascii="Times New Roman" w:hAnsi="Times New Roman" w:cs="Times New Roman"/>
          <w:b/>
          <w:sz w:val="24"/>
          <w:szCs w:val="24"/>
        </w:rPr>
        <w:t xml:space="preserve"> Mashua </w:t>
      </w:r>
      <w:r w:rsidR="009E6278" w:rsidRPr="00181592">
        <w:rPr>
          <w:rFonts w:ascii="Times New Roman" w:hAnsi="Times New Roman" w:cs="Times New Roman"/>
          <w:b/>
          <w:sz w:val="24"/>
          <w:szCs w:val="24"/>
        </w:rPr>
        <w:t>Blanca</w:t>
      </w:r>
    </w:p>
    <w:p w14:paraId="366AF1E9" w14:textId="77777777" w:rsidR="009E6278" w:rsidRPr="00181592" w:rsidRDefault="009E6278" w:rsidP="009E6278">
      <w:pPr>
        <w:spacing w:before="240" w:after="120" w:line="360" w:lineRule="auto"/>
        <w:rPr>
          <w:noProof/>
        </w:rPr>
      </w:pPr>
      <w:r w:rsidRPr="00181592">
        <w:rPr>
          <w:noProof/>
        </w:rPr>
        <w:drawing>
          <wp:inline distT="0" distB="0" distL="0" distR="0" wp14:anchorId="24057841" wp14:editId="00E318FA">
            <wp:extent cx="5181600" cy="6486525"/>
            <wp:effectExtent l="0" t="0" r="0" b="9525"/>
            <wp:docPr id="107" name="Imagen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8"/>
                    <a:srcRect l="36341" t="14515" r="34126" b="4840"/>
                    <a:stretch/>
                  </pic:blipFill>
                  <pic:spPr bwMode="auto">
                    <a:xfrm>
                      <a:off x="0" y="0"/>
                      <a:ext cx="5181600" cy="6486525"/>
                    </a:xfrm>
                    <a:prstGeom prst="rect">
                      <a:avLst/>
                    </a:prstGeom>
                    <a:ln>
                      <a:noFill/>
                    </a:ln>
                    <a:extLst>
                      <a:ext uri="{53640926-AAD7-44D8-BBD7-CCE9431645EC}">
                        <a14:shadowObscured xmlns:a14="http://schemas.microsoft.com/office/drawing/2010/main"/>
                      </a:ext>
                    </a:extLst>
                  </pic:spPr>
                </pic:pic>
              </a:graphicData>
            </a:graphic>
          </wp:inline>
        </w:drawing>
      </w:r>
    </w:p>
    <w:p w14:paraId="3FCF3C21" w14:textId="77777777" w:rsidR="009E6278" w:rsidRPr="00181592" w:rsidRDefault="009E6278" w:rsidP="009E6278">
      <w:pPr>
        <w:spacing w:before="240" w:after="120" w:line="360" w:lineRule="auto"/>
        <w:rPr>
          <w:rFonts w:ascii="Times New Roman" w:hAnsi="Times New Roman" w:cs="Times New Roman"/>
          <w:b/>
          <w:sz w:val="24"/>
          <w:szCs w:val="24"/>
        </w:rPr>
      </w:pPr>
      <w:r w:rsidRPr="00181592">
        <w:rPr>
          <w:noProof/>
        </w:rPr>
        <w:lastRenderedPageBreak/>
        <w:drawing>
          <wp:inline distT="0" distB="0" distL="0" distR="0" wp14:anchorId="2341ED9D" wp14:editId="33455BC1">
            <wp:extent cx="5251775" cy="7400925"/>
            <wp:effectExtent l="0" t="0" r="6350" b="0"/>
            <wp:docPr id="108" name="Imagen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9"/>
                    <a:srcRect l="36523" t="14839" r="34054" b="6775"/>
                    <a:stretch/>
                  </pic:blipFill>
                  <pic:spPr bwMode="auto">
                    <a:xfrm>
                      <a:off x="0" y="0"/>
                      <a:ext cx="5255010" cy="7405484"/>
                    </a:xfrm>
                    <a:prstGeom prst="rect">
                      <a:avLst/>
                    </a:prstGeom>
                    <a:ln>
                      <a:noFill/>
                    </a:ln>
                    <a:extLst>
                      <a:ext uri="{53640926-AAD7-44D8-BBD7-CCE9431645EC}">
                        <a14:shadowObscured xmlns:a14="http://schemas.microsoft.com/office/drawing/2010/main"/>
                      </a:ext>
                    </a:extLst>
                  </pic:spPr>
                </pic:pic>
              </a:graphicData>
            </a:graphic>
          </wp:inline>
        </w:drawing>
      </w:r>
    </w:p>
    <w:p w14:paraId="0C429894" w14:textId="77777777" w:rsidR="009E6278" w:rsidRPr="00181592" w:rsidRDefault="009E6278" w:rsidP="009E6278">
      <w:pPr>
        <w:spacing w:before="240" w:after="120" w:line="360" w:lineRule="auto"/>
        <w:rPr>
          <w:noProof/>
        </w:rPr>
      </w:pPr>
    </w:p>
    <w:p w14:paraId="71E43064" w14:textId="77777777" w:rsidR="009E6278" w:rsidRPr="00181592" w:rsidRDefault="009E6278" w:rsidP="009E6278">
      <w:pPr>
        <w:spacing w:before="240" w:after="120" w:line="360" w:lineRule="auto"/>
        <w:rPr>
          <w:noProof/>
        </w:rPr>
      </w:pPr>
      <w:r w:rsidRPr="00181592">
        <w:rPr>
          <w:noProof/>
        </w:rPr>
        <w:lastRenderedPageBreak/>
        <w:drawing>
          <wp:inline distT="0" distB="0" distL="0" distR="0" wp14:anchorId="06DDD78B" wp14:editId="07A291DB">
            <wp:extent cx="5295900" cy="3848100"/>
            <wp:effectExtent l="0" t="0" r="0" b="0"/>
            <wp:docPr id="109" name="Imagen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0"/>
                    <a:srcRect l="35909" t="21936" r="33624" b="36774"/>
                    <a:stretch/>
                  </pic:blipFill>
                  <pic:spPr bwMode="auto">
                    <a:xfrm>
                      <a:off x="0" y="0"/>
                      <a:ext cx="5295900" cy="3848100"/>
                    </a:xfrm>
                    <a:prstGeom prst="rect">
                      <a:avLst/>
                    </a:prstGeom>
                    <a:ln>
                      <a:noFill/>
                    </a:ln>
                    <a:extLst>
                      <a:ext uri="{53640926-AAD7-44D8-BBD7-CCE9431645EC}">
                        <a14:shadowObscured xmlns:a14="http://schemas.microsoft.com/office/drawing/2010/main"/>
                      </a:ext>
                    </a:extLst>
                  </pic:spPr>
                </pic:pic>
              </a:graphicData>
            </a:graphic>
          </wp:inline>
        </w:drawing>
      </w:r>
    </w:p>
    <w:p w14:paraId="5A21693B" w14:textId="77777777" w:rsidR="009E6278" w:rsidRPr="00181592" w:rsidRDefault="009E6278" w:rsidP="009E6278">
      <w:pPr>
        <w:spacing w:before="240" w:after="120" w:line="360" w:lineRule="auto"/>
        <w:rPr>
          <w:noProof/>
        </w:rPr>
      </w:pPr>
    </w:p>
    <w:p w14:paraId="4ECEF4D8" w14:textId="77777777" w:rsidR="009E6278" w:rsidRPr="00181592" w:rsidRDefault="009E6278" w:rsidP="009E6278">
      <w:pPr>
        <w:spacing w:before="240" w:after="120" w:line="360" w:lineRule="auto"/>
        <w:rPr>
          <w:noProof/>
        </w:rPr>
      </w:pPr>
    </w:p>
    <w:p w14:paraId="7493D855" w14:textId="77777777" w:rsidR="009E6278" w:rsidRPr="00181592" w:rsidRDefault="009E6278" w:rsidP="009E6278">
      <w:pPr>
        <w:spacing w:before="240" w:after="120" w:line="360" w:lineRule="auto"/>
        <w:rPr>
          <w:noProof/>
        </w:rPr>
      </w:pPr>
    </w:p>
    <w:p w14:paraId="66DF3B39" w14:textId="77777777" w:rsidR="009E6278" w:rsidRPr="00181592" w:rsidRDefault="009E6278" w:rsidP="009E6278">
      <w:pPr>
        <w:spacing w:before="240" w:after="120" w:line="360" w:lineRule="auto"/>
        <w:rPr>
          <w:noProof/>
        </w:rPr>
      </w:pPr>
    </w:p>
    <w:p w14:paraId="1CEFEDC6" w14:textId="77777777" w:rsidR="009E6278" w:rsidRPr="00181592" w:rsidRDefault="009E6278" w:rsidP="009E6278">
      <w:pPr>
        <w:spacing w:before="240" w:after="120" w:line="360" w:lineRule="auto"/>
        <w:rPr>
          <w:noProof/>
        </w:rPr>
      </w:pPr>
    </w:p>
    <w:p w14:paraId="3B818645" w14:textId="77777777" w:rsidR="009E6278" w:rsidRPr="00181592" w:rsidRDefault="009E6278" w:rsidP="009E6278">
      <w:pPr>
        <w:spacing w:before="240" w:after="120" w:line="360" w:lineRule="auto"/>
        <w:rPr>
          <w:noProof/>
        </w:rPr>
      </w:pPr>
    </w:p>
    <w:p w14:paraId="7308C786" w14:textId="77777777" w:rsidR="009E6278" w:rsidRPr="00181592" w:rsidRDefault="009E6278" w:rsidP="009E6278">
      <w:pPr>
        <w:spacing w:before="240" w:after="120" w:line="360" w:lineRule="auto"/>
        <w:rPr>
          <w:noProof/>
        </w:rPr>
      </w:pPr>
    </w:p>
    <w:p w14:paraId="32DB644E" w14:textId="77777777" w:rsidR="009E6278" w:rsidRPr="00181592" w:rsidRDefault="009E6278" w:rsidP="009E6278">
      <w:pPr>
        <w:spacing w:before="240" w:after="120" w:line="360" w:lineRule="auto"/>
        <w:rPr>
          <w:noProof/>
        </w:rPr>
      </w:pPr>
    </w:p>
    <w:p w14:paraId="25A3CB4C" w14:textId="77777777" w:rsidR="009E6278" w:rsidRPr="00181592" w:rsidRDefault="009E6278" w:rsidP="009E6278">
      <w:pPr>
        <w:spacing w:before="240" w:after="120" w:line="360" w:lineRule="auto"/>
        <w:rPr>
          <w:noProof/>
        </w:rPr>
      </w:pPr>
    </w:p>
    <w:p w14:paraId="17BAD69D" w14:textId="77777777" w:rsidR="009E6278" w:rsidRPr="00181592" w:rsidRDefault="009E6278" w:rsidP="009E6278">
      <w:pPr>
        <w:spacing w:before="240" w:after="120" w:line="360" w:lineRule="auto"/>
        <w:rPr>
          <w:noProof/>
        </w:rPr>
      </w:pPr>
    </w:p>
    <w:p w14:paraId="75C7FAC1" w14:textId="77777777" w:rsidR="00E96536" w:rsidRPr="00181592" w:rsidRDefault="00E96536" w:rsidP="009E6278">
      <w:pPr>
        <w:spacing w:before="240" w:after="120" w:line="360" w:lineRule="auto"/>
        <w:jc w:val="both"/>
        <w:rPr>
          <w:rFonts w:ascii="Times New Roman" w:hAnsi="Times New Roman" w:cs="Times New Roman"/>
          <w:b/>
          <w:sz w:val="24"/>
          <w:szCs w:val="24"/>
        </w:rPr>
      </w:pPr>
    </w:p>
    <w:p w14:paraId="13EBC763" w14:textId="77777777" w:rsidR="00E96536" w:rsidRPr="00181592" w:rsidRDefault="00E96536" w:rsidP="009E6278">
      <w:pPr>
        <w:spacing w:before="240" w:after="120" w:line="360" w:lineRule="auto"/>
        <w:jc w:val="both"/>
        <w:rPr>
          <w:rFonts w:ascii="Times New Roman" w:hAnsi="Times New Roman" w:cs="Times New Roman"/>
          <w:b/>
          <w:sz w:val="24"/>
          <w:szCs w:val="24"/>
        </w:rPr>
      </w:pPr>
    </w:p>
    <w:p w14:paraId="574CCB73" w14:textId="68E2B74A" w:rsidR="009E6278" w:rsidRPr="00181592" w:rsidRDefault="003D77A5" w:rsidP="009E6278">
      <w:pPr>
        <w:spacing w:before="240" w:after="120" w:line="360" w:lineRule="auto"/>
        <w:jc w:val="both"/>
        <w:rPr>
          <w:rFonts w:ascii="Times New Roman" w:hAnsi="Times New Roman" w:cs="Times New Roman"/>
          <w:b/>
          <w:sz w:val="24"/>
          <w:szCs w:val="24"/>
        </w:rPr>
      </w:pPr>
      <w:r w:rsidRPr="00181592">
        <w:rPr>
          <w:rFonts w:ascii="Times New Roman" w:hAnsi="Times New Roman" w:cs="Times New Roman"/>
          <w:b/>
          <w:sz w:val="24"/>
          <w:szCs w:val="24"/>
        </w:rPr>
        <w:lastRenderedPageBreak/>
        <w:t>Anexo X</w:t>
      </w:r>
      <w:r w:rsidR="009E6278" w:rsidRPr="00181592">
        <w:rPr>
          <w:rFonts w:ascii="Times New Roman" w:hAnsi="Times New Roman" w:cs="Times New Roman"/>
          <w:b/>
          <w:sz w:val="24"/>
          <w:szCs w:val="24"/>
        </w:rPr>
        <w:t>I</w:t>
      </w:r>
    </w:p>
    <w:p w14:paraId="3825D43E" w14:textId="3258B1DA" w:rsidR="009E6278" w:rsidRPr="00181592" w:rsidRDefault="003D77A5" w:rsidP="003D77A5">
      <w:pPr>
        <w:spacing w:before="240" w:after="120" w:line="360" w:lineRule="auto"/>
        <w:rPr>
          <w:noProof/>
        </w:rPr>
      </w:pPr>
      <w:r w:rsidRPr="00181592">
        <w:rPr>
          <w:rFonts w:ascii="Times New Roman" w:hAnsi="Times New Roman" w:cs="Times New Roman"/>
          <w:b/>
          <w:sz w:val="24"/>
          <w:szCs w:val="24"/>
        </w:rPr>
        <w:t>R</w:t>
      </w:r>
      <w:r w:rsidR="009E6278" w:rsidRPr="00181592">
        <w:rPr>
          <w:rFonts w:ascii="Times New Roman" w:hAnsi="Times New Roman" w:cs="Times New Roman"/>
          <w:b/>
          <w:sz w:val="24"/>
          <w:szCs w:val="24"/>
        </w:rPr>
        <w:t>esultados</w:t>
      </w:r>
      <w:r w:rsidRPr="00181592">
        <w:rPr>
          <w:rFonts w:ascii="Times New Roman" w:hAnsi="Times New Roman" w:cs="Times New Roman"/>
          <w:b/>
          <w:sz w:val="24"/>
          <w:szCs w:val="24"/>
        </w:rPr>
        <w:t xml:space="preserve">  de cr</w:t>
      </w:r>
      <w:r w:rsidR="00AA4515" w:rsidRPr="00181592">
        <w:rPr>
          <w:rFonts w:ascii="Times New Roman" w:hAnsi="Times New Roman" w:cs="Times New Roman"/>
          <w:b/>
          <w:sz w:val="24"/>
          <w:szCs w:val="24"/>
        </w:rPr>
        <w:t>omatografía del extracto por FSC</w:t>
      </w:r>
      <w:r w:rsidR="009E6278" w:rsidRPr="00181592">
        <w:rPr>
          <w:rFonts w:ascii="Times New Roman" w:hAnsi="Times New Roman" w:cs="Times New Roman"/>
          <w:b/>
          <w:sz w:val="24"/>
          <w:szCs w:val="24"/>
        </w:rPr>
        <w:t xml:space="preserve"> M. Amarilla</w:t>
      </w:r>
    </w:p>
    <w:p w14:paraId="1E4C23B8" w14:textId="77777777" w:rsidR="009E6278" w:rsidRPr="00181592" w:rsidRDefault="009E6278" w:rsidP="009E6278">
      <w:pPr>
        <w:spacing w:before="240" w:after="120" w:line="360" w:lineRule="auto"/>
        <w:rPr>
          <w:noProof/>
        </w:rPr>
      </w:pPr>
      <w:r w:rsidRPr="00181592">
        <w:rPr>
          <w:noProof/>
        </w:rPr>
        <w:drawing>
          <wp:inline distT="0" distB="0" distL="0" distR="0" wp14:anchorId="02C229AF" wp14:editId="6DC5D35C">
            <wp:extent cx="5276850" cy="6858000"/>
            <wp:effectExtent l="0" t="0" r="0" b="0"/>
            <wp:docPr id="112" name="Imagen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1"/>
                    <a:srcRect l="36090" t="14194" r="34276" b="4839"/>
                    <a:stretch/>
                  </pic:blipFill>
                  <pic:spPr bwMode="auto">
                    <a:xfrm>
                      <a:off x="0" y="0"/>
                      <a:ext cx="5276850" cy="6858000"/>
                    </a:xfrm>
                    <a:prstGeom prst="rect">
                      <a:avLst/>
                    </a:prstGeom>
                    <a:ln>
                      <a:noFill/>
                    </a:ln>
                    <a:extLst>
                      <a:ext uri="{53640926-AAD7-44D8-BBD7-CCE9431645EC}">
                        <a14:shadowObscured xmlns:a14="http://schemas.microsoft.com/office/drawing/2010/main"/>
                      </a:ext>
                    </a:extLst>
                  </pic:spPr>
                </pic:pic>
              </a:graphicData>
            </a:graphic>
          </wp:inline>
        </w:drawing>
      </w:r>
    </w:p>
    <w:p w14:paraId="6A031179" w14:textId="77777777" w:rsidR="009E6278" w:rsidRPr="00181592" w:rsidRDefault="009E6278" w:rsidP="009E6278">
      <w:pPr>
        <w:spacing w:before="240" w:after="120" w:line="360" w:lineRule="auto"/>
        <w:rPr>
          <w:noProof/>
        </w:rPr>
      </w:pPr>
      <w:r w:rsidRPr="00181592">
        <w:rPr>
          <w:noProof/>
        </w:rPr>
        <w:lastRenderedPageBreak/>
        <w:drawing>
          <wp:inline distT="0" distB="0" distL="0" distR="0" wp14:anchorId="594A5C22" wp14:editId="14BD6649">
            <wp:extent cx="5334000" cy="7477125"/>
            <wp:effectExtent l="0" t="0" r="0" b="9525"/>
            <wp:docPr id="113" name="Imagen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2"/>
                    <a:srcRect l="35727" t="16129" r="33624" b="5484"/>
                    <a:stretch/>
                  </pic:blipFill>
                  <pic:spPr bwMode="auto">
                    <a:xfrm>
                      <a:off x="0" y="0"/>
                      <a:ext cx="5334000" cy="7477125"/>
                    </a:xfrm>
                    <a:prstGeom prst="rect">
                      <a:avLst/>
                    </a:prstGeom>
                    <a:ln>
                      <a:noFill/>
                    </a:ln>
                    <a:extLst>
                      <a:ext uri="{53640926-AAD7-44D8-BBD7-CCE9431645EC}">
                        <a14:shadowObscured xmlns:a14="http://schemas.microsoft.com/office/drawing/2010/main"/>
                      </a:ext>
                    </a:extLst>
                  </pic:spPr>
                </pic:pic>
              </a:graphicData>
            </a:graphic>
          </wp:inline>
        </w:drawing>
      </w:r>
    </w:p>
    <w:p w14:paraId="12C241AD" w14:textId="77777777" w:rsidR="009E6278" w:rsidRPr="00181592" w:rsidRDefault="009E6278" w:rsidP="009E6278">
      <w:pPr>
        <w:spacing w:before="240" w:after="120" w:line="360" w:lineRule="auto"/>
        <w:rPr>
          <w:noProof/>
        </w:rPr>
      </w:pPr>
    </w:p>
    <w:p w14:paraId="415E40D8" w14:textId="77777777" w:rsidR="009E6278" w:rsidRPr="00181592" w:rsidRDefault="009E6278" w:rsidP="009E6278">
      <w:pPr>
        <w:spacing w:before="240" w:after="120" w:line="360" w:lineRule="auto"/>
        <w:rPr>
          <w:noProof/>
        </w:rPr>
      </w:pPr>
      <w:r w:rsidRPr="00181592">
        <w:rPr>
          <w:noProof/>
        </w:rPr>
        <w:lastRenderedPageBreak/>
        <w:drawing>
          <wp:inline distT="0" distB="0" distL="0" distR="0" wp14:anchorId="4109C181" wp14:editId="2E515A8A">
            <wp:extent cx="5219700" cy="3752850"/>
            <wp:effectExtent l="0" t="0" r="0" b="0"/>
            <wp:docPr id="114" name="Imagen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3"/>
                    <a:srcRect l="36272" t="22580" r="33805" b="44839"/>
                    <a:stretch/>
                  </pic:blipFill>
                  <pic:spPr bwMode="auto">
                    <a:xfrm>
                      <a:off x="0" y="0"/>
                      <a:ext cx="5219700" cy="3752850"/>
                    </a:xfrm>
                    <a:prstGeom prst="rect">
                      <a:avLst/>
                    </a:prstGeom>
                    <a:ln>
                      <a:noFill/>
                    </a:ln>
                    <a:extLst>
                      <a:ext uri="{53640926-AAD7-44D8-BBD7-CCE9431645EC}">
                        <a14:shadowObscured xmlns:a14="http://schemas.microsoft.com/office/drawing/2010/main"/>
                      </a:ext>
                    </a:extLst>
                  </pic:spPr>
                </pic:pic>
              </a:graphicData>
            </a:graphic>
          </wp:inline>
        </w:drawing>
      </w:r>
    </w:p>
    <w:p w14:paraId="57EA84BF" w14:textId="77777777" w:rsidR="009E6278" w:rsidRPr="00181592" w:rsidRDefault="009E6278" w:rsidP="009E6278">
      <w:pPr>
        <w:spacing w:before="240" w:after="120" w:line="360" w:lineRule="auto"/>
        <w:rPr>
          <w:noProof/>
        </w:rPr>
      </w:pPr>
    </w:p>
    <w:p w14:paraId="5AF36AE7" w14:textId="77777777" w:rsidR="009E6278" w:rsidRPr="00181592" w:rsidRDefault="009E6278" w:rsidP="009E6278">
      <w:pPr>
        <w:spacing w:before="240" w:after="120" w:line="360" w:lineRule="auto"/>
        <w:rPr>
          <w:noProof/>
        </w:rPr>
      </w:pPr>
    </w:p>
    <w:p w14:paraId="4758FFC0" w14:textId="77777777" w:rsidR="009E6278" w:rsidRPr="00181592" w:rsidRDefault="009E6278" w:rsidP="009E6278">
      <w:pPr>
        <w:spacing w:before="240" w:after="120" w:line="360" w:lineRule="auto"/>
        <w:rPr>
          <w:noProof/>
        </w:rPr>
      </w:pPr>
    </w:p>
    <w:p w14:paraId="3C584ECE" w14:textId="77777777" w:rsidR="009E6278" w:rsidRPr="00181592" w:rsidRDefault="009E6278" w:rsidP="009E6278">
      <w:pPr>
        <w:spacing w:before="240" w:after="120" w:line="360" w:lineRule="auto"/>
        <w:rPr>
          <w:noProof/>
        </w:rPr>
      </w:pPr>
    </w:p>
    <w:p w14:paraId="22D3F773" w14:textId="77777777" w:rsidR="009E6278" w:rsidRPr="00181592" w:rsidRDefault="009E6278" w:rsidP="009E6278">
      <w:pPr>
        <w:spacing w:before="240" w:after="120" w:line="360" w:lineRule="auto"/>
        <w:rPr>
          <w:noProof/>
        </w:rPr>
      </w:pPr>
    </w:p>
    <w:p w14:paraId="38C8BC9C" w14:textId="77777777" w:rsidR="009E6278" w:rsidRPr="00181592" w:rsidRDefault="009E6278" w:rsidP="009E6278">
      <w:pPr>
        <w:spacing w:before="240" w:after="120" w:line="360" w:lineRule="auto"/>
        <w:rPr>
          <w:noProof/>
        </w:rPr>
      </w:pPr>
    </w:p>
    <w:p w14:paraId="07F8919B" w14:textId="77777777" w:rsidR="009E6278" w:rsidRPr="00181592" w:rsidRDefault="009E6278" w:rsidP="009E6278">
      <w:pPr>
        <w:spacing w:before="240" w:after="120" w:line="360" w:lineRule="auto"/>
        <w:rPr>
          <w:noProof/>
        </w:rPr>
      </w:pPr>
    </w:p>
    <w:p w14:paraId="65F68E1F" w14:textId="77777777" w:rsidR="009E6278" w:rsidRPr="00181592" w:rsidRDefault="009E6278" w:rsidP="009E6278">
      <w:pPr>
        <w:spacing w:before="240" w:after="120" w:line="360" w:lineRule="auto"/>
        <w:rPr>
          <w:rFonts w:ascii="Times New Roman" w:hAnsi="Times New Roman" w:cs="Times New Roman"/>
          <w:b/>
          <w:sz w:val="24"/>
          <w:szCs w:val="24"/>
        </w:rPr>
      </w:pPr>
    </w:p>
    <w:p w14:paraId="3EB7188C" w14:textId="77777777" w:rsidR="009E6278" w:rsidRPr="00181592" w:rsidRDefault="009E6278" w:rsidP="009E6278">
      <w:pPr>
        <w:spacing w:before="240" w:after="120" w:line="360" w:lineRule="auto"/>
        <w:rPr>
          <w:noProof/>
        </w:rPr>
      </w:pPr>
    </w:p>
    <w:p w14:paraId="1135922C" w14:textId="77777777" w:rsidR="009E6278" w:rsidRPr="00181592" w:rsidRDefault="009E6278" w:rsidP="009E6278">
      <w:pPr>
        <w:spacing w:before="240" w:after="120" w:line="360" w:lineRule="auto"/>
        <w:rPr>
          <w:noProof/>
        </w:rPr>
      </w:pPr>
    </w:p>
    <w:p w14:paraId="4F355742" w14:textId="77777777" w:rsidR="00E96536" w:rsidRPr="00181592" w:rsidRDefault="00E96536" w:rsidP="009E6278">
      <w:pPr>
        <w:spacing w:before="240" w:after="120" w:line="360" w:lineRule="auto"/>
        <w:jc w:val="both"/>
        <w:rPr>
          <w:rFonts w:ascii="Times New Roman" w:hAnsi="Times New Roman" w:cs="Times New Roman"/>
          <w:b/>
          <w:sz w:val="24"/>
          <w:szCs w:val="24"/>
        </w:rPr>
      </w:pPr>
    </w:p>
    <w:p w14:paraId="4C615E6F" w14:textId="77777777" w:rsidR="00E96536" w:rsidRPr="00181592" w:rsidRDefault="00E96536" w:rsidP="009E6278">
      <w:pPr>
        <w:spacing w:before="240" w:after="120" w:line="360" w:lineRule="auto"/>
        <w:jc w:val="both"/>
        <w:rPr>
          <w:rFonts w:ascii="Times New Roman" w:hAnsi="Times New Roman" w:cs="Times New Roman"/>
          <w:b/>
          <w:sz w:val="24"/>
          <w:szCs w:val="24"/>
        </w:rPr>
      </w:pPr>
    </w:p>
    <w:p w14:paraId="7599C8DB" w14:textId="3E4782C4" w:rsidR="003D77A5" w:rsidRPr="00181592" w:rsidRDefault="003D77A5" w:rsidP="003D77A5">
      <w:pPr>
        <w:spacing w:before="240" w:after="120" w:line="360" w:lineRule="auto"/>
        <w:jc w:val="both"/>
        <w:rPr>
          <w:rFonts w:ascii="Times New Roman" w:hAnsi="Times New Roman" w:cs="Times New Roman"/>
          <w:b/>
          <w:sz w:val="24"/>
          <w:szCs w:val="24"/>
        </w:rPr>
      </w:pPr>
      <w:r w:rsidRPr="00181592">
        <w:rPr>
          <w:rFonts w:ascii="Times New Roman" w:hAnsi="Times New Roman" w:cs="Times New Roman"/>
          <w:b/>
          <w:sz w:val="24"/>
          <w:szCs w:val="24"/>
        </w:rPr>
        <w:lastRenderedPageBreak/>
        <w:t>Anexo XII</w:t>
      </w:r>
    </w:p>
    <w:p w14:paraId="54659BC5" w14:textId="76256C60" w:rsidR="009E6278" w:rsidRPr="00181592" w:rsidRDefault="003D77A5" w:rsidP="003D77A5">
      <w:pPr>
        <w:spacing w:before="240" w:after="120" w:line="360" w:lineRule="auto"/>
        <w:jc w:val="both"/>
        <w:rPr>
          <w:rFonts w:ascii="Times New Roman" w:hAnsi="Times New Roman" w:cs="Times New Roman"/>
          <w:b/>
          <w:sz w:val="24"/>
          <w:szCs w:val="24"/>
        </w:rPr>
      </w:pPr>
      <w:r w:rsidRPr="00181592">
        <w:rPr>
          <w:rFonts w:ascii="Times New Roman" w:hAnsi="Times New Roman" w:cs="Times New Roman"/>
          <w:b/>
          <w:sz w:val="24"/>
          <w:szCs w:val="24"/>
        </w:rPr>
        <w:t>R</w:t>
      </w:r>
      <w:r w:rsidR="009E6278" w:rsidRPr="00181592">
        <w:rPr>
          <w:rFonts w:ascii="Times New Roman" w:hAnsi="Times New Roman" w:cs="Times New Roman"/>
          <w:b/>
          <w:sz w:val="24"/>
          <w:szCs w:val="24"/>
        </w:rPr>
        <w:t xml:space="preserve">esultados </w:t>
      </w:r>
      <w:r w:rsidRPr="00181592">
        <w:rPr>
          <w:rFonts w:ascii="Times New Roman" w:hAnsi="Times New Roman" w:cs="Times New Roman"/>
          <w:b/>
          <w:sz w:val="24"/>
          <w:szCs w:val="24"/>
        </w:rPr>
        <w:t xml:space="preserve"> cromatografía de gases del extracto </w:t>
      </w:r>
      <w:r w:rsidR="009E6278" w:rsidRPr="00181592">
        <w:rPr>
          <w:rFonts w:ascii="Times New Roman" w:hAnsi="Times New Roman" w:cs="Times New Roman"/>
          <w:b/>
          <w:sz w:val="24"/>
          <w:szCs w:val="24"/>
        </w:rPr>
        <w:t xml:space="preserve"> FS</w:t>
      </w:r>
      <w:r w:rsidRPr="00181592">
        <w:rPr>
          <w:rFonts w:ascii="Times New Roman" w:hAnsi="Times New Roman" w:cs="Times New Roman"/>
          <w:b/>
          <w:sz w:val="24"/>
          <w:szCs w:val="24"/>
        </w:rPr>
        <w:t>E</w:t>
      </w:r>
      <w:r w:rsidR="009E6278" w:rsidRPr="00181592">
        <w:rPr>
          <w:rFonts w:ascii="Times New Roman" w:hAnsi="Times New Roman" w:cs="Times New Roman"/>
          <w:b/>
          <w:sz w:val="24"/>
          <w:szCs w:val="24"/>
        </w:rPr>
        <w:t xml:space="preserve"> Mashua Blanca</w:t>
      </w:r>
    </w:p>
    <w:p w14:paraId="5915BEE3" w14:textId="77777777" w:rsidR="009E6278" w:rsidRPr="00181592" w:rsidRDefault="009E6278" w:rsidP="009E6278">
      <w:pPr>
        <w:spacing w:before="240" w:after="120" w:line="360" w:lineRule="auto"/>
        <w:rPr>
          <w:noProof/>
        </w:rPr>
      </w:pPr>
      <w:r w:rsidRPr="00181592">
        <w:rPr>
          <w:noProof/>
        </w:rPr>
        <w:drawing>
          <wp:inline distT="0" distB="0" distL="0" distR="0" wp14:anchorId="020B3076" wp14:editId="024EC78F">
            <wp:extent cx="5210175" cy="6724650"/>
            <wp:effectExtent l="0" t="0" r="9525" b="0"/>
            <wp:docPr id="110" name="Imagen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4"/>
                    <a:srcRect l="35727" t="14194" r="34358" b="4516"/>
                    <a:stretch/>
                  </pic:blipFill>
                  <pic:spPr bwMode="auto">
                    <a:xfrm>
                      <a:off x="0" y="0"/>
                      <a:ext cx="5210175" cy="6724650"/>
                    </a:xfrm>
                    <a:prstGeom prst="rect">
                      <a:avLst/>
                    </a:prstGeom>
                    <a:ln>
                      <a:noFill/>
                    </a:ln>
                    <a:extLst>
                      <a:ext uri="{53640926-AAD7-44D8-BBD7-CCE9431645EC}">
                        <a14:shadowObscured xmlns:a14="http://schemas.microsoft.com/office/drawing/2010/main"/>
                      </a:ext>
                    </a:extLst>
                  </pic:spPr>
                </pic:pic>
              </a:graphicData>
            </a:graphic>
          </wp:inline>
        </w:drawing>
      </w:r>
    </w:p>
    <w:p w14:paraId="32490101" w14:textId="77777777" w:rsidR="009E6278" w:rsidRPr="00181592" w:rsidRDefault="009E6278" w:rsidP="009E6278">
      <w:pPr>
        <w:spacing w:before="240" w:after="120" w:line="360" w:lineRule="auto"/>
        <w:rPr>
          <w:noProof/>
        </w:rPr>
      </w:pPr>
      <w:r w:rsidRPr="00181592">
        <w:rPr>
          <w:noProof/>
        </w:rPr>
        <w:lastRenderedPageBreak/>
        <w:drawing>
          <wp:inline distT="0" distB="0" distL="0" distR="0" wp14:anchorId="234A5E45" wp14:editId="770F32B5">
            <wp:extent cx="5219700" cy="7334250"/>
            <wp:effectExtent l="0" t="0" r="0" b="0"/>
            <wp:docPr id="111" name="Imagen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5"/>
                    <a:srcRect l="35909" t="16452" r="33986" b="5484"/>
                    <a:stretch/>
                  </pic:blipFill>
                  <pic:spPr bwMode="auto">
                    <a:xfrm>
                      <a:off x="0" y="0"/>
                      <a:ext cx="5219700" cy="7334250"/>
                    </a:xfrm>
                    <a:prstGeom prst="rect">
                      <a:avLst/>
                    </a:prstGeom>
                    <a:ln>
                      <a:noFill/>
                    </a:ln>
                    <a:extLst>
                      <a:ext uri="{53640926-AAD7-44D8-BBD7-CCE9431645EC}">
                        <a14:shadowObscured xmlns:a14="http://schemas.microsoft.com/office/drawing/2010/main"/>
                      </a:ext>
                    </a:extLst>
                  </pic:spPr>
                </pic:pic>
              </a:graphicData>
            </a:graphic>
          </wp:inline>
        </w:drawing>
      </w:r>
    </w:p>
    <w:p w14:paraId="35B8447A" w14:textId="77777777" w:rsidR="009E6278" w:rsidRPr="00181592" w:rsidRDefault="009E6278" w:rsidP="009E6278">
      <w:pPr>
        <w:spacing w:before="240" w:after="120" w:line="360" w:lineRule="auto"/>
        <w:jc w:val="both"/>
        <w:rPr>
          <w:rFonts w:ascii="Times New Roman" w:hAnsi="Times New Roman" w:cs="Times New Roman"/>
          <w:b/>
          <w:sz w:val="24"/>
          <w:szCs w:val="24"/>
        </w:rPr>
      </w:pPr>
    </w:p>
    <w:p w14:paraId="7927D03D" w14:textId="77777777" w:rsidR="009E6278" w:rsidRPr="00181592" w:rsidRDefault="009E6278">
      <w:pPr>
        <w:rPr>
          <w:rFonts w:ascii="Times New Roman" w:hAnsi="Times New Roman" w:cs="Times New Roman"/>
          <w:sz w:val="24"/>
        </w:rPr>
      </w:pPr>
    </w:p>
    <w:p w14:paraId="076C9EC9" w14:textId="77777777" w:rsidR="009E6278" w:rsidRPr="00181592" w:rsidRDefault="009E6278">
      <w:pPr>
        <w:rPr>
          <w:rFonts w:ascii="Times New Roman" w:hAnsi="Times New Roman" w:cs="Times New Roman"/>
          <w:sz w:val="24"/>
        </w:rPr>
      </w:pPr>
    </w:p>
    <w:p w14:paraId="6D144AC6" w14:textId="77777777" w:rsidR="00E96536" w:rsidRPr="00181592" w:rsidRDefault="00E96536">
      <w:pPr>
        <w:rPr>
          <w:rFonts w:ascii="Times New Roman" w:hAnsi="Times New Roman" w:cs="Times New Roman"/>
          <w:sz w:val="24"/>
        </w:rPr>
      </w:pPr>
    </w:p>
    <w:p w14:paraId="3E859241" w14:textId="77777777" w:rsidR="00E96536" w:rsidRPr="00181592" w:rsidRDefault="00E96536">
      <w:pPr>
        <w:rPr>
          <w:rFonts w:ascii="Times New Roman" w:hAnsi="Times New Roman" w:cs="Times New Roman"/>
          <w:sz w:val="24"/>
        </w:rPr>
        <w:sectPr w:rsidR="00E96536" w:rsidRPr="00181592" w:rsidSect="00DD627D">
          <w:headerReference w:type="default" r:id="rId66"/>
          <w:pgSz w:w="11906" w:h="16838"/>
          <w:pgMar w:top="1701" w:right="1701" w:bottom="1701" w:left="2268" w:header="709" w:footer="709" w:gutter="0"/>
          <w:pgNumType w:start="1"/>
          <w:cols w:space="708"/>
          <w:docGrid w:linePitch="360"/>
        </w:sectPr>
      </w:pPr>
    </w:p>
    <w:p w14:paraId="25489910" w14:textId="2C12325B" w:rsidR="00E96536" w:rsidRPr="00181592" w:rsidRDefault="00E96536" w:rsidP="00E96536">
      <w:pPr>
        <w:spacing w:before="240" w:after="120" w:line="360" w:lineRule="auto"/>
        <w:jc w:val="both"/>
        <w:rPr>
          <w:rFonts w:ascii="Times New Roman" w:hAnsi="Times New Roman" w:cs="Times New Roman"/>
          <w:b/>
          <w:sz w:val="24"/>
          <w:szCs w:val="24"/>
        </w:rPr>
      </w:pPr>
      <w:r w:rsidRPr="00181592">
        <w:rPr>
          <w:rFonts w:ascii="Times New Roman" w:hAnsi="Times New Roman" w:cs="Times New Roman"/>
          <w:b/>
          <w:noProof/>
          <w:sz w:val="24"/>
          <w:szCs w:val="24"/>
        </w:rPr>
        <w:lastRenderedPageBreak/>
        <w:drawing>
          <wp:anchor distT="0" distB="0" distL="114300" distR="114300" simplePos="0" relativeHeight="251669504" behindDoc="1" locked="0" layoutInCell="1" allowOverlap="1" wp14:anchorId="1D19446A" wp14:editId="6D625751">
            <wp:simplePos x="0" y="0"/>
            <wp:positionH relativeFrom="margin">
              <wp:align>right</wp:align>
            </wp:positionH>
            <wp:positionV relativeFrom="page">
              <wp:posOffset>638707</wp:posOffset>
            </wp:positionV>
            <wp:extent cx="5028565" cy="7907450"/>
            <wp:effectExtent l="8573" t="0" r="9207" b="9208"/>
            <wp:wrapNone/>
            <wp:docPr id="69" name="Imagen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7">
                      <a:extLst>
                        <a:ext uri="{28A0092B-C50C-407E-A947-70E740481C1C}">
                          <a14:useLocalDpi xmlns:a14="http://schemas.microsoft.com/office/drawing/2010/main" val="0"/>
                        </a:ext>
                      </a:extLst>
                    </a:blip>
                    <a:srcRect l="16397" t="6581" r="6142" b="11707"/>
                    <a:stretch>
                      <a:fillRect/>
                    </a:stretch>
                  </pic:blipFill>
                  <pic:spPr bwMode="auto">
                    <a:xfrm rot="16200000">
                      <a:off x="0" y="0"/>
                      <a:ext cx="5028565" cy="7907450"/>
                    </a:xfrm>
                    <a:prstGeom prst="rect">
                      <a:avLst/>
                    </a:prstGeom>
                    <a:noFill/>
                  </pic:spPr>
                </pic:pic>
              </a:graphicData>
            </a:graphic>
            <wp14:sizeRelH relativeFrom="page">
              <wp14:pctWidth>0</wp14:pctWidth>
            </wp14:sizeRelH>
            <wp14:sizeRelV relativeFrom="page">
              <wp14:pctHeight>0</wp14:pctHeight>
            </wp14:sizeRelV>
          </wp:anchor>
        </w:drawing>
      </w:r>
      <w:r w:rsidR="003D77A5" w:rsidRPr="00181592">
        <w:rPr>
          <w:rFonts w:ascii="Times New Roman" w:hAnsi="Times New Roman" w:cs="Times New Roman"/>
          <w:b/>
          <w:sz w:val="24"/>
          <w:szCs w:val="24"/>
        </w:rPr>
        <w:t>Anexo XIII</w:t>
      </w:r>
    </w:p>
    <w:p w14:paraId="6D24BF4B" w14:textId="77777777" w:rsidR="00E96536" w:rsidRPr="00181592" w:rsidRDefault="00E96536" w:rsidP="00E96536">
      <w:pPr>
        <w:spacing w:before="240" w:after="120" w:line="360" w:lineRule="auto"/>
        <w:jc w:val="center"/>
        <w:rPr>
          <w:rFonts w:ascii="Times New Roman" w:hAnsi="Times New Roman" w:cs="Times New Roman"/>
          <w:b/>
          <w:sz w:val="24"/>
          <w:szCs w:val="24"/>
        </w:rPr>
      </w:pPr>
      <w:r w:rsidRPr="00181592">
        <w:rPr>
          <w:rFonts w:ascii="Times New Roman" w:hAnsi="Times New Roman" w:cs="Times New Roman"/>
          <w:b/>
          <w:sz w:val="24"/>
          <w:szCs w:val="24"/>
        </w:rPr>
        <w:t>Informe de resultados Extracción por Actividad Antibacteriana</w:t>
      </w:r>
    </w:p>
    <w:p w14:paraId="35CBA133" w14:textId="77777777" w:rsidR="00E96536" w:rsidRPr="00181592" w:rsidRDefault="00E96536" w:rsidP="00E96536">
      <w:pPr>
        <w:spacing w:before="240" w:after="120" w:line="360" w:lineRule="auto"/>
        <w:jc w:val="center"/>
        <w:rPr>
          <w:rFonts w:ascii="Times New Roman" w:hAnsi="Times New Roman" w:cs="Times New Roman"/>
          <w:b/>
          <w:sz w:val="24"/>
          <w:szCs w:val="24"/>
        </w:rPr>
      </w:pPr>
    </w:p>
    <w:p w14:paraId="5FF3EC3B" w14:textId="77777777" w:rsidR="00E96536" w:rsidRPr="00181592" w:rsidRDefault="00E96536" w:rsidP="00E96536">
      <w:pPr>
        <w:spacing w:before="240" w:after="120" w:line="360" w:lineRule="auto"/>
        <w:jc w:val="center"/>
        <w:rPr>
          <w:rFonts w:ascii="Times New Roman" w:hAnsi="Times New Roman" w:cs="Times New Roman"/>
          <w:b/>
          <w:sz w:val="24"/>
          <w:szCs w:val="24"/>
        </w:rPr>
      </w:pPr>
    </w:p>
    <w:p w14:paraId="2BBA70F2" w14:textId="77777777" w:rsidR="00E96536" w:rsidRPr="00181592" w:rsidRDefault="00E96536" w:rsidP="00E96536">
      <w:pPr>
        <w:spacing w:before="240" w:after="120" w:line="360" w:lineRule="auto"/>
        <w:jc w:val="center"/>
        <w:rPr>
          <w:rFonts w:ascii="Times New Roman" w:hAnsi="Times New Roman" w:cs="Times New Roman"/>
          <w:b/>
          <w:sz w:val="24"/>
          <w:szCs w:val="24"/>
        </w:rPr>
      </w:pPr>
    </w:p>
    <w:p w14:paraId="2A8BC1C4" w14:textId="77777777" w:rsidR="00E96536" w:rsidRPr="00181592" w:rsidRDefault="00E96536" w:rsidP="00E96536">
      <w:pPr>
        <w:spacing w:before="240" w:after="120" w:line="360" w:lineRule="auto"/>
        <w:jc w:val="center"/>
        <w:rPr>
          <w:rFonts w:ascii="Times New Roman" w:hAnsi="Times New Roman" w:cs="Times New Roman"/>
          <w:b/>
          <w:sz w:val="24"/>
          <w:szCs w:val="24"/>
        </w:rPr>
      </w:pPr>
    </w:p>
    <w:p w14:paraId="4E954B7A" w14:textId="77777777" w:rsidR="00E96536" w:rsidRPr="00181592" w:rsidRDefault="00E96536" w:rsidP="00E96536">
      <w:pPr>
        <w:spacing w:before="240" w:after="120" w:line="360" w:lineRule="auto"/>
        <w:jc w:val="center"/>
        <w:rPr>
          <w:rFonts w:ascii="Times New Roman" w:eastAsia="Times New Roman" w:hAnsi="Times New Roman"/>
          <w:sz w:val="24"/>
        </w:rPr>
        <w:sectPr w:rsidR="00E96536" w:rsidRPr="00181592" w:rsidSect="001D0A5D">
          <w:pgSz w:w="15840" w:h="12240" w:orient="landscape"/>
          <w:pgMar w:top="1701" w:right="1701" w:bottom="2268" w:left="1701" w:header="0" w:footer="0" w:gutter="0"/>
          <w:cols w:space="0" w:equalWidth="0">
            <w:col w:w="9099"/>
          </w:cols>
          <w:docGrid w:linePitch="360"/>
        </w:sectPr>
      </w:pPr>
      <w:r w:rsidRPr="00181592">
        <w:rPr>
          <w:rFonts w:ascii="Times New Roman" w:eastAsia="Times New Roman" w:hAnsi="Times New Roman"/>
          <w:noProof/>
          <w:sz w:val="24"/>
        </w:rPr>
        <mc:AlternateContent>
          <mc:Choice Requires="wps">
            <w:drawing>
              <wp:anchor distT="0" distB="0" distL="114300" distR="114300" simplePos="0" relativeHeight="251667456" behindDoc="1" locked="0" layoutInCell="1" allowOverlap="1" wp14:anchorId="70BCC332" wp14:editId="14995046">
                <wp:simplePos x="0" y="0"/>
                <wp:positionH relativeFrom="column">
                  <wp:posOffset>4996815</wp:posOffset>
                </wp:positionH>
                <wp:positionV relativeFrom="paragraph">
                  <wp:posOffset>-3975735</wp:posOffset>
                </wp:positionV>
                <wp:extent cx="12700" cy="12700"/>
                <wp:effectExtent l="0" t="0" r="635" b="635"/>
                <wp:wrapNone/>
                <wp:docPr id="100" name="Rectángulo 1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00" cy="12700"/>
                        </a:xfrm>
                        <a:prstGeom prst="rect">
                          <a:avLst/>
                        </a:prstGeom>
                        <a:solidFill>
                          <a:srgbClr val="00000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629F88E" id="Rectángulo 100" o:spid="_x0000_s1026" style="position:absolute;margin-left:393.45pt;margin-top:-313.05pt;width:1pt;height:1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" fillcolor="black" strokecolor="white"/>
            </w:pict>
          </mc:Fallback>
        </mc:AlternateContent>
      </w:r>
    </w:p>
    <w:p w14:paraId="507D67E7" w14:textId="77777777" w:rsidR="00E96536" w:rsidRPr="00181592" w:rsidRDefault="00E96536" w:rsidP="00E96536">
      <w:pPr>
        <w:spacing w:line="200" w:lineRule="exact"/>
        <w:rPr>
          <w:rFonts w:ascii="Times New Roman" w:eastAsia="Times New Roman" w:hAnsi="Times New Roman"/>
          <w:sz w:val="24"/>
        </w:rPr>
      </w:pPr>
    </w:p>
    <w:p w14:paraId="7607E7ED" w14:textId="77777777" w:rsidR="00E96536" w:rsidRPr="00181592" w:rsidRDefault="00E96536" w:rsidP="00E96536">
      <w:pPr>
        <w:spacing w:line="200" w:lineRule="exact"/>
        <w:rPr>
          <w:rFonts w:ascii="Times New Roman" w:eastAsia="Times New Roman" w:hAnsi="Times New Roman"/>
          <w:sz w:val="24"/>
        </w:rPr>
      </w:pPr>
    </w:p>
    <w:p w14:paraId="2859553A" w14:textId="77777777" w:rsidR="00E96536" w:rsidRPr="00181592" w:rsidRDefault="00E96536" w:rsidP="00E96536">
      <w:pPr>
        <w:spacing w:line="200" w:lineRule="exact"/>
        <w:rPr>
          <w:rFonts w:ascii="Times New Roman" w:eastAsia="Times New Roman" w:hAnsi="Times New Roman"/>
          <w:sz w:val="24"/>
        </w:rPr>
      </w:pPr>
    </w:p>
    <w:p w14:paraId="06275BBB" w14:textId="77777777" w:rsidR="00E96536" w:rsidRPr="00181592" w:rsidRDefault="00E96536" w:rsidP="00E96536">
      <w:pPr>
        <w:spacing w:line="200" w:lineRule="exact"/>
        <w:rPr>
          <w:rFonts w:ascii="Times New Roman" w:eastAsia="Times New Roman" w:hAnsi="Times New Roman"/>
          <w:sz w:val="24"/>
        </w:rPr>
      </w:pPr>
    </w:p>
    <w:p w14:paraId="2EF6B741" w14:textId="77777777" w:rsidR="00E96536" w:rsidRPr="00181592" w:rsidRDefault="00E96536" w:rsidP="00E96536">
      <w:pPr>
        <w:spacing w:line="200" w:lineRule="exact"/>
        <w:rPr>
          <w:rFonts w:ascii="Times New Roman" w:eastAsia="Times New Roman" w:hAnsi="Times New Roman"/>
          <w:sz w:val="24"/>
        </w:rPr>
      </w:pPr>
    </w:p>
    <w:p w14:paraId="49E0F36F" w14:textId="77777777" w:rsidR="00E96536" w:rsidRPr="00181592" w:rsidRDefault="00E96536" w:rsidP="00E96536">
      <w:pPr>
        <w:spacing w:line="200" w:lineRule="exact"/>
        <w:rPr>
          <w:rFonts w:ascii="Times New Roman" w:eastAsia="Times New Roman" w:hAnsi="Times New Roman"/>
          <w:sz w:val="24"/>
        </w:rPr>
      </w:pPr>
    </w:p>
    <w:p w14:paraId="55E7B35A" w14:textId="77777777" w:rsidR="00E96536" w:rsidRPr="00181592" w:rsidRDefault="00E96536" w:rsidP="00E96536">
      <w:pPr>
        <w:spacing w:line="200" w:lineRule="exact"/>
        <w:rPr>
          <w:rFonts w:ascii="Times New Roman" w:eastAsia="Times New Roman" w:hAnsi="Times New Roman"/>
          <w:sz w:val="24"/>
        </w:rPr>
      </w:pPr>
    </w:p>
    <w:p w14:paraId="34D86F38" w14:textId="77777777" w:rsidR="00E96536" w:rsidRPr="00181592" w:rsidRDefault="00E96536" w:rsidP="00E96536">
      <w:pPr>
        <w:spacing w:line="200" w:lineRule="exact"/>
        <w:rPr>
          <w:rFonts w:ascii="Times New Roman" w:eastAsia="Times New Roman" w:hAnsi="Times New Roman"/>
          <w:sz w:val="24"/>
        </w:rPr>
      </w:pPr>
    </w:p>
    <w:p w14:paraId="6E2F83EB" w14:textId="77777777" w:rsidR="00E96536" w:rsidRPr="00181592" w:rsidRDefault="00E96536" w:rsidP="00E96536">
      <w:pPr>
        <w:spacing w:line="200" w:lineRule="exact"/>
        <w:rPr>
          <w:rFonts w:ascii="Times New Roman" w:eastAsia="Times New Roman" w:hAnsi="Times New Roman"/>
          <w:sz w:val="24"/>
        </w:rPr>
      </w:pPr>
    </w:p>
    <w:p w14:paraId="2FE4C0A3" w14:textId="77777777" w:rsidR="00E96536" w:rsidRPr="00181592" w:rsidRDefault="00E96536" w:rsidP="00E96536">
      <w:pPr>
        <w:spacing w:line="200" w:lineRule="exact"/>
        <w:rPr>
          <w:rFonts w:ascii="Times New Roman" w:eastAsia="Times New Roman" w:hAnsi="Times New Roman"/>
          <w:sz w:val="24"/>
        </w:rPr>
      </w:pPr>
    </w:p>
    <w:p w14:paraId="75BF0733" w14:textId="77777777" w:rsidR="00E96536" w:rsidRPr="00181592" w:rsidRDefault="00E96536" w:rsidP="00E96536">
      <w:pPr>
        <w:spacing w:line="200" w:lineRule="exact"/>
        <w:rPr>
          <w:rFonts w:ascii="Times New Roman" w:eastAsia="Times New Roman" w:hAnsi="Times New Roman"/>
          <w:sz w:val="24"/>
        </w:rPr>
      </w:pPr>
    </w:p>
    <w:p w14:paraId="3C843580" w14:textId="77777777" w:rsidR="00E96536" w:rsidRPr="00181592" w:rsidRDefault="00E96536" w:rsidP="00E96536">
      <w:pPr>
        <w:spacing w:line="200" w:lineRule="exact"/>
        <w:rPr>
          <w:rFonts w:ascii="Times New Roman" w:eastAsia="Times New Roman" w:hAnsi="Times New Roman"/>
          <w:sz w:val="24"/>
        </w:rPr>
      </w:pPr>
    </w:p>
    <w:p w14:paraId="370540A6" w14:textId="77777777" w:rsidR="00E96536" w:rsidRPr="00181592" w:rsidRDefault="00E96536" w:rsidP="00E96536">
      <w:pPr>
        <w:spacing w:line="200" w:lineRule="exact"/>
        <w:rPr>
          <w:rFonts w:ascii="Times New Roman" w:eastAsia="Times New Roman" w:hAnsi="Times New Roman"/>
          <w:sz w:val="24"/>
        </w:rPr>
      </w:pPr>
    </w:p>
    <w:p w14:paraId="5F8DEF47" w14:textId="77777777" w:rsidR="00E96536" w:rsidRPr="00181592" w:rsidRDefault="00E96536" w:rsidP="00E96536">
      <w:pPr>
        <w:spacing w:line="200" w:lineRule="exact"/>
        <w:rPr>
          <w:rFonts w:ascii="Times New Roman" w:eastAsia="Times New Roman" w:hAnsi="Times New Roman"/>
          <w:sz w:val="24"/>
        </w:rPr>
      </w:pPr>
    </w:p>
    <w:p w14:paraId="632161DD" w14:textId="77777777" w:rsidR="00E96536" w:rsidRPr="00181592" w:rsidRDefault="00E96536" w:rsidP="00E96536">
      <w:pPr>
        <w:spacing w:line="200" w:lineRule="exact"/>
        <w:rPr>
          <w:rFonts w:ascii="Times New Roman" w:eastAsia="Times New Roman" w:hAnsi="Times New Roman"/>
          <w:sz w:val="24"/>
        </w:rPr>
      </w:pPr>
    </w:p>
    <w:p w14:paraId="12B44AC8" w14:textId="77777777" w:rsidR="00E96536" w:rsidRPr="00181592" w:rsidRDefault="00E96536" w:rsidP="00E96536">
      <w:pPr>
        <w:spacing w:line="200" w:lineRule="exact"/>
        <w:rPr>
          <w:rFonts w:ascii="Times New Roman" w:eastAsia="Times New Roman" w:hAnsi="Times New Roman"/>
          <w:sz w:val="24"/>
        </w:rPr>
      </w:pPr>
    </w:p>
    <w:p w14:paraId="29A598EC" w14:textId="77777777" w:rsidR="00E96536" w:rsidRPr="00181592" w:rsidRDefault="00E96536" w:rsidP="00E96536">
      <w:pPr>
        <w:spacing w:line="200" w:lineRule="exact"/>
        <w:rPr>
          <w:rFonts w:ascii="Times New Roman" w:eastAsia="Times New Roman" w:hAnsi="Times New Roman"/>
          <w:sz w:val="24"/>
        </w:rPr>
      </w:pPr>
    </w:p>
    <w:p w14:paraId="50E86D66" w14:textId="77777777" w:rsidR="00E96536" w:rsidRPr="00181592" w:rsidRDefault="00E96536" w:rsidP="00E96536">
      <w:pPr>
        <w:spacing w:line="200" w:lineRule="exact"/>
        <w:rPr>
          <w:rFonts w:ascii="Times New Roman" w:eastAsia="Times New Roman" w:hAnsi="Times New Roman"/>
          <w:sz w:val="24"/>
        </w:rPr>
      </w:pPr>
    </w:p>
    <w:p w14:paraId="7FB9CFD2" w14:textId="77777777" w:rsidR="00E96536" w:rsidRPr="00181592" w:rsidRDefault="00E96536" w:rsidP="00E96536">
      <w:pPr>
        <w:spacing w:line="200" w:lineRule="exact"/>
        <w:rPr>
          <w:rFonts w:ascii="Times New Roman" w:eastAsia="Times New Roman" w:hAnsi="Times New Roman"/>
          <w:sz w:val="24"/>
        </w:rPr>
      </w:pPr>
      <w:r w:rsidRPr="00181592">
        <w:rPr>
          <w:noProof/>
          <w:sz w:val="28"/>
        </w:rPr>
        <w:drawing>
          <wp:anchor distT="0" distB="0" distL="114300" distR="114300" simplePos="0" relativeHeight="251668480" behindDoc="1" locked="0" layoutInCell="1" allowOverlap="1" wp14:anchorId="58A951B0" wp14:editId="72AFB8FB">
            <wp:simplePos x="0" y="0"/>
            <wp:positionH relativeFrom="margin">
              <wp:align>left</wp:align>
            </wp:positionH>
            <wp:positionV relativeFrom="margin">
              <wp:align>top</wp:align>
            </wp:positionV>
            <wp:extent cx="5038090" cy="7971078"/>
            <wp:effectExtent l="635" t="0" r="0" b="0"/>
            <wp:wrapNone/>
            <wp:docPr id="71" name="Imagen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68">
                      <a:extLst>
                        <a:ext uri="{28A0092B-C50C-407E-A947-70E740481C1C}">
                          <a14:useLocalDpi xmlns:a14="http://schemas.microsoft.com/office/drawing/2010/main" val="0"/>
                        </a:ext>
                      </a:extLst>
                    </a:blip>
                    <a:srcRect l="14890" t="6412" r="5933" b="11111"/>
                    <a:stretch>
                      <a:fillRect/>
                    </a:stretch>
                  </pic:blipFill>
                  <pic:spPr bwMode="auto">
                    <a:xfrm rot="16200000">
                      <a:off x="0" y="0"/>
                      <a:ext cx="5038090" cy="7971078"/>
                    </a:xfrm>
                    <a:prstGeom prst="rect">
                      <a:avLst/>
                    </a:prstGeom>
                    <a:noFill/>
                  </pic:spPr>
                </pic:pic>
              </a:graphicData>
            </a:graphic>
            <wp14:sizeRelH relativeFrom="page">
              <wp14:pctWidth>0</wp14:pctWidth>
            </wp14:sizeRelH>
            <wp14:sizeRelV relativeFrom="page">
              <wp14:pctHeight>0</wp14:pctHeight>
            </wp14:sizeRelV>
          </wp:anchor>
        </w:drawing>
      </w:r>
    </w:p>
    <w:p w14:paraId="1666AF77" w14:textId="77777777" w:rsidR="00E96536" w:rsidRPr="00181592" w:rsidRDefault="00E96536" w:rsidP="00E96536">
      <w:pPr>
        <w:spacing w:line="200" w:lineRule="exact"/>
        <w:rPr>
          <w:rFonts w:ascii="Times New Roman" w:eastAsia="Times New Roman" w:hAnsi="Times New Roman"/>
          <w:sz w:val="24"/>
        </w:rPr>
      </w:pPr>
    </w:p>
    <w:p w14:paraId="7C662B96" w14:textId="77777777" w:rsidR="00E96536" w:rsidRPr="00181592" w:rsidRDefault="00E96536" w:rsidP="00E96536">
      <w:pPr>
        <w:spacing w:line="200" w:lineRule="exact"/>
        <w:rPr>
          <w:rFonts w:ascii="Times New Roman" w:eastAsia="Times New Roman" w:hAnsi="Times New Roman"/>
          <w:sz w:val="24"/>
        </w:rPr>
      </w:pPr>
    </w:p>
    <w:p w14:paraId="76A32501" w14:textId="77777777" w:rsidR="00E96536" w:rsidRPr="00181592" w:rsidRDefault="00E96536" w:rsidP="00E96536">
      <w:pPr>
        <w:spacing w:line="200" w:lineRule="exact"/>
        <w:rPr>
          <w:rFonts w:ascii="Times New Roman" w:eastAsia="Times New Roman" w:hAnsi="Times New Roman"/>
          <w:sz w:val="24"/>
        </w:rPr>
      </w:pPr>
    </w:p>
    <w:p w14:paraId="6BCF9FF5" w14:textId="77777777" w:rsidR="00E96536" w:rsidRPr="00181592" w:rsidRDefault="00E96536" w:rsidP="00E96536">
      <w:pPr>
        <w:spacing w:line="200" w:lineRule="exact"/>
        <w:rPr>
          <w:rFonts w:ascii="Times New Roman" w:eastAsia="Times New Roman" w:hAnsi="Times New Roman"/>
          <w:sz w:val="24"/>
        </w:rPr>
      </w:pPr>
    </w:p>
    <w:p w14:paraId="173858F1" w14:textId="77777777" w:rsidR="00E96536" w:rsidRPr="00181592" w:rsidRDefault="00E96536" w:rsidP="00E96536">
      <w:pPr>
        <w:spacing w:line="200" w:lineRule="exact"/>
        <w:rPr>
          <w:rFonts w:ascii="Times New Roman" w:eastAsia="Times New Roman" w:hAnsi="Times New Roman"/>
          <w:sz w:val="24"/>
        </w:rPr>
      </w:pPr>
    </w:p>
    <w:p w14:paraId="67B8CE6B" w14:textId="77777777" w:rsidR="00E96536" w:rsidRPr="00181592" w:rsidRDefault="00E96536" w:rsidP="00E96536">
      <w:pPr>
        <w:spacing w:line="200" w:lineRule="exact"/>
        <w:rPr>
          <w:rFonts w:ascii="Times New Roman" w:eastAsia="Times New Roman" w:hAnsi="Times New Roman"/>
          <w:sz w:val="24"/>
        </w:rPr>
      </w:pPr>
    </w:p>
    <w:p w14:paraId="37D3D9E7" w14:textId="77777777" w:rsidR="00E96536" w:rsidRPr="00181592" w:rsidRDefault="00E96536" w:rsidP="00E96536">
      <w:pPr>
        <w:spacing w:line="200" w:lineRule="exact"/>
        <w:rPr>
          <w:rFonts w:ascii="Times New Roman" w:eastAsia="Times New Roman" w:hAnsi="Times New Roman"/>
          <w:sz w:val="24"/>
        </w:rPr>
      </w:pPr>
    </w:p>
    <w:p w14:paraId="555B567F" w14:textId="77777777" w:rsidR="00E96536" w:rsidRPr="00181592" w:rsidRDefault="00E96536" w:rsidP="00E96536">
      <w:pPr>
        <w:spacing w:line="200" w:lineRule="exact"/>
        <w:rPr>
          <w:rFonts w:ascii="Times New Roman" w:eastAsia="Times New Roman" w:hAnsi="Times New Roman"/>
          <w:sz w:val="24"/>
        </w:rPr>
      </w:pPr>
    </w:p>
    <w:p w14:paraId="2C122F56" w14:textId="77777777" w:rsidR="00E96536" w:rsidRPr="00181592" w:rsidRDefault="00E96536" w:rsidP="00E96536">
      <w:pPr>
        <w:spacing w:line="200" w:lineRule="exact"/>
        <w:rPr>
          <w:rFonts w:ascii="Times New Roman" w:eastAsia="Times New Roman" w:hAnsi="Times New Roman"/>
          <w:sz w:val="24"/>
        </w:rPr>
      </w:pPr>
    </w:p>
    <w:p w14:paraId="50AED0FB" w14:textId="77777777" w:rsidR="00E96536" w:rsidRPr="00181592" w:rsidRDefault="00E96536" w:rsidP="00E96536">
      <w:pPr>
        <w:spacing w:line="200" w:lineRule="exact"/>
        <w:rPr>
          <w:rFonts w:ascii="Times New Roman" w:eastAsia="Times New Roman" w:hAnsi="Times New Roman"/>
          <w:sz w:val="24"/>
        </w:rPr>
      </w:pPr>
    </w:p>
    <w:p w14:paraId="5D9405BF" w14:textId="77777777" w:rsidR="00E96536" w:rsidRPr="00181592" w:rsidRDefault="00E96536" w:rsidP="00E96536">
      <w:pPr>
        <w:spacing w:line="200" w:lineRule="exact"/>
        <w:rPr>
          <w:rFonts w:ascii="Times New Roman" w:eastAsia="Times New Roman" w:hAnsi="Times New Roman"/>
          <w:sz w:val="24"/>
        </w:rPr>
      </w:pPr>
    </w:p>
    <w:p w14:paraId="12AD650E" w14:textId="77777777" w:rsidR="00E96536" w:rsidRPr="00181592" w:rsidRDefault="00E96536" w:rsidP="00E96536">
      <w:pPr>
        <w:spacing w:line="200" w:lineRule="exact"/>
        <w:rPr>
          <w:rFonts w:ascii="Times New Roman" w:eastAsia="Times New Roman" w:hAnsi="Times New Roman"/>
          <w:sz w:val="24"/>
        </w:rPr>
      </w:pPr>
    </w:p>
    <w:p w14:paraId="210A7672" w14:textId="77777777" w:rsidR="00E96536" w:rsidRPr="00181592" w:rsidRDefault="00E96536" w:rsidP="00E96536">
      <w:pPr>
        <w:spacing w:line="200" w:lineRule="exact"/>
        <w:rPr>
          <w:rFonts w:ascii="Times New Roman" w:eastAsia="Times New Roman" w:hAnsi="Times New Roman"/>
          <w:sz w:val="24"/>
        </w:rPr>
      </w:pPr>
    </w:p>
    <w:p w14:paraId="296EBB46" w14:textId="77777777" w:rsidR="00E96536" w:rsidRPr="00181592" w:rsidRDefault="00E96536" w:rsidP="00E96536">
      <w:pPr>
        <w:spacing w:line="200" w:lineRule="exact"/>
        <w:rPr>
          <w:rFonts w:ascii="Times New Roman" w:eastAsia="Times New Roman" w:hAnsi="Times New Roman"/>
          <w:sz w:val="24"/>
        </w:rPr>
      </w:pPr>
    </w:p>
    <w:p w14:paraId="18132753" w14:textId="77777777" w:rsidR="00E96536" w:rsidRPr="00181592" w:rsidRDefault="00E96536" w:rsidP="00E96536">
      <w:pPr>
        <w:spacing w:line="200" w:lineRule="exact"/>
        <w:rPr>
          <w:rFonts w:ascii="Times New Roman" w:eastAsia="Times New Roman" w:hAnsi="Times New Roman"/>
          <w:sz w:val="24"/>
        </w:rPr>
      </w:pPr>
    </w:p>
    <w:p w14:paraId="31D86C27" w14:textId="77777777" w:rsidR="00E96536" w:rsidRPr="00181592" w:rsidRDefault="00E96536" w:rsidP="00E96536">
      <w:pPr>
        <w:spacing w:line="236" w:lineRule="auto"/>
        <w:ind w:left="340" w:right="340"/>
        <w:jc w:val="both"/>
        <w:rPr>
          <w:rFonts w:ascii="Arial" w:eastAsia="Arial" w:hAnsi="Arial"/>
          <w:sz w:val="16"/>
        </w:rPr>
        <w:sectPr w:rsidR="00E96536" w:rsidRPr="00181592" w:rsidSect="001D0A5D">
          <w:type w:val="continuous"/>
          <w:pgSz w:w="15840" w:h="12240" w:orient="landscape"/>
          <w:pgMar w:top="1701" w:right="1701" w:bottom="2268" w:left="1701" w:header="0" w:footer="0" w:gutter="0"/>
          <w:cols w:space="0" w:equalWidth="0">
            <w:col w:w="8528"/>
          </w:cols>
          <w:docGrid w:linePitch="360"/>
        </w:sectPr>
      </w:pPr>
    </w:p>
    <w:p w14:paraId="56B9D534" w14:textId="77777777" w:rsidR="00E96536" w:rsidRPr="00181592" w:rsidRDefault="00E96536" w:rsidP="00E96536">
      <w:pPr>
        <w:spacing w:after="160" w:line="259" w:lineRule="auto"/>
        <w:rPr>
          <w:sz w:val="28"/>
        </w:rPr>
      </w:pPr>
      <w:bookmarkStart w:id="446" w:name="page2"/>
      <w:bookmarkEnd w:id="446"/>
      <w:r w:rsidRPr="00181592">
        <w:rPr>
          <w:noProof/>
        </w:rPr>
        <w:lastRenderedPageBreak/>
        <w:drawing>
          <wp:anchor distT="0" distB="0" distL="114300" distR="114300" simplePos="0" relativeHeight="251670528" behindDoc="1" locked="0" layoutInCell="1" allowOverlap="1" wp14:anchorId="5A58728A" wp14:editId="0E2EEDA1">
            <wp:simplePos x="0" y="0"/>
            <wp:positionH relativeFrom="margin">
              <wp:align>right</wp:align>
            </wp:positionH>
            <wp:positionV relativeFrom="margin">
              <wp:posOffset>-1609488</wp:posOffset>
            </wp:positionV>
            <wp:extent cx="5026350" cy="8253892"/>
            <wp:effectExtent l="5398" t="0" r="8572" b="8573"/>
            <wp:wrapNone/>
            <wp:docPr id="118" name="Imagen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69">
                      <a:extLst>
                        <a:ext uri="{28A0092B-C50C-407E-A947-70E740481C1C}">
                          <a14:useLocalDpi xmlns:a14="http://schemas.microsoft.com/office/drawing/2010/main" val="0"/>
                        </a:ext>
                      </a:extLst>
                    </a:blip>
                    <a:srcRect l="12282" t="6839" r="5315" b="9406"/>
                    <a:stretch>
                      <a:fillRect/>
                    </a:stretch>
                  </pic:blipFill>
                  <pic:spPr bwMode="auto">
                    <a:xfrm rot="16200000">
                      <a:off x="0" y="0"/>
                      <a:ext cx="5026350" cy="8253892"/>
                    </a:xfrm>
                    <a:prstGeom prst="rect">
                      <a:avLst/>
                    </a:prstGeom>
                    <a:noFill/>
                  </pic:spPr>
                </pic:pic>
              </a:graphicData>
            </a:graphic>
            <wp14:sizeRelH relativeFrom="page">
              <wp14:pctWidth>0</wp14:pctWidth>
            </wp14:sizeRelH>
            <wp14:sizeRelV relativeFrom="page">
              <wp14:pctHeight>0</wp14:pctHeight>
            </wp14:sizeRelV>
          </wp:anchor>
        </w:drawing>
      </w:r>
    </w:p>
    <w:p w14:paraId="32351F35" w14:textId="77777777" w:rsidR="00E96536" w:rsidRPr="00181592" w:rsidRDefault="00E96536" w:rsidP="00E96536">
      <w:pPr>
        <w:spacing w:after="160" w:line="259" w:lineRule="auto"/>
        <w:rPr>
          <w:sz w:val="28"/>
        </w:rPr>
      </w:pPr>
    </w:p>
    <w:p w14:paraId="3AFAFCA3" w14:textId="77777777" w:rsidR="00E96536" w:rsidRPr="00181592" w:rsidRDefault="00E96536" w:rsidP="00E96536">
      <w:pPr>
        <w:spacing w:after="160" w:line="259" w:lineRule="auto"/>
        <w:rPr>
          <w:sz w:val="28"/>
        </w:rPr>
      </w:pPr>
    </w:p>
    <w:p w14:paraId="49BABE86" w14:textId="77777777" w:rsidR="00E96536" w:rsidRPr="00181592" w:rsidRDefault="00E96536" w:rsidP="00E96536">
      <w:pPr>
        <w:spacing w:after="160" w:line="259" w:lineRule="auto"/>
        <w:rPr>
          <w:sz w:val="28"/>
        </w:rPr>
      </w:pPr>
    </w:p>
    <w:p w14:paraId="1C2BF532" w14:textId="77777777" w:rsidR="00E96536" w:rsidRPr="00181592" w:rsidRDefault="00E96536" w:rsidP="00E96536">
      <w:pPr>
        <w:spacing w:after="160" w:line="259" w:lineRule="auto"/>
        <w:rPr>
          <w:sz w:val="28"/>
        </w:rPr>
      </w:pPr>
    </w:p>
    <w:p w14:paraId="5D6A42D3" w14:textId="77777777" w:rsidR="00E96536" w:rsidRPr="00181592" w:rsidRDefault="00E96536" w:rsidP="00E96536">
      <w:pPr>
        <w:spacing w:after="160" w:line="259" w:lineRule="auto"/>
        <w:rPr>
          <w:sz w:val="28"/>
        </w:rPr>
      </w:pPr>
    </w:p>
    <w:p w14:paraId="50927351" w14:textId="77777777" w:rsidR="00E96536" w:rsidRPr="00181592" w:rsidRDefault="00E96536" w:rsidP="00E96536">
      <w:pPr>
        <w:spacing w:after="160" w:line="259" w:lineRule="auto"/>
        <w:rPr>
          <w:sz w:val="28"/>
        </w:rPr>
      </w:pPr>
    </w:p>
    <w:p w14:paraId="1D5EBC06" w14:textId="77777777" w:rsidR="00E96536" w:rsidRPr="00181592" w:rsidRDefault="00E96536" w:rsidP="00E96536">
      <w:pPr>
        <w:spacing w:after="160" w:line="259" w:lineRule="auto"/>
        <w:rPr>
          <w:sz w:val="28"/>
        </w:rPr>
      </w:pPr>
    </w:p>
    <w:p w14:paraId="5660049A" w14:textId="77777777" w:rsidR="00E96536" w:rsidRPr="00181592" w:rsidRDefault="00E96536" w:rsidP="00E96536">
      <w:pPr>
        <w:spacing w:after="160" w:line="259" w:lineRule="auto"/>
        <w:rPr>
          <w:sz w:val="28"/>
        </w:rPr>
      </w:pPr>
    </w:p>
    <w:p w14:paraId="3C9D5A4B" w14:textId="77777777" w:rsidR="00E96536" w:rsidRPr="00181592" w:rsidRDefault="00E96536" w:rsidP="00E96536">
      <w:pPr>
        <w:spacing w:after="160" w:line="259" w:lineRule="auto"/>
        <w:rPr>
          <w:sz w:val="28"/>
        </w:rPr>
      </w:pPr>
    </w:p>
    <w:p w14:paraId="7B9DBA9F" w14:textId="77777777" w:rsidR="00E96536" w:rsidRPr="00181592" w:rsidRDefault="00E96536" w:rsidP="00E96536">
      <w:pPr>
        <w:spacing w:after="160" w:line="259" w:lineRule="auto"/>
        <w:rPr>
          <w:sz w:val="28"/>
        </w:rPr>
      </w:pPr>
    </w:p>
    <w:p w14:paraId="6D0D5B9F" w14:textId="77777777" w:rsidR="00E96536" w:rsidRPr="00181592" w:rsidRDefault="00E96536" w:rsidP="00E96536">
      <w:pPr>
        <w:spacing w:after="160" w:line="259" w:lineRule="auto"/>
        <w:rPr>
          <w:sz w:val="28"/>
        </w:rPr>
      </w:pPr>
    </w:p>
    <w:p w14:paraId="3480D853" w14:textId="77777777" w:rsidR="00E96536" w:rsidRPr="00181592" w:rsidRDefault="00E96536" w:rsidP="00E96536">
      <w:pPr>
        <w:spacing w:after="160" w:line="259" w:lineRule="auto"/>
        <w:rPr>
          <w:sz w:val="28"/>
        </w:rPr>
      </w:pPr>
    </w:p>
    <w:p w14:paraId="4DF7C1D7" w14:textId="77777777" w:rsidR="00E96536" w:rsidRPr="00181592" w:rsidRDefault="00E96536" w:rsidP="00E96536">
      <w:pPr>
        <w:spacing w:after="160" w:line="259" w:lineRule="auto"/>
        <w:rPr>
          <w:sz w:val="28"/>
        </w:rPr>
      </w:pPr>
    </w:p>
    <w:p w14:paraId="34D43F34" w14:textId="77777777" w:rsidR="00E96536" w:rsidRPr="00181592" w:rsidRDefault="00E96536" w:rsidP="00E96536">
      <w:pPr>
        <w:rPr>
          <w:sz w:val="28"/>
        </w:rPr>
      </w:pPr>
    </w:p>
    <w:p w14:paraId="4D898F86" w14:textId="4C9ECF67" w:rsidR="00E96536" w:rsidRPr="00181592" w:rsidRDefault="003D77A5" w:rsidP="00E96536">
      <w:pPr>
        <w:spacing w:line="360" w:lineRule="auto"/>
        <w:rPr>
          <w:rFonts w:ascii="Times New Roman" w:eastAsia="Times New Roman" w:hAnsi="Times New Roman"/>
          <w:b/>
          <w:sz w:val="24"/>
        </w:rPr>
      </w:pPr>
      <w:r w:rsidRPr="00181592">
        <w:rPr>
          <w:rFonts w:ascii="Times New Roman" w:eastAsia="Times New Roman" w:hAnsi="Times New Roman"/>
          <w:b/>
          <w:sz w:val="24"/>
        </w:rPr>
        <w:lastRenderedPageBreak/>
        <w:t xml:space="preserve"> Anexo X</w:t>
      </w:r>
      <w:r w:rsidR="00E96536" w:rsidRPr="00181592">
        <w:rPr>
          <w:rFonts w:ascii="Times New Roman" w:eastAsia="Times New Roman" w:hAnsi="Times New Roman"/>
          <w:b/>
          <w:sz w:val="24"/>
        </w:rPr>
        <w:t>I</w:t>
      </w:r>
      <w:r w:rsidRPr="00181592">
        <w:rPr>
          <w:rFonts w:ascii="Times New Roman" w:eastAsia="Times New Roman" w:hAnsi="Times New Roman"/>
          <w:b/>
          <w:sz w:val="24"/>
        </w:rPr>
        <w:t>V</w:t>
      </w:r>
      <w:r w:rsidR="00E96536" w:rsidRPr="00181592">
        <w:rPr>
          <w:rFonts w:ascii="Times New Roman" w:eastAsia="Times New Roman" w:hAnsi="Times New Roman"/>
          <w:b/>
          <w:sz w:val="24"/>
        </w:rPr>
        <w:t xml:space="preserve"> Recolección de Datos</w:t>
      </w:r>
    </w:p>
    <w:p w14:paraId="3153D528" w14:textId="77777777" w:rsidR="001D0A5D" w:rsidRPr="00181592" w:rsidRDefault="00E96536" w:rsidP="005D63D3">
      <w:pPr>
        <w:spacing w:line="360" w:lineRule="auto"/>
        <w:rPr>
          <w:rFonts w:ascii="Times New Roman" w:eastAsia="Times New Roman" w:hAnsi="Times New Roman"/>
          <w:sz w:val="24"/>
        </w:rPr>
      </w:pPr>
      <w:r w:rsidRPr="00181592">
        <w:rPr>
          <w:noProof/>
        </w:rPr>
        <w:drawing>
          <wp:inline distT="0" distB="0" distL="0" distR="0" wp14:anchorId="395EF6A1" wp14:editId="0B2860B9">
            <wp:extent cx="8439150" cy="4363656"/>
            <wp:effectExtent l="0" t="0" r="0" b="0"/>
            <wp:docPr id="70" name="Imagen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0"/>
                    <a:srcRect l="22216" t="26609" r="23526" b="15409"/>
                    <a:stretch/>
                  </pic:blipFill>
                  <pic:spPr bwMode="auto">
                    <a:xfrm>
                      <a:off x="0" y="0"/>
                      <a:ext cx="8447281" cy="4367861"/>
                    </a:xfrm>
                    <a:prstGeom prst="rect">
                      <a:avLst/>
                    </a:prstGeom>
                    <a:ln>
                      <a:noFill/>
                    </a:ln>
                    <a:extLst>
                      <a:ext uri="{53640926-AAD7-44D8-BBD7-CCE9431645EC}">
                        <a14:shadowObscured xmlns:a14="http://schemas.microsoft.com/office/drawing/2010/main"/>
                      </a:ext>
                    </a:extLst>
                  </pic:spPr>
                </pic:pic>
              </a:graphicData>
            </a:graphic>
          </wp:inline>
        </w:drawing>
      </w:r>
      <w:r w:rsidRPr="00181592">
        <w:rPr>
          <w:rFonts w:ascii="Times New Roman" w:eastAsia="Times New Roman" w:hAnsi="Times New Roman"/>
          <w:b/>
          <w:sz w:val="24"/>
        </w:rPr>
        <w:t xml:space="preserve"> Fuente: </w:t>
      </w:r>
      <w:r w:rsidRPr="00181592">
        <w:rPr>
          <w:rFonts w:ascii="Times New Roman" w:eastAsia="Times New Roman" w:hAnsi="Times New Roman"/>
          <w:sz w:val="24"/>
        </w:rPr>
        <w:t>Trabajo Experimental 2021</w:t>
      </w:r>
    </w:p>
    <w:p w14:paraId="78253253" w14:textId="77777777" w:rsidR="001D0A5D" w:rsidRPr="00181592" w:rsidRDefault="001D0A5D" w:rsidP="001D0A5D">
      <w:pPr>
        <w:spacing w:line="360" w:lineRule="auto"/>
        <w:rPr>
          <w:rFonts w:ascii="Times New Roman" w:hAnsi="Times New Roman" w:cs="Times New Roman"/>
          <w:b/>
          <w:sz w:val="24"/>
        </w:rPr>
        <w:sectPr w:rsidR="001D0A5D" w:rsidRPr="00181592" w:rsidSect="00E96536">
          <w:pgSz w:w="16838" w:h="11906" w:orient="landscape"/>
          <w:pgMar w:top="1701" w:right="1701" w:bottom="2268" w:left="1701" w:header="709" w:footer="709" w:gutter="0"/>
          <w:cols w:space="708"/>
          <w:docGrid w:linePitch="360"/>
        </w:sectPr>
      </w:pPr>
    </w:p>
    <w:p w14:paraId="46088F57" w14:textId="764FF966" w:rsidR="0012490C" w:rsidRPr="00181592" w:rsidRDefault="003D77A5">
      <w:pPr>
        <w:spacing w:after="160" w:line="259" w:lineRule="auto"/>
        <w:rPr>
          <w:rFonts w:ascii="Times New Roman" w:hAnsi="Times New Roman" w:cs="Times New Roman"/>
          <w:b/>
          <w:sz w:val="24"/>
        </w:rPr>
      </w:pPr>
      <w:r w:rsidRPr="00181592">
        <w:rPr>
          <w:rFonts w:ascii="Times New Roman" w:hAnsi="Times New Roman" w:cs="Times New Roman"/>
          <w:b/>
          <w:sz w:val="24"/>
        </w:rPr>
        <w:lastRenderedPageBreak/>
        <w:t>Anexo XV</w:t>
      </w:r>
      <w:r w:rsidR="0012490C" w:rsidRPr="00181592">
        <w:rPr>
          <w:rFonts w:ascii="Times New Roman" w:hAnsi="Times New Roman" w:cs="Times New Roman"/>
          <w:b/>
          <w:sz w:val="24"/>
        </w:rPr>
        <w:t xml:space="preserve"> Condiciones de extracción por el método soxhlet</w:t>
      </w:r>
    </w:p>
    <w:p w14:paraId="4F0E1CE2" w14:textId="5893FA39" w:rsidR="0012490C" w:rsidRPr="00181592" w:rsidRDefault="0012490C" w:rsidP="0012490C">
      <w:pPr>
        <w:spacing w:line="360" w:lineRule="auto"/>
        <w:jc w:val="both"/>
        <w:rPr>
          <w:rFonts w:ascii="Times New Roman" w:hAnsi="Times New Roman" w:cs="Times New Roman"/>
          <w:b/>
          <w:sz w:val="24"/>
          <w:szCs w:val="24"/>
        </w:rPr>
      </w:pPr>
      <w:r w:rsidRPr="00181592">
        <w:rPr>
          <w:rFonts w:ascii="Times New Roman" w:hAnsi="Times New Roman" w:cs="Times New Roman"/>
          <w:b/>
          <w:sz w:val="24"/>
          <w:szCs w:val="24"/>
        </w:rPr>
        <w:t xml:space="preserve">Características de Extracción por Soxhlet de Mashua Amarilla </w:t>
      </w:r>
    </w:p>
    <w:tbl>
      <w:tblPr>
        <w:tblStyle w:val="Tablaconcuadrcula"/>
        <w:tblW w:w="0" w:type="auto"/>
        <w:tblLook w:val="04A0" w:firstRow="1" w:lastRow="0" w:firstColumn="1" w:lastColumn="0" w:noHBand="0" w:noVBand="1"/>
      </w:tblPr>
      <w:tblGrid>
        <w:gridCol w:w="1104"/>
        <w:gridCol w:w="809"/>
        <w:gridCol w:w="1165"/>
        <w:gridCol w:w="1032"/>
        <w:gridCol w:w="1589"/>
        <w:gridCol w:w="1093"/>
        <w:gridCol w:w="1135"/>
      </w:tblGrid>
      <w:tr w:rsidR="0012490C" w:rsidRPr="00181592" w14:paraId="4DD2914D" w14:textId="77777777" w:rsidTr="0012490C">
        <w:tc>
          <w:tcPr>
            <w:tcW w:w="1104" w:type="dxa"/>
          </w:tcPr>
          <w:p w14:paraId="6B76F339" w14:textId="77777777" w:rsidR="0012490C" w:rsidRPr="00181592" w:rsidRDefault="0012490C" w:rsidP="003822EA">
            <w:pPr>
              <w:spacing w:line="360" w:lineRule="auto"/>
              <w:jc w:val="both"/>
              <w:rPr>
                <w:rFonts w:ascii="Times New Roman" w:hAnsi="Times New Roman" w:cs="Times New Roman"/>
                <w:b/>
                <w:sz w:val="24"/>
                <w:szCs w:val="24"/>
              </w:rPr>
            </w:pPr>
            <w:r w:rsidRPr="00181592">
              <w:rPr>
                <w:rFonts w:ascii="Times New Roman" w:hAnsi="Times New Roman" w:cs="Times New Roman"/>
                <w:b/>
                <w:sz w:val="24"/>
                <w:szCs w:val="24"/>
              </w:rPr>
              <w:t xml:space="preserve">Tipo de muestra </w:t>
            </w:r>
          </w:p>
        </w:tc>
        <w:tc>
          <w:tcPr>
            <w:tcW w:w="809" w:type="dxa"/>
          </w:tcPr>
          <w:p w14:paraId="4D5DCBD7" w14:textId="77777777" w:rsidR="0012490C" w:rsidRPr="00181592" w:rsidRDefault="0012490C" w:rsidP="003822EA">
            <w:pPr>
              <w:spacing w:line="360" w:lineRule="auto"/>
              <w:jc w:val="both"/>
              <w:rPr>
                <w:rFonts w:ascii="Times New Roman" w:hAnsi="Times New Roman" w:cs="Times New Roman"/>
                <w:b/>
                <w:sz w:val="24"/>
                <w:szCs w:val="24"/>
              </w:rPr>
            </w:pPr>
            <w:r w:rsidRPr="00181592">
              <w:rPr>
                <w:rFonts w:ascii="Times New Roman" w:hAnsi="Times New Roman" w:cs="Times New Roman"/>
                <w:b/>
                <w:sz w:val="24"/>
                <w:szCs w:val="24"/>
              </w:rPr>
              <w:t>Peso (g)</w:t>
            </w:r>
          </w:p>
        </w:tc>
        <w:tc>
          <w:tcPr>
            <w:tcW w:w="1165" w:type="dxa"/>
          </w:tcPr>
          <w:p w14:paraId="2261D3F2" w14:textId="77777777" w:rsidR="0012490C" w:rsidRPr="00181592" w:rsidRDefault="0012490C" w:rsidP="003822EA">
            <w:pPr>
              <w:spacing w:line="360" w:lineRule="auto"/>
              <w:jc w:val="both"/>
              <w:rPr>
                <w:rFonts w:ascii="Times New Roman" w:hAnsi="Times New Roman" w:cs="Times New Roman"/>
                <w:b/>
                <w:sz w:val="24"/>
                <w:szCs w:val="24"/>
              </w:rPr>
            </w:pPr>
            <w:r w:rsidRPr="00181592">
              <w:rPr>
                <w:rFonts w:ascii="Times New Roman" w:hAnsi="Times New Roman" w:cs="Times New Roman"/>
                <w:b/>
                <w:sz w:val="24"/>
                <w:szCs w:val="24"/>
              </w:rPr>
              <w:t xml:space="preserve">Volumen del Metanol </w:t>
            </w:r>
          </w:p>
        </w:tc>
        <w:tc>
          <w:tcPr>
            <w:tcW w:w="1032" w:type="dxa"/>
          </w:tcPr>
          <w:p w14:paraId="1E0CA06A" w14:textId="77777777" w:rsidR="0012490C" w:rsidRPr="00181592" w:rsidRDefault="0012490C" w:rsidP="003822EA">
            <w:pPr>
              <w:spacing w:line="360" w:lineRule="auto"/>
              <w:jc w:val="both"/>
              <w:rPr>
                <w:rFonts w:ascii="Times New Roman" w:hAnsi="Times New Roman" w:cs="Times New Roman"/>
                <w:b/>
                <w:sz w:val="24"/>
                <w:szCs w:val="24"/>
              </w:rPr>
            </w:pPr>
            <w:r w:rsidRPr="00181592">
              <w:rPr>
                <w:rFonts w:ascii="Times New Roman" w:hAnsi="Times New Roman" w:cs="Times New Roman"/>
                <w:b/>
                <w:sz w:val="24"/>
                <w:szCs w:val="24"/>
              </w:rPr>
              <w:t xml:space="preserve">Reflujo </w:t>
            </w:r>
          </w:p>
        </w:tc>
        <w:tc>
          <w:tcPr>
            <w:tcW w:w="1589" w:type="dxa"/>
          </w:tcPr>
          <w:p w14:paraId="6572D082" w14:textId="77777777" w:rsidR="0012490C" w:rsidRPr="00181592" w:rsidRDefault="0012490C" w:rsidP="003822EA">
            <w:pPr>
              <w:spacing w:line="360" w:lineRule="auto"/>
              <w:jc w:val="both"/>
              <w:rPr>
                <w:rFonts w:ascii="Times New Roman" w:hAnsi="Times New Roman" w:cs="Times New Roman"/>
                <w:b/>
                <w:sz w:val="24"/>
                <w:szCs w:val="24"/>
              </w:rPr>
            </w:pPr>
            <w:r w:rsidRPr="00181592">
              <w:rPr>
                <w:rFonts w:ascii="Times New Roman" w:hAnsi="Times New Roman" w:cs="Times New Roman"/>
                <w:b/>
                <w:sz w:val="24"/>
                <w:szCs w:val="24"/>
              </w:rPr>
              <w:t>Temperatura de trabajo °C</w:t>
            </w:r>
          </w:p>
        </w:tc>
        <w:tc>
          <w:tcPr>
            <w:tcW w:w="1093" w:type="dxa"/>
          </w:tcPr>
          <w:p w14:paraId="00B5E871" w14:textId="77777777" w:rsidR="0012490C" w:rsidRPr="00181592" w:rsidRDefault="0012490C" w:rsidP="003822EA">
            <w:pPr>
              <w:spacing w:line="360" w:lineRule="auto"/>
              <w:jc w:val="both"/>
              <w:rPr>
                <w:rFonts w:ascii="Times New Roman" w:hAnsi="Times New Roman" w:cs="Times New Roman"/>
                <w:b/>
                <w:sz w:val="24"/>
                <w:szCs w:val="24"/>
              </w:rPr>
            </w:pPr>
            <w:r w:rsidRPr="00181592">
              <w:rPr>
                <w:rFonts w:ascii="Times New Roman" w:hAnsi="Times New Roman" w:cs="Times New Roman"/>
                <w:b/>
                <w:sz w:val="24"/>
                <w:szCs w:val="24"/>
              </w:rPr>
              <w:t>Tiempo Trabajo h/min</w:t>
            </w:r>
          </w:p>
        </w:tc>
        <w:tc>
          <w:tcPr>
            <w:tcW w:w="1135" w:type="dxa"/>
          </w:tcPr>
          <w:p w14:paraId="5DA2E907" w14:textId="77777777" w:rsidR="0012490C" w:rsidRPr="00181592" w:rsidRDefault="0012490C" w:rsidP="003822EA">
            <w:pPr>
              <w:spacing w:line="360" w:lineRule="auto"/>
              <w:jc w:val="both"/>
              <w:rPr>
                <w:rFonts w:ascii="Times New Roman" w:hAnsi="Times New Roman" w:cs="Times New Roman"/>
                <w:b/>
                <w:sz w:val="24"/>
                <w:szCs w:val="24"/>
              </w:rPr>
            </w:pPr>
            <w:r w:rsidRPr="00181592">
              <w:rPr>
                <w:rFonts w:ascii="Times New Roman" w:hAnsi="Times New Roman" w:cs="Times New Roman"/>
                <w:b/>
                <w:sz w:val="24"/>
                <w:szCs w:val="24"/>
              </w:rPr>
              <w:t>Extracto obtenido</w:t>
            </w:r>
          </w:p>
        </w:tc>
      </w:tr>
      <w:tr w:rsidR="0012490C" w:rsidRPr="00181592" w14:paraId="02E88A26" w14:textId="77777777" w:rsidTr="0012490C">
        <w:trPr>
          <w:trHeight w:val="105"/>
        </w:trPr>
        <w:tc>
          <w:tcPr>
            <w:tcW w:w="1104" w:type="dxa"/>
            <w:vMerge w:val="restart"/>
          </w:tcPr>
          <w:p w14:paraId="221D2186" w14:textId="77777777" w:rsidR="0012490C" w:rsidRPr="00181592" w:rsidRDefault="0012490C" w:rsidP="003822EA">
            <w:pPr>
              <w:spacing w:line="360" w:lineRule="auto"/>
              <w:jc w:val="both"/>
              <w:rPr>
                <w:rFonts w:ascii="Times New Roman" w:hAnsi="Times New Roman" w:cs="Times New Roman"/>
                <w:sz w:val="24"/>
                <w:szCs w:val="24"/>
              </w:rPr>
            </w:pPr>
            <w:r w:rsidRPr="00181592">
              <w:rPr>
                <w:rFonts w:ascii="Times New Roman" w:hAnsi="Times New Roman" w:cs="Times New Roman"/>
                <w:sz w:val="24"/>
                <w:szCs w:val="24"/>
              </w:rPr>
              <w:t xml:space="preserve">Mashua Amarilla </w:t>
            </w:r>
          </w:p>
        </w:tc>
        <w:tc>
          <w:tcPr>
            <w:tcW w:w="809" w:type="dxa"/>
            <w:vMerge w:val="restart"/>
          </w:tcPr>
          <w:p w14:paraId="529BD065" w14:textId="77777777" w:rsidR="0012490C" w:rsidRPr="00181592" w:rsidRDefault="0012490C" w:rsidP="003822EA">
            <w:pPr>
              <w:spacing w:line="360" w:lineRule="auto"/>
              <w:jc w:val="both"/>
              <w:rPr>
                <w:rFonts w:ascii="Times New Roman" w:hAnsi="Times New Roman" w:cs="Times New Roman"/>
                <w:sz w:val="24"/>
                <w:szCs w:val="24"/>
              </w:rPr>
            </w:pPr>
          </w:p>
          <w:p w14:paraId="3E968DCE" w14:textId="77777777" w:rsidR="0012490C" w:rsidRPr="00181592" w:rsidRDefault="0012490C" w:rsidP="003822EA">
            <w:pPr>
              <w:spacing w:line="360" w:lineRule="auto"/>
              <w:jc w:val="both"/>
              <w:rPr>
                <w:rFonts w:ascii="Times New Roman" w:hAnsi="Times New Roman" w:cs="Times New Roman"/>
                <w:sz w:val="24"/>
                <w:szCs w:val="24"/>
              </w:rPr>
            </w:pPr>
            <w:r w:rsidRPr="00181592">
              <w:rPr>
                <w:rFonts w:ascii="Times New Roman" w:hAnsi="Times New Roman" w:cs="Times New Roman"/>
                <w:sz w:val="24"/>
                <w:szCs w:val="24"/>
              </w:rPr>
              <w:t xml:space="preserve">10 g </w:t>
            </w:r>
          </w:p>
        </w:tc>
        <w:tc>
          <w:tcPr>
            <w:tcW w:w="1165" w:type="dxa"/>
            <w:vMerge w:val="restart"/>
          </w:tcPr>
          <w:p w14:paraId="30CAECE1" w14:textId="77777777" w:rsidR="0012490C" w:rsidRPr="00181592" w:rsidRDefault="0012490C" w:rsidP="003822EA">
            <w:pPr>
              <w:spacing w:line="360" w:lineRule="auto"/>
              <w:jc w:val="both"/>
              <w:rPr>
                <w:rFonts w:ascii="Times New Roman" w:hAnsi="Times New Roman" w:cs="Times New Roman"/>
                <w:sz w:val="24"/>
                <w:szCs w:val="24"/>
              </w:rPr>
            </w:pPr>
          </w:p>
          <w:p w14:paraId="73EE53CB" w14:textId="77777777" w:rsidR="0012490C" w:rsidRPr="00181592" w:rsidRDefault="0012490C" w:rsidP="003822EA">
            <w:pPr>
              <w:spacing w:line="360" w:lineRule="auto"/>
              <w:jc w:val="both"/>
              <w:rPr>
                <w:rFonts w:ascii="Times New Roman" w:hAnsi="Times New Roman" w:cs="Times New Roman"/>
                <w:sz w:val="24"/>
                <w:szCs w:val="24"/>
              </w:rPr>
            </w:pPr>
            <w:r w:rsidRPr="00181592">
              <w:rPr>
                <w:rFonts w:ascii="Times New Roman" w:hAnsi="Times New Roman" w:cs="Times New Roman"/>
                <w:sz w:val="24"/>
                <w:szCs w:val="24"/>
              </w:rPr>
              <w:t>400 mL</w:t>
            </w:r>
          </w:p>
        </w:tc>
        <w:tc>
          <w:tcPr>
            <w:tcW w:w="1032" w:type="dxa"/>
          </w:tcPr>
          <w:p w14:paraId="19118DB5" w14:textId="77777777" w:rsidR="0012490C" w:rsidRPr="00181592" w:rsidRDefault="0012490C" w:rsidP="003822EA">
            <w:pPr>
              <w:spacing w:line="360" w:lineRule="auto"/>
              <w:jc w:val="both"/>
              <w:rPr>
                <w:rFonts w:ascii="Times New Roman" w:hAnsi="Times New Roman" w:cs="Times New Roman"/>
                <w:sz w:val="24"/>
                <w:szCs w:val="24"/>
              </w:rPr>
            </w:pPr>
            <w:r w:rsidRPr="00181592">
              <w:rPr>
                <w:rFonts w:ascii="Times New Roman" w:hAnsi="Times New Roman" w:cs="Times New Roman"/>
                <w:sz w:val="24"/>
                <w:szCs w:val="24"/>
              </w:rPr>
              <w:t xml:space="preserve"> 1</w:t>
            </w:r>
          </w:p>
        </w:tc>
        <w:tc>
          <w:tcPr>
            <w:tcW w:w="1589" w:type="dxa"/>
          </w:tcPr>
          <w:p w14:paraId="51760F14" w14:textId="77777777" w:rsidR="0012490C" w:rsidRPr="00181592" w:rsidRDefault="0012490C" w:rsidP="003822EA">
            <w:pPr>
              <w:spacing w:line="360" w:lineRule="auto"/>
              <w:jc w:val="both"/>
              <w:rPr>
                <w:rFonts w:ascii="Times New Roman" w:hAnsi="Times New Roman" w:cs="Times New Roman"/>
                <w:sz w:val="24"/>
                <w:szCs w:val="24"/>
              </w:rPr>
            </w:pPr>
            <w:r w:rsidRPr="00181592">
              <w:rPr>
                <w:rFonts w:ascii="Times New Roman" w:hAnsi="Times New Roman" w:cs="Times New Roman"/>
                <w:sz w:val="24"/>
                <w:szCs w:val="24"/>
              </w:rPr>
              <w:t>56</w:t>
            </w:r>
          </w:p>
        </w:tc>
        <w:tc>
          <w:tcPr>
            <w:tcW w:w="1093" w:type="dxa"/>
          </w:tcPr>
          <w:p w14:paraId="392D4031" w14:textId="77777777" w:rsidR="0012490C" w:rsidRPr="00181592" w:rsidRDefault="0012490C" w:rsidP="003822EA">
            <w:pPr>
              <w:spacing w:line="360" w:lineRule="auto"/>
              <w:jc w:val="both"/>
              <w:rPr>
                <w:rFonts w:ascii="Times New Roman" w:hAnsi="Times New Roman" w:cs="Times New Roman"/>
                <w:sz w:val="24"/>
                <w:szCs w:val="24"/>
              </w:rPr>
            </w:pPr>
            <w:r w:rsidRPr="00181592">
              <w:rPr>
                <w:rFonts w:ascii="Times New Roman" w:hAnsi="Times New Roman" w:cs="Times New Roman"/>
                <w:sz w:val="24"/>
                <w:szCs w:val="24"/>
              </w:rPr>
              <w:t>50 min</w:t>
            </w:r>
          </w:p>
        </w:tc>
        <w:tc>
          <w:tcPr>
            <w:tcW w:w="1135" w:type="dxa"/>
            <w:vMerge w:val="restart"/>
          </w:tcPr>
          <w:p w14:paraId="18046E0C" w14:textId="77777777" w:rsidR="0012490C" w:rsidRPr="00181592" w:rsidRDefault="0012490C" w:rsidP="003822EA">
            <w:pPr>
              <w:spacing w:line="360" w:lineRule="auto"/>
              <w:jc w:val="both"/>
              <w:rPr>
                <w:rFonts w:ascii="Times New Roman" w:hAnsi="Times New Roman" w:cs="Times New Roman"/>
                <w:sz w:val="24"/>
                <w:szCs w:val="24"/>
              </w:rPr>
            </w:pPr>
          </w:p>
          <w:p w14:paraId="7CFE7874" w14:textId="77777777" w:rsidR="0012490C" w:rsidRPr="00181592" w:rsidRDefault="0012490C" w:rsidP="003822EA">
            <w:pPr>
              <w:spacing w:line="360" w:lineRule="auto"/>
              <w:jc w:val="both"/>
              <w:rPr>
                <w:rFonts w:ascii="Times New Roman" w:hAnsi="Times New Roman" w:cs="Times New Roman"/>
                <w:sz w:val="24"/>
                <w:szCs w:val="24"/>
              </w:rPr>
            </w:pPr>
          </w:p>
          <w:p w14:paraId="495FFFE3" w14:textId="77777777" w:rsidR="0012490C" w:rsidRPr="00181592" w:rsidRDefault="0012490C" w:rsidP="003822EA">
            <w:pPr>
              <w:spacing w:line="360" w:lineRule="auto"/>
              <w:jc w:val="both"/>
              <w:rPr>
                <w:rFonts w:ascii="Times New Roman" w:hAnsi="Times New Roman" w:cs="Times New Roman"/>
                <w:sz w:val="24"/>
                <w:szCs w:val="24"/>
              </w:rPr>
            </w:pPr>
            <w:r w:rsidRPr="00181592">
              <w:rPr>
                <w:rFonts w:ascii="Times New Roman" w:hAnsi="Times New Roman" w:cs="Times New Roman"/>
                <w:sz w:val="24"/>
                <w:szCs w:val="24"/>
              </w:rPr>
              <w:t xml:space="preserve">13,3 mL </w:t>
            </w:r>
          </w:p>
        </w:tc>
      </w:tr>
      <w:tr w:rsidR="0012490C" w:rsidRPr="00181592" w14:paraId="62F00EE6" w14:textId="77777777" w:rsidTr="0012490C">
        <w:trPr>
          <w:trHeight w:val="120"/>
        </w:trPr>
        <w:tc>
          <w:tcPr>
            <w:tcW w:w="1104" w:type="dxa"/>
            <w:vMerge/>
          </w:tcPr>
          <w:p w14:paraId="2E088FC0" w14:textId="77777777" w:rsidR="0012490C" w:rsidRPr="00181592" w:rsidRDefault="0012490C" w:rsidP="003822EA">
            <w:pPr>
              <w:spacing w:line="360" w:lineRule="auto"/>
              <w:jc w:val="both"/>
              <w:rPr>
                <w:rFonts w:ascii="Times New Roman" w:hAnsi="Times New Roman" w:cs="Times New Roman"/>
                <w:sz w:val="24"/>
                <w:szCs w:val="24"/>
              </w:rPr>
            </w:pPr>
          </w:p>
        </w:tc>
        <w:tc>
          <w:tcPr>
            <w:tcW w:w="809" w:type="dxa"/>
            <w:vMerge/>
          </w:tcPr>
          <w:p w14:paraId="197F7838" w14:textId="77777777" w:rsidR="0012490C" w:rsidRPr="00181592" w:rsidRDefault="0012490C" w:rsidP="003822EA">
            <w:pPr>
              <w:spacing w:line="360" w:lineRule="auto"/>
              <w:jc w:val="both"/>
              <w:rPr>
                <w:rFonts w:ascii="Times New Roman" w:hAnsi="Times New Roman" w:cs="Times New Roman"/>
                <w:sz w:val="24"/>
                <w:szCs w:val="24"/>
              </w:rPr>
            </w:pPr>
          </w:p>
        </w:tc>
        <w:tc>
          <w:tcPr>
            <w:tcW w:w="1165" w:type="dxa"/>
            <w:vMerge/>
          </w:tcPr>
          <w:p w14:paraId="4A33C10D" w14:textId="77777777" w:rsidR="0012490C" w:rsidRPr="00181592" w:rsidRDefault="0012490C" w:rsidP="003822EA">
            <w:pPr>
              <w:spacing w:line="360" w:lineRule="auto"/>
              <w:jc w:val="both"/>
              <w:rPr>
                <w:rFonts w:ascii="Times New Roman" w:hAnsi="Times New Roman" w:cs="Times New Roman"/>
                <w:sz w:val="24"/>
                <w:szCs w:val="24"/>
              </w:rPr>
            </w:pPr>
          </w:p>
        </w:tc>
        <w:tc>
          <w:tcPr>
            <w:tcW w:w="1032" w:type="dxa"/>
          </w:tcPr>
          <w:p w14:paraId="3E81FF37" w14:textId="77777777" w:rsidR="0012490C" w:rsidRPr="00181592" w:rsidRDefault="0012490C" w:rsidP="003822EA">
            <w:pPr>
              <w:spacing w:line="360" w:lineRule="auto"/>
              <w:jc w:val="both"/>
              <w:rPr>
                <w:rFonts w:ascii="Times New Roman" w:hAnsi="Times New Roman" w:cs="Times New Roman"/>
                <w:sz w:val="24"/>
                <w:szCs w:val="24"/>
              </w:rPr>
            </w:pPr>
            <w:r w:rsidRPr="00181592">
              <w:rPr>
                <w:rFonts w:ascii="Times New Roman" w:hAnsi="Times New Roman" w:cs="Times New Roman"/>
                <w:sz w:val="24"/>
                <w:szCs w:val="24"/>
              </w:rPr>
              <w:t>2</w:t>
            </w:r>
          </w:p>
        </w:tc>
        <w:tc>
          <w:tcPr>
            <w:tcW w:w="1589" w:type="dxa"/>
          </w:tcPr>
          <w:p w14:paraId="1C28C59D" w14:textId="77777777" w:rsidR="0012490C" w:rsidRPr="00181592" w:rsidRDefault="0012490C" w:rsidP="003822EA">
            <w:pPr>
              <w:spacing w:line="360" w:lineRule="auto"/>
              <w:jc w:val="both"/>
              <w:rPr>
                <w:rFonts w:ascii="Times New Roman" w:hAnsi="Times New Roman" w:cs="Times New Roman"/>
                <w:sz w:val="24"/>
                <w:szCs w:val="24"/>
              </w:rPr>
            </w:pPr>
            <w:r w:rsidRPr="00181592">
              <w:rPr>
                <w:rFonts w:ascii="Times New Roman" w:hAnsi="Times New Roman" w:cs="Times New Roman"/>
                <w:sz w:val="24"/>
                <w:szCs w:val="24"/>
              </w:rPr>
              <w:t>55</w:t>
            </w:r>
          </w:p>
        </w:tc>
        <w:tc>
          <w:tcPr>
            <w:tcW w:w="1093" w:type="dxa"/>
          </w:tcPr>
          <w:p w14:paraId="6331C956" w14:textId="77777777" w:rsidR="0012490C" w:rsidRPr="00181592" w:rsidRDefault="0012490C" w:rsidP="003822EA">
            <w:pPr>
              <w:spacing w:line="360" w:lineRule="auto"/>
              <w:jc w:val="both"/>
              <w:rPr>
                <w:rFonts w:ascii="Times New Roman" w:hAnsi="Times New Roman" w:cs="Times New Roman"/>
                <w:sz w:val="24"/>
                <w:szCs w:val="24"/>
              </w:rPr>
            </w:pPr>
            <w:r w:rsidRPr="00181592">
              <w:rPr>
                <w:rFonts w:ascii="Times New Roman" w:hAnsi="Times New Roman" w:cs="Times New Roman"/>
                <w:sz w:val="24"/>
                <w:szCs w:val="24"/>
              </w:rPr>
              <w:t>45min</w:t>
            </w:r>
          </w:p>
        </w:tc>
        <w:tc>
          <w:tcPr>
            <w:tcW w:w="1135" w:type="dxa"/>
            <w:vMerge/>
          </w:tcPr>
          <w:p w14:paraId="0805D604" w14:textId="77777777" w:rsidR="0012490C" w:rsidRPr="00181592" w:rsidRDefault="0012490C" w:rsidP="003822EA">
            <w:pPr>
              <w:spacing w:line="360" w:lineRule="auto"/>
              <w:jc w:val="both"/>
              <w:rPr>
                <w:rFonts w:ascii="Times New Roman" w:hAnsi="Times New Roman" w:cs="Times New Roman"/>
                <w:sz w:val="24"/>
                <w:szCs w:val="24"/>
              </w:rPr>
            </w:pPr>
          </w:p>
        </w:tc>
      </w:tr>
      <w:tr w:rsidR="0012490C" w:rsidRPr="00181592" w14:paraId="487A7148" w14:textId="77777777" w:rsidTr="0012490C">
        <w:trPr>
          <w:trHeight w:val="129"/>
        </w:trPr>
        <w:tc>
          <w:tcPr>
            <w:tcW w:w="1104" w:type="dxa"/>
            <w:vMerge/>
          </w:tcPr>
          <w:p w14:paraId="2E787748" w14:textId="77777777" w:rsidR="0012490C" w:rsidRPr="00181592" w:rsidRDefault="0012490C" w:rsidP="003822EA">
            <w:pPr>
              <w:spacing w:line="360" w:lineRule="auto"/>
              <w:jc w:val="both"/>
              <w:rPr>
                <w:rFonts w:ascii="Times New Roman" w:hAnsi="Times New Roman" w:cs="Times New Roman"/>
                <w:sz w:val="24"/>
                <w:szCs w:val="24"/>
              </w:rPr>
            </w:pPr>
          </w:p>
        </w:tc>
        <w:tc>
          <w:tcPr>
            <w:tcW w:w="809" w:type="dxa"/>
            <w:vMerge/>
          </w:tcPr>
          <w:p w14:paraId="5E84C3F2" w14:textId="77777777" w:rsidR="0012490C" w:rsidRPr="00181592" w:rsidRDefault="0012490C" w:rsidP="003822EA">
            <w:pPr>
              <w:spacing w:line="360" w:lineRule="auto"/>
              <w:jc w:val="both"/>
              <w:rPr>
                <w:rFonts w:ascii="Times New Roman" w:hAnsi="Times New Roman" w:cs="Times New Roman"/>
                <w:sz w:val="24"/>
                <w:szCs w:val="24"/>
              </w:rPr>
            </w:pPr>
          </w:p>
        </w:tc>
        <w:tc>
          <w:tcPr>
            <w:tcW w:w="1165" w:type="dxa"/>
            <w:vMerge/>
          </w:tcPr>
          <w:p w14:paraId="265DFCFF" w14:textId="77777777" w:rsidR="0012490C" w:rsidRPr="00181592" w:rsidRDefault="0012490C" w:rsidP="003822EA">
            <w:pPr>
              <w:spacing w:line="360" w:lineRule="auto"/>
              <w:jc w:val="both"/>
              <w:rPr>
                <w:rFonts w:ascii="Times New Roman" w:hAnsi="Times New Roman" w:cs="Times New Roman"/>
                <w:sz w:val="24"/>
                <w:szCs w:val="24"/>
              </w:rPr>
            </w:pPr>
          </w:p>
        </w:tc>
        <w:tc>
          <w:tcPr>
            <w:tcW w:w="1032" w:type="dxa"/>
          </w:tcPr>
          <w:p w14:paraId="7EBF938E" w14:textId="77777777" w:rsidR="0012490C" w:rsidRPr="00181592" w:rsidRDefault="0012490C" w:rsidP="003822EA">
            <w:pPr>
              <w:spacing w:line="360" w:lineRule="auto"/>
              <w:jc w:val="both"/>
              <w:rPr>
                <w:rFonts w:ascii="Times New Roman" w:hAnsi="Times New Roman" w:cs="Times New Roman"/>
                <w:sz w:val="24"/>
                <w:szCs w:val="24"/>
              </w:rPr>
            </w:pPr>
            <w:r w:rsidRPr="00181592">
              <w:rPr>
                <w:rFonts w:ascii="Times New Roman" w:hAnsi="Times New Roman" w:cs="Times New Roman"/>
                <w:sz w:val="24"/>
                <w:szCs w:val="24"/>
              </w:rPr>
              <w:t>3</w:t>
            </w:r>
          </w:p>
        </w:tc>
        <w:tc>
          <w:tcPr>
            <w:tcW w:w="1589" w:type="dxa"/>
          </w:tcPr>
          <w:p w14:paraId="168CB563" w14:textId="77777777" w:rsidR="0012490C" w:rsidRPr="00181592" w:rsidRDefault="0012490C" w:rsidP="003822EA">
            <w:pPr>
              <w:spacing w:line="360" w:lineRule="auto"/>
              <w:jc w:val="both"/>
              <w:rPr>
                <w:rFonts w:ascii="Times New Roman" w:hAnsi="Times New Roman" w:cs="Times New Roman"/>
                <w:sz w:val="24"/>
                <w:szCs w:val="24"/>
              </w:rPr>
            </w:pPr>
            <w:r w:rsidRPr="00181592">
              <w:rPr>
                <w:rFonts w:ascii="Times New Roman" w:hAnsi="Times New Roman" w:cs="Times New Roman"/>
                <w:sz w:val="24"/>
                <w:szCs w:val="24"/>
              </w:rPr>
              <w:t>56</w:t>
            </w:r>
          </w:p>
        </w:tc>
        <w:tc>
          <w:tcPr>
            <w:tcW w:w="1093" w:type="dxa"/>
          </w:tcPr>
          <w:p w14:paraId="2F1741C0" w14:textId="77777777" w:rsidR="0012490C" w:rsidRPr="00181592" w:rsidRDefault="0012490C" w:rsidP="003822EA">
            <w:pPr>
              <w:spacing w:line="360" w:lineRule="auto"/>
              <w:jc w:val="both"/>
              <w:rPr>
                <w:rFonts w:ascii="Times New Roman" w:hAnsi="Times New Roman" w:cs="Times New Roman"/>
                <w:sz w:val="24"/>
                <w:szCs w:val="24"/>
              </w:rPr>
            </w:pPr>
            <w:r w:rsidRPr="00181592">
              <w:rPr>
                <w:rFonts w:ascii="Times New Roman" w:hAnsi="Times New Roman" w:cs="Times New Roman"/>
                <w:sz w:val="24"/>
                <w:szCs w:val="24"/>
              </w:rPr>
              <w:t>44min</w:t>
            </w:r>
          </w:p>
        </w:tc>
        <w:tc>
          <w:tcPr>
            <w:tcW w:w="1135" w:type="dxa"/>
            <w:vMerge/>
          </w:tcPr>
          <w:p w14:paraId="2A4231BA" w14:textId="77777777" w:rsidR="0012490C" w:rsidRPr="00181592" w:rsidRDefault="0012490C" w:rsidP="003822EA">
            <w:pPr>
              <w:spacing w:line="360" w:lineRule="auto"/>
              <w:jc w:val="both"/>
              <w:rPr>
                <w:rFonts w:ascii="Times New Roman" w:hAnsi="Times New Roman" w:cs="Times New Roman"/>
                <w:sz w:val="24"/>
                <w:szCs w:val="24"/>
              </w:rPr>
            </w:pPr>
          </w:p>
        </w:tc>
      </w:tr>
      <w:tr w:rsidR="0012490C" w:rsidRPr="00181592" w14:paraId="7FADC178" w14:textId="77777777" w:rsidTr="0012490C">
        <w:trPr>
          <w:trHeight w:val="210"/>
        </w:trPr>
        <w:tc>
          <w:tcPr>
            <w:tcW w:w="1104" w:type="dxa"/>
            <w:vMerge/>
          </w:tcPr>
          <w:p w14:paraId="1C58A04A" w14:textId="77777777" w:rsidR="0012490C" w:rsidRPr="00181592" w:rsidRDefault="0012490C" w:rsidP="003822EA">
            <w:pPr>
              <w:spacing w:line="360" w:lineRule="auto"/>
              <w:jc w:val="both"/>
              <w:rPr>
                <w:rFonts w:ascii="Times New Roman" w:hAnsi="Times New Roman" w:cs="Times New Roman"/>
                <w:sz w:val="24"/>
                <w:szCs w:val="24"/>
              </w:rPr>
            </w:pPr>
          </w:p>
        </w:tc>
        <w:tc>
          <w:tcPr>
            <w:tcW w:w="809" w:type="dxa"/>
            <w:vMerge/>
          </w:tcPr>
          <w:p w14:paraId="0F09F527" w14:textId="77777777" w:rsidR="0012490C" w:rsidRPr="00181592" w:rsidRDefault="0012490C" w:rsidP="003822EA">
            <w:pPr>
              <w:spacing w:line="360" w:lineRule="auto"/>
              <w:jc w:val="both"/>
              <w:rPr>
                <w:rFonts w:ascii="Times New Roman" w:hAnsi="Times New Roman" w:cs="Times New Roman"/>
                <w:sz w:val="24"/>
                <w:szCs w:val="24"/>
              </w:rPr>
            </w:pPr>
          </w:p>
        </w:tc>
        <w:tc>
          <w:tcPr>
            <w:tcW w:w="1165" w:type="dxa"/>
            <w:vMerge/>
          </w:tcPr>
          <w:p w14:paraId="0C0E8A79" w14:textId="77777777" w:rsidR="0012490C" w:rsidRPr="00181592" w:rsidRDefault="0012490C" w:rsidP="003822EA">
            <w:pPr>
              <w:spacing w:line="360" w:lineRule="auto"/>
              <w:jc w:val="both"/>
              <w:rPr>
                <w:rFonts w:ascii="Times New Roman" w:hAnsi="Times New Roman" w:cs="Times New Roman"/>
                <w:sz w:val="24"/>
                <w:szCs w:val="24"/>
              </w:rPr>
            </w:pPr>
          </w:p>
        </w:tc>
        <w:tc>
          <w:tcPr>
            <w:tcW w:w="1032" w:type="dxa"/>
          </w:tcPr>
          <w:p w14:paraId="24E30B5E" w14:textId="77777777" w:rsidR="0012490C" w:rsidRPr="00181592" w:rsidRDefault="0012490C" w:rsidP="003822EA">
            <w:pPr>
              <w:spacing w:line="360" w:lineRule="auto"/>
              <w:jc w:val="both"/>
              <w:rPr>
                <w:rFonts w:ascii="Times New Roman" w:hAnsi="Times New Roman" w:cs="Times New Roman"/>
                <w:sz w:val="24"/>
                <w:szCs w:val="24"/>
              </w:rPr>
            </w:pPr>
            <w:r w:rsidRPr="00181592">
              <w:rPr>
                <w:rFonts w:ascii="Times New Roman" w:hAnsi="Times New Roman" w:cs="Times New Roman"/>
                <w:sz w:val="24"/>
                <w:szCs w:val="24"/>
              </w:rPr>
              <w:t>4</w:t>
            </w:r>
          </w:p>
        </w:tc>
        <w:tc>
          <w:tcPr>
            <w:tcW w:w="1589" w:type="dxa"/>
          </w:tcPr>
          <w:p w14:paraId="3537CC99" w14:textId="77777777" w:rsidR="0012490C" w:rsidRPr="00181592" w:rsidRDefault="0012490C" w:rsidP="003822EA">
            <w:pPr>
              <w:spacing w:line="360" w:lineRule="auto"/>
              <w:jc w:val="both"/>
              <w:rPr>
                <w:rFonts w:ascii="Times New Roman" w:hAnsi="Times New Roman" w:cs="Times New Roman"/>
                <w:sz w:val="24"/>
                <w:szCs w:val="24"/>
              </w:rPr>
            </w:pPr>
            <w:r w:rsidRPr="00181592">
              <w:rPr>
                <w:rFonts w:ascii="Times New Roman" w:hAnsi="Times New Roman" w:cs="Times New Roman"/>
                <w:sz w:val="24"/>
                <w:szCs w:val="24"/>
              </w:rPr>
              <w:t>55</w:t>
            </w:r>
          </w:p>
        </w:tc>
        <w:tc>
          <w:tcPr>
            <w:tcW w:w="1093" w:type="dxa"/>
          </w:tcPr>
          <w:p w14:paraId="38B0CCF1" w14:textId="77777777" w:rsidR="0012490C" w:rsidRPr="00181592" w:rsidRDefault="0012490C" w:rsidP="003822EA">
            <w:pPr>
              <w:spacing w:line="360" w:lineRule="auto"/>
              <w:jc w:val="both"/>
              <w:rPr>
                <w:rFonts w:ascii="Times New Roman" w:hAnsi="Times New Roman" w:cs="Times New Roman"/>
                <w:sz w:val="24"/>
                <w:szCs w:val="24"/>
              </w:rPr>
            </w:pPr>
            <w:r w:rsidRPr="00181592">
              <w:rPr>
                <w:rFonts w:ascii="Times New Roman" w:hAnsi="Times New Roman" w:cs="Times New Roman"/>
                <w:sz w:val="24"/>
                <w:szCs w:val="24"/>
              </w:rPr>
              <w:t>25min</w:t>
            </w:r>
          </w:p>
        </w:tc>
        <w:tc>
          <w:tcPr>
            <w:tcW w:w="1135" w:type="dxa"/>
            <w:vMerge/>
          </w:tcPr>
          <w:p w14:paraId="71B31EB4" w14:textId="77777777" w:rsidR="0012490C" w:rsidRPr="00181592" w:rsidRDefault="0012490C" w:rsidP="003822EA">
            <w:pPr>
              <w:spacing w:line="360" w:lineRule="auto"/>
              <w:jc w:val="both"/>
              <w:rPr>
                <w:rFonts w:ascii="Times New Roman" w:hAnsi="Times New Roman" w:cs="Times New Roman"/>
                <w:sz w:val="24"/>
                <w:szCs w:val="24"/>
              </w:rPr>
            </w:pPr>
          </w:p>
        </w:tc>
      </w:tr>
      <w:tr w:rsidR="0012490C" w:rsidRPr="00181592" w14:paraId="1728355F" w14:textId="77777777" w:rsidTr="0012490C">
        <w:trPr>
          <w:trHeight w:val="210"/>
        </w:trPr>
        <w:tc>
          <w:tcPr>
            <w:tcW w:w="1104" w:type="dxa"/>
            <w:vMerge/>
          </w:tcPr>
          <w:p w14:paraId="47E40FF4" w14:textId="77777777" w:rsidR="0012490C" w:rsidRPr="00181592" w:rsidRDefault="0012490C" w:rsidP="003822EA">
            <w:pPr>
              <w:spacing w:line="360" w:lineRule="auto"/>
              <w:jc w:val="both"/>
              <w:rPr>
                <w:rFonts w:ascii="Times New Roman" w:hAnsi="Times New Roman" w:cs="Times New Roman"/>
                <w:sz w:val="24"/>
                <w:szCs w:val="24"/>
              </w:rPr>
            </w:pPr>
          </w:p>
        </w:tc>
        <w:tc>
          <w:tcPr>
            <w:tcW w:w="809" w:type="dxa"/>
            <w:vMerge/>
          </w:tcPr>
          <w:p w14:paraId="1344EB1F" w14:textId="77777777" w:rsidR="0012490C" w:rsidRPr="00181592" w:rsidRDefault="0012490C" w:rsidP="003822EA">
            <w:pPr>
              <w:spacing w:line="360" w:lineRule="auto"/>
              <w:jc w:val="both"/>
              <w:rPr>
                <w:rFonts w:ascii="Times New Roman" w:hAnsi="Times New Roman" w:cs="Times New Roman"/>
                <w:sz w:val="24"/>
                <w:szCs w:val="24"/>
              </w:rPr>
            </w:pPr>
          </w:p>
        </w:tc>
        <w:tc>
          <w:tcPr>
            <w:tcW w:w="1165" w:type="dxa"/>
            <w:vMerge/>
          </w:tcPr>
          <w:p w14:paraId="55FCB1D1" w14:textId="77777777" w:rsidR="0012490C" w:rsidRPr="00181592" w:rsidRDefault="0012490C" w:rsidP="003822EA">
            <w:pPr>
              <w:spacing w:line="360" w:lineRule="auto"/>
              <w:jc w:val="both"/>
              <w:rPr>
                <w:rFonts w:ascii="Times New Roman" w:hAnsi="Times New Roman" w:cs="Times New Roman"/>
                <w:sz w:val="24"/>
                <w:szCs w:val="24"/>
              </w:rPr>
            </w:pPr>
          </w:p>
        </w:tc>
        <w:tc>
          <w:tcPr>
            <w:tcW w:w="1032" w:type="dxa"/>
          </w:tcPr>
          <w:p w14:paraId="5A3E898C" w14:textId="77777777" w:rsidR="0012490C" w:rsidRPr="00181592" w:rsidRDefault="0012490C" w:rsidP="003822EA">
            <w:pPr>
              <w:spacing w:line="360" w:lineRule="auto"/>
              <w:jc w:val="both"/>
              <w:rPr>
                <w:rFonts w:ascii="Times New Roman" w:hAnsi="Times New Roman" w:cs="Times New Roman"/>
                <w:sz w:val="24"/>
                <w:szCs w:val="24"/>
              </w:rPr>
            </w:pPr>
            <w:r w:rsidRPr="00181592">
              <w:rPr>
                <w:rFonts w:ascii="Times New Roman" w:hAnsi="Times New Roman" w:cs="Times New Roman"/>
                <w:sz w:val="24"/>
                <w:szCs w:val="24"/>
              </w:rPr>
              <w:t>5</w:t>
            </w:r>
          </w:p>
        </w:tc>
        <w:tc>
          <w:tcPr>
            <w:tcW w:w="1589" w:type="dxa"/>
          </w:tcPr>
          <w:p w14:paraId="2C2FABE8" w14:textId="77777777" w:rsidR="0012490C" w:rsidRPr="00181592" w:rsidRDefault="0012490C" w:rsidP="003822EA">
            <w:pPr>
              <w:spacing w:line="360" w:lineRule="auto"/>
              <w:jc w:val="both"/>
              <w:rPr>
                <w:rFonts w:ascii="Times New Roman" w:hAnsi="Times New Roman" w:cs="Times New Roman"/>
                <w:sz w:val="24"/>
                <w:szCs w:val="24"/>
              </w:rPr>
            </w:pPr>
            <w:r w:rsidRPr="00181592">
              <w:rPr>
                <w:rFonts w:ascii="Times New Roman" w:hAnsi="Times New Roman" w:cs="Times New Roman"/>
                <w:sz w:val="24"/>
                <w:szCs w:val="24"/>
              </w:rPr>
              <w:t>50</w:t>
            </w:r>
          </w:p>
        </w:tc>
        <w:tc>
          <w:tcPr>
            <w:tcW w:w="1093" w:type="dxa"/>
          </w:tcPr>
          <w:p w14:paraId="3BE2BA46" w14:textId="77777777" w:rsidR="0012490C" w:rsidRPr="00181592" w:rsidRDefault="0012490C" w:rsidP="003822EA">
            <w:pPr>
              <w:spacing w:line="360" w:lineRule="auto"/>
              <w:jc w:val="both"/>
              <w:rPr>
                <w:rFonts w:ascii="Times New Roman" w:hAnsi="Times New Roman" w:cs="Times New Roman"/>
                <w:sz w:val="24"/>
                <w:szCs w:val="24"/>
              </w:rPr>
            </w:pPr>
            <w:r w:rsidRPr="00181592">
              <w:rPr>
                <w:rFonts w:ascii="Times New Roman" w:hAnsi="Times New Roman" w:cs="Times New Roman"/>
                <w:sz w:val="24"/>
                <w:szCs w:val="24"/>
              </w:rPr>
              <w:t>55min</w:t>
            </w:r>
          </w:p>
        </w:tc>
        <w:tc>
          <w:tcPr>
            <w:tcW w:w="1135" w:type="dxa"/>
            <w:vMerge/>
          </w:tcPr>
          <w:p w14:paraId="0410E4DA" w14:textId="77777777" w:rsidR="0012490C" w:rsidRPr="00181592" w:rsidRDefault="0012490C" w:rsidP="003822EA">
            <w:pPr>
              <w:spacing w:line="360" w:lineRule="auto"/>
              <w:jc w:val="both"/>
              <w:rPr>
                <w:rFonts w:ascii="Times New Roman" w:hAnsi="Times New Roman" w:cs="Times New Roman"/>
                <w:sz w:val="24"/>
                <w:szCs w:val="24"/>
              </w:rPr>
            </w:pPr>
          </w:p>
        </w:tc>
      </w:tr>
      <w:tr w:rsidR="0012490C" w:rsidRPr="00181592" w14:paraId="7E9CC01D" w14:textId="77777777" w:rsidTr="0012490C">
        <w:trPr>
          <w:trHeight w:val="174"/>
        </w:trPr>
        <w:tc>
          <w:tcPr>
            <w:tcW w:w="1104" w:type="dxa"/>
            <w:vMerge/>
          </w:tcPr>
          <w:p w14:paraId="7C943D7F" w14:textId="77777777" w:rsidR="0012490C" w:rsidRPr="00181592" w:rsidRDefault="0012490C" w:rsidP="003822EA">
            <w:pPr>
              <w:spacing w:line="360" w:lineRule="auto"/>
              <w:jc w:val="both"/>
              <w:rPr>
                <w:rFonts w:ascii="Times New Roman" w:hAnsi="Times New Roman" w:cs="Times New Roman"/>
                <w:sz w:val="24"/>
                <w:szCs w:val="24"/>
              </w:rPr>
            </w:pPr>
          </w:p>
        </w:tc>
        <w:tc>
          <w:tcPr>
            <w:tcW w:w="809" w:type="dxa"/>
            <w:vMerge/>
          </w:tcPr>
          <w:p w14:paraId="5E0835FC" w14:textId="77777777" w:rsidR="0012490C" w:rsidRPr="00181592" w:rsidRDefault="0012490C" w:rsidP="003822EA">
            <w:pPr>
              <w:spacing w:line="360" w:lineRule="auto"/>
              <w:jc w:val="both"/>
              <w:rPr>
                <w:rFonts w:ascii="Times New Roman" w:hAnsi="Times New Roman" w:cs="Times New Roman"/>
                <w:sz w:val="24"/>
                <w:szCs w:val="24"/>
              </w:rPr>
            </w:pPr>
          </w:p>
        </w:tc>
        <w:tc>
          <w:tcPr>
            <w:tcW w:w="1165" w:type="dxa"/>
            <w:vMerge/>
          </w:tcPr>
          <w:p w14:paraId="7C0BE055" w14:textId="77777777" w:rsidR="0012490C" w:rsidRPr="00181592" w:rsidRDefault="0012490C" w:rsidP="003822EA">
            <w:pPr>
              <w:spacing w:line="360" w:lineRule="auto"/>
              <w:jc w:val="both"/>
              <w:rPr>
                <w:rFonts w:ascii="Times New Roman" w:hAnsi="Times New Roman" w:cs="Times New Roman"/>
                <w:sz w:val="24"/>
                <w:szCs w:val="24"/>
              </w:rPr>
            </w:pPr>
          </w:p>
        </w:tc>
        <w:tc>
          <w:tcPr>
            <w:tcW w:w="1032" w:type="dxa"/>
          </w:tcPr>
          <w:p w14:paraId="6EAA0A46" w14:textId="77777777" w:rsidR="0012490C" w:rsidRPr="00181592" w:rsidRDefault="0012490C" w:rsidP="003822EA">
            <w:pPr>
              <w:spacing w:line="360" w:lineRule="auto"/>
              <w:jc w:val="both"/>
              <w:rPr>
                <w:rFonts w:ascii="Times New Roman" w:hAnsi="Times New Roman" w:cs="Times New Roman"/>
                <w:sz w:val="24"/>
                <w:szCs w:val="24"/>
              </w:rPr>
            </w:pPr>
            <w:r w:rsidRPr="00181592">
              <w:rPr>
                <w:rFonts w:ascii="Times New Roman" w:hAnsi="Times New Roman" w:cs="Times New Roman"/>
                <w:sz w:val="24"/>
                <w:szCs w:val="24"/>
              </w:rPr>
              <w:t>6</w:t>
            </w:r>
          </w:p>
        </w:tc>
        <w:tc>
          <w:tcPr>
            <w:tcW w:w="1589" w:type="dxa"/>
          </w:tcPr>
          <w:p w14:paraId="0C5900C4" w14:textId="77777777" w:rsidR="0012490C" w:rsidRPr="00181592" w:rsidRDefault="0012490C" w:rsidP="003822EA">
            <w:pPr>
              <w:spacing w:line="360" w:lineRule="auto"/>
              <w:jc w:val="both"/>
              <w:rPr>
                <w:rFonts w:ascii="Times New Roman" w:hAnsi="Times New Roman" w:cs="Times New Roman"/>
                <w:sz w:val="24"/>
                <w:szCs w:val="24"/>
              </w:rPr>
            </w:pPr>
            <w:r w:rsidRPr="00181592">
              <w:rPr>
                <w:rFonts w:ascii="Times New Roman" w:hAnsi="Times New Roman" w:cs="Times New Roman"/>
                <w:sz w:val="24"/>
                <w:szCs w:val="24"/>
              </w:rPr>
              <w:t>55</w:t>
            </w:r>
          </w:p>
        </w:tc>
        <w:tc>
          <w:tcPr>
            <w:tcW w:w="1093" w:type="dxa"/>
          </w:tcPr>
          <w:p w14:paraId="4D7F10E1" w14:textId="77777777" w:rsidR="0012490C" w:rsidRPr="00181592" w:rsidRDefault="0012490C" w:rsidP="003822EA">
            <w:pPr>
              <w:spacing w:line="360" w:lineRule="auto"/>
              <w:jc w:val="both"/>
              <w:rPr>
                <w:rFonts w:ascii="Times New Roman" w:hAnsi="Times New Roman" w:cs="Times New Roman"/>
                <w:sz w:val="24"/>
                <w:szCs w:val="24"/>
              </w:rPr>
            </w:pPr>
            <w:r w:rsidRPr="00181592">
              <w:rPr>
                <w:rFonts w:ascii="Times New Roman" w:hAnsi="Times New Roman" w:cs="Times New Roman"/>
                <w:sz w:val="24"/>
                <w:szCs w:val="24"/>
              </w:rPr>
              <w:t>3h 57min</w:t>
            </w:r>
          </w:p>
        </w:tc>
        <w:tc>
          <w:tcPr>
            <w:tcW w:w="1135" w:type="dxa"/>
            <w:vMerge/>
          </w:tcPr>
          <w:p w14:paraId="1EB771FD" w14:textId="77777777" w:rsidR="0012490C" w:rsidRPr="00181592" w:rsidRDefault="0012490C" w:rsidP="003822EA">
            <w:pPr>
              <w:spacing w:line="360" w:lineRule="auto"/>
              <w:jc w:val="both"/>
              <w:rPr>
                <w:rFonts w:ascii="Times New Roman" w:hAnsi="Times New Roman" w:cs="Times New Roman"/>
                <w:sz w:val="24"/>
                <w:szCs w:val="24"/>
              </w:rPr>
            </w:pPr>
          </w:p>
        </w:tc>
      </w:tr>
      <w:tr w:rsidR="0012490C" w:rsidRPr="00181592" w14:paraId="10FCC60F" w14:textId="77777777" w:rsidTr="0012490C">
        <w:trPr>
          <w:trHeight w:val="225"/>
        </w:trPr>
        <w:tc>
          <w:tcPr>
            <w:tcW w:w="1104" w:type="dxa"/>
            <w:vMerge/>
          </w:tcPr>
          <w:p w14:paraId="5E830421" w14:textId="77777777" w:rsidR="0012490C" w:rsidRPr="00181592" w:rsidRDefault="0012490C" w:rsidP="003822EA">
            <w:pPr>
              <w:spacing w:line="360" w:lineRule="auto"/>
              <w:jc w:val="both"/>
              <w:rPr>
                <w:rFonts w:ascii="Times New Roman" w:hAnsi="Times New Roman" w:cs="Times New Roman"/>
                <w:sz w:val="24"/>
                <w:szCs w:val="24"/>
              </w:rPr>
            </w:pPr>
          </w:p>
        </w:tc>
        <w:tc>
          <w:tcPr>
            <w:tcW w:w="809" w:type="dxa"/>
            <w:vMerge/>
          </w:tcPr>
          <w:p w14:paraId="63425FE5" w14:textId="77777777" w:rsidR="0012490C" w:rsidRPr="00181592" w:rsidRDefault="0012490C" w:rsidP="003822EA">
            <w:pPr>
              <w:spacing w:line="360" w:lineRule="auto"/>
              <w:jc w:val="both"/>
              <w:rPr>
                <w:rFonts w:ascii="Times New Roman" w:hAnsi="Times New Roman" w:cs="Times New Roman"/>
                <w:sz w:val="24"/>
                <w:szCs w:val="24"/>
              </w:rPr>
            </w:pPr>
          </w:p>
        </w:tc>
        <w:tc>
          <w:tcPr>
            <w:tcW w:w="1165" w:type="dxa"/>
            <w:vMerge/>
          </w:tcPr>
          <w:p w14:paraId="0465C257" w14:textId="77777777" w:rsidR="0012490C" w:rsidRPr="00181592" w:rsidRDefault="0012490C" w:rsidP="003822EA">
            <w:pPr>
              <w:spacing w:line="360" w:lineRule="auto"/>
              <w:jc w:val="both"/>
              <w:rPr>
                <w:rFonts w:ascii="Times New Roman" w:hAnsi="Times New Roman" w:cs="Times New Roman"/>
                <w:sz w:val="24"/>
                <w:szCs w:val="24"/>
              </w:rPr>
            </w:pPr>
          </w:p>
        </w:tc>
        <w:tc>
          <w:tcPr>
            <w:tcW w:w="1032" w:type="dxa"/>
          </w:tcPr>
          <w:p w14:paraId="4EDD3788" w14:textId="77777777" w:rsidR="0012490C" w:rsidRPr="00181592" w:rsidRDefault="0012490C" w:rsidP="003822EA">
            <w:pPr>
              <w:spacing w:line="360" w:lineRule="auto"/>
              <w:jc w:val="both"/>
              <w:rPr>
                <w:rFonts w:ascii="Times New Roman" w:hAnsi="Times New Roman" w:cs="Times New Roman"/>
                <w:sz w:val="24"/>
                <w:szCs w:val="24"/>
              </w:rPr>
            </w:pPr>
            <w:r w:rsidRPr="00181592">
              <w:rPr>
                <w:rFonts w:ascii="Times New Roman" w:hAnsi="Times New Roman" w:cs="Times New Roman"/>
                <w:sz w:val="24"/>
                <w:szCs w:val="24"/>
              </w:rPr>
              <w:t>7</w:t>
            </w:r>
          </w:p>
        </w:tc>
        <w:tc>
          <w:tcPr>
            <w:tcW w:w="1589" w:type="dxa"/>
          </w:tcPr>
          <w:p w14:paraId="17A83187" w14:textId="77777777" w:rsidR="0012490C" w:rsidRPr="00181592" w:rsidRDefault="0012490C" w:rsidP="003822EA">
            <w:pPr>
              <w:spacing w:line="360" w:lineRule="auto"/>
              <w:jc w:val="both"/>
              <w:rPr>
                <w:rFonts w:ascii="Times New Roman" w:hAnsi="Times New Roman" w:cs="Times New Roman"/>
                <w:sz w:val="24"/>
                <w:szCs w:val="24"/>
              </w:rPr>
            </w:pPr>
            <w:r w:rsidRPr="00181592">
              <w:rPr>
                <w:rFonts w:ascii="Times New Roman" w:hAnsi="Times New Roman" w:cs="Times New Roman"/>
                <w:sz w:val="24"/>
                <w:szCs w:val="24"/>
              </w:rPr>
              <w:t>52</w:t>
            </w:r>
          </w:p>
        </w:tc>
        <w:tc>
          <w:tcPr>
            <w:tcW w:w="1093" w:type="dxa"/>
          </w:tcPr>
          <w:p w14:paraId="2A80C8B5" w14:textId="77777777" w:rsidR="0012490C" w:rsidRPr="00181592" w:rsidRDefault="0012490C" w:rsidP="003822EA">
            <w:pPr>
              <w:spacing w:line="360" w:lineRule="auto"/>
              <w:jc w:val="both"/>
              <w:rPr>
                <w:rFonts w:ascii="Times New Roman" w:hAnsi="Times New Roman" w:cs="Times New Roman"/>
                <w:sz w:val="24"/>
                <w:szCs w:val="24"/>
              </w:rPr>
            </w:pPr>
            <w:r w:rsidRPr="00181592">
              <w:rPr>
                <w:rFonts w:ascii="Times New Roman" w:hAnsi="Times New Roman" w:cs="Times New Roman"/>
                <w:sz w:val="24"/>
                <w:szCs w:val="24"/>
              </w:rPr>
              <w:t>1h 27min</w:t>
            </w:r>
          </w:p>
        </w:tc>
        <w:tc>
          <w:tcPr>
            <w:tcW w:w="1135" w:type="dxa"/>
            <w:vMerge/>
          </w:tcPr>
          <w:p w14:paraId="29A0983B" w14:textId="77777777" w:rsidR="0012490C" w:rsidRPr="00181592" w:rsidRDefault="0012490C" w:rsidP="003822EA">
            <w:pPr>
              <w:spacing w:line="360" w:lineRule="auto"/>
              <w:jc w:val="both"/>
              <w:rPr>
                <w:rFonts w:ascii="Times New Roman" w:hAnsi="Times New Roman" w:cs="Times New Roman"/>
                <w:sz w:val="24"/>
                <w:szCs w:val="24"/>
              </w:rPr>
            </w:pPr>
          </w:p>
        </w:tc>
      </w:tr>
    </w:tbl>
    <w:p w14:paraId="61B31A08" w14:textId="77777777" w:rsidR="0012490C" w:rsidRPr="00181592" w:rsidRDefault="0012490C" w:rsidP="0012490C">
      <w:pPr>
        <w:spacing w:line="360" w:lineRule="auto"/>
        <w:jc w:val="both"/>
        <w:rPr>
          <w:rFonts w:ascii="Times New Roman" w:hAnsi="Times New Roman" w:cs="Times New Roman"/>
          <w:b/>
          <w:sz w:val="24"/>
          <w:szCs w:val="24"/>
        </w:rPr>
      </w:pPr>
      <w:r w:rsidRPr="00181592">
        <w:rPr>
          <w:rFonts w:ascii="Times New Roman" w:hAnsi="Times New Roman" w:cs="Times New Roman"/>
          <w:b/>
          <w:sz w:val="24"/>
          <w:szCs w:val="24"/>
        </w:rPr>
        <w:t xml:space="preserve">Características de Extracción por Soxhlet de Mashua Blanca </w:t>
      </w:r>
    </w:p>
    <w:tbl>
      <w:tblPr>
        <w:tblStyle w:val="Tablaconcuadrcula"/>
        <w:tblW w:w="0" w:type="auto"/>
        <w:tblLook w:val="04A0" w:firstRow="1" w:lastRow="0" w:firstColumn="1" w:lastColumn="0" w:noHBand="0" w:noVBand="1"/>
      </w:tblPr>
      <w:tblGrid>
        <w:gridCol w:w="1094"/>
        <w:gridCol w:w="809"/>
        <w:gridCol w:w="1165"/>
        <w:gridCol w:w="1032"/>
        <w:gridCol w:w="1589"/>
        <w:gridCol w:w="1103"/>
        <w:gridCol w:w="1135"/>
      </w:tblGrid>
      <w:tr w:rsidR="0012490C" w:rsidRPr="00181592" w14:paraId="553E7427" w14:textId="77777777" w:rsidTr="003822EA">
        <w:tc>
          <w:tcPr>
            <w:tcW w:w="1170" w:type="dxa"/>
          </w:tcPr>
          <w:p w14:paraId="2EFA8C62" w14:textId="77777777" w:rsidR="0012490C" w:rsidRPr="00181592" w:rsidRDefault="0012490C" w:rsidP="003822EA">
            <w:pPr>
              <w:spacing w:line="360" w:lineRule="auto"/>
              <w:jc w:val="both"/>
              <w:rPr>
                <w:rFonts w:ascii="Times New Roman" w:hAnsi="Times New Roman" w:cs="Times New Roman"/>
                <w:b/>
                <w:sz w:val="24"/>
                <w:szCs w:val="24"/>
              </w:rPr>
            </w:pPr>
            <w:r w:rsidRPr="00181592">
              <w:rPr>
                <w:rFonts w:ascii="Times New Roman" w:hAnsi="Times New Roman" w:cs="Times New Roman"/>
                <w:b/>
                <w:sz w:val="24"/>
                <w:szCs w:val="24"/>
              </w:rPr>
              <w:t xml:space="preserve">Tipo de muestra </w:t>
            </w:r>
          </w:p>
        </w:tc>
        <w:tc>
          <w:tcPr>
            <w:tcW w:w="1052" w:type="dxa"/>
          </w:tcPr>
          <w:p w14:paraId="5CE85F85" w14:textId="77777777" w:rsidR="0012490C" w:rsidRPr="00181592" w:rsidRDefault="0012490C" w:rsidP="003822EA">
            <w:pPr>
              <w:spacing w:line="360" w:lineRule="auto"/>
              <w:jc w:val="both"/>
              <w:rPr>
                <w:rFonts w:ascii="Times New Roman" w:hAnsi="Times New Roman" w:cs="Times New Roman"/>
                <w:b/>
                <w:sz w:val="24"/>
                <w:szCs w:val="24"/>
              </w:rPr>
            </w:pPr>
            <w:r w:rsidRPr="00181592">
              <w:rPr>
                <w:rFonts w:ascii="Times New Roman" w:hAnsi="Times New Roman" w:cs="Times New Roman"/>
                <w:b/>
                <w:sz w:val="24"/>
                <w:szCs w:val="24"/>
              </w:rPr>
              <w:t>Peso (g)</w:t>
            </w:r>
          </w:p>
        </w:tc>
        <w:tc>
          <w:tcPr>
            <w:tcW w:w="1194" w:type="dxa"/>
          </w:tcPr>
          <w:p w14:paraId="59A55BF0" w14:textId="77777777" w:rsidR="0012490C" w:rsidRPr="00181592" w:rsidRDefault="0012490C" w:rsidP="003822EA">
            <w:pPr>
              <w:spacing w:line="360" w:lineRule="auto"/>
              <w:jc w:val="both"/>
              <w:rPr>
                <w:rFonts w:ascii="Times New Roman" w:hAnsi="Times New Roman" w:cs="Times New Roman"/>
                <w:b/>
                <w:sz w:val="24"/>
                <w:szCs w:val="24"/>
              </w:rPr>
            </w:pPr>
            <w:r w:rsidRPr="00181592">
              <w:rPr>
                <w:rFonts w:ascii="Times New Roman" w:hAnsi="Times New Roman" w:cs="Times New Roman"/>
                <w:b/>
                <w:sz w:val="24"/>
                <w:szCs w:val="24"/>
              </w:rPr>
              <w:t xml:space="preserve">Volumen del Metanol </w:t>
            </w:r>
          </w:p>
        </w:tc>
        <w:tc>
          <w:tcPr>
            <w:tcW w:w="1141" w:type="dxa"/>
          </w:tcPr>
          <w:p w14:paraId="37C4F23C" w14:textId="77777777" w:rsidR="0012490C" w:rsidRPr="00181592" w:rsidRDefault="0012490C" w:rsidP="003822EA">
            <w:pPr>
              <w:spacing w:line="360" w:lineRule="auto"/>
              <w:jc w:val="both"/>
              <w:rPr>
                <w:rFonts w:ascii="Times New Roman" w:hAnsi="Times New Roman" w:cs="Times New Roman"/>
                <w:b/>
                <w:sz w:val="24"/>
                <w:szCs w:val="24"/>
              </w:rPr>
            </w:pPr>
            <w:r w:rsidRPr="00181592">
              <w:rPr>
                <w:rFonts w:ascii="Times New Roman" w:hAnsi="Times New Roman" w:cs="Times New Roman"/>
                <w:b/>
                <w:sz w:val="24"/>
                <w:szCs w:val="24"/>
              </w:rPr>
              <w:t xml:space="preserve">Reflujo </w:t>
            </w:r>
          </w:p>
        </w:tc>
        <w:tc>
          <w:tcPr>
            <w:tcW w:w="1589" w:type="dxa"/>
          </w:tcPr>
          <w:p w14:paraId="198DBECB" w14:textId="77777777" w:rsidR="0012490C" w:rsidRPr="00181592" w:rsidRDefault="0012490C" w:rsidP="003822EA">
            <w:pPr>
              <w:spacing w:line="360" w:lineRule="auto"/>
              <w:jc w:val="both"/>
              <w:rPr>
                <w:rFonts w:ascii="Times New Roman" w:hAnsi="Times New Roman" w:cs="Times New Roman"/>
                <w:b/>
                <w:sz w:val="24"/>
                <w:szCs w:val="24"/>
              </w:rPr>
            </w:pPr>
            <w:r w:rsidRPr="00181592">
              <w:rPr>
                <w:rFonts w:ascii="Times New Roman" w:hAnsi="Times New Roman" w:cs="Times New Roman"/>
                <w:b/>
                <w:sz w:val="24"/>
                <w:szCs w:val="24"/>
              </w:rPr>
              <w:t>Temperatura de trabajo °C</w:t>
            </w:r>
          </w:p>
        </w:tc>
        <w:tc>
          <w:tcPr>
            <w:tcW w:w="1166" w:type="dxa"/>
          </w:tcPr>
          <w:p w14:paraId="6DDD20CC" w14:textId="77777777" w:rsidR="0012490C" w:rsidRPr="00181592" w:rsidRDefault="0012490C" w:rsidP="003822EA">
            <w:pPr>
              <w:spacing w:line="360" w:lineRule="auto"/>
              <w:jc w:val="both"/>
              <w:rPr>
                <w:rFonts w:ascii="Times New Roman" w:hAnsi="Times New Roman" w:cs="Times New Roman"/>
                <w:b/>
                <w:sz w:val="24"/>
                <w:szCs w:val="24"/>
              </w:rPr>
            </w:pPr>
            <w:r w:rsidRPr="00181592">
              <w:rPr>
                <w:rFonts w:ascii="Times New Roman" w:hAnsi="Times New Roman" w:cs="Times New Roman"/>
                <w:b/>
                <w:sz w:val="24"/>
                <w:szCs w:val="24"/>
              </w:rPr>
              <w:t>Tiempo Trabajo h/min</w:t>
            </w:r>
          </w:p>
        </w:tc>
        <w:tc>
          <w:tcPr>
            <w:tcW w:w="1182" w:type="dxa"/>
          </w:tcPr>
          <w:p w14:paraId="57403502" w14:textId="77777777" w:rsidR="0012490C" w:rsidRPr="00181592" w:rsidRDefault="0012490C" w:rsidP="003822EA">
            <w:pPr>
              <w:spacing w:line="360" w:lineRule="auto"/>
              <w:jc w:val="both"/>
              <w:rPr>
                <w:rFonts w:ascii="Times New Roman" w:hAnsi="Times New Roman" w:cs="Times New Roman"/>
                <w:b/>
                <w:sz w:val="24"/>
                <w:szCs w:val="24"/>
              </w:rPr>
            </w:pPr>
            <w:r w:rsidRPr="00181592">
              <w:rPr>
                <w:rFonts w:ascii="Times New Roman" w:hAnsi="Times New Roman" w:cs="Times New Roman"/>
                <w:b/>
                <w:sz w:val="24"/>
                <w:szCs w:val="24"/>
              </w:rPr>
              <w:t>Extracto obtenido</w:t>
            </w:r>
          </w:p>
        </w:tc>
      </w:tr>
      <w:tr w:rsidR="0012490C" w:rsidRPr="00181592" w14:paraId="58ED068C" w14:textId="77777777" w:rsidTr="003822EA">
        <w:trPr>
          <w:trHeight w:val="105"/>
        </w:trPr>
        <w:tc>
          <w:tcPr>
            <w:tcW w:w="1170" w:type="dxa"/>
            <w:vMerge w:val="restart"/>
          </w:tcPr>
          <w:p w14:paraId="57FAE19F" w14:textId="77777777" w:rsidR="0012490C" w:rsidRPr="00181592" w:rsidRDefault="0012490C" w:rsidP="003822EA">
            <w:pPr>
              <w:spacing w:line="360" w:lineRule="auto"/>
              <w:jc w:val="both"/>
              <w:rPr>
                <w:rFonts w:ascii="Times New Roman" w:hAnsi="Times New Roman" w:cs="Times New Roman"/>
                <w:sz w:val="24"/>
                <w:szCs w:val="24"/>
              </w:rPr>
            </w:pPr>
            <w:r w:rsidRPr="00181592">
              <w:rPr>
                <w:rFonts w:ascii="Times New Roman" w:hAnsi="Times New Roman" w:cs="Times New Roman"/>
                <w:sz w:val="24"/>
                <w:szCs w:val="24"/>
              </w:rPr>
              <w:t xml:space="preserve">Mashua Blanca </w:t>
            </w:r>
          </w:p>
        </w:tc>
        <w:tc>
          <w:tcPr>
            <w:tcW w:w="1052" w:type="dxa"/>
            <w:vMerge w:val="restart"/>
          </w:tcPr>
          <w:p w14:paraId="4EAE685A" w14:textId="77777777" w:rsidR="0012490C" w:rsidRPr="00181592" w:rsidRDefault="0012490C" w:rsidP="003822EA">
            <w:pPr>
              <w:spacing w:line="360" w:lineRule="auto"/>
              <w:jc w:val="both"/>
              <w:rPr>
                <w:rFonts w:ascii="Times New Roman" w:hAnsi="Times New Roman" w:cs="Times New Roman"/>
                <w:sz w:val="24"/>
                <w:szCs w:val="24"/>
              </w:rPr>
            </w:pPr>
          </w:p>
          <w:p w14:paraId="13E62B80" w14:textId="77777777" w:rsidR="0012490C" w:rsidRPr="00181592" w:rsidRDefault="0012490C" w:rsidP="003822EA">
            <w:pPr>
              <w:spacing w:line="360" w:lineRule="auto"/>
              <w:jc w:val="both"/>
              <w:rPr>
                <w:rFonts w:ascii="Times New Roman" w:hAnsi="Times New Roman" w:cs="Times New Roman"/>
                <w:sz w:val="24"/>
                <w:szCs w:val="24"/>
              </w:rPr>
            </w:pPr>
            <w:r w:rsidRPr="00181592">
              <w:rPr>
                <w:rFonts w:ascii="Times New Roman" w:hAnsi="Times New Roman" w:cs="Times New Roman"/>
                <w:sz w:val="24"/>
                <w:szCs w:val="24"/>
              </w:rPr>
              <w:t xml:space="preserve">10g </w:t>
            </w:r>
          </w:p>
        </w:tc>
        <w:tc>
          <w:tcPr>
            <w:tcW w:w="1194" w:type="dxa"/>
            <w:vMerge w:val="restart"/>
          </w:tcPr>
          <w:p w14:paraId="001F8912" w14:textId="77777777" w:rsidR="0012490C" w:rsidRPr="00181592" w:rsidRDefault="0012490C" w:rsidP="003822EA">
            <w:pPr>
              <w:spacing w:line="360" w:lineRule="auto"/>
              <w:jc w:val="both"/>
              <w:rPr>
                <w:rFonts w:ascii="Times New Roman" w:hAnsi="Times New Roman" w:cs="Times New Roman"/>
                <w:sz w:val="24"/>
                <w:szCs w:val="24"/>
              </w:rPr>
            </w:pPr>
          </w:p>
          <w:p w14:paraId="54DA3A86" w14:textId="77777777" w:rsidR="0012490C" w:rsidRPr="00181592" w:rsidRDefault="0012490C" w:rsidP="003822EA">
            <w:pPr>
              <w:spacing w:line="360" w:lineRule="auto"/>
              <w:jc w:val="both"/>
              <w:rPr>
                <w:rFonts w:ascii="Times New Roman" w:hAnsi="Times New Roman" w:cs="Times New Roman"/>
                <w:sz w:val="24"/>
                <w:szCs w:val="24"/>
              </w:rPr>
            </w:pPr>
            <w:r w:rsidRPr="00181592">
              <w:rPr>
                <w:rFonts w:ascii="Times New Roman" w:hAnsi="Times New Roman" w:cs="Times New Roman"/>
                <w:sz w:val="24"/>
                <w:szCs w:val="24"/>
              </w:rPr>
              <w:t>400 mL</w:t>
            </w:r>
          </w:p>
        </w:tc>
        <w:tc>
          <w:tcPr>
            <w:tcW w:w="1141" w:type="dxa"/>
          </w:tcPr>
          <w:p w14:paraId="53040F5B" w14:textId="77777777" w:rsidR="0012490C" w:rsidRPr="00181592" w:rsidRDefault="0012490C" w:rsidP="003822EA">
            <w:pPr>
              <w:spacing w:line="360" w:lineRule="auto"/>
              <w:jc w:val="both"/>
              <w:rPr>
                <w:rFonts w:ascii="Times New Roman" w:hAnsi="Times New Roman" w:cs="Times New Roman"/>
                <w:sz w:val="24"/>
                <w:szCs w:val="24"/>
              </w:rPr>
            </w:pPr>
            <w:r w:rsidRPr="00181592">
              <w:rPr>
                <w:rFonts w:ascii="Times New Roman" w:hAnsi="Times New Roman" w:cs="Times New Roman"/>
                <w:sz w:val="24"/>
                <w:szCs w:val="24"/>
              </w:rPr>
              <w:t xml:space="preserve"> 1</w:t>
            </w:r>
          </w:p>
        </w:tc>
        <w:tc>
          <w:tcPr>
            <w:tcW w:w="1589" w:type="dxa"/>
          </w:tcPr>
          <w:p w14:paraId="5DCDF4C4" w14:textId="77777777" w:rsidR="0012490C" w:rsidRPr="00181592" w:rsidRDefault="0012490C" w:rsidP="003822EA">
            <w:pPr>
              <w:spacing w:line="360" w:lineRule="auto"/>
              <w:jc w:val="both"/>
              <w:rPr>
                <w:rFonts w:ascii="Times New Roman" w:hAnsi="Times New Roman" w:cs="Times New Roman"/>
                <w:sz w:val="24"/>
                <w:szCs w:val="24"/>
              </w:rPr>
            </w:pPr>
            <w:r w:rsidRPr="00181592">
              <w:rPr>
                <w:rFonts w:ascii="Times New Roman" w:hAnsi="Times New Roman" w:cs="Times New Roman"/>
                <w:sz w:val="24"/>
                <w:szCs w:val="24"/>
              </w:rPr>
              <w:t>55</w:t>
            </w:r>
          </w:p>
        </w:tc>
        <w:tc>
          <w:tcPr>
            <w:tcW w:w="1166" w:type="dxa"/>
          </w:tcPr>
          <w:p w14:paraId="4133F3D2" w14:textId="77777777" w:rsidR="0012490C" w:rsidRPr="00181592" w:rsidRDefault="0012490C" w:rsidP="003822EA">
            <w:pPr>
              <w:spacing w:line="360" w:lineRule="auto"/>
              <w:jc w:val="both"/>
              <w:rPr>
                <w:rFonts w:ascii="Times New Roman" w:hAnsi="Times New Roman" w:cs="Times New Roman"/>
                <w:sz w:val="24"/>
                <w:szCs w:val="24"/>
              </w:rPr>
            </w:pPr>
            <w:r w:rsidRPr="00181592">
              <w:rPr>
                <w:rFonts w:ascii="Times New Roman" w:hAnsi="Times New Roman" w:cs="Times New Roman"/>
                <w:sz w:val="24"/>
                <w:szCs w:val="24"/>
              </w:rPr>
              <w:t>1h13min</w:t>
            </w:r>
          </w:p>
        </w:tc>
        <w:tc>
          <w:tcPr>
            <w:tcW w:w="1182" w:type="dxa"/>
            <w:vMerge w:val="restart"/>
          </w:tcPr>
          <w:p w14:paraId="011D995B" w14:textId="77777777" w:rsidR="0012490C" w:rsidRPr="00181592" w:rsidRDefault="0012490C" w:rsidP="003822EA">
            <w:pPr>
              <w:spacing w:line="360" w:lineRule="auto"/>
              <w:jc w:val="both"/>
              <w:rPr>
                <w:rFonts w:ascii="Times New Roman" w:hAnsi="Times New Roman" w:cs="Times New Roman"/>
                <w:sz w:val="24"/>
                <w:szCs w:val="24"/>
              </w:rPr>
            </w:pPr>
          </w:p>
          <w:p w14:paraId="6790F845" w14:textId="77777777" w:rsidR="0012490C" w:rsidRPr="00181592" w:rsidRDefault="0012490C" w:rsidP="003822EA">
            <w:pPr>
              <w:spacing w:line="360" w:lineRule="auto"/>
              <w:jc w:val="both"/>
              <w:rPr>
                <w:rFonts w:ascii="Times New Roman" w:hAnsi="Times New Roman" w:cs="Times New Roman"/>
                <w:sz w:val="24"/>
                <w:szCs w:val="24"/>
              </w:rPr>
            </w:pPr>
          </w:p>
          <w:p w14:paraId="3F916275" w14:textId="77777777" w:rsidR="0012490C" w:rsidRPr="00181592" w:rsidRDefault="0012490C" w:rsidP="003822EA">
            <w:pPr>
              <w:spacing w:line="360" w:lineRule="auto"/>
              <w:jc w:val="both"/>
              <w:rPr>
                <w:rFonts w:ascii="Times New Roman" w:hAnsi="Times New Roman" w:cs="Times New Roman"/>
                <w:sz w:val="24"/>
                <w:szCs w:val="24"/>
              </w:rPr>
            </w:pPr>
          </w:p>
          <w:p w14:paraId="477AFD51" w14:textId="77777777" w:rsidR="0012490C" w:rsidRPr="00181592" w:rsidRDefault="0012490C" w:rsidP="003822EA">
            <w:pPr>
              <w:spacing w:line="360" w:lineRule="auto"/>
              <w:jc w:val="both"/>
              <w:rPr>
                <w:rFonts w:ascii="Times New Roman" w:hAnsi="Times New Roman" w:cs="Times New Roman"/>
                <w:sz w:val="24"/>
                <w:szCs w:val="24"/>
              </w:rPr>
            </w:pPr>
          </w:p>
          <w:p w14:paraId="5454EBF5" w14:textId="77777777" w:rsidR="0012490C" w:rsidRPr="00181592" w:rsidRDefault="0012490C" w:rsidP="003822EA">
            <w:pPr>
              <w:spacing w:line="360" w:lineRule="auto"/>
              <w:jc w:val="both"/>
              <w:rPr>
                <w:rFonts w:ascii="Times New Roman" w:hAnsi="Times New Roman" w:cs="Times New Roman"/>
                <w:sz w:val="24"/>
                <w:szCs w:val="24"/>
              </w:rPr>
            </w:pPr>
            <w:r w:rsidRPr="00181592">
              <w:rPr>
                <w:rFonts w:ascii="Times New Roman" w:hAnsi="Times New Roman" w:cs="Times New Roman"/>
                <w:sz w:val="24"/>
                <w:szCs w:val="24"/>
              </w:rPr>
              <w:t>21,3 mL</w:t>
            </w:r>
          </w:p>
        </w:tc>
      </w:tr>
      <w:tr w:rsidR="0012490C" w:rsidRPr="00181592" w14:paraId="2577D803" w14:textId="77777777" w:rsidTr="003822EA">
        <w:trPr>
          <w:trHeight w:val="120"/>
        </w:trPr>
        <w:tc>
          <w:tcPr>
            <w:tcW w:w="1170" w:type="dxa"/>
            <w:vMerge/>
          </w:tcPr>
          <w:p w14:paraId="1820FBF5" w14:textId="77777777" w:rsidR="0012490C" w:rsidRPr="00181592" w:rsidRDefault="0012490C" w:rsidP="003822EA">
            <w:pPr>
              <w:spacing w:line="360" w:lineRule="auto"/>
              <w:jc w:val="both"/>
              <w:rPr>
                <w:rFonts w:ascii="Times New Roman" w:hAnsi="Times New Roman" w:cs="Times New Roman"/>
                <w:sz w:val="24"/>
                <w:szCs w:val="24"/>
              </w:rPr>
            </w:pPr>
          </w:p>
        </w:tc>
        <w:tc>
          <w:tcPr>
            <w:tcW w:w="1052" w:type="dxa"/>
            <w:vMerge/>
          </w:tcPr>
          <w:p w14:paraId="446EAA57" w14:textId="77777777" w:rsidR="0012490C" w:rsidRPr="00181592" w:rsidRDefault="0012490C" w:rsidP="003822EA">
            <w:pPr>
              <w:spacing w:line="360" w:lineRule="auto"/>
              <w:jc w:val="both"/>
              <w:rPr>
                <w:rFonts w:ascii="Times New Roman" w:hAnsi="Times New Roman" w:cs="Times New Roman"/>
                <w:sz w:val="24"/>
                <w:szCs w:val="24"/>
              </w:rPr>
            </w:pPr>
          </w:p>
        </w:tc>
        <w:tc>
          <w:tcPr>
            <w:tcW w:w="1194" w:type="dxa"/>
            <w:vMerge/>
          </w:tcPr>
          <w:p w14:paraId="64899841" w14:textId="77777777" w:rsidR="0012490C" w:rsidRPr="00181592" w:rsidRDefault="0012490C" w:rsidP="003822EA">
            <w:pPr>
              <w:spacing w:line="360" w:lineRule="auto"/>
              <w:jc w:val="both"/>
              <w:rPr>
                <w:rFonts w:ascii="Times New Roman" w:hAnsi="Times New Roman" w:cs="Times New Roman"/>
                <w:sz w:val="24"/>
                <w:szCs w:val="24"/>
              </w:rPr>
            </w:pPr>
          </w:p>
        </w:tc>
        <w:tc>
          <w:tcPr>
            <w:tcW w:w="1141" w:type="dxa"/>
          </w:tcPr>
          <w:p w14:paraId="0DA2EEDA" w14:textId="77777777" w:rsidR="0012490C" w:rsidRPr="00181592" w:rsidRDefault="0012490C" w:rsidP="003822EA">
            <w:pPr>
              <w:spacing w:line="360" w:lineRule="auto"/>
              <w:jc w:val="both"/>
              <w:rPr>
                <w:rFonts w:ascii="Times New Roman" w:hAnsi="Times New Roman" w:cs="Times New Roman"/>
                <w:sz w:val="24"/>
                <w:szCs w:val="24"/>
              </w:rPr>
            </w:pPr>
            <w:r w:rsidRPr="00181592">
              <w:rPr>
                <w:rFonts w:ascii="Times New Roman" w:hAnsi="Times New Roman" w:cs="Times New Roman"/>
                <w:sz w:val="24"/>
                <w:szCs w:val="24"/>
              </w:rPr>
              <w:t>2</w:t>
            </w:r>
          </w:p>
        </w:tc>
        <w:tc>
          <w:tcPr>
            <w:tcW w:w="1589" w:type="dxa"/>
          </w:tcPr>
          <w:p w14:paraId="3EB1D0A0" w14:textId="77777777" w:rsidR="0012490C" w:rsidRPr="00181592" w:rsidRDefault="0012490C" w:rsidP="003822EA">
            <w:pPr>
              <w:spacing w:line="360" w:lineRule="auto"/>
              <w:jc w:val="both"/>
              <w:rPr>
                <w:rFonts w:ascii="Times New Roman" w:hAnsi="Times New Roman" w:cs="Times New Roman"/>
                <w:sz w:val="24"/>
                <w:szCs w:val="24"/>
              </w:rPr>
            </w:pPr>
            <w:r w:rsidRPr="00181592">
              <w:rPr>
                <w:rFonts w:ascii="Times New Roman" w:hAnsi="Times New Roman" w:cs="Times New Roman"/>
                <w:sz w:val="24"/>
                <w:szCs w:val="24"/>
              </w:rPr>
              <w:t>55</w:t>
            </w:r>
          </w:p>
        </w:tc>
        <w:tc>
          <w:tcPr>
            <w:tcW w:w="1166" w:type="dxa"/>
          </w:tcPr>
          <w:p w14:paraId="469D6324" w14:textId="77777777" w:rsidR="0012490C" w:rsidRPr="00181592" w:rsidRDefault="0012490C" w:rsidP="003822EA">
            <w:pPr>
              <w:spacing w:line="360" w:lineRule="auto"/>
              <w:jc w:val="both"/>
              <w:rPr>
                <w:rFonts w:ascii="Times New Roman" w:hAnsi="Times New Roman" w:cs="Times New Roman"/>
                <w:sz w:val="24"/>
                <w:szCs w:val="24"/>
              </w:rPr>
            </w:pPr>
            <w:r w:rsidRPr="00181592">
              <w:rPr>
                <w:rFonts w:ascii="Times New Roman" w:hAnsi="Times New Roman" w:cs="Times New Roman"/>
                <w:sz w:val="24"/>
                <w:szCs w:val="24"/>
              </w:rPr>
              <w:t>1h56</w:t>
            </w:r>
          </w:p>
        </w:tc>
        <w:tc>
          <w:tcPr>
            <w:tcW w:w="1182" w:type="dxa"/>
            <w:vMerge/>
          </w:tcPr>
          <w:p w14:paraId="1EF12DD4" w14:textId="77777777" w:rsidR="0012490C" w:rsidRPr="00181592" w:rsidRDefault="0012490C" w:rsidP="003822EA">
            <w:pPr>
              <w:spacing w:line="360" w:lineRule="auto"/>
              <w:jc w:val="both"/>
              <w:rPr>
                <w:rFonts w:ascii="Times New Roman" w:hAnsi="Times New Roman" w:cs="Times New Roman"/>
                <w:sz w:val="24"/>
                <w:szCs w:val="24"/>
              </w:rPr>
            </w:pPr>
          </w:p>
        </w:tc>
      </w:tr>
      <w:tr w:rsidR="0012490C" w:rsidRPr="00181592" w14:paraId="78EA5345" w14:textId="77777777" w:rsidTr="003822EA">
        <w:trPr>
          <w:trHeight w:val="129"/>
        </w:trPr>
        <w:tc>
          <w:tcPr>
            <w:tcW w:w="1170" w:type="dxa"/>
            <w:vMerge/>
          </w:tcPr>
          <w:p w14:paraId="01A6B533" w14:textId="77777777" w:rsidR="0012490C" w:rsidRPr="00181592" w:rsidRDefault="0012490C" w:rsidP="003822EA">
            <w:pPr>
              <w:spacing w:line="360" w:lineRule="auto"/>
              <w:jc w:val="both"/>
              <w:rPr>
                <w:rFonts w:ascii="Times New Roman" w:hAnsi="Times New Roman" w:cs="Times New Roman"/>
                <w:sz w:val="24"/>
                <w:szCs w:val="24"/>
              </w:rPr>
            </w:pPr>
          </w:p>
        </w:tc>
        <w:tc>
          <w:tcPr>
            <w:tcW w:w="1052" w:type="dxa"/>
            <w:vMerge/>
          </w:tcPr>
          <w:p w14:paraId="73820B4A" w14:textId="77777777" w:rsidR="0012490C" w:rsidRPr="00181592" w:rsidRDefault="0012490C" w:rsidP="003822EA">
            <w:pPr>
              <w:spacing w:line="360" w:lineRule="auto"/>
              <w:jc w:val="both"/>
              <w:rPr>
                <w:rFonts w:ascii="Times New Roman" w:hAnsi="Times New Roman" w:cs="Times New Roman"/>
                <w:sz w:val="24"/>
                <w:szCs w:val="24"/>
              </w:rPr>
            </w:pPr>
          </w:p>
        </w:tc>
        <w:tc>
          <w:tcPr>
            <w:tcW w:w="1194" w:type="dxa"/>
            <w:vMerge/>
          </w:tcPr>
          <w:p w14:paraId="5EF804B4" w14:textId="77777777" w:rsidR="0012490C" w:rsidRPr="00181592" w:rsidRDefault="0012490C" w:rsidP="003822EA">
            <w:pPr>
              <w:spacing w:line="360" w:lineRule="auto"/>
              <w:jc w:val="both"/>
              <w:rPr>
                <w:rFonts w:ascii="Times New Roman" w:hAnsi="Times New Roman" w:cs="Times New Roman"/>
                <w:sz w:val="24"/>
                <w:szCs w:val="24"/>
              </w:rPr>
            </w:pPr>
          </w:p>
        </w:tc>
        <w:tc>
          <w:tcPr>
            <w:tcW w:w="1141" w:type="dxa"/>
          </w:tcPr>
          <w:p w14:paraId="6BD94547" w14:textId="77777777" w:rsidR="0012490C" w:rsidRPr="00181592" w:rsidRDefault="0012490C" w:rsidP="003822EA">
            <w:pPr>
              <w:spacing w:line="360" w:lineRule="auto"/>
              <w:jc w:val="both"/>
              <w:rPr>
                <w:rFonts w:ascii="Times New Roman" w:hAnsi="Times New Roman" w:cs="Times New Roman"/>
                <w:sz w:val="24"/>
                <w:szCs w:val="24"/>
              </w:rPr>
            </w:pPr>
            <w:r w:rsidRPr="00181592">
              <w:rPr>
                <w:rFonts w:ascii="Times New Roman" w:hAnsi="Times New Roman" w:cs="Times New Roman"/>
                <w:sz w:val="24"/>
                <w:szCs w:val="24"/>
              </w:rPr>
              <w:t>3</w:t>
            </w:r>
          </w:p>
        </w:tc>
        <w:tc>
          <w:tcPr>
            <w:tcW w:w="1589" w:type="dxa"/>
          </w:tcPr>
          <w:p w14:paraId="0943B779" w14:textId="77777777" w:rsidR="0012490C" w:rsidRPr="00181592" w:rsidRDefault="0012490C" w:rsidP="003822EA">
            <w:pPr>
              <w:spacing w:line="360" w:lineRule="auto"/>
              <w:jc w:val="both"/>
              <w:rPr>
                <w:rFonts w:ascii="Times New Roman" w:hAnsi="Times New Roman" w:cs="Times New Roman"/>
                <w:sz w:val="24"/>
                <w:szCs w:val="24"/>
              </w:rPr>
            </w:pPr>
            <w:r w:rsidRPr="00181592">
              <w:rPr>
                <w:rFonts w:ascii="Times New Roman" w:hAnsi="Times New Roman" w:cs="Times New Roman"/>
                <w:sz w:val="24"/>
                <w:szCs w:val="24"/>
              </w:rPr>
              <w:t>57</w:t>
            </w:r>
          </w:p>
        </w:tc>
        <w:tc>
          <w:tcPr>
            <w:tcW w:w="1166" w:type="dxa"/>
          </w:tcPr>
          <w:p w14:paraId="05E2480B" w14:textId="77777777" w:rsidR="0012490C" w:rsidRPr="00181592" w:rsidRDefault="0012490C" w:rsidP="003822EA">
            <w:pPr>
              <w:spacing w:line="360" w:lineRule="auto"/>
              <w:jc w:val="both"/>
              <w:rPr>
                <w:rFonts w:ascii="Times New Roman" w:hAnsi="Times New Roman" w:cs="Times New Roman"/>
                <w:sz w:val="24"/>
                <w:szCs w:val="24"/>
              </w:rPr>
            </w:pPr>
            <w:r w:rsidRPr="00181592">
              <w:rPr>
                <w:rFonts w:ascii="Times New Roman" w:hAnsi="Times New Roman" w:cs="Times New Roman"/>
                <w:sz w:val="24"/>
                <w:szCs w:val="24"/>
              </w:rPr>
              <w:t>44min</w:t>
            </w:r>
          </w:p>
        </w:tc>
        <w:tc>
          <w:tcPr>
            <w:tcW w:w="1182" w:type="dxa"/>
            <w:vMerge/>
          </w:tcPr>
          <w:p w14:paraId="54F2927B" w14:textId="77777777" w:rsidR="0012490C" w:rsidRPr="00181592" w:rsidRDefault="0012490C" w:rsidP="003822EA">
            <w:pPr>
              <w:spacing w:line="360" w:lineRule="auto"/>
              <w:jc w:val="both"/>
              <w:rPr>
                <w:rFonts w:ascii="Times New Roman" w:hAnsi="Times New Roman" w:cs="Times New Roman"/>
                <w:sz w:val="24"/>
                <w:szCs w:val="24"/>
              </w:rPr>
            </w:pPr>
          </w:p>
        </w:tc>
      </w:tr>
      <w:tr w:rsidR="0012490C" w:rsidRPr="00181592" w14:paraId="0D40B4AE" w14:textId="77777777" w:rsidTr="003822EA">
        <w:trPr>
          <w:trHeight w:val="210"/>
        </w:trPr>
        <w:tc>
          <w:tcPr>
            <w:tcW w:w="1170" w:type="dxa"/>
            <w:vMerge/>
          </w:tcPr>
          <w:p w14:paraId="50896F0F" w14:textId="77777777" w:rsidR="0012490C" w:rsidRPr="00181592" w:rsidRDefault="0012490C" w:rsidP="003822EA">
            <w:pPr>
              <w:spacing w:line="360" w:lineRule="auto"/>
              <w:jc w:val="both"/>
              <w:rPr>
                <w:rFonts w:ascii="Times New Roman" w:hAnsi="Times New Roman" w:cs="Times New Roman"/>
                <w:sz w:val="24"/>
                <w:szCs w:val="24"/>
              </w:rPr>
            </w:pPr>
          </w:p>
        </w:tc>
        <w:tc>
          <w:tcPr>
            <w:tcW w:w="1052" w:type="dxa"/>
            <w:vMerge/>
          </w:tcPr>
          <w:p w14:paraId="437668FE" w14:textId="77777777" w:rsidR="0012490C" w:rsidRPr="00181592" w:rsidRDefault="0012490C" w:rsidP="003822EA">
            <w:pPr>
              <w:spacing w:line="360" w:lineRule="auto"/>
              <w:jc w:val="both"/>
              <w:rPr>
                <w:rFonts w:ascii="Times New Roman" w:hAnsi="Times New Roman" w:cs="Times New Roman"/>
                <w:sz w:val="24"/>
                <w:szCs w:val="24"/>
              </w:rPr>
            </w:pPr>
          </w:p>
        </w:tc>
        <w:tc>
          <w:tcPr>
            <w:tcW w:w="1194" w:type="dxa"/>
            <w:vMerge/>
          </w:tcPr>
          <w:p w14:paraId="30A6AA3F" w14:textId="77777777" w:rsidR="0012490C" w:rsidRPr="00181592" w:rsidRDefault="0012490C" w:rsidP="003822EA">
            <w:pPr>
              <w:spacing w:line="360" w:lineRule="auto"/>
              <w:jc w:val="both"/>
              <w:rPr>
                <w:rFonts w:ascii="Times New Roman" w:hAnsi="Times New Roman" w:cs="Times New Roman"/>
                <w:sz w:val="24"/>
                <w:szCs w:val="24"/>
              </w:rPr>
            </w:pPr>
          </w:p>
        </w:tc>
        <w:tc>
          <w:tcPr>
            <w:tcW w:w="1141" w:type="dxa"/>
          </w:tcPr>
          <w:p w14:paraId="04DE01CA" w14:textId="77777777" w:rsidR="0012490C" w:rsidRPr="00181592" w:rsidRDefault="0012490C" w:rsidP="003822EA">
            <w:pPr>
              <w:spacing w:line="360" w:lineRule="auto"/>
              <w:jc w:val="both"/>
              <w:rPr>
                <w:rFonts w:ascii="Times New Roman" w:hAnsi="Times New Roman" w:cs="Times New Roman"/>
                <w:sz w:val="24"/>
                <w:szCs w:val="24"/>
              </w:rPr>
            </w:pPr>
            <w:r w:rsidRPr="00181592">
              <w:rPr>
                <w:rFonts w:ascii="Times New Roman" w:hAnsi="Times New Roman" w:cs="Times New Roman"/>
                <w:sz w:val="24"/>
                <w:szCs w:val="24"/>
              </w:rPr>
              <w:t>4</w:t>
            </w:r>
          </w:p>
        </w:tc>
        <w:tc>
          <w:tcPr>
            <w:tcW w:w="1589" w:type="dxa"/>
          </w:tcPr>
          <w:p w14:paraId="53F7601F" w14:textId="77777777" w:rsidR="0012490C" w:rsidRPr="00181592" w:rsidRDefault="0012490C" w:rsidP="003822EA">
            <w:pPr>
              <w:spacing w:line="360" w:lineRule="auto"/>
              <w:jc w:val="both"/>
              <w:rPr>
                <w:rFonts w:ascii="Times New Roman" w:hAnsi="Times New Roman" w:cs="Times New Roman"/>
                <w:sz w:val="24"/>
                <w:szCs w:val="24"/>
              </w:rPr>
            </w:pPr>
            <w:r w:rsidRPr="00181592">
              <w:rPr>
                <w:rFonts w:ascii="Times New Roman" w:hAnsi="Times New Roman" w:cs="Times New Roman"/>
                <w:sz w:val="24"/>
                <w:szCs w:val="24"/>
              </w:rPr>
              <w:t>57</w:t>
            </w:r>
          </w:p>
        </w:tc>
        <w:tc>
          <w:tcPr>
            <w:tcW w:w="1166" w:type="dxa"/>
          </w:tcPr>
          <w:p w14:paraId="542F78E0" w14:textId="77777777" w:rsidR="0012490C" w:rsidRPr="00181592" w:rsidRDefault="0012490C" w:rsidP="003822EA">
            <w:pPr>
              <w:spacing w:line="360" w:lineRule="auto"/>
              <w:jc w:val="both"/>
              <w:rPr>
                <w:rFonts w:ascii="Times New Roman" w:hAnsi="Times New Roman" w:cs="Times New Roman"/>
                <w:sz w:val="24"/>
                <w:szCs w:val="24"/>
              </w:rPr>
            </w:pPr>
            <w:r w:rsidRPr="00181592">
              <w:rPr>
                <w:rFonts w:ascii="Times New Roman" w:hAnsi="Times New Roman" w:cs="Times New Roman"/>
                <w:sz w:val="24"/>
                <w:szCs w:val="24"/>
              </w:rPr>
              <w:t>1h47min</w:t>
            </w:r>
          </w:p>
        </w:tc>
        <w:tc>
          <w:tcPr>
            <w:tcW w:w="1182" w:type="dxa"/>
            <w:vMerge/>
          </w:tcPr>
          <w:p w14:paraId="3C3D0DA1" w14:textId="77777777" w:rsidR="0012490C" w:rsidRPr="00181592" w:rsidRDefault="0012490C" w:rsidP="003822EA">
            <w:pPr>
              <w:spacing w:line="360" w:lineRule="auto"/>
              <w:jc w:val="both"/>
              <w:rPr>
                <w:rFonts w:ascii="Times New Roman" w:hAnsi="Times New Roman" w:cs="Times New Roman"/>
                <w:sz w:val="24"/>
                <w:szCs w:val="24"/>
              </w:rPr>
            </w:pPr>
          </w:p>
        </w:tc>
      </w:tr>
      <w:tr w:rsidR="0012490C" w:rsidRPr="00181592" w14:paraId="15C9747D" w14:textId="77777777" w:rsidTr="003822EA">
        <w:trPr>
          <w:trHeight w:val="210"/>
        </w:trPr>
        <w:tc>
          <w:tcPr>
            <w:tcW w:w="1170" w:type="dxa"/>
            <w:vMerge/>
          </w:tcPr>
          <w:p w14:paraId="06602CDD" w14:textId="77777777" w:rsidR="0012490C" w:rsidRPr="00181592" w:rsidRDefault="0012490C" w:rsidP="003822EA">
            <w:pPr>
              <w:spacing w:line="360" w:lineRule="auto"/>
              <w:jc w:val="both"/>
              <w:rPr>
                <w:rFonts w:ascii="Times New Roman" w:hAnsi="Times New Roman" w:cs="Times New Roman"/>
                <w:sz w:val="24"/>
                <w:szCs w:val="24"/>
              </w:rPr>
            </w:pPr>
          </w:p>
        </w:tc>
        <w:tc>
          <w:tcPr>
            <w:tcW w:w="1052" w:type="dxa"/>
            <w:vMerge/>
          </w:tcPr>
          <w:p w14:paraId="32A5CFDC" w14:textId="77777777" w:rsidR="0012490C" w:rsidRPr="00181592" w:rsidRDefault="0012490C" w:rsidP="003822EA">
            <w:pPr>
              <w:spacing w:line="360" w:lineRule="auto"/>
              <w:jc w:val="both"/>
              <w:rPr>
                <w:rFonts w:ascii="Times New Roman" w:hAnsi="Times New Roman" w:cs="Times New Roman"/>
                <w:sz w:val="24"/>
                <w:szCs w:val="24"/>
              </w:rPr>
            </w:pPr>
          </w:p>
        </w:tc>
        <w:tc>
          <w:tcPr>
            <w:tcW w:w="1194" w:type="dxa"/>
            <w:vMerge/>
          </w:tcPr>
          <w:p w14:paraId="1E23FFE5" w14:textId="77777777" w:rsidR="0012490C" w:rsidRPr="00181592" w:rsidRDefault="0012490C" w:rsidP="003822EA">
            <w:pPr>
              <w:spacing w:line="360" w:lineRule="auto"/>
              <w:jc w:val="both"/>
              <w:rPr>
                <w:rFonts w:ascii="Times New Roman" w:hAnsi="Times New Roman" w:cs="Times New Roman"/>
                <w:sz w:val="24"/>
                <w:szCs w:val="24"/>
              </w:rPr>
            </w:pPr>
          </w:p>
        </w:tc>
        <w:tc>
          <w:tcPr>
            <w:tcW w:w="1141" w:type="dxa"/>
          </w:tcPr>
          <w:p w14:paraId="661CA6EA" w14:textId="77777777" w:rsidR="0012490C" w:rsidRPr="00181592" w:rsidRDefault="0012490C" w:rsidP="003822EA">
            <w:pPr>
              <w:spacing w:line="360" w:lineRule="auto"/>
              <w:jc w:val="both"/>
              <w:rPr>
                <w:rFonts w:ascii="Times New Roman" w:hAnsi="Times New Roman" w:cs="Times New Roman"/>
                <w:sz w:val="24"/>
                <w:szCs w:val="24"/>
              </w:rPr>
            </w:pPr>
            <w:r w:rsidRPr="00181592">
              <w:rPr>
                <w:rFonts w:ascii="Times New Roman" w:hAnsi="Times New Roman" w:cs="Times New Roman"/>
                <w:sz w:val="24"/>
                <w:szCs w:val="24"/>
              </w:rPr>
              <w:t>5</w:t>
            </w:r>
          </w:p>
        </w:tc>
        <w:tc>
          <w:tcPr>
            <w:tcW w:w="1589" w:type="dxa"/>
          </w:tcPr>
          <w:p w14:paraId="743C5E15" w14:textId="77777777" w:rsidR="0012490C" w:rsidRPr="00181592" w:rsidRDefault="0012490C" w:rsidP="003822EA">
            <w:pPr>
              <w:spacing w:line="360" w:lineRule="auto"/>
              <w:jc w:val="both"/>
              <w:rPr>
                <w:rFonts w:ascii="Times New Roman" w:hAnsi="Times New Roman" w:cs="Times New Roman"/>
                <w:sz w:val="24"/>
                <w:szCs w:val="24"/>
              </w:rPr>
            </w:pPr>
            <w:r w:rsidRPr="00181592">
              <w:rPr>
                <w:rFonts w:ascii="Times New Roman" w:hAnsi="Times New Roman" w:cs="Times New Roman"/>
                <w:sz w:val="24"/>
                <w:szCs w:val="24"/>
              </w:rPr>
              <w:t>57</w:t>
            </w:r>
          </w:p>
        </w:tc>
        <w:tc>
          <w:tcPr>
            <w:tcW w:w="1166" w:type="dxa"/>
          </w:tcPr>
          <w:p w14:paraId="4AF24E3B" w14:textId="77777777" w:rsidR="0012490C" w:rsidRPr="00181592" w:rsidRDefault="0012490C" w:rsidP="003822EA">
            <w:pPr>
              <w:spacing w:line="360" w:lineRule="auto"/>
              <w:jc w:val="both"/>
              <w:rPr>
                <w:rFonts w:ascii="Times New Roman" w:hAnsi="Times New Roman" w:cs="Times New Roman"/>
                <w:sz w:val="24"/>
                <w:szCs w:val="24"/>
              </w:rPr>
            </w:pPr>
            <w:r w:rsidRPr="00181592">
              <w:rPr>
                <w:rFonts w:ascii="Times New Roman" w:hAnsi="Times New Roman" w:cs="Times New Roman"/>
                <w:sz w:val="24"/>
                <w:szCs w:val="24"/>
              </w:rPr>
              <w:t>1h25min</w:t>
            </w:r>
          </w:p>
        </w:tc>
        <w:tc>
          <w:tcPr>
            <w:tcW w:w="1182" w:type="dxa"/>
            <w:vMerge/>
          </w:tcPr>
          <w:p w14:paraId="4CAFF7FD" w14:textId="77777777" w:rsidR="0012490C" w:rsidRPr="00181592" w:rsidRDefault="0012490C" w:rsidP="003822EA">
            <w:pPr>
              <w:spacing w:line="360" w:lineRule="auto"/>
              <w:jc w:val="both"/>
              <w:rPr>
                <w:rFonts w:ascii="Times New Roman" w:hAnsi="Times New Roman" w:cs="Times New Roman"/>
                <w:sz w:val="24"/>
                <w:szCs w:val="24"/>
              </w:rPr>
            </w:pPr>
          </w:p>
        </w:tc>
      </w:tr>
      <w:tr w:rsidR="0012490C" w:rsidRPr="00181592" w14:paraId="645A6FE5" w14:textId="77777777" w:rsidTr="003822EA">
        <w:trPr>
          <w:trHeight w:val="174"/>
        </w:trPr>
        <w:tc>
          <w:tcPr>
            <w:tcW w:w="1170" w:type="dxa"/>
            <w:vMerge/>
          </w:tcPr>
          <w:p w14:paraId="6C868F23" w14:textId="77777777" w:rsidR="0012490C" w:rsidRPr="00181592" w:rsidRDefault="0012490C" w:rsidP="003822EA">
            <w:pPr>
              <w:spacing w:line="360" w:lineRule="auto"/>
              <w:jc w:val="both"/>
              <w:rPr>
                <w:rFonts w:ascii="Times New Roman" w:hAnsi="Times New Roman" w:cs="Times New Roman"/>
                <w:sz w:val="24"/>
                <w:szCs w:val="24"/>
              </w:rPr>
            </w:pPr>
          </w:p>
        </w:tc>
        <w:tc>
          <w:tcPr>
            <w:tcW w:w="1052" w:type="dxa"/>
            <w:vMerge/>
          </w:tcPr>
          <w:p w14:paraId="012E269B" w14:textId="77777777" w:rsidR="0012490C" w:rsidRPr="00181592" w:rsidRDefault="0012490C" w:rsidP="003822EA">
            <w:pPr>
              <w:spacing w:line="360" w:lineRule="auto"/>
              <w:jc w:val="both"/>
              <w:rPr>
                <w:rFonts w:ascii="Times New Roman" w:hAnsi="Times New Roman" w:cs="Times New Roman"/>
                <w:sz w:val="24"/>
                <w:szCs w:val="24"/>
              </w:rPr>
            </w:pPr>
          </w:p>
        </w:tc>
        <w:tc>
          <w:tcPr>
            <w:tcW w:w="1194" w:type="dxa"/>
            <w:vMerge/>
          </w:tcPr>
          <w:p w14:paraId="628BC992" w14:textId="77777777" w:rsidR="0012490C" w:rsidRPr="00181592" w:rsidRDefault="0012490C" w:rsidP="003822EA">
            <w:pPr>
              <w:spacing w:line="360" w:lineRule="auto"/>
              <w:jc w:val="both"/>
              <w:rPr>
                <w:rFonts w:ascii="Times New Roman" w:hAnsi="Times New Roman" w:cs="Times New Roman"/>
                <w:sz w:val="24"/>
                <w:szCs w:val="24"/>
              </w:rPr>
            </w:pPr>
          </w:p>
        </w:tc>
        <w:tc>
          <w:tcPr>
            <w:tcW w:w="1141" w:type="dxa"/>
          </w:tcPr>
          <w:p w14:paraId="27C0C7E6" w14:textId="77777777" w:rsidR="0012490C" w:rsidRPr="00181592" w:rsidRDefault="0012490C" w:rsidP="003822EA">
            <w:pPr>
              <w:spacing w:line="360" w:lineRule="auto"/>
              <w:jc w:val="both"/>
              <w:rPr>
                <w:rFonts w:ascii="Times New Roman" w:hAnsi="Times New Roman" w:cs="Times New Roman"/>
                <w:sz w:val="24"/>
                <w:szCs w:val="24"/>
              </w:rPr>
            </w:pPr>
            <w:r w:rsidRPr="00181592">
              <w:rPr>
                <w:rFonts w:ascii="Times New Roman" w:hAnsi="Times New Roman" w:cs="Times New Roman"/>
                <w:sz w:val="24"/>
                <w:szCs w:val="24"/>
              </w:rPr>
              <w:t>6</w:t>
            </w:r>
          </w:p>
        </w:tc>
        <w:tc>
          <w:tcPr>
            <w:tcW w:w="1589" w:type="dxa"/>
          </w:tcPr>
          <w:p w14:paraId="29C18A0A" w14:textId="77777777" w:rsidR="0012490C" w:rsidRPr="00181592" w:rsidRDefault="0012490C" w:rsidP="003822EA">
            <w:pPr>
              <w:spacing w:line="360" w:lineRule="auto"/>
              <w:jc w:val="both"/>
              <w:rPr>
                <w:rFonts w:ascii="Times New Roman" w:hAnsi="Times New Roman" w:cs="Times New Roman"/>
                <w:sz w:val="24"/>
                <w:szCs w:val="24"/>
              </w:rPr>
            </w:pPr>
            <w:r w:rsidRPr="00181592">
              <w:rPr>
                <w:rFonts w:ascii="Times New Roman" w:hAnsi="Times New Roman" w:cs="Times New Roman"/>
                <w:sz w:val="24"/>
                <w:szCs w:val="24"/>
              </w:rPr>
              <w:t>57</w:t>
            </w:r>
          </w:p>
        </w:tc>
        <w:tc>
          <w:tcPr>
            <w:tcW w:w="1166" w:type="dxa"/>
          </w:tcPr>
          <w:p w14:paraId="00D9600D" w14:textId="77777777" w:rsidR="0012490C" w:rsidRPr="00181592" w:rsidRDefault="0012490C" w:rsidP="003822EA">
            <w:pPr>
              <w:spacing w:line="360" w:lineRule="auto"/>
              <w:jc w:val="both"/>
              <w:rPr>
                <w:rFonts w:ascii="Times New Roman" w:hAnsi="Times New Roman" w:cs="Times New Roman"/>
                <w:sz w:val="24"/>
                <w:szCs w:val="24"/>
              </w:rPr>
            </w:pPr>
            <w:r w:rsidRPr="00181592">
              <w:rPr>
                <w:rFonts w:ascii="Times New Roman" w:hAnsi="Times New Roman" w:cs="Times New Roman"/>
                <w:sz w:val="24"/>
                <w:szCs w:val="24"/>
              </w:rPr>
              <w:t>2h 10min</w:t>
            </w:r>
          </w:p>
        </w:tc>
        <w:tc>
          <w:tcPr>
            <w:tcW w:w="1182" w:type="dxa"/>
            <w:vMerge/>
          </w:tcPr>
          <w:p w14:paraId="2E4691F7" w14:textId="77777777" w:rsidR="0012490C" w:rsidRPr="00181592" w:rsidRDefault="0012490C" w:rsidP="003822EA">
            <w:pPr>
              <w:spacing w:line="360" w:lineRule="auto"/>
              <w:jc w:val="both"/>
              <w:rPr>
                <w:rFonts w:ascii="Times New Roman" w:hAnsi="Times New Roman" w:cs="Times New Roman"/>
                <w:sz w:val="24"/>
                <w:szCs w:val="24"/>
              </w:rPr>
            </w:pPr>
          </w:p>
        </w:tc>
      </w:tr>
      <w:tr w:rsidR="0012490C" w:rsidRPr="00181592" w14:paraId="6DD559D6" w14:textId="77777777" w:rsidTr="003822EA">
        <w:trPr>
          <w:trHeight w:val="225"/>
        </w:trPr>
        <w:tc>
          <w:tcPr>
            <w:tcW w:w="1170" w:type="dxa"/>
            <w:vMerge/>
          </w:tcPr>
          <w:p w14:paraId="7C838E40" w14:textId="77777777" w:rsidR="0012490C" w:rsidRPr="00181592" w:rsidRDefault="0012490C" w:rsidP="003822EA">
            <w:pPr>
              <w:spacing w:line="360" w:lineRule="auto"/>
              <w:jc w:val="both"/>
              <w:rPr>
                <w:rFonts w:ascii="Times New Roman" w:hAnsi="Times New Roman" w:cs="Times New Roman"/>
                <w:sz w:val="24"/>
                <w:szCs w:val="24"/>
              </w:rPr>
            </w:pPr>
          </w:p>
        </w:tc>
        <w:tc>
          <w:tcPr>
            <w:tcW w:w="1052" w:type="dxa"/>
            <w:vMerge/>
          </w:tcPr>
          <w:p w14:paraId="5DF51E8A" w14:textId="77777777" w:rsidR="0012490C" w:rsidRPr="00181592" w:rsidRDefault="0012490C" w:rsidP="003822EA">
            <w:pPr>
              <w:spacing w:line="360" w:lineRule="auto"/>
              <w:jc w:val="both"/>
              <w:rPr>
                <w:rFonts w:ascii="Times New Roman" w:hAnsi="Times New Roman" w:cs="Times New Roman"/>
                <w:sz w:val="24"/>
                <w:szCs w:val="24"/>
              </w:rPr>
            </w:pPr>
          </w:p>
        </w:tc>
        <w:tc>
          <w:tcPr>
            <w:tcW w:w="1194" w:type="dxa"/>
            <w:vMerge/>
          </w:tcPr>
          <w:p w14:paraId="1FA1868D" w14:textId="77777777" w:rsidR="0012490C" w:rsidRPr="00181592" w:rsidRDefault="0012490C" w:rsidP="003822EA">
            <w:pPr>
              <w:spacing w:line="360" w:lineRule="auto"/>
              <w:jc w:val="both"/>
              <w:rPr>
                <w:rFonts w:ascii="Times New Roman" w:hAnsi="Times New Roman" w:cs="Times New Roman"/>
                <w:sz w:val="24"/>
                <w:szCs w:val="24"/>
              </w:rPr>
            </w:pPr>
          </w:p>
        </w:tc>
        <w:tc>
          <w:tcPr>
            <w:tcW w:w="1141" w:type="dxa"/>
          </w:tcPr>
          <w:p w14:paraId="12B390B7" w14:textId="77777777" w:rsidR="0012490C" w:rsidRPr="00181592" w:rsidRDefault="0012490C" w:rsidP="003822EA">
            <w:pPr>
              <w:spacing w:line="360" w:lineRule="auto"/>
              <w:jc w:val="both"/>
              <w:rPr>
                <w:rFonts w:ascii="Times New Roman" w:hAnsi="Times New Roman" w:cs="Times New Roman"/>
                <w:sz w:val="24"/>
                <w:szCs w:val="24"/>
              </w:rPr>
            </w:pPr>
            <w:r w:rsidRPr="00181592">
              <w:rPr>
                <w:rFonts w:ascii="Times New Roman" w:hAnsi="Times New Roman" w:cs="Times New Roman"/>
                <w:sz w:val="24"/>
                <w:szCs w:val="24"/>
              </w:rPr>
              <w:t>7</w:t>
            </w:r>
          </w:p>
        </w:tc>
        <w:tc>
          <w:tcPr>
            <w:tcW w:w="1589" w:type="dxa"/>
          </w:tcPr>
          <w:p w14:paraId="0DC36685" w14:textId="77777777" w:rsidR="0012490C" w:rsidRPr="00181592" w:rsidRDefault="0012490C" w:rsidP="003822EA">
            <w:pPr>
              <w:spacing w:line="360" w:lineRule="auto"/>
              <w:jc w:val="both"/>
              <w:rPr>
                <w:rFonts w:ascii="Times New Roman" w:hAnsi="Times New Roman" w:cs="Times New Roman"/>
                <w:sz w:val="24"/>
                <w:szCs w:val="24"/>
              </w:rPr>
            </w:pPr>
            <w:r w:rsidRPr="00181592">
              <w:rPr>
                <w:rFonts w:ascii="Times New Roman" w:hAnsi="Times New Roman" w:cs="Times New Roman"/>
                <w:sz w:val="24"/>
                <w:szCs w:val="24"/>
              </w:rPr>
              <w:t>56</w:t>
            </w:r>
          </w:p>
        </w:tc>
        <w:tc>
          <w:tcPr>
            <w:tcW w:w="1166" w:type="dxa"/>
          </w:tcPr>
          <w:p w14:paraId="1C40ABF9" w14:textId="77777777" w:rsidR="0012490C" w:rsidRPr="00181592" w:rsidRDefault="0012490C" w:rsidP="003822EA">
            <w:pPr>
              <w:spacing w:line="360" w:lineRule="auto"/>
              <w:jc w:val="both"/>
              <w:rPr>
                <w:rFonts w:ascii="Times New Roman" w:hAnsi="Times New Roman" w:cs="Times New Roman"/>
                <w:sz w:val="24"/>
                <w:szCs w:val="24"/>
              </w:rPr>
            </w:pPr>
            <w:r w:rsidRPr="00181592">
              <w:rPr>
                <w:rFonts w:ascii="Times New Roman" w:hAnsi="Times New Roman" w:cs="Times New Roman"/>
                <w:sz w:val="24"/>
                <w:szCs w:val="24"/>
              </w:rPr>
              <w:t>2h 17min</w:t>
            </w:r>
          </w:p>
        </w:tc>
        <w:tc>
          <w:tcPr>
            <w:tcW w:w="1182" w:type="dxa"/>
            <w:vMerge/>
          </w:tcPr>
          <w:p w14:paraId="78123703" w14:textId="77777777" w:rsidR="0012490C" w:rsidRPr="00181592" w:rsidRDefault="0012490C" w:rsidP="003822EA">
            <w:pPr>
              <w:spacing w:line="360" w:lineRule="auto"/>
              <w:jc w:val="both"/>
              <w:rPr>
                <w:rFonts w:ascii="Times New Roman" w:hAnsi="Times New Roman" w:cs="Times New Roman"/>
                <w:sz w:val="24"/>
                <w:szCs w:val="24"/>
              </w:rPr>
            </w:pPr>
          </w:p>
        </w:tc>
      </w:tr>
    </w:tbl>
    <w:p w14:paraId="35C0A00B" w14:textId="15D39E4D" w:rsidR="0012490C" w:rsidRPr="00181592" w:rsidRDefault="0012490C">
      <w:pPr>
        <w:spacing w:after="160" w:line="259" w:lineRule="auto"/>
        <w:rPr>
          <w:rFonts w:ascii="Times New Roman" w:hAnsi="Times New Roman" w:cs="Times New Roman"/>
          <w:b/>
          <w:sz w:val="24"/>
        </w:rPr>
      </w:pPr>
    </w:p>
    <w:p w14:paraId="56CDBE75" w14:textId="77777777" w:rsidR="0012490C" w:rsidRPr="00181592" w:rsidRDefault="0012490C">
      <w:pPr>
        <w:spacing w:after="160" w:line="259" w:lineRule="auto"/>
        <w:rPr>
          <w:rFonts w:ascii="Times New Roman" w:hAnsi="Times New Roman" w:cs="Times New Roman"/>
          <w:b/>
          <w:sz w:val="24"/>
        </w:rPr>
      </w:pPr>
      <w:r w:rsidRPr="00181592">
        <w:rPr>
          <w:rFonts w:ascii="Times New Roman" w:hAnsi="Times New Roman" w:cs="Times New Roman"/>
          <w:b/>
          <w:sz w:val="24"/>
        </w:rPr>
        <w:br w:type="page"/>
      </w:r>
    </w:p>
    <w:p w14:paraId="712EFC4F" w14:textId="3D328965" w:rsidR="00BC2391" w:rsidRPr="00181592" w:rsidRDefault="0012490C">
      <w:pPr>
        <w:spacing w:after="160" w:line="259" w:lineRule="auto"/>
        <w:rPr>
          <w:rFonts w:ascii="Times New Roman" w:hAnsi="Times New Roman" w:cs="Times New Roman"/>
          <w:b/>
          <w:sz w:val="24"/>
        </w:rPr>
      </w:pPr>
      <w:r w:rsidRPr="00181592">
        <w:rPr>
          <w:rFonts w:ascii="Times New Roman" w:hAnsi="Times New Roman" w:cs="Times New Roman"/>
          <w:b/>
          <w:sz w:val="24"/>
        </w:rPr>
        <w:lastRenderedPageBreak/>
        <w:t>ANEXO XVI Condiciones de extracción por el método de fluidos supercríticos</w:t>
      </w:r>
    </w:p>
    <w:p w14:paraId="61BC6965" w14:textId="564E90BB" w:rsidR="00A17BC3" w:rsidRPr="00181592" w:rsidRDefault="00A17BC3" w:rsidP="00A17BC3">
      <w:pPr>
        <w:spacing w:line="360" w:lineRule="auto"/>
        <w:jc w:val="both"/>
        <w:rPr>
          <w:rFonts w:ascii="Times New Roman" w:hAnsi="Times New Roman" w:cs="Times New Roman"/>
          <w:b/>
          <w:sz w:val="24"/>
          <w:szCs w:val="24"/>
        </w:rPr>
      </w:pPr>
      <w:r w:rsidRPr="00181592">
        <w:rPr>
          <w:rFonts w:ascii="Times New Roman" w:hAnsi="Times New Roman" w:cs="Times New Roman"/>
          <w:b/>
          <w:sz w:val="24"/>
          <w:szCs w:val="24"/>
        </w:rPr>
        <w:t>En la siguiente tabla se detalla las etapas que se lleva a cabo en el equipo.</w:t>
      </w:r>
    </w:p>
    <w:tbl>
      <w:tblPr>
        <w:tblW w:w="5879" w:type="dxa"/>
        <w:tblCellMar>
          <w:left w:w="70" w:type="dxa"/>
          <w:right w:w="70" w:type="dxa"/>
        </w:tblCellMar>
        <w:tblLook w:val="04A0" w:firstRow="1" w:lastRow="0" w:firstColumn="1" w:lastColumn="0" w:noHBand="0" w:noVBand="1"/>
      </w:tblPr>
      <w:tblGrid>
        <w:gridCol w:w="2222"/>
        <w:gridCol w:w="3657"/>
      </w:tblGrid>
      <w:tr w:rsidR="00A17BC3" w:rsidRPr="00181592" w14:paraId="4B9F93A0" w14:textId="77777777" w:rsidTr="00A17BC3">
        <w:trPr>
          <w:trHeight w:val="298"/>
        </w:trPr>
        <w:tc>
          <w:tcPr>
            <w:tcW w:w="5879"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4243205" w14:textId="77777777" w:rsidR="00A17BC3" w:rsidRPr="00181592" w:rsidRDefault="00A17BC3" w:rsidP="00A17BC3">
            <w:pPr>
              <w:jc w:val="center"/>
              <w:rPr>
                <w:rFonts w:ascii="Times New Roman" w:eastAsia="Times New Roman" w:hAnsi="Times New Roman" w:cs="Times New Roman"/>
                <w:b/>
                <w:color w:val="000000"/>
                <w:sz w:val="24"/>
              </w:rPr>
            </w:pPr>
            <w:r w:rsidRPr="00181592">
              <w:rPr>
                <w:rFonts w:ascii="Times New Roman" w:eastAsia="Times New Roman" w:hAnsi="Times New Roman" w:cs="Times New Roman"/>
                <w:b/>
                <w:color w:val="000000"/>
                <w:sz w:val="24"/>
              </w:rPr>
              <w:t>Etapas</w:t>
            </w:r>
          </w:p>
        </w:tc>
      </w:tr>
      <w:tr w:rsidR="00A17BC3" w:rsidRPr="00181592" w14:paraId="028A7BEA" w14:textId="77777777" w:rsidTr="00A17BC3">
        <w:trPr>
          <w:trHeight w:val="596"/>
        </w:trPr>
        <w:tc>
          <w:tcPr>
            <w:tcW w:w="2222" w:type="dxa"/>
            <w:tcBorders>
              <w:top w:val="nil"/>
              <w:left w:val="single" w:sz="4" w:space="0" w:color="auto"/>
              <w:bottom w:val="single" w:sz="4" w:space="0" w:color="auto"/>
              <w:right w:val="single" w:sz="4" w:space="0" w:color="auto"/>
            </w:tcBorders>
            <w:shd w:val="clear" w:color="auto" w:fill="auto"/>
            <w:vAlign w:val="center"/>
            <w:hideMark/>
          </w:tcPr>
          <w:p w14:paraId="43EF489A" w14:textId="77777777" w:rsidR="00A17BC3" w:rsidRPr="00181592" w:rsidRDefault="00A17BC3" w:rsidP="00A17BC3">
            <w:pPr>
              <w:spacing w:line="360" w:lineRule="auto"/>
              <w:jc w:val="center"/>
              <w:rPr>
                <w:rFonts w:ascii="Times New Roman" w:eastAsia="Times New Roman" w:hAnsi="Times New Roman" w:cs="Times New Roman"/>
                <w:b/>
                <w:color w:val="000000"/>
                <w:sz w:val="24"/>
              </w:rPr>
            </w:pPr>
            <w:r w:rsidRPr="00181592">
              <w:rPr>
                <w:rFonts w:ascii="Times New Roman" w:eastAsia="Times New Roman" w:hAnsi="Times New Roman" w:cs="Times New Roman"/>
                <w:b/>
                <w:color w:val="000000"/>
                <w:sz w:val="24"/>
              </w:rPr>
              <w:t>Estabilización de temperatura</w:t>
            </w:r>
          </w:p>
        </w:tc>
        <w:tc>
          <w:tcPr>
            <w:tcW w:w="3657" w:type="dxa"/>
            <w:tcBorders>
              <w:top w:val="nil"/>
              <w:left w:val="nil"/>
              <w:bottom w:val="single" w:sz="4" w:space="0" w:color="auto"/>
              <w:right w:val="single" w:sz="4" w:space="0" w:color="auto"/>
            </w:tcBorders>
            <w:shd w:val="clear" w:color="auto" w:fill="auto"/>
            <w:noWrap/>
            <w:vAlign w:val="center"/>
            <w:hideMark/>
          </w:tcPr>
          <w:p w14:paraId="4DC10FDD" w14:textId="77777777" w:rsidR="00A17BC3" w:rsidRPr="00181592" w:rsidRDefault="00A17BC3" w:rsidP="00A17BC3">
            <w:pPr>
              <w:spacing w:line="360" w:lineRule="auto"/>
              <w:jc w:val="center"/>
              <w:rPr>
                <w:rFonts w:ascii="Times New Roman" w:eastAsia="Times New Roman" w:hAnsi="Times New Roman" w:cs="Times New Roman"/>
                <w:color w:val="000000"/>
                <w:sz w:val="24"/>
              </w:rPr>
            </w:pPr>
            <w:r w:rsidRPr="00181592">
              <w:rPr>
                <w:rFonts w:ascii="Times New Roman" w:eastAsia="Times New Roman" w:hAnsi="Times New Roman" w:cs="Times New Roman"/>
                <w:color w:val="000000"/>
                <w:sz w:val="24"/>
              </w:rPr>
              <w:t>3 minutos</w:t>
            </w:r>
          </w:p>
        </w:tc>
      </w:tr>
      <w:tr w:rsidR="00A17BC3" w:rsidRPr="00181592" w14:paraId="34B897A6" w14:textId="77777777" w:rsidTr="00A17BC3">
        <w:trPr>
          <w:trHeight w:val="596"/>
        </w:trPr>
        <w:tc>
          <w:tcPr>
            <w:tcW w:w="2222" w:type="dxa"/>
            <w:tcBorders>
              <w:top w:val="nil"/>
              <w:left w:val="single" w:sz="4" w:space="0" w:color="auto"/>
              <w:bottom w:val="single" w:sz="4" w:space="0" w:color="auto"/>
              <w:right w:val="single" w:sz="4" w:space="0" w:color="auto"/>
            </w:tcBorders>
            <w:shd w:val="clear" w:color="auto" w:fill="auto"/>
            <w:vAlign w:val="center"/>
            <w:hideMark/>
          </w:tcPr>
          <w:p w14:paraId="15C05F55" w14:textId="77777777" w:rsidR="00A17BC3" w:rsidRPr="00181592" w:rsidRDefault="00A17BC3" w:rsidP="00A17BC3">
            <w:pPr>
              <w:spacing w:line="360" w:lineRule="auto"/>
              <w:jc w:val="center"/>
              <w:rPr>
                <w:rFonts w:ascii="Times New Roman" w:eastAsia="Times New Roman" w:hAnsi="Times New Roman" w:cs="Times New Roman"/>
                <w:b/>
                <w:color w:val="000000"/>
                <w:sz w:val="24"/>
              </w:rPr>
            </w:pPr>
            <w:r w:rsidRPr="00181592">
              <w:rPr>
                <w:rFonts w:ascii="Times New Roman" w:eastAsia="Times New Roman" w:hAnsi="Times New Roman" w:cs="Times New Roman"/>
                <w:b/>
                <w:color w:val="000000"/>
                <w:sz w:val="24"/>
              </w:rPr>
              <w:t>Estabilización de presión</w:t>
            </w:r>
          </w:p>
        </w:tc>
        <w:tc>
          <w:tcPr>
            <w:tcW w:w="3657" w:type="dxa"/>
            <w:tcBorders>
              <w:top w:val="nil"/>
              <w:left w:val="nil"/>
              <w:bottom w:val="single" w:sz="4" w:space="0" w:color="auto"/>
              <w:right w:val="single" w:sz="4" w:space="0" w:color="auto"/>
            </w:tcBorders>
            <w:shd w:val="clear" w:color="auto" w:fill="auto"/>
            <w:noWrap/>
            <w:vAlign w:val="center"/>
            <w:hideMark/>
          </w:tcPr>
          <w:p w14:paraId="1015F083" w14:textId="77777777" w:rsidR="00A17BC3" w:rsidRPr="00181592" w:rsidRDefault="00A17BC3" w:rsidP="00A17BC3">
            <w:pPr>
              <w:spacing w:line="360" w:lineRule="auto"/>
              <w:jc w:val="center"/>
              <w:rPr>
                <w:rFonts w:ascii="Times New Roman" w:eastAsia="Times New Roman" w:hAnsi="Times New Roman" w:cs="Times New Roman"/>
                <w:color w:val="000000"/>
                <w:sz w:val="24"/>
              </w:rPr>
            </w:pPr>
            <w:r w:rsidRPr="00181592">
              <w:rPr>
                <w:rFonts w:ascii="Times New Roman" w:eastAsia="Times New Roman" w:hAnsi="Times New Roman" w:cs="Times New Roman"/>
                <w:color w:val="000000"/>
                <w:sz w:val="24"/>
              </w:rPr>
              <w:t>17 min en ( programación) y 30 min en (estabilización) fase estática</w:t>
            </w:r>
          </w:p>
        </w:tc>
      </w:tr>
      <w:tr w:rsidR="00A17BC3" w:rsidRPr="00181592" w14:paraId="30ADCF38" w14:textId="77777777" w:rsidTr="00A17BC3">
        <w:trPr>
          <w:trHeight w:val="596"/>
        </w:trPr>
        <w:tc>
          <w:tcPr>
            <w:tcW w:w="2222" w:type="dxa"/>
            <w:tcBorders>
              <w:top w:val="nil"/>
              <w:left w:val="single" w:sz="4" w:space="0" w:color="auto"/>
              <w:bottom w:val="single" w:sz="4" w:space="0" w:color="auto"/>
              <w:right w:val="single" w:sz="4" w:space="0" w:color="auto"/>
            </w:tcBorders>
            <w:shd w:val="clear" w:color="auto" w:fill="auto"/>
            <w:vAlign w:val="center"/>
            <w:hideMark/>
          </w:tcPr>
          <w:p w14:paraId="289E8EC7" w14:textId="77777777" w:rsidR="00A17BC3" w:rsidRPr="00181592" w:rsidRDefault="00A17BC3" w:rsidP="00A17BC3">
            <w:pPr>
              <w:spacing w:line="360" w:lineRule="auto"/>
              <w:jc w:val="center"/>
              <w:rPr>
                <w:rFonts w:ascii="Times New Roman" w:eastAsia="Times New Roman" w:hAnsi="Times New Roman" w:cs="Times New Roman"/>
                <w:b/>
                <w:color w:val="000000"/>
                <w:sz w:val="24"/>
              </w:rPr>
            </w:pPr>
            <w:r w:rsidRPr="00181592">
              <w:rPr>
                <w:rFonts w:ascii="Times New Roman" w:eastAsia="Times New Roman" w:hAnsi="Times New Roman" w:cs="Times New Roman"/>
                <w:b/>
                <w:color w:val="000000"/>
                <w:sz w:val="24"/>
              </w:rPr>
              <w:t>Tiempo de extracción</w:t>
            </w:r>
          </w:p>
        </w:tc>
        <w:tc>
          <w:tcPr>
            <w:tcW w:w="3657" w:type="dxa"/>
            <w:tcBorders>
              <w:top w:val="nil"/>
              <w:left w:val="nil"/>
              <w:bottom w:val="single" w:sz="4" w:space="0" w:color="auto"/>
              <w:right w:val="single" w:sz="4" w:space="0" w:color="auto"/>
            </w:tcBorders>
            <w:shd w:val="clear" w:color="auto" w:fill="auto"/>
            <w:noWrap/>
            <w:vAlign w:val="center"/>
            <w:hideMark/>
          </w:tcPr>
          <w:p w14:paraId="65D8291B" w14:textId="77777777" w:rsidR="00A17BC3" w:rsidRPr="00181592" w:rsidRDefault="00A17BC3" w:rsidP="00A17BC3">
            <w:pPr>
              <w:spacing w:line="360" w:lineRule="auto"/>
              <w:jc w:val="center"/>
              <w:rPr>
                <w:rFonts w:ascii="Times New Roman" w:eastAsia="Times New Roman" w:hAnsi="Times New Roman" w:cs="Times New Roman"/>
                <w:color w:val="000000"/>
                <w:sz w:val="24"/>
              </w:rPr>
            </w:pPr>
            <w:r w:rsidRPr="00181592">
              <w:rPr>
                <w:rFonts w:ascii="Times New Roman" w:eastAsia="Times New Roman" w:hAnsi="Times New Roman" w:cs="Times New Roman"/>
                <w:color w:val="000000"/>
                <w:sz w:val="24"/>
              </w:rPr>
              <w:t>2 horas (fase dinámica)</w:t>
            </w:r>
          </w:p>
        </w:tc>
      </w:tr>
      <w:tr w:rsidR="00A17BC3" w:rsidRPr="00181592" w14:paraId="27E4FD36" w14:textId="77777777" w:rsidTr="00A17BC3">
        <w:trPr>
          <w:trHeight w:val="298"/>
        </w:trPr>
        <w:tc>
          <w:tcPr>
            <w:tcW w:w="2222" w:type="dxa"/>
            <w:tcBorders>
              <w:top w:val="nil"/>
              <w:left w:val="single" w:sz="4" w:space="0" w:color="auto"/>
              <w:bottom w:val="single" w:sz="4" w:space="0" w:color="auto"/>
              <w:right w:val="single" w:sz="4" w:space="0" w:color="auto"/>
            </w:tcBorders>
            <w:shd w:val="clear" w:color="auto" w:fill="auto"/>
            <w:noWrap/>
            <w:vAlign w:val="center"/>
            <w:hideMark/>
          </w:tcPr>
          <w:p w14:paraId="16F36C17" w14:textId="77777777" w:rsidR="00A17BC3" w:rsidRPr="00181592" w:rsidRDefault="00A17BC3" w:rsidP="00A17BC3">
            <w:pPr>
              <w:spacing w:line="360" w:lineRule="auto"/>
              <w:jc w:val="center"/>
              <w:rPr>
                <w:rFonts w:ascii="Times New Roman" w:eastAsia="Times New Roman" w:hAnsi="Times New Roman" w:cs="Times New Roman"/>
                <w:b/>
                <w:color w:val="000000"/>
                <w:sz w:val="24"/>
              </w:rPr>
            </w:pPr>
            <w:r w:rsidRPr="00181592">
              <w:rPr>
                <w:rFonts w:ascii="Times New Roman" w:eastAsia="Times New Roman" w:hAnsi="Times New Roman" w:cs="Times New Roman"/>
                <w:b/>
                <w:color w:val="000000"/>
                <w:sz w:val="24"/>
              </w:rPr>
              <w:t>Flujo</w:t>
            </w:r>
          </w:p>
        </w:tc>
        <w:tc>
          <w:tcPr>
            <w:tcW w:w="3657" w:type="dxa"/>
            <w:tcBorders>
              <w:top w:val="nil"/>
              <w:left w:val="nil"/>
              <w:bottom w:val="single" w:sz="4" w:space="0" w:color="auto"/>
              <w:right w:val="single" w:sz="4" w:space="0" w:color="auto"/>
            </w:tcBorders>
            <w:shd w:val="clear" w:color="auto" w:fill="auto"/>
            <w:noWrap/>
            <w:vAlign w:val="center"/>
            <w:hideMark/>
          </w:tcPr>
          <w:p w14:paraId="1386728B" w14:textId="77777777" w:rsidR="00A17BC3" w:rsidRPr="00181592" w:rsidRDefault="00A17BC3" w:rsidP="00A17BC3">
            <w:pPr>
              <w:spacing w:line="360" w:lineRule="auto"/>
              <w:jc w:val="center"/>
              <w:rPr>
                <w:rFonts w:ascii="Times New Roman" w:eastAsia="Times New Roman" w:hAnsi="Times New Roman" w:cs="Times New Roman"/>
                <w:color w:val="000000"/>
                <w:sz w:val="24"/>
              </w:rPr>
            </w:pPr>
            <w:r w:rsidRPr="00181592">
              <w:rPr>
                <w:rFonts w:ascii="Times New Roman" w:eastAsia="Times New Roman" w:hAnsi="Times New Roman" w:cs="Times New Roman"/>
                <w:color w:val="000000"/>
                <w:sz w:val="24"/>
              </w:rPr>
              <w:t>1 LPM</w:t>
            </w:r>
          </w:p>
        </w:tc>
      </w:tr>
    </w:tbl>
    <w:p w14:paraId="123293BF" w14:textId="77777777" w:rsidR="00A17BC3" w:rsidRPr="00181592" w:rsidRDefault="00A17BC3" w:rsidP="00A17BC3">
      <w:pPr>
        <w:spacing w:line="360" w:lineRule="auto"/>
        <w:jc w:val="both"/>
        <w:rPr>
          <w:rFonts w:ascii="Times New Roman" w:hAnsi="Times New Roman" w:cs="Times New Roman"/>
          <w:sz w:val="24"/>
          <w:szCs w:val="24"/>
        </w:rPr>
      </w:pPr>
      <w:r w:rsidRPr="00181592">
        <w:rPr>
          <w:rFonts w:ascii="Times New Roman" w:hAnsi="Times New Roman" w:cs="Times New Roman"/>
          <w:sz w:val="24"/>
          <w:szCs w:val="24"/>
        </w:rPr>
        <w:t>Detalles de la cantidad de muestra, recipiente y cantidad de muestra extraída en cada corrida.</w:t>
      </w:r>
    </w:p>
    <w:p w14:paraId="638E7C49" w14:textId="129DF857" w:rsidR="00A17BC3" w:rsidRPr="00181592" w:rsidRDefault="00A17BC3" w:rsidP="00A17BC3">
      <w:pPr>
        <w:spacing w:line="360" w:lineRule="auto"/>
        <w:jc w:val="both"/>
        <w:rPr>
          <w:rFonts w:ascii="Times New Roman" w:hAnsi="Times New Roman" w:cs="Times New Roman"/>
          <w:b/>
          <w:sz w:val="24"/>
          <w:szCs w:val="24"/>
        </w:rPr>
      </w:pPr>
      <w:r w:rsidRPr="00181592">
        <w:rPr>
          <w:rFonts w:ascii="Times New Roman" w:hAnsi="Times New Roman" w:cs="Times New Roman"/>
          <w:b/>
          <w:sz w:val="24"/>
          <w:szCs w:val="24"/>
        </w:rPr>
        <w:t>Mashua amarilla</w:t>
      </w:r>
    </w:p>
    <w:tbl>
      <w:tblPr>
        <w:tblW w:w="6720" w:type="dxa"/>
        <w:tblCellMar>
          <w:left w:w="70" w:type="dxa"/>
          <w:right w:w="70" w:type="dxa"/>
        </w:tblCellMar>
        <w:tblLook w:val="04A0" w:firstRow="1" w:lastRow="0" w:firstColumn="1" w:lastColumn="0" w:noHBand="0" w:noVBand="1"/>
      </w:tblPr>
      <w:tblGrid>
        <w:gridCol w:w="1560"/>
        <w:gridCol w:w="1200"/>
        <w:gridCol w:w="1400"/>
        <w:gridCol w:w="1360"/>
        <w:gridCol w:w="1200"/>
      </w:tblGrid>
      <w:tr w:rsidR="00A17BC3" w:rsidRPr="00181592" w14:paraId="0AE28411" w14:textId="77777777" w:rsidTr="003822EA">
        <w:trPr>
          <w:trHeight w:val="900"/>
        </w:trPr>
        <w:tc>
          <w:tcPr>
            <w:tcW w:w="1560" w:type="dxa"/>
            <w:tcBorders>
              <w:top w:val="single" w:sz="4" w:space="0" w:color="auto"/>
              <w:left w:val="single" w:sz="4" w:space="0" w:color="auto"/>
              <w:bottom w:val="single" w:sz="4" w:space="0" w:color="auto"/>
              <w:right w:val="single" w:sz="4" w:space="0" w:color="auto"/>
            </w:tcBorders>
            <w:shd w:val="clear" w:color="000000" w:fill="FFE699"/>
            <w:vAlign w:val="bottom"/>
            <w:hideMark/>
          </w:tcPr>
          <w:p w14:paraId="395AB5E4" w14:textId="77777777" w:rsidR="00A17BC3" w:rsidRPr="00181592" w:rsidRDefault="00A17BC3" w:rsidP="003822EA">
            <w:pPr>
              <w:rPr>
                <w:rFonts w:ascii="Times New Roman" w:eastAsia="Times New Roman" w:hAnsi="Times New Roman" w:cs="Times New Roman"/>
                <w:b/>
                <w:color w:val="000000"/>
                <w:sz w:val="24"/>
              </w:rPr>
            </w:pPr>
            <w:r w:rsidRPr="00181592">
              <w:rPr>
                <w:rFonts w:ascii="Times New Roman" w:eastAsia="Times New Roman" w:hAnsi="Times New Roman" w:cs="Times New Roman"/>
                <w:b/>
                <w:color w:val="000000"/>
                <w:sz w:val="24"/>
              </w:rPr>
              <w:t>N° Repeticiones</w:t>
            </w:r>
          </w:p>
        </w:tc>
        <w:tc>
          <w:tcPr>
            <w:tcW w:w="1200" w:type="dxa"/>
            <w:tcBorders>
              <w:top w:val="single" w:sz="4" w:space="0" w:color="auto"/>
              <w:left w:val="nil"/>
              <w:bottom w:val="single" w:sz="4" w:space="0" w:color="auto"/>
              <w:right w:val="single" w:sz="4" w:space="0" w:color="auto"/>
            </w:tcBorders>
            <w:shd w:val="clear" w:color="000000" w:fill="FFE699"/>
            <w:vAlign w:val="bottom"/>
            <w:hideMark/>
          </w:tcPr>
          <w:p w14:paraId="6800CBCF" w14:textId="77777777" w:rsidR="00A17BC3" w:rsidRPr="00181592" w:rsidRDefault="00A17BC3" w:rsidP="003822EA">
            <w:pPr>
              <w:rPr>
                <w:rFonts w:ascii="Times New Roman" w:eastAsia="Times New Roman" w:hAnsi="Times New Roman" w:cs="Times New Roman"/>
                <w:b/>
                <w:color w:val="000000"/>
                <w:sz w:val="24"/>
              </w:rPr>
            </w:pPr>
            <w:r w:rsidRPr="00181592">
              <w:rPr>
                <w:rFonts w:ascii="Times New Roman" w:eastAsia="Times New Roman" w:hAnsi="Times New Roman" w:cs="Times New Roman"/>
                <w:b/>
                <w:color w:val="000000"/>
                <w:sz w:val="24"/>
              </w:rPr>
              <w:t>Peso muestra</w:t>
            </w:r>
          </w:p>
        </w:tc>
        <w:tc>
          <w:tcPr>
            <w:tcW w:w="1400" w:type="dxa"/>
            <w:tcBorders>
              <w:top w:val="single" w:sz="4" w:space="0" w:color="auto"/>
              <w:left w:val="nil"/>
              <w:bottom w:val="single" w:sz="4" w:space="0" w:color="auto"/>
              <w:right w:val="single" w:sz="4" w:space="0" w:color="auto"/>
            </w:tcBorders>
            <w:shd w:val="clear" w:color="000000" w:fill="FFE699"/>
            <w:vAlign w:val="bottom"/>
            <w:hideMark/>
          </w:tcPr>
          <w:p w14:paraId="0197B831" w14:textId="77777777" w:rsidR="00A17BC3" w:rsidRPr="00181592" w:rsidRDefault="00A17BC3" w:rsidP="003822EA">
            <w:pPr>
              <w:rPr>
                <w:rFonts w:ascii="Times New Roman" w:eastAsia="Times New Roman" w:hAnsi="Times New Roman" w:cs="Times New Roman"/>
                <w:b/>
                <w:color w:val="000000"/>
                <w:sz w:val="24"/>
              </w:rPr>
            </w:pPr>
            <w:r w:rsidRPr="00181592">
              <w:rPr>
                <w:rFonts w:ascii="Times New Roman" w:eastAsia="Times New Roman" w:hAnsi="Times New Roman" w:cs="Times New Roman"/>
                <w:b/>
                <w:color w:val="000000"/>
                <w:sz w:val="24"/>
              </w:rPr>
              <w:t>Peso vial vacío</w:t>
            </w:r>
          </w:p>
        </w:tc>
        <w:tc>
          <w:tcPr>
            <w:tcW w:w="1360" w:type="dxa"/>
            <w:tcBorders>
              <w:top w:val="single" w:sz="4" w:space="0" w:color="auto"/>
              <w:left w:val="nil"/>
              <w:bottom w:val="single" w:sz="4" w:space="0" w:color="auto"/>
              <w:right w:val="single" w:sz="4" w:space="0" w:color="auto"/>
            </w:tcBorders>
            <w:shd w:val="clear" w:color="000000" w:fill="FFE699"/>
            <w:vAlign w:val="bottom"/>
            <w:hideMark/>
          </w:tcPr>
          <w:p w14:paraId="3481EA2C" w14:textId="77777777" w:rsidR="00A17BC3" w:rsidRPr="00181592" w:rsidRDefault="00A17BC3" w:rsidP="003822EA">
            <w:pPr>
              <w:rPr>
                <w:rFonts w:ascii="Times New Roman" w:eastAsia="Times New Roman" w:hAnsi="Times New Roman" w:cs="Times New Roman"/>
                <w:b/>
                <w:color w:val="000000"/>
                <w:sz w:val="24"/>
              </w:rPr>
            </w:pPr>
            <w:r w:rsidRPr="00181592">
              <w:rPr>
                <w:rFonts w:ascii="Times New Roman" w:eastAsia="Times New Roman" w:hAnsi="Times New Roman" w:cs="Times New Roman"/>
                <w:b/>
                <w:color w:val="000000"/>
                <w:sz w:val="24"/>
              </w:rPr>
              <w:t>Peso Vial más muestra</w:t>
            </w:r>
          </w:p>
        </w:tc>
        <w:tc>
          <w:tcPr>
            <w:tcW w:w="1200" w:type="dxa"/>
            <w:tcBorders>
              <w:top w:val="single" w:sz="4" w:space="0" w:color="auto"/>
              <w:left w:val="nil"/>
              <w:bottom w:val="single" w:sz="4" w:space="0" w:color="auto"/>
              <w:right w:val="single" w:sz="4" w:space="0" w:color="auto"/>
            </w:tcBorders>
            <w:shd w:val="clear" w:color="000000" w:fill="FFE699"/>
            <w:vAlign w:val="bottom"/>
            <w:hideMark/>
          </w:tcPr>
          <w:p w14:paraId="77016091" w14:textId="77777777" w:rsidR="00A17BC3" w:rsidRPr="00181592" w:rsidRDefault="00A17BC3" w:rsidP="003822EA">
            <w:pPr>
              <w:rPr>
                <w:rFonts w:ascii="Times New Roman" w:eastAsia="Times New Roman" w:hAnsi="Times New Roman" w:cs="Times New Roman"/>
                <w:b/>
                <w:color w:val="000000"/>
                <w:sz w:val="24"/>
              </w:rPr>
            </w:pPr>
            <w:r w:rsidRPr="00181592">
              <w:rPr>
                <w:rFonts w:ascii="Times New Roman" w:eastAsia="Times New Roman" w:hAnsi="Times New Roman" w:cs="Times New Roman"/>
                <w:b/>
                <w:color w:val="000000"/>
                <w:sz w:val="24"/>
              </w:rPr>
              <w:t xml:space="preserve">Peso muestra </w:t>
            </w:r>
          </w:p>
        </w:tc>
      </w:tr>
      <w:tr w:rsidR="00A17BC3" w:rsidRPr="00181592" w14:paraId="11613797" w14:textId="77777777" w:rsidTr="003822EA">
        <w:trPr>
          <w:trHeight w:val="300"/>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14:paraId="2EF132E7" w14:textId="77777777" w:rsidR="00A17BC3" w:rsidRPr="00181592" w:rsidRDefault="00A17BC3" w:rsidP="003822EA">
            <w:pPr>
              <w:jc w:val="right"/>
              <w:rPr>
                <w:rFonts w:ascii="Times New Roman" w:eastAsia="Times New Roman" w:hAnsi="Times New Roman" w:cs="Times New Roman"/>
                <w:b/>
                <w:color w:val="000000"/>
                <w:sz w:val="24"/>
              </w:rPr>
            </w:pPr>
            <w:r w:rsidRPr="00181592">
              <w:rPr>
                <w:rFonts w:ascii="Times New Roman" w:eastAsia="Times New Roman" w:hAnsi="Times New Roman" w:cs="Times New Roman"/>
                <w:b/>
                <w:color w:val="000000"/>
                <w:sz w:val="24"/>
              </w:rPr>
              <w:t>1</w:t>
            </w:r>
          </w:p>
        </w:tc>
        <w:tc>
          <w:tcPr>
            <w:tcW w:w="1200" w:type="dxa"/>
            <w:tcBorders>
              <w:top w:val="nil"/>
              <w:left w:val="nil"/>
              <w:bottom w:val="single" w:sz="4" w:space="0" w:color="auto"/>
              <w:right w:val="single" w:sz="4" w:space="0" w:color="auto"/>
            </w:tcBorders>
            <w:shd w:val="clear" w:color="auto" w:fill="auto"/>
            <w:noWrap/>
            <w:vAlign w:val="bottom"/>
            <w:hideMark/>
          </w:tcPr>
          <w:p w14:paraId="763AA0A1" w14:textId="77777777" w:rsidR="00A17BC3" w:rsidRPr="00181592" w:rsidRDefault="00A17BC3" w:rsidP="003822EA">
            <w:pPr>
              <w:rPr>
                <w:rFonts w:ascii="Times New Roman" w:eastAsia="Times New Roman" w:hAnsi="Times New Roman" w:cs="Times New Roman"/>
                <w:color w:val="000000"/>
                <w:sz w:val="24"/>
              </w:rPr>
            </w:pPr>
            <w:r w:rsidRPr="00181592">
              <w:rPr>
                <w:rFonts w:ascii="Times New Roman" w:eastAsia="Times New Roman" w:hAnsi="Times New Roman" w:cs="Times New Roman"/>
                <w:color w:val="000000"/>
                <w:sz w:val="24"/>
              </w:rPr>
              <w:t>15 g</w:t>
            </w:r>
          </w:p>
        </w:tc>
        <w:tc>
          <w:tcPr>
            <w:tcW w:w="1400" w:type="dxa"/>
            <w:tcBorders>
              <w:top w:val="nil"/>
              <w:left w:val="nil"/>
              <w:bottom w:val="single" w:sz="4" w:space="0" w:color="auto"/>
              <w:right w:val="single" w:sz="4" w:space="0" w:color="auto"/>
            </w:tcBorders>
            <w:shd w:val="clear" w:color="auto" w:fill="auto"/>
            <w:noWrap/>
            <w:vAlign w:val="bottom"/>
            <w:hideMark/>
          </w:tcPr>
          <w:p w14:paraId="42314317" w14:textId="77777777" w:rsidR="00A17BC3" w:rsidRPr="00181592" w:rsidRDefault="00A17BC3" w:rsidP="003822EA">
            <w:pPr>
              <w:jc w:val="right"/>
              <w:rPr>
                <w:rFonts w:ascii="Times New Roman" w:eastAsia="Times New Roman" w:hAnsi="Times New Roman" w:cs="Times New Roman"/>
                <w:color w:val="000000"/>
                <w:sz w:val="24"/>
              </w:rPr>
            </w:pPr>
            <w:r w:rsidRPr="00181592">
              <w:rPr>
                <w:rFonts w:ascii="Times New Roman" w:eastAsia="Times New Roman" w:hAnsi="Times New Roman" w:cs="Times New Roman"/>
                <w:color w:val="000000"/>
                <w:sz w:val="24"/>
              </w:rPr>
              <w:t>24,139</w:t>
            </w:r>
          </w:p>
        </w:tc>
        <w:tc>
          <w:tcPr>
            <w:tcW w:w="1360" w:type="dxa"/>
            <w:tcBorders>
              <w:top w:val="nil"/>
              <w:left w:val="nil"/>
              <w:bottom w:val="single" w:sz="4" w:space="0" w:color="auto"/>
              <w:right w:val="single" w:sz="4" w:space="0" w:color="auto"/>
            </w:tcBorders>
            <w:shd w:val="clear" w:color="auto" w:fill="auto"/>
            <w:noWrap/>
            <w:vAlign w:val="bottom"/>
            <w:hideMark/>
          </w:tcPr>
          <w:p w14:paraId="76E793E8" w14:textId="77777777" w:rsidR="00A17BC3" w:rsidRPr="00181592" w:rsidRDefault="00A17BC3" w:rsidP="003822EA">
            <w:pPr>
              <w:jc w:val="right"/>
              <w:rPr>
                <w:rFonts w:ascii="Times New Roman" w:eastAsia="Times New Roman" w:hAnsi="Times New Roman" w:cs="Times New Roman"/>
                <w:color w:val="000000"/>
                <w:sz w:val="24"/>
              </w:rPr>
            </w:pPr>
            <w:r w:rsidRPr="00181592">
              <w:rPr>
                <w:rFonts w:ascii="Times New Roman" w:eastAsia="Times New Roman" w:hAnsi="Times New Roman" w:cs="Times New Roman"/>
                <w:color w:val="000000"/>
                <w:sz w:val="24"/>
              </w:rPr>
              <w:t>24,1938</w:t>
            </w:r>
          </w:p>
        </w:tc>
        <w:tc>
          <w:tcPr>
            <w:tcW w:w="1200" w:type="dxa"/>
            <w:tcBorders>
              <w:top w:val="nil"/>
              <w:left w:val="nil"/>
              <w:bottom w:val="single" w:sz="4" w:space="0" w:color="auto"/>
              <w:right w:val="single" w:sz="4" w:space="0" w:color="auto"/>
            </w:tcBorders>
            <w:shd w:val="clear" w:color="auto" w:fill="auto"/>
            <w:noWrap/>
            <w:vAlign w:val="bottom"/>
            <w:hideMark/>
          </w:tcPr>
          <w:p w14:paraId="2D222138" w14:textId="77777777" w:rsidR="00A17BC3" w:rsidRPr="00181592" w:rsidRDefault="00A17BC3" w:rsidP="003822EA">
            <w:pPr>
              <w:jc w:val="right"/>
              <w:rPr>
                <w:rFonts w:ascii="Times New Roman" w:eastAsia="Times New Roman" w:hAnsi="Times New Roman" w:cs="Times New Roman"/>
                <w:color w:val="000000"/>
                <w:sz w:val="24"/>
              </w:rPr>
            </w:pPr>
            <w:r w:rsidRPr="00181592">
              <w:rPr>
                <w:rFonts w:ascii="Times New Roman" w:eastAsia="Times New Roman" w:hAnsi="Times New Roman" w:cs="Times New Roman"/>
                <w:color w:val="000000"/>
                <w:sz w:val="24"/>
              </w:rPr>
              <w:t>0,0548</w:t>
            </w:r>
          </w:p>
        </w:tc>
      </w:tr>
      <w:tr w:rsidR="00A17BC3" w:rsidRPr="00181592" w14:paraId="7DEF03EB" w14:textId="77777777" w:rsidTr="003822EA">
        <w:trPr>
          <w:trHeight w:val="300"/>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14:paraId="599E51F4" w14:textId="77777777" w:rsidR="00A17BC3" w:rsidRPr="00181592" w:rsidRDefault="00A17BC3" w:rsidP="003822EA">
            <w:pPr>
              <w:jc w:val="right"/>
              <w:rPr>
                <w:rFonts w:ascii="Times New Roman" w:eastAsia="Times New Roman" w:hAnsi="Times New Roman" w:cs="Times New Roman"/>
                <w:b/>
                <w:color w:val="000000"/>
                <w:sz w:val="24"/>
              </w:rPr>
            </w:pPr>
            <w:r w:rsidRPr="00181592">
              <w:rPr>
                <w:rFonts w:ascii="Times New Roman" w:eastAsia="Times New Roman" w:hAnsi="Times New Roman" w:cs="Times New Roman"/>
                <w:b/>
                <w:color w:val="000000"/>
                <w:sz w:val="24"/>
              </w:rPr>
              <w:t>2</w:t>
            </w:r>
          </w:p>
        </w:tc>
        <w:tc>
          <w:tcPr>
            <w:tcW w:w="1200" w:type="dxa"/>
            <w:tcBorders>
              <w:top w:val="nil"/>
              <w:left w:val="nil"/>
              <w:bottom w:val="single" w:sz="4" w:space="0" w:color="auto"/>
              <w:right w:val="single" w:sz="4" w:space="0" w:color="auto"/>
            </w:tcBorders>
            <w:shd w:val="clear" w:color="auto" w:fill="auto"/>
            <w:noWrap/>
            <w:vAlign w:val="bottom"/>
            <w:hideMark/>
          </w:tcPr>
          <w:p w14:paraId="29BADD07" w14:textId="77777777" w:rsidR="00A17BC3" w:rsidRPr="00181592" w:rsidRDefault="00A17BC3" w:rsidP="003822EA">
            <w:pPr>
              <w:rPr>
                <w:rFonts w:ascii="Times New Roman" w:eastAsia="Times New Roman" w:hAnsi="Times New Roman" w:cs="Times New Roman"/>
                <w:color w:val="000000"/>
                <w:sz w:val="24"/>
              </w:rPr>
            </w:pPr>
            <w:r w:rsidRPr="00181592">
              <w:rPr>
                <w:rFonts w:ascii="Times New Roman" w:eastAsia="Times New Roman" w:hAnsi="Times New Roman" w:cs="Times New Roman"/>
                <w:color w:val="000000"/>
                <w:sz w:val="24"/>
              </w:rPr>
              <w:t>15 g</w:t>
            </w:r>
          </w:p>
        </w:tc>
        <w:tc>
          <w:tcPr>
            <w:tcW w:w="1400" w:type="dxa"/>
            <w:tcBorders>
              <w:top w:val="nil"/>
              <w:left w:val="nil"/>
              <w:bottom w:val="single" w:sz="4" w:space="0" w:color="auto"/>
              <w:right w:val="single" w:sz="4" w:space="0" w:color="auto"/>
            </w:tcBorders>
            <w:shd w:val="clear" w:color="auto" w:fill="auto"/>
            <w:noWrap/>
            <w:vAlign w:val="bottom"/>
            <w:hideMark/>
          </w:tcPr>
          <w:p w14:paraId="00BE11CA" w14:textId="77777777" w:rsidR="00A17BC3" w:rsidRPr="00181592" w:rsidRDefault="00A17BC3" w:rsidP="003822EA">
            <w:pPr>
              <w:jc w:val="right"/>
              <w:rPr>
                <w:rFonts w:ascii="Times New Roman" w:eastAsia="Times New Roman" w:hAnsi="Times New Roman" w:cs="Times New Roman"/>
                <w:color w:val="000000"/>
                <w:sz w:val="24"/>
              </w:rPr>
            </w:pPr>
            <w:r w:rsidRPr="00181592">
              <w:rPr>
                <w:rFonts w:ascii="Times New Roman" w:eastAsia="Times New Roman" w:hAnsi="Times New Roman" w:cs="Times New Roman"/>
                <w:color w:val="000000"/>
                <w:sz w:val="24"/>
              </w:rPr>
              <w:t>24,1714</w:t>
            </w:r>
          </w:p>
        </w:tc>
        <w:tc>
          <w:tcPr>
            <w:tcW w:w="1360" w:type="dxa"/>
            <w:tcBorders>
              <w:top w:val="nil"/>
              <w:left w:val="nil"/>
              <w:bottom w:val="single" w:sz="4" w:space="0" w:color="auto"/>
              <w:right w:val="single" w:sz="4" w:space="0" w:color="auto"/>
            </w:tcBorders>
            <w:shd w:val="clear" w:color="auto" w:fill="auto"/>
            <w:noWrap/>
            <w:vAlign w:val="bottom"/>
            <w:hideMark/>
          </w:tcPr>
          <w:p w14:paraId="16BD275C" w14:textId="77777777" w:rsidR="00A17BC3" w:rsidRPr="00181592" w:rsidRDefault="00A17BC3" w:rsidP="003822EA">
            <w:pPr>
              <w:jc w:val="right"/>
              <w:rPr>
                <w:rFonts w:ascii="Times New Roman" w:eastAsia="Times New Roman" w:hAnsi="Times New Roman" w:cs="Times New Roman"/>
                <w:color w:val="000000"/>
                <w:sz w:val="24"/>
              </w:rPr>
            </w:pPr>
            <w:r w:rsidRPr="00181592">
              <w:rPr>
                <w:rFonts w:ascii="Times New Roman" w:eastAsia="Times New Roman" w:hAnsi="Times New Roman" w:cs="Times New Roman"/>
                <w:color w:val="000000"/>
                <w:sz w:val="24"/>
              </w:rPr>
              <w:t>24,1868</w:t>
            </w:r>
          </w:p>
        </w:tc>
        <w:tc>
          <w:tcPr>
            <w:tcW w:w="1200" w:type="dxa"/>
            <w:tcBorders>
              <w:top w:val="nil"/>
              <w:left w:val="nil"/>
              <w:bottom w:val="single" w:sz="4" w:space="0" w:color="auto"/>
              <w:right w:val="single" w:sz="4" w:space="0" w:color="auto"/>
            </w:tcBorders>
            <w:shd w:val="clear" w:color="auto" w:fill="auto"/>
            <w:noWrap/>
            <w:vAlign w:val="bottom"/>
            <w:hideMark/>
          </w:tcPr>
          <w:p w14:paraId="719BB801" w14:textId="77777777" w:rsidR="00A17BC3" w:rsidRPr="00181592" w:rsidRDefault="00A17BC3" w:rsidP="003822EA">
            <w:pPr>
              <w:jc w:val="right"/>
              <w:rPr>
                <w:rFonts w:ascii="Times New Roman" w:eastAsia="Times New Roman" w:hAnsi="Times New Roman" w:cs="Times New Roman"/>
                <w:color w:val="000000"/>
                <w:sz w:val="24"/>
              </w:rPr>
            </w:pPr>
            <w:r w:rsidRPr="00181592">
              <w:rPr>
                <w:rFonts w:ascii="Times New Roman" w:eastAsia="Times New Roman" w:hAnsi="Times New Roman" w:cs="Times New Roman"/>
                <w:color w:val="000000"/>
                <w:sz w:val="24"/>
              </w:rPr>
              <w:t>0,0154</w:t>
            </w:r>
          </w:p>
        </w:tc>
      </w:tr>
      <w:tr w:rsidR="00A17BC3" w:rsidRPr="00181592" w14:paraId="47DD7B0C" w14:textId="77777777" w:rsidTr="003822EA">
        <w:trPr>
          <w:trHeight w:val="300"/>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14:paraId="55765936" w14:textId="77777777" w:rsidR="00A17BC3" w:rsidRPr="00181592" w:rsidRDefault="00A17BC3" w:rsidP="003822EA">
            <w:pPr>
              <w:jc w:val="right"/>
              <w:rPr>
                <w:rFonts w:ascii="Times New Roman" w:eastAsia="Times New Roman" w:hAnsi="Times New Roman" w:cs="Times New Roman"/>
                <w:b/>
                <w:color w:val="000000"/>
                <w:sz w:val="24"/>
              </w:rPr>
            </w:pPr>
            <w:r w:rsidRPr="00181592">
              <w:rPr>
                <w:rFonts w:ascii="Times New Roman" w:eastAsia="Times New Roman" w:hAnsi="Times New Roman" w:cs="Times New Roman"/>
                <w:b/>
                <w:color w:val="000000"/>
                <w:sz w:val="24"/>
              </w:rPr>
              <w:t>3</w:t>
            </w:r>
          </w:p>
        </w:tc>
        <w:tc>
          <w:tcPr>
            <w:tcW w:w="1200" w:type="dxa"/>
            <w:tcBorders>
              <w:top w:val="nil"/>
              <w:left w:val="nil"/>
              <w:bottom w:val="single" w:sz="4" w:space="0" w:color="auto"/>
              <w:right w:val="single" w:sz="4" w:space="0" w:color="auto"/>
            </w:tcBorders>
            <w:shd w:val="clear" w:color="auto" w:fill="auto"/>
            <w:noWrap/>
            <w:vAlign w:val="bottom"/>
            <w:hideMark/>
          </w:tcPr>
          <w:p w14:paraId="38495CC9" w14:textId="77777777" w:rsidR="00A17BC3" w:rsidRPr="00181592" w:rsidRDefault="00A17BC3" w:rsidP="003822EA">
            <w:pPr>
              <w:rPr>
                <w:rFonts w:ascii="Times New Roman" w:eastAsia="Times New Roman" w:hAnsi="Times New Roman" w:cs="Times New Roman"/>
                <w:color w:val="000000"/>
                <w:sz w:val="24"/>
              </w:rPr>
            </w:pPr>
            <w:r w:rsidRPr="00181592">
              <w:rPr>
                <w:rFonts w:ascii="Times New Roman" w:eastAsia="Times New Roman" w:hAnsi="Times New Roman" w:cs="Times New Roman"/>
                <w:color w:val="000000"/>
                <w:sz w:val="24"/>
              </w:rPr>
              <w:t>15 g</w:t>
            </w:r>
          </w:p>
        </w:tc>
        <w:tc>
          <w:tcPr>
            <w:tcW w:w="1400" w:type="dxa"/>
            <w:tcBorders>
              <w:top w:val="nil"/>
              <w:left w:val="nil"/>
              <w:bottom w:val="single" w:sz="4" w:space="0" w:color="auto"/>
              <w:right w:val="single" w:sz="4" w:space="0" w:color="auto"/>
            </w:tcBorders>
            <w:shd w:val="clear" w:color="auto" w:fill="auto"/>
            <w:noWrap/>
            <w:vAlign w:val="bottom"/>
            <w:hideMark/>
          </w:tcPr>
          <w:p w14:paraId="717961A2" w14:textId="77777777" w:rsidR="00A17BC3" w:rsidRPr="00181592" w:rsidRDefault="00A17BC3" w:rsidP="003822EA">
            <w:pPr>
              <w:jc w:val="right"/>
              <w:rPr>
                <w:rFonts w:ascii="Times New Roman" w:eastAsia="Times New Roman" w:hAnsi="Times New Roman" w:cs="Times New Roman"/>
                <w:color w:val="000000"/>
                <w:sz w:val="24"/>
              </w:rPr>
            </w:pPr>
            <w:r w:rsidRPr="00181592">
              <w:rPr>
                <w:rFonts w:ascii="Times New Roman" w:eastAsia="Times New Roman" w:hAnsi="Times New Roman" w:cs="Times New Roman"/>
                <w:color w:val="000000"/>
                <w:sz w:val="24"/>
              </w:rPr>
              <w:t>24,1714</w:t>
            </w:r>
          </w:p>
        </w:tc>
        <w:tc>
          <w:tcPr>
            <w:tcW w:w="1360" w:type="dxa"/>
            <w:tcBorders>
              <w:top w:val="nil"/>
              <w:left w:val="nil"/>
              <w:bottom w:val="single" w:sz="4" w:space="0" w:color="auto"/>
              <w:right w:val="single" w:sz="4" w:space="0" w:color="auto"/>
            </w:tcBorders>
            <w:shd w:val="clear" w:color="auto" w:fill="auto"/>
            <w:noWrap/>
            <w:vAlign w:val="bottom"/>
            <w:hideMark/>
          </w:tcPr>
          <w:p w14:paraId="58A38327" w14:textId="77777777" w:rsidR="00A17BC3" w:rsidRPr="00181592" w:rsidRDefault="00A17BC3" w:rsidP="003822EA">
            <w:pPr>
              <w:jc w:val="right"/>
              <w:rPr>
                <w:rFonts w:ascii="Times New Roman" w:eastAsia="Times New Roman" w:hAnsi="Times New Roman" w:cs="Times New Roman"/>
                <w:color w:val="000000"/>
                <w:sz w:val="24"/>
              </w:rPr>
            </w:pPr>
            <w:r w:rsidRPr="00181592">
              <w:rPr>
                <w:rFonts w:ascii="Times New Roman" w:eastAsia="Times New Roman" w:hAnsi="Times New Roman" w:cs="Times New Roman"/>
                <w:color w:val="000000"/>
                <w:sz w:val="24"/>
              </w:rPr>
              <w:t>24,209</w:t>
            </w:r>
          </w:p>
        </w:tc>
        <w:tc>
          <w:tcPr>
            <w:tcW w:w="1200" w:type="dxa"/>
            <w:tcBorders>
              <w:top w:val="nil"/>
              <w:left w:val="nil"/>
              <w:bottom w:val="single" w:sz="4" w:space="0" w:color="auto"/>
              <w:right w:val="single" w:sz="4" w:space="0" w:color="auto"/>
            </w:tcBorders>
            <w:shd w:val="clear" w:color="auto" w:fill="auto"/>
            <w:noWrap/>
            <w:vAlign w:val="bottom"/>
            <w:hideMark/>
          </w:tcPr>
          <w:p w14:paraId="13EB6063" w14:textId="77777777" w:rsidR="00A17BC3" w:rsidRPr="00181592" w:rsidRDefault="00A17BC3" w:rsidP="003822EA">
            <w:pPr>
              <w:jc w:val="right"/>
              <w:rPr>
                <w:rFonts w:ascii="Times New Roman" w:eastAsia="Times New Roman" w:hAnsi="Times New Roman" w:cs="Times New Roman"/>
                <w:color w:val="000000"/>
                <w:sz w:val="24"/>
              </w:rPr>
            </w:pPr>
            <w:r w:rsidRPr="00181592">
              <w:rPr>
                <w:rFonts w:ascii="Times New Roman" w:eastAsia="Times New Roman" w:hAnsi="Times New Roman" w:cs="Times New Roman"/>
                <w:color w:val="000000"/>
                <w:sz w:val="24"/>
              </w:rPr>
              <w:t>0,0376</w:t>
            </w:r>
          </w:p>
        </w:tc>
      </w:tr>
      <w:tr w:rsidR="00A17BC3" w:rsidRPr="00181592" w14:paraId="65E54864" w14:textId="77777777" w:rsidTr="003822EA">
        <w:trPr>
          <w:trHeight w:val="300"/>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14:paraId="16C66755" w14:textId="77777777" w:rsidR="00A17BC3" w:rsidRPr="00181592" w:rsidRDefault="00A17BC3" w:rsidP="003822EA">
            <w:pPr>
              <w:jc w:val="right"/>
              <w:rPr>
                <w:rFonts w:ascii="Times New Roman" w:eastAsia="Times New Roman" w:hAnsi="Times New Roman" w:cs="Times New Roman"/>
                <w:b/>
                <w:color w:val="000000"/>
                <w:sz w:val="24"/>
              </w:rPr>
            </w:pPr>
            <w:r w:rsidRPr="00181592">
              <w:rPr>
                <w:rFonts w:ascii="Times New Roman" w:eastAsia="Times New Roman" w:hAnsi="Times New Roman" w:cs="Times New Roman"/>
                <w:b/>
                <w:color w:val="000000"/>
                <w:sz w:val="24"/>
              </w:rPr>
              <w:t>4</w:t>
            </w:r>
          </w:p>
        </w:tc>
        <w:tc>
          <w:tcPr>
            <w:tcW w:w="1200" w:type="dxa"/>
            <w:tcBorders>
              <w:top w:val="nil"/>
              <w:left w:val="nil"/>
              <w:bottom w:val="single" w:sz="4" w:space="0" w:color="auto"/>
              <w:right w:val="single" w:sz="4" w:space="0" w:color="auto"/>
            </w:tcBorders>
            <w:shd w:val="clear" w:color="auto" w:fill="auto"/>
            <w:noWrap/>
            <w:vAlign w:val="bottom"/>
            <w:hideMark/>
          </w:tcPr>
          <w:p w14:paraId="5476F7E7" w14:textId="77777777" w:rsidR="00A17BC3" w:rsidRPr="00181592" w:rsidRDefault="00A17BC3" w:rsidP="003822EA">
            <w:pPr>
              <w:rPr>
                <w:rFonts w:ascii="Times New Roman" w:eastAsia="Times New Roman" w:hAnsi="Times New Roman" w:cs="Times New Roman"/>
                <w:color w:val="000000"/>
                <w:sz w:val="24"/>
              </w:rPr>
            </w:pPr>
            <w:r w:rsidRPr="00181592">
              <w:rPr>
                <w:rFonts w:ascii="Times New Roman" w:eastAsia="Times New Roman" w:hAnsi="Times New Roman" w:cs="Times New Roman"/>
                <w:color w:val="000000"/>
                <w:sz w:val="24"/>
              </w:rPr>
              <w:t>15 g</w:t>
            </w:r>
          </w:p>
        </w:tc>
        <w:tc>
          <w:tcPr>
            <w:tcW w:w="1400" w:type="dxa"/>
            <w:tcBorders>
              <w:top w:val="nil"/>
              <w:left w:val="nil"/>
              <w:bottom w:val="single" w:sz="4" w:space="0" w:color="auto"/>
              <w:right w:val="single" w:sz="4" w:space="0" w:color="auto"/>
            </w:tcBorders>
            <w:shd w:val="clear" w:color="auto" w:fill="auto"/>
            <w:noWrap/>
            <w:vAlign w:val="bottom"/>
            <w:hideMark/>
          </w:tcPr>
          <w:p w14:paraId="73113274" w14:textId="77777777" w:rsidR="00A17BC3" w:rsidRPr="00181592" w:rsidRDefault="00A17BC3" w:rsidP="003822EA">
            <w:pPr>
              <w:jc w:val="right"/>
              <w:rPr>
                <w:rFonts w:ascii="Times New Roman" w:eastAsia="Times New Roman" w:hAnsi="Times New Roman" w:cs="Times New Roman"/>
                <w:color w:val="000000"/>
                <w:sz w:val="24"/>
              </w:rPr>
            </w:pPr>
            <w:r w:rsidRPr="00181592">
              <w:rPr>
                <w:rFonts w:ascii="Times New Roman" w:eastAsia="Times New Roman" w:hAnsi="Times New Roman" w:cs="Times New Roman"/>
                <w:color w:val="000000"/>
                <w:sz w:val="24"/>
              </w:rPr>
              <w:t>24,2090</w:t>
            </w:r>
          </w:p>
        </w:tc>
        <w:tc>
          <w:tcPr>
            <w:tcW w:w="1360" w:type="dxa"/>
            <w:tcBorders>
              <w:top w:val="nil"/>
              <w:left w:val="nil"/>
              <w:bottom w:val="single" w:sz="4" w:space="0" w:color="auto"/>
              <w:right w:val="single" w:sz="4" w:space="0" w:color="auto"/>
            </w:tcBorders>
            <w:shd w:val="clear" w:color="auto" w:fill="auto"/>
            <w:noWrap/>
            <w:vAlign w:val="bottom"/>
            <w:hideMark/>
          </w:tcPr>
          <w:p w14:paraId="75C98EAA" w14:textId="77777777" w:rsidR="00A17BC3" w:rsidRPr="00181592" w:rsidRDefault="00A17BC3" w:rsidP="003822EA">
            <w:pPr>
              <w:jc w:val="right"/>
              <w:rPr>
                <w:rFonts w:ascii="Times New Roman" w:eastAsia="Times New Roman" w:hAnsi="Times New Roman" w:cs="Times New Roman"/>
                <w:color w:val="000000"/>
                <w:sz w:val="24"/>
              </w:rPr>
            </w:pPr>
            <w:r w:rsidRPr="00181592">
              <w:rPr>
                <w:rFonts w:ascii="Times New Roman" w:eastAsia="Times New Roman" w:hAnsi="Times New Roman" w:cs="Times New Roman"/>
                <w:color w:val="000000"/>
                <w:sz w:val="24"/>
              </w:rPr>
              <w:t>24,2203</w:t>
            </w:r>
          </w:p>
        </w:tc>
        <w:tc>
          <w:tcPr>
            <w:tcW w:w="1200" w:type="dxa"/>
            <w:tcBorders>
              <w:top w:val="nil"/>
              <w:left w:val="nil"/>
              <w:bottom w:val="single" w:sz="4" w:space="0" w:color="auto"/>
              <w:right w:val="single" w:sz="4" w:space="0" w:color="auto"/>
            </w:tcBorders>
            <w:shd w:val="clear" w:color="auto" w:fill="auto"/>
            <w:noWrap/>
            <w:vAlign w:val="bottom"/>
            <w:hideMark/>
          </w:tcPr>
          <w:p w14:paraId="5072F9C8" w14:textId="77777777" w:rsidR="00A17BC3" w:rsidRPr="00181592" w:rsidRDefault="00A17BC3" w:rsidP="003822EA">
            <w:pPr>
              <w:jc w:val="right"/>
              <w:rPr>
                <w:rFonts w:ascii="Times New Roman" w:eastAsia="Times New Roman" w:hAnsi="Times New Roman" w:cs="Times New Roman"/>
                <w:color w:val="000000"/>
                <w:sz w:val="24"/>
              </w:rPr>
            </w:pPr>
            <w:r w:rsidRPr="00181592">
              <w:rPr>
                <w:rFonts w:ascii="Times New Roman" w:eastAsia="Times New Roman" w:hAnsi="Times New Roman" w:cs="Times New Roman"/>
                <w:color w:val="000000"/>
                <w:sz w:val="24"/>
              </w:rPr>
              <w:t>0,0113</w:t>
            </w:r>
          </w:p>
        </w:tc>
      </w:tr>
      <w:tr w:rsidR="00A17BC3" w:rsidRPr="00181592" w14:paraId="07451573" w14:textId="77777777" w:rsidTr="003822EA">
        <w:trPr>
          <w:trHeight w:val="300"/>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14:paraId="28172342" w14:textId="77777777" w:rsidR="00A17BC3" w:rsidRPr="00181592" w:rsidRDefault="00A17BC3" w:rsidP="003822EA">
            <w:pPr>
              <w:jc w:val="right"/>
              <w:rPr>
                <w:rFonts w:ascii="Times New Roman" w:eastAsia="Times New Roman" w:hAnsi="Times New Roman" w:cs="Times New Roman"/>
                <w:b/>
                <w:color w:val="000000"/>
                <w:sz w:val="24"/>
              </w:rPr>
            </w:pPr>
            <w:r w:rsidRPr="00181592">
              <w:rPr>
                <w:rFonts w:ascii="Times New Roman" w:eastAsia="Times New Roman" w:hAnsi="Times New Roman" w:cs="Times New Roman"/>
                <w:b/>
                <w:color w:val="000000"/>
                <w:sz w:val="24"/>
              </w:rPr>
              <w:t>5</w:t>
            </w:r>
          </w:p>
        </w:tc>
        <w:tc>
          <w:tcPr>
            <w:tcW w:w="1200" w:type="dxa"/>
            <w:tcBorders>
              <w:top w:val="nil"/>
              <w:left w:val="nil"/>
              <w:bottom w:val="single" w:sz="4" w:space="0" w:color="auto"/>
              <w:right w:val="single" w:sz="4" w:space="0" w:color="auto"/>
            </w:tcBorders>
            <w:shd w:val="clear" w:color="auto" w:fill="auto"/>
            <w:noWrap/>
            <w:vAlign w:val="bottom"/>
            <w:hideMark/>
          </w:tcPr>
          <w:p w14:paraId="1AB06947" w14:textId="77777777" w:rsidR="00A17BC3" w:rsidRPr="00181592" w:rsidRDefault="00A17BC3" w:rsidP="003822EA">
            <w:pPr>
              <w:rPr>
                <w:rFonts w:ascii="Times New Roman" w:eastAsia="Times New Roman" w:hAnsi="Times New Roman" w:cs="Times New Roman"/>
                <w:color w:val="000000"/>
                <w:sz w:val="24"/>
              </w:rPr>
            </w:pPr>
            <w:r w:rsidRPr="00181592">
              <w:rPr>
                <w:rFonts w:ascii="Times New Roman" w:eastAsia="Times New Roman" w:hAnsi="Times New Roman" w:cs="Times New Roman"/>
                <w:color w:val="000000"/>
                <w:sz w:val="24"/>
              </w:rPr>
              <w:t>15 9</w:t>
            </w:r>
          </w:p>
        </w:tc>
        <w:tc>
          <w:tcPr>
            <w:tcW w:w="1400" w:type="dxa"/>
            <w:tcBorders>
              <w:top w:val="nil"/>
              <w:left w:val="nil"/>
              <w:bottom w:val="single" w:sz="4" w:space="0" w:color="auto"/>
              <w:right w:val="single" w:sz="4" w:space="0" w:color="auto"/>
            </w:tcBorders>
            <w:shd w:val="clear" w:color="auto" w:fill="auto"/>
            <w:noWrap/>
            <w:vAlign w:val="bottom"/>
            <w:hideMark/>
          </w:tcPr>
          <w:p w14:paraId="7CC39B83" w14:textId="77777777" w:rsidR="00A17BC3" w:rsidRPr="00181592" w:rsidRDefault="00A17BC3" w:rsidP="003822EA">
            <w:pPr>
              <w:jc w:val="right"/>
              <w:rPr>
                <w:rFonts w:ascii="Times New Roman" w:eastAsia="Times New Roman" w:hAnsi="Times New Roman" w:cs="Times New Roman"/>
                <w:color w:val="000000"/>
                <w:sz w:val="24"/>
              </w:rPr>
            </w:pPr>
            <w:r w:rsidRPr="00181592">
              <w:rPr>
                <w:rFonts w:ascii="Times New Roman" w:eastAsia="Times New Roman" w:hAnsi="Times New Roman" w:cs="Times New Roman"/>
                <w:color w:val="000000"/>
                <w:sz w:val="24"/>
              </w:rPr>
              <w:t>24,2085</w:t>
            </w:r>
          </w:p>
        </w:tc>
        <w:tc>
          <w:tcPr>
            <w:tcW w:w="1360" w:type="dxa"/>
            <w:tcBorders>
              <w:top w:val="nil"/>
              <w:left w:val="nil"/>
              <w:bottom w:val="single" w:sz="4" w:space="0" w:color="auto"/>
              <w:right w:val="single" w:sz="4" w:space="0" w:color="auto"/>
            </w:tcBorders>
            <w:shd w:val="clear" w:color="auto" w:fill="auto"/>
            <w:noWrap/>
            <w:vAlign w:val="bottom"/>
            <w:hideMark/>
          </w:tcPr>
          <w:p w14:paraId="7731DECE" w14:textId="77777777" w:rsidR="00A17BC3" w:rsidRPr="00181592" w:rsidRDefault="00A17BC3" w:rsidP="003822EA">
            <w:pPr>
              <w:jc w:val="right"/>
              <w:rPr>
                <w:rFonts w:ascii="Times New Roman" w:eastAsia="Times New Roman" w:hAnsi="Times New Roman" w:cs="Times New Roman"/>
                <w:color w:val="000000"/>
                <w:sz w:val="24"/>
              </w:rPr>
            </w:pPr>
            <w:r w:rsidRPr="00181592">
              <w:rPr>
                <w:rFonts w:ascii="Times New Roman" w:eastAsia="Times New Roman" w:hAnsi="Times New Roman" w:cs="Times New Roman"/>
                <w:color w:val="000000"/>
                <w:sz w:val="24"/>
              </w:rPr>
              <w:t>24,2452</w:t>
            </w:r>
          </w:p>
        </w:tc>
        <w:tc>
          <w:tcPr>
            <w:tcW w:w="1200" w:type="dxa"/>
            <w:tcBorders>
              <w:top w:val="nil"/>
              <w:left w:val="nil"/>
              <w:bottom w:val="single" w:sz="4" w:space="0" w:color="auto"/>
              <w:right w:val="single" w:sz="4" w:space="0" w:color="auto"/>
            </w:tcBorders>
            <w:shd w:val="clear" w:color="auto" w:fill="auto"/>
            <w:noWrap/>
            <w:vAlign w:val="bottom"/>
            <w:hideMark/>
          </w:tcPr>
          <w:p w14:paraId="4F3D8C88" w14:textId="77777777" w:rsidR="00A17BC3" w:rsidRPr="00181592" w:rsidRDefault="00A17BC3" w:rsidP="003822EA">
            <w:pPr>
              <w:jc w:val="right"/>
              <w:rPr>
                <w:rFonts w:ascii="Times New Roman" w:eastAsia="Times New Roman" w:hAnsi="Times New Roman" w:cs="Times New Roman"/>
                <w:color w:val="000000"/>
                <w:sz w:val="24"/>
              </w:rPr>
            </w:pPr>
            <w:r w:rsidRPr="00181592">
              <w:rPr>
                <w:rFonts w:ascii="Times New Roman" w:eastAsia="Times New Roman" w:hAnsi="Times New Roman" w:cs="Times New Roman"/>
                <w:color w:val="000000"/>
                <w:sz w:val="24"/>
              </w:rPr>
              <w:t>0,0367</w:t>
            </w:r>
          </w:p>
        </w:tc>
      </w:tr>
      <w:tr w:rsidR="00A17BC3" w:rsidRPr="00181592" w14:paraId="770DE4B2" w14:textId="77777777" w:rsidTr="003822EA">
        <w:trPr>
          <w:trHeight w:val="300"/>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14:paraId="0054A0AB" w14:textId="77777777" w:rsidR="00A17BC3" w:rsidRPr="00181592" w:rsidRDefault="00A17BC3" w:rsidP="003822EA">
            <w:pPr>
              <w:jc w:val="right"/>
              <w:rPr>
                <w:rFonts w:ascii="Times New Roman" w:eastAsia="Times New Roman" w:hAnsi="Times New Roman" w:cs="Times New Roman"/>
                <w:b/>
                <w:color w:val="000000"/>
                <w:sz w:val="24"/>
              </w:rPr>
            </w:pPr>
            <w:r w:rsidRPr="00181592">
              <w:rPr>
                <w:rFonts w:ascii="Times New Roman" w:eastAsia="Times New Roman" w:hAnsi="Times New Roman" w:cs="Times New Roman"/>
                <w:b/>
                <w:color w:val="000000"/>
                <w:sz w:val="24"/>
              </w:rPr>
              <w:t>6</w:t>
            </w:r>
          </w:p>
        </w:tc>
        <w:tc>
          <w:tcPr>
            <w:tcW w:w="1200" w:type="dxa"/>
            <w:tcBorders>
              <w:top w:val="nil"/>
              <w:left w:val="nil"/>
              <w:bottom w:val="single" w:sz="4" w:space="0" w:color="auto"/>
              <w:right w:val="single" w:sz="4" w:space="0" w:color="auto"/>
            </w:tcBorders>
            <w:shd w:val="clear" w:color="auto" w:fill="auto"/>
            <w:noWrap/>
            <w:vAlign w:val="bottom"/>
            <w:hideMark/>
          </w:tcPr>
          <w:p w14:paraId="49A462F6" w14:textId="77777777" w:rsidR="00A17BC3" w:rsidRPr="00181592" w:rsidRDefault="00A17BC3" w:rsidP="003822EA">
            <w:pPr>
              <w:rPr>
                <w:rFonts w:ascii="Times New Roman" w:eastAsia="Times New Roman" w:hAnsi="Times New Roman" w:cs="Times New Roman"/>
                <w:color w:val="000000"/>
                <w:sz w:val="24"/>
              </w:rPr>
            </w:pPr>
            <w:r w:rsidRPr="00181592">
              <w:rPr>
                <w:rFonts w:ascii="Times New Roman" w:eastAsia="Times New Roman" w:hAnsi="Times New Roman" w:cs="Times New Roman"/>
                <w:color w:val="000000"/>
                <w:sz w:val="24"/>
              </w:rPr>
              <w:t>15 g</w:t>
            </w:r>
          </w:p>
        </w:tc>
        <w:tc>
          <w:tcPr>
            <w:tcW w:w="1400" w:type="dxa"/>
            <w:tcBorders>
              <w:top w:val="nil"/>
              <w:left w:val="nil"/>
              <w:bottom w:val="single" w:sz="4" w:space="0" w:color="auto"/>
              <w:right w:val="single" w:sz="4" w:space="0" w:color="auto"/>
            </w:tcBorders>
            <w:shd w:val="clear" w:color="auto" w:fill="auto"/>
            <w:noWrap/>
            <w:vAlign w:val="bottom"/>
            <w:hideMark/>
          </w:tcPr>
          <w:p w14:paraId="427562F7" w14:textId="77777777" w:rsidR="00A17BC3" w:rsidRPr="00181592" w:rsidRDefault="00A17BC3" w:rsidP="003822EA">
            <w:pPr>
              <w:jc w:val="right"/>
              <w:rPr>
                <w:rFonts w:ascii="Times New Roman" w:eastAsia="Times New Roman" w:hAnsi="Times New Roman" w:cs="Times New Roman"/>
                <w:color w:val="000000"/>
                <w:sz w:val="24"/>
              </w:rPr>
            </w:pPr>
            <w:r w:rsidRPr="00181592">
              <w:rPr>
                <w:rFonts w:ascii="Times New Roman" w:eastAsia="Times New Roman" w:hAnsi="Times New Roman" w:cs="Times New Roman"/>
                <w:color w:val="000000"/>
                <w:sz w:val="24"/>
              </w:rPr>
              <w:t>24,2452</w:t>
            </w:r>
          </w:p>
        </w:tc>
        <w:tc>
          <w:tcPr>
            <w:tcW w:w="1360" w:type="dxa"/>
            <w:tcBorders>
              <w:top w:val="nil"/>
              <w:left w:val="nil"/>
              <w:bottom w:val="single" w:sz="4" w:space="0" w:color="auto"/>
              <w:right w:val="single" w:sz="4" w:space="0" w:color="auto"/>
            </w:tcBorders>
            <w:shd w:val="clear" w:color="auto" w:fill="auto"/>
            <w:noWrap/>
            <w:vAlign w:val="bottom"/>
            <w:hideMark/>
          </w:tcPr>
          <w:p w14:paraId="2C627FAA" w14:textId="77777777" w:rsidR="00A17BC3" w:rsidRPr="00181592" w:rsidRDefault="00A17BC3" w:rsidP="003822EA">
            <w:pPr>
              <w:jc w:val="right"/>
              <w:rPr>
                <w:rFonts w:ascii="Times New Roman" w:eastAsia="Times New Roman" w:hAnsi="Times New Roman" w:cs="Times New Roman"/>
                <w:color w:val="000000"/>
                <w:sz w:val="24"/>
              </w:rPr>
            </w:pPr>
            <w:r w:rsidRPr="00181592">
              <w:rPr>
                <w:rFonts w:ascii="Times New Roman" w:eastAsia="Times New Roman" w:hAnsi="Times New Roman" w:cs="Times New Roman"/>
                <w:color w:val="000000"/>
                <w:sz w:val="24"/>
              </w:rPr>
              <w:t>24,2804</w:t>
            </w:r>
          </w:p>
        </w:tc>
        <w:tc>
          <w:tcPr>
            <w:tcW w:w="1200" w:type="dxa"/>
            <w:tcBorders>
              <w:top w:val="nil"/>
              <w:left w:val="nil"/>
              <w:bottom w:val="single" w:sz="4" w:space="0" w:color="auto"/>
              <w:right w:val="single" w:sz="4" w:space="0" w:color="auto"/>
            </w:tcBorders>
            <w:shd w:val="clear" w:color="auto" w:fill="auto"/>
            <w:noWrap/>
            <w:vAlign w:val="bottom"/>
            <w:hideMark/>
          </w:tcPr>
          <w:p w14:paraId="59C85FBE" w14:textId="77777777" w:rsidR="00A17BC3" w:rsidRPr="00181592" w:rsidRDefault="00A17BC3" w:rsidP="003822EA">
            <w:pPr>
              <w:jc w:val="right"/>
              <w:rPr>
                <w:rFonts w:ascii="Times New Roman" w:eastAsia="Times New Roman" w:hAnsi="Times New Roman" w:cs="Times New Roman"/>
                <w:color w:val="000000"/>
                <w:sz w:val="24"/>
              </w:rPr>
            </w:pPr>
            <w:r w:rsidRPr="00181592">
              <w:rPr>
                <w:rFonts w:ascii="Times New Roman" w:eastAsia="Times New Roman" w:hAnsi="Times New Roman" w:cs="Times New Roman"/>
                <w:color w:val="000000"/>
                <w:sz w:val="24"/>
              </w:rPr>
              <w:t>0,0352</w:t>
            </w:r>
          </w:p>
        </w:tc>
      </w:tr>
      <w:tr w:rsidR="00A17BC3" w:rsidRPr="00181592" w14:paraId="771A699C" w14:textId="77777777" w:rsidTr="003822EA">
        <w:trPr>
          <w:trHeight w:val="300"/>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14:paraId="6B0B7759" w14:textId="77777777" w:rsidR="00A17BC3" w:rsidRPr="00181592" w:rsidRDefault="00A17BC3" w:rsidP="003822EA">
            <w:pPr>
              <w:jc w:val="right"/>
              <w:rPr>
                <w:rFonts w:ascii="Times New Roman" w:eastAsia="Times New Roman" w:hAnsi="Times New Roman" w:cs="Times New Roman"/>
                <w:b/>
                <w:color w:val="000000"/>
                <w:sz w:val="24"/>
              </w:rPr>
            </w:pPr>
            <w:r w:rsidRPr="00181592">
              <w:rPr>
                <w:rFonts w:ascii="Times New Roman" w:eastAsia="Times New Roman" w:hAnsi="Times New Roman" w:cs="Times New Roman"/>
                <w:b/>
                <w:color w:val="000000"/>
                <w:sz w:val="24"/>
              </w:rPr>
              <w:t>7</w:t>
            </w:r>
          </w:p>
        </w:tc>
        <w:tc>
          <w:tcPr>
            <w:tcW w:w="1200" w:type="dxa"/>
            <w:tcBorders>
              <w:top w:val="nil"/>
              <w:left w:val="nil"/>
              <w:bottom w:val="single" w:sz="4" w:space="0" w:color="auto"/>
              <w:right w:val="single" w:sz="4" w:space="0" w:color="auto"/>
            </w:tcBorders>
            <w:shd w:val="clear" w:color="auto" w:fill="auto"/>
            <w:noWrap/>
            <w:vAlign w:val="bottom"/>
            <w:hideMark/>
          </w:tcPr>
          <w:p w14:paraId="31EE86BF" w14:textId="77777777" w:rsidR="00A17BC3" w:rsidRPr="00181592" w:rsidRDefault="00A17BC3" w:rsidP="003822EA">
            <w:pPr>
              <w:rPr>
                <w:rFonts w:ascii="Times New Roman" w:eastAsia="Times New Roman" w:hAnsi="Times New Roman" w:cs="Times New Roman"/>
                <w:color w:val="000000"/>
                <w:sz w:val="24"/>
              </w:rPr>
            </w:pPr>
            <w:r w:rsidRPr="00181592">
              <w:rPr>
                <w:rFonts w:ascii="Times New Roman" w:eastAsia="Times New Roman" w:hAnsi="Times New Roman" w:cs="Times New Roman"/>
                <w:color w:val="000000"/>
                <w:sz w:val="24"/>
              </w:rPr>
              <w:t>15 g</w:t>
            </w:r>
          </w:p>
        </w:tc>
        <w:tc>
          <w:tcPr>
            <w:tcW w:w="1400" w:type="dxa"/>
            <w:tcBorders>
              <w:top w:val="nil"/>
              <w:left w:val="nil"/>
              <w:bottom w:val="single" w:sz="4" w:space="0" w:color="auto"/>
              <w:right w:val="single" w:sz="4" w:space="0" w:color="auto"/>
            </w:tcBorders>
            <w:shd w:val="clear" w:color="auto" w:fill="auto"/>
            <w:noWrap/>
            <w:vAlign w:val="bottom"/>
            <w:hideMark/>
          </w:tcPr>
          <w:p w14:paraId="26B41924" w14:textId="77777777" w:rsidR="00A17BC3" w:rsidRPr="00181592" w:rsidRDefault="00A17BC3" w:rsidP="003822EA">
            <w:pPr>
              <w:jc w:val="right"/>
              <w:rPr>
                <w:rFonts w:ascii="Times New Roman" w:eastAsia="Times New Roman" w:hAnsi="Times New Roman" w:cs="Times New Roman"/>
                <w:color w:val="000000"/>
                <w:sz w:val="24"/>
              </w:rPr>
            </w:pPr>
            <w:r w:rsidRPr="00181592">
              <w:rPr>
                <w:rFonts w:ascii="Times New Roman" w:eastAsia="Times New Roman" w:hAnsi="Times New Roman" w:cs="Times New Roman"/>
                <w:color w:val="000000"/>
                <w:sz w:val="24"/>
              </w:rPr>
              <w:t>24,2466</w:t>
            </w:r>
          </w:p>
        </w:tc>
        <w:tc>
          <w:tcPr>
            <w:tcW w:w="1360" w:type="dxa"/>
            <w:tcBorders>
              <w:top w:val="nil"/>
              <w:left w:val="nil"/>
              <w:bottom w:val="single" w:sz="4" w:space="0" w:color="auto"/>
              <w:right w:val="single" w:sz="4" w:space="0" w:color="auto"/>
            </w:tcBorders>
            <w:shd w:val="clear" w:color="auto" w:fill="auto"/>
            <w:noWrap/>
            <w:vAlign w:val="bottom"/>
            <w:hideMark/>
          </w:tcPr>
          <w:p w14:paraId="6635460E" w14:textId="77777777" w:rsidR="00A17BC3" w:rsidRPr="00181592" w:rsidRDefault="00A17BC3" w:rsidP="003822EA">
            <w:pPr>
              <w:jc w:val="right"/>
              <w:rPr>
                <w:rFonts w:ascii="Times New Roman" w:eastAsia="Times New Roman" w:hAnsi="Times New Roman" w:cs="Times New Roman"/>
                <w:color w:val="000000"/>
                <w:sz w:val="24"/>
              </w:rPr>
            </w:pPr>
            <w:r w:rsidRPr="00181592">
              <w:rPr>
                <w:rFonts w:ascii="Times New Roman" w:eastAsia="Times New Roman" w:hAnsi="Times New Roman" w:cs="Times New Roman"/>
                <w:color w:val="000000"/>
                <w:sz w:val="24"/>
              </w:rPr>
              <w:t>24,3176</w:t>
            </w:r>
          </w:p>
        </w:tc>
        <w:tc>
          <w:tcPr>
            <w:tcW w:w="1200" w:type="dxa"/>
            <w:tcBorders>
              <w:top w:val="nil"/>
              <w:left w:val="nil"/>
              <w:bottom w:val="single" w:sz="4" w:space="0" w:color="auto"/>
              <w:right w:val="single" w:sz="4" w:space="0" w:color="auto"/>
            </w:tcBorders>
            <w:shd w:val="clear" w:color="auto" w:fill="auto"/>
            <w:noWrap/>
            <w:vAlign w:val="bottom"/>
            <w:hideMark/>
          </w:tcPr>
          <w:p w14:paraId="24CD67F8" w14:textId="77777777" w:rsidR="00A17BC3" w:rsidRPr="00181592" w:rsidRDefault="00A17BC3" w:rsidP="003822EA">
            <w:pPr>
              <w:jc w:val="right"/>
              <w:rPr>
                <w:rFonts w:ascii="Times New Roman" w:eastAsia="Times New Roman" w:hAnsi="Times New Roman" w:cs="Times New Roman"/>
                <w:color w:val="000000"/>
                <w:sz w:val="24"/>
              </w:rPr>
            </w:pPr>
            <w:r w:rsidRPr="00181592">
              <w:rPr>
                <w:rFonts w:ascii="Times New Roman" w:eastAsia="Times New Roman" w:hAnsi="Times New Roman" w:cs="Times New Roman"/>
                <w:color w:val="000000"/>
                <w:sz w:val="24"/>
              </w:rPr>
              <w:t>0,0710</w:t>
            </w:r>
          </w:p>
        </w:tc>
      </w:tr>
    </w:tbl>
    <w:p w14:paraId="49049CC0" w14:textId="0E8D7357" w:rsidR="00A17BC3" w:rsidRPr="00181592" w:rsidRDefault="00A17BC3" w:rsidP="00A17BC3">
      <w:pPr>
        <w:spacing w:line="360" w:lineRule="auto"/>
        <w:jc w:val="both"/>
        <w:rPr>
          <w:rFonts w:ascii="Times New Roman" w:hAnsi="Times New Roman" w:cs="Times New Roman"/>
          <w:b/>
          <w:sz w:val="24"/>
          <w:szCs w:val="24"/>
        </w:rPr>
      </w:pPr>
      <w:r w:rsidRPr="00181592">
        <w:rPr>
          <w:rFonts w:ascii="Times New Roman" w:hAnsi="Times New Roman" w:cs="Times New Roman"/>
          <w:b/>
          <w:sz w:val="24"/>
          <w:szCs w:val="24"/>
        </w:rPr>
        <w:t>Mashua blanca</w:t>
      </w:r>
    </w:p>
    <w:tbl>
      <w:tblPr>
        <w:tblW w:w="6776" w:type="dxa"/>
        <w:tblCellMar>
          <w:left w:w="70" w:type="dxa"/>
          <w:right w:w="70" w:type="dxa"/>
        </w:tblCellMar>
        <w:tblLook w:val="04A0" w:firstRow="1" w:lastRow="0" w:firstColumn="1" w:lastColumn="0" w:noHBand="0" w:noVBand="1"/>
      </w:tblPr>
      <w:tblGrid>
        <w:gridCol w:w="1694"/>
        <w:gridCol w:w="1694"/>
        <w:gridCol w:w="1694"/>
        <w:gridCol w:w="1694"/>
      </w:tblGrid>
      <w:tr w:rsidR="00A17BC3" w:rsidRPr="00181592" w14:paraId="5A266495" w14:textId="77777777" w:rsidTr="003822EA">
        <w:trPr>
          <w:trHeight w:val="1004"/>
        </w:trPr>
        <w:tc>
          <w:tcPr>
            <w:tcW w:w="1694" w:type="dxa"/>
            <w:tcBorders>
              <w:top w:val="single" w:sz="4" w:space="0" w:color="auto"/>
              <w:left w:val="single" w:sz="4" w:space="0" w:color="auto"/>
              <w:bottom w:val="single" w:sz="4" w:space="0" w:color="auto"/>
              <w:right w:val="single" w:sz="4" w:space="0" w:color="auto"/>
            </w:tcBorders>
            <w:shd w:val="clear" w:color="000000" w:fill="FFE699"/>
            <w:vAlign w:val="bottom"/>
            <w:hideMark/>
          </w:tcPr>
          <w:p w14:paraId="50FE4CB6" w14:textId="77777777" w:rsidR="00A17BC3" w:rsidRPr="00181592" w:rsidRDefault="00A17BC3" w:rsidP="003822EA">
            <w:pPr>
              <w:rPr>
                <w:rFonts w:ascii="Times New Roman" w:eastAsia="Times New Roman" w:hAnsi="Times New Roman" w:cs="Times New Roman"/>
                <w:color w:val="000000"/>
                <w:sz w:val="24"/>
              </w:rPr>
            </w:pPr>
            <w:r w:rsidRPr="00181592">
              <w:rPr>
                <w:rFonts w:ascii="Times New Roman" w:eastAsia="Times New Roman" w:hAnsi="Times New Roman" w:cs="Times New Roman"/>
                <w:color w:val="000000"/>
                <w:sz w:val="24"/>
              </w:rPr>
              <w:t>Peso muestra</w:t>
            </w:r>
          </w:p>
        </w:tc>
        <w:tc>
          <w:tcPr>
            <w:tcW w:w="1694" w:type="dxa"/>
            <w:tcBorders>
              <w:top w:val="single" w:sz="4" w:space="0" w:color="auto"/>
              <w:left w:val="nil"/>
              <w:bottom w:val="single" w:sz="4" w:space="0" w:color="auto"/>
              <w:right w:val="single" w:sz="4" w:space="0" w:color="auto"/>
            </w:tcBorders>
            <w:shd w:val="clear" w:color="000000" w:fill="FFE699"/>
            <w:vAlign w:val="bottom"/>
            <w:hideMark/>
          </w:tcPr>
          <w:p w14:paraId="46D1CF96" w14:textId="77777777" w:rsidR="00A17BC3" w:rsidRPr="00181592" w:rsidRDefault="00A17BC3" w:rsidP="003822EA">
            <w:pPr>
              <w:rPr>
                <w:rFonts w:ascii="Times New Roman" w:eastAsia="Times New Roman" w:hAnsi="Times New Roman" w:cs="Times New Roman"/>
                <w:color w:val="000000"/>
                <w:sz w:val="24"/>
              </w:rPr>
            </w:pPr>
            <w:r w:rsidRPr="00181592">
              <w:rPr>
                <w:rFonts w:ascii="Times New Roman" w:eastAsia="Times New Roman" w:hAnsi="Times New Roman" w:cs="Times New Roman"/>
                <w:color w:val="000000"/>
                <w:sz w:val="24"/>
              </w:rPr>
              <w:t>Peso vial vacío</w:t>
            </w:r>
          </w:p>
        </w:tc>
        <w:tc>
          <w:tcPr>
            <w:tcW w:w="1694" w:type="dxa"/>
            <w:tcBorders>
              <w:top w:val="single" w:sz="4" w:space="0" w:color="auto"/>
              <w:left w:val="nil"/>
              <w:bottom w:val="single" w:sz="4" w:space="0" w:color="auto"/>
              <w:right w:val="single" w:sz="4" w:space="0" w:color="auto"/>
            </w:tcBorders>
            <w:shd w:val="clear" w:color="000000" w:fill="FFE699"/>
            <w:vAlign w:val="bottom"/>
            <w:hideMark/>
          </w:tcPr>
          <w:p w14:paraId="7A1595CA" w14:textId="77777777" w:rsidR="00A17BC3" w:rsidRPr="00181592" w:rsidRDefault="00A17BC3" w:rsidP="003822EA">
            <w:pPr>
              <w:rPr>
                <w:rFonts w:ascii="Times New Roman" w:eastAsia="Times New Roman" w:hAnsi="Times New Roman" w:cs="Times New Roman"/>
                <w:color w:val="000000"/>
                <w:sz w:val="24"/>
              </w:rPr>
            </w:pPr>
            <w:r w:rsidRPr="00181592">
              <w:rPr>
                <w:rFonts w:ascii="Times New Roman" w:eastAsia="Times New Roman" w:hAnsi="Times New Roman" w:cs="Times New Roman"/>
                <w:color w:val="000000"/>
                <w:sz w:val="24"/>
              </w:rPr>
              <w:t>Peso Vial más muestra</w:t>
            </w:r>
          </w:p>
        </w:tc>
        <w:tc>
          <w:tcPr>
            <w:tcW w:w="1694" w:type="dxa"/>
            <w:tcBorders>
              <w:top w:val="single" w:sz="4" w:space="0" w:color="auto"/>
              <w:left w:val="nil"/>
              <w:bottom w:val="single" w:sz="4" w:space="0" w:color="auto"/>
              <w:right w:val="single" w:sz="4" w:space="0" w:color="auto"/>
            </w:tcBorders>
            <w:shd w:val="clear" w:color="000000" w:fill="FFE699"/>
            <w:vAlign w:val="bottom"/>
            <w:hideMark/>
          </w:tcPr>
          <w:p w14:paraId="29206098" w14:textId="77777777" w:rsidR="00A17BC3" w:rsidRPr="00181592" w:rsidRDefault="00A17BC3" w:rsidP="003822EA">
            <w:pPr>
              <w:rPr>
                <w:rFonts w:ascii="Times New Roman" w:eastAsia="Times New Roman" w:hAnsi="Times New Roman" w:cs="Times New Roman"/>
                <w:color w:val="000000"/>
                <w:sz w:val="24"/>
              </w:rPr>
            </w:pPr>
            <w:r w:rsidRPr="00181592">
              <w:rPr>
                <w:rFonts w:ascii="Times New Roman" w:eastAsia="Times New Roman" w:hAnsi="Times New Roman" w:cs="Times New Roman"/>
                <w:color w:val="000000"/>
                <w:sz w:val="24"/>
              </w:rPr>
              <w:t xml:space="preserve">Peso muestra </w:t>
            </w:r>
          </w:p>
        </w:tc>
      </w:tr>
      <w:tr w:rsidR="00A17BC3" w:rsidRPr="00181592" w14:paraId="292F2372" w14:textId="77777777" w:rsidTr="003822EA">
        <w:trPr>
          <w:trHeight w:val="669"/>
        </w:trPr>
        <w:tc>
          <w:tcPr>
            <w:tcW w:w="1694" w:type="dxa"/>
            <w:tcBorders>
              <w:top w:val="nil"/>
              <w:left w:val="single" w:sz="4" w:space="0" w:color="auto"/>
              <w:bottom w:val="single" w:sz="4" w:space="0" w:color="auto"/>
              <w:right w:val="single" w:sz="4" w:space="0" w:color="auto"/>
            </w:tcBorders>
            <w:shd w:val="clear" w:color="auto" w:fill="auto"/>
            <w:noWrap/>
            <w:vAlign w:val="bottom"/>
            <w:hideMark/>
          </w:tcPr>
          <w:p w14:paraId="0DED9F45" w14:textId="77777777" w:rsidR="00A17BC3" w:rsidRPr="00181592" w:rsidRDefault="00A17BC3" w:rsidP="003822EA">
            <w:pPr>
              <w:rPr>
                <w:rFonts w:ascii="Times New Roman" w:eastAsia="Times New Roman" w:hAnsi="Times New Roman" w:cs="Times New Roman"/>
                <w:color w:val="000000"/>
                <w:sz w:val="24"/>
              </w:rPr>
            </w:pPr>
            <w:r w:rsidRPr="00181592">
              <w:rPr>
                <w:rFonts w:ascii="Times New Roman" w:eastAsia="Times New Roman" w:hAnsi="Times New Roman" w:cs="Times New Roman"/>
                <w:color w:val="000000"/>
                <w:sz w:val="24"/>
              </w:rPr>
              <w:t>15 g</w:t>
            </w:r>
          </w:p>
        </w:tc>
        <w:tc>
          <w:tcPr>
            <w:tcW w:w="1694" w:type="dxa"/>
            <w:tcBorders>
              <w:top w:val="nil"/>
              <w:left w:val="nil"/>
              <w:bottom w:val="single" w:sz="4" w:space="0" w:color="auto"/>
              <w:right w:val="single" w:sz="4" w:space="0" w:color="auto"/>
            </w:tcBorders>
            <w:shd w:val="clear" w:color="auto" w:fill="auto"/>
            <w:noWrap/>
            <w:vAlign w:val="bottom"/>
            <w:hideMark/>
          </w:tcPr>
          <w:p w14:paraId="7003C632" w14:textId="77777777" w:rsidR="00A17BC3" w:rsidRPr="00181592" w:rsidRDefault="00A17BC3" w:rsidP="003822EA">
            <w:pPr>
              <w:jc w:val="right"/>
              <w:rPr>
                <w:rFonts w:ascii="Times New Roman" w:eastAsia="Times New Roman" w:hAnsi="Times New Roman" w:cs="Times New Roman"/>
                <w:color w:val="000000"/>
                <w:sz w:val="24"/>
              </w:rPr>
            </w:pPr>
            <w:r w:rsidRPr="00181592">
              <w:rPr>
                <w:rFonts w:ascii="Times New Roman" w:eastAsia="Times New Roman" w:hAnsi="Times New Roman" w:cs="Times New Roman"/>
                <w:color w:val="000000"/>
                <w:sz w:val="24"/>
              </w:rPr>
              <w:t>24,1536</w:t>
            </w:r>
          </w:p>
        </w:tc>
        <w:tc>
          <w:tcPr>
            <w:tcW w:w="1694" w:type="dxa"/>
            <w:tcBorders>
              <w:top w:val="nil"/>
              <w:left w:val="nil"/>
              <w:bottom w:val="single" w:sz="4" w:space="0" w:color="auto"/>
              <w:right w:val="single" w:sz="4" w:space="0" w:color="auto"/>
            </w:tcBorders>
            <w:shd w:val="clear" w:color="auto" w:fill="auto"/>
            <w:noWrap/>
            <w:vAlign w:val="bottom"/>
            <w:hideMark/>
          </w:tcPr>
          <w:p w14:paraId="5BD76BD7" w14:textId="77777777" w:rsidR="00A17BC3" w:rsidRPr="00181592" w:rsidRDefault="00A17BC3" w:rsidP="003822EA">
            <w:pPr>
              <w:jc w:val="right"/>
              <w:rPr>
                <w:rFonts w:ascii="Times New Roman" w:eastAsia="Times New Roman" w:hAnsi="Times New Roman" w:cs="Times New Roman"/>
                <w:color w:val="000000"/>
                <w:sz w:val="24"/>
              </w:rPr>
            </w:pPr>
            <w:r w:rsidRPr="00181592">
              <w:rPr>
                <w:rFonts w:ascii="Times New Roman" w:eastAsia="Times New Roman" w:hAnsi="Times New Roman" w:cs="Times New Roman"/>
                <w:color w:val="000000"/>
                <w:sz w:val="24"/>
              </w:rPr>
              <w:t>24,1853</w:t>
            </w:r>
          </w:p>
        </w:tc>
        <w:tc>
          <w:tcPr>
            <w:tcW w:w="1694" w:type="dxa"/>
            <w:tcBorders>
              <w:top w:val="nil"/>
              <w:left w:val="nil"/>
              <w:bottom w:val="single" w:sz="4" w:space="0" w:color="auto"/>
              <w:right w:val="single" w:sz="4" w:space="0" w:color="auto"/>
            </w:tcBorders>
            <w:shd w:val="clear" w:color="auto" w:fill="auto"/>
            <w:noWrap/>
            <w:vAlign w:val="bottom"/>
            <w:hideMark/>
          </w:tcPr>
          <w:p w14:paraId="725104B9" w14:textId="77777777" w:rsidR="00A17BC3" w:rsidRPr="00181592" w:rsidRDefault="00A17BC3" w:rsidP="003822EA">
            <w:pPr>
              <w:jc w:val="right"/>
              <w:rPr>
                <w:rFonts w:ascii="Times New Roman" w:eastAsia="Times New Roman" w:hAnsi="Times New Roman" w:cs="Times New Roman"/>
                <w:color w:val="000000"/>
                <w:sz w:val="24"/>
              </w:rPr>
            </w:pPr>
            <w:r w:rsidRPr="00181592">
              <w:rPr>
                <w:rFonts w:ascii="Times New Roman" w:eastAsia="Times New Roman" w:hAnsi="Times New Roman" w:cs="Times New Roman"/>
                <w:color w:val="000000"/>
                <w:sz w:val="24"/>
              </w:rPr>
              <w:t>0,0317</w:t>
            </w:r>
          </w:p>
        </w:tc>
      </w:tr>
      <w:tr w:rsidR="00A17BC3" w:rsidRPr="00181592" w14:paraId="19E10765" w14:textId="77777777" w:rsidTr="003822EA">
        <w:trPr>
          <w:trHeight w:val="334"/>
        </w:trPr>
        <w:tc>
          <w:tcPr>
            <w:tcW w:w="1694" w:type="dxa"/>
            <w:tcBorders>
              <w:top w:val="nil"/>
              <w:left w:val="single" w:sz="4" w:space="0" w:color="auto"/>
              <w:bottom w:val="single" w:sz="4" w:space="0" w:color="auto"/>
              <w:right w:val="single" w:sz="4" w:space="0" w:color="auto"/>
            </w:tcBorders>
            <w:shd w:val="clear" w:color="auto" w:fill="auto"/>
            <w:noWrap/>
            <w:vAlign w:val="bottom"/>
            <w:hideMark/>
          </w:tcPr>
          <w:p w14:paraId="106F982B" w14:textId="77777777" w:rsidR="00A17BC3" w:rsidRPr="00181592" w:rsidRDefault="00A17BC3" w:rsidP="003822EA">
            <w:pPr>
              <w:rPr>
                <w:rFonts w:ascii="Times New Roman" w:eastAsia="Times New Roman" w:hAnsi="Times New Roman" w:cs="Times New Roman"/>
                <w:color w:val="000000"/>
                <w:sz w:val="24"/>
              </w:rPr>
            </w:pPr>
            <w:r w:rsidRPr="00181592">
              <w:rPr>
                <w:rFonts w:ascii="Times New Roman" w:eastAsia="Times New Roman" w:hAnsi="Times New Roman" w:cs="Times New Roman"/>
                <w:color w:val="000000"/>
                <w:sz w:val="24"/>
              </w:rPr>
              <w:t>15 g</w:t>
            </w:r>
          </w:p>
        </w:tc>
        <w:tc>
          <w:tcPr>
            <w:tcW w:w="1694" w:type="dxa"/>
            <w:tcBorders>
              <w:top w:val="nil"/>
              <w:left w:val="nil"/>
              <w:bottom w:val="single" w:sz="4" w:space="0" w:color="auto"/>
              <w:right w:val="single" w:sz="4" w:space="0" w:color="auto"/>
            </w:tcBorders>
            <w:shd w:val="clear" w:color="auto" w:fill="auto"/>
            <w:noWrap/>
            <w:vAlign w:val="bottom"/>
            <w:hideMark/>
          </w:tcPr>
          <w:p w14:paraId="242D759A" w14:textId="77777777" w:rsidR="00A17BC3" w:rsidRPr="00181592" w:rsidRDefault="00A17BC3" w:rsidP="003822EA">
            <w:pPr>
              <w:jc w:val="right"/>
              <w:rPr>
                <w:rFonts w:ascii="Times New Roman" w:eastAsia="Times New Roman" w:hAnsi="Times New Roman" w:cs="Times New Roman"/>
                <w:color w:val="000000"/>
                <w:sz w:val="24"/>
              </w:rPr>
            </w:pPr>
            <w:r w:rsidRPr="00181592">
              <w:rPr>
                <w:rFonts w:ascii="Times New Roman" w:eastAsia="Times New Roman" w:hAnsi="Times New Roman" w:cs="Times New Roman"/>
                <w:color w:val="000000"/>
                <w:sz w:val="24"/>
              </w:rPr>
              <w:t>24,1668</w:t>
            </w:r>
          </w:p>
        </w:tc>
        <w:tc>
          <w:tcPr>
            <w:tcW w:w="1694" w:type="dxa"/>
            <w:tcBorders>
              <w:top w:val="nil"/>
              <w:left w:val="nil"/>
              <w:bottom w:val="single" w:sz="4" w:space="0" w:color="auto"/>
              <w:right w:val="single" w:sz="4" w:space="0" w:color="auto"/>
            </w:tcBorders>
            <w:shd w:val="clear" w:color="auto" w:fill="auto"/>
            <w:noWrap/>
            <w:vAlign w:val="bottom"/>
            <w:hideMark/>
          </w:tcPr>
          <w:p w14:paraId="7F054F76" w14:textId="77777777" w:rsidR="00A17BC3" w:rsidRPr="00181592" w:rsidRDefault="00A17BC3" w:rsidP="003822EA">
            <w:pPr>
              <w:jc w:val="right"/>
              <w:rPr>
                <w:rFonts w:ascii="Times New Roman" w:eastAsia="Times New Roman" w:hAnsi="Times New Roman" w:cs="Times New Roman"/>
                <w:color w:val="000000"/>
                <w:sz w:val="24"/>
              </w:rPr>
            </w:pPr>
            <w:r w:rsidRPr="00181592">
              <w:rPr>
                <w:rFonts w:ascii="Times New Roman" w:eastAsia="Times New Roman" w:hAnsi="Times New Roman" w:cs="Times New Roman"/>
                <w:color w:val="000000"/>
                <w:sz w:val="24"/>
              </w:rPr>
              <w:t>24,2048</w:t>
            </w:r>
          </w:p>
        </w:tc>
        <w:tc>
          <w:tcPr>
            <w:tcW w:w="1694" w:type="dxa"/>
            <w:tcBorders>
              <w:top w:val="nil"/>
              <w:left w:val="nil"/>
              <w:bottom w:val="single" w:sz="4" w:space="0" w:color="auto"/>
              <w:right w:val="single" w:sz="4" w:space="0" w:color="auto"/>
            </w:tcBorders>
            <w:shd w:val="clear" w:color="auto" w:fill="auto"/>
            <w:noWrap/>
            <w:vAlign w:val="bottom"/>
            <w:hideMark/>
          </w:tcPr>
          <w:p w14:paraId="09C65CC1" w14:textId="77777777" w:rsidR="00A17BC3" w:rsidRPr="00181592" w:rsidRDefault="00A17BC3" w:rsidP="003822EA">
            <w:pPr>
              <w:jc w:val="right"/>
              <w:rPr>
                <w:rFonts w:ascii="Times New Roman" w:eastAsia="Times New Roman" w:hAnsi="Times New Roman" w:cs="Times New Roman"/>
                <w:color w:val="000000"/>
                <w:sz w:val="24"/>
              </w:rPr>
            </w:pPr>
            <w:r w:rsidRPr="00181592">
              <w:rPr>
                <w:rFonts w:ascii="Times New Roman" w:eastAsia="Times New Roman" w:hAnsi="Times New Roman" w:cs="Times New Roman"/>
                <w:color w:val="000000"/>
                <w:sz w:val="24"/>
              </w:rPr>
              <w:t>0,038</w:t>
            </w:r>
          </w:p>
        </w:tc>
      </w:tr>
      <w:tr w:rsidR="00A17BC3" w:rsidRPr="00181592" w14:paraId="7879F109" w14:textId="77777777" w:rsidTr="003822EA">
        <w:trPr>
          <w:trHeight w:val="334"/>
        </w:trPr>
        <w:tc>
          <w:tcPr>
            <w:tcW w:w="1694" w:type="dxa"/>
            <w:tcBorders>
              <w:top w:val="nil"/>
              <w:left w:val="single" w:sz="4" w:space="0" w:color="auto"/>
              <w:bottom w:val="single" w:sz="4" w:space="0" w:color="auto"/>
              <w:right w:val="single" w:sz="4" w:space="0" w:color="auto"/>
            </w:tcBorders>
            <w:shd w:val="clear" w:color="auto" w:fill="auto"/>
            <w:noWrap/>
            <w:vAlign w:val="bottom"/>
            <w:hideMark/>
          </w:tcPr>
          <w:p w14:paraId="68E578C4" w14:textId="77777777" w:rsidR="00A17BC3" w:rsidRPr="00181592" w:rsidRDefault="00A17BC3" w:rsidP="003822EA">
            <w:pPr>
              <w:rPr>
                <w:rFonts w:ascii="Times New Roman" w:eastAsia="Times New Roman" w:hAnsi="Times New Roman" w:cs="Times New Roman"/>
                <w:color w:val="000000"/>
                <w:sz w:val="24"/>
              </w:rPr>
            </w:pPr>
            <w:r w:rsidRPr="00181592">
              <w:rPr>
                <w:rFonts w:ascii="Times New Roman" w:eastAsia="Times New Roman" w:hAnsi="Times New Roman" w:cs="Times New Roman"/>
                <w:color w:val="000000"/>
                <w:sz w:val="24"/>
              </w:rPr>
              <w:t>15 g</w:t>
            </w:r>
          </w:p>
        </w:tc>
        <w:tc>
          <w:tcPr>
            <w:tcW w:w="1694" w:type="dxa"/>
            <w:tcBorders>
              <w:top w:val="nil"/>
              <w:left w:val="nil"/>
              <w:bottom w:val="single" w:sz="4" w:space="0" w:color="auto"/>
              <w:right w:val="single" w:sz="4" w:space="0" w:color="auto"/>
            </w:tcBorders>
            <w:shd w:val="clear" w:color="auto" w:fill="auto"/>
            <w:noWrap/>
            <w:vAlign w:val="bottom"/>
            <w:hideMark/>
          </w:tcPr>
          <w:p w14:paraId="4656F78E" w14:textId="77777777" w:rsidR="00A17BC3" w:rsidRPr="00181592" w:rsidRDefault="00A17BC3" w:rsidP="003822EA">
            <w:pPr>
              <w:jc w:val="right"/>
              <w:rPr>
                <w:rFonts w:ascii="Times New Roman" w:eastAsia="Times New Roman" w:hAnsi="Times New Roman" w:cs="Times New Roman"/>
                <w:color w:val="000000"/>
                <w:sz w:val="24"/>
              </w:rPr>
            </w:pPr>
            <w:r w:rsidRPr="00181592">
              <w:rPr>
                <w:rFonts w:ascii="Times New Roman" w:eastAsia="Times New Roman" w:hAnsi="Times New Roman" w:cs="Times New Roman"/>
                <w:color w:val="000000"/>
                <w:sz w:val="24"/>
              </w:rPr>
              <w:t>24,2048</w:t>
            </w:r>
          </w:p>
        </w:tc>
        <w:tc>
          <w:tcPr>
            <w:tcW w:w="1694" w:type="dxa"/>
            <w:tcBorders>
              <w:top w:val="nil"/>
              <w:left w:val="nil"/>
              <w:bottom w:val="single" w:sz="4" w:space="0" w:color="auto"/>
              <w:right w:val="single" w:sz="4" w:space="0" w:color="auto"/>
            </w:tcBorders>
            <w:shd w:val="clear" w:color="auto" w:fill="auto"/>
            <w:noWrap/>
            <w:vAlign w:val="bottom"/>
            <w:hideMark/>
          </w:tcPr>
          <w:p w14:paraId="1163E233" w14:textId="77777777" w:rsidR="00A17BC3" w:rsidRPr="00181592" w:rsidRDefault="00A17BC3" w:rsidP="003822EA">
            <w:pPr>
              <w:jc w:val="right"/>
              <w:rPr>
                <w:rFonts w:ascii="Times New Roman" w:eastAsia="Times New Roman" w:hAnsi="Times New Roman" w:cs="Times New Roman"/>
                <w:color w:val="000000"/>
                <w:sz w:val="24"/>
              </w:rPr>
            </w:pPr>
            <w:r w:rsidRPr="00181592">
              <w:rPr>
                <w:rFonts w:ascii="Times New Roman" w:eastAsia="Times New Roman" w:hAnsi="Times New Roman" w:cs="Times New Roman"/>
                <w:color w:val="000000"/>
                <w:sz w:val="24"/>
              </w:rPr>
              <w:t>24,2356</w:t>
            </w:r>
          </w:p>
        </w:tc>
        <w:tc>
          <w:tcPr>
            <w:tcW w:w="1694" w:type="dxa"/>
            <w:tcBorders>
              <w:top w:val="nil"/>
              <w:left w:val="nil"/>
              <w:bottom w:val="single" w:sz="4" w:space="0" w:color="auto"/>
              <w:right w:val="single" w:sz="4" w:space="0" w:color="auto"/>
            </w:tcBorders>
            <w:shd w:val="clear" w:color="auto" w:fill="auto"/>
            <w:noWrap/>
            <w:vAlign w:val="bottom"/>
            <w:hideMark/>
          </w:tcPr>
          <w:p w14:paraId="3FE96950" w14:textId="77777777" w:rsidR="00A17BC3" w:rsidRPr="00181592" w:rsidRDefault="00A17BC3" w:rsidP="003822EA">
            <w:pPr>
              <w:jc w:val="right"/>
              <w:rPr>
                <w:rFonts w:ascii="Times New Roman" w:eastAsia="Times New Roman" w:hAnsi="Times New Roman" w:cs="Times New Roman"/>
                <w:color w:val="000000"/>
                <w:sz w:val="24"/>
              </w:rPr>
            </w:pPr>
            <w:r w:rsidRPr="00181592">
              <w:rPr>
                <w:rFonts w:ascii="Times New Roman" w:eastAsia="Times New Roman" w:hAnsi="Times New Roman" w:cs="Times New Roman"/>
                <w:color w:val="000000"/>
                <w:sz w:val="24"/>
              </w:rPr>
              <w:t>0,0308</w:t>
            </w:r>
          </w:p>
        </w:tc>
      </w:tr>
      <w:tr w:rsidR="00A17BC3" w:rsidRPr="00181592" w14:paraId="48F38264" w14:textId="77777777" w:rsidTr="003822EA">
        <w:trPr>
          <w:trHeight w:val="334"/>
        </w:trPr>
        <w:tc>
          <w:tcPr>
            <w:tcW w:w="1694" w:type="dxa"/>
            <w:tcBorders>
              <w:top w:val="nil"/>
              <w:left w:val="single" w:sz="4" w:space="0" w:color="auto"/>
              <w:bottom w:val="single" w:sz="4" w:space="0" w:color="auto"/>
              <w:right w:val="single" w:sz="4" w:space="0" w:color="auto"/>
            </w:tcBorders>
            <w:shd w:val="clear" w:color="auto" w:fill="auto"/>
            <w:noWrap/>
            <w:vAlign w:val="bottom"/>
            <w:hideMark/>
          </w:tcPr>
          <w:p w14:paraId="7920D157" w14:textId="77777777" w:rsidR="00A17BC3" w:rsidRPr="00181592" w:rsidRDefault="00A17BC3" w:rsidP="003822EA">
            <w:pPr>
              <w:rPr>
                <w:rFonts w:ascii="Times New Roman" w:eastAsia="Times New Roman" w:hAnsi="Times New Roman" w:cs="Times New Roman"/>
                <w:color w:val="000000"/>
                <w:sz w:val="24"/>
              </w:rPr>
            </w:pPr>
            <w:r w:rsidRPr="00181592">
              <w:rPr>
                <w:rFonts w:ascii="Times New Roman" w:eastAsia="Times New Roman" w:hAnsi="Times New Roman" w:cs="Times New Roman"/>
                <w:color w:val="000000"/>
                <w:sz w:val="24"/>
              </w:rPr>
              <w:t>15 g</w:t>
            </w:r>
          </w:p>
        </w:tc>
        <w:tc>
          <w:tcPr>
            <w:tcW w:w="1694" w:type="dxa"/>
            <w:tcBorders>
              <w:top w:val="nil"/>
              <w:left w:val="nil"/>
              <w:bottom w:val="single" w:sz="4" w:space="0" w:color="auto"/>
              <w:right w:val="single" w:sz="4" w:space="0" w:color="auto"/>
            </w:tcBorders>
            <w:shd w:val="clear" w:color="auto" w:fill="auto"/>
            <w:noWrap/>
            <w:vAlign w:val="bottom"/>
            <w:hideMark/>
          </w:tcPr>
          <w:p w14:paraId="7B0BE62C" w14:textId="77777777" w:rsidR="00A17BC3" w:rsidRPr="00181592" w:rsidRDefault="00A17BC3" w:rsidP="003822EA">
            <w:pPr>
              <w:jc w:val="right"/>
              <w:rPr>
                <w:rFonts w:ascii="Times New Roman" w:eastAsia="Times New Roman" w:hAnsi="Times New Roman" w:cs="Times New Roman"/>
                <w:color w:val="000000"/>
                <w:sz w:val="24"/>
              </w:rPr>
            </w:pPr>
            <w:r w:rsidRPr="00181592">
              <w:rPr>
                <w:rFonts w:ascii="Times New Roman" w:eastAsia="Times New Roman" w:hAnsi="Times New Roman" w:cs="Times New Roman"/>
                <w:color w:val="000000"/>
                <w:sz w:val="24"/>
              </w:rPr>
              <w:t>24,2127</w:t>
            </w:r>
          </w:p>
        </w:tc>
        <w:tc>
          <w:tcPr>
            <w:tcW w:w="1694" w:type="dxa"/>
            <w:tcBorders>
              <w:top w:val="nil"/>
              <w:left w:val="nil"/>
              <w:bottom w:val="single" w:sz="4" w:space="0" w:color="auto"/>
              <w:right w:val="single" w:sz="4" w:space="0" w:color="auto"/>
            </w:tcBorders>
            <w:shd w:val="clear" w:color="auto" w:fill="auto"/>
            <w:noWrap/>
            <w:vAlign w:val="bottom"/>
            <w:hideMark/>
          </w:tcPr>
          <w:p w14:paraId="128A11A9" w14:textId="77777777" w:rsidR="00A17BC3" w:rsidRPr="00181592" w:rsidRDefault="00A17BC3" w:rsidP="003822EA">
            <w:pPr>
              <w:jc w:val="right"/>
              <w:rPr>
                <w:rFonts w:ascii="Times New Roman" w:eastAsia="Times New Roman" w:hAnsi="Times New Roman" w:cs="Times New Roman"/>
                <w:color w:val="000000"/>
                <w:sz w:val="24"/>
              </w:rPr>
            </w:pPr>
            <w:r w:rsidRPr="00181592">
              <w:rPr>
                <w:rFonts w:ascii="Times New Roman" w:eastAsia="Times New Roman" w:hAnsi="Times New Roman" w:cs="Times New Roman"/>
                <w:color w:val="000000"/>
                <w:sz w:val="24"/>
              </w:rPr>
              <w:t>24,2607</w:t>
            </w:r>
          </w:p>
        </w:tc>
        <w:tc>
          <w:tcPr>
            <w:tcW w:w="1694" w:type="dxa"/>
            <w:tcBorders>
              <w:top w:val="nil"/>
              <w:left w:val="nil"/>
              <w:bottom w:val="single" w:sz="4" w:space="0" w:color="auto"/>
              <w:right w:val="single" w:sz="4" w:space="0" w:color="auto"/>
            </w:tcBorders>
            <w:shd w:val="clear" w:color="auto" w:fill="auto"/>
            <w:noWrap/>
            <w:vAlign w:val="bottom"/>
            <w:hideMark/>
          </w:tcPr>
          <w:p w14:paraId="55D4349E" w14:textId="77777777" w:rsidR="00A17BC3" w:rsidRPr="00181592" w:rsidRDefault="00A17BC3" w:rsidP="003822EA">
            <w:pPr>
              <w:jc w:val="right"/>
              <w:rPr>
                <w:rFonts w:ascii="Times New Roman" w:eastAsia="Times New Roman" w:hAnsi="Times New Roman" w:cs="Times New Roman"/>
                <w:color w:val="000000"/>
                <w:sz w:val="24"/>
              </w:rPr>
            </w:pPr>
            <w:r w:rsidRPr="00181592">
              <w:rPr>
                <w:rFonts w:ascii="Times New Roman" w:eastAsia="Times New Roman" w:hAnsi="Times New Roman" w:cs="Times New Roman"/>
                <w:color w:val="000000"/>
                <w:sz w:val="24"/>
              </w:rPr>
              <w:t>0,048</w:t>
            </w:r>
          </w:p>
        </w:tc>
      </w:tr>
      <w:tr w:rsidR="00A17BC3" w:rsidRPr="00181592" w14:paraId="6D5BCA91" w14:textId="77777777" w:rsidTr="003822EA">
        <w:trPr>
          <w:trHeight w:val="334"/>
        </w:trPr>
        <w:tc>
          <w:tcPr>
            <w:tcW w:w="1694" w:type="dxa"/>
            <w:tcBorders>
              <w:top w:val="nil"/>
              <w:left w:val="single" w:sz="4" w:space="0" w:color="auto"/>
              <w:bottom w:val="single" w:sz="4" w:space="0" w:color="auto"/>
              <w:right w:val="single" w:sz="4" w:space="0" w:color="auto"/>
            </w:tcBorders>
            <w:shd w:val="clear" w:color="auto" w:fill="auto"/>
            <w:noWrap/>
            <w:vAlign w:val="bottom"/>
            <w:hideMark/>
          </w:tcPr>
          <w:p w14:paraId="40DE0CDF" w14:textId="77777777" w:rsidR="00A17BC3" w:rsidRPr="00181592" w:rsidRDefault="00A17BC3" w:rsidP="003822EA">
            <w:pPr>
              <w:rPr>
                <w:rFonts w:ascii="Times New Roman" w:eastAsia="Times New Roman" w:hAnsi="Times New Roman" w:cs="Times New Roman"/>
                <w:color w:val="000000"/>
                <w:sz w:val="24"/>
              </w:rPr>
            </w:pPr>
            <w:r w:rsidRPr="00181592">
              <w:rPr>
                <w:rFonts w:ascii="Times New Roman" w:eastAsia="Times New Roman" w:hAnsi="Times New Roman" w:cs="Times New Roman"/>
                <w:color w:val="000000"/>
                <w:sz w:val="24"/>
              </w:rPr>
              <w:t>15 9</w:t>
            </w:r>
          </w:p>
        </w:tc>
        <w:tc>
          <w:tcPr>
            <w:tcW w:w="1694" w:type="dxa"/>
            <w:tcBorders>
              <w:top w:val="nil"/>
              <w:left w:val="nil"/>
              <w:bottom w:val="single" w:sz="4" w:space="0" w:color="auto"/>
              <w:right w:val="single" w:sz="4" w:space="0" w:color="auto"/>
            </w:tcBorders>
            <w:shd w:val="clear" w:color="auto" w:fill="auto"/>
            <w:noWrap/>
            <w:vAlign w:val="bottom"/>
            <w:hideMark/>
          </w:tcPr>
          <w:p w14:paraId="21A098FC" w14:textId="77777777" w:rsidR="00A17BC3" w:rsidRPr="00181592" w:rsidRDefault="00A17BC3" w:rsidP="003822EA">
            <w:pPr>
              <w:jc w:val="right"/>
              <w:rPr>
                <w:rFonts w:ascii="Times New Roman" w:eastAsia="Times New Roman" w:hAnsi="Times New Roman" w:cs="Times New Roman"/>
                <w:color w:val="000000"/>
                <w:sz w:val="24"/>
              </w:rPr>
            </w:pPr>
            <w:r w:rsidRPr="00181592">
              <w:rPr>
                <w:rFonts w:ascii="Times New Roman" w:eastAsia="Times New Roman" w:hAnsi="Times New Roman" w:cs="Times New Roman"/>
                <w:color w:val="000000"/>
                <w:sz w:val="24"/>
              </w:rPr>
              <w:t>24,2502</w:t>
            </w:r>
          </w:p>
        </w:tc>
        <w:tc>
          <w:tcPr>
            <w:tcW w:w="1694" w:type="dxa"/>
            <w:tcBorders>
              <w:top w:val="nil"/>
              <w:left w:val="nil"/>
              <w:bottom w:val="single" w:sz="4" w:space="0" w:color="auto"/>
              <w:right w:val="single" w:sz="4" w:space="0" w:color="auto"/>
            </w:tcBorders>
            <w:shd w:val="clear" w:color="auto" w:fill="auto"/>
            <w:noWrap/>
            <w:vAlign w:val="bottom"/>
            <w:hideMark/>
          </w:tcPr>
          <w:p w14:paraId="2919CA73" w14:textId="77777777" w:rsidR="00A17BC3" w:rsidRPr="00181592" w:rsidRDefault="00A17BC3" w:rsidP="003822EA">
            <w:pPr>
              <w:jc w:val="right"/>
              <w:rPr>
                <w:rFonts w:ascii="Times New Roman" w:eastAsia="Times New Roman" w:hAnsi="Times New Roman" w:cs="Times New Roman"/>
                <w:color w:val="000000"/>
                <w:sz w:val="24"/>
              </w:rPr>
            </w:pPr>
            <w:r w:rsidRPr="00181592">
              <w:rPr>
                <w:rFonts w:ascii="Times New Roman" w:eastAsia="Times New Roman" w:hAnsi="Times New Roman" w:cs="Times New Roman"/>
                <w:color w:val="000000"/>
                <w:sz w:val="24"/>
              </w:rPr>
              <w:t>24,2748</w:t>
            </w:r>
          </w:p>
        </w:tc>
        <w:tc>
          <w:tcPr>
            <w:tcW w:w="1694" w:type="dxa"/>
            <w:tcBorders>
              <w:top w:val="nil"/>
              <w:left w:val="nil"/>
              <w:bottom w:val="single" w:sz="4" w:space="0" w:color="auto"/>
              <w:right w:val="single" w:sz="4" w:space="0" w:color="auto"/>
            </w:tcBorders>
            <w:shd w:val="clear" w:color="auto" w:fill="auto"/>
            <w:noWrap/>
            <w:vAlign w:val="bottom"/>
            <w:hideMark/>
          </w:tcPr>
          <w:p w14:paraId="5D785B84" w14:textId="77777777" w:rsidR="00A17BC3" w:rsidRPr="00181592" w:rsidRDefault="00A17BC3" w:rsidP="003822EA">
            <w:pPr>
              <w:jc w:val="right"/>
              <w:rPr>
                <w:rFonts w:ascii="Times New Roman" w:eastAsia="Times New Roman" w:hAnsi="Times New Roman" w:cs="Times New Roman"/>
                <w:color w:val="000000"/>
                <w:sz w:val="24"/>
              </w:rPr>
            </w:pPr>
            <w:r w:rsidRPr="00181592">
              <w:rPr>
                <w:rFonts w:ascii="Times New Roman" w:eastAsia="Times New Roman" w:hAnsi="Times New Roman" w:cs="Times New Roman"/>
                <w:color w:val="000000"/>
                <w:sz w:val="24"/>
              </w:rPr>
              <w:t>0,0246</w:t>
            </w:r>
          </w:p>
        </w:tc>
      </w:tr>
      <w:tr w:rsidR="00A17BC3" w:rsidRPr="00181592" w14:paraId="645986EB" w14:textId="77777777" w:rsidTr="003822EA">
        <w:trPr>
          <w:trHeight w:val="334"/>
        </w:trPr>
        <w:tc>
          <w:tcPr>
            <w:tcW w:w="1694" w:type="dxa"/>
            <w:tcBorders>
              <w:top w:val="nil"/>
              <w:left w:val="single" w:sz="4" w:space="0" w:color="auto"/>
              <w:bottom w:val="single" w:sz="4" w:space="0" w:color="auto"/>
              <w:right w:val="single" w:sz="4" w:space="0" w:color="auto"/>
            </w:tcBorders>
            <w:shd w:val="clear" w:color="auto" w:fill="auto"/>
            <w:noWrap/>
            <w:vAlign w:val="bottom"/>
            <w:hideMark/>
          </w:tcPr>
          <w:p w14:paraId="757700ED" w14:textId="77777777" w:rsidR="00A17BC3" w:rsidRPr="00181592" w:rsidRDefault="00A17BC3" w:rsidP="003822EA">
            <w:pPr>
              <w:rPr>
                <w:rFonts w:ascii="Times New Roman" w:eastAsia="Times New Roman" w:hAnsi="Times New Roman" w:cs="Times New Roman"/>
                <w:color w:val="000000"/>
                <w:sz w:val="24"/>
              </w:rPr>
            </w:pPr>
            <w:r w:rsidRPr="00181592">
              <w:rPr>
                <w:rFonts w:ascii="Times New Roman" w:eastAsia="Times New Roman" w:hAnsi="Times New Roman" w:cs="Times New Roman"/>
                <w:color w:val="000000"/>
                <w:sz w:val="24"/>
              </w:rPr>
              <w:t>15 g</w:t>
            </w:r>
          </w:p>
        </w:tc>
        <w:tc>
          <w:tcPr>
            <w:tcW w:w="1694" w:type="dxa"/>
            <w:tcBorders>
              <w:top w:val="nil"/>
              <w:left w:val="nil"/>
              <w:bottom w:val="single" w:sz="4" w:space="0" w:color="auto"/>
              <w:right w:val="single" w:sz="4" w:space="0" w:color="auto"/>
            </w:tcBorders>
            <w:shd w:val="clear" w:color="auto" w:fill="auto"/>
            <w:noWrap/>
            <w:vAlign w:val="bottom"/>
            <w:hideMark/>
          </w:tcPr>
          <w:p w14:paraId="716B85CC" w14:textId="77777777" w:rsidR="00A17BC3" w:rsidRPr="00181592" w:rsidRDefault="00A17BC3" w:rsidP="003822EA">
            <w:pPr>
              <w:jc w:val="right"/>
              <w:rPr>
                <w:rFonts w:ascii="Times New Roman" w:eastAsia="Times New Roman" w:hAnsi="Times New Roman" w:cs="Times New Roman"/>
                <w:color w:val="000000"/>
                <w:sz w:val="24"/>
              </w:rPr>
            </w:pPr>
            <w:r w:rsidRPr="00181592">
              <w:rPr>
                <w:rFonts w:ascii="Times New Roman" w:eastAsia="Times New Roman" w:hAnsi="Times New Roman" w:cs="Times New Roman"/>
                <w:color w:val="000000"/>
                <w:sz w:val="24"/>
              </w:rPr>
              <w:t>24,2536</w:t>
            </w:r>
          </w:p>
        </w:tc>
        <w:tc>
          <w:tcPr>
            <w:tcW w:w="1694" w:type="dxa"/>
            <w:tcBorders>
              <w:top w:val="nil"/>
              <w:left w:val="nil"/>
              <w:bottom w:val="single" w:sz="4" w:space="0" w:color="auto"/>
              <w:right w:val="single" w:sz="4" w:space="0" w:color="auto"/>
            </w:tcBorders>
            <w:shd w:val="clear" w:color="auto" w:fill="auto"/>
            <w:noWrap/>
            <w:vAlign w:val="bottom"/>
            <w:hideMark/>
          </w:tcPr>
          <w:p w14:paraId="44F8CD22" w14:textId="77777777" w:rsidR="00A17BC3" w:rsidRPr="00181592" w:rsidRDefault="00A17BC3" w:rsidP="003822EA">
            <w:pPr>
              <w:jc w:val="right"/>
              <w:rPr>
                <w:rFonts w:ascii="Times New Roman" w:eastAsia="Times New Roman" w:hAnsi="Times New Roman" w:cs="Times New Roman"/>
                <w:color w:val="000000"/>
                <w:sz w:val="24"/>
              </w:rPr>
            </w:pPr>
            <w:r w:rsidRPr="00181592">
              <w:rPr>
                <w:rFonts w:ascii="Times New Roman" w:eastAsia="Times New Roman" w:hAnsi="Times New Roman" w:cs="Times New Roman"/>
                <w:color w:val="000000"/>
                <w:sz w:val="24"/>
              </w:rPr>
              <w:t>24,2845</w:t>
            </w:r>
          </w:p>
        </w:tc>
        <w:tc>
          <w:tcPr>
            <w:tcW w:w="1694" w:type="dxa"/>
            <w:tcBorders>
              <w:top w:val="nil"/>
              <w:left w:val="nil"/>
              <w:bottom w:val="single" w:sz="4" w:space="0" w:color="auto"/>
              <w:right w:val="single" w:sz="4" w:space="0" w:color="auto"/>
            </w:tcBorders>
            <w:shd w:val="clear" w:color="auto" w:fill="auto"/>
            <w:noWrap/>
            <w:vAlign w:val="bottom"/>
            <w:hideMark/>
          </w:tcPr>
          <w:p w14:paraId="17E26C18" w14:textId="77777777" w:rsidR="00A17BC3" w:rsidRPr="00181592" w:rsidRDefault="00A17BC3" w:rsidP="003822EA">
            <w:pPr>
              <w:jc w:val="right"/>
              <w:rPr>
                <w:rFonts w:ascii="Times New Roman" w:eastAsia="Times New Roman" w:hAnsi="Times New Roman" w:cs="Times New Roman"/>
                <w:color w:val="000000"/>
                <w:sz w:val="24"/>
              </w:rPr>
            </w:pPr>
            <w:r w:rsidRPr="00181592">
              <w:rPr>
                <w:rFonts w:ascii="Times New Roman" w:eastAsia="Times New Roman" w:hAnsi="Times New Roman" w:cs="Times New Roman"/>
                <w:color w:val="000000"/>
                <w:sz w:val="24"/>
              </w:rPr>
              <w:t>0,0309</w:t>
            </w:r>
          </w:p>
        </w:tc>
      </w:tr>
      <w:tr w:rsidR="00A17BC3" w:rsidRPr="00181592" w14:paraId="797831C0" w14:textId="77777777" w:rsidTr="003822EA">
        <w:trPr>
          <w:trHeight w:val="334"/>
        </w:trPr>
        <w:tc>
          <w:tcPr>
            <w:tcW w:w="1694" w:type="dxa"/>
            <w:tcBorders>
              <w:top w:val="nil"/>
              <w:left w:val="single" w:sz="4" w:space="0" w:color="auto"/>
              <w:bottom w:val="single" w:sz="4" w:space="0" w:color="auto"/>
              <w:right w:val="single" w:sz="4" w:space="0" w:color="auto"/>
            </w:tcBorders>
            <w:shd w:val="clear" w:color="auto" w:fill="auto"/>
            <w:noWrap/>
            <w:vAlign w:val="bottom"/>
            <w:hideMark/>
          </w:tcPr>
          <w:p w14:paraId="5999DA09" w14:textId="77777777" w:rsidR="00A17BC3" w:rsidRPr="00181592" w:rsidRDefault="00A17BC3" w:rsidP="003822EA">
            <w:pPr>
              <w:rPr>
                <w:rFonts w:ascii="Times New Roman" w:eastAsia="Times New Roman" w:hAnsi="Times New Roman" w:cs="Times New Roman"/>
                <w:color w:val="000000"/>
                <w:sz w:val="24"/>
              </w:rPr>
            </w:pPr>
            <w:r w:rsidRPr="00181592">
              <w:rPr>
                <w:rFonts w:ascii="Times New Roman" w:eastAsia="Times New Roman" w:hAnsi="Times New Roman" w:cs="Times New Roman"/>
                <w:color w:val="000000"/>
                <w:sz w:val="24"/>
              </w:rPr>
              <w:t>15 g</w:t>
            </w:r>
          </w:p>
        </w:tc>
        <w:tc>
          <w:tcPr>
            <w:tcW w:w="1694" w:type="dxa"/>
            <w:tcBorders>
              <w:top w:val="nil"/>
              <w:left w:val="nil"/>
              <w:bottom w:val="single" w:sz="4" w:space="0" w:color="auto"/>
              <w:right w:val="single" w:sz="4" w:space="0" w:color="auto"/>
            </w:tcBorders>
            <w:shd w:val="clear" w:color="auto" w:fill="auto"/>
            <w:noWrap/>
            <w:vAlign w:val="bottom"/>
            <w:hideMark/>
          </w:tcPr>
          <w:p w14:paraId="7E4E5DFD" w14:textId="77777777" w:rsidR="00A17BC3" w:rsidRPr="00181592" w:rsidRDefault="00A17BC3" w:rsidP="003822EA">
            <w:pPr>
              <w:jc w:val="right"/>
              <w:rPr>
                <w:rFonts w:ascii="Times New Roman" w:eastAsia="Times New Roman" w:hAnsi="Times New Roman" w:cs="Times New Roman"/>
                <w:color w:val="000000"/>
                <w:sz w:val="24"/>
              </w:rPr>
            </w:pPr>
            <w:r w:rsidRPr="00181592">
              <w:rPr>
                <w:rFonts w:ascii="Times New Roman" w:eastAsia="Times New Roman" w:hAnsi="Times New Roman" w:cs="Times New Roman"/>
                <w:color w:val="000000"/>
                <w:sz w:val="24"/>
              </w:rPr>
              <w:t>24,2715</w:t>
            </w:r>
          </w:p>
        </w:tc>
        <w:tc>
          <w:tcPr>
            <w:tcW w:w="1694" w:type="dxa"/>
            <w:tcBorders>
              <w:top w:val="nil"/>
              <w:left w:val="nil"/>
              <w:bottom w:val="single" w:sz="4" w:space="0" w:color="auto"/>
              <w:right w:val="single" w:sz="4" w:space="0" w:color="auto"/>
            </w:tcBorders>
            <w:shd w:val="clear" w:color="auto" w:fill="auto"/>
            <w:noWrap/>
            <w:vAlign w:val="bottom"/>
            <w:hideMark/>
          </w:tcPr>
          <w:p w14:paraId="1F78A122" w14:textId="77777777" w:rsidR="00A17BC3" w:rsidRPr="00181592" w:rsidRDefault="00A17BC3" w:rsidP="003822EA">
            <w:pPr>
              <w:jc w:val="right"/>
              <w:rPr>
                <w:rFonts w:ascii="Times New Roman" w:eastAsia="Times New Roman" w:hAnsi="Times New Roman" w:cs="Times New Roman"/>
                <w:color w:val="000000"/>
                <w:sz w:val="24"/>
              </w:rPr>
            </w:pPr>
            <w:r w:rsidRPr="00181592">
              <w:rPr>
                <w:rFonts w:ascii="Times New Roman" w:eastAsia="Times New Roman" w:hAnsi="Times New Roman" w:cs="Times New Roman"/>
                <w:color w:val="000000"/>
                <w:sz w:val="24"/>
              </w:rPr>
              <w:t>24,2926</w:t>
            </w:r>
          </w:p>
        </w:tc>
        <w:tc>
          <w:tcPr>
            <w:tcW w:w="1694" w:type="dxa"/>
            <w:tcBorders>
              <w:top w:val="nil"/>
              <w:left w:val="nil"/>
              <w:bottom w:val="single" w:sz="4" w:space="0" w:color="auto"/>
              <w:right w:val="single" w:sz="4" w:space="0" w:color="auto"/>
            </w:tcBorders>
            <w:shd w:val="clear" w:color="auto" w:fill="auto"/>
            <w:noWrap/>
            <w:vAlign w:val="bottom"/>
            <w:hideMark/>
          </w:tcPr>
          <w:p w14:paraId="71CA5051" w14:textId="77777777" w:rsidR="00A17BC3" w:rsidRPr="00181592" w:rsidRDefault="00A17BC3" w:rsidP="003822EA">
            <w:pPr>
              <w:jc w:val="right"/>
              <w:rPr>
                <w:rFonts w:ascii="Times New Roman" w:eastAsia="Times New Roman" w:hAnsi="Times New Roman" w:cs="Times New Roman"/>
                <w:color w:val="000000"/>
                <w:sz w:val="24"/>
              </w:rPr>
            </w:pPr>
            <w:r w:rsidRPr="00181592">
              <w:rPr>
                <w:rFonts w:ascii="Times New Roman" w:eastAsia="Times New Roman" w:hAnsi="Times New Roman" w:cs="Times New Roman"/>
                <w:color w:val="000000"/>
                <w:sz w:val="24"/>
              </w:rPr>
              <w:t>0,0211</w:t>
            </w:r>
          </w:p>
        </w:tc>
      </w:tr>
    </w:tbl>
    <w:p w14:paraId="1F13304D" w14:textId="77777777" w:rsidR="00A17BC3" w:rsidRPr="00181592" w:rsidRDefault="00A17BC3">
      <w:pPr>
        <w:spacing w:after="160" w:line="259" w:lineRule="auto"/>
        <w:rPr>
          <w:rFonts w:ascii="Times New Roman" w:hAnsi="Times New Roman" w:cs="Times New Roman"/>
          <w:b/>
          <w:sz w:val="24"/>
        </w:rPr>
      </w:pPr>
    </w:p>
    <w:p w14:paraId="61141212" w14:textId="77777777" w:rsidR="0012490C" w:rsidRPr="00181592" w:rsidRDefault="0012490C">
      <w:pPr>
        <w:spacing w:after="160" w:line="259" w:lineRule="auto"/>
        <w:rPr>
          <w:rFonts w:ascii="Times New Roman" w:hAnsi="Times New Roman" w:cs="Times New Roman"/>
          <w:b/>
          <w:sz w:val="24"/>
        </w:rPr>
      </w:pPr>
    </w:p>
    <w:p w14:paraId="751FA694" w14:textId="5A466497" w:rsidR="0012490C" w:rsidRPr="00181592" w:rsidRDefault="0012490C">
      <w:pPr>
        <w:spacing w:after="160" w:line="259" w:lineRule="auto"/>
        <w:rPr>
          <w:rFonts w:ascii="Times New Roman" w:hAnsi="Times New Roman" w:cs="Times New Roman"/>
          <w:b/>
          <w:sz w:val="24"/>
        </w:rPr>
      </w:pPr>
      <w:r w:rsidRPr="00181592">
        <w:rPr>
          <w:rFonts w:ascii="Times New Roman" w:hAnsi="Times New Roman" w:cs="Times New Roman"/>
          <w:b/>
          <w:sz w:val="24"/>
        </w:rPr>
        <w:t>ANEXO XVII</w:t>
      </w:r>
    </w:p>
    <w:p w14:paraId="516FD9BE" w14:textId="77777777" w:rsidR="00BC2391" w:rsidRPr="00181592" w:rsidRDefault="00BC2391">
      <w:pPr>
        <w:spacing w:after="160" w:line="259" w:lineRule="auto"/>
        <w:rPr>
          <w:rFonts w:ascii="Times New Roman" w:hAnsi="Times New Roman" w:cs="Times New Roman"/>
          <w:b/>
          <w:sz w:val="24"/>
        </w:rPr>
      </w:pPr>
      <w:r w:rsidRPr="00181592">
        <w:rPr>
          <w:rFonts w:ascii="Times New Roman" w:hAnsi="Times New Roman" w:cs="Times New Roman"/>
          <w:b/>
          <w:sz w:val="24"/>
        </w:rPr>
        <w:t>Curva de calibración Trolox ABTS</w:t>
      </w:r>
    </w:p>
    <w:tbl>
      <w:tblPr>
        <w:tblW w:w="7200" w:type="dxa"/>
        <w:tblCellMar>
          <w:left w:w="70" w:type="dxa"/>
          <w:right w:w="70" w:type="dxa"/>
        </w:tblCellMar>
        <w:tblLook w:val="04A0" w:firstRow="1" w:lastRow="0" w:firstColumn="1" w:lastColumn="0" w:noHBand="0" w:noVBand="1"/>
      </w:tblPr>
      <w:tblGrid>
        <w:gridCol w:w="1200"/>
        <w:gridCol w:w="1200"/>
        <w:gridCol w:w="1200"/>
        <w:gridCol w:w="1200"/>
        <w:gridCol w:w="1200"/>
        <w:gridCol w:w="1200"/>
      </w:tblGrid>
      <w:tr w:rsidR="00C5312A" w:rsidRPr="00181592" w14:paraId="5B44F522" w14:textId="77777777" w:rsidTr="00C5312A">
        <w:trPr>
          <w:trHeight w:val="900"/>
        </w:trPr>
        <w:tc>
          <w:tcPr>
            <w:tcW w:w="1200" w:type="dxa"/>
            <w:tcBorders>
              <w:top w:val="nil"/>
              <w:left w:val="nil"/>
              <w:bottom w:val="nil"/>
              <w:right w:val="nil"/>
            </w:tcBorders>
            <w:shd w:val="clear" w:color="auto" w:fill="auto"/>
            <w:noWrap/>
            <w:vAlign w:val="bottom"/>
            <w:hideMark/>
          </w:tcPr>
          <w:p w14:paraId="4B011F65" w14:textId="77777777" w:rsidR="00C5312A" w:rsidRPr="00181592" w:rsidRDefault="00C5312A" w:rsidP="00BC2391">
            <w:pPr>
              <w:rPr>
                <w:rFonts w:ascii="Times New Roman" w:eastAsia="Times New Roman" w:hAnsi="Times New Roman" w:cs="Times New Roman"/>
                <w:sz w:val="24"/>
                <w:szCs w:val="24"/>
              </w:rPr>
            </w:pPr>
          </w:p>
        </w:tc>
        <w:tc>
          <w:tcPr>
            <w:tcW w:w="1200" w:type="dxa"/>
            <w:tcBorders>
              <w:top w:val="nil"/>
              <w:left w:val="nil"/>
              <w:bottom w:val="nil"/>
              <w:right w:val="nil"/>
            </w:tcBorders>
            <w:shd w:val="clear" w:color="auto" w:fill="auto"/>
            <w:noWrap/>
            <w:vAlign w:val="bottom"/>
            <w:hideMark/>
          </w:tcPr>
          <w:p w14:paraId="051E4993" w14:textId="77777777" w:rsidR="00C5312A" w:rsidRPr="00181592" w:rsidRDefault="00C5312A" w:rsidP="00BC2391">
            <w:pPr>
              <w:rPr>
                <w:rFonts w:ascii="Times New Roman" w:eastAsia="Times New Roman" w:hAnsi="Times New Roman" w:cs="Times New Roman"/>
                <w:b/>
                <w:bCs/>
                <w:color w:val="000000"/>
                <w:sz w:val="24"/>
                <w:szCs w:val="24"/>
              </w:rPr>
            </w:pPr>
            <w:r w:rsidRPr="00181592">
              <w:rPr>
                <w:rFonts w:ascii="Times New Roman" w:eastAsia="Times New Roman" w:hAnsi="Times New Roman" w:cs="Times New Roman"/>
                <w:b/>
                <w:bCs/>
                <w:color w:val="000000"/>
                <w:sz w:val="24"/>
                <w:szCs w:val="24"/>
              </w:rPr>
              <w:t>lectura 1</w:t>
            </w:r>
          </w:p>
        </w:tc>
        <w:tc>
          <w:tcPr>
            <w:tcW w:w="1200" w:type="dxa"/>
            <w:tcBorders>
              <w:top w:val="nil"/>
              <w:left w:val="nil"/>
              <w:bottom w:val="nil"/>
              <w:right w:val="nil"/>
            </w:tcBorders>
            <w:shd w:val="clear" w:color="auto" w:fill="auto"/>
            <w:noWrap/>
            <w:vAlign w:val="bottom"/>
            <w:hideMark/>
          </w:tcPr>
          <w:p w14:paraId="75F944BF" w14:textId="77777777" w:rsidR="00C5312A" w:rsidRPr="00181592" w:rsidRDefault="00C5312A" w:rsidP="00BC2391">
            <w:pPr>
              <w:rPr>
                <w:rFonts w:ascii="Times New Roman" w:eastAsia="Times New Roman" w:hAnsi="Times New Roman" w:cs="Times New Roman"/>
                <w:b/>
                <w:bCs/>
                <w:color w:val="000000"/>
                <w:sz w:val="24"/>
                <w:szCs w:val="24"/>
              </w:rPr>
            </w:pPr>
            <w:r w:rsidRPr="00181592">
              <w:rPr>
                <w:rFonts w:ascii="Times New Roman" w:eastAsia="Times New Roman" w:hAnsi="Times New Roman" w:cs="Times New Roman"/>
                <w:b/>
                <w:bCs/>
                <w:color w:val="000000"/>
                <w:sz w:val="24"/>
                <w:szCs w:val="24"/>
              </w:rPr>
              <w:t>lectura 2</w:t>
            </w:r>
          </w:p>
        </w:tc>
        <w:tc>
          <w:tcPr>
            <w:tcW w:w="1200" w:type="dxa"/>
            <w:tcBorders>
              <w:top w:val="nil"/>
              <w:left w:val="nil"/>
              <w:bottom w:val="nil"/>
              <w:right w:val="nil"/>
            </w:tcBorders>
            <w:shd w:val="clear" w:color="auto" w:fill="auto"/>
            <w:noWrap/>
            <w:vAlign w:val="bottom"/>
            <w:hideMark/>
          </w:tcPr>
          <w:p w14:paraId="76CF4400" w14:textId="77777777" w:rsidR="00C5312A" w:rsidRPr="00181592" w:rsidRDefault="00C5312A" w:rsidP="00BC2391">
            <w:pPr>
              <w:rPr>
                <w:rFonts w:ascii="Times New Roman" w:eastAsia="Times New Roman" w:hAnsi="Times New Roman" w:cs="Times New Roman"/>
                <w:b/>
                <w:bCs/>
                <w:color w:val="000000"/>
                <w:sz w:val="24"/>
                <w:szCs w:val="24"/>
              </w:rPr>
            </w:pPr>
            <w:r w:rsidRPr="00181592">
              <w:rPr>
                <w:rFonts w:ascii="Times New Roman" w:eastAsia="Times New Roman" w:hAnsi="Times New Roman" w:cs="Times New Roman"/>
                <w:b/>
                <w:bCs/>
                <w:color w:val="000000"/>
                <w:sz w:val="24"/>
                <w:szCs w:val="24"/>
              </w:rPr>
              <w:t>lectura 3</w:t>
            </w:r>
          </w:p>
        </w:tc>
        <w:tc>
          <w:tcPr>
            <w:tcW w:w="1200" w:type="dxa"/>
            <w:tcBorders>
              <w:top w:val="nil"/>
              <w:left w:val="nil"/>
              <w:bottom w:val="nil"/>
              <w:right w:val="nil"/>
            </w:tcBorders>
            <w:shd w:val="clear" w:color="auto" w:fill="auto"/>
            <w:noWrap/>
            <w:vAlign w:val="bottom"/>
            <w:hideMark/>
          </w:tcPr>
          <w:p w14:paraId="0870B481" w14:textId="77777777" w:rsidR="00C5312A" w:rsidRPr="00181592" w:rsidRDefault="00C5312A" w:rsidP="00BC2391">
            <w:pPr>
              <w:rPr>
                <w:rFonts w:ascii="Times New Roman" w:eastAsia="Times New Roman" w:hAnsi="Times New Roman" w:cs="Times New Roman"/>
                <w:b/>
                <w:bCs/>
                <w:color w:val="000000"/>
                <w:sz w:val="24"/>
                <w:szCs w:val="24"/>
              </w:rPr>
            </w:pPr>
            <w:r w:rsidRPr="00181592">
              <w:rPr>
                <w:rFonts w:ascii="Times New Roman" w:eastAsia="Times New Roman" w:hAnsi="Times New Roman" w:cs="Times New Roman"/>
                <w:b/>
                <w:bCs/>
                <w:color w:val="000000"/>
                <w:sz w:val="24"/>
                <w:szCs w:val="24"/>
              </w:rPr>
              <w:t xml:space="preserve">promedio </w:t>
            </w:r>
          </w:p>
        </w:tc>
        <w:tc>
          <w:tcPr>
            <w:tcW w:w="1200" w:type="dxa"/>
            <w:tcBorders>
              <w:top w:val="nil"/>
              <w:left w:val="nil"/>
              <w:bottom w:val="nil"/>
              <w:right w:val="nil"/>
            </w:tcBorders>
          </w:tcPr>
          <w:p w14:paraId="66C9801E" w14:textId="77777777" w:rsidR="00C5312A" w:rsidRPr="00181592" w:rsidRDefault="00C5312A" w:rsidP="00BC2391">
            <w:pPr>
              <w:rPr>
                <w:rFonts w:ascii="Times New Roman" w:eastAsia="Times New Roman" w:hAnsi="Times New Roman" w:cs="Times New Roman"/>
                <w:b/>
                <w:bCs/>
                <w:color w:val="000000"/>
                <w:sz w:val="24"/>
                <w:szCs w:val="24"/>
              </w:rPr>
            </w:pPr>
          </w:p>
        </w:tc>
      </w:tr>
      <w:tr w:rsidR="00C5312A" w:rsidRPr="00181592" w14:paraId="5C7999F8" w14:textId="77777777" w:rsidTr="00C5312A">
        <w:trPr>
          <w:trHeight w:val="300"/>
        </w:trPr>
        <w:tc>
          <w:tcPr>
            <w:tcW w:w="1200" w:type="dxa"/>
            <w:tcBorders>
              <w:top w:val="nil"/>
              <w:left w:val="nil"/>
              <w:bottom w:val="nil"/>
              <w:right w:val="nil"/>
            </w:tcBorders>
            <w:shd w:val="clear" w:color="auto" w:fill="auto"/>
            <w:noWrap/>
            <w:vAlign w:val="bottom"/>
            <w:hideMark/>
          </w:tcPr>
          <w:p w14:paraId="7F7D0B50" w14:textId="77777777" w:rsidR="00C5312A" w:rsidRPr="00181592" w:rsidRDefault="00C5312A" w:rsidP="00BC2391">
            <w:pPr>
              <w:jc w:val="right"/>
              <w:rPr>
                <w:rFonts w:ascii="Times New Roman" w:eastAsia="Times New Roman" w:hAnsi="Times New Roman" w:cs="Times New Roman"/>
                <w:color w:val="000000"/>
                <w:sz w:val="24"/>
                <w:szCs w:val="24"/>
              </w:rPr>
            </w:pPr>
            <w:r w:rsidRPr="00181592">
              <w:rPr>
                <w:rFonts w:ascii="Times New Roman" w:eastAsia="Times New Roman" w:hAnsi="Times New Roman" w:cs="Times New Roman"/>
                <w:color w:val="000000"/>
                <w:sz w:val="24"/>
                <w:szCs w:val="24"/>
              </w:rPr>
              <w:t>1</w:t>
            </w:r>
          </w:p>
        </w:tc>
        <w:tc>
          <w:tcPr>
            <w:tcW w:w="1200" w:type="dxa"/>
            <w:tcBorders>
              <w:top w:val="nil"/>
              <w:left w:val="nil"/>
              <w:bottom w:val="nil"/>
              <w:right w:val="nil"/>
            </w:tcBorders>
            <w:shd w:val="clear" w:color="auto" w:fill="auto"/>
            <w:noWrap/>
            <w:vAlign w:val="bottom"/>
            <w:hideMark/>
          </w:tcPr>
          <w:p w14:paraId="7B2806D4" w14:textId="77777777" w:rsidR="00C5312A" w:rsidRPr="00181592" w:rsidRDefault="00C5312A" w:rsidP="00BC2391">
            <w:pPr>
              <w:jc w:val="right"/>
              <w:rPr>
                <w:rFonts w:ascii="Times New Roman" w:eastAsia="Times New Roman" w:hAnsi="Times New Roman" w:cs="Times New Roman"/>
                <w:color w:val="000000"/>
                <w:sz w:val="24"/>
                <w:szCs w:val="24"/>
              </w:rPr>
            </w:pPr>
            <w:r w:rsidRPr="00181592">
              <w:rPr>
                <w:rFonts w:ascii="Times New Roman" w:eastAsia="Times New Roman" w:hAnsi="Times New Roman" w:cs="Times New Roman"/>
                <w:color w:val="000000"/>
                <w:sz w:val="24"/>
                <w:szCs w:val="24"/>
              </w:rPr>
              <w:t>0,92</w:t>
            </w:r>
          </w:p>
        </w:tc>
        <w:tc>
          <w:tcPr>
            <w:tcW w:w="1200" w:type="dxa"/>
            <w:tcBorders>
              <w:top w:val="nil"/>
              <w:left w:val="nil"/>
              <w:bottom w:val="nil"/>
              <w:right w:val="nil"/>
            </w:tcBorders>
            <w:shd w:val="clear" w:color="auto" w:fill="auto"/>
            <w:noWrap/>
            <w:vAlign w:val="bottom"/>
            <w:hideMark/>
          </w:tcPr>
          <w:p w14:paraId="499ADC24" w14:textId="77777777" w:rsidR="00C5312A" w:rsidRPr="00181592" w:rsidRDefault="00C5312A" w:rsidP="00BC2391">
            <w:pPr>
              <w:jc w:val="right"/>
              <w:rPr>
                <w:rFonts w:ascii="Times New Roman" w:eastAsia="Times New Roman" w:hAnsi="Times New Roman" w:cs="Times New Roman"/>
                <w:color w:val="000000"/>
                <w:sz w:val="24"/>
                <w:szCs w:val="24"/>
              </w:rPr>
            </w:pPr>
            <w:r w:rsidRPr="00181592">
              <w:rPr>
                <w:rFonts w:ascii="Times New Roman" w:eastAsia="Times New Roman" w:hAnsi="Times New Roman" w:cs="Times New Roman"/>
                <w:color w:val="000000"/>
                <w:sz w:val="24"/>
                <w:szCs w:val="24"/>
              </w:rPr>
              <w:t>0,9</w:t>
            </w:r>
          </w:p>
        </w:tc>
        <w:tc>
          <w:tcPr>
            <w:tcW w:w="1200" w:type="dxa"/>
            <w:tcBorders>
              <w:top w:val="nil"/>
              <w:left w:val="nil"/>
              <w:bottom w:val="nil"/>
              <w:right w:val="nil"/>
            </w:tcBorders>
            <w:shd w:val="clear" w:color="auto" w:fill="auto"/>
            <w:noWrap/>
            <w:vAlign w:val="bottom"/>
            <w:hideMark/>
          </w:tcPr>
          <w:p w14:paraId="54FC24EC" w14:textId="77777777" w:rsidR="00C5312A" w:rsidRPr="00181592" w:rsidRDefault="00C5312A" w:rsidP="00BC2391">
            <w:pPr>
              <w:jc w:val="right"/>
              <w:rPr>
                <w:rFonts w:ascii="Times New Roman" w:eastAsia="Times New Roman" w:hAnsi="Times New Roman" w:cs="Times New Roman"/>
                <w:color w:val="000000"/>
                <w:sz w:val="24"/>
                <w:szCs w:val="24"/>
              </w:rPr>
            </w:pPr>
            <w:r w:rsidRPr="00181592">
              <w:rPr>
                <w:rFonts w:ascii="Times New Roman" w:eastAsia="Times New Roman" w:hAnsi="Times New Roman" w:cs="Times New Roman"/>
                <w:color w:val="000000"/>
                <w:sz w:val="24"/>
                <w:szCs w:val="24"/>
              </w:rPr>
              <w:t>0,91</w:t>
            </w:r>
          </w:p>
        </w:tc>
        <w:tc>
          <w:tcPr>
            <w:tcW w:w="1200" w:type="dxa"/>
            <w:tcBorders>
              <w:top w:val="single" w:sz="4" w:space="0" w:color="auto"/>
              <w:left w:val="single" w:sz="4" w:space="0" w:color="auto"/>
              <w:bottom w:val="single" w:sz="4" w:space="0" w:color="auto"/>
              <w:right w:val="single" w:sz="4" w:space="0" w:color="auto"/>
            </w:tcBorders>
            <w:shd w:val="clear" w:color="000000" w:fill="FFFF00"/>
            <w:noWrap/>
            <w:vAlign w:val="bottom"/>
            <w:hideMark/>
          </w:tcPr>
          <w:p w14:paraId="68215563" w14:textId="77777777" w:rsidR="00C5312A" w:rsidRPr="00791AD0" w:rsidRDefault="00C5312A" w:rsidP="00BC2391">
            <w:pPr>
              <w:jc w:val="right"/>
              <w:rPr>
                <w:rFonts w:ascii="Times New Roman" w:eastAsia="Times New Roman" w:hAnsi="Times New Roman" w:cs="Times New Roman"/>
                <w:color w:val="000000"/>
                <w:sz w:val="24"/>
                <w:szCs w:val="24"/>
              </w:rPr>
            </w:pPr>
            <w:r w:rsidRPr="00791AD0">
              <w:rPr>
                <w:rFonts w:ascii="Times New Roman" w:eastAsia="Times New Roman" w:hAnsi="Times New Roman" w:cs="Times New Roman"/>
                <w:color w:val="000000"/>
                <w:sz w:val="24"/>
                <w:szCs w:val="24"/>
              </w:rPr>
              <w:t>0,91</w:t>
            </w:r>
          </w:p>
        </w:tc>
        <w:tc>
          <w:tcPr>
            <w:tcW w:w="1200" w:type="dxa"/>
            <w:tcBorders>
              <w:top w:val="single" w:sz="4" w:space="0" w:color="auto"/>
              <w:left w:val="single" w:sz="4" w:space="0" w:color="auto"/>
              <w:bottom w:val="single" w:sz="4" w:space="0" w:color="auto"/>
              <w:right w:val="single" w:sz="4" w:space="0" w:color="auto"/>
            </w:tcBorders>
            <w:shd w:val="clear" w:color="000000" w:fill="FFFF00"/>
          </w:tcPr>
          <w:p w14:paraId="61D5A721" w14:textId="77777777" w:rsidR="00C5312A" w:rsidRPr="00791AD0" w:rsidRDefault="00C5312A" w:rsidP="00BC2391">
            <w:pPr>
              <w:jc w:val="right"/>
              <w:rPr>
                <w:rFonts w:ascii="Times New Roman" w:eastAsia="Times New Roman" w:hAnsi="Times New Roman" w:cs="Times New Roman"/>
                <w:color w:val="000000"/>
                <w:sz w:val="24"/>
                <w:szCs w:val="24"/>
              </w:rPr>
            </w:pPr>
          </w:p>
        </w:tc>
      </w:tr>
      <w:tr w:rsidR="00C5312A" w:rsidRPr="00181592" w14:paraId="3EDCDFD3" w14:textId="77777777" w:rsidTr="00C5312A">
        <w:trPr>
          <w:trHeight w:val="300"/>
        </w:trPr>
        <w:tc>
          <w:tcPr>
            <w:tcW w:w="1200" w:type="dxa"/>
            <w:tcBorders>
              <w:top w:val="nil"/>
              <w:left w:val="nil"/>
              <w:bottom w:val="nil"/>
              <w:right w:val="nil"/>
            </w:tcBorders>
            <w:shd w:val="clear" w:color="auto" w:fill="auto"/>
            <w:noWrap/>
            <w:vAlign w:val="bottom"/>
            <w:hideMark/>
          </w:tcPr>
          <w:p w14:paraId="40149809" w14:textId="77777777" w:rsidR="00C5312A" w:rsidRPr="00181592" w:rsidRDefault="00C5312A" w:rsidP="00BC2391">
            <w:pPr>
              <w:jc w:val="right"/>
              <w:rPr>
                <w:rFonts w:ascii="Times New Roman" w:eastAsia="Times New Roman" w:hAnsi="Times New Roman" w:cs="Times New Roman"/>
                <w:color w:val="000000"/>
                <w:sz w:val="24"/>
                <w:szCs w:val="24"/>
              </w:rPr>
            </w:pPr>
            <w:r w:rsidRPr="00181592">
              <w:rPr>
                <w:rFonts w:ascii="Times New Roman" w:eastAsia="Times New Roman" w:hAnsi="Times New Roman" w:cs="Times New Roman"/>
                <w:color w:val="000000"/>
                <w:sz w:val="24"/>
                <w:szCs w:val="24"/>
              </w:rPr>
              <w:t>2</w:t>
            </w:r>
          </w:p>
        </w:tc>
        <w:tc>
          <w:tcPr>
            <w:tcW w:w="1200" w:type="dxa"/>
            <w:tcBorders>
              <w:top w:val="nil"/>
              <w:left w:val="nil"/>
              <w:bottom w:val="nil"/>
              <w:right w:val="nil"/>
            </w:tcBorders>
            <w:shd w:val="clear" w:color="auto" w:fill="auto"/>
            <w:noWrap/>
            <w:vAlign w:val="bottom"/>
            <w:hideMark/>
          </w:tcPr>
          <w:p w14:paraId="71195C0C" w14:textId="77777777" w:rsidR="00C5312A" w:rsidRPr="00181592" w:rsidRDefault="00C5312A" w:rsidP="00BC2391">
            <w:pPr>
              <w:jc w:val="right"/>
              <w:rPr>
                <w:rFonts w:ascii="Times New Roman" w:eastAsia="Times New Roman" w:hAnsi="Times New Roman" w:cs="Times New Roman"/>
                <w:color w:val="000000"/>
                <w:sz w:val="24"/>
                <w:szCs w:val="24"/>
              </w:rPr>
            </w:pPr>
            <w:r w:rsidRPr="00181592">
              <w:rPr>
                <w:rFonts w:ascii="Times New Roman" w:eastAsia="Times New Roman" w:hAnsi="Times New Roman" w:cs="Times New Roman"/>
                <w:color w:val="000000"/>
                <w:sz w:val="24"/>
                <w:szCs w:val="24"/>
              </w:rPr>
              <w:t>0,87</w:t>
            </w:r>
          </w:p>
        </w:tc>
        <w:tc>
          <w:tcPr>
            <w:tcW w:w="1200" w:type="dxa"/>
            <w:tcBorders>
              <w:top w:val="nil"/>
              <w:left w:val="nil"/>
              <w:bottom w:val="nil"/>
              <w:right w:val="nil"/>
            </w:tcBorders>
            <w:shd w:val="clear" w:color="auto" w:fill="auto"/>
            <w:noWrap/>
            <w:vAlign w:val="bottom"/>
            <w:hideMark/>
          </w:tcPr>
          <w:p w14:paraId="74ED1CD6" w14:textId="77777777" w:rsidR="00C5312A" w:rsidRPr="00181592" w:rsidRDefault="00C5312A" w:rsidP="00BC2391">
            <w:pPr>
              <w:jc w:val="right"/>
              <w:rPr>
                <w:rFonts w:ascii="Times New Roman" w:eastAsia="Times New Roman" w:hAnsi="Times New Roman" w:cs="Times New Roman"/>
                <w:color w:val="000000"/>
                <w:sz w:val="24"/>
                <w:szCs w:val="24"/>
              </w:rPr>
            </w:pPr>
            <w:r w:rsidRPr="00181592">
              <w:rPr>
                <w:rFonts w:ascii="Times New Roman" w:eastAsia="Times New Roman" w:hAnsi="Times New Roman" w:cs="Times New Roman"/>
                <w:color w:val="000000"/>
                <w:sz w:val="24"/>
                <w:szCs w:val="24"/>
              </w:rPr>
              <w:t>0,87</w:t>
            </w:r>
          </w:p>
        </w:tc>
        <w:tc>
          <w:tcPr>
            <w:tcW w:w="1200" w:type="dxa"/>
            <w:tcBorders>
              <w:top w:val="nil"/>
              <w:left w:val="nil"/>
              <w:bottom w:val="nil"/>
              <w:right w:val="nil"/>
            </w:tcBorders>
            <w:shd w:val="clear" w:color="auto" w:fill="auto"/>
            <w:noWrap/>
            <w:vAlign w:val="bottom"/>
            <w:hideMark/>
          </w:tcPr>
          <w:p w14:paraId="47782DE9" w14:textId="77777777" w:rsidR="00C5312A" w:rsidRPr="00181592" w:rsidRDefault="00C5312A" w:rsidP="00BC2391">
            <w:pPr>
              <w:jc w:val="right"/>
              <w:rPr>
                <w:rFonts w:ascii="Times New Roman" w:eastAsia="Times New Roman" w:hAnsi="Times New Roman" w:cs="Times New Roman"/>
                <w:color w:val="000000"/>
                <w:sz w:val="24"/>
                <w:szCs w:val="24"/>
              </w:rPr>
            </w:pPr>
            <w:r w:rsidRPr="00181592">
              <w:rPr>
                <w:rFonts w:ascii="Times New Roman" w:eastAsia="Times New Roman" w:hAnsi="Times New Roman" w:cs="Times New Roman"/>
                <w:color w:val="000000"/>
                <w:sz w:val="24"/>
                <w:szCs w:val="24"/>
              </w:rPr>
              <w:t>0,87</w:t>
            </w:r>
          </w:p>
        </w:tc>
        <w:tc>
          <w:tcPr>
            <w:tcW w:w="1200" w:type="dxa"/>
            <w:tcBorders>
              <w:top w:val="nil"/>
              <w:left w:val="single" w:sz="4" w:space="0" w:color="auto"/>
              <w:bottom w:val="single" w:sz="4" w:space="0" w:color="auto"/>
              <w:right w:val="single" w:sz="4" w:space="0" w:color="auto"/>
            </w:tcBorders>
            <w:shd w:val="clear" w:color="000000" w:fill="FFFF00"/>
            <w:noWrap/>
            <w:vAlign w:val="bottom"/>
            <w:hideMark/>
          </w:tcPr>
          <w:p w14:paraId="68861A56" w14:textId="77777777" w:rsidR="00C5312A" w:rsidRPr="00791AD0" w:rsidRDefault="00C5312A" w:rsidP="00BC2391">
            <w:pPr>
              <w:jc w:val="right"/>
              <w:rPr>
                <w:rFonts w:ascii="Times New Roman" w:eastAsia="Times New Roman" w:hAnsi="Times New Roman" w:cs="Times New Roman"/>
                <w:color w:val="000000"/>
                <w:sz w:val="24"/>
                <w:szCs w:val="24"/>
              </w:rPr>
            </w:pPr>
            <w:r w:rsidRPr="00791AD0">
              <w:rPr>
                <w:rFonts w:ascii="Times New Roman" w:eastAsia="Times New Roman" w:hAnsi="Times New Roman" w:cs="Times New Roman"/>
                <w:color w:val="000000"/>
                <w:sz w:val="24"/>
                <w:szCs w:val="24"/>
              </w:rPr>
              <w:t>0,87</w:t>
            </w:r>
          </w:p>
        </w:tc>
        <w:tc>
          <w:tcPr>
            <w:tcW w:w="1200" w:type="dxa"/>
            <w:tcBorders>
              <w:top w:val="nil"/>
              <w:left w:val="single" w:sz="4" w:space="0" w:color="auto"/>
              <w:bottom w:val="single" w:sz="4" w:space="0" w:color="auto"/>
              <w:right w:val="single" w:sz="4" w:space="0" w:color="auto"/>
            </w:tcBorders>
            <w:shd w:val="clear" w:color="000000" w:fill="FFFF00"/>
          </w:tcPr>
          <w:p w14:paraId="7BAD3526" w14:textId="77777777" w:rsidR="00C5312A" w:rsidRPr="00791AD0" w:rsidRDefault="00C5312A" w:rsidP="00BC2391">
            <w:pPr>
              <w:jc w:val="right"/>
              <w:rPr>
                <w:rFonts w:ascii="Times New Roman" w:eastAsia="Times New Roman" w:hAnsi="Times New Roman" w:cs="Times New Roman"/>
                <w:color w:val="000000"/>
                <w:sz w:val="24"/>
                <w:szCs w:val="24"/>
              </w:rPr>
            </w:pPr>
          </w:p>
        </w:tc>
      </w:tr>
      <w:tr w:rsidR="00C5312A" w:rsidRPr="00181592" w14:paraId="6F758E68" w14:textId="77777777" w:rsidTr="006027F9">
        <w:trPr>
          <w:trHeight w:val="300"/>
        </w:trPr>
        <w:tc>
          <w:tcPr>
            <w:tcW w:w="1200" w:type="dxa"/>
            <w:tcBorders>
              <w:top w:val="nil"/>
              <w:left w:val="nil"/>
              <w:bottom w:val="nil"/>
              <w:right w:val="nil"/>
            </w:tcBorders>
            <w:shd w:val="clear" w:color="auto" w:fill="auto"/>
            <w:noWrap/>
            <w:vAlign w:val="bottom"/>
            <w:hideMark/>
          </w:tcPr>
          <w:p w14:paraId="3A838695" w14:textId="77777777" w:rsidR="00C5312A" w:rsidRPr="00181592" w:rsidRDefault="00C5312A" w:rsidP="00C5312A">
            <w:pPr>
              <w:jc w:val="right"/>
              <w:rPr>
                <w:rFonts w:ascii="Times New Roman" w:eastAsia="Times New Roman" w:hAnsi="Times New Roman" w:cs="Times New Roman"/>
                <w:color w:val="000000"/>
                <w:sz w:val="24"/>
                <w:szCs w:val="24"/>
              </w:rPr>
            </w:pPr>
            <w:r w:rsidRPr="00181592">
              <w:rPr>
                <w:rFonts w:ascii="Times New Roman" w:eastAsia="Times New Roman" w:hAnsi="Times New Roman" w:cs="Times New Roman"/>
                <w:color w:val="000000"/>
                <w:sz w:val="24"/>
                <w:szCs w:val="24"/>
              </w:rPr>
              <w:t>3</w:t>
            </w:r>
          </w:p>
        </w:tc>
        <w:tc>
          <w:tcPr>
            <w:tcW w:w="1200" w:type="dxa"/>
            <w:tcBorders>
              <w:top w:val="nil"/>
              <w:left w:val="nil"/>
              <w:bottom w:val="nil"/>
              <w:right w:val="nil"/>
            </w:tcBorders>
            <w:shd w:val="clear" w:color="auto" w:fill="auto"/>
            <w:noWrap/>
            <w:vAlign w:val="bottom"/>
            <w:hideMark/>
          </w:tcPr>
          <w:p w14:paraId="62CECF4E" w14:textId="77777777" w:rsidR="00C5312A" w:rsidRPr="00181592" w:rsidRDefault="00C5312A" w:rsidP="00C5312A">
            <w:pPr>
              <w:jc w:val="right"/>
              <w:rPr>
                <w:rFonts w:ascii="Times New Roman" w:eastAsia="Times New Roman" w:hAnsi="Times New Roman" w:cs="Times New Roman"/>
                <w:color w:val="000000"/>
                <w:sz w:val="24"/>
                <w:szCs w:val="24"/>
              </w:rPr>
            </w:pPr>
            <w:r w:rsidRPr="00181592">
              <w:rPr>
                <w:rFonts w:ascii="Times New Roman" w:eastAsia="Times New Roman" w:hAnsi="Times New Roman" w:cs="Times New Roman"/>
                <w:color w:val="000000"/>
                <w:sz w:val="24"/>
                <w:szCs w:val="24"/>
              </w:rPr>
              <w:t>0,82</w:t>
            </w:r>
          </w:p>
        </w:tc>
        <w:tc>
          <w:tcPr>
            <w:tcW w:w="1200" w:type="dxa"/>
            <w:tcBorders>
              <w:top w:val="nil"/>
              <w:left w:val="nil"/>
              <w:bottom w:val="nil"/>
              <w:right w:val="nil"/>
            </w:tcBorders>
            <w:shd w:val="clear" w:color="auto" w:fill="auto"/>
            <w:noWrap/>
            <w:vAlign w:val="bottom"/>
            <w:hideMark/>
          </w:tcPr>
          <w:p w14:paraId="32F3C09F" w14:textId="77777777" w:rsidR="00C5312A" w:rsidRPr="00181592" w:rsidRDefault="00C5312A" w:rsidP="00C5312A">
            <w:pPr>
              <w:jc w:val="right"/>
              <w:rPr>
                <w:rFonts w:ascii="Times New Roman" w:eastAsia="Times New Roman" w:hAnsi="Times New Roman" w:cs="Times New Roman"/>
                <w:color w:val="000000"/>
                <w:sz w:val="24"/>
                <w:szCs w:val="24"/>
              </w:rPr>
            </w:pPr>
            <w:r w:rsidRPr="00181592">
              <w:rPr>
                <w:rFonts w:ascii="Times New Roman" w:eastAsia="Times New Roman" w:hAnsi="Times New Roman" w:cs="Times New Roman"/>
                <w:color w:val="000000"/>
                <w:sz w:val="24"/>
                <w:szCs w:val="24"/>
              </w:rPr>
              <w:t>0,83</w:t>
            </w:r>
          </w:p>
        </w:tc>
        <w:tc>
          <w:tcPr>
            <w:tcW w:w="1200" w:type="dxa"/>
            <w:tcBorders>
              <w:top w:val="nil"/>
              <w:left w:val="nil"/>
              <w:bottom w:val="nil"/>
              <w:right w:val="nil"/>
            </w:tcBorders>
            <w:shd w:val="clear" w:color="auto" w:fill="auto"/>
            <w:noWrap/>
            <w:vAlign w:val="bottom"/>
            <w:hideMark/>
          </w:tcPr>
          <w:p w14:paraId="4C317312" w14:textId="77777777" w:rsidR="00C5312A" w:rsidRPr="00181592" w:rsidRDefault="00C5312A" w:rsidP="00C5312A">
            <w:pPr>
              <w:jc w:val="right"/>
              <w:rPr>
                <w:rFonts w:ascii="Times New Roman" w:eastAsia="Times New Roman" w:hAnsi="Times New Roman" w:cs="Times New Roman"/>
                <w:color w:val="000000"/>
                <w:sz w:val="24"/>
                <w:szCs w:val="24"/>
              </w:rPr>
            </w:pPr>
            <w:r w:rsidRPr="00181592">
              <w:rPr>
                <w:rFonts w:ascii="Times New Roman" w:eastAsia="Times New Roman" w:hAnsi="Times New Roman" w:cs="Times New Roman"/>
                <w:color w:val="000000"/>
                <w:sz w:val="24"/>
                <w:szCs w:val="24"/>
              </w:rPr>
              <w:t>0,83</w:t>
            </w:r>
          </w:p>
        </w:tc>
        <w:tc>
          <w:tcPr>
            <w:tcW w:w="1200" w:type="dxa"/>
            <w:tcBorders>
              <w:top w:val="nil"/>
              <w:left w:val="single" w:sz="4" w:space="0" w:color="auto"/>
              <w:bottom w:val="single" w:sz="4" w:space="0" w:color="auto"/>
              <w:right w:val="single" w:sz="4" w:space="0" w:color="auto"/>
            </w:tcBorders>
            <w:shd w:val="clear" w:color="000000" w:fill="FFFF00"/>
            <w:noWrap/>
            <w:vAlign w:val="bottom"/>
            <w:hideMark/>
          </w:tcPr>
          <w:p w14:paraId="2018552E" w14:textId="77777777" w:rsidR="00C5312A" w:rsidRPr="00791AD0" w:rsidRDefault="00C5312A" w:rsidP="00C5312A">
            <w:pPr>
              <w:jc w:val="right"/>
              <w:rPr>
                <w:rFonts w:ascii="Times New Roman" w:eastAsia="Times New Roman" w:hAnsi="Times New Roman" w:cs="Times New Roman"/>
                <w:color w:val="000000"/>
                <w:sz w:val="24"/>
                <w:szCs w:val="24"/>
              </w:rPr>
            </w:pPr>
            <w:r w:rsidRPr="00791AD0">
              <w:rPr>
                <w:rFonts w:ascii="Times New Roman" w:eastAsia="Times New Roman" w:hAnsi="Times New Roman" w:cs="Times New Roman"/>
                <w:color w:val="000000"/>
                <w:sz w:val="24"/>
                <w:szCs w:val="24"/>
              </w:rPr>
              <w:t>0,82</w:t>
            </w:r>
          </w:p>
        </w:tc>
        <w:tc>
          <w:tcPr>
            <w:tcW w:w="1200" w:type="dxa"/>
            <w:tcBorders>
              <w:top w:val="nil"/>
              <w:left w:val="single" w:sz="4" w:space="0" w:color="auto"/>
              <w:bottom w:val="single" w:sz="4" w:space="0" w:color="auto"/>
              <w:right w:val="single" w:sz="4" w:space="0" w:color="auto"/>
            </w:tcBorders>
            <w:shd w:val="clear" w:color="000000" w:fill="FFFF00"/>
            <w:vAlign w:val="bottom"/>
          </w:tcPr>
          <w:p w14:paraId="60887ECE" w14:textId="77777777" w:rsidR="00C5312A" w:rsidRPr="00791AD0" w:rsidRDefault="00C5312A" w:rsidP="00C5312A">
            <w:pPr>
              <w:jc w:val="right"/>
              <w:rPr>
                <w:rFonts w:ascii="Times New Roman" w:eastAsia="Times New Roman" w:hAnsi="Times New Roman" w:cs="Times New Roman"/>
                <w:color w:val="000000"/>
                <w:sz w:val="24"/>
                <w:szCs w:val="24"/>
              </w:rPr>
            </w:pPr>
            <w:r w:rsidRPr="00791AD0">
              <w:rPr>
                <w:rFonts w:ascii="Times New Roman" w:hAnsi="Times New Roman" w:cs="Times New Roman"/>
                <w:color w:val="000000"/>
                <w:sz w:val="24"/>
                <w:szCs w:val="24"/>
              </w:rPr>
              <w:t>0,83</w:t>
            </w:r>
          </w:p>
        </w:tc>
      </w:tr>
      <w:tr w:rsidR="00C5312A" w:rsidRPr="00181592" w14:paraId="659F6EDA" w14:textId="77777777" w:rsidTr="006027F9">
        <w:trPr>
          <w:trHeight w:val="300"/>
        </w:trPr>
        <w:tc>
          <w:tcPr>
            <w:tcW w:w="1200" w:type="dxa"/>
            <w:tcBorders>
              <w:top w:val="nil"/>
              <w:left w:val="nil"/>
              <w:bottom w:val="nil"/>
              <w:right w:val="nil"/>
            </w:tcBorders>
            <w:shd w:val="clear" w:color="auto" w:fill="auto"/>
            <w:noWrap/>
            <w:vAlign w:val="bottom"/>
            <w:hideMark/>
          </w:tcPr>
          <w:p w14:paraId="0BE5295D" w14:textId="77777777" w:rsidR="00C5312A" w:rsidRPr="00181592" w:rsidRDefault="00C5312A" w:rsidP="00C5312A">
            <w:pPr>
              <w:jc w:val="right"/>
              <w:rPr>
                <w:rFonts w:ascii="Times New Roman" w:eastAsia="Times New Roman" w:hAnsi="Times New Roman" w:cs="Times New Roman"/>
                <w:color w:val="000000"/>
                <w:sz w:val="24"/>
                <w:szCs w:val="24"/>
              </w:rPr>
            </w:pPr>
            <w:r w:rsidRPr="00181592">
              <w:rPr>
                <w:rFonts w:ascii="Times New Roman" w:eastAsia="Times New Roman" w:hAnsi="Times New Roman" w:cs="Times New Roman"/>
                <w:color w:val="000000"/>
                <w:sz w:val="24"/>
                <w:szCs w:val="24"/>
              </w:rPr>
              <w:t>4</w:t>
            </w:r>
          </w:p>
        </w:tc>
        <w:tc>
          <w:tcPr>
            <w:tcW w:w="1200" w:type="dxa"/>
            <w:tcBorders>
              <w:top w:val="nil"/>
              <w:left w:val="nil"/>
              <w:bottom w:val="nil"/>
              <w:right w:val="nil"/>
            </w:tcBorders>
            <w:shd w:val="clear" w:color="auto" w:fill="auto"/>
            <w:noWrap/>
            <w:vAlign w:val="bottom"/>
            <w:hideMark/>
          </w:tcPr>
          <w:p w14:paraId="717098BE" w14:textId="77777777" w:rsidR="00C5312A" w:rsidRPr="00181592" w:rsidRDefault="00C5312A" w:rsidP="00C5312A">
            <w:pPr>
              <w:jc w:val="right"/>
              <w:rPr>
                <w:rFonts w:ascii="Times New Roman" w:eastAsia="Times New Roman" w:hAnsi="Times New Roman" w:cs="Times New Roman"/>
                <w:color w:val="000000"/>
                <w:sz w:val="24"/>
                <w:szCs w:val="24"/>
              </w:rPr>
            </w:pPr>
            <w:r w:rsidRPr="00181592">
              <w:rPr>
                <w:rFonts w:ascii="Times New Roman" w:eastAsia="Times New Roman" w:hAnsi="Times New Roman" w:cs="Times New Roman"/>
                <w:color w:val="000000"/>
                <w:sz w:val="24"/>
                <w:szCs w:val="24"/>
              </w:rPr>
              <w:t>0,7</w:t>
            </w:r>
          </w:p>
        </w:tc>
        <w:tc>
          <w:tcPr>
            <w:tcW w:w="1200" w:type="dxa"/>
            <w:tcBorders>
              <w:top w:val="nil"/>
              <w:left w:val="nil"/>
              <w:bottom w:val="nil"/>
              <w:right w:val="nil"/>
            </w:tcBorders>
            <w:shd w:val="clear" w:color="auto" w:fill="auto"/>
            <w:noWrap/>
            <w:vAlign w:val="bottom"/>
            <w:hideMark/>
          </w:tcPr>
          <w:p w14:paraId="07A0A790" w14:textId="77777777" w:rsidR="00C5312A" w:rsidRPr="00181592" w:rsidRDefault="00C5312A" w:rsidP="00C5312A">
            <w:pPr>
              <w:jc w:val="right"/>
              <w:rPr>
                <w:rFonts w:ascii="Times New Roman" w:eastAsia="Times New Roman" w:hAnsi="Times New Roman" w:cs="Times New Roman"/>
                <w:color w:val="000000"/>
                <w:sz w:val="24"/>
                <w:szCs w:val="24"/>
              </w:rPr>
            </w:pPr>
            <w:r w:rsidRPr="00181592">
              <w:rPr>
                <w:rFonts w:ascii="Times New Roman" w:eastAsia="Times New Roman" w:hAnsi="Times New Roman" w:cs="Times New Roman"/>
                <w:color w:val="000000"/>
                <w:sz w:val="24"/>
                <w:szCs w:val="24"/>
              </w:rPr>
              <w:t>0,71</w:t>
            </w:r>
          </w:p>
        </w:tc>
        <w:tc>
          <w:tcPr>
            <w:tcW w:w="1200" w:type="dxa"/>
            <w:tcBorders>
              <w:top w:val="nil"/>
              <w:left w:val="nil"/>
              <w:bottom w:val="nil"/>
              <w:right w:val="nil"/>
            </w:tcBorders>
            <w:shd w:val="clear" w:color="auto" w:fill="auto"/>
            <w:noWrap/>
            <w:vAlign w:val="bottom"/>
            <w:hideMark/>
          </w:tcPr>
          <w:p w14:paraId="39490093" w14:textId="77777777" w:rsidR="00C5312A" w:rsidRPr="00181592" w:rsidRDefault="00C5312A" w:rsidP="00C5312A">
            <w:pPr>
              <w:jc w:val="right"/>
              <w:rPr>
                <w:rFonts w:ascii="Times New Roman" w:eastAsia="Times New Roman" w:hAnsi="Times New Roman" w:cs="Times New Roman"/>
                <w:color w:val="000000"/>
                <w:sz w:val="24"/>
                <w:szCs w:val="24"/>
              </w:rPr>
            </w:pPr>
            <w:r w:rsidRPr="00181592">
              <w:rPr>
                <w:rFonts w:ascii="Times New Roman" w:eastAsia="Times New Roman" w:hAnsi="Times New Roman" w:cs="Times New Roman"/>
                <w:color w:val="000000"/>
                <w:sz w:val="24"/>
                <w:szCs w:val="24"/>
              </w:rPr>
              <w:t>0,74</w:t>
            </w:r>
          </w:p>
        </w:tc>
        <w:tc>
          <w:tcPr>
            <w:tcW w:w="1200" w:type="dxa"/>
            <w:tcBorders>
              <w:top w:val="nil"/>
              <w:left w:val="single" w:sz="4" w:space="0" w:color="auto"/>
              <w:bottom w:val="single" w:sz="4" w:space="0" w:color="auto"/>
              <w:right w:val="single" w:sz="4" w:space="0" w:color="auto"/>
            </w:tcBorders>
            <w:shd w:val="clear" w:color="000000" w:fill="FFFF00"/>
            <w:noWrap/>
            <w:vAlign w:val="bottom"/>
            <w:hideMark/>
          </w:tcPr>
          <w:p w14:paraId="40A7E942" w14:textId="77777777" w:rsidR="00C5312A" w:rsidRPr="00791AD0" w:rsidRDefault="00C5312A" w:rsidP="00C5312A">
            <w:pPr>
              <w:jc w:val="right"/>
              <w:rPr>
                <w:rFonts w:ascii="Times New Roman" w:eastAsia="Times New Roman" w:hAnsi="Times New Roman" w:cs="Times New Roman"/>
                <w:color w:val="000000"/>
                <w:sz w:val="24"/>
                <w:szCs w:val="24"/>
              </w:rPr>
            </w:pPr>
            <w:r w:rsidRPr="00791AD0">
              <w:rPr>
                <w:rFonts w:ascii="Times New Roman" w:eastAsia="Times New Roman" w:hAnsi="Times New Roman" w:cs="Times New Roman"/>
                <w:color w:val="000000"/>
                <w:sz w:val="24"/>
                <w:szCs w:val="24"/>
              </w:rPr>
              <w:t>0,72</w:t>
            </w:r>
          </w:p>
        </w:tc>
        <w:tc>
          <w:tcPr>
            <w:tcW w:w="1200" w:type="dxa"/>
            <w:tcBorders>
              <w:top w:val="nil"/>
              <w:left w:val="single" w:sz="4" w:space="0" w:color="auto"/>
              <w:bottom w:val="single" w:sz="4" w:space="0" w:color="auto"/>
              <w:right w:val="single" w:sz="4" w:space="0" w:color="auto"/>
            </w:tcBorders>
            <w:shd w:val="clear" w:color="000000" w:fill="FFFF00"/>
            <w:vAlign w:val="bottom"/>
          </w:tcPr>
          <w:p w14:paraId="04AC6B5D" w14:textId="77777777" w:rsidR="00C5312A" w:rsidRPr="00791AD0" w:rsidRDefault="00C5312A" w:rsidP="00C5312A">
            <w:pPr>
              <w:jc w:val="right"/>
              <w:rPr>
                <w:rFonts w:ascii="Times New Roman" w:hAnsi="Times New Roman" w:cs="Times New Roman"/>
                <w:color w:val="000000"/>
                <w:sz w:val="24"/>
                <w:szCs w:val="24"/>
              </w:rPr>
            </w:pPr>
            <w:r w:rsidRPr="00791AD0">
              <w:rPr>
                <w:rFonts w:ascii="Times New Roman" w:hAnsi="Times New Roman" w:cs="Times New Roman"/>
                <w:color w:val="000000"/>
                <w:sz w:val="24"/>
                <w:szCs w:val="24"/>
              </w:rPr>
              <w:t>0,72</w:t>
            </w:r>
          </w:p>
        </w:tc>
      </w:tr>
      <w:tr w:rsidR="00C5312A" w:rsidRPr="00181592" w14:paraId="54DC96D1" w14:textId="77777777" w:rsidTr="006027F9">
        <w:trPr>
          <w:trHeight w:val="300"/>
        </w:trPr>
        <w:tc>
          <w:tcPr>
            <w:tcW w:w="1200" w:type="dxa"/>
            <w:tcBorders>
              <w:top w:val="nil"/>
              <w:left w:val="nil"/>
              <w:bottom w:val="nil"/>
              <w:right w:val="nil"/>
            </w:tcBorders>
            <w:shd w:val="clear" w:color="auto" w:fill="auto"/>
            <w:noWrap/>
            <w:vAlign w:val="bottom"/>
            <w:hideMark/>
          </w:tcPr>
          <w:p w14:paraId="306C9782" w14:textId="77777777" w:rsidR="00C5312A" w:rsidRPr="00181592" w:rsidRDefault="00C5312A" w:rsidP="00C5312A">
            <w:pPr>
              <w:jc w:val="right"/>
              <w:rPr>
                <w:rFonts w:ascii="Times New Roman" w:eastAsia="Times New Roman" w:hAnsi="Times New Roman" w:cs="Times New Roman"/>
                <w:color w:val="000000"/>
                <w:sz w:val="24"/>
                <w:szCs w:val="24"/>
              </w:rPr>
            </w:pPr>
            <w:r w:rsidRPr="00181592">
              <w:rPr>
                <w:rFonts w:ascii="Times New Roman" w:eastAsia="Times New Roman" w:hAnsi="Times New Roman" w:cs="Times New Roman"/>
                <w:color w:val="000000"/>
                <w:sz w:val="24"/>
                <w:szCs w:val="24"/>
              </w:rPr>
              <w:t>5</w:t>
            </w:r>
          </w:p>
        </w:tc>
        <w:tc>
          <w:tcPr>
            <w:tcW w:w="1200" w:type="dxa"/>
            <w:tcBorders>
              <w:top w:val="nil"/>
              <w:left w:val="nil"/>
              <w:bottom w:val="nil"/>
              <w:right w:val="nil"/>
            </w:tcBorders>
            <w:shd w:val="clear" w:color="auto" w:fill="auto"/>
            <w:noWrap/>
            <w:vAlign w:val="bottom"/>
            <w:hideMark/>
          </w:tcPr>
          <w:p w14:paraId="50FD28CC" w14:textId="77777777" w:rsidR="00C5312A" w:rsidRPr="00181592" w:rsidRDefault="00C5312A" w:rsidP="00C5312A">
            <w:pPr>
              <w:jc w:val="right"/>
              <w:rPr>
                <w:rFonts w:ascii="Times New Roman" w:eastAsia="Times New Roman" w:hAnsi="Times New Roman" w:cs="Times New Roman"/>
                <w:color w:val="000000"/>
                <w:sz w:val="24"/>
                <w:szCs w:val="24"/>
              </w:rPr>
            </w:pPr>
            <w:r w:rsidRPr="00181592">
              <w:rPr>
                <w:rFonts w:ascii="Times New Roman" w:eastAsia="Times New Roman" w:hAnsi="Times New Roman" w:cs="Times New Roman"/>
                <w:color w:val="000000"/>
                <w:sz w:val="24"/>
                <w:szCs w:val="24"/>
              </w:rPr>
              <w:t>0,65</w:t>
            </w:r>
          </w:p>
        </w:tc>
        <w:tc>
          <w:tcPr>
            <w:tcW w:w="1200" w:type="dxa"/>
            <w:tcBorders>
              <w:top w:val="nil"/>
              <w:left w:val="nil"/>
              <w:bottom w:val="nil"/>
              <w:right w:val="nil"/>
            </w:tcBorders>
            <w:shd w:val="clear" w:color="auto" w:fill="auto"/>
            <w:noWrap/>
            <w:vAlign w:val="bottom"/>
            <w:hideMark/>
          </w:tcPr>
          <w:p w14:paraId="1B12FA65" w14:textId="77777777" w:rsidR="00C5312A" w:rsidRPr="00181592" w:rsidRDefault="00C5312A" w:rsidP="00C5312A">
            <w:pPr>
              <w:jc w:val="right"/>
              <w:rPr>
                <w:rFonts w:ascii="Times New Roman" w:eastAsia="Times New Roman" w:hAnsi="Times New Roman" w:cs="Times New Roman"/>
                <w:color w:val="000000"/>
                <w:sz w:val="24"/>
                <w:szCs w:val="24"/>
              </w:rPr>
            </w:pPr>
            <w:r w:rsidRPr="00181592">
              <w:rPr>
                <w:rFonts w:ascii="Times New Roman" w:eastAsia="Times New Roman" w:hAnsi="Times New Roman" w:cs="Times New Roman"/>
                <w:color w:val="000000"/>
                <w:sz w:val="24"/>
                <w:szCs w:val="24"/>
              </w:rPr>
              <w:t>0,64</w:t>
            </w:r>
          </w:p>
        </w:tc>
        <w:tc>
          <w:tcPr>
            <w:tcW w:w="1200" w:type="dxa"/>
            <w:tcBorders>
              <w:top w:val="nil"/>
              <w:left w:val="nil"/>
              <w:bottom w:val="nil"/>
              <w:right w:val="nil"/>
            </w:tcBorders>
            <w:shd w:val="clear" w:color="auto" w:fill="auto"/>
            <w:noWrap/>
            <w:vAlign w:val="bottom"/>
            <w:hideMark/>
          </w:tcPr>
          <w:p w14:paraId="421CB7D4" w14:textId="77777777" w:rsidR="00C5312A" w:rsidRPr="00181592" w:rsidRDefault="00C5312A" w:rsidP="00C5312A">
            <w:pPr>
              <w:jc w:val="right"/>
              <w:rPr>
                <w:rFonts w:ascii="Times New Roman" w:eastAsia="Times New Roman" w:hAnsi="Times New Roman" w:cs="Times New Roman"/>
                <w:color w:val="000000"/>
                <w:sz w:val="24"/>
                <w:szCs w:val="24"/>
              </w:rPr>
            </w:pPr>
            <w:r w:rsidRPr="00181592">
              <w:rPr>
                <w:rFonts w:ascii="Times New Roman" w:eastAsia="Times New Roman" w:hAnsi="Times New Roman" w:cs="Times New Roman"/>
                <w:color w:val="000000"/>
                <w:sz w:val="24"/>
                <w:szCs w:val="24"/>
              </w:rPr>
              <w:t>0,64</w:t>
            </w:r>
          </w:p>
        </w:tc>
        <w:tc>
          <w:tcPr>
            <w:tcW w:w="1200" w:type="dxa"/>
            <w:tcBorders>
              <w:top w:val="nil"/>
              <w:left w:val="single" w:sz="4" w:space="0" w:color="auto"/>
              <w:bottom w:val="single" w:sz="4" w:space="0" w:color="auto"/>
              <w:right w:val="single" w:sz="4" w:space="0" w:color="auto"/>
            </w:tcBorders>
            <w:shd w:val="clear" w:color="000000" w:fill="FFFF00"/>
            <w:noWrap/>
            <w:vAlign w:val="bottom"/>
            <w:hideMark/>
          </w:tcPr>
          <w:p w14:paraId="62C51043" w14:textId="77777777" w:rsidR="00C5312A" w:rsidRPr="00791AD0" w:rsidRDefault="00C5312A" w:rsidP="00C5312A">
            <w:pPr>
              <w:jc w:val="right"/>
              <w:rPr>
                <w:rFonts w:ascii="Times New Roman" w:eastAsia="Times New Roman" w:hAnsi="Times New Roman" w:cs="Times New Roman"/>
                <w:color w:val="000000"/>
                <w:sz w:val="24"/>
                <w:szCs w:val="24"/>
              </w:rPr>
            </w:pPr>
            <w:r w:rsidRPr="00791AD0">
              <w:rPr>
                <w:rFonts w:ascii="Times New Roman" w:eastAsia="Times New Roman" w:hAnsi="Times New Roman" w:cs="Times New Roman"/>
                <w:color w:val="000000"/>
                <w:sz w:val="24"/>
                <w:szCs w:val="24"/>
              </w:rPr>
              <w:t>0,64</w:t>
            </w:r>
          </w:p>
        </w:tc>
        <w:tc>
          <w:tcPr>
            <w:tcW w:w="1200" w:type="dxa"/>
            <w:tcBorders>
              <w:top w:val="nil"/>
              <w:left w:val="single" w:sz="4" w:space="0" w:color="auto"/>
              <w:bottom w:val="single" w:sz="4" w:space="0" w:color="auto"/>
              <w:right w:val="single" w:sz="4" w:space="0" w:color="auto"/>
            </w:tcBorders>
            <w:shd w:val="clear" w:color="000000" w:fill="FFFF00"/>
            <w:vAlign w:val="bottom"/>
          </w:tcPr>
          <w:p w14:paraId="3D0DC8C9" w14:textId="77777777" w:rsidR="00C5312A" w:rsidRPr="00791AD0" w:rsidRDefault="00C5312A" w:rsidP="00C5312A">
            <w:pPr>
              <w:jc w:val="right"/>
              <w:rPr>
                <w:rFonts w:ascii="Times New Roman" w:hAnsi="Times New Roman" w:cs="Times New Roman"/>
                <w:color w:val="000000"/>
                <w:sz w:val="24"/>
                <w:szCs w:val="24"/>
              </w:rPr>
            </w:pPr>
            <w:r w:rsidRPr="00791AD0">
              <w:rPr>
                <w:rFonts w:ascii="Times New Roman" w:hAnsi="Times New Roman" w:cs="Times New Roman"/>
                <w:color w:val="000000"/>
                <w:sz w:val="24"/>
                <w:szCs w:val="24"/>
              </w:rPr>
              <w:t>0,64</w:t>
            </w:r>
          </w:p>
        </w:tc>
      </w:tr>
      <w:tr w:rsidR="00C5312A" w:rsidRPr="00181592" w14:paraId="4C116029" w14:textId="77777777" w:rsidTr="006027F9">
        <w:trPr>
          <w:trHeight w:val="300"/>
        </w:trPr>
        <w:tc>
          <w:tcPr>
            <w:tcW w:w="1200" w:type="dxa"/>
            <w:tcBorders>
              <w:top w:val="nil"/>
              <w:left w:val="nil"/>
              <w:bottom w:val="nil"/>
              <w:right w:val="nil"/>
            </w:tcBorders>
            <w:shd w:val="clear" w:color="auto" w:fill="auto"/>
            <w:noWrap/>
            <w:vAlign w:val="bottom"/>
            <w:hideMark/>
          </w:tcPr>
          <w:p w14:paraId="2D92BAED" w14:textId="77777777" w:rsidR="00C5312A" w:rsidRPr="00181592" w:rsidRDefault="00C5312A" w:rsidP="00C5312A">
            <w:pPr>
              <w:jc w:val="right"/>
              <w:rPr>
                <w:rFonts w:ascii="Times New Roman" w:eastAsia="Times New Roman" w:hAnsi="Times New Roman" w:cs="Times New Roman"/>
                <w:color w:val="000000"/>
                <w:sz w:val="24"/>
                <w:szCs w:val="24"/>
              </w:rPr>
            </w:pPr>
            <w:r w:rsidRPr="00181592">
              <w:rPr>
                <w:rFonts w:ascii="Times New Roman" w:eastAsia="Times New Roman" w:hAnsi="Times New Roman" w:cs="Times New Roman"/>
                <w:color w:val="000000"/>
                <w:sz w:val="24"/>
                <w:szCs w:val="24"/>
              </w:rPr>
              <w:t>6</w:t>
            </w:r>
          </w:p>
        </w:tc>
        <w:tc>
          <w:tcPr>
            <w:tcW w:w="1200" w:type="dxa"/>
            <w:tcBorders>
              <w:top w:val="nil"/>
              <w:left w:val="nil"/>
              <w:bottom w:val="nil"/>
              <w:right w:val="nil"/>
            </w:tcBorders>
            <w:shd w:val="clear" w:color="auto" w:fill="auto"/>
            <w:noWrap/>
            <w:vAlign w:val="bottom"/>
            <w:hideMark/>
          </w:tcPr>
          <w:p w14:paraId="7119D842" w14:textId="77777777" w:rsidR="00C5312A" w:rsidRPr="00181592" w:rsidRDefault="00C5312A" w:rsidP="00C5312A">
            <w:pPr>
              <w:jc w:val="right"/>
              <w:rPr>
                <w:rFonts w:ascii="Times New Roman" w:eastAsia="Times New Roman" w:hAnsi="Times New Roman" w:cs="Times New Roman"/>
                <w:color w:val="000000"/>
                <w:sz w:val="24"/>
                <w:szCs w:val="24"/>
              </w:rPr>
            </w:pPr>
            <w:r w:rsidRPr="00181592">
              <w:rPr>
                <w:rFonts w:ascii="Times New Roman" w:eastAsia="Times New Roman" w:hAnsi="Times New Roman" w:cs="Times New Roman"/>
                <w:color w:val="000000"/>
                <w:sz w:val="24"/>
                <w:szCs w:val="24"/>
              </w:rPr>
              <w:t>0,55</w:t>
            </w:r>
          </w:p>
        </w:tc>
        <w:tc>
          <w:tcPr>
            <w:tcW w:w="1200" w:type="dxa"/>
            <w:tcBorders>
              <w:top w:val="nil"/>
              <w:left w:val="nil"/>
              <w:bottom w:val="nil"/>
              <w:right w:val="nil"/>
            </w:tcBorders>
            <w:shd w:val="clear" w:color="auto" w:fill="auto"/>
            <w:noWrap/>
            <w:vAlign w:val="bottom"/>
            <w:hideMark/>
          </w:tcPr>
          <w:p w14:paraId="078A44BB" w14:textId="77777777" w:rsidR="00C5312A" w:rsidRPr="00181592" w:rsidRDefault="00C5312A" w:rsidP="00C5312A">
            <w:pPr>
              <w:jc w:val="right"/>
              <w:rPr>
                <w:rFonts w:ascii="Times New Roman" w:eastAsia="Times New Roman" w:hAnsi="Times New Roman" w:cs="Times New Roman"/>
                <w:color w:val="000000"/>
                <w:sz w:val="24"/>
                <w:szCs w:val="24"/>
              </w:rPr>
            </w:pPr>
            <w:r w:rsidRPr="00181592">
              <w:rPr>
                <w:rFonts w:ascii="Times New Roman" w:eastAsia="Times New Roman" w:hAnsi="Times New Roman" w:cs="Times New Roman"/>
                <w:color w:val="000000"/>
                <w:sz w:val="24"/>
                <w:szCs w:val="24"/>
              </w:rPr>
              <w:t>0,54</w:t>
            </w:r>
          </w:p>
        </w:tc>
        <w:tc>
          <w:tcPr>
            <w:tcW w:w="1200" w:type="dxa"/>
            <w:tcBorders>
              <w:top w:val="nil"/>
              <w:left w:val="nil"/>
              <w:bottom w:val="nil"/>
              <w:right w:val="nil"/>
            </w:tcBorders>
            <w:shd w:val="clear" w:color="auto" w:fill="auto"/>
            <w:noWrap/>
            <w:vAlign w:val="bottom"/>
            <w:hideMark/>
          </w:tcPr>
          <w:p w14:paraId="5E7B6B03" w14:textId="77777777" w:rsidR="00C5312A" w:rsidRPr="00181592" w:rsidRDefault="00C5312A" w:rsidP="00C5312A">
            <w:pPr>
              <w:jc w:val="right"/>
              <w:rPr>
                <w:rFonts w:ascii="Times New Roman" w:eastAsia="Times New Roman" w:hAnsi="Times New Roman" w:cs="Times New Roman"/>
                <w:color w:val="000000"/>
                <w:sz w:val="24"/>
                <w:szCs w:val="24"/>
              </w:rPr>
            </w:pPr>
            <w:r w:rsidRPr="00181592">
              <w:rPr>
                <w:rFonts w:ascii="Times New Roman" w:eastAsia="Times New Roman" w:hAnsi="Times New Roman" w:cs="Times New Roman"/>
                <w:color w:val="000000"/>
                <w:sz w:val="24"/>
                <w:szCs w:val="24"/>
              </w:rPr>
              <w:t>0,54</w:t>
            </w:r>
          </w:p>
        </w:tc>
        <w:tc>
          <w:tcPr>
            <w:tcW w:w="1200" w:type="dxa"/>
            <w:tcBorders>
              <w:top w:val="nil"/>
              <w:left w:val="single" w:sz="4" w:space="0" w:color="auto"/>
              <w:bottom w:val="single" w:sz="4" w:space="0" w:color="auto"/>
              <w:right w:val="single" w:sz="4" w:space="0" w:color="auto"/>
            </w:tcBorders>
            <w:shd w:val="clear" w:color="000000" w:fill="FFFF00"/>
            <w:noWrap/>
            <w:vAlign w:val="bottom"/>
            <w:hideMark/>
          </w:tcPr>
          <w:p w14:paraId="3FC52AF5" w14:textId="77777777" w:rsidR="00C5312A" w:rsidRPr="00791AD0" w:rsidRDefault="00C5312A" w:rsidP="00C5312A">
            <w:pPr>
              <w:jc w:val="right"/>
              <w:rPr>
                <w:rFonts w:ascii="Times New Roman" w:eastAsia="Times New Roman" w:hAnsi="Times New Roman" w:cs="Times New Roman"/>
                <w:color w:val="000000"/>
                <w:sz w:val="24"/>
                <w:szCs w:val="24"/>
              </w:rPr>
            </w:pPr>
            <w:r w:rsidRPr="00791AD0">
              <w:rPr>
                <w:rFonts w:ascii="Times New Roman" w:eastAsia="Times New Roman" w:hAnsi="Times New Roman" w:cs="Times New Roman"/>
                <w:color w:val="000000"/>
                <w:sz w:val="24"/>
                <w:szCs w:val="24"/>
              </w:rPr>
              <w:t>0,54</w:t>
            </w:r>
          </w:p>
        </w:tc>
        <w:tc>
          <w:tcPr>
            <w:tcW w:w="1200" w:type="dxa"/>
            <w:tcBorders>
              <w:top w:val="nil"/>
              <w:left w:val="single" w:sz="4" w:space="0" w:color="auto"/>
              <w:bottom w:val="single" w:sz="4" w:space="0" w:color="auto"/>
              <w:right w:val="single" w:sz="4" w:space="0" w:color="auto"/>
            </w:tcBorders>
            <w:shd w:val="clear" w:color="000000" w:fill="FFFF00"/>
            <w:vAlign w:val="bottom"/>
          </w:tcPr>
          <w:p w14:paraId="0A0DBCD1" w14:textId="77777777" w:rsidR="00C5312A" w:rsidRPr="00791AD0" w:rsidRDefault="00C5312A" w:rsidP="00C5312A">
            <w:pPr>
              <w:jc w:val="right"/>
              <w:rPr>
                <w:rFonts w:ascii="Times New Roman" w:hAnsi="Times New Roman" w:cs="Times New Roman"/>
                <w:color w:val="000000"/>
                <w:sz w:val="24"/>
                <w:szCs w:val="24"/>
              </w:rPr>
            </w:pPr>
            <w:r w:rsidRPr="00791AD0">
              <w:rPr>
                <w:rFonts w:ascii="Times New Roman" w:hAnsi="Times New Roman" w:cs="Times New Roman"/>
                <w:color w:val="000000"/>
                <w:sz w:val="24"/>
                <w:szCs w:val="24"/>
              </w:rPr>
              <w:t>0,54</w:t>
            </w:r>
          </w:p>
        </w:tc>
      </w:tr>
      <w:tr w:rsidR="00C5312A" w:rsidRPr="00181592" w14:paraId="685705E8" w14:textId="77777777" w:rsidTr="006027F9">
        <w:trPr>
          <w:trHeight w:val="300"/>
        </w:trPr>
        <w:tc>
          <w:tcPr>
            <w:tcW w:w="1200" w:type="dxa"/>
            <w:tcBorders>
              <w:top w:val="nil"/>
              <w:left w:val="nil"/>
              <w:bottom w:val="nil"/>
              <w:right w:val="nil"/>
            </w:tcBorders>
            <w:shd w:val="clear" w:color="auto" w:fill="auto"/>
            <w:noWrap/>
            <w:vAlign w:val="bottom"/>
            <w:hideMark/>
          </w:tcPr>
          <w:p w14:paraId="51A2F49D" w14:textId="77777777" w:rsidR="00C5312A" w:rsidRPr="00181592" w:rsidRDefault="00C5312A" w:rsidP="00C5312A">
            <w:pPr>
              <w:jc w:val="right"/>
              <w:rPr>
                <w:rFonts w:ascii="Times New Roman" w:eastAsia="Times New Roman" w:hAnsi="Times New Roman" w:cs="Times New Roman"/>
                <w:color w:val="000000"/>
                <w:sz w:val="24"/>
                <w:szCs w:val="24"/>
              </w:rPr>
            </w:pPr>
            <w:r w:rsidRPr="00181592">
              <w:rPr>
                <w:rFonts w:ascii="Times New Roman" w:eastAsia="Times New Roman" w:hAnsi="Times New Roman" w:cs="Times New Roman"/>
                <w:color w:val="000000"/>
                <w:sz w:val="24"/>
                <w:szCs w:val="24"/>
              </w:rPr>
              <w:t>7</w:t>
            </w:r>
          </w:p>
        </w:tc>
        <w:tc>
          <w:tcPr>
            <w:tcW w:w="1200" w:type="dxa"/>
            <w:tcBorders>
              <w:top w:val="nil"/>
              <w:left w:val="nil"/>
              <w:bottom w:val="nil"/>
              <w:right w:val="nil"/>
            </w:tcBorders>
            <w:shd w:val="clear" w:color="auto" w:fill="auto"/>
            <w:noWrap/>
            <w:vAlign w:val="bottom"/>
            <w:hideMark/>
          </w:tcPr>
          <w:p w14:paraId="738EFE34" w14:textId="77777777" w:rsidR="00C5312A" w:rsidRPr="00181592" w:rsidRDefault="00C5312A" w:rsidP="00C5312A">
            <w:pPr>
              <w:jc w:val="right"/>
              <w:rPr>
                <w:rFonts w:ascii="Times New Roman" w:eastAsia="Times New Roman" w:hAnsi="Times New Roman" w:cs="Times New Roman"/>
                <w:color w:val="000000"/>
                <w:sz w:val="24"/>
                <w:szCs w:val="24"/>
              </w:rPr>
            </w:pPr>
            <w:r w:rsidRPr="00181592">
              <w:rPr>
                <w:rFonts w:ascii="Times New Roman" w:eastAsia="Times New Roman" w:hAnsi="Times New Roman" w:cs="Times New Roman"/>
                <w:color w:val="000000"/>
                <w:sz w:val="24"/>
                <w:szCs w:val="24"/>
              </w:rPr>
              <w:t>0,4</w:t>
            </w:r>
          </w:p>
        </w:tc>
        <w:tc>
          <w:tcPr>
            <w:tcW w:w="1200" w:type="dxa"/>
            <w:tcBorders>
              <w:top w:val="nil"/>
              <w:left w:val="nil"/>
              <w:bottom w:val="nil"/>
              <w:right w:val="nil"/>
            </w:tcBorders>
            <w:shd w:val="clear" w:color="auto" w:fill="auto"/>
            <w:noWrap/>
            <w:vAlign w:val="bottom"/>
            <w:hideMark/>
          </w:tcPr>
          <w:p w14:paraId="4FBB028E" w14:textId="77777777" w:rsidR="00C5312A" w:rsidRPr="00181592" w:rsidRDefault="00C5312A" w:rsidP="00C5312A">
            <w:pPr>
              <w:jc w:val="right"/>
              <w:rPr>
                <w:rFonts w:ascii="Times New Roman" w:eastAsia="Times New Roman" w:hAnsi="Times New Roman" w:cs="Times New Roman"/>
                <w:color w:val="000000"/>
                <w:sz w:val="24"/>
                <w:szCs w:val="24"/>
              </w:rPr>
            </w:pPr>
            <w:r w:rsidRPr="00181592">
              <w:rPr>
                <w:rFonts w:ascii="Times New Roman" w:eastAsia="Times New Roman" w:hAnsi="Times New Roman" w:cs="Times New Roman"/>
                <w:color w:val="000000"/>
                <w:sz w:val="24"/>
                <w:szCs w:val="24"/>
              </w:rPr>
              <w:t>0,38</w:t>
            </w:r>
          </w:p>
        </w:tc>
        <w:tc>
          <w:tcPr>
            <w:tcW w:w="1200" w:type="dxa"/>
            <w:tcBorders>
              <w:top w:val="nil"/>
              <w:left w:val="nil"/>
              <w:bottom w:val="nil"/>
              <w:right w:val="nil"/>
            </w:tcBorders>
            <w:shd w:val="clear" w:color="auto" w:fill="auto"/>
            <w:noWrap/>
            <w:vAlign w:val="bottom"/>
            <w:hideMark/>
          </w:tcPr>
          <w:p w14:paraId="545DF08E" w14:textId="77777777" w:rsidR="00C5312A" w:rsidRPr="00181592" w:rsidRDefault="00C5312A" w:rsidP="00C5312A">
            <w:pPr>
              <w:jc w:val="right"/>
              <w:rPr>
                <w:rFonts w:ascii="Times New Roman" w:eastAsia="Times New Roman" w:hAnsi="Times New Roman" w:cs="Times New Roman"/>
                <w:color w:val="000000"/>
                <w:sz w:val="24"/>
                <w:szCs w:val="24"/>
              </w:rPr>
            </w:pPr>
            <w:r w:rsidRPr="00181592">
              <w:rPr>
                <w:rFonts w:ascii="Times New Roman" w:eastAsia="Times New Roman" w:hAnsi="Times New Roman" w:cs="Times New Roman"/>
                <w:color w:val="000000"/>
                <w:sz w:val="24"/>
                <w:szCs w:val="24"/>
              </w:rPr>
              <w:t>0,38</w:t>
            </w:r>
          </w:p>
        </w:tc>
        <w:tc>
          <w:tcPr>
            <w:tcW w:w="1200" w:type="dxa"/>
            <w:tcBorders>
              <w:top w:val="nil"/>
              <w:left w:val="single" w:sz="4" w:space="0" w:color="auto"/>
              <w:bottom w:val="single" w:sz="4" w:space="0" w:color="auto"/>
              <w:right w:val="single" w:sz="4" w:space="0" w:color="auto"/>
            </w:tcBorders>
            <w:shd w:val="clear" w:color="000000" w:fill="FFFF00"/>
            <w:noWrap/>
            <w:vAlign w:val="bottom"/>
            <w:hideMark/>
          </w:tcPr>
          <w:p w14:paraId="32E251CD" w14:textId="77777777" w:rsidR="00C5312A" w:rsidRPr="00791AD0" w:rsidRDefault="00C5312A" w:rsidP="00C5312A">
            <w:pPr>
              <w:jc w:val="right"/>
              <w:rPr>
                <w:rFonts w:ascii="Times New Roman" w:eastAsia="Times New Roman" w:hAnsi="Times New Roman" w:cs="Times New Roman"/>
                <w:color w:val="000000"/>
                <w:sz w:val="24"/>
                <w:szCs w:val="24"/>
              </w:rPr>
            </w:pPr>
            <w:r w:rsidRPr="00791AD0">
              <w:rPr>
                <w:rFonts w:ascii="Times New Roman" w:eastAsia="Times New Roman" w:hAnsi="Times New Roman" w:cs="Times New Roman"/>
                <w:color w:val="000000"/>
                <w:sz w:val="24"/>
                <w:szCs w:val="24"/>
              </w:rPr>
              <w:t>0,39</w:t>
            </w:r>
          </w:p>
        </w:tc>
        <w:tc>
          <w:tcPr>
            <w:tcW w:w="1200" w:type="dxa"/>
            <w:tcBorders>
              <w:top w:val="nil"/>
              <w:left w:val="single" w:sz="4" w:space="0" w:color="auto"/>
              <w:bottom w:val="single" w:sz="4" w:space="0" w:color="auto"/>
              <w:right w:val="single" w:sz="4" w:space="0" w:color="auto"/>
            </w:tcBorders>
            <w:shd w:val="clear" w:color="000000" w:fill="FFFF00"/>
            <w:vAlign w:val="bottom"/>
          </w:tcPr>
          <w:p w14:paraId="2F68F3A0" w14:textId="77777777" w:rsidR="00C5312A" w:rsidRPr="00791AD0" w:rsidRDefault="00C5312A" w:rsidP="00C5312A">
            <w:pPr>
              <w:jc w:val="right"/>
              <w:rPr>
                <w:rFonts w:ascii="Times New Roman" w:hAnsi="Times New Roman" w:cs="Times New Roman"/>
                <w:color w:val="000000"/>
                <w:sz w:val="24"/>
                <w:szCs w:val="24"/>
              </w:rPr>
            </w:pPr>
            <w:r w:rsidRPr="00791AD0">
              <w:rPr>
                <w:rFonts w:ascii="Times New Roman" w:hAnsi="Times New Roman" w:cs="Times New Roman"/>
                <w:color w:val="000000"/>
                <w:sz w:val="24"/>
                <w:szCs w:val="24"/>
              </w:rPr>
              <w:t>0,39</w:t>
            </w:r>
          </w:p>
        </w:tc>
      </w:tr>
      <w:tr w:rsidR="00C5312A" w:rsidRPr="00181592" w14:paraId="73FF1D7A" w14:textId="77777777" w:rsidTr="006027F9">
        <w:trPr>
          <w:trHeight w:val="300"/>
        </w:trPr>
        <w:tc>
          <w:tcPr>
            <w:tcW w:w="1200" w:type="dxa"/>
            <w:tcBorders>
              <w:top w:val="nil"/>
              <w:left w:val="nil"/>
              <w:bottom w:val="nil"/>
              <w:right w:val="nil"/>
            </w:tcBorders>
            <w:shd w:val="clear" w:color="auto" w:fill="auto"/>
            <w:noWrap/>
            <w:vAlign w:val="bottom"/>
            <w:hideMark/>
          </w:tcPr>
          <w:p w14:paraId="6D8A8BBE" w14:textId="77777777" w:rsidR="00C5312A" w:rsidRPr="00181592" w:rsidRDefault="00C5312A" w:rsidP="00C5312A">
            <w:pPr>
              <w:jc w:val="right"/>
              <w:rPr>
                <w:rFonts w:ascii="Times New Roman" w:eastAsia="Times New Roman" w:hAnsi="Times New Roman" w:cs="Times New Roman"/>
                <w:color w:val="000000"/>
                <w:sz w:val="24"/>
                <w:szCs w:val="24"/>
              </w:rPr>
            </w:pPr>
            <w:r w:rsidRPr="00181592">
              <w:rPr>
                <w:rFonts w:ascii="Times New Roman" w:eastAsia="Times New Roman" w:hAnsi="Times New Roman" w:cs="Times New Roman"/>
                <w:color w:val="000000"/>
                <w:sz w:val="24"/>
                <w:szCs w:val="24"/>
              </w:rPr>
              <w:t>8</w:t>
            </w:r>
          </w:p>
        </w:tc>
        <w:tc>
          <w:tcPr>
            <w:tcW w:w="1200" w:type="dxa"/>
            <w:tcBorders>
              <w:top w:val="nil"/>
              <w:left w:val="nil"/>
              <w:bottom w:val="nil"/>
              <w:right w:val="nil"/>
            </w:tcBorders>
            <w:shd w:val="clear" w:color="auto" w:fill="auto"/>
            <w:noWrap/>
            <w:vAlign w:val="bottom"/>
            <w:hideMark/>
          </w:tcPr>
          <w:p w14:paraId="771FD887" w14:textId="77777777" w:rsidR="00C5312A" w:rsidRPr="00181592" w:rsidRDefault="00C5312A" w:rsidP="00C5312A">
            <w:pPr>
              <w:jc w:val="right"/>
              <w:rPr>
                <w:rFonts w:ascii="Times New Roman" w:eastAsia="Times New Roman" w:hAnsi="Times New Roman" w:cs="Times New Roman"/>
                <w:color w:val="000000"/>
                <w:sz w:val="24"/>
                <w:szCs w:val="24"/>
              </w:rPr>
            </w:pPr>
            <w:r w:rsidRPr="00181592">
              <w:rPr>
                <w:rFonts w:ascii="Times New Roman" w:eastAsia="Times New Roman" w:hAnsi="Times New Roman" w:cs="Times New Roman"/>
                <w:color w:val="000000"/>
                <w:sz w:val="24"/>
                <w:szCs w:val="24"/>
              </w:rPr>
              <w:t>0,3</w:t>
            </w:r>
          </w:p>
        </w:tc>
        <w:tc>
          <w:tcPr>
            <w:tcW w:w="1200" w:type="dxa"/>
            <w:tcBorders>
              <w:top w:val="nil"/>
              <w:left w:val="nil"/>
              <w:bottom w:val="nil"/>
              <w:right w:val="nil"/>
            </w:tcBorders>
            <w:shd w:val="clear" w:color="auto" w:fill="auto"/>
            <w:noWrap/>
            <w:vAlign w:val="bottom"/>
            <w:hideMark/>
          </w:tcPr>
          <w:p w14:paraId="1BC2B173" w14:textId="77777777" w:rsidR="00C5312A" w:rsidRPr="00181592" w:rsidRDefault="00C5312A" w:rsidP="00C5312A">
            <w:pPr>
              <w:jc w:val="right"/>
              <w:rPr>
                <w:rFonts w:ascii="Times New Roman" w:eastAsia="Times New Roman" w:hAnsi="Times New Roman" w:cs="Times New Roman"/>
                <w:color w:val="000000"/>
                <w:sz w:val="24"/>
                <w:szCs w:val="24"/>
              </w:rPr>
            </w:pPr>
            <w:r w:rsidRPr="00181592">
              <w:rPr>
                <w:rFonts w:ascii="Times New Roman" w:eastAsia="Times New Roman" w:hAnsi="Times New Roman" w:cs="Times New Roman"/>
                <w:color w:val="000000"/>
                <w:sz w:val="24"/>
                <w:szCs w:val="24"/>
              </w:rPr>
              <w:t>0,3</w:t>
            </w:r>
          </w:p>
        </w:tc>
        <w:tc>
          <w:tcPr>
            <w:tcW w:w="1200" w:type="dxa"/>
            <w:tcBorders>
              <w:top w:val="nil"/>
              <w:left w:val="nil"/>
              <w:bottom w:val="nil"/>
              <w:right w:val="nil"/>
            </w:tcBorders>
            <w:shd w:val="clear" w:color="auto" w:fill="auto"/>
            <w:noWrap/>
            <w:vAlign w:val="bottom"/>
            <w:hideMark/>
          </w:tcPr>
          <w:p w14:paraId="171E4CBD" w14:textId="77777777" w:rsidR="00C5312A" w:rsidRPr="00181592" w:rsidRDefault="00C5312A" w:rsidP="00C5312A">
            <w:pPr>
              <w:jc w:val="right"/>
              <w:rPr>
                <w:rFonts w:ascii="Times New Roman" w:eastAsia="Times New Roman" w:hAnsi="Times New Roman" w:cs="Times New Roman"/>
                <w:color w:val="000000"/>
                <w:sz w:val="24"/>
                <w:szCs w:val="24"/>
              </w:rPr>
            </w:pPr>
            <w:r w:rsidRPr="00181592">
              <w:rPr>
                <w:rFonts w:ascii="Times New Roman" w:eastAsia="Times New Roman" w:hAnsi="Times New Roman" w:cs="Times New Roman"/>
                <w:color w:val="000000"/>
                <w:sz w:val="24"/>
                <w:szCs w:val="24"/>
              </w:rPr>
              <w:t>0,3</w:t>
            </w:r>
          </w:p>
        </w:tc>
        <w:tc>
          <w:tcPr>
            <w:tcW w:w="1200" w:type="dxa"/>
            <w:tcBorders>
              <w:top w:val="nil"/>
              <w:left w:val="single" w:sz="4" w:space="0" w:color="auto"/>
              <w:bottom w:val="single" w:sz="4" w:space="0" w:color="auto"/>
              <w:right w:val="single" w:sz="4" w:space="0" w:color="auto"/>
            </w:tcBorders>
            <w:shd w:val="clear" w:color="000000" w:fill="FFFF00"/>
            <w:noWrap/>
            <w:vAlign w:val="bottom"/>
            <w:hideMark/>
          </w:tcPr>
          <w:p w14:paraId="0072BED6" w14:textId="77777777" w:rsidR="00C5312A" w:rsidRPr="00791AD0" w:rsidRDefault="00C5312A" w:rsidP="00C5312A">
            <w:pPr>
              <w:jc w:val="right"/>
              <w:rPr>
                <w:rFonts w:ascii="Times New Roman" w:eastAsia="Times New Roman" w:hAnsi="Times New Roman" w:cs="Times New Roman"/>
                <w:color w:val="000000"/>
                <w:sz w:val="24"/>
                <w:szCs w:val="24"/>
              </w:rPr>
            </w:pPr>
            <w:r w:rsidRPr="00791AD0">
              <w:rPr>
                <w:rFonts w:ascii="Times New Roman" w:eastAsia="Times New Roman" w:hAnsi="Times New Roman" w:cs="Times New Roman"/>
                <w:color w:val="000000"/>
                <w:sz w:val="24"/>
                <w:szCs w:val="24"/>
              </w:rPr>
              <w:t>0,30</w:t>
            </w:r>
          </w:p>
        </w:tc>
        <w:tc>
          <w:tcPr>
            <w:tcW w:w="1200" w:type="dxa"/>
            <w:tcBorders>
              <w:top w:val="nil"/>
              <w:left w:val="single" w:sz="4" w:space="0" w:color="auto"/>
              <w:bottom w:val="single" w:sz="4" w:space="0" w:color="auto"/>
              <w:right w:val="single" w:sz="4" w:space="0" w:color="auto"/>
            </w:tcBorders>
            <w:shd w:val="clear" w:color="000000" w:fill="FFFF00"/>
            <w:vAlign w:val="bottom"/>
          </w:tcPr>
          <w:p w14:paraId="4D0FD8DB" w14:textId="77777777" w:rsidR="00C5312A" w:rsidRPr="00791AD0" w:rsidRDefault="00C5312A" w:rsidP="00C5312A">
            <w:pPr>
              <w:jc w:val="right"/>
              <w:rPr>
                <w:rFonts w:ascii="Times New Roman" w:hAnsi="Times New Roman" w:cs="Times New Roman"/>
                <w:color w:val="000000"/>
                <w:sz w:val="24"/>
                <w:szCs w:val="24"/>
              </w:rPr>
            </w:pPr>
            <w:r w:rsidRPr="00791AD0">
              <w:rPr>
                <w:rFonts w:ascii="Times New Roman" w:hAnsi="Times New Roman" w:cs="Times New Roman"/>
                <w:color w:val="000000"/>
                <w:sz w:val="24"/>
                <w:szCs w:val="24"/>
              </w:rPr>
              <w:t>0,30</w:t>
            </w:r>
          </w:p>
        </w:tc>
      </w:tr>
      <w:tr w:rsidR="00C5312A" w:rsidRPr="00181592" w14:paraId="085B097C" w14:textId="77777777" w:rsidTr="006027F9">
        <w:trPr>
          <w:trHeight w:val="300"/>
        </w:trPr>
        <w:tc>
          <w:tcPr>
            <w:tcW w:w="1200" w:type="dxa"/>
            <w:tcBorders>
              <w:top w:val="nil"/>
              <w:left w:val="nil"/>
              <w:bottom w:val="nil"/>
              <w:right w:val="nil"/>
            </w:tcBorders>
            <w:shd w:val="clear" w:color="auto" w:fill="auto"/>
            <w:noWrap/>
            <w:vAlign w:val="bottom"/>
            <w:hideMark/>
          </w:tcPr>
          <w:p w14:paraId="1D1AC769" w14:textId="77777777" w:rsidR="00C5312A" w:rsidRPr="00181592" w:rsidRDefault="00C5312A" w:rsidP="00C5312A">
            <w:pPr>
              <w:jc w:val="right"/>
              <w:rPr>
                <w:rFonts w:ascii="Times New Roman" w:eastAsia="Times New Roman" w:hAnsi="Times New Roman" w:cs="Times New Roman"/>
                <w:color w:val="000000"/>
                <w:sz w:val="24"/>
                <w:szCs w:val="24"/>
              </w:rPr>
            </w:pPr>
            <w:r w:rsidRPr="00181592">
              <w:rPr>
                <w:rFonts w:ascii="Times New Roman" w:eastAsia="Times New Roman" w:hAnsi="Times New Roman" w:cs="Times New Roman"/>
                <w:color w:val="000000"/>
                <w:sz w:val="24"/>
                <w:szCs w:val="24"/>
              </w:rPr>
              <w:t>9</w:t>
            </w:r>
          </w:p>
        </w:tc>
        <w:tc>
          <w:tcPr>
            <w:tcW w:w="1200" w:type="dxa"/>
            <w:tcBorders>
              <w:top w:val="nil"/>
              <w:left w:val="nil"/>
              <w:bottom w:val="nil"/>
              <w:right w:val="nil"/>
            </w:tcBorders>
            <w:shd w:val="clear" w:color="auto" w:fill="auto"/>
            <w:noWrap/>
            <w:vAlign w:val="bottom"/>
            <w:hideMark/>
          </w:tcPr>
          <w:p w14:paraId="2760C4D0" w14:textId="77777777" w:rsidR="00C5312A" w:rsidRPr="00181592" w:rsidRDefault="00C5312A" w:rsidP="00C5312A">
            <w:pPr>
              <w:jc w:val="right"/>
              <w:rPr>
                <w:rFonts w:ascii="Times New Roman" w:eastAsia="Times New Roman" w:hAnsi="Times New Roman" w:cs="Times New Roman"/>
                <w:color w:val="000000"/>
                <w:sz w:val="24"/>
                <w:szCs w:val="24"/>
              </w:rPr>
            </w:pPr>
            <w:r w:rsidRPr="00181592">
              <w:rPr>
                <w:rFonts w:ascii="Times New Roman" w:eastAsia="Times New Roman" w:hAnsi="Times New Roman" w:cs="Times New Roman"/>
                <w:color w:val="000000"/>
                <w:sz w:val="24"/>
                <w:szCs w:val="24"/>
              </w:rPr>
              <w:t>0,24</w:t>
            </w:r>
          </w:p>
        </w:tc>
        <w:tc>
          <w:tcPr>
            <w:tcW w:w="1200" w:type="dxa"/>
            <w:tcBorders>
              <w:top w:val="nil"/>
              <w:left w:val="nil"/>
              <w:bottom w:val="nil"/>
              <w:right w:val="nil"/>
            </w:tcBorders>
            <w:shd w:val="clear" w:color="auto" w:fill="auto"/>
            <w:noWrap/>
            <w:vAlign w:val="bottom"/>
            <w:hideMark/>
          </w:tcPr>
          <w:p w14:paraId="466B25D8" w14:textId="77777777" w:rsidR="00C5312A" w:rsidRPr="00181592" w:rsidRDefault="00C5312A" w:rsidP="00C5312A">
            <w:pPr>
              <w:jc w:val="right"/>
              <w:rPr>
                <w:rFonts w:ascii="Times New Roman" w:eastAsia="Times New Roman" w:hAnsi="Times New Roman" w:cs="Times New Roman"/>
                <w:color w:val="000000"/>
                <w:sz w:val="24"/>
                <w:szCs w:val="24"/>
              </w:rPr>
            </w:pPr>
            <w:r w:rsidRPr="00181592">
              <w:rPr>
                <w:rFonts w:ascii="Times New Roman" w:eastAsia="Times New Roman" w:hAnsi="Times New Roman" w:cs="Times New Roman"/>
                <w:color w:val="000000"/>
                <w:sz w:val="24"/>
                <w:szCs w:val="24"/>
              </w:rPr>
              <w:t>0,21</w:t>
            </w:r>
          </w:p>
        </w:tc>
        <w:tc>
          <w:tcPr>
            <w:tcW w:w="1200" w:type="dxa"/>
            <w:tcBorders>
              <w:top w:val="nil"/>
              <w:left w:val="nil"/>
              <w:bottom w:val="nil"/>
              <w:right w:val="nil"/>
            </w:tcBorders>
            <w:shd w:val="clear" w:color="auto" w:fill="auto"/>
            <w:noWrap/>
            <w:vAlign w:val="bottom"/>
            <w:hideMark/>
          </w:tcPr>
          <w:p w14:paraId="1797B7D9" w14:textId="77777777" w:rsidR="00C5312A" w:rsidRPr="00181592" w:rsidRDefault="00C5312A" w:rsidP="00C5312A">
            <w:pPr>
              <w:jc w:val="right"/>
              <w:rPr>
                <w:rFonts w:ascii="Times New Roman" w:eastAsia="Times New Roman" w:hAnsi="Times New Roman" w:cs="Times New Roman"/>
                <w:color w:val="000000"/>
                <w:sz w:val="24"/>
                <w:szCs w:val="24"/>
              </w:rPr>
            </w:pPr>
            <w:r w:rsidRPr="00181592">
              <w:rPr>
                <w:rFonts w:ascii="Times New Roman" w:eastAsia="Times New Roman" w:hAnsi="Times New Roman" w:cs="Times New Roman"/>
                <w:color w:val="000000"/>
                <w:sz w:val="24"/>
                <w:szCs w:val="24"/>
              </w:rPr>
              <w:t>0,2</w:t>
            </w:r>
          </w:p>
        </w:tc>
        <w:tc>
          <w:tcPr>
            <w:tcW w:w="1200" w:type="dxa"/>
            <w:tcBorders>
              <w:top w:val="nil"/>
              <w:left w:val="single" w:sz="4" w:space="0" w:color="auto"/>
              <w:bottom w:val="single" w:sz="4" w:space="0" w:color="auto"/>
              <w:right w:val="single" w:sz="4" w:space="0" w:color="auto"/>
            </w:tcBorders>
            <w:shd w:val="clear" w:color="000000" w:fill="FFFF00"/>
            <w:noWrap/>
            <w:vAlign w:val="bottom"/>
            <w:hideMark/>
          </w:tcPr>
          <w:p w14:paraId="3274B448" w14:textId="77777777" w:rsidR="00C5312A" w:rsidRPr="00791AD0" w:rsidRDefault="00C5312A" w:rsidP="00C5312A">
            <w:pPr>
              <w:jc w:val="right"/>
              <w:rPr>
                <w:rFonts w:ascii="Times New Roman" w:eastAsia="Times New Roman" w:hAnsi="Times New Roman" w:cs="Times New Roman"/>
                <w:color w:val="000000"/>
                <w:sz w:val="24"/>
                <w:szCs w:val="24"/>
              </w:rPr>
            </w:pPr>
            <w:r w:rsidRPr="00791AD0">
              <w:rPr>
                <w:rFonts w:ascii="Times New Roman" w:eastAsia="Times New Roman" w:hAnsi="Times New Roman" w:cs="Times New Roman"/>
                <w:color w:val="000000"/>
                <w:sz w:val="24"/>
                <w:szCs w:val="24"/>
              </w:rPr>
              <w:t>0,22</w:t>
            </w:r>
          </w:p>
        </w:tc>
        <w:tc>
          <w:tcPr>
            <w:tcW w:w="1200" w:type="dxa"/>
            <w:tcBorders>
              <w:top w:val="nil"/>
              <w:left w:val="single" w:sz="4" w:space="0" w:color="auto"/>
              <w:bottom w:val="single" w:sz="4" w:space="0" w:color="auto"/>
              <w:right w:val="single" w:sz="4" w:space="0" w:color="auto"/>
            </w:tcBorders>
            <w:shd w:val="clear" w:color="000000" w:fill="FFFF00"/>
            <w:vAlign w:val="bottom"/>
          </w:tcPr>
          <w:p w14:paraId="42350DB1" w14:textId="77777777" w:rsidR="00C5312A" w:rsidRPr="00791AD0" w:rsidRDefault="00C5312A" w:rsidP="00C5312A">
            <w:pPr>
              <w:jc w:val="right"/>
              <w:rPr>
                <w:rFonts w:ascii="Times New Roman" w:hAnsi="Times New Roman" w:cs="Times New Roman"/>
                <w:color w:val="000000"/>
                <w:sz w:val="24"/>
                <w:szCs w:val="24"/>
              </w:rPr>
            </w:pPr>
            <w:r w:rsidRPr="00791AD0">
              <w:rPr>
                <w:rFonts w:ascii="Times New Roman" w:hAnsi="Times New Roman" w:cs="Times New Roman"/>
                <w:color w:val="000000"/>
                <w:sz w:val="24"/>
                <w:szCs w:val="24"/>
              </w:rPr>
              <w:t>0,22</w:t>
            </w:r>
          </w:p>
        </w:tc>
      </w:tr>
      <w:tr w:rsidR="00C5312A" w:rsidRPr="00181592" w14:paraId="345F2C6E" w14:textId="77777777" w:rsidTr="006027F9">
        <w:trPr>
          <w:trHeight w:val="300"/>
        </w:trPr>
        <w:tc>
          <w:tcPr>
            <w:tcW w:w="1200" w:type="dxa"/>
            <w:tcBorders>
              <w:top w:val="nil"/>
              <w:left w:val="nil"/>
              <w:bottom w:val="nil"/>
              <w:right w:val="nil"/>
            </w:tcBorders>
            <w:shd w:val="clear" w:color="auto" w:fill="auto"/>
            <w:noWrap/>
            <w:vAlign w:val="bottom"/>
            <w:hideMark/>
          </w:tcPr>
          <w:p w14:paraId="278786C8" w14:textId="77777777" w:rsidR="00C5312A" w:rsidRPr="00181592" w:rsidRDefault="00C5312A" w:rsidP="00C5312A">
            <w:pPr>
              <w:jc w:val="right"/>
              <w:rPr>
                <w:rFonts w:ascii="Times New Roman" w:eastAsia="Times New Roman" w:hAnsi="Times New Roman" w:cs="Times New Roman"/>
                <w:color w:val="000000"/>
                <w:sz w:val="24"/>
                <w:szCs w:val="24"/>
              </w:rPr>
            </w:pPr>
            <w:r w:rsidRPr="00181592">
              <w:rPr>
                <w:rFonts w:ascii="Times New Roman" w:eastAsia="Times New Roman" w:hAnsi="Times New Roman" w:cs="Times New Roman"/>
                <w:color w:val="000000"/>
                <w:sz w:val="24"/>
                <w:szCs w:val="24"/>
              </w:rPr>
              <w:t>10</w:t>
            </w:r>
          </w:p>
        </w:tc>
        <w:tc>
          <w:tcPr>
            <w:tcW w:w="1200" w:type="dxa"/>
            <w:tcBorders>
              <w:top w:val="nil"/>
              <w:left w:val="nil"/>
              <w:bottom w:val="nil"/>
              <w:right w:val="nil"/>
            </w:tcBorders>
            <w:shd w:val="clear" w:color="auto" w:fill="auto"/>
            <w:noWrap/>
            <w:vAlign w:val="bottom"/>
            <w:hideMark/>
          </w:tcPr>
          <w:p w14:paraId="154A6AFE" w14:textId="77777777" w:rsidR="00C5312A" w:rsidRPr="00181592" w:rsidRDefault="00C5312A" w:rsidP="00C5312A">
            <w:pPr>
              <w:rPr>
                <w:rFonts w:ascii="Times New Roman" w:eastAsia="Times New Roman" w:hAnsi="Times New Roman" w:cs="Times New Roman"/>
                <w:color w:val="000000"/>
                <w:sz w:val="24"/>
                <w:szCs w:val="24"/>
              </w:rPr>
            </w:pPr>
            <w:r w:rsidRPr="00181592">
              <w:rPr>
                <w:rFonts w:ascii="Times New Roman" w:eastAsia="Times New Roman" w:hAnsi="Times New Roman" w:cs="Times New Roman"/>
                <w:color w:val="000000"/>
                <w:sz w:val="24"/>
                <w:szCs w:val="24"/>
              </w:rPr>
              <w:t>O,11</w:t>
            </w:r>
          </w:p>
        </w:tc>
        <w:tc>
          <w:tcPr>
            <w:tcW w:w="1200" w:type="dxa"/>
            <w:tcBorders>
              <w:top w:val="nil"/>
              <w:left w:val="nil"/>
              <w:bottom w:val="nil"/>
              <w:right w:val="nil"/>
            </w:tcBorders>
            <w:shd w:val="clear" w:color="auto" w:fill="auto"/>
            <w:noWrap/>
            <w:vAlign w:val="bottom"/>
            <w:hideMark/>
          </w:tcPr>
          <w:p w14:paraId="62F75EEC" w14:textId="77777777" w:rsidR="00C5312A" w:rsidRPr="00181592" w:rsidRDefault="00C5312A" w:rsidP="00C5312A">
            <w:pPr>
              <w:jc w:val="right"/>
              <w:rPr>
                <w:rFonts w:ascii="Times New Roman" w:eastAsia="Times New Roman" w:hAnsi="Times New Roman" w:cs="Times New Roman"/>
                <w:color w:val="000000"/>
                <w:sz w:val="24"/>
                <w:szCs w:val="24"/>
              </w:rPr>
            </w:pPr>
            <w:r w:rsidRPr="00181592">
              <w:rPr>
                <w:rFonts w:ascii="Times New Roman" w:eastAsia="Times New Roman" w:hAnsi="Times New Roman" w:cs="Times New Roman"/>
                <w:color w:val="000000"/>
                <w:sz w:val="24"/>
                <w:szCs w:val="24"/>
              </w:rPr>
              <w:t>0,13</w:t>
            </w:r>
          </w:p>
        </w:tc>
        <w:tc>
          <w:tcPr>
            <w:tcW w:w="1200" w:type="dxa"/>
            <w:tcBorders>
              <w:top w:val="nil"/>
              <w:left w:val="nil"/>
              <w:bottom w:val="nil"/>
              <w:right w:val="nil"/>
            </w:tcBorders>
            <w:shd w:val="clear" w:color="auto" w:fill="auto"/>
            <w:noWrap/>
            <w:vAlign w:val="bottom"/>
            <w:hideMark/>
          </w:tcPr>
          <w:p w14:paraId="47017CF8" w14:textId="77777777" w:rsidR="00C5312A" w:rsidRPr="00181592" w:rsidRDefault="00C5312A" w:rsidP="00C5312A">
            <w:pPr>
              <w:jc w:val="right"/>
              <w:rPr>
                <w:rFonts w:ascii="Times New Roman" w:eastAsia="Times New Roman" w:hAnsi="Times New Roman" w:cs="Times New Roman"/>
                <w:color w:val="000000"/>
                <w:sz w:val="24"/>
                <w:szCs w:val="24"/>
              </w:rPr>
            </w:pPr>
            <w:r w:rsidRPr="00181592">
              <w:rPr>
                <w:rFonts w:ascii="Times New Roman" w:eastAsia="Times New Roman" w:hAnsi="Times New Roman" w:cs="Times New Roman"/>
                <w:color w:val="000000"/>
                <w:sz w:val="24"/>
                <w:szCs w:val="24"/>
              </w:rPr>
              <w:t>0,12</w:t>
            </w:r>
          </w:p>
        </w:tc>
        <w:tc>
          <w:tcPr>
            <w:tcW w:w="1200" w:type="dxa"/>
            <w:tcBorders>
              <w:top w:val="nil"/>
              <w:left w:val="single" w:sz="4" w:space="0" w:color="auto"/>
              <w:bottom w:val="single" w:sz="4" w:space="0" w:color="auto"/>
              <w:right w:val="single" w:sz="4" w:space="0" w:color="auto"/>
            </w:tcBorders>
            <w:shd w:val="clear" w:color="000000" w:fill="FFFF00"/>
            <w:noWrap/>
            <w:vAlign w:val="bottom"/>
            <w:hideMark/>
          </w:tcPr>
          <w:p w14:paraId="1F240BE4" w14:textId="77777777" w:rsidR="00C5312A" w:rsidRPr="00791AD0" w:rsidRDefault="00C5312A" w:rsidP="00C5312A">
            <w:pPr>
              <w:jc w:val="right"/>
              <w:rPr>
                <w:rFonts w:ascii="Times New Roman" w:eastAsia="Times New Roman" w:hAnsi="Times New Roman" w:cs="Times New Roman"/>
                <w:color w:val="000000"/>
                <w:sz w:val="24"/>
                <w:szCs w:val="24"/>
              </w:rPr>
            </w:pPr>
            <w:r w:rsidRPr="00791AD0">
              <w:rPr>
                <w:rFonts w:ascii="Times New Roman" w:eastAsia="Times New Roman" w:hAnsi="Times New Roman" w:cs="Times New Roman"/>
                <w:color w:val="000000"/>
                <w:sz w:val="24"/>
                <w:szCs w:val="24"/>
              </w:rPr>
              <w:t>0,13</w:t>
            </w:r>
          </w:p>
        </w:tc>
        <w:tc>
          <w:tcPr>
            <w:tcW w:w="1200" w:type="dxa"/>
            <w:tcBorders>
              <w:top w:val="nil"/>
              <w:left w:val="single" w:sz="4" w:space="0" w:color="auto"/>
              <w:bottom w:val="single" w:sz="4" w:space="0" w:color="auto"/>
              <w:right w:val="single" w:sz="4" w:space="0" w:color="auto"/>
            </w:tcBorders>
            <w:shd w:val="clear" w:color="000000" w:fill="FFFF00"/>
            <w:vAlign w:val="bottom"/>
          </w:tcPr>
          <w:p w14:paraId="44E8DC7B" w14:textId="77777777" w:rsidR="00C5312A" w:rsidRPr="00791AD0" w:rsidRDefault="00C5312A" w:rsidP="00C5312A">
            <w:pPr>
              <w:jc w:val="right"/>
              <w:rPr>
                <w:rFonts w:ascii="Times New Roman" w:hAnsi="Times New Roman" w:cs="Times New Roman"/>
                <w:color w:val="000000"/>
                <w:sz w:val="24"/>
                <w:szCs w:val="24"/>
                <w:vertAlign w:val="subscript"/>
              </w:rPr>
            </w:pPr>
            <w:r w:rsidRPr="00791AD0">
              <w:rPr>
                <w:rFonts w:ascii="Times New Roman" w:hAnsi="Times New Roman" w:cs="Times New Roman"/>
                <w:color w:val="000000"/>
                <w:sz w:val="24"/>
                <w:szCs w:val="24"/>
              </w:rPr>
              <w:t>0,13</w:t>
            </w:r>
          </w:p>
        </w:tc>
      </w:tr>
    </w:tbl>
    <w:p w14:paraId="42385852" w14:textId="77777777" w:rsidR="00BC2391" w:rsidRPr="00181592" w:rsidRDefault="00BC2391">
      <w:pPr>
        <w:spacing w:after="160" w:line="259" w:lineRule="auto"/>
        <w:rPr>
          <w:rFonts w:ascii="Times New Roman" w:hAnsi="Times New Roman" w:cs="Times New Roman"/>
          <w:b/>
          <w:sz w:val="24"/>
        </w:rPr>
      </w:pPr>
    </w:p>
    <w:p w14:paraId="06A10BE6" w14:textId="77777777" w:rsidR="00C5312A" w:rsidRPr="00181592" w:rsidRDefault="00C5312A">
      <w:pPr>
        <w:spacing w:after="160" w:line="259" w:lineRule="auto"/>
        <w:rPr>
          <w:rFonts w:ascii="Times New Roman" w:hAnsi="Times New Roman" w:cs="Times New Roman"/>
          <w:sz w:val="24"/>
        </w:rPr>
      </w:pPr>
      <w:r w:rsidRPr="00181592">
        <w:rPr>
          <w:noProof/>
        </w:rPr>
        <w:drawing>
          <wp:anchor distT="0" distB="0" distL="114300" distR="114300" simplePos="0" relativeHeight="251671552" behindDoc="0" locked="0" layoutInCell="1" allowOverlap="1" wp14:anchorId="271351B4" wp14:editId="6B73A9CE">
            <wp:simplePos x="0" y="0"/>
            <wp:positionH relativeFrom="margin">
              <wp:posOffset>2217420</wp:posOffset>
            </wp:positionH>
            <wp:positionV relativeFrom="paragraph">
              <wp:posOffset>334645</wp:posOffset>
            </wp:positionV>
            <wp:extent cx="3044825" cy="2166620"/>
            <wp:effectExtent l="0" t="0" r="3175" b="5080"/>
            <wp:wrapSquare wrapText="bothSides"/>
            <wp:docPr id="72" name="Gráfico 72"/>
            <wp:cNvGraphicFramePr/>
            <a:graphic xmlns:a="http://schemas.openxmlformats.org/drawingml/2006/main">
              <a:graphicData uri="http://schemas.openxmlformats.org/drawingml/2006/chart">
                <c:chart xmlns:c="http://schemas.openxmlformats.org/drawingml/2006/chart" xmlns:r="http://schemas.openxmlformats.org/officeDocument/2006/relationships" r:id="rId71"/>
              </a:graphicData>
            </a:graphic>
            <wp14:sizeRelH relativeFrom="margin">
              <wp14:pctWidth>0</wp14:pctWidth>
            </wp14:sizeRelH>
            <wp14:sizeRelV relativeFrom="margin">
              <wp14:pctHeight>0</wp14:pctHeight>
            </wp14:sizeRelV>
          </wp:anchor>
        </w:drawing>
      </w:r>
      <w:r w:rsidRPr="00181592">
        <w:rPr>
          <w:rFonts w:ascii="Times New Roman" w:hAnsi="Times New Roman" w:cs="Times New Roman"/>
          <w:sz w:val="24"/>
        </w:rPr>
        <w:t>Se trabajó con estos datos para la gráfica.</w:t>
      </w:r>
    </w:p>
    <w:tbl>
      <w:tblPr>
        <w:tblW w:w="2400" w:type="dxa"/>
        <w:tblCellMar>
          <w:left w:w="70" w:type="dxa"/>
          <w:right w:w="70" w:type="dxa"/>
        </w:tblCellMar>
        <w:tblLook w:val="04A0" w:firstRow="1" w:lastRow="0" w:firstColumn="1" w:lastColumn="0" w:noHBand="0" w:noVBand="1"/>
      </w:tblPr>
      <w:tblGrid>
        <w:gridCol w:w="1740"/>
        <w:gridCol w:w="1447"/>
      </w:tblGrid>
      <w:tr w:rsidR="00C5312A" w:rsidRPr="00181592" w14:paraId="7201C33C" w14:textId="77777777" w:rsidTr="00C5312A">
        <w:trPr>
          <w:trHeight w:val="900"/>
        </w:trPr>
        <w:tc>
          <w:tcPr>
            <w:tcW w:w="1200" w:type="dxa"/>
            <w:tcBorders>
              <w:top w:val="nil"/>
              <w:left w:val="nil"/>
              <w:bottom w:val="nil"/>
              <w:right w:val="nil"/>
            </w:tcBorders>
            <w:shd w:val="clear" w:color="auto" w:fill="auto"/>
            <w:vAlign w:val="bottom"/>
            <w:hideMark/>
          </w:tcPr>
          <w:p w14:paraId="6B521C51" w14:textId="77777777" w:rsidR="00C5312A" w:rsidRPr="00181592" w:rsidRDefault="00C5312A" w:rsidP="00C5312A">
            <w:pPr>
              <w:jc w:val="center"/>
              <w:rPr>
                <w:rFonts w:ascii="Times New Roman" w:eastAsia="Times New Roman" w:hAnsi="Times New Roman" w:cs="Times New Roman"/>
                <w:color w:val="000000"/>
                <w:sz w:val="24"/>
                <w:szCs w:val="22"/>
              </w:rPr>
            </w:pPr>
            <w:r w:rsidRPr="00181592">
              <w:rPr>
                <w:rFonts w:ascii="Times New Roman" w:eastAsia="Times New Roman" w:hAnsi="Times New Roman" w:cs="Times New Roman"/>
                <w:color w:val="000000"/>
                <w:sz w:val="24"/>
                <w:szCs w:val="22"/>
              </w:rPr>
              <w:t>Concentraciones trolox µmol/g</w:t>
            </w:r>
          </w:p>
        </w:tc>
        <w:tc>
          <w:tcPr>
            <w:tcW w:w="1200" w:type="dxa"/>
            <w:tcBorders>
              <w:top w:val="nil"/>
              <w:left w:val="nil"/>
              <w:bottom w:val="nil"/>
              <w:right w:val="nil"/>
            </w:tcBorders>
            <w:shd w:val="clear" w:color="auto" w:fill="auto"/>
            <w:noWrap/>
            <w:vAlign w:val="bottom"/>
            <w:hideMark/>
          </w:tcPr>
          <w:p w14:paraId="48153E3F" w14:textId="77777777" w:rsidR="00C5312A" w:rsidRPr="00181592" w:rsidRDefault="00C5312A" w:rsidP="00C5312A">
            <w:pPr>
              <w:rPr>
                <w:rFonts w:ascii="Times New Roman" w:eastAsia="Times New Roman" w:hAnsi="Times New Roman" w:cs="Times New Roman"/>
                <w:b/>
                <w:bCs/>
                <w:color w:val="000000"/>
                <w:sz w:val="24"/>
                <w:szCs w:val="22"/>
              </w:rPr>
            </w:pPr>
            <w:r w:rsidRPr="00181592">
              <w:rPr>
                <w:rFonts w:ascii="Times New Roman" w:eastAsia="Times New Roman" w:hAnsi="Times New Roman" w:cs="Times New Roman"/>
                <w:b/>
                <w:bCs/>
                <w:color w:val="000000"/>
                <w:sz w:val="24"/>
                <w:szCs w:val="22"/>
              </w:rPr>
              <w:t>Absorbancia ABTS</w:t>
            </w:r>
          </w:p>
        </w:tc>
      </w:tr>
      <w:tr w:rsidR="00C5312A" w:rsidRPr="00181592" w14:paraId="6AF2FA79" w14:textId="77777777" w:rsidTr="00C5312A">
        <w:trPr>
          <w:trHeight w:val="300"/>
        </w:trPr>
        <w:tc>
          <w:tcPr>
            <w:tcW w:w="1200" w:type="dxa"/>
            <w:tcBorders>
              <w:top w:val="nil"/>
              <w:left w:val="nil"/>
              <w:bottom w:val="nil"/>
              <w:right w:val="nil"/>
            </w:tcBorders>
            <w:shd w:val="clear" w:color="auto" w:fill="auto"/>
            <w:noWrap/>
            <w:vAlign w:val="bottom"/>
            <w:hideMark/>
          </w:tcPr>
          <w:p w14:paraId="48ABD885" w14:textId="77777777" w:rsidR="00C5312A" w:rsidRPr="00181592" w:rsidRDefault="00C5312A" w:rsidP="00C5312A">
            <w:pPr>
              <w:jc w:val="right"/>
              <w:rPr>
                <w:rFonts w:ascii="Times New Roman" w:eastAsia="Times New Roman" w:hAnsi="Times New Roman" w:cs="Times New Roman"/>
                <w:color w:val="000000"/>
                <w:sz w:val="24"/>
                <w:szCs w:val="22"/>
              </w:rPr>
            </w:pPr>
            <w:r w:rsidRPr="00181592">
              <w:rPr>
                <w:rFonts w:ascii="Times New Roman" w:eastAsia="Times New Roman" w:hAnsi="Times New Roman" w:cs="Times New Roman"/>
                <w:color w:val="000000"/>
                <w:sz w:val="24"/>
                <w:szCs w:val="22"/>
              </w:rPr>
              <w:t>800</w:t>
            </w:r>
          </w:p>
        </w:tc>
        <w:tc>
          <w:tcPr>
            <w:tcW w:w="1200" w:type="dxa"/>
            <w:tcBorders>
              <w:top w:val="nil"/>
              <w:left w:val="nil"/>
              <w:bottom w:val="nil"/>
              <w:right w:val="nil"/>
            </w:tcBorders>
            <w:shd w:val="clear" w:color="auto" w:fill="auto"/>
            <w:noWrap/>
            <w:vAlign w:val="bottom"/>
            <w:hideMark/>
          </w:tcPr>
          <w:p w14:paraId="039E4CBF" w14:textId="77777777" w:rsidR="00C5312A" w:rsidRPr="00181592" w:rsidRDefault="00C5312A" w:rsidP="00C5312A">
            <w:pPr>
              <w:jc w:val="right"/>
              <w:rPr>
                <w:rFonts w:ascii="Times New Roman" w:eastAsia="Times New Roman" w:hAnsi="Times New Roman" w:cs="Times New Roman"/>
                <w:color w:val="000000"/>
                <w:sz w:val="24"/>
                <w:szCs w:val="22"/>
              </w:rPr>
            </w:pPr>
          </w:p>
        </w:tc>
      </w:tr>
      <w:tr w:rsidR="00C5312A" w:rsidRPr="00181592" w14:paraId="72E6FD37" w14:textId="77777777" w:rsidTr="00C5312A">
        <w:trPr>
          <w:trHeight w:val="300"/>
        </w:trPr>
        <w:tc>
          <w:tcPr>
            <w:tcW w:w="1200" w:type="dxa"/>
            <w:tcBorders>
              <w:top w:val="nil"/>
              <w:left w:val="nil"/>
              <w:bottom w:val="nil"/>
              <w:right w:val="nil"/>
            </w:tcBorders>
            <w:shd w:val="clear" w:color="auto" w:fill="auto"/>
            <w:noWrap/>
            <w:vAlign w:val="bottom"/>
            <w:hideMark/>
          </w:tcPr>
          <w:p w14:paraId="067FF1EA" w14:textId="77777777" w:rsidR="00C5312A" w:rsidRPr="00181592" w:rsidRDefault="00C5312A" w:rsidP="00C5312A">
            <w:pPr>
              <w:jc w:val="right"/>
              <w:rPr>
                <w:rFonts w:ascii="Times New Roman" w:eastAsia="Times New Roman" w:hAnsi="Times New Roman" w:cs="Times New Roman"/>
                <w:color w:val="000000"/>
                <w:sz w:val="24"/>
                <w:szCs w:val="22"/>
              </w:rPr>
            </w:pPr>
            <w:r w:rsidRPr="00181592">
              <w:rPr>
                <w:rFonts w:ascii="Times New Roman" w:eastAsia="Times New Roman" w:hAnsi="Times New Roman" w:cs="Times New Roman"/>
                <w:color w:val="000000"/>
                <w:sz w:val="24"/>
                <w:szCs w:val="22"/>
              </w:rPr>
              <w:t>700</w:t>
            </w:r>
          </w:p>
        </w:tc>
        <w:tc>
          <w:tcPr>
            <w:tcW w:w="1200" w:type="dxa"/>
            <w:tcBorders>
              <w:top w:val="nil"/>
              <w:left w:val="nil"/>
              <w:bottom w:val="nil"/>
              <w:right w:val="nil"/>
            </w:tcBorders>
            <w:shd w:val="clear" w:color="auto" w:fill="auto"/>
            <w:noWrap/>
            <w:vAlign w:val="bottom"/>
            <w:hideMark/>
          </w:tcPr>
          <w:p w14:paraId="75705E85" w14:textId="77777777" w:rsidR="00C5312A" w:rsidRPr="00181592" w:rsidRDefault="00C5312A" w:rsidP="00C5312A">
            <w:pPr>
              <w:jc w:val="right"/>
              <w:rPr>
                <w:rFonts w:ascii="Times New Roman" w:eastAsia="Times New Roman" w:hAnsi="Times New Roman" w:cs="Times New Roman"/>
                <w:color w:val="000000"/>
                <w:sz w:val="24"/>
                <w:szCs w:val="22"/>
              </w:rPr>
            </w:pPr>
          </w:p>
        </w:tc>
      </w:tr>
      <w:tr w:rsidR="00C5312A" w:rsidRPr="00181592" w14:paraId="40A4FB02" w14:textId="77777777" w:rsidTr="00C5312A">
        <w:trPr>
          <w:trHeight w:val="300"/>
        </w:trPr>
        <w:tc>
          <w:tcPr>
            <w:tcW w:w="1200" w:type="dxa"/>
            <w:tcBorders>
              <w:top w:val="nil"/>
              <w:left w:val="nil"/>
              <w:bottom w:val="nil"/>
              <w:right w:val="nil"/>
            </w:tcBorders>
            <w:shd w:val="clear" w:color="auto" w:fill="auto"/>
            <w:noWrap/>
            <w:vAlign w:val="bottom"/>
            <w:hideMark/>
          </w:tcPr>
          <w:p w14:paraId="228D0C36" w14:textId="77777777" w:rsidR="00C5312A" w:rsidRPr="00181592" w:rsidRDefault="00C5312A" w:rsidP="00C5312A">
            <w:pPr>
              <w:jc w:val="right"/>
              <w:rPr>
                <w:rFonts w:ascii="Times New Roman" w:eastAsia="Times New Roman" w:hAnsi="Times New Roman" w:cs="Times New Roman"/>
                <w:color w:val="000000"/>
                <w:sz w:val="24"/>
                <w:szCs w:val="22"/>
              </w:rPr>
            </w:pPr>
            <w:r w:rsidRPr="00181592">
              <w:rPr>
                <w:rFonts w:ascii="Times New Roman" w:eastAsia="Times New Roman" w:hAnsi="Times New Roman" w:cs="Times New Roman"/>
                <w:color w:val="000000"/>
                <w:sz w:val="24"/>
                <w:szCs w:val="22"/>
              </w:rPr>
              <w:t>600</w:t>
            </w:r>
          </w:p>
        </w:tc>
        <w:tc>
          <w:tcPr>
            <w:tcW w:w="1200" w:type="dxa"/>
            <w:tcBorders>
              <w:top w:val="nil"/>
              <w:left w:val="nil"/>
              <w:bottom w:val="nil"/>
              <w:right w:val="nil"/>
            </w:tcBorders>
            <w:shd w:val="clear" w:color="auto" w:fill="auto"/>
            <w:noWrap/>
            <w:vAlign w:val="bottom"/>
            <w:hideMark/>
          </w:tcPr>
          <w:p w14:paraId="181A3662" w14:textId="77777777" w:rsidR="00C5312A" w:rsidRPr="00181592" w:rsidRDefault="00C5312A" w:rsidP="00C5312A">
            <w:pPr>
              <w:jc w:val="right"/>
              <w:rPr>
                <w:rFonts w:ascii="Times New Roman" w:eastAsia="Times New Roman" w:hAnsi="Times New Roman" w:cs="Times New Roman"/>
                <w:color w:val="000000"/>
                <w:sz w:val="24"/>
                <w:szCs w:val="22"/>
              </w:rPr>
            </w:pPr>
            <w:r w:rsidRPr="00181592">
              <w:rPr>
                <w:rFonts w:ascii="Times New Roman" w:eastAsia="Times New Roman" w:hAnsi="Times New Roman" w:cs="Times New Roman"/>
                <w:color w:val="000000"/>
                <w:sz w:val="24"/>
                <w:szCs w:val="22"/>
              </w:rPr>
              <w:t>0,83</w:t>
            </w:r>
          </w:p>
        </w:tc>
      </w:tr>
      <w:tr w:rsidR="00C5312A" w:rsidRPr="00181592" w14:paraId="4A948091" w14:textId="77777777" w:rsidTr="00C5312A">
        <w:trPr>
          <w:trHeight w:val="300"/>
        </w:trPr>
        <w:tc>
          <w:tcPr>
            <w:tcW w:w="1200" w:type="dxa"/>
            <w:tcBorders>
              <w:top w:val="nil"/>
              <w:left w:val="nil"/>
              <w:bottom w:val="nil"/>
              <w:right w:val="nil"/>
            </w:tcBorders>
            <w:shd w:val="clear" w:color="auto" w:fill="auto"/>
            <w:noWrap/>
            <w:vAlign w:val="bottom"/>
            <w:hideMark/>
          </w:tcPr>
          <w:p w14:paraId="143E586A" w14:textId="77777777" w:rsidR="00C5312A" w:rsidRPr="00181592" w:rsidRDefault="00C5312A" w:rsidP="00C5312A">
            <w:pPr>
              <w:jc w:val="right"/>
              <w:rPr>
                <w:rFonts w:ascii="Times New Roman" w:eastAsia="Times New Roman" w:hAnsi="Times New Roman" w:cs="Times New Roman"/>
                <w:color w:val="000000"/>
                <w:sz w:val="24"/>
                <w:szCs w:val="22"/>
              </w:rPr>
            </w:pPr>
            <w:r w:rsidRPr="00181592">
              <w:rPr>
                <w:rFonts w:ascii="Times New Roman" w:eastAsia="Times New Roman" w:hAnsi="Times New Roman" w:cs="Times New Roman"/>
                <w:color w:val="000000"/>
                <w:sz w:val="24"/>
                <w:szCs w:val="22"/>
              </w:rPr>
              <w:t>500</w:t>
            </w:r>
          </w:p>
        </w:tc>
        <w:tc>
          <w:tcPr>
            <w:tcW w:w="1200" w:type="dxa"/>
            <w:tcBorders>
              <w:top w:val="nil"/>
              <w:left w:val="nil"/>
              <w:bottom w:val="nil"/>
              <w:right w:val="nil"/>
            </w:tcBorders>
            <w:shd w:val="clear" w:color="auto" w:fill="auto"/>
            <w:noWrap/>
            <w:vAlign w:val="bottom"/>
            <w:hideMark/>
          </w:tcPr>
          <w:p w14:paraId="36D2A86F" w14:textId="77777777" w:rsidR="00C5312A" w:rsidRPr="00181592" w:rsidRDefault="00C5312A" w:rsidP="00C5312A">
            <w:pPr>
              <w:jc w:val="right"/>
              <w:rPr>
                <w:rFonts w:ascii="Times New Roman" w:eastAsia="Times New Roman" w:hAnsi="Times New Roman" w:cs="Times New Roman"/>
                <w:color w:val="000000"/>
                <w:sz w:val="24"/>
                <w:szCs w:val="22"/>
              </w:rPr>
            </w:pPr>
            <w:r w:rsidRPr="00181592">
              <w:rPr>
                <w:rFonts w:ascii="Times New Roman" w:eastAsia="Times New Roman" w:hAnsi="Times New Roman" w:cs="Times New Roman"/>
                <w:color w:val="000000"/>
                <w:sz w:val="24"/>
                <w:szCs w:val="22"/>
              </w:rPr>
              <w:t>0,72</w:t>
            </w:r>
          </w:p>
        </w:tc>
      </w:tr>
      <w:tr w:rsidR="00C5312A" w:rsidRPr="00181592" w14:paraId="1AA396B1" w14:textId="77777777" w:rsidTr="00C5312A">
        <w:trPr>
          <w:trHeight w:val="300"/>
        </w:trPr>
        <w:tc>
          <w:tcPr>
            <w:tcW w:w="1200" w:type="dxa"/>
            <w:tcBorders>
              <w:top w:val="nil"/>
              <w:left w:val="nil"/>
              <w:bottom w:val="nil"/>
              <w:right w:val="nil"/>
            </w:tcBorders>
            <w:shd w:val="clear" w:color="auto" w:fill="auto"/>
            <w:noWrap/>
            <w:vAlign w:val="bottom"/>
            <w:hideMark/>
          </w:tcPr>
          <w:p w14:paraId="3E151723" w14:textId="77777777" w:rsidR="00C5312A" w:rsidRPr="00181592" w:rsidRDefault="00C5312A" w:rsidP="00C5312A">
            <w:pPr>
              <w:jc w:val="right"/>
              <w:rPr>
                <w:rFonts w:ascii="Times New Roman" w:eastAsia="Times New Roman" w:hAnsi="Times New Roman" w:cs="Times New Roman"/>
                <w:color w:val="000000"/>
                <w:sz w:val="24"/>
                <w:szCs w:val="22"/>
              </w:rPr>
            </w:pPr>
            <w:r w:rsidRPr="00181592">
              <w:rPr>
                <w:rFonts w:ascii="Times New Roman" w:eastAsia="Times New Roman" w:hAnsi="Times New Roman" w:cs="Times New Roman"/>
                <w:color w:val="000000"/>
                <w:sz w:val="24"/>
                <w:szCs w:val="22"/>
              </w:rPr>
              <w:t>400</w:t>
            </w:r>
          </w:p>
        </w:tc>
        <w:tc>
          <w:tcPr>
            <w:tcW w:w="1200" w:type="dxa"/>
            <w:tcBorders>
              <w:top w:val="nil"/>
              <w:left w:val="nil"/>
              <w:bottom w:val="nil"/>
              <w:right w:val="nil"/>
            </w:tcBorders>
            <w:shd w:val="clear" w:color="auto" w:fill="auto"/>
            <w:noWrap/>
            <w:vAlign w:val="bottom"/>
            <w:hideMark/>
          </w:tcPr>
          <w:p w14:paraId="4A257919" w14:textId="77777777" w:rsidR="00C5312A" w:rsidRPr="00181592" w:rsidRDefault="00C5312A" w:rsidP="00C5312A">
            <w:pPr>
              <w:jc w:val="right"/>
              <w:rPr>
                <w:rFonts w:ascii="Times New Roman" w:eastAsia="Times New Roman" w:hAnsi="Times New Roman" w:cs="Times New Roman"/>
                <w:color w:val="000000"/>
                <w:sz w:val="24"/>
                <w:szCs w:val="22"/>
              </w:rPr>
            </w:pPr>
            <w:r w:rsidRPr="00181592">
              <w:rPr>
                <w:rFonts w:ascii="Times New Roman" w:eastAsia="Times New Roman" w:hAnsi="Times New Roman" w:cs="Times New Roman"/>
                <w:color w:val="000000"/>
                <w:sz w:val="24"/>
                <w:szCs w:val="22"/>
              </w:rPr>
              <w:t>0,64</w:t>
            </w:r>
          </w:p>
        </w:tc>
      </w:tr>
      <w:tr w:rsidR="00C5312A" w:rsidRPr="00181592" w14:paraId="2DA408EF" w14:textId="77777777" w:rsidTr="00C5312A">
        <w:trPr>
          <w:trHeight w:val="300"/>
        </w:trPr>
        <w:tc>
          <w:tcPr>
            <w:tcW w:w="1200" w:type="dxa"/>
            <w:tcBorders>
              <w:top w:val="nil"/>
              <w:left w:val="nil"/>
              <w:bottom w:val="nil"/>
              <w:right w:val="nil"/>
            </w:tcBorders>
            <w:shd w:val="clear" w:color="auto" w:fill="auto"/>
            <w:noWrap/>
            <w:vAlign w:val="bottom"/>
            <w:hideMark/>
          </w:tcPr>
          <w:p w14:paraId="10D8B947" w14:textId="77777777" w:rsidR="00C5312A" w:rsidRPr="00181592" w:rsidRDefault="00C5312A" w:rsidP="00C5312A">
            <w:pPr>
              <w:jc w:val="right"/>
              <w:rPr>
                <w:rFonts w:ascii="Times New Roman" w:eastAsia="Times New Roman" w:hAnsi="Times New Roman" w:cs="Times New Roman"/>
                <w:color w:val="000000"/>
                <w:sz w:val="24"/>
                <w:szCs w:val="22"/>
              </w:rPr>
            </w:pPr>
            <w:r w:rsidRPr="00181592">
              <w:rPr>
                <w:rFonts w:ascii="Times New Roman" w:eastAsia="Times New Roman" w:hAnsi="Times New Roman" w:cs="Times New Roman"/>
                <w:color w:val="000000"/>
                <w:sz w:val="24"/>
                <w:szCs w:val="22"/>
              </w:rPr>
              <w:t>300</w:t>
            </w:r>
          </w:p>
        </w:tc>
        <w:tc>
          <w:tcPr>
            <w:tcW w:w="1200" w:type="dxa"/>
            <w:tcBorders>
              <w:top w:val="nil"/>
              <w:left w:val="nil"/>
              <w:bottom w:val="nil"/>
              <w:right w:val="nil"/>
            </w:tcBorders>
            <w:shd w:val="clear" w:color="auto" w:fill="auto"/>
            <w:noWrap/>
            <w:vAlign w:val="bottom"/>
            <w:hideMark/>
          </w:tcPr>
          <w:p w14:paraId="65489C60" w14:textId="77777777" w:rsidR="00C5312A" w:rsidRPr="00181592" w:rsidRDefault="00C5312A" w:rsidP="00C5312A">
            <w:pPr>
              <w:jc w:val="right"/>
              <w:rPr>
                <w:rFonts w:ascii="Times New Roman" w:eastAsia="Times New Roman" w:hAnsi="Times New Roman" w:cs="Times New Roman"/>
                <w:color w:val="000000"/>
                <w:sz w:val="24"/>
                <w:szCs w:val="22"/>
              </w:rPr>
            </w:pPr>
            <w:r w:rsidRPr="00181592">
              <w:rPr>
                <w:rFonts w:ascii="Times New Roman" w:eastAsia="Times New Roman" w:hAnsi="Times New Roman" w:cs="Times New Roman"/>
                <w:color w:val="000000"/>
                <w:sz w:val="24"/>
                <w:szCs w:val="22"/>
              </w:rPr>
              <w:t>0,54</w:t>
            </w:r>
          </w:p>
        </w:tc>
      </w:tr>
      <w:tr w:rsidR="00C5312A" w:rsidRPr="00181592" w14:paraId="3533765D" w14:textId="77777777" w:rsidTr="00C5312A">
        <w:trPr>
          <w:trHeight w:val="300"/>
        </w:trPr>
        <w:tc>
          <w:tcPr>
            <w:tcW w:w="1200" w:type="dxa"/>
            <w:tcBorders>
              <w:top w:val="nil"/>
              <w:left w:val="nil"/>
              <w:bottom w:val="nil"/>
              <w:right w:val="nil"/>
            </w:tcBorders>
            <w:shd w:val="clear" w:color="auto" w:fill="auto"/>
            <w:noWrap/>
            <w:vAlign w:val="bottom"/>
            <w:hideMark/>
          </w:tcPr>
          <w:p w14:paraId="08F78E8C" w14:textId="77777777" w:rsidR="00C5312A" w:rsidRPr="00181592" w:rsidRDefault="00C5312A" w:rsidP="00C5312A">
            <w:pPr>
              <w:jc w:val="right"/>
              <w:rPr>
                <w:rFonts w:ascii="Times New Roman" w:eastAsia="Times New Roman" w:hAnsi="Times New Roman" w:cs="Times New Roman"/>
                <w:color w:val="000000"/>
                <w:sz w:val="24"/>
                <w:szCs w:val="22"/>
              </w:rPr>
            </w:pPr>
            <w:r w:rsidRPr="00181592">
              <w:rPr>
                <w:rFonts w:ascii="Times New Roman" w:eastAsia="Times New Roman" w:hAnsi="Times New Roman" w:cs="Times New Roman"/>
                <w:color w:val="000000"/>
                <w:sz w:val="24"/>
                <w:szCs w:val="22"/>
              </w:rPr>
              <w:t>200</w:t>
            </w:r>
          </w:p>
        </w:tc>
        <w:tc>
          <w:tcPr>
            <w:tcW w:w="1200" w:type="dxa"/>
            <w:tcBorders>
              <w:top w:val="nil"/>
              <w:left w:val="nil"/>
              <w:bottom w:val="nil"/>
              <w:right w:val="nil"/>
            </w:tcBorders>
            <w:shd w:val="clear" w:color="auto" w:fill="auto"/>
            <w:noWrap/>
            <w:vAlign w:val="bottom"/>
            <w:hideMark/>
          </w:tcPr>
          <w:p w14:paraId="1C243C8C" w14:textId="77777777" w:rsidR="00C5312A" w:rsidRPr="00181592" w:rsidRDefault="00C5312A" w:rsidP="00C5312A">
            <w:pPr>
              <w:jc w:val="right"/>
              <w:rPr>
                <w:rFonts w:ascii="Times New Roman" w:eastAsia="Times New Roman" w:hAnsi="Times New Roman" w:cs="Times New Roman"/>
                <w:color w:val="000000"/>
                <w:sz w:val="24"/>
                <w:szCs w:val="22"/>
              </w:rPr>
            </w:pPr>
            <w:r w:rsidRPr="00181592">
              <w:rPr>
                <w:rFonts w:ascii="Times New Roman" w:eastAsia="Times New Roman" w:hAnsi="Times New Roman" w:cs="Times New Roman"/>
                <w:color w:val="000000"/>
                <w:sz w:val="24"/>
                <w:szCs w:val="22"/>
              </w:rPr>
              <w:t>0,39</w:t>
            </w:r>
          </w:p>
        </w:tc>
      </w:tr>
      <w:tr w:rsidR="00C5312A" w:rsidRPr="00181592" w14:paraId="45D73488" w14:textId="77777777" w:rsidTr="00C5312A">
        <w:trPr>
          <w:trHeight w:val="300"/>
        </w:trPr>
        <w:tc>
          <w:tcPr>
            <w:tcW w:w="1200" w:type="dxa"/>
            <w:tcBorders>
              <w:top w:val="nil"/>
              <w:left w:val="nil"/>
              <w:bottom w:val="nil"/>
              <w:right w:val="nil"/>
            </w:tcBorders>
            <w:shd w:val="clear" w:color="auto" w:fill="auto"/>
            <w:noWrap/>
            <w:vAlign w:val="bottom"/>
            <w:hideMark/>
          </w:tcPr>
          <w:p w14:paraId="1250ADC5" w14:textId="77777777" w:rsidR="00C5312A" w:rsidRPr="00181592" w:rsidRDefault="00C5312A" w:rsidP="00C5312A">
            <w:pPr>
              <w:jc w:val="right"/>
              <w:rPr>
                <w:rFonts w:ascii="Times New Roman" w:eastAsia="Times New Roman" w:hAnsi="Times New Roman" w:cs="Times New Roman"/>
                <w:color w:val="000000"/>
                <w:sz w:val="24"/>
                <w:szCs w:val="22"/>
              </w:rPr>
            </w:pPr>
            <w:r w:rsidRPr="00181592">
              <w:rPr>
                <w:rFonts w:ascii="Times New Roman" w:eastAsia="Times New Roman" w:hAnsi="Times New Roman" w:cs="Times New Roman"/>
                <w:color w:val="000000"/>
                <w:sz w:val="24"/>
                <w:szCs w:val="22"/>
              </w:rPr>
              <w:t>100</w:t>
            </w:r>
          </w:p>
        </w:tc>
        <w:tc>
          <w:tcPr>
            <w:tcW w:w="1200" w:type="dxa"/>
            <w:tcBorders>
              <w:top w:val="nil"/>
              <w:left w:val="nil"/>
              <w:bottom w:val="nil"/>
              <w:right w:val="nil"/>
            </w:tcBorders>
            <w:shd w:val="clear" w:color="auto" w:fill="auto"/>
            <w:noWrap/>
            <w:vAlign w:val="bottom"/>
            <w:hideMark/>
          </w:tcPr>
          <w:p w14:paraId="3C272C31" w14:textId="77777777" w:rsidR="00C5312A" w:rsidRPr="00181592" w:rsidRDefault="00C5312A" w:rsidP="00C5312A">
            <w:pPr>
              <w:jc w:val="right"/>
              <w:rPr>
                <w:rFonts w:ascii="Times New Roman" w:eastAsia="Times New Roman" w:hAnsi="Times New Roman" w:cs="Times New Roman"/>
                <w:color w:val="000000"/>
                <w:sz w:val="24"/>
                <w:szCs w:val="22"/>
              </w:rPr>
            </w:pPr>
            <w:r w:rsidRPr="00181592">
              <w:rPr>
                <w:rFonts w:ascii="Times New Roman" w:eastAsia="Times New Roman" w:hAnsi="Times New Roman" w:cs="Times New Roman"/>
                <w:color w:val="000000"/>
                <w:sz w:val="24"/>
                <w:szCs w:val="22"/>
              </w:rPr>
              <w:t>0,30</w:t>
            </w:r>
          </w:p>
        </w:tc>
      </w:tr>
      <w:tr w:rsidR="00C5312A" w:rsidRPr="00181592" w14:paraId="4CA21288" w14:textId="77777777" w:rsidTr="00C5312A">
        <w:trPr>
          <w:trHeight w:val="300"/>
        </w:trPr>
        <w:tc>
          <w:tcPr>
            <w:tcW w:w="1200" w:type="dxa"/>
            <w:tcBorders>
              <w:top w:val="nil"/>
              <w:left w:val="nil"/>
              <w:bottom w:val="nil"/>
              <w:right w:val="nil"/>
            </w:tcBorders>
            <w:shd w:val="clear" w:color="auto" w:fill="auto"/>
            <w:noWrap/>
            <w:vAlign w:val="bottom"/>
            <w:hideMark/>
          </w:tcPr>
          <w:p w14:paraId="6C07325A" w14:textId="77777777" w:rsidR="00C5312A" w:rsidRPr="00181592" w:rsidRDefault="00C5312A" w:rsidP="00C5312A">
            <w:pPr>
              <w:jc w:val="right"/>
              <w:rPr>
                <w:rFonts w:ascii="Times New Roman" w:eastAsia="Times New Roman" w:hAnsi="Times New Roman" w:cs="Times New Roman"/>
                <w:color w:val="000000"/>
                <w:sz w:val="24"/>
                <w:szCs w:val="22"/>
              </w:rPr>
            </w:pPr>
            <w:r w:rsidRPr="00181592">
              <w:rPr>
                <w:rFonts w:ascii="Times New Roman" w:eastAsia="Times New Roman" w:hAnsi="Times New Roman" w:cs="Times New Roman"/>
                <w:color w:val="000000"/>
                <w:sz w:val="24"/>
                <w:szCs w:val="22"/>
              </w:rPr>
              <w:t>50</w:t>
            </w:r>
          </w:p>
        </w:tc>
        <w:tc>
          <w:tcPr>
            <w:tcW w:w="1200" w:type="dxa"/>
            <w:tcBorders>
              <w:top w:val="nil"/>
              <w:left w:val="nil"/>
              <w:bottom w:val="nil"/>
              <w:right w:val="nil"/>
            </w:tcBorders>
            <w:shd w:val="clear" w:color="auto" w:fill="auto"/>
            <w:noWrap/>
            <w:vAlign w:val="bottom"/>
            <w:hideMark/>
          </w:tcPr>
          <w:p w14:paraId="6B238494" w14:textId="77777777" w:rsidR="00C5312A" w:rsidRPr="00181592" w:rsidRDefault="00C5312A" w:rsidP="00C5312A">
            <w:pPr>
              <w:jc w:val="right"/>
              <w:rPr>
                <w:rFonts w:ascii="Times New Roman" w:eastAsia="Times New Roman" w:hAnsi="Times New Roman" w:cs="Times New Roman"/>
                <w:color w:val="000000"/>
                <w:sz w:val="24"/>
                <w:szCs w:val="22"/>
              </w:rPr>
            </w:pPr>
            <w:r w:rsidRPr="00181592">
              <w:rPr>
                <w:rFonts w:ascii="Times New Roman" w:eastAsia="Times New Roman" w:hAnsi="Times New Roman" w:cs="Times New Roman"/>
                <w:color w:val="000000"/>
                <w:sz w:val="24"/>
                <w:szCs w:val="22"/>
              </w:rPr>
              <w:t>0,22</w:t>
            </w:r>
          </w:p>
        </w:tc>
      </w:tr>
      <w:tr w:rsidR="00C5312A" w:rsidRPr="00181592" w14:paraId="66278590" w14:textId="77777777" w:rsidTr="00C5312A">
        <w:trPr>
          <w:trHeight w:val="300"/>
        </w:trPr>
        <w:tc>
          <w:tcPr>
            <w:tcW w:w="1200" w:type="dxa"/>
            <w:tcBorders>
              <w:top w:val="nil"/>
              <w:left w:val="nil"/>
              <w:bottom w:val="nil"/>
              <w:right w:val="nil"/>
            </w:tcBorders>
            <w:shd w:val="clear" w:color="auto" w:fill="auto"/>
            <w:noWrap/>
            <w:vAlign w:val="bottom"/>
            <w:hideMark/>
          </w:tcPr>
          <w:p w14:paraId="00ADD37C" w14:textId="77777777" w:rsidR="00C5312A" w:rsidRPr="00181592" w:rsidRDefault="00C5312A" w:rsidP="00C5312A">
            <w:pPr>
              <w:jc w:val="right"/>
              <w:rPr>
                <w:rFonts w:ascii="Times New Roman" w:eastAsia="Times New Roman" w:hAnsi="Times New Roman" w:cs="Times New Roman"/>
                <w:color w:val="000000"/>
                <w:sz w:val="24"/>
                <w:szCs w:val="22"/>
              </w:rPr>
            </w:pPr>
            <w:r w:rsidRPr="00181592">
              <w:rPr>
                <w:rFonts w:ascii="Times New Roman" w:eastAsia="Times New Roman" w:hAnsi="Times New Roman" w:cs="Times New Roman"/>
                <w:color w:val="000000"/>
                <w:sz w:val="24"/>
                <w:szCs w:val="22"/>
              </w:rPr>
              <w:t xml:space="preserve"> 0</w:t>
            </w:r>
          </w:p>
        </w:tc>
        <w:tc>
          <w:tcPr>
            <w:tcW w:w="1200" w:type="dxa"/>
            <w:tcBorders>
              <w:top w:val="nil"/>
              <w:left w:val="nil"/>
              <w:bottom w:val="nil"/>
              <w:right w:val="nil"/>
            </w:tcBorders>
            <w:shd w:val="clear" w:color="auto" w:fill="auto"/>
            <w:noWrap/>
            <w:vAlign w:val="bottom"/>
            <w:hideMark/>
          </w:tcPr>
          <w:p w14:paraId="2796FAFD" w14:textId="77777777" w:rsidR="00C5312A" w:rsidRPr="00181592" w:rsidRDefault="00C5312A" w:rsidP="00C5312A">
            <w:pPr>
              <w:jc w:val="right"/>
              <w:rPr>
                <w:rFonts w:ascii="Times New Roman" w:eastAsia="Times New Roman" w:hAnsi="Times New Roman" w:cs="Times New Roman"/>
                <w:color w:val="000000"/>
                <w:sz w:val="24"/>
                <w:szCs w:val="22"/>
              </w:rPr>
            </w:pPr>
            <w:r w:rsidRPr="00181592">
              <w:rPr>
                <w:rFonts w:ascii="Times New Roman" w:eastAsia="Times New Roman" w:hAnsi="Times New Roman" w:cs="Times New Roman"/>
                <w:color w:val="000000"/>
                <w:sz w:val="24"/>
                <w:szCs w:val="22"/>
              </w:rPr>
              <w:t>0,13</w:t>
            </w:r>
          </w:p>
        </w:tc>
      </w:tr>
    </w:tbl>
    <w:p w14:paraId="153BDFDC" w14:textId="77777777" w:rsidR="00BC2391" w:rsidRPr="00181592" w:rsidRDefault="00BC2391">
      <w:pPr>
        <w:spacing w:after="160" w:line="259" w:lineRule="auto"/>
        <w:rPr>
          <w:rFonts w:ascii="Times New Roman" w:hAnsi="Times New Roman" w:cs="Times New Roman"/>
          <w:b/>
          <w:sz w:val="24"/>
        </w:rPr>
      </w:pPr>
    </w:p>
    <w:p w14:paraId="3507C45A" w14:textId="77777777" w:rsidR="00C5312A" w:rsidRPr="00181592" w:rsidRDefault="00C5312A">
      <w:pPr>
        <w:spacing w:after="160" w:line="259" w:lineRule="auto"/>
        <w:rPr>
          <w:rFonts w:ascii="Times New Roman" w:hAnsi="Times New Roman" w:cs="Times New Roman"/>
          <w:b/>
          <w:sz w:val="24"/>
        </w:rPr>
      </w:pPr>
      <w:r w:rsidRPr="00181592">
        <w:rPr>
          <w:rFonts w:ascii="Times New Roman" w:hAnsi="Times New Roman" w:cs="Times New Roman"/>
          <w:b/>
          <w:sz w:val="24"/>
        </w:rPr>
        <w:br w:type="textWrapping" w:clear="all"/>
      </w:r>
    </w:p>
    <w:p w14:paraId="06048AD7" w14:textId="77777777" w:rsidR="00B8403A" w:rsidRPr="00181592" w:rsidRDefault="00B8403A">
      <w:pPr>
        <w:spacing w:after="160" w:line="259" w:lineRule="auto"/>
        <w:rPr>
          <w:rFonts w:ascii="Times New Roman" w:hAnsi="Times New Roman" w:cs="Times New Roman"/>
          <w:b/>
          <w:sz w:val="24"/>
        </w:rPr>
      </w:pPr>
      <w:r w:rsidRPr="00181592">
        <w:rPr>
          <w:rFonts w:ascii="Times New Roman" w:hAnsi="Times New Roman" w:cs="Times New Roman"/>
          <w:b/>
          <w:sz w:val="24"/>
        </w:rPr>
        <w:br w:type="page"/>
      </w:r>
    </w:p>
    <w:p w14:paraId="774EFAEC" w14:textId="77777777" w:rsidR="001D0A5D" w:rsidRPr="00181592" w:rsidRDefault="001D0A5D" w:rsidP="001D0A5D">
      <w:pPr>
        <w:spacing w:line="360" w:lineRule="auto"/>
        <w:rPr>
          <w:rFonts w:ascii="Times New Roman" w:eastAsia="Times New Roman" w:hAnsi="Times New Roman" w:cs="Times New Roman"/>
          <w:b/>
          <w:sz w:val="32"/>
        </w:rPr>
      </w:pPr>
      <w:r w:rsidRPr="00181592">
        <w:rPr>
          <w:rFonts w:ascii="Times New Roman" w:hAnsi="Times New Roman" w:cs="Times New Roman"/>
          <w:b/>
          <w:sz w:val="24"/>
        </w:rPr>
        <w:lastRenderedPageBreak/>
        <w:t>Glosario de términos</w:t>
      </w:r>
    </w:p>
    <w:p w14:paraId="2BFD1F01" w14:textId="77777777" w:rsidR="001D0A5D" w:rsidRPr="00181592" w:rsidRDefault="001D0A5D" w:rsidP="001D0A5D">
      <w:pPr>
        <w:tabs>
          <w:tab w:val="left" w:pos="2977"/>
        </w:tabs>
        <w:spacing w:before="240" w:line="360" w:lineRule="auto"/>
        <w:jc w:val="both"/>
        <w:rPr>
          <w:rFonts w:ascii="Times New Roman" w:hAnsi="Times New Roman" w:cs="Times New Roman"/>
          <w:sz w:val="24"/>
          <w:szCs w:val="24"/>
          <w:shd w:val="clear" w:color="auto" w:fill="FFFFFF"/>
        </w:rPr>
      </w:pPr>
      <w:r w:rsidRPr="00181592">
        <w:rPr>
          <w:rFonts w:ascii="Times New Roman" w:hAnsi="Times New Roman" w:cs="Times New Roman"/>
          <w:b/>
          <w:sz w:val="24"/>
          <w:szCs w:val="24"/>
          <w:shd w:val="clear" w:color="auto" w:fill="FFFFFF"/>
        </w:rPr>
        <w:t xml:space="preserve">Antioxidantes.- </w:t>
      </w:r>
      <w:r w:rsidRPr="00181592">
        <w:rPr>
          <w:rFonts w:ascii="Times New Roman" w:hAnsi="Times New Roman" w:cs="Times New Roman"/>
          <w:sz w:val="24"/>
          <w:szCs w:val="24"/>
          <w:shd w:val="clear" w:color="auto" w:fill="FFFFFF"/>
        </w:rPr>
        <w:t>son compuestos químicos que el cuerpo humano utiliza para eliminar radicales libres, que son sustancias </w:t>
      </w:r>
      <w:r w:rsidRPr="00181592">
        <w:rPr>
          <w:rFonts w:ascii="Times New Roman" w:hAnsi="Times New Roman" w:cs="Times New Roman"/>
          <w:bCs/>
          <w:sz w:val="24"/>
          <w:szCs w:val="24"/>
          <w:shd w:val="clear" w:color="auto" w:fill="FFFFFF"/>
        </w:rPr>
        <w:t>químicas</w:t>
      </w:r>
      <w:r w:rsidRPr="00181592">
        <w:rPr>
          <w:rFonts w:ascii="Times New Roman" w:hAnsi="Times New Roman" w:cs="Times New Roman"/>
          <w:sz w:val="24"/>
          <w:szCs w:val="24"/>
          <w:shd w:val="clear" w:color="auto" w:fill="FFFFFF"/>
        </w:rPr>
        <w:t> muy reactivas que introducen oxígeno en las células y producen la oxidación de sus diferentes partes, alteraciones en el ADN y cambios diversos que aceleran el envejecimiento del cuerpo.</w:t>
      </w:r>
    </w:p>
    <w:p w14:paraId="289B392A" w14:textId="77777777" w:rsidR="001D0A5D" w:rsidRPr="00181592" w:rsidRDefault="001D0A5D" w:rsidP="001D0A5D">
      <w:pPr>
        <w:tabs>
          <w:tab w:val="left" w:pos="2977"/>
        </w:tabs>
        <w:spacing w:before="240" w:line="360" w:lineRule="auto"/>
        <w:jc w:val="both"/>
        <w:rPr>
          <w:rFonts w:ascii="Times New Roman" w:hAnsi="Times New Roman" w:cs="Times New Roman"/>
          <w:color w:val="222222"/>
          <w:sz w:val="24"/>
          <w:szCs w:val="24"/>
          <w:shd w:val="clear" w:color="auto" w:fill="FFFFFF"/>
        </w:rPr>
      </w:pPr>
      <w:r w:rsidRPr="00181592">
        <w:rPr>
          <w:rFonts w:ascii="Times New Roman" w:hAnsi="Times New Roman" w:cs="Times New Roman"/>
          <w:b/>
          <w:sz w:val="24"/>
          <w:szCs w:val="24"/>
          <w:shd w:val="clear" w:color="auto" w:fill="FFFFFF"/>
        </w:rPr>
        <w:t xml:space="preserve">Analizador elemental.- </w:t>
      </w:r>
      <w:r w:rsidRPr="00181592">
        <w:rPr>
          <w:rFonts w:ascii="Times New Roman" w:hAnsi="Times New Roman" w:cs="Times New Roman"/>
          <w:sz w:val="24"/>
          <w:szCs w:val="24"/>
          <w:shd w:val="clear" w:color="auto" w:fill="FFFFFF"/>
        </w:rPr>
        <w:t>También conocido como análisis </w:t>
      </w:r>
      <w:r w:rsidRPr="00181592">
        <w:rPr>
          <w:rFonts w:ascii="Times New Roman" w:hAnsi="Times New Roman" w:cs="Times New Roman"/>
          <w:bCs/>
          <w:sz w:val="24"/>
          <w:szCs w:val="24"/>
          <w:shd w:val="clear" w:color="auto" w:fill="FFFFFF"/>
        </w:rPr>
        <w:t>elemental</w:t>
      </w:r>
      <w:r w:rsidRPr="00181592">
        <w:rPr>
          <w:rFonts w:ascii="Times New Roman" w:hAnsi="Times New Roman" w:cs="Times New Roman"/>
          <w:sz w:val="24"/>
          <w:szCs w:val="24"/>
          <w:shd w:val="clear" w:color="auto" w:fill="FFFFFF"/>
        </w:rPr>
        <w:t> orgánico o microanálisis </w:t>
      </w:r>
      <w:r w:rsidRPr="00181592">
        <w:rPr>
          <w:rFonts w:ascii="Times New Roman" w:hAnsi="Times New Roman" w:cs="Times New Roman"/>
          <w:bCs/>
          <w:sz w:val="24"/>
          <w:szCs w:val="24"/>
          <w:shd w:val="clear" w:color="auto" w:fill="FFFFFF"/>
        </w:rPr>
        <w:t>elemental</w:t>
      </w:r>
      <w:r w:rsidRPr="00181592">
        <w:rPr>
          <w:rFonts w:ascii="Times New Roman" w:hAnsi="Times New Roman" w:cs="Times New Roman"/>
          <w:sz w:val="24"/>
          <w:szCs w:val="24"/>
          <w:shd w:val="clear" w:color="auto" w:fill="FFFFFF"/>
        </w:rPr>
        <w:t xml:space="preserve">, determina las cantidades de carbono (C), hidrógeno (H), nitrógeno (N), azufre (S) y oxígeno (O) </w:t>
      </w:r>
      <w:r w:rsidRPr="00181592">
        <w:rPr>
          <w:rFonts w:ascii="Times New Roman" w:hAnsi="Times New Roman" w:cs="Times New Roman"/>
          <w:color w:val="222222"/>
          <w:sz w:val="24"/>
          <w:szCs w:val="24"/>
          <w:shd w:val="clear" w:color="auto" w:fill="FFFFFF"/>
        </w:rPr>
        <w:t>presentes en una muestra.</w:t>
      </w:r>
    </w:p>
    <w:p w14:paraId="65ECC4E4" w14:textId="5F12BEA5" w:rsidR="001D0A5D" w:rsidRPr="00181592" w:rsidRDefault="001D0A5D" w:rsidP="001D0A5D">
      <w:pPr>
        <w:tabs>
          <w:tab w:val="left" w:pos="2977"/>
        </w:tabs>
        <w:spacing w:before="240" w:line="360" w:lineRule="auto"/>
        <w:jc w:val="both"/>
        <w:rPr>
          <w:rFonts w:ascii="Times New Roman" w:hAnsi="Times New Roman" w:cs="Times New Roman"/>
          <w:color w:val="222222"/>
          <w:sz w:val="24"/>
          <w:szCs w:val="24"/>
          <w:shd w:val="clear" w:color="auto" w:fill="FFFFFF"/>
        </w:rPr>
      </w:pPr>
      <w:r w:rsidRPr="00181592">
        <w:rPr>
          <w:rFonts w:ascii="Times New Roman" w:hAnsi="Times New Roman" w:cs="Times New Roman"/>
          <w:b/>
          <w:color w:val="222222"/>
          <w:sz w:val="24"/>
          <w:szCs w:val="24"/>
          <w:shd w:val="clear" w:color="auto" w:fill="FFFFFF"/>
        </w:rPr>
        <w:t xml:space="preserve">Actividades biológicas.- </w:t>
      </w:r>
      <w:r w:rsidRPr="00181592">
        <w:rPr>
          <w:rFonts w:ascii="Times New Roman" w:hAnsi="Times New Roman" w:cs="Times New Roman"/>
          <w:color w:val="222222"/>
          <w:sz w:val="24"/>
          <w:szCs w:val="24"/>
          <w:shd w:val="clear" w:color="auto" w:fill="FFFFFF"/>
        </w:rPr>
        <w:t>Son los efectos benéficos o adversos de una droga sobre la materia viva. Cuando la droga es una mezcla química compleja, esta </w:t>
      </w:r>
      <w:r w:rsidRPr="00181592">
        <w:rPr>
          <w:rFonts w:ascii="Times New Roman" w:hAnsi="Times New Roman" w:cs="Times New Roman"/>
          <w:bCs/>
          <w:color w:val="222222"/>
          <w:sz w:val="24"/>
          <w:szCs w:val="24"/>
          <w:shd w:val="clear" w:color="auto" w:fill="FFFFFF"/>
        </w:rPr>
        <w:t>actividad</w:t>
      </w:r>
      <w:r w:rsidRPr="00181592">
        <w:rPr>
          <w:rFonts w:ascii="Times New Roman" w:hAnsi="Times New Roman" w:cs="Times New Roman"/>
          <w:color w:val="222222"/>
          <w:sz w:val="24"/>
          <w:szCs w:val="24"/>
          <w:shd w:val="clear" w:color="auto" w:fill="FFFFFF"/>
        </w:rPr>
        <w:t> es ejercida por los principios activos de la sustancia o farmacólogos</w:t>
      </w:r>
      <w:r w:rsidR="00B85A71" w:rsidRPr="00181592">
        <w:rPr>
          <w:rFonts w:ascii="Times New Roman" w:hAnsi="Times New Roman" w:cs="Times New Roman"/>
          <w:color w:val="222222"/>
          <w:sz w:val="24"/>
          <w:szCs w:val="24"/>
          <w:shd w:val="clear" w:color="auto" w:fill="FFFFFF"/>
        </w:rPr>
        <w:t>,</w:t>
      </w:r>
      <w:r w:rsidRPr="00181592">
        <w:rPr>
          <w:rFonts w:ascii="Times New Roman" w:hAnsi="Times New Roman" w:cs="Times New Roman"/>
          <w:color w:val="222222"/>
          <w:sz w:val="24"/>
          <w:szCs w:val="24"/>
          <w:shd w:val="clear" w:color="auto" w:fill="FFFFFF"/>
        </w:rPr>
        <w:t xml:space="preserve"> pero puede ser modificado por los otros constituyentes. </w:t>
      </w:r>
    </w:p>
    <w:p w14:paraId="474A475A" w14:textId="77777777" w:rsidR="001D0A5D" w:rsidRPr="00181592" w:rsidRDefault="001D0A5D" w:rsidP="001D0A5D">
      <w:pPr>
        <w:tabs>
          <w:tab w:val="left" w:pos="2977"/>
        </w:tabs>
        <w:spacing w:before="240" w:line="360" w:lineRule="auto"/>
        <w:jc w:val="both"/>
        <w:rPr>
          <w:rFonts w:ascii="Times New Roman" w:hAnsi="Times New Roman" w:cs="Times New Roman"/>
          <w:color w:val="222222"/>
          <w:sz w:val="24"/>
          <w:szCs w:val="24"/>
          <w:shd w:val="clear" w:color="auto" w:fill="FFFFFF"/>
        </w:rPr>
      </w:pPr>
      <w:r w:rsidRPr="00181592">
        <w:rPr>
          <w:rFonts w:ascii="Times New Roman" w:hAnsi="Times New Roman" w:cs="Times New Roman"/>
          <w:b/>
          <w:color w:val="222222"/>
          <w:sz w:val="24"/>
          <w:szCs w:val="24"/>
          <w:shd w:val="clear" w:color="auto" w:fill="FFFFFF"/>
        </w:rPr>
        <w:t>Balanza analítica</w:t>
      </w:r>
      <w:r w:rsidRPr="00181592">
        <w:rPr>
          <w:rFonts w:ascii="Times New Roman" w:hAnsi="Times New Roman" w:cs="Times New Roman"/>
          <w:color w:val="222222"/>
          <w:sz w:val="24"/>
          <w:szCs w:val="24"/>
          <w:shd w:val="clear" w:color="auto" w:fill="FFFFFF"/>
        </w:rPr>
        <w:t>.- Es una clase de </w:t>
      </w:r>
      <w:r w:rsidRPr="00181592">
        <w:rPr>
          <w:rFonts w:ascii="Times New Roman" w:hAnsi="Times New Roman" w:cs="Times New Roman"/>
          <w:bCs/>
          <w:color w:val="222222"/>
          <w:sz w:val="24"/>
          <w:szCs w:val="24"/>
          <w:shd w:val="clear" w:color="auto" w:fill="FFFFFF"/>
        </w:rPr>
        <w:t>balanza</w:t>
      </w:r>
      <w:r w:rsidRPr="00181592">
        <w:rPr>
          <w:rFonts w:ascii="Times New Roman" w:hAnsi="Times New Roman" w:cs="Times New Roman"/>
          <w:color w:val="222222"/>
          <w:sz w:val="24"/>
          <w:szCs w:val="24"/>
          <w:shd w:val="clear" w:color="auto" w:fill="FFFFFF"/>
        </w:rPr>
        <w:t> de laboratorio diseñada para medir pequeñas masas, en un principio de un rango menor del gramo (y que hoy día, las digitales, llegan hasta la diezmilésima de gramo: [0,0001 g o 0,1 mg]) de error.</w:t>
      </w:r>
    </w:p>
    <w:p w14:paraId="07A03073" w14:textId="77777777" w:rsidR="001D0A5D" w:rsidRPr="00181592" w:rsidRDefault="001D0A5D" w:rsidP="001D0A5D">
      <w:pPr>
        <w:tabs>
          <w:tab w:val="left" w:pos="2977"/>
        </w:tabs>
        <w:spacing w:before="240" w:line="360" w:lineRule="auto"/>
        <w:jc w:val="both"/>
        <w:rPr>
          <w:rFonts w:ascii="Times New Roman" w:hAnsi="Times New Roman" w:cs="Times New Roman"/>
          <w:b/>
          <w:color w:val="222222"/>
          <w:sz w:val="24"/>
          <w:szCs w:val="24"/>
          <w:shd w:val="clear" w:color="auto" w:fill="FFFFFF"/>
        </w:rPr>
      </w:pPr>
      <w:r w:rsidRPr="00181592">
        <w:rPr>
          <w:rFonts w:ascii="Times New Roman" w:hAnsi="Times New Roman" w:cs="Times New Roman"/>
          <w:b/>
          <w:color w:val="222222"/>
          <w:sz w:val="24"/>
          <w:szCs w:val="24"/>
          <w:shd w:val="clear" w:color="auto" w:fill="FFFFFF"/>
        </w:rPr>
        <w:t xml:space="preserve">Bioplaguicidas.- </w:t>
      </w:r>
      <w:r w:rsidRPr="00181592">
        <w:rPr>
          <w:rFonts w:ascii="Times New Roman" w:hAnsi="Times New Roman" w:cs="Times New Roman"/>
          <w:color w:val="222222"/>
          <w:sz w:val="24"/>
          <w:szCs w:val="24"/>
          <w:shd w:val="clear" w:color="auto" w:fill="FFFFFF"/>
        </w:rPr>
        <w:t>S</w:t>
      </w:r>
      <w:r w:rsidRPr="00181592">
        <w:rPr>
          <w:rFonts w:ascii="Times New Roman" w:hAnsi="Times New Roman" w:cs="Times New Roman"/>
          <w:color w:val="333333"/>
          <w:sz w:val="24"/>
          <w:szCs w:val="24"/>
          <w:shd w:val="clear" w:color="auto" w:fill="FFFFFF"/>
        </w:rPr>
        <w:t>on productos hechos a base de extractos de materias naturales tales como plantas, bacterias y algunos minerales.</w:t>
      </w:r>
    </w:p>
    <w:p w14:paraId="276F5CB5" w14:textId="77777777" w:rsidR="001D0A5D" w:rsidRPr="00181592" w:rsidRDefault="001D0A5D" w:rsidP="001D0A5D">
      <w:pPr>
        <w:spacing w:before="240" w:line="360" w:lineRule="auto"/>
        <w:jc w:val="both"/>
        <w:rPr>
          <w:rFonts w:ascii="Times New Roman" w:hAnsi="Times New Roman" w:cs="Times New Roman"/>
          <w:sz w:val="24"/>
          <w:szCs w:val="24"/>
        </w:rPr>
      </w:pPr>
      <w:r w:rsidRPr="00181592">
        <w:rPr>
          <w:rFonts w:ascii="Times New Roman" w:hAnsi="Times New Roman" w:cs="Times New Roman"/>
          <w:b/>
          <w:bCs/>
          <w:sz w:val="24"/>
          <w:szCs w:val="24"/>
        </w:rPr>
        <w:t xml:space="preserve">Carotenoides. - </w:t>
      </w:r>
      <w:r w:rsidRPr="00181592">
        <w:rPr>
          <w:rFonts w:ascii="Times New Roman" w:hAnsi="Times New Roman" w:cs="Times New Roman"/>
          <w:sz w:val="24"/>
          <w:szCs w:val="24"/>
        </w:rPr>
        <w:t>son pigmentos orgánicos del grupo de los isoprenoides que se encuentran de forma natural en plantas y otros organismos fotosintéticos.</w:t>
      </w:r>
    </w:p>
    <w:p w14:paraId="764456AE" w14:textId="77777777" w:rsidR="001D0A5D" w:rsidRPr="00181592" w:rsidRDefault="001D0A5D" w:rsidP="001D0A5D">
      <w:pPr>
        <w:tabs>
          <w:tab w:val="left" w:pos="2977"/>
        </w:tabs>
        <w:spacing w:before="240" w:line="360" w:lineRule="auto"/>
        <w:jc w:val="both"/>
        <w:rPr>
          <w:rFonts w:ascii="Times New Roman" w:hAnsi="Times New Roman" w:cs="Times New Roman"/>
          <w:color w:val="222222"/>
          <w:sz w:val="24"/>
          <w:szCs w:val="24"/>
          <w:shd w:val="clear" w:color="auto" w:fill="FFFFFF"/>
        </w:rPr>
      </w:pPr>
      <w:r w:rsidRPr="00181592">
        <w:rPr>
          <w:rFonts w:ascii="Times New Roman" w:hAnsi="Times New Roman" w:cs="Times New Roman"/>
          <w:b/>
          <w:color w:val="222222"/>
          <w:sz w:val="24"/>
          <w:szCs w:val="24"/>
          <w:shd w:val="clear" w:color="auto" w:fill="FFFFFF"/>
        </w:rPr>
        <w:t xml:space="preserve">Cámara térmica.- </w:t>
      </w:r>
      <w:r w:rsidRPr="00181592">
        <w:rPr>
          <w:rFonts w:ascii="Times New Roman" w:hAnsi="Times New Roman" w:cs="Times New Roman"/>
          <w:color w:val="222222"/>
          <w:sz w:val="24"/>
          <w:szCs w:val="24"/>
          <w:shd w:val="clear" w:color="auto" w:fill="FFFFFF"/>
        </w:rPr>
        <w:t> Es una </w:t>
      </w:r>
      <w:r w:rsidRPr="00181592">
        <w:rPr>
          <w:rFonts w:ascii="Times New Roman" w:hAnsi="Times New Roman" w:cs="Times New Roman"/>
          <w:bCs/>
          <w:color w:val="222222"/>
          <w:sz w:val="24"/>
          <w:szCs w:val="24"/>
          <w:shd w:val="clear" w:color="auto" w:fill="FFFFFF"/>
        </w:rPr>
        <w:t>cámara</w:t>
      </w:r>
      <w:r w:rsidRPr="00181592">
        <w:rPr>
          <w:rFonts w:ascii="Times New Roman" w:hAnsi="Times New Roman" w:cs="Times New Roman"/>
          <w:color w:val="222222"/>
          <w:sz w:val="24"/>
          <w:szCs w:val="24"/>
          <w:shd w:val="clear" w:color="auto" w:fill="FFFFFF"/>
        </w:rPr>
        <w:t> que muestra en pantalla una imagen de la radiación calorífica que emite un cuerpo.</w:t>
      </w:r>
    </w:p>
    <w:p w14:paraId="36BE43A1" w14:textId="77777777" w:rsidR="001D0A5D" w:rsidRPr="00181592" w:rsidRDefault="001D0A5D" w:rsidP="001D0A5D">
      <w:pPr>
        <w:tabs>
          <w:tab w:val="left" w:pos="2977"/>
        </w:tabs>
        <w:spacing w:before="240" w:line="360" w:lineRule="auto"/>
        <w:jc w:val="both"/>
        <w:rPr>
          <w:rFonts w:ascii="Times New Roman" w:hAnsi="Times New Roman" w:cs="Times New Roman"/>
          <w:b/>
          <w:color w:val="222222"/>
          <w:sz w:val="24"/>
          <w:szCs w:val="24"/>
          <w:shd w:val="clear" w:color="auto" w:fill="FFFFFF"/>
        </w:rPr>
      </w:pPr>
      <w:r w:rsidRPr="00181592">
        <w:rPr>
          <w:rFonts w:ascii="Times New Roman" w:hAnsi="Times New Roman" w:cs="Times New Roman"/>
          <w:b/>
          <w:color w:val="222222"/>
          <w:sz w:val="24"/>
          <w:szCs w:val="24"/>
          <w:shd w:val="clear" w:color="auto" w:fill="FFFFFF"/>
        </w:rPr>
        <w:t xml:space="preserve">Extracto.- </w:t>
      </w:r>
      <w:r w:rsidRPr="00181592">
        <w:rPr>
          <w:rFonts w:ascii="Times New Roman" w:hAnsi="Times New Roman" w:cs="Times New Roman"/>
          <w:color w:val="222222"/>
          <w:sz w:val="24"/>
          <w:szCs w:val="24"/>
          <w:shd w:val="clear" w:color="auto" w:fill="FFFFFF"/>
        </w:rPr>
        <w:t>Sustancia muy concentrada que se obtiene de una planta, semilla u otra cosa por diversos procedimientos.</w:t>
      </w:r>
    </w:p>
    <w:p w14:paraId="3C35390D" w14:textId="77777777" w:rsidR="001D0A5D" w:rsidRPr="00181592" w:rsidRDefault="001D0A5D" w:rsidP="001D0A5D">
      <w:pPr>
        <w:tabs>
          <w:tab w:val="left" w:pos="2977"/>
        </w:tabs>
        <w:spacing w:before="240" w:line="360" w:lineRule="auto"/>
        <w:jc w:val="both"/>
        <w:rPr>
          <w:rFonts w:ascii="Times New Roman" w:hAnsi="Times New Roman" w:cs="Times New Roman"/>
          <w:b/>
          <w:color w:val="222222"/>
          <w:sz w:val="24"/>
          <w:szCs w:val="24"/>
          <w:shd w:val="clear" w:color="auto" w:fill="FFFFFF"/>
        </w:rPr>
      </w:pPr>
      <w:r w:rsidRPr="00181592">
        <w:rPr>
          <w:rFonts w:ascii="Times New Roman" w:hAnsi="Times New Roman" w:cs="Times New Roman"/>
          <w:b/>
          <w:color w:val="222222"/>
          <w:sz w:val="24"/>
          <w:szCs w:val="24"/>
          <w:shd w:val="clear" w:color="auto" w:fill="FFFFFF"/>
        </w:rPr>
        <w:t xml:space="preserve">Espectrofotómetro UV.- </w:t>
      </w:r>
      <w:r w:rsidRPr="00181592">
        <w:rPr>
          <w:rFonts w:ascii="Times New Roman" w:hAnsi="Times New Roman" w:cs="Times New Roman"/>
          <w:color w:val="222222"/>
          <w:sz w:val="24"/>
          <w:szCs w:val="24"/>
          <w:shd w:val="clear" w:color="auto" w:fill="FFFFFF"/>
        </w:rPr>
        <w:t>Equipo que permite la determinación cuantitativa de compuestos absorbentes de radiación electromagnética en solución, para longitudes de onda comprendidas entre 200 y 1100 nm.</w:t>
      </w:r>
    </w:p>
    <w:p w14:paraId="60DA7F16" w14:textId="77777777" w:rsidR="001D0A5D" w:rsidRPr="00181592" w:rsidRDefault="001D0A5D" w:rsidP="001D0A5D">
      <w:pPr>
        <w:tabs>
          <w:tab w:val="left" w:pos="2977"/>
        </w:tabs>
        <w:spacing w:line="360" w:lineRule="auto"/>
        <w:jc w:val="both"/>
        <w:rPr>
          <w:rFonts w:ascii="Times New Roman" w:hAnsi="Times New Roman" w:cs="Times New Roman"/>
          <w:b/>
          <w:color w:val="222222"/>
          <w:sz w:val="24"/>
          <w:szCs w:val="24"/>
          <w:shd w:val="clear" w:color="auto" w:fill="FFFFFF"/>
        </w:rPr>
      </w:pPr>
      <w:r w:rsidRPr="00181592">
        <w:rPr>
          <w:rFonts w:ascii="Times New Roman" w:hAnsi="Times New Roman" w:cs="Times New Roman"/>
          <w:b/>
          <w:color w:val="222222"/>
          <w:sz w:val="24"/>
          <w:szCs w:val="24"/>
          <w:shd w:val="clear" w:color="auto" w:fill="FFFFFF"/>
        </w:rPr>
        <w:lastRenderedPageBreak/>
        <w:t xml:space="preserve">Espectrofotómetro absorción atómica.- </w:t>
      </w:r>
      <w:r w:rsidRPr="00181592">
        <w:rPr>
          <w:rFonts w:ascii="Times New Roman" w:hAnsi="Times New Roman" w:cs="Times New Roman"/>
          <w:color w:val="222222"/>
          <w:sz w:val="24"/>
          <w:szCs w:val="24"/>
          <w:shd w:val="clear" w:color="auto" w:fill="FFFFFF"/>
        </w:rPr>
        <w:t> Es un método instrumental de la química analítica que permite medir las concentraciones específicas de un material en una mezcla y determinar una gran variedad de elementos.</w:t>
      </w:r>
    </w:p>
    <w:p w14:paraId="394A6741" w14:textId="77777777" w:rsidR="001D0A5D" w:rsidRPr="00181592" w:rsidRDefault="001D0A5D" w:rsidP="001D0A5D">
      <w:pPr>
        <w:spacing w:before="240" w:line="360" w:lineRule="auto"/>
        <w:jc w:val="both"/>
        <w:rPr>
          <w:rFonts w:ascii="Times New Roman" w:hAnsi="Times New Roman" w:cs="Times New Roman"/>
          <w:b/>
          <w:bCs/>
          <w:sz w:val="24"/>
          <w:szCs w:val="24"/>
        </w:rPr>
      </w:pPr>
      <w:r w:rsidRPr="00181592">
        <w:rPr>
          <w:rFonts w:ascii="Times New Roman" w:hAnsi="Times New Roman" w:cs="Times New Roman"/>
          <w:b/>
          <w:bCs/>
          <w:sz w:val="24"/>
          <w:szCs w:val="24"/>
        </w:rPr>
        <w:t xml:space="preserve">Extracción. - </w:t>
      </w:r>
      <w:r w:rsidRPr="00181592">
        <w:rPr>
          <w:rFonts w:ascii="Times New Roman" w:hAnsi="Times New Roman" w:cs="Times New Roman"/>
          <w:sz w:val="24"/>
          <w:szCs w:val="24"/>
        </w:rPr>
        <w:t>es un procedimiento de separación de una sustancia que puede disolverse en dos disolventes no miscibles entre sí, con distinto grado de solubilidad y que están en contacto a través de una interfaz.</w:t>
      </w:r>
    </w:p>
    <w:p w14:paraId="7667F08B" w14:textId="77777777" w:rsidR="001D0A5D" w:rsidRPr="00181592" w:rsidRDefault="001D0A5D" w:rsidP="001D0A5D">
      <w:pPr>
        <w:spacing w:before="240" w:line="360" w:lineRule="auto"/>
        <w:jc w:val="both"/>
        <w:rPr>
          <w:rFonts w:ascii="Times New Roman" w:hAnsi="Times New Roman" w:cs="Times New Roman"/>
          <w:sz w:val="24"/>
          <w:szCs w:val="24"/>
        </w:rPr>
      </w:pPr>
      <w:r w:rsidRPr="00181592">
        <w:rPr>
          <w:rFonts w:ascii="Times New Roman" w:hAnsi="Times New Roman" w:cs="Times New Roman"/>
          <w:b/>
          <w:bCs/>
          <w:sz w:val="24"/>
          <w:szCs w:val="24"/>
        </w:rPr>
        <w:t xml:space="preserve">Ensayo. - </w:t>
      </w:r>
      <w:r w:rsidRPr="00181592">
        <w:rPr>
          <w:rFonts w:ascii="Times New Roman" w:hAnsi="Times New Roman" w:cs="Times New Roman"/>
          <w:sz w:val="24"/>
          <w:szCs w:val="24"/>
        </w:rPr>
        <w:t xml:space="preserve">Es un tipo de texto en </w:t>
      </w:r>
      <w:hyperlink r:id="rId72" w:tooltip="Prosa" w:history="1">
        <w:r w:rsidRPr="00181592">
          <w:rPr>
            <w:rStyle w:val="Hipervnculo"/>
            <w:rFonts w:ascii="Times New Roman" w:hAnsi="Times New Roman" w:cs="Times New Roman"/>
            <w:color w:val="auto"/>
            <w:sz w:val="24"/>
            <w:szCs w:val="24"/>
            <w:u w:val="none"/>
          </w:rPr>
          <w:t>prosa</w:t>
        </w:r>
      </w:hyperlink>
      <w:r w:rsidRPr="00181592">
        <w:rPr>
          <w:rFonts w:ascii="Times New Roman" w:hAnsi="Times New Roman" w:cs="Times New Roman"/>
          <w:sz w:val="24"/>
          <w:szCs w:val="24"/>
        </w:rPr>
        <w:t xml:space="preserve"> que explora, analiza, interpreta o evalúa un tema.</w:t>
      </w:r>
    </w:p>
    <w:p w14:paraId="0C83ECBA" w14:textId="77777777" w:rsidR="001D0A5D" w:rsidRPr="00181592" w:rsidRDefault="001D0A5D" w:rsidP="001D0A5D">
      <w:pPr>
        <w:spacing w:before="240" w:line="360" w:lineRule="auto"/>
        <w:jc w:val="both"/>
        <w:rPr>
          <w:rFonts w:ascii="Times New Roman" w:hAnsi="Times New Roman" w:cs="Times New Roman"/>
          <w:sz w:val="24"/>
          <w:szCs w:val="24"/>
        </w:rPr>
      </w:pPr>
      <w:r w:rsidRPr="00181592">
        <w:rPr>
          <w:rFonts w:ascii="Times New Roman" w:hAnsi="Times New Roman" w:cs="Times New Roman"/>
          <w:b/>
          <w:bCs/>
          <w:color w:val="000000"/>
          <w:spacing w:val="-7"/>
          <w:sz w:val="24"/>
          <w:szCs w:val="24"/>
        </w:rPr>
        <w:t>Fármaco. -</w:t>
      </w:r>
      <w:r w:rsidRPr="00181592">
        <w:rPr>
          <w:rFonts w:ascii="Times New Roman" w:hAnsi="Times New Roman" w:cs="Times New Roman"/>
          <w:b/>
          <w:bCs/>
          <w:color w:val="000000"/>
          <w:spacing w:val="-2"/>
          <w:sz w:val="24"/>
          <w:szCs w:val="24"/>
        </w:rPr>
        <w:t xml:space="preserve"> </w:t>
      </w:r>
      <w:r w:rsidRPr="00181592">
        <w:rPr>
          <w:rFonts w:ascii="Times New Roman" w:hAnsi="Times New Roman" w:cs="Times New Roman"/>
          <w:sz w:val="24"/>
          <w:szCs w:val="24"/>
        </w:rPr>
        <w:t xml:space="preserve">Un fármaco </w:t>
      </w:r>
      <w:r w:rsidRPr="00181592">
        <w:rPr>
          <w:rStyle w:val="Textoennegrita"/>
          <w:rFonts w:ascii="Times New Roman" w:hAnsi="Times New Roman" w:cs="Times New Roman"/>
          <w:b w:val="0"/>
          <w:sz w:val="24"/>
          <w:szCs w:val="24"/>
        </w:rPr>
        <w:t>es un principio activo, es decir, una sustancia cuya</w:t>
      </w:r>
      <w:r w:rsidRPr="00181592">
        <w:rPr>
          <w:rStyle w:val="Textoennegrita"/>
          <w:rFonts w:ascii="Times New Roman" w:hAnsi="Times New Roman" w:cs="Times New Roman"/>
          <w:sz w:val="24"/>
          <w:szCs w:val="24"/>
        </w:rPr>
        <w:t xml:space="preserve"> </w:t>
      </w:r>
      <w:r w:rsidRPr="00181592">
        <w:rPr>
          <w:rStyle w:val="Textoennegrita"/>
          <w:rFonts w:ascii="Times New Roman" w:hAnsi="Times New Roman" w:cs="Times New Roman"/>
          <w:b w:val="0"/>
          <w:sz w:val="24"/>
          <w:szCs w:val="24"/>
        </w:rPr>
        <w:t>composición conocemos con precisión</w:t>
      </w:r>
      <w:r w:rsidRPr="00181592">
        <w:rPr>
          <w:rFonts w:ascii="Times New Roman" w:hAnsi="Times New Roman" w:cs="Times New Roman"/>
          <w:b/>
          <w:sz w:val="24"/>
          <w:szCs w:val="24"/>
        </w:rPr>
        <w:t>,</w:t>
      </w:r>
      <w:r w:rsidRPr="00181592">
        <w:rPr>
          <w:rFonts w:ascii="Times New Roman" w:hAnsi="Times New Roman" w:cs="Times New Roman"/>
          <w:sz w:val="24"/>
          <w:szCs w:val="24"/>
        </w:rPr>
        <w:t xml:space="preserve"> que tiene la capacidad de producir efectos o alteraciones sobre una determinada propiedad fisiológica de quien la consume.</w:t>
      </w:r>
    </w:p>
    <w:p w14:paraId="3C1D4229" w14:textId="77777777" w:rsidR="001D0A5D" w:rsidRPr="00181592" w:rsidRDefault="001D0A5D" w:rsidP="001D0A5D">
      <w:pPr>
        <w:tabs>
          <w:tab w:val="left" w:pos="2977"/>
        </w:tabs>
        <w:spacing w:before="240" w:line="360" w:lineRule="auto"/>
        <w:jc w:val="both"/>
        <w:rPr>
          <w:rFonts w:ascii="Times New Roman" w:hAnsi="Times New Roman" w:cs="Times New Roman"/>
          <w:b/>
          <w:color w:val="222222"/>
          <w:sz w:val="24"/>
          <w:szCs w:val="24"/>
          <w:shd w:val="clear" w:color="auto" w:fill="FFFFFF"/>
        </w:rPr>
      </w:pPr>
      <w:r w:rsidRPr="00181592">
        <w:rPr>
          <w:rFonts w:ascii="Times New Roman" w:hAnsi="Times New Roman" w:cs="Times New Roman"/>
          <w:b/>
          <w:color w:val="222222"/>
          <w:sz w:val="24"/>
          <w:szCs w:val="24"/>
          <w:shd w:val="clear" w:color="auto" w:fill="FFFFFF"/>
        </w:rPr>
        <w:t xml:space="preserve">Glucosinolatos.- </w:t>
      </w:r>
      <w:r w:rsidRPr="00181592">
        <w:rPr>
          <w:rFonts w:ascii="Times New Roman" w:hAnsi="Times New Roman" w:cs="Times New Roman"/>
          <w:sz w:val="24"/>
          <w:szCs w:val="24"/>
        </w:rPr>
        <w:t>Metabolitos secundarios de las plantas de los que se derivan los aceites de mostaza.</w:t>
      </w:r>
    </w:p>
    <w:p w14:paraId="497FE746" w14:textId="77777777" w:rsidR="001D0A5D" w:rsidRPr="00181592" w:rsidRDefault="001D0A5D" w:rsidP="001D0A5D">
      <w:pPr>
        <w:tabs>
          <w:tab w:val="left" w:pos="2977"/>
        </w:tabs>
        <w:spacing w:before="240" w:line="360" w:lineRule="auto"/>
        <w:jc w:val="both"/>
        <w:rPr>
          <w:rFonts w:ascii="Times New Roman" w:hAnsi="Times New Roman" w:cs="Times New Roman"/>
          <w:color w:val="222222"/>
          <w:sz w:val="24"/>
          <w:szCs w:val="24"/>
          <w:shd w:val="clear" w:color="auto" w:fill="FFFFFF"/>
        </w:rPr>
      </w:pPr>
      <w:r w:rsidRPr="00181592">
        <w:rPr>
          <w:rFonts w:ascii="Times New Roman" w:hAnsi="Times New Roman" w:cs="Times New Roman"/>
          <w:b/>
          <w:color w:val="222222"/>
          <w:sz w:val="24"/>
          <w:szCs w:val="24"/>
          <w:shd w:val="clear" w:color="auto" w:fill="FFFFFF"/>
        </w:rPr>
        <w:t>Nutracéuticos</w:t>
      </w:r>
      <w:r w:rsidRPr="00181592">
        <w:rPr>
          <w:rFonts w:ascii="Times New Roman" w:hAnsi="Times New Roman" w:cs="Times New Roman"/>
          <w:color w:val="222222"/>
          <w:sz w:val="24"/>
          <w:szCs w:val="24"/>
          <w:shd w:val="clear" w:color="auto" w:fill="FFFFFF"/>
        </w:rPr>
        <w:t>.- Es un término relativamente nuevo que se utiliza para definir todos aquellos compuestos o sustancias naturales que tienen acción terapéutica.</w:t>
      </w:r>
    </w:p>
    <w:p w14:paraId="4AD8541A" w14:textId="77777777" w:rsidR="001D0A5D" w:rsidRPr="00181592" w:rsidRDefault="001D0A5D" w:rsidP="001D0A5D">
      <w:pPr>
        <w:tabs>
          <w:tab w:val="left" w:pos="2977"/>
        </w:tabs>
        <w:spacing w:before="240" w:line="360" w:lineRule="auto"/>
        <w:jc w:val="both"/>
        <w:rPr>
          <w:rFonts w:ascii="Times New Roman" w:hAnsi="Times New Roman" w:cs="Times New Roman"/>
          <w:color w:val="222222"/>
          <w:sz w:val="24"/>
          <w:szCs w:val="24"/>
          <w:shd w:val="clear" w:color="auto" w:fill="FFFFFF"/>
        </w:rPr>
      </w:pPr>
      <w:r w:rsidRPr="00181592">
        <w:rPr>
          <w:rFonts w:ascii="Times New Roman" w:hAnsi="Times New Roman" w:cs="Times New Roman"/>
          <w:b/>
          <w:color w:val="222222"/>
          <w:sz w:val="24"/>
          <w:szCs w:val="24"/>
          <w:shd w:val="clear" w:color="auto" w:fill="FFFFFF"/>
        </w:rPr>
        <w:t xml:space="preserve">Polifenoles.- </w:t>
      </w:r>
      <w:r w:rsidRPr="00181592">
        <w:rPr>
          <w:rFonts w:ascii="Times New Roman" w:hAnsi="Times New Roman" w:cs="Times New Roman"/>
          <w:color w:val="222222"/>
          <w:sz w:val="24"/>
          <w:szCs w:val="24"/>
          <w:shd w:val="clear" w:color="auto" w:fill="FFFFFF"/>
        </w:rPr>
        <w:t>Son compuestos antioxidantes, que destacan por luchar contra los radicales libres en nuestro organismo. Estos son agentes oxidantes que causan el desgaste de nuestras células y se producen a consecuencia de nuestro metabolismo.</w:t>
      </w:r>
    </w:p>
    <w:p w14:paraId="681F43F5" w14:textId="77777777" w:rsidR="001D0A5D" w:rsidRPr="00181592" w:rsidRDefault="001D0A5D" w:rsidP="001D0A5D">
      <w:pPr>
        <w:tabs>
          <w:tab w:val="left" w:pos="2977"/>
        </w:tabs>
        <w:spacing w:before="240" w:line="360" w:lineRule="auto"/>
        <w:jc w:val="both"/>
        <w:rPr>
          <w:rFonts w:ascii="Times New Roman" w:hAnsi="Times New Roman" w:cs="Times New Roman"/>
          <w:color w:val="222222"/>
          <w:sz w:val="24"/>
          <w:szCs w:val="24"/>
          <w:shd w:val="clear" w:color="auto" w:fill="FFFFFF"/>
        </w:rPr>
      </w:pPr>
      <w:r w:rsidRPr="00181592">
        <w:rPr>
          <w:rFonts w:ascii="Times New Roman" w:hAnsi="Times New Roman" w:cs="Times New Roman"/>
          <w:b/>
          <w:color w:val="222222"/>
          <w:sz w:val="24"/>
          <w:szCs w:val="24"/>
          <w:shd w:val="clear" w:color="auto" w:fill="FFFFFF"/>
        </w:rPr>
        <w:t xml:space="preserve">Soxhlet.- </w:t>
      </w:r>
      <w:r w:rsidRPr="00181592">
        <w:rPr>
          <w:rFonts w:ascii="Times New Roman" w:hAnsi="Times New Roman" w:cs="Times New Roman"/>
          <w:color w:val="222222"/>
          <w:sz w:val="24"/>
          <w:szCs w:val="24"/>
          <w:shd w:val="clear" w:color="auto" w:fill="FFFFFF"/>
        </w:rPr>
        <w:t>Aparato que se utiliza en el laboratorio de química para extraer la materia disuelta en las disoluciones. El </w:t>
      </w:r>
      <w:r w:rsidRPr="00181592">
        <w:rPr>
          <w:rFonts w:ascii="Times New Roman" w:hAnsi="Times New Roman" w:cs="Times New Roman"/>
          <w:bCs/>
          <w:color w:val="222222"/>
          <w:sz w:val="24"/>
          <w:szCs w:val="24"/>
          <w:shd w:val="clear" w:color="auto" w:fill="FFFFFF"/>
        </w:rPr>
        <w:t>soxhlet</w:t>
      </w:r>
      <w:r w:rsidRPr="00181592">
        <w:rPr>
          <w:rFonts w:ascii="Times New Roman" w:hAnsi="Times New Roman" w:cs="Times New Roman"/>
          <w:color w:val="222222"/>
          <w:sz w:val="24"/>
          <w:szCs w:val="24"/>
          <w:shd w:val="clear" w:color="auto" w:fill="FFFFFF"/>
        </w:rPr>
        <w:t> es un aparato de extracción continua para materias sólidas.</w:t>
      </w:r>
    </w:p>
    <w:p w14:paraId="127EF808" w14:textId="77777777" w:rsidR="001D0A5D" w:rsidRPr="00CF4247" w:rsidRDefault="001D0A5D" w:rsidP="001D0A5D">
      <w:pPr>
        <w:tabs>
          <w:tab w:val="left" w:pos="2977"/>
        </w:tabs>
        <w:spacing w:before="240" w:line="360" w:lineRule="auto"/>
        <w:jc w:val="both"/>
        <w:rPr>
          <w:rFonts w:ascii="Times New Roman" w:hAnsi="Times New Roman" w:cs="Times New Roman"/>
          <w:color w:val="222222"/>
          <w:sz w:val="24"/>
          <w:szCs w:val="24"/>
          <w:shd w:val="clear" w:color="auto" w:fill="FFFFFF"/>
        </w:rPr>
      </w:pPr>
      <w:r w:rsidRPr="00181592">
        <w:rPr>
          <w:rFonts w:ascii="Times New Roman" w:hAnsi="Times New Roman" w:cs="Times New Roman"/>
          <w:b/>
          <w:sz w:val="24"/>
          <w:szCs w:val="24"/>
        </w:rPr>
        <w:t>Tubérculo.-</w:t>
      </w:r>
      <w:r w:rsidRPr="00181592">
        <w:rPr>
          <w:rFonts w:ascii="Times New Roman" w:hAnsi="Times New Roman" w:cs="Times New Roman"/>
          <w:sz w:val="24"/>
          <w:szCs w:val="24"/>
        </w:rPr>
        <w:t xml:space="preserve"> </w:t>
      </w:r>
      <w:r w:rsidRPr="00181592">
        <w:rPr>
          <w:rFonts w:ascii="Times New Roman" w:hAnsi="Times New Roman" w:cs="Times New Roman"/>
          <w:color w:val="222222"/>
          <w:sz w:val="24"/>
          <w:szCs w:val="24"/>
          <w:shd w:val="clear" w:color="auto" w:fill="FFFFFF"/>
        </w:rPr>
        <w:t>Parte de un tallo subterráneo o de una raíz que se desarrolla y se engruesa por acumular en sus células sustancias de reserva.</w:t>
      </w:r>
    </w:p>
    <w:p w14:paraId="2BFDFF35" w14:textId="77777777" w:rsidR="009E6278" w:rsidRPr="00E96536" w:rsidRDefault="009E6278" w:rsidP="00E96536">
      <w:pPr>
        <w:spacing w:line="360" w:lineRule="auto"/>
        <w:rPr>
          <w:noProof/>
        </w:rPr>
      </w:pPr>
    </w:p>
    <w:sectPr w:rsidR="009E6278" w:rsidRPr="00E96536" w:rsidSect="001D0A5D">
      <w:pgSz w:w="11906" w:h="16838" w:code="9"/>
      <w:pgMar w:top="1701" w:right="1701" w:bottom="1701" w:left="226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96202B3" w14:textId="77777777" w:rsidR="00B25624" w:rsidRDefault="00B25624" w:rsidP="00F936B2">
      <w:r>
        <w:separator/>
      </w:r>
    </w:p>
  </w:endnote>
  <w:endnote w:type="continuationSeparator" w:id="0">
    <w:p w14:paraId="31FAB66D" w14:textId="77777777" w:rsidR="00B25624" w:rsidRDefault="00B25624" w:rsidP="00F936B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34389877"/>
      <w:docPartObj>
        <w:docPartGallery w:val="Page Numbers (Bottom of Page)"/>
        <w:docPartUnique/>
      </w:docPartObj>
    </w:sdtPr>
    <w:sdtEndPr>
      <w:rPr>
        <w:rFonts w:ascii="Times New Roman" w:hAnsi="Times New Roman" w:cs="Times New Roman"/>
      </w:rPr>
    </w:sdtEndPr>
    <w:sdtContent>
      <w:p w14:paraId="55A49284" w14:textId="77777777" w:rsidR="00040236" w:rsidRPr="009E1ED6" w:rsidRDefault="00040236">
        <w:pPr>
          <w:pStyle w:val="Piedepgina"/>
          <w:jc w:val="right"/>
          <w:rPr>
            <w:rFonts w:ascii="Times New Roman" w:hAnsi="Times New Roman" w:cs="Times New Roman"/>
          </w:rPr>
        </w:pPr>
        <w:r w:rsidRPr="009E1ED6">
          <w:rPr>
            <w:rFonts w:ascii="Times New Roman" w:hAnsi="Times New Roman" w:cs="Times New Roman"/>
          </w:rPr>
          <w:fldChar w:fldCharType="begin"/>
        </w:r>
        <w:r w:rsidRPr="009E1ED6">
          <w:rPr>
            <w:rFonts w:ascii="Times New Roman" w:hAnsi="Times New Roman" w:cs="Times New Roman"/>
          </w:rPr>
          <w:instrText>PAGE   \* MERGEFORMAT</w:instrText>
        </w:r>
        <w:r w:rsidRPr="009E1ED6">
          <w:rPr>
            <w:rFonts w:ascii="Times New Roman" w:hAnsi="Times New Roman" w:cs="Times New Roman"/>
          </w:rPr>
          <w:fldChar w:fldCharType="separate"/>
        </w:r>
        <w:r w:rsidR="00686996" w:rsidRPr="00686996">
          <w:rPr>
            <w:rFonts w:ascii="Times New Roman" w:hAnsi="Times New Roman" w:cs="Times New Roman"/>
            <w:noProof/>
            <w:lang w:val="es-ES"/>
          </w:rPr>
          <w:t>36</w:t>
        </w:r>
        <w:r w:rsidRPr="009E1ED6">
          <w:rPr>
            <w:rFonts w:ascii="Times New Roman" w:hAnsi="Times New Roman" w:cs="Times New Roman"/>
          </w:rPr>
          <w:fldChar w:fldCharType="end"/>
        </w:r>
      </w:p>
    </w:sdtContent>
  </w:sdt>
  <w:p w14:paraId="2595B982" w14:textId="77777777" w:rsidR="00040236" w:rsidRDefault="00040236">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7293B51" w14:textId="77777777" w:rsidR="00B25624" w:rsidRDefault="00B25624" w:rsidP="00F936B2">
      <w:r>
        <w:separator/>
      </w:r>
    </w:p>
  </w:footnote>
  <w:footnote w:type="continuationSeparator" w:id="0">
    <w:p w14:paraId="1FF763BC" w14:textId="77777777" w:rsidR="00B25624" w:rsidRDefault="00B25624" w:rsidP="00F936B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FF80040" w14:textId="77777777" w:rsidR="00040236" w:rsidRDefault="00040236">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B7E30F5" w14:textId="77777777" w:rsidR="00040236" w:rsidRDefault="00040236">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DF785A"/>
    <w:multiLevelType w:val="hybridMultilevel"/>
    <w:tmpl w:val="C6B0BFD0"/>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
    <w:nsid w:val="066E6054"/>
    <w:multiLevelType w:val="hybridMultilevel"/>
    <w:tmpl w:val="0CE6326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
    <w:nsid w:val="0FC82C51"/>
    <w:multiLevelType w:val="hybridMultilevel"/>
    <w:tmpl w:val="BE08C25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
    <w:nsid w:val="11EF3B48"/>
    <w:multiLevelType w:val="hybridMultilevel"/>
    <w:tmpl w:val="7A5C873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
    <w:nsid w:val="13027290"/>
    <w:multiLevelType w:val="hybridMultilevel"/>
    <w:tmpl w:val="8CD66FF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
    <w:nsid w:val="1A0D11BB"/>
    <w:multiLevelType w:val="hybridMultilevel"/>
    <w:tmpl w:val="AB5443BC"/>
    <w:lvl w:ilvl="0" w:tplc="300A0017">
      <w:start w:val="1"/>
      <w:numFmt w:val="lowerLetter"/>
      <w:lvlText w:val="%1)"/>
      <w:lvlJc w:val="left"/>
      <w:pPr>
        <w:ind w:left="720" w:hanging="360"/>
      </w:pPr>
      <w:rPr>
        <w:rFonts w:ascii="Times New Roman" w:hAnsi="Times New Roman" w:cs="Times New Roman"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6">
    <w:nsid w:val="1F28746A"/>
    <w:multiLevelType w:val="hybridMultilevel"/>
    <w:tmpl w:val="9F68DAC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7">
    <w:nsid w:val="26391BE3"/>
    <w:multiLevelType w:val="hybridMultilevel"/>
    <w:tmpl w:val="F4CA704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8">
    <w:nsid w:val="284D3BEE"/>
    <w:multiLevelType w:val="hybridMultilevel"/>
    <w:tmpl w:val="A7E22BA2"/>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9">
    <w:nsid w:val="2BA6314A"/>
    <w:multiLevelType w:val="hybridMultilevel"/>
    <w:tmpl w:val="1D14EBC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0">
    <w:nsid w:val="2CF31A31"/>
    <w:multiLevelType w:val="multilevel"/>
    <w:tmpl w:val="D1E24736"/>
    <w:lvl w:ilvl="0">
      <w:start w:val="1"/>
      <w:numFmt w:val="decimal"/>
      <w:lvlText w:val="%1."/>
      <w:lvlJc w:val="left"/>
      <w:pPr>
        <w:ind w:left="720" w:hanging="360"/>
      </w:pPr>
    </w:lvl>
    <w:lvl w:ilvl="1">
      <w:start w:val="6"/>
      <w:numFmt w:val="decimal"/>
      <w:isLgl/>
      <w:lvlText w:val="%1.%2."/>
      <w:lvlJc w:val="left"/>
      <w:pPr>
        <w:ind w:left="1080" w:hanging="54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62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340" w:hanging="1080"/>
      </w:pPr>
      <w:rPr>
        <w:rFonts w:hint="default"/>
      </w:rPr>
    </w:lvl>
    <w:lvl w:ilvl="6">
      <w:start w:val="1"/>
      <w:numFmt w:val="decimal"/>
      <w:isLgl/>
      <w:lvlText w:val="%1.%2.%3.%4.%5.%6.%7."/>
      <w:lvlJc w:val="left"/>
      <w:pPr>
        <w:ind w:left="2880" w:hanging="1440"/>
      </w:pPr>
      <w:rPr>
        <w:rFonts w:hint="default"/>
      </w:rPr>
    </w:lvl>
    <w:lvl w:ilvl="7">
      <w:start w:val="1"/>
      <w:numFmt w:val="decimal"/>
      <w:isLgl/>
      <w:lvlText w:val="%1.%2.%3.%4.%5.%6.%7.%8."/>
      <w:lvlJc w:val="left"/>
      <w:pPr>
        <w:ind w:left="3060" w:hanging="1440"/>
      </w:pPr>
      <w:rPr>
        <w:rFonts w:hint="default"/>
      </w:rPr>
    </w:lvl>
    <w:lvl w:ilvl="8">
      <w:start w:val="1"/>
      <w:numFmt w:val="decimal"/>
      <w:isLgl/>
      <w:lvlText w:val="%1.%2.%3.%4.%5.%6.%7.%8.%9."/>
      <w:lvlJc w:val="left"/>
      <w:pPr>
        <w:ind w:left="3600" w:hanging="1800"/>
      </w:pPr>
      <w:rPr>
        <w:rFonts w:hint="default"/>
      </w:rPr>
    </w:lvl>
  </w:abstractNum>
  <w:abstractNum w:abstractNumId="11">
    <w:nsid w:val="2D1531D6"/>
    <w:multiLevelType w:val="hybridMultilevel"/>
    <w:tmpl w:val="49AE245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2">
    <w:nsid w:val="2F186555"/>
    <w:multiLevelType w:val="hybridMultilevel"/>
    <w:tmpl w:val="59487E3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3">
    <w:nsid w:val="3010201B"/>
    <w:multiLevelType w:val="hybridMultilevel"/>
    <w:tmpl w:val="D8E090D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4">
    <w:nsid w:val="315C6257"/>
    <w:multiLevelType w:val="hybridMultilevel"/>
    <w:tmpl w:val="04A46D06"/>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5">
    <w:nsid w:val="3280100E"/>
    <w:multiLevelType w:val="hybridMultilevel"/>
    <w:tmpl w:val="2B6AD32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6">
    <w:nsid w:val="3623161F"/>
    <w:multiLevelType w:val="hybridMultilevel"/>
    <w:tmpl w:val="CC9E4A9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7">
    <w:nsid w:val="36C97537"/>
    <w:multiLevelType w:val="hybridMultilevel"/>
    <w:tmpl w:val="108C27CE"/>
    <w:lvl w:ilvl="0" w:tplc="280A000D">
      <w:start w:val="1"/>
      <w:numFmt w:val="bullet"/>
      <w:lvlText w:val=""/>
      <w:lvlJc w:val="left"/>
      <w:pPr>
        <w:ind w:left="360" w:hanging="360"/>
      </w:pPr>
      <w:rPr>
        <w:rFonts w:ascii="Wingdings" w:hAnsi="Wingdings"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8">
    <w:nsid w:val="3C7C261D"/>
    <w:multiLevelType w:val="hybridMultilevel"/>
    <w:tmpl w:val="B094ACE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nsid w:val="3D5F3238"/>
    <w:multiLevelType w:val="hybridMultilevel"/>
    <w:tmpl w:val="B44A0C6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0">
    <w:nsid w:val="426D231D"/>
    <w:multiLevelType w:val="hybridMultilevel"/>
    <w:tmpl w:val="ACACBC4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1">
    <w:nsid w:val="477F0E4C"/>
    <w:multiLevelType w:val="hybridMultilevel"/>
    <w:tmpl w:val="508A4E4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2">
    <w:nsid w:val="4C0477F6"/>
    <w:multiLevelType w:val="hybridMultilevel"/>
    <w:tmpl w:val="AFA00244"/>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3">
    <w:nsid w:val="515A26D3"/>
    <w:multiLevelType w:val="hybridMultilevel"/>
    <w:tmpl w:val="010EBB18"/>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4">
    <w:nsid w:val="52683992"/>
    <w:multiLevelType w:val="multilevel"/>
    <w:tmpl w:val="E3DAE13A"/>
    <w:lvl w:ilvl="0">
      <w:start w:val="1"/>
      <w:numFmt w:val="decimal"/>
      <w:lvlText w:val="%1."/>
      <w:lvlJc w:val="left"/>
      <w:pPr>
        <w:ind w:left="360" w:hanging="360"/>
      </w:pPr>
    </w:lvl>
    <w:lvl w:ilvl="1">
      <w:start w:val="1"/>
      <w:numFmt w:val="decimal"/>
      <w:lvlText w:val="%1.%2."/>
      <w:lvlJc w:val="left"/>
      <w:pPr>
        <w:ind w:left="792" w:hanging="432"/>
      </w:pPr>
      <w:rPr>
        <w:b/>
      </w:rPr>
    </w:lvl>
    <w:lvl w:ilvl="2">
      <w:start w:val="1"/>
      <w:numFmt w:val="decimal"/>
      <w:lvlText w:val="%1.%2.%3."/>
      <w:lvlJc w:val="left"/>
      <w:pPr>
        <w:ind w:left="1224" w:hanging="504"/>
      </w:pPr>
    </w:lvl>
    <w:lvl w:ilvl="3">
      <w:start w:val="1"/>
      <w:numFmt w:val="decimal"/>
      <w:lvlText w:val="%1.%2.%3.%4."/>
      <w:lvlJc w:val="left"/>
      <w:pPr>
        <w:ind w:left="1728" w:hanging="648"/>
      </w:pPr>
      <w:rPr>
        <w:rFonts w:ascii="Times New Roman" w:hAnsi="Times New Roman" w:cs="Times New Roman" w:hint="default"/>
        <w:b/>
        <w:i w:val="0"/>
        <w:color w:val="auto"/>
        <w:sz w:val="24"/>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nsid w:val="53095078"/>
    <w:multiLevelType w:val="hybridMultilevel"/>
    <w:tmpl w:val="AF2EF25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6">
    <w:nsid w:val="57A52963"/>
    <w:multiLevelType w:val="multilevel"/>
    <w:tmpl w:val="73842B42"/>
    <w:styleLink w:val="Mipropioestilo"/>
    <w:lvl w:ilvl="0">
      <w:start w:val="1"/>
      <w:numFmt w:val="decimal"/>
      <w:pStyle w:val="Ttulo1"/>
      <w:lvlText w:val="%1."/>
      <w:lvlJc w:val="left"/>
      <w:pPr>
        <w:ind w:left="360" w:hanging="360"/>
      </w:pPr>
      <w:rPr>
        <w:rFonts w:hint="default"/>
      </w:rPr>
    </w:lvl>
    <w:lvl w:ilvl="1">
      <w:start w:val="1"/>
      <w:numFmt w:val="decimal"/>
      <w:pStyle w:val="Ttulo2"/>
      <w:lvlText w:val="%1.%2."/>
      <w:lvlJc w:val="left"/>
      <w:pPr>
        <w:ind w:left="720" w:hanging="360"/>
      </w:pPr>
      <w:rPr>
        <w:rFonts w:hint="default"/>
      </w:rPr>
    </w:lvl>
    <w:lvl w:ilvl="2">
      <w:start w:val="1"/>
      <w:numFmt w:val="decimal"/>
      <w:pStyle w:val="Ttulo3"/>
      <w:lvlText w:val="%1.%2.%3."/>
      <w:lvlJc w:val="left"/>
      <w:pPr>
        <w:ind w:left="1080" w:hanging="360"/>
      </w:pPr>
      <w:rPr>
        <w:rFonts w:hint="default"/>
      </w:rPr>
    </w:lvl>
    <w:lvl w:ilvl="3">
      <w:start w:val="1"/>
      <w:numFmt w:val="decimal"/>
      <w:pStyle w:val="Ttulo4"/>
      <w:lvlText w:val="%1.%2.%3.%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7">
    <w:nsid w:val="644B544F"/>
    <w:multiLevelType w:val="multilevel"/>
    <w:tmpl w:val="73842B42"/>
    <w:numStyleLink w:val="Mipropioestilo"/>
  </w:abstractNum>
  <w:abstractNum w:abstractNumId="28">
    <w:nsid w:val="6A3539FB"/>
    <w:multiLevelType w:val="hybridMultilevel"/>
    <w:tmpl w:val="0A5E2C2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9">
    <w:nsid w:val="71A76C18"/>
    <w:multiLevelType w:val="hybridMultilevel"/>
    <w:tmpl w:val="54FCAE2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0">
    <w:nsid w:val="753C4850"/>
    <w:multiLevelType w:val="hybridMultilevel"/>
    <w:tmpl w:val="C29ECFBC"/>
    <w:lvl w:ilvl="0" w:tplc="459CE474">
      <w:numFmt w:val="bullet"/>
      <w:lvlText w:val="-"/>
      <w:lvlJc w:val="left"/>
      <w:pPr>
        <w:ind w:left="720" w:hanging="360"/>
      </w:pPr>
      <w:rPr>
        <w:rFonts w:ascii="Times New Roman" w:eastAsia="Calibri" w:hAnsi="Times New Roman" w:cs="Times New Roman"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1">
    <w:nsid w:val="75602F27"/>
    <w:multiLevelType w:val="hybridMultilevel"/>
    <w:tmpl w:val="3872BF1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2">
    <w:nsid w:val="7A1E2292"/>
    <w:multiLevelType w:val="hybridMultilevel"/>
    <w:tmpl w:val="F3BE459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3">
    <w:nsid w:val="7B07204F"/>
    <w:multiLevelType w:val="hybridMultilevel"/>
    <w:tmpl w:val="5DA02CE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num w:numId="1">
    <w:abstractNumId w:val="26"/>
  </w:num>
  <w:num w:numId="2">
    <w:abstractNumId w:val="23"/>
  </w:num>
  <w:num w:numId="3">
    <w:abstractNumId w:val="24"/>
  </w:num>
  <w:num w:numId="4">
    <w:abstractNumId w:val="22"/>
  </w:num>
  <w:num w:numId="5">
    <w:abstractNumId w:val="13"/>
  </w:num>
  <w:num w:numId="6">
    <w:abstractNumId w:val="6"/>
  </w:num>
  <w:num w:numId="7">
    <w:abstractNumId w:val="12"/>
  </w:num>
  <w:num w:numId="8">
    <w:abstractNumId w:val="33"/>
  </w:num>
  <w:num w:numId="9">
    <w:abstractNumId w:val="20"/>
  </w:num>
  <w:num w:numId="10">
    <w:abstractNumId w:val="27"/>
    <w:lvlOverride w:ilvl="2">
      <w:lvl w:ilvl="2">
        <w:start w:val="1"/>
        <w:numFmt w:val="decimal"/>
        <w:pStyle w:val="Ttulo3"/>
        <w:lvlText w:val="%1.%2.%3."/>
        <w:lvlJc w:val="left"/>
        <w:pPr>
          <w:ind w:left="1080" w:hanging="360"/>
        </w:pPr>
        <w:rPr>
          <w:rFonts w:hint="default"/>
          <w:i w:val="0"/>
        </w:rPr>
      </w:lvl>
    </w:lvlOverride>
  </w:num>
  <w:num w:numId="11">
    <w:abstractNumId w:val="16"/>
  </w:num>
  <w:num w:numId="12">
    <w:abstractNumId w:val="11"/>
  </w:num>
  <w:num w:numId="13">
    <w:abstractNumId w:val="19"/>
  </w:num>
  <w:num w:numId="14">
    <w:abstractNumId w:val="4"/>
  </w:num>
  <w:num w:numId="15">
    <w:abstractNumId w:val="31"/>
  </w:num>
  <w:num w:numId="16">
    <w:abstractNumId w:val="9"/>
  </w:num>
  <w:num w:numId="17">
    <w:abstractNumId w:val="29"/>
  </w:num>
  <w:num w:numId="18">
    <w:abstractNumId w:val="15"/>
  </w:num>
  <w:num w:numId="19">
    <w:abstractNumId w:val="2"/>
  </w:num>
  <w:num w:numId="20">
    <w:abstractNumId w:val="28"/>
  </w:num>
  <w:num w:numId="21">
    <w:abstractNumId w:val="21"/>
  </w:num>
  <w:num w:numId="22">
    <w:abstractNumId w:val="7"/>
  </w:num>
  <w:num w:numId="23">
    <w:abstractNumId w:val="8"/>
  </w:num>
  <w:num w:numId="24">
    <w:abstractNumId w:val="10"/>
  </w:num>
  <w:num w:numId="25">
    <w:abstractNumId w:val="25"/>
  </w:num>
  <w:num w:numId="26">
    <w:abstractNumId w:val="3"/>
  </w:num>
  <w:num w:numId="27">
    <w:abstractNumId w:val="18"/>
  </w:num>
  <w:num w:numId="28">
    <w:abstractNumId w:val="1"/>
  </w:num>
  <w:num w:numId="29">
    <w:abstractNumId w:val="32"/>
  </w:num>
  <w:num w:numId="30">
    <w:abstractNumId w:val="17"/>
  </w:num>
  <w:num w:numId="31">
    <w:abstractNumId w:val="30"/>
  </w:num>
  <w:num w:numId="32">
    <w:abstractNumId w:val="0"/>
  </w:num>
  <w:num w:numId="33">
    <w:abstractNumId w:val="14"/>
  </w:num>
  <w:num w:numId="3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2161"/>
    <w:rsid w:val="0000088B"/>
    <w:rsid w:val="00001E07"/>
    <w:rsid w:val="0000499E"/>
    <w:rsid w:val="000071C0"/>
    <w:rsid w:val="000100A2"/>
    <w:rsid w:val="00012DE9"/>
    <w:rsid w:val="00014802"/>
    <w:rsid w:val="00015DD6"/>
    <w:rsid w:val="00016130"/>
    <w:rsid w:val="0001797C"/>
    <w:rsid w:val="00017F5F"/>
    <w:rsid w:val="00020AA2"/>
    <w:rsid w:val="00023A70"/>
    <w:rsid w:val="00025720"/>
    <w:rsid w:val="00027DA6"/>
    <w:rsid w:val="00030669"/>
    <w:rsid w:val="00040236"/>
    <w:rsid w:val="00041031"/>
    <w:rsid w:val="00042F6F"/>
    <w:rsid w:val="00046DC1"/>
    <w:rsid w:val="00047A3D"/>
    <w:rsid w:val="00047B93"/>
    <w:rsid w:val="00055FE7"/>
    <w:rsid w:val="00064CA0"/>
    <w:rsid w:val="00066D59"/>
    <w:rsid w:val="00077683"/>
    <w:rsid w:val="000827A5"/>
    <w:rsid w:val="00090EFE"/>
    <w:rsid w:val="00091AFA"/>
    <w:rsid w:val="00091FAB"/>
    <w:rsid w:val="00096F20"/>
    <w:rsid w:val="000A07B3"/>
    <w:rsid w:val="000A3CEB"/>
    <w:rsid w:val="000A4414"/>
    <w:rsid w:val="000A5CB7"/>
    <w:rsid w:val="000A6968"/>
    <w:rsid w:val="000A6C3E"/>
    <w:rsid w:val="000A7BDC"/>
    <w:rsid w:val="000B1CD4"/>
    <w:rsid w:val="000B1E48"/>
    <w:rsid w:val="000B5B44"/>
    <w:rsid w:val="000B644E"/>
    <w:rsid w:val="000B6B2B"/>
    <w:rsid w:val="000C1293"/>
    <w:rsid w:val="000C3C3D"/>
    <w:rsid w:val="000D39EC"/>
    <w:rsid w:val="000D439E"/>
    <w:rsid w:val="000D43E2"/>
    <w:rsid w:val="000D4DC6"/>
    <w:rsid w:val="000D6DC3"/>
    <w:rsid w:val="000E2956"/>
    <w:rsid w:val="000E29BD"/>
    <w:rsid w:val="000E5B63"/>
    <w:rsid w:val="000E6B8F"/>
    <w:rsid w:val="000E6D93"/>
    <w:rsid w:val="000E7AD7"/>
    <w:rsid w:val="000F0D18"/>
    <w:rsid w:val="000F24AE"/>
    <w:rsid w:val="00100854"/>
    <w:rsid w:val="00107448"/>
    <w:rsid w:val="00111579"/>
    <w:rsid w:val="0011648F"/>
    <w:rsid w:val="0012490C"/>
    <w:rsid w:val="00126B43"/>
    <w:rsid w:val="00137F26"/>
    <w:rsid w:val="00142DDC"/>
    <w:rsid w:val="0014459C"/>
    <w:rsid w:val="00144CB1"/>
    <w:rsid w:val="00151715"/>
    <w:rsid w:val="00162818"/>
    <w:rsid w:val="00163062"/>
    <w:rsid w:val="00163295"/>
    <w:rsid w:val="00167CA2"/>
    <w:rsid w:val="001724D8"/>
    <w:rsid w:val="00173518"/>
    <w:rsid w:val="00174D92"/>
    <w:rsid w:val="0017701A"/>
    <w:rsid w:val="00181592"/>
    <w:rsid w:val="0019214E"/>
    <w:rsid w:val="0019446C"/>
    <w:rsid w:val="001948CA"/>
    <w:rsid w:val="001971B1"/>
    <w:rsid w:val="001971B4"/>
    <w:rsid w:val="001A1212"/>
    <w:rsid w:val="001A2929"/>
    <w:rsid w:val="001A5345"/>
    <w:rsid w:val="001A7846"/>
    <w:rsid w:val="001B4767"/>
    <w:rsid w:val="001C3120"/>
    <w:rsid w:val="001C3E0D"/>
    <w:rsid w:val="001C4577"/>
    <w:rsid w:val="001D0988"/>
    <w:rsid w:val="001D0A5D"/>
    <w:rsid w:val="001D3013"/>
    <w:rsid w:val="001D5DB9"/>
    <w:rsid w:val="001E0B3B"/>
    <w:rsid w:val="001E1576"/>
    <w:rsid w:val="001E162E"/>
    <w:rsid w:val="001F257B"/>
    <w:rsid w:val="001F4288"/>
    <w:rsid w:val="001F76BA"/>
    <w:rsid w:val="001F7C31"/>
    <w:rsid w:val="0020158E"/>
    <w:rsid w:val="0020160F"/>
    <w:rsid w:val="00201A41"/>
    <w:rsid w:val="00204810"/>
    <w:rsid w:val="00211268"/>
    <w:rsid w:val="00216688"/>
    <w:rsid w:val="002214D1"/>
    <w:rsid w:val="00225288"/>
    <w:rsid w:val="0022602B"/>
    <w:rsid w:val="00226346"/>
    <w:rsid w:val="00232242"/>
    <w:rsid w:val="00235E4D"/>
    <w:rsid w:val="0024112D"/>
    <w:rsid w:val="0024319C"/>
    <w:rsid w:val="00243F54"/>
    <w:rsid w:val="002532FE"/>
    <w:rsid w:val="00253CD9"/>
    <w:rsid w:val="0025740D"/>
    <w:rsid w:val="002637C0"/>
    <w:rsid w:val="002714E6"/>
    <w:rsid w:val="00280331"/>
    <w:rsid w:val="002850D5"/>
    <w:rsid w:val="00285ACF"/>
    <w:rsid w:val="00290159"/>
    <w:rsid w:val="002907C4"/>
    <w:rsid w:val="0029335D"/>
    <w:rsid w:val="002A690B"/>
    <w:rsid w:val="002A6CD1"/>
    <w:rsid w:val="002A7F20"/>
    <w:rsid w:val="002B16EF"/>
    <w:rsid w:val="002C2090"/>
    <w:rsid w:val="002C2E78"/>
    <w:rsid w:val="002C4AAC"/>
    <w:rsid w:val="002D12A3"/>
    <w:rsid w:val="002D2C00"/>
    <w:rsid w:val="002D423A"/>
    <w:rsid w:val="002D4351"/>
    <w:rsid w:val="002D5FE1"/>
    <w:rsid w:val="002D7284"/>
    <w:rsid w:val="002E0216"/>
    <w:rsid w:val="002E1F0D"/>
    <w:rsid w:val="002E48B5"/>
    <w:rsid w:val="002E5417"/>
    <w:rsid w:val="002F3257"/>
    <w:rsid w:val="002F3C87"/>
    <w:rsid w:val="002F43F3"/>
    <w:rsid w:val="002F5ABD"/>
    <w:rsid w:val="00310BC6"/>
    <w:rsid w:val="0031548F"/>
    <w:rsid w:val="0031632A"/>
    <w:rsid w:val="00322CD5"/>
    <w:rsid w:val="003253BA"/>
    <w:rsid w:val="00326446"/>
    <w:rsid w:val="00333301"/>
    <w:rsid w:val="00334575"/>
    <w:rsid w:val="00335580"/>
    <w:rsid w:val="00335B65"/>
    <w:rsid w:val="00337DA2"/>
    <w:rsid w:val="003421C7"/>
    <w:rsid w:val="003432EB"/>
    <w:rsid w:val="00343556"/>
    <w:rsid w:val="00344C31"/>
    <w:rsid w:val="00345CE9"/>
    <w:rsid w:val="00350784"/>
    <w:rsid w:val="0035280F"/>
    <w:rsid w:val="003640A9"/>
    <w:rsid w:val="0036496D"/>
    <w:rsid w:val="0036542E"/>
    <w:rsid w:val="00365463"/>
    <w:rsid w:val="0037439C"/>
    <w:rsid w:val="0037541B"/>
    <w:rsid w:val="003822EA"/>
    <w:rsid w:val="00384C7A"/>
    <w:rsid w:val="00385352"/>
    <w:rsid w:val="003858D0"/>
    <w:rsid w:val="0039090F"/>
    <w:rsid w:val="003911FE"/>
    <w:rsid w:val="003A0C99"/>
    <w:rsid w:val="003A1AE3"/>
    <w:rsid w:val="003A36F8"/>
    <w:rsid w:val="003A55CD"/>
    <w:rsid w:val="003B083F"/>
    <w:rsid w:val="003B10A4"/>
    <w:rsid w:val="003B2687"/>
    <w:rsid w:val="003B7295"/>
    <w:rsid w:val="003C1D23"/>
    <w:rsid w:val="003C1E6C"/>
    <w:rsid w:val="003C56A8"/>
    <w:rsid w:val="003C5BD0"/>
    <w:rsid w:val="003D03E4"/>
    <w:rsid w:val="003D2DF0"/>
    <w:rsid w:val="003D60F9"/>
    <w:rsid w:val="003D73E7"/>
    <w:rsid w:val="003D77A5"/>
    <w:rsid w:val="003E0558"/>
    <w:rsid w:val="003E3366"/>
    <w:rsid w:val="003E3D72"/>
    <w:rsid w:val="003E4694"/>
    <w:rsid w:val="003E5B08"/>
    <w:rsid w:val="003F1930"/>
    <w:rsid w:val="003F2728"/>
    <w:rsid w:val="00402A1D"/>
    <w:rsid w:val="00407376"/>
    <w:rsid w:val="00413932"/>
    <w:rsid w:val="00417740"/>
    <w:rsid w:val="00420CA2"/>
    <w:rsid w:val="00423B69"/>
    <w:rsid w:val="00424A7A"/>
    <w:rsid w:val="00430EF5"/>
    <w:rsid w:val="0043250E"/>
    <w:rsid w:val="0043489A"/>
    <w:rsid w:val="00436017"/>
    <w:rsid w:val="004406A3"/>
    <w:rsid w:val="00443A2F"/>
    <w:rsid w:val="0044701F"/>
    <w:rsid w:val="0044728D"/>
    <w:rsid w:val="004512B1"/>
    <w:rsid w:val="00451560"/>
    <w:rsid w:val="00454368"/>
    <w:rsid w:val="004564A2"/>
    <w:rsid w:val="00460171"/>
    <w:rsid w:val="00461B0F"/>
    <w:rsid w:val="00461D66"/>
    <w:rsid w:val="00467F49"/>
    <w:rsid w:val="00471289"/>
    <w:rsid w:val="00473C9F"/>
    <w:rsid w:val="004742F4"/>
    <w:rsid w:val="0047765E"/>
    <w:rsid w:val="00482C51"/>
    <w:rsid w:val="004907FE"/>
    <w:rsid w:val="004A7E54"/>
    <w:rsid w:val="004B02D8"/>
    <w:rsid w:val="004B1E96"/>
    <w:rsid w:val="004B22A7"/>
    <w:rsid w:val="004B404E"/>
    <w:rsid w:val="004B7D98"/>
    <w:rsid w:val="004C1D89"/>
    <w:rsid w:val="004C3305"/>
    <w:rsid w:val="004C5E0F"/>
    <w:rsid w:val="004C6C14"/>
    <w:rsid w:val="004C75E6"/>
    <w:rsid w:val="004D3AC3"/>
    <w:rsid w:val="004D3BF2"/>
    <w:rsid w:val="004D5D5F"/>
    <w:rsid w:val="004D64BC"/>
    <w:rsid w:val="004D6520"/>
    <w:rsid w:val="004D7D5E"/>
    <w:rsid w:val="004E42A4"/>
    <w:rsid w:val="004F1C50"/>
    <w:rsid w:val="004F1F92"/>
    <w:rsid w:val="004F63F2"/>
    <w:rsid w:val="00506DAC"/>
    <w:rsid w:val="00507726"/>
    <w:rsid w:val="00507B3B"/>
    <w:rsid w:val="00510F96"/>
    <w:rsid w:val="00512295"/>
    <w:rsid w:val="00521349"/>
    <w:rsid w:val="00522EF9"/>
    <w:rsid w:val="00525713"/>
    <w:rsid w:val="0052749D"/>
    <w:rsid w:val="00535A4D"/>
    <w:rsid w:val="0054250D"/>
    <w:rsid w:val="00545757"/>
    <w:rsid w:val="00546F52"/>
    <w:rsid w:val="005536DB"/>
    <w:rsid w:val="00554DCC"/>
    <w:rsid w:val="0055690B"/>
    <w:rsid w:val="00557BC4"/>
    <w:rsid w:val="0057055B"/>
    <w:rsid w:val="0057369C"/>
    <w:rsid w:val="00576ABB"/>
    <w:rsid w:val="00582E0F"/>
    <w:rsid w:val="0058443E"/>
    <w:rsid w:val="00585379"/>
    <w:rsid w:val="005857D9"/>
    <w:rsid w:val="00586956"/>
    <w:rsid w:val="00586ED1"/>
    <w:rsid w:val="00587850"/>
    <w:rsid w:val="00590A51"/>
    <w:rsid w:val="00593753"/>
    <w:rsid w:val="00595537"/>
    <w:rsid w:val="005A3459"/>
    <w:rsid w:val="005A6DC9"/>
    <w:rsid w:val="005B19A1"/>
    <w:rsid w:val="005B2161"/>
    <w:rsid w:val="005B3880"/>
    <w:rsid w:val="005B4108"/>
    <w:rsid w:val="005B6794"/>
    <w:rsid w:val="005C164B"/>
    <w:rsid w:val="005D1AE5"/>
    <w:rsid w:val="005D1C12"/>
    <w:rsid w:val="005D58FC"/>
    <w:rsid w:val="005D617E"/>
    <w:rsid w:val="005D63D3"/>
    <w:rsid w:val="005E2E3C"/>
    <w:rsid w:val="005E639F"/>
    <w:rsid w:val="005E6634"/>
    <w:rsid w:val="005E78FB"/>
    <w:rsid w:val="005F49FF"/>
    <w:rsid w:val="005F6113"/>
    <w:rsid w:val="005F636D"/>
    <w:rsid w:val="005F6F17"/>
    <w:rsid w:val="0060056D"/>
    <w:rsid w:val="006009BE"/>
    <w:rsid w:val="0060241A"/>
    <w:rsid w:val="006027F9"/>
    <w:rsid w:val="006064D0"/>
    <w:rsid w:val="006065F9"/>
    <w:rsid w:val="0060701F"/>
    <w:rsid w:val="00614DC9"/>
    <w:rsid w:val="00615F4D"/>
    <w:rsid w:val="00615F84"/>
    <w:rsid w:val="00616D4B"/>
    <w:rsid w:val="00620B81"/>
    <w:rsid w:val="006234F7"/>
    <w:rsid w:val="00624393"/>
    <w:rsid w:val="006263E4"/>
    <w:rsid w:val="00631E6F"/>
    <w:rsid w:val="006337B5"/>
    <w:rsid w:val="00634BA3"/>
    <w:rsid w:val="00636E33"/>
    <w:rsid w:val="0063756D"/>
    <w:rsid w:val="006446AC"/>
    <w:rsid w:val="006449FD"/>
    <w:rsid w:val="00645F4A"/>
    <w:rsid w:val="00652265"/>
    <w:rsid w:val="00652B37"/>
    <w:rsid w:val="00654468"/>
    <w:rsid w:val="00657ABE"/>
    <w:rsid w:val="00665390"/>
    <w:rsid w:val="0066614D"/>
    <w:rsid w:val="00667C60"/>
    <w:rsid w:val="00670BCA"/>
    <w:rsid w:val="006732D8"/>
    <w:rsid w:val="00676B1A"/>
    <w:rsid w:val="006850A0"/>
    <w:rsid w:val="00686996"/>
    <w:rsid w:val="00692C04"/>
    <w:rsid w:val="0069460A"/>
    <w:rsid w:val="0069611A"/>
    <w:rsid w:val="006A025D"/>
    <w:rsid w:val="006A5B9D"/>
    <w:rsid w:val="006A6F63"/>
    <w:rsid w:val="006C35CD"/>
    <w:rsid w:val="006C5BE5"/>
    <w:rsid w:val="006D038F"/>
    <w:rsid w:val="006D3D78"/>
    <w:rsid w:val="006D688E"/>
    <w:rsid w:val="006D6BB0"/>
    <w:rsid w:val="006E0462"/>
    <w:rsid w:val="006E3DC4"/>
    <w:rsid w:val="006E4B78"/>
    <w:rsid w:val="006E7C26"/>
    <w:rsid w:val="006F5CA9"/>
    <w:rsid w:val="006F7292"/>
    <w:rsid w:val="006F7CC0"/>
    <w:rsid w:val="007022C1"/>
    <w:rsid w:val="00704517"/>
    <w:rsid w:val="00710185"/>
    <w:rsid w:val="007123E5"/>
    <w:rsid w:val="00712EE2"/>
    <w:rsid w:val="00716214"/>
    <w:rsid w:val="007206C0"/>
    <w:rsid w:val="00725443"/>
    <w:rsid w:val="00730714"/>
    <w:rsid w:val="00731733"/>
    <w:rsid w:val="00733628"/>
    <w:rsid w:val="00734620"/>
    <w:rsid w:val="0074300F"/>
    <w:rsid w:val="007449D4"/>
    <w:rsid w:val="007450BE"/>
    <w:rsid w:val="00750F9D"/>
    <w:rsid w:val="00751EB7"/>
    <w:rsid w:val="00753904"/>
    <w:rsid w:val="00757CA3"/>
    <w:rsid w:val="0076112D"/>
    <w:rsid w:val="00762C31"/>
    <w:rsid w:val="00762DDD"/>
    <w:rsid w:val="00763A57"/>
    <w:rsid w:val="0077106E"/>
    <w:rsid w:val="00773A5A"/>
    <w:rsid w:val="007749EE"/>
    <w:rsid w:val="007752AD"/>
    <w:rsid w:val="00775598"/>
    <w:rsid w:val="00775BFD"/>
    <w:rsid w:val="0078147E"/>
    <w:rsid w:val="00781998"/>
    <w:rsid w:val="0078243E"/>
    <w:rsid w:val="00782C55"/>
    <w:rsid w:val="00786719"/>
    <w:rsid w:val="00790CFB"/>
    <w:rsid w:val="00791AD0"/>
    <w:rsid w:val="007A62D1"/>
    <w:rsid w:val="007B0229"/>
    <w:rsid w:val="007B2B32"/>
    <w:rsid w:val="007B4351"/>
    <w:rsid w:val="007B4AA9"/>
    <w:rsid w:val="007B57B4"/>
    <w:rsid w:val="007B6DA0"/>
    <w:rsid w:val="007B7B75"/>
    <w:rsid w:val="007C0091"/>
    <w:rsid w:val="007C09C1"/>
    <w:rsid w:val="007C17C4"/>
    <w:rsid w:val="007C2161"/>
    <w:rsid w:val="007C25DC"/>
    <w:rsid w:val="007D692E"/>
    <w:rsid w:val="007E1A9D"/>
    <w:rsid w:val="007E46C3"/>
    <w:rsid w:val="007E686A"/>
    <w:rsid w:val="00800075"/>
    <w:rsid w:val="0080048C"/>
    <w:rsid w:val="008016A6"/>
    <w:rsid w:val="00806198"/>
    <w:rsid w:val="008069F4"/>
    <w:rsid w:val="00815B40"/>
    <w:rsid w:val="00816E7A"/>
    <w:rsid w:val="00822644"/>
    <w:rsid w:val="00822D6E"/>
    <w:rsid w:val="0083168A"/>
    <w:rsid w:val="008325EF"/>
    <w:rsid w:val="00833BFF"/>
    <w:rsid w:val="00837ABD"/>
    <w:rsid w:val="00837C41"/>
    <w:rsid w:val="00843401"/>
    <w:rsid w:val="00844E61"/>
    <w:rsid w:val="0084647D"/>
    <w:rsid w:val="00852A46"/>
    <w:rsid w:val="0085605A"/>
    <w:rsid w:val="008604C9"/>
    <w:rsid w:val="00864AEE"/>
    <w:rsid w:val="00866822"/>
    <w:rsid w:val="0087045D"/>
    <w:rsid w:val="008800A8"/>
    <w:rsid w:val="00883BAB"/>
    <w:rsid w:val="00883C77"/>
    <w:rsid w:val="008917B5"/>
    <w:rsid w:val="008923FB"/>
    <w:rsid w:val="00897CB9"/>
    <w:rsid w:val="008A6ED7"/>
    <w:rsid w:val="008B12B8"/>
    <w:rsid w:val="008B7B23"/>
    <w:rsid w:val="008C71A3"/>
    <w:rsid w:val="008D40C3"/>
    <w:rsid w:val="008D62C5"/>
    <w:rsid w:val="008D7AFF"/>
    <w:rsid w:val="008E4970"/>
    <w:rsid w:val="008F1971"/>
    <w:rsid w:val="008F5F3F"/>
    <w:rsid w:val="00900BFC"/>
    <w:rsid w:val="00903893"/>
    <w:rsid w:val="00904CDC"/>
    <w:rsid w:val="00905F2D"/>
    <w:rsid w:val="00906CA6"/>
    <w:rsid w:val="009073E6"/>
    <w:rsid w:val="00911A09"/>
    <w:rsid w:val="00916A82"/>
    <w:rsid w:val="00917061"/>
    <w:rsid w:val="009178DA"/>
    <w:rsid w:val="00920607"/>
    <w:rsid w:val="00923504"/>
    <w:rsid w:val="00923AD6"/>
    <w:rsid w:val="009253BA"/>
    <w:rsid w:val="00940B0F"/>
    <w:rsid w:val="00942EC9"/>
    <w:rsid w:val="00943106"/>
    <w:rsid w:val="00945047"/>
    <w:rsid w:val="009464A0"/>
    <w:rsid w:val="00954C3A"/>
    <w:rsid w:val="009561A9"/>
    <w:rsid w:val="00956CA3"/>
    <w:rsid w:val="009673D5"/>
    <w:rsid w:val="00970E21"/>
    <w:rsid w:val="0097162A"/>
    <w:rsid w:val="009763C1"/>
    <w:rsid w:val="009766E4"/>
    <w:rsid w:val="0098187F"/>
    <w:rsid w:val="00986A42"/>
    <w:rsid w:val="00990825"/>
    <w:rsid w:val="00991A16"/>
    <w:rsid w:val="009A7022"/>
    <w:rsid w:val="009B104F"/>
    <w:rsid w:val="009C24F2"/>
    <w:rsid w:val="009C3CF7"/>
    <w:rsid w:val="009C7DB2"/>
    <w:rsid w:val="009E078D"/>
    <w:rsid w:val="009E1E03"/>
    <w:rsid w:val="009E1ED6"/>
    <w:rsid w:val="009E22F1"/>
    <w:rsid w:val="009E28D6"/>
    <w:rsid w:val="009E6278"/>
    <w:rsid w:val="009F297E"/>
    <w:rsid w:val="009F7ACC"/>
    <w:rsid w:val="00A00295"/>
    <w:rsid w:val="00A10889"/>
    <w:rsid w:val="00A16B16"/>
    <w:rsid w:val="00A172CD"/>
    <w:rsid w:val="00A17BC3"/>
    <w:rsid w:val="00A17C05"/>
    <w:rsid w:val="00A24972"/>
    <w:rsid w:val="00A27BF6"/>
    <w:rsid w:val="00A3186C"/>
    <w:rsid w:val="00A32412"/>
    <w:rsid w:val="00A3567B"/>
    <w:rsid w:val="00A36B40"/>
    <w:rsid w:val="00A3784A"/>
    <w:rsid w:val="00A577CB"/>
    <w:rsid w:val="00A578E9"/>
    <w:rsid w:val="00A57A78"/>
    <w:rsid w:val="00A60688"/>
    <w:rsid w:val="00A611CE"/>
    <w:rsid w:val="00A64367"/>
    <w:rsid w:val="00A66C20"/>
    <w:rsid w:val="00A717B7"/>
    <w:rsid w:val="00A7760F"/>
    <w:rsid w:val="00A80AC8"/>
    <w:rsid w:val="00A85245"/>
    <w:rsid w:val="00A93C1C"/>
    <w:rsid w:val="00A959F5"/>
    <w:rsid w:val="00A97505"/>
    <w:rsid w:val="00AA0E57"/>
    <w:rsid w:val="00AA14BB"/>
    <w:rsid w:val="00AA4515"/>
    <w:rsid w:val="00AA6245"/>
    <w:rsid w:val="00AA6B49"/>
    <w:rsid w:val="00AA703D"/>
    <w:rsid w:val="00AB521D"/>
    <w:rsid w:val="00AC55DF"/>
    <w:rsid w:val="00AC5F00"/>
    <w:rsid w:val="00AD0370"/>
    <w:rsid w:val="00AD705B"/>
    <w:rsid w:val="00AE0FB8"/>
    <w:rsid w:val="00AE3254"/>
    <w:rsid w:val="00AE51B0"/>
    <w:rsid w:val="00AE636D"/>
    <w:rsid w:val="00AE6E9F"/>
    <w:rsid w:val="00AF0AC5"/>
    <w:rsid w:val="00AF24E7"/>
    <w:rsid w:val="00AF5B15"/>
    <w:rsid w:val="00AF7731"/>
    <w:rsid w:val="00B0186A"/>
    <w:rsid w:val="00B06614"/>
    <w:rsid w:val="00B102AC"/>
    <w:rsid w:val="00B14381"/>
    <w:rsid w:val="00B25624"/>
    <w:rsid w:val="00B27211"/>
    <w:rsid w:val="00B373BB"/>
    <w:rsid w:val="00B4033A"/>
    <w:rsid w:val="00B42EF5"/>
    <w:rsid w:val="00B44538"/>
    <w:rsid w:val="00B44F47"/>
    <w:rsid w:val="00B46CFE"/>
    <w:rsid w:val="00B5260C"/>
    <w:rsid w:val="00B608F3"/>
    <w:rsid w:val="00B63ECC"/>
    <w:rsid w:val="00B77749"/>
    <w:rsid w:val="00B82C50"/>
    <w:rsid w:val="00B8403A"/>
    <w:rsid w:val="00B85A71"/>
    <w:rsid w:val="00B90EB6"/>
    <w:rsid w:val="00B91BFF"/>
    <w:rsid w:val="00B91DFC"/>
    <w:rsid w:val="00B938BD"/>
    <w:rsid w:val="00BA26DF"/>
    <w:rsid w:val="00BA33D3"/>
    <w:rsid w:val="00BA3C9D"/>
    <w:rsid w:val="00BA4D61"/>
    <w:rsid w:val="00BA5E58"/>
    <w:rsid w:val="00BB1677"/>
    <w:rsid w:val="00BB3D2E"/>
    <w:rsid w:val="00BC2391"/>
    <w:rsid w:val="00BC7F8E"/>
    <w:rsid w:val="00BD0508"/>
    <w:rsid w:val="00BD789D"/>
    <w:rsid w:val="00BF54A6"/>
    <w:rsid w:val="00BF76C5"/>
    <w:rsid w:val="00C00FEC"/>
    <w:rsid w:val="00C014D6"/>
    <w:rsid w:val="00C01533"/>
    <w:rsid w:val="00C05211"/>
    <w:rsid w:val="00C06965"/>
    <w:rsid w:val="00C15966"/>
    <w:rsid w:val="00C16393"/>
    <w:rsid w:val="00C202C2"/>
    <w:rsid w:val="00C255CA"/>
    <w:rsid w:val="00C34BD0"/>
    <w:rsid w:val="00C36D9B"/>
    <w:rsid w:val="00C37C58"/>
    <w:rsid w:val="00C407F1"/>
    <w:rsid w:val="00C40B81"/>
    <w:rsid w:val="00C430C0"/>
    <w:rsid w:val="00C449BA"/>
    <w:rsid w:val="00C47058"/>
    <w:rsid w:val="00C4726E"/>
    <w:rsid w:val="00C51B5A"/>
    <w:rsid w:val="00C51B89"/>
    <w:rsid w:val="00C51D37"/>
    <w:rsid w:val="00C5312A"/>
    <w:rsid w:val="00C55E89"/>
    <w:rsid w:val="00C65045"/>
    <w:rsid w:val="00C650EE"/>
    <w:rsid w:val="00C766C4"/>
    <w:rsid w:val="00C86662"/>
    <w:rsid w:val="00C871BA"/>
    <w:rsid w:val="00C91F46"/>
    <w:rsid w:val="00CA174B"/>
    <w:rsid w:val="00CA26D6"/>
    <w:rsid w:val="00CA2725"/>
    <w:rsid w:val="00CA2EB2"/>
    <w:rsid w:val="00CA4D9B"/>
    <w:rsid w:val="00CA5ED0"/>
    <w:rsid w:val="00CB4363"/>
    <w:rsid w:val="00CB4568"/>
    <w:rsid w:val="00CB661F"/>
    <w:rsid w:val="00CC0951"/>
    <w:rsid w:val="00CC380F"/>
    <w:rsid w:val="00CC70BC"/>
    <w:rsid w:val="00CD0992"/>
    <w:rsid w:val="00CE0129"/>
    <w:rsid w:val="00CE17A6"/>
    <w:rsid w:val="00CE61EA"/>
    <w:rsid w:val="00CE7E3E"/>
    <w:rsid w:val="00CF2A28"/>
    <w:rsid w:val="00CF5599"/>
    <w:rsid w:val="00CF7389"/>
    <w:rsid w:val="00CF75E6"/>
    <w:rsid w:val="00CF7A38"/>
    <w:rsid w:val="00D005BB"/>
    <w:rsid w:val="00D01902"/>
    <w:rsid w:val="00D119C3"/>
    <w:rsid w:val="00D11C2A"/>
    <w:rsid w:val="00D1677C"/>
    <w:rsid w:val="00D2301E"/>
    <w:rsid w:val="00D231F6"/>
    <w:rsid w:val="00D24FA9"/>
    <w:rsid w:val="00D3081F"/>
    <w:rsid w:val="00D30BC8"/>
    <w:rsid w:val="00D3154A"/>
    <w:rsid w:val="00D33BE6"/>
    <w:rsid w:val="00D37379"/>
    <w:rsid w:val="00D40E4F"/>
    <w:rsid w:val="00D4744F"/>
    <w:rsid w:val="00D502D3"/>
    <w:rsid w:val="00D533C2"/>
    <w:rsid w:val="00D54950"/>
    <w:rsid w:val="00D56B46"/>
    <w:rsid w:val="00D62719"/>
    <w:rsid w:val="00D71D3D"/>
    <w:rsid w:val="00D731A6"/>
    <w:rsid w:val="00D83DF4"/>
    <w:rsid w:val="00D85811"/>
    <w:rsid w:val="00D9041C"/>
    <w:rsid w:val="00D9561C"/>
    <w:rsid w:val="00D97325"/>
    <w:rsid w:val="00DA2AF9"/>
    <w:rsid w:val="00DB2400"/>
    <w:rsid w:val="00DB43C6"/>
    <w:rsid w:val="00DB5371"/>
    <w:rsid w:val="00DB7C29"/>
    <w:rsid w:val="00DC60DD"/>
    <w:rsid w:val="00DC6175"/>
    <w:rsid w:val="00DC754A"/>
    <w:rsid w:val="00DD0434"/>
    <w:rsid w:val="00DD306D"/>
    <w:rsid w:val="00DD57E0"/>
    <w:rsid w:val="00DD627D"/>
    <w:rsid w:val="00DD6EBF"/>
    <w:rsid w:val="00DE2B36"/>
    <w:rsid w:val="00DF07EE"/>
    <w:rsid w:val="00DF0905"/>
    <w:rsid w:val="00DF0D58"/>
    <w:rsid w:val="00DF6DFB"/>
    <w:rsid w:val="00DF7F06"/>
    <w:rsid w:val="00E01BD6"/>
    <w:rsid w:val="00E10D42"/>
    <w:rsid w:val="00E130AE"/>
    <w:rsid w:val="00E13D0D"/>
    <w:rsid w:val="00E14D41"/>
    <w:rsid w:val="00E26D53"/>
    <w:rsid w:val="00E27A56"/>
    <w:rsid w:val="00E304DB"/>
    <w:rsid w:val="00E327A7"/>
    <w:rsid w:val="00E32A23"/>
    <w:rsid w:val="00E4332B"/>
    <w:rsid w:val="00E448B1"/>
    <w:rsid w:val="00E46361"/>
    <w:rsid w:val="00E50534"/>
    <w:rsid w:val="00E50587"/>
    <w:rsid w:val="00E527AE"/>
    <w:rsid w:val="00E540D8"/>
    <w:rsid w:val="00E57163"/>
    <w:rsid w:val="00E57B93"/>
    <w:rsid w:val="00E610F9"/>
    <w:rsid w:val="00E62498"/>
    <w:rsid w:val="00E64DCF"/>
    <w:rsid w:val="00E6504B"/>
    <w:rsid w:val="00E70850"/>
    <w:rsid w:val="00E749A5"/>
    <w:rsid w:val="00E76AE2"/>
    <w:rsid w:val="00E778D3"/>
    <w:rsid w:val="00E8377C"/>
    <w:rsid w:val="00E86308"/>
    <w:rsid w:val="00E86F81"/>
    <w:rsid w:val="00E93FA2"/>
    <w:rsid w:val="00E96536"/>
    <w:rsid w:val="00E96CF8"/>
    <w:rsid w:val="00EA51F2"/>
    <w:rsid w:val="00EA6837"/>
    <w:rsid w:val="00EB195E"/>
    <w:rsid w:val="00EB1BD0"/>
    <w:rsid w:val="00EB32A8"/>
    <w:rsid w:val="00EB35F8"/>
    <w:rsid w:val="00EB4572"/>
    <w:rsid w:val="00EC3474"/>
    <w:rsid w:val="00EC4894"/>
    <w:rsid w:val="00EC6483"/>
    <w:rsid w:val="00EC6DDB"/>
    <w:rsid w:val="00ED6124"/>
    <w:rsid w:val="00ED624F"/>
    <w:rsid w:val="00EE2D58"/>
    <w:rsid w:val="00EF3354"/>
    <w:rsid w:val="00EF37BC"/>
    <w:rsid w:val="00F006D4"/>
    <w:rsid w:val="00F03216"/>
    <w:rsid w:val="00F062C3"/>
    <w:rsid w:val="00F15ADA"/>
    <w:rsid w:val="00F215E4"/>
    <w:rsid w:val="00F24FBE"/>
    <w:rsid w:val="00F30C6B"/>
    <w:rsid w:val="00F33BDB"/>
    <w:rsid w:val="00F34B10"/>
    <w:rsid w:val="00F35C85"/>
    <w:rsid w:val="00F40EED"/>
    <w:rsid w:val="00F42AAB"/>
    <w:rsid w:val="00F43AEE"/>
    <w:rsid w:val="00F44BE2"/>
    <w:rsid w:val="00F45E6E"/>
    <w:rsid w:val="00F47779"/>
    <w:rsid w:val="00F53C4C"/>
    <w:rsid w:val="00F70100"/>
    <w:rsid w:val="00F713AF"/>
    <w:rsid w:val="00F730C1"/>
    <w:rsid w:val="00F75D3A"/>
    <w:rsid w:val="00F76856"/>
    <w:rsid w:val="00F80D73"/>
    <w:rsid w:val="00F92A7C"/>
    <w:rsid w:val="00F936B2"/>
    <w:rsid w:val="00F96A58"/>
    <w:rsid w:val="00F96CF7"/>
    <w:rsid w:val="00FA07F2"/>
    <w:rsid w:val="00FA3429"/>
    <w:rsid w:val="00FA35CA"/>
    <w:rsid w:val="00FB19B6"/>
    <w:rsid w:val="00FB45A9"/>
    <w:rsid w:val="00FB49A2"/>
    <w:rsid w:val="00FB6D48"/>
    <w:rsid w:val="00FB7C29"/>
    <w:rsid w:val="00FC0B73"/>
    <w:rsid w:val="00FC1EC6"/>
    <w:rsid w:val="00FC4BE1"/>
    <w:rsid w:val="00FC60C8"/>
    <w:rsid w:val="00FD3DE5"/>
    <w:rsid w:val="00FD51B6"/>
    <w:rsid w:val="00FD5D71"/>
    <w:rsid w:val="00FE0885"/>
    <w:rsid w:val="00FE3CCD"/>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020CD7F"/>
  <w15:chartTrackingRefBased/>
  <w15:docId w15:val="{CF49819D-3F76-4288-8D22-28DD5CD5FC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C"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B2161"/>
    <w:pPr>
      <w:spacing w:after="0" w:line="240" w:lineRule="auto"/>
    </w:pPr>
    <w:rPr>
      <w:rFonts w:ascii="Calibri" w:eastAsia="Calibri" w:hAnsi="Calibri" w:cs="Arial"/>
      <w:sz w:val="20"/>
      <w:szCs w:val="20"/>
      <w:lang w:eastAsia="es-EC"/>
    </w:rPr>
  </w:style>
  <w:style w:type="paragraph" w:styleId="Ttulo1">
    <w:name w:val="heading 1"/>
    <w:basedOn w:val="Normal"/>
    <w:next w:val="Normal"/>
    <w:link w:val="Ttulo1Car"/>
    <w:uiPriority w:val="9"/>
    <w:qFormat/>
    <w:rsid w:val="005B2161"/>
    <w:pPr>
      <w:keepNext/>
      <w:keepLines/>
      <w:numPr>
        <w:numId w:val="10"/>
      </w:numPr>
      <w:spacing w:line="360" w:lineRule="auto"/>
      <w:outlineLvl w:val="0"/>
    </w:pPr>
    <w:rPr>
      <w:rFonts w:ascii="Times New Roman" w:eastAsiaTheme="majorEastAsia" w:hAnsi="Times New Roman" w:cstheme="majorBidi"/>
      <w:b/>
      <w:sz w:val="28"/>
      <w:szCs w:val="32"/>
    </w:rPr>
  </w:style>
  <w:style w:type="paragraph" w:styleId="Ttulo2">
    <w:name w:val="heading 2"/>
    <w:basedOn w:val="Normal"/>
    <w:next w:val="Normal"/>
    <w:link w:val="Ttulo2Car"/>
    <w:uiPriority w:val="9"/>
    <w:unhideWhenUsed/>
    <w:qFormat/>
    <w:rsid w:val="004C3305"/>
    <w:pPr>
      <w:keepNext/>
      <w:keepLines/>
      <w:numPr>
        <w:ilvl w:val="1"/>
        <w:numId w:val="10"/>
      </w:numPr>
      <w:spacing w:line="360" w:lineRule="auto"/>
      <w:ind w:left="0" w:firstLine="0"/>
      <w:contextualSpacing/>
      <w:outlineLvl w:val="1"/>
    </w:pPr>
    <w:rPr>
      <w:rFonts w:ascii="Times New Roman" w:eastAsiaTheme="majorEastAsia" w:hAnsi="Times New Roman" w:cstheme="majorBidi"/>
      <w:b/>
      <w:sz w:val="24"/>
      <w:szCs w:val="26"/>
    </w:rPr>
  </w:style>
  <w:style w:type="paragraph" w:styleId="Ttulo3">
    <w:name w:val="heading 3"/>
    <w:basedOn w:val="Normal"/>
    <w:next w:val="Normal"/>
    <w:link w:val="Ttulo3Car"/>
    <w:uiPriority w:val="9"/>
    <w:unhideWhenUsed/>
    <w:qFormat/>
    <w:rsid w:val="005B2161"/>
    <w:pPr>
      <w:keepNext/>
      <w:keepLines/>
      <w:numPr>
        <w:ilvl w:val="2"/>
        <w:numId w:val="10"/>
      </w:numPr>
      <w:spacing w:line="360" w:lineRule="auto"/>
      <w:ind w:left="0" w:firstLine="0"/>
      <w:outlineLvl w:val="2"/>
    </w:pPr>
    <w:rPr>
      <w:rFonts w:ascii="Times New Roman" w:eastAsiaTheme="majorEastAsia" w:hAnsi="Times New Roman" w:cstheme="majorBidi"/>
      <w:b/>
      <w:sz w:val="24"/>
      <w:szCs w:val="24"/>
    </w:rPr>
  </w:style>
  <w:style w:type="paragraph" w:styleId="Ttulo4">
    <w:name w:val="heading 4"/>
    <w:basedOn w:val="Normal"/>
    <w:next w:val="Normal"/>
    <w:link w:val="Ttulo4Car"/>
    <w:uiPriority w:val="9"/>
    <w:unhideWhenUsed/>
    <w:qFormat/>
    <w:rsid w:val="004C3305"/>
    <w:pPr>
      <w:keepNext/>
      <w:keepLines/>
      <w:numPr>
        <w:ilvl w:val="3"/>
        <w:numId w:val="10"/>
      </w:numPr>
      <w:spacing w:before="240" w:line="360" w:lineRule="auto"/>
      <w:ind w:left="0" w:firstLine="0"/>
      <w:contextualSpacing/>
      <w:mirrorIndents/>
      <w:outlineLvl w:val="3"/>
    </w:pPr>
    <w:rPr>
      <w:rFonts w:ascii="Times New Roman" w:eastAsiaTheme="majorEastAsia" w:hAnsi="Times New Roman" w:cstheme="majorBidi"/>
      <w:b/>
      <w:iCs/>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5B2161"/>
    <w:rPr>
      <w:rFonts w:ascii="Times New Roman" w:eastAsiaTheme="majorEastAsia" w:hAnsi="Times New Roman" w:cstheme="majorBidi"/>
      <w:b/>
      <w:sz w:val="28"/>
      <w:szCs w:val="32"/>
      <w:lang w:eastAsia="es-EC"/>
    </w:rPr>
  </w:style>
  <w:style w:type="character" w:customStyle="1" w:styleId="Ttulo2Car">
    <w:name w:val="Título 2 Car"/>
    <w:basedOn w:val="Fuentedeprrafopredeter"/>
    <w:link w:val="Ttulo2"/>
    <w:uiPriority w:val="9"/>
    <w:rsid w:val="004C3305"/>
    <w:rPr>
      <w:rFonts w:ascii="Times New Roman" w:eastAsiaTheme="majorEastAsia" w:hAnsi="Times New Roman" w:cstheme="majorBidi"/>
      <w:b/>
      <w:sz w:val="24"/>
      <w:szCs w:val="26"/>
      <w:lang w:eastAsia="es-EC"/>
    </w:rPr>
  </w:style>
  <w:style w:type="character" w:customStyle="1" w:styleId="Ttulo3Car">
    <w:name w:val="Título 3 Car"/>
    <w:basedOn w:val="Fuentedeprrafopredeter"/>
    <w:link w:val="Ttulo3"/>
    <w:uiPriority w:val="9"/>
    <w:rsid w:val="005B2161"/>
    <w:rPr>
      <w:rFonts w:ascii="Times New Roman" w:eastAsiaTheme="majorEastAsia" w:hAnsi="Times New Roman" w:cstheme="majorBidi"/>
      <w:b/>
      <w:sz w:val="24"/>
      <w:szCs w:val="24"/>
      <w:lang w:eastAsia="es-EC"/>
    </w:rPr>
  </w:style>
  <w:style w:type="character" w:customStyle="1" w:styleId="Ttulo4Car">
    <w:name w:val="Título 4 Car"/>
    <w:basedOn w:val="Fuentedeprrafopredeter"/>
    <w:link w:val="Ttulo4"/>
    <w:uiPriority w:val="9"/>
    <w:rsid w:val="004C3305"/>
    <w:rPr>
      <w:rFonts w:ascii="Times New Roman" w:eastAsiaTheme="majorEastAsia" w:hAnsi="Times New Roman" w:cstheme="majorBidi"/>
      <w:b/>
      <w:iCs/>
      <w:sz w:val="24"/>
      <w:szCs w:val="20"/>
      <w:lang w:eastAsia="es-EC"/>
    </w:rPr>
  </w:style>
  <w:style w:type="numbering" w:customStyle="1" w:styleId="Mipropioestilo">
    <w:name w:val="Mi propio estilo"/>
    <w:uiPriority w:val="99"/>
    <w:rsid w:val="005B2161"/>
    <w:pPr>
      <w:numPr>
        <w:numId w:val="1"/>
      </w:numPr>
    </w:pPr>
  </w:style>
  <w:style w:type="paragraph" w:styleId="Prrafodelista">
    <w:name w:val="List Paragraph"/>
    <w:aliases w:val="VIÑETAS"/>
    <w:basedOn w:val="Normal"/>
    <w:link w:val="PrrafodelistaCar"/>
    <w:uiPriority w:val="34"/>
    <w:qFormat/>
    <w:rsid w:val="005B2161"/>
    <w:pPr>
      <w:ind w:left="720"/>
      <w:contextualSpacing/>
    </w:pPr>
  </w:style>
  <w:style w:type="character" w:customStyle="1" w:styleId="PrrafodelistaCar">
    <w:name w:val="Párrafo de lista Car"/>
    <w:aliases w:val="VIÑETAS Car"/>
    <w:link w:val="Prrafodelista"/>
    <w:uiPriority w:val="34"/>
    <w:qFormat/>
    <w:locked/>
    <w:rsid w:val="005B2161"/>
    <w:rPr>
      <w:rFonts w:ascii="Calibri" w:eastAsia="Calibri" w:hAnsi="Calibri" w:cs="Arial"/>
      <w:sz w:val="20"/>
      <w:szCs w:val="20"/>
      <w:lang w:eastAsia="es-EC"/>
    </w:rPr>
  </w:style>
  <w:style w:type="paragraph" w:styleId="TtulodeTDC">
    <w:name w:val="TOC Heading"/>
    <w:basedOn w:val="Ttulo1"/>
    <w:next w:val="Normal"/>
    <w:uiPriority w:val="39"/>
    <w:unhideWhenUsed/>
    <w:qFormat/>
    <w:rsid w:val="005B2161"/>
    <w:pPr>
      <w:numPr>
        <w:numId w:val="0"/>
      </w:numPr>
      <w:spacing w:before="240" w:line="259" w:lineRule="auto"/>
      <w:outlineLvl w:val="9"/>
    </w:pPr>
    <w:rPr>
      <w:rFonts w:asciiTheme="majorHAnsi" w:hAnsiTheme="majorHAnsi"/>
      <w:b w:val="0"/>
      <w:color w:val="2E74B5" w:themeColor="accent1" w:themeShade="BF"/>
      <w:sz w:val="32"/>
    </w:rPr>
  </w:style>
  <w:style w:type="paragraph" w:styleId="TDC1">
    <w:name w:val="toc 1"/>
    <w:basedOn w:val="Normal"/>
    <w:next w:val="Normal"/>
    <w:autoRedefine/>
    <w:uiPriority w:val="39"/>
    <w:unhideWhenUsed/>
    <w:rsid w:val="00E46361"/>
    <w:pPr>
      <w:tabs>
        <w:tab w:val="left" w:pos="426"/>
        <w:tab w:val="right" w:leader="dot" w:pos="7927"/>
      </w:tabs>
      <w:spacing w:line="360" w:lineRule="auto"/>
    </w:pPr>
    <w:rPr>
      <w:rFonts w:ascii="Times New Roman" w:hAnsi="Times New Roman"/>
      <w:sz w:val="24"/>
    </w:rPr>
  </w:style>
  <w:style w:type="character" w:styleId="Hipervnculo">
    <w:name w:val="Hyperlink"/>
    <w:basedOn w:val="Fuentedeprrafopredeter"/>
    <w:uiPriority w:val="99"/>
    <w:unhideWhenUsed/>
    <w:rsid w:val="005B2161"/>
    <w:rPr>
      <w:color w:val="0563C1" w:themeColor="hyperlink"/>
      <w:u w:val="single"/>
    </w:rPr>
  </w:style>
  <w:style w:type="paragraph" w:styleId="Descripcin">
    <w:name w:val="caption"/>
    <w:basedOn w:val="Normal"/>
    <w:next w:val="Normal"/>
    <w:uiPriority w:val="35"/>
    <w:unhideWhenUsed/>
    <w:qFormat/>
    <w:rsid w:val="005B2161"/>
    <w:pPr>
      <w:spacing w:after="200"/>
    </w:pPr>
    <w:rPr>
      <w:i/>
      <w:iCs/>
      <w:color w:val="44546A" w:themeColor="text2"/>
      <w:sz w:val="18"/>
      <w:szCs w:val="18"/>
    </w:rPr>
  </w:style>
  <w:style w:type="table" w:styleId="Tablaconcuadrcula">
    <w:name w:val="Table Grid"/>
    <w:basedOn w:val="Tablanormal"/>
    <w:uiPriority w:val="39"/>
    <w:rsid w:val="005B216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markedcontent">
    <w:name w:val="markedcontent"/>
    <w:basedOn w:val="Fuentedeprrafopredeter"/>
    <w:rsid w:val="005B2161"/>
  </w:style>
  <w:style w:type="table" w:customStyle="1" w:styleId="Tabladelista6concolores1">
    <w:name w:val="Tabla de lista 6 con colores1"/>
    <w:basedOn w:val="Tablanormal"/>
    <w:uiPriority w:val="51"/>
    <w:rsid w:val="005B2161"/>
    <w:pPr>
      <w:spacing w:after="0" w:line="240" w:lineRule="auto"/>
    </w:pPr>
    <w:rPr>
      <w:color w:val="000000" w:themeColor="text1"/>
      <w:lang w:val="en-US"/>
    </w:rPr>
    <w:tblPr>
      <w:tblStyleRowBandSize w:val="1"/>
      <w:tblStyleColBandSize w:val="1"/>
      <w:tblInd w:w="0" w:type="dxa"/>
      <w:tblBorders>
        <w:top w:val="single" w:sz="4" w:space="0" w:color="000000" w:themeColor="text1"/>
        <w:bottom w:val="single" w:sz="4" w:space="0" w:color="000000" w:themeColor="text1"/>
      </w:tblBorders>
      <w:tblCellMar>
        <w:top w:w="0" w:type="dxa"/>
        <w:left w:w="108" w:type="dxa"/>
        <w:bottom w:w="0" w:type="dxa"/>
        <w:right w:w="108" w:type="dxa"/>
      </w:tblCellMar>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TDC2">
    <w:name w:val="toc 2"/>
    <w:basedOn w:val="Normal"/>
    <w:next w:val="Normal"/>
    <w:autoRedefine/>
    <w:uiPriority w:val="39"/>
    <w:unhideWhenUsed/>
    <w:rsid w:val="00C91F46"/>
    <w:pPr>
      <w:tabs>
        <w:tab w:val="left" w:pos="709"/>
        <w:tab w:val="right" w:leader="dot" w:pos="7927"/>
      </w:tabs>
      <w:spacing w:line="360" w:lineRule="auto"/>
    </w:pPr>
    <w:rPr>
      <w:rFonts w:ascii="Times New Roman" w:hAnsi="Times New Roman"/>
      <w:sz w:val="24"/>
    </w:rPr>
  </w:style>
  <w:style w:type="paragraph" w:styleId="TDC3">
    <w:name w:val="toc 3"/>
    <w:basedOn w:val="Normal"/>
    <w:next w:val="Normal"/>
    <w:autoRedefine/>
    <w:uiPriority w:val="39"/>
    <w:unhideWhenUsed/>
    <w:rsid w:val="00C91F46"/>
    <w:pPr>
      <w:tabs>
        <w:tab w:val="left" w:pos="709"/>
        <w:tab w:val="right" w:leader="dot" w:pos="7927"/>
      </w:tabs>
      <w:spacing w:line="360" w:lineRule="auto"/>
      <w:jc w:val="both"/>
    </w:pPr>
    <w:rPr>
      <w:rFonts w:ascii="Times New Roman" w:hAnsi="Times New Roman"/>
      <w:sz w:val="24"/>
    </w:rPr>
  </w:style>
  <w:style w:type="paragraph" w:styleId="TDC4">
    <w:name w:val="toc 4"/>
    <w:basedOn w:val="Normal"/>
    <w:next w:val="Normal"/>
    <w:autoRedefine/>
    <w:uiPriority w:val="39"/>
    <w:unhideWhenUsed/>
    <w:rsid w:val="005B2161"/>
    <w:pPr>
      <w:spacing w:line="259" w:lineRule="auto"/>
    </w:pPr>
    <w:rPr>
      <w:rFonts w:ascii="Times New Roman" w:eastAsiaTheme="minorEastAsia" w:hAnsi="Times New Roman" w:cstheme="minorBidi"/>
      <w:sz w:val="24"/>
      <w:szCs w:val="22"/>
    </w:rPr>
  </w:style>
  <w:style w:type="paragraph" w:styleId="TDC5">
    <w:name w:val="toc 5"/>
    <w:basedOn w:val="Normal"/>
    <w:next w:val="Normal"/>
    <w:autoRedefine/>
    <w:uiPriority w:val="39"/>
    <w:unhideWhenUsed/>
    <w:rsid w:val="005B2161"/>
    <w:pPr>
      <w:spacing w:after="100" w:line="259" w:lineRule="auto"/>
      <w:ind w:left="880"/>
    </w:pPr>
    <w:rPr>
      <w:rFonts w:asciiTheme="minorHAnsi" w:eastAsiaTheme="minorEastAsia" w:hAnsiTheme="minorHAnsi" w:cstheme="minorBidi"/>
      <w:sz w:val="22"/>
      <w:szCs w:val="22"/>
    </w:rPr>
  </w:style>
  <w:style w:type="paragraph" w:styleId="TDC6">
    <w:name w:val="toc 6"/>
    <w:basedOn w:val="Normal"/>
    <w:next w:val="Normal"/>
    <w:autoRedefine/>
    <w:uiPriority w:val="39"/>
    <w:unhideWhenUsed/>
    <w:rsid w:val="005B2161"/>
    <w:pPr>
      <w:spacing w:after="100" w:line="259" w:lineRule="auto"/>
      <w:ind w:left="1100"/>
    </w:pPr>
    <w:rPr>
      <w:rFonts w:asciiTheme="minorHAnsi" w:eastAsiaTheme="minorEastAsia" w:hAnsiTheme="minorHAnsi" w:cstheme="minorBidi"/>
      <w:sz w:val="22"/>
      <w:szCs w:val="22"/>
    </w:rPr>
  </w:style>
  <w:style w:type="paragraph" w:styleId="TDC7">
    <w:name w:val="toc 7"/>
    <w:basedOn w:val="Normal"/>
    <w:next w:val="Normal"/>
    <w:autoRedefine/>
    <w:uiPriority w:val="39"/>
    <w:unhideWhenUsed/>
    <w:rsid w:val="005B2161"/>
    <w:pPr>
      <w:spacing w:after="100" w:line="259" w:lineRule="auto"/>
      <w:ind w:left="1320"/>
    </w:pPr>
    <w:rPr>
      <w:rFonts w:asciiTheme="minorHAnsi" w:eastAsiaTheme="minorEastAsia" w:hAnsiTheme="minorHAnsi" w:cstheme="minorBidi"/>
      <w:sz w:val="22"/>
      <w:szCs w:val="22"/>
    </w:rPr>
  </w:style>
  <w:style w:type="paragraph" w:styleId="TDC8">
    <w:name w:val="toc 8"/>
    <w:basedOn w:val="Normal"/>
    <w:next w:val="Normal"/>
    <w:autoRedefine/>
    <w:uiPriority w:val="39"/>
    <w:unhideWhenUsed/>
    <w:rsid w:val="005B2161"/>
    <w:pPr>
      <w:spacing w:after="100" w:line="259" w:lineRule="auto"/>
      <w:ind w:left="1540"/>
    </w:pPr>
    <w:rPr>
      <w:rFonts w:asciiTheme="minorHAnsi" w:eastAsiaTheme="minorEastAsia" w:hAnsiTheme="minorHAnsi" w:cstheme="minorBidi"/>
      <w:sz w:val="22"/>
      <w:szCs w:val="22"/>
    </w:rPr>
  </w:style>
  <w:style w:type="paragraph" w:styleId="TDC9">
    <w:name w:val="toc 9"/>
    <w:basedOn w:val="Normal"/>
    <w:next w:val="Normal"/>
    <w:autoRedefine/>
    <w:uiPriority w:val="39"/>
    <w:unhideWhenUsed/>
    <w:rsid w:val="005B2161"/>
    <w:pPr>
      <w:spacing w:after="100" w:line="259" w:lineRule="auto"/>
      <w:ind w:left="1760"/>
    </w:pPr>
    <w:rPr>
      <w:rFonts w:asciiTheme="minorHAnsi" w:eastAsiaTheme="minorEastAsia" w:hAnsiTheme="minorHAnsi" w:cstheme="minorBidi"/>
      <w:sz w:val="22"/>
      <w:szCs w:val="22"/>
    </w:rPr>
  </w:style>
  <w:style w:type="paragraph" w:styleId="NormalWeb">
    <w:name w:val="Normal (Web)"/>
    <w:basedOn w:val="Normal"/>
    <w:uiPriority w:val="99"/>
    <w:semiHidden/>
    <w:unhideWhenUsed/>
    <w:rsid w:val="005B2161"/>
    <w:pPr>
      <w:spacing w:before="100" w:beforeAutospacing="1" w:after="100" w:afterAutospacing="1"/>
    </w:pPr>
    <w:rPr>
      <w:rFonts w:ascii="Times New Roman" w:eastAsia="Times New Roman" w:hAnsi="Times New Roman" w:cs="Times New Roman"/>
      <w:sz w:val="24"/>
      <w:szCs w:val="24"/>
    </w:rPr>
  </w:style>
  <w:style w:type="paragraph" w:styleId="Bibliografa">
    <w:name w:val="Bibliography"/>
    <w:basedOn w:val="Normal"/>
    <w:next w:val="Normal"/>
    <w:uiPriority w:val="37"/>
    <w:unhideWhenUsed/>
    <w:rsid w:val="005B2161"/>
  </w:style>
  <w:style w:type="character" w:styleId="Textoennegrita">
    <w:name w:val="Strong"/>
    <w:basedOn w:val="Fuentedeprrafopredeter"/>
    <w:uiPriority w:val="22"/>
    <w:qFormat/>
    <w:rsid w:val="005B2161"/>
    <w:rPr>
      <w:b/>
      <w:bCs/>
    </w:rPr>
  </w:style>
  <w:style w:type="paragraph" w:styleId="Encabezado">
    <w:name w:val="header"/>
    <w:basedOn w:val="Normal"/>
    <w:link w:val="EncabezadoCar"/>
    <w:uiPriority w:val="99"/>
    <w:unhideWhenUsed/>
    <w:rsid w:val="005B2161"/>
    <w:pPr>
      <w:tabs>
        <w:tab w:val="center" w:pos="4252"/>
        <w:tab w:val="right" w:pos="8504"/>
      </w:tabs>
    </w:pPr>
  </w:style>
  <w:style w:type="character" w:customStyle="1" w:styleId="EncabezadoCar">
    <w:name w:val="Encabezado Car"/>
    <w:basedOn w:val="Fuentedeprrafopredeter"/>
    <w:link w:val="Encabezado"/>
    <w:uiPriority w:val="99"/>
    <w:rsid w:val="005B2161"/>
    <w:rPr>
      <w:rFonts w:ascii="Calibri" w:eastAsia="Calibri" w:hAnsi="Calibri" w:cs="Arial"/>
      <w:sz w:val="20"/>
      <w:szCs w:val="20"/>
      <w:lang w:eastAsia="es-EC"/>
    </w:rPr>
  </w:style>
  <w:style w:type="paragraph" w:styleId="Piedepgina">
    <w:name w:val="footer"/>
    <w:basedOn w:val="Normal"/>
    <w:link w:val="PiedepginaCar"/>
    <w:uiPriority w:val="99"/>
    <w:unhideWhenUsed/>
    <w:rsid w:val="005B2161"/>
    <w:pPr>
      <w:tabs>
        <w:tab w:val="center" w:pos="4252"/>
        <w:tab w:val="right" w:pos="8504"/>
      </w:tabs>
    </w:pPr>
  </w:style>
  <w:style w:type="character" w:customStyle="1" w:styleId="PiedepginaCar">
    <w:name w:val="Pie de página Car"/>
    <w:basedOn w:val="Fuentedeprrafopredeter"/>
    <w:link w:val="Piedepgina"/>
    <w:uiPriority w:val="99"/>
    <w:rsid w:val="005B2161"/>
    <w:rPr>
      <w:rFonts w:ascii="Calibri" w:eastAsia="Calibri" w:hAnsi="Calibri" w:cs="Arial"/>
      <w:sz w:val="20"/>
      <w:szCs w:val="20"/>
      <w:lang w:eastAsia="es-EC"/>
    </w:rPr>
  </w:style>
  <w:style w:type="character" w:styleId="Refdecomentario">
    <w:name w:val="annotation reference"/>
    <w:basedOn w:val="Fuentedeprrafopredeter"/>
    <w:uiPriority w:val="99"/>
    <w:semiHidden/>
    <w:unhideWhenUsed/>
    <w:rsid w:val="00C51D37"/>
    <w:rPr>
      <w:sz w:val="16"/>
      <w:szCs w:val="16"/>
    </w:rPr>
  </w:style>
  <w:style w:type="paragraph" w:styleId="Textocomentario">
    <w:name w:val="annotation text"/>
    <w:basedOn w:val="Normal"/>
    <w:link w:val="TextocomentarioCar"/>
    <w:uiPriority w:val="99"/>
    <w:semiHidden/>
    <w:unhideWhenUsed/>
    <w:rsid w:val="00C51D37"/>
  </w:style>
  <w:style w:type="character" w:customStyle="1" w:styleId="TextocomentarioCar">
    <w:name w:val="Texto comentario Car"/>
    <w:basedOn w:val="Fuentedeprrafopredeter"/>
    <w:link w:val="Textocomentario"/>
    <w:uiPriority w:val="99"/>
    <w:semiHidden/>
    <w:rsid w:val="00C51D37"/>
    <w:rPr>
      <w:rFonts w:ascii="Calibri" w:eastAsia="Calibri" w:hAnsi="Calibri" w:cs="Arial"/>
      <w:sz w:val="20"/>
      <w:szCs w:val="20"/>
      <w:lang w:eastAsia="es-EC"/>
    </w:rPr>
  </w:style>
  <w:style w:type="paragraph" w:styleId="Asuntodelcomentario">
    <w:name w:val="annotation subject"/>
    <w:basedOn w:val="Textocomentario"/>
    <w:next w:val="Textocomentario"/>
    <w:link w:val="AsuntodelcomentarioCar"/>
    <w:uiPriority w:val="99"/>
    <w:semiHidden/>
    <w:unhideWhenUsed/>
    <w:rsid w:val="00C51D37"/>
    <w:rPr>
      <w:b/>
      <w:bCs/>
    </w:rPr>
  </w:style>
  <w:style w:type="character" w:customStyle="1" w:styleId="AsuntodelcomentarioCar">
    <w:name w:val="Asunto del comentario Car"/>
    <w:basedOn w:val="TextocomentarioCar"/>
    <w:link w:val="Asuntodelcomentario"/>
    <w:uiPriority w:val="99"/>
    <w:semiHidden/>
    <w:rsid w:val="00C51D37"/>
    <w:rPr>
      <w:rFonts w:ascii="Calibri" w:eastAsia="Calibri" w:hAnsi="Calibri" w:cs="Arial"/>
      <w:b/>
      <w:bCs/>
      <w:sz w:val="20"/>
      <w:szCs w:val="20"/>
      <w:lang w:eastAsia="es-EC"/>
    </w:rPr>
  </w:style>
  <w:style w:type="paragraph" w:styleId="Textodeglobo">
    <w:name w:val="Balloon Text"/>
    <w:basedOn w:val="Normal"/>
    <w:link w:val="TextodegloboCar"/>
    <w:uiPriority w:val="99"/>
    <w:semiHidden/>
    <w:unhideWhenUsed/>
    <w:rsid w:val="00C51D37"/>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C51D37"/>
    <w:rPr>
      <w:rFonts w:ascii="Segoe UI" w:eastAsia="Calibri" w:hAnsi="Segoe UI" w:cs="Segoe UI"/>
      <w:sz w:val="18"/>
      <w:szCs w:val="18"/>
      <w:lang w:eastAsia="es-EC"/>
    </w:rPr>
  </w:style>
  <w:style w:type="paragraph" w:styleId="Tabladeilustraciones">
    <w:name w:val="table of figures"/>
    <w:aliases w:val="Tabla de graficos"/>
    <w:basedOn w:val="Normal"/>
    <w:next w:val="Normal"/>
    <w:uiPriority w:val="99"/>
    <w:unhideWhenUsed/>
    <w:rsid w:val="00C202C2"/>
    <w:pPr>
      <w:spacing w:line="360" w:lineRule="auto"/>
    </w:pPr>
    <w:rPr>
      <w:rFonts w:ascii="Times New Roman" w:hAnsi="Times New Roman"/>
      <w:sz w:val="24"/>
    </w:rPr>
  </w:style>
  <w:style w:type="character" w:customStyle="1" w:styleId="hgkelc">
    <w:name w:val="hgkelc"/>
    <w:basedOn w:val="Fuentedeprrafopredeter"/>
    <w:rsid w:val="00904CDC"/>
  </w:style>
  <w:style w:type="paragraph" w:styleId="HTMLconformatoprevio">
    <w:name w:val="HTML Preformatted"/>
    <w:basedOn w:val="Normal"/>
    <w:link w:val="HTMLconformatoprevioCar"/>
    <w:uiPriority w:val="99"/>
    <w:semiHidden/>
    <w:unhideWhenUsed/>
    <w:rsid w:val="00AD705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rPr>
  </w:style>
  <w:style w:type="character" w:customStyle="1" w:styleId="HTMLconformatoprevioCar">
    <w:name w:val="HTML con formato previo Car"/>
    <w:basedOn w:val="Fuentedeprrafopredeter"/>
    <w:link w:val="HTMLconformatoprevio"/>
    <w:uiPriority w:val="99"/>
    <w:semiHidden/>
    <w:rsid w:val="00AD705B"/>
    <w:rPr>
      <w:rFonts w:ascii="Courier New" w:eastAsia="Times New Roman" w:hAnsi="Courier New" w:cs="Courier New"/>
      <w:sz w:val="20"/>
      <w:szCs w:val="20"/>
      <w:lang w:eastAsia="es-EC"/>
    </w:rPr>
  </w:style>
  <w:style w:type="character" w:customStyle="1" w:styleId="y2iqfc">
    <w:name w:val="y2iqfc"/>
    <w:basedOn w:val="Fuentedeprrafopredeter"/>
    <w:rsid w:val="00AD705B"/>
  </w:style>
  <w:style w:type="character" w:styleId="Textodelmarcadordeposicin">
    <w:name w:val="Placeholder Text"/>
    <w:basedOn w:val="Fuentedeprrafopredeter"/>
    <w:uiPriority w:val="99"/>
    <w:semiHidden/>
    <w:rsid w:val="00546F52"/>
    <w:rPr>
      <w:color w:val="808080"/>
    </w:rPr>
  </w:style>
  <w:style w:type="character" w:customStyle="1" w:styleId="bkciteavail">
    <w:name w:val="bk_cite_avail"/>
    <w:basedOn w:val="Fuentedeprrafopredeter"/>
    <w:rsid w:val="008A6ED7"/>
  </w:style>
  <w:style w:type="paragraph" w:styleId="Sinespaciado">
    <w:name w:val="No Spacing"/>
    <w:uiPriority w:val="1"/>
    <w:qFormat/>
    <w:rsid w:val="006E3DC4"/>
    <w:pPr>
      <w:spacing w:after="0" w:line="240" w:lineRule="auto"/>
    </w:pPr>
    <w:rPr>
      <w:rFonts w:ascii="Calibri" w:eastAsia="Calibri" w:hAnsi="Calibri" w:cs="Arial"/>
      <w:sz w:val="20"/>
      <w:szCs w:val="20"/>
      <w:lang w:eastAsia="es-EC"/>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079278">
      <w:bodyDiv w:val="1"/>
      <w:marLeft w:val="0"/>
      <w:marRight w:val="0"/>
      <w:marTop w:val="0"/>
      <w:marBottom w:val="0"/>
      <w:divBdr>
        <w:top w:val="none" w:sz="0" w:space="0" w:color="auto"/>
        <w:left w:val="none" w:sz="0" w:space="0" w:color="auto"/>
        <w:bottom w:val="none" w:sz="0" w:space="0" w:color="auto"/>
        <w:right w:val="none" w:sz="0" w:space="0" w:color="auto"/>
      </w:divBdr>
    </w:div>
    <w:div w:id="11106613">
      <w:bodyDiv w:val="1"/>
      <w:marLeft w:val="0"/>
      <w:marRight w:val="0"/>
      <w:marTop w:val="0"/>
      <w:marBottom w:val="0"/>
      <w:divBdr>
        <w:top w:val="none" w:sz="0" w:space="0" w:color="auto"/>
        <w:left w:val="none" w:sz="0" w:space="0" w:color="auto"/>
        <w:bottom w:val="none" w:sz="0" w:space="0" w:color="auto"/>
        <w:right w:val="none" w:sz="0" w:space="0" w:color="auto"/>
      </w:divBdr>
    </w:div>
    <w:div w:id="14815981">
      <w:bodyDiv w:val="1"/>
      <w:marLeft w:val="0"/>
      <w:marRight w:val="0"/>
      <w:marTop w:val="0"/>
      <w:marBottom w:val="0"/>
      <w:divBdr>
        <w:top w:val="none" w:sz="0" w:space="0" w:color="auto"/>
        <w:left w:val="none" w:sz="0" w:space="0" w:color="auto"/>
        <w:bottom w:val="none" w:sz="0" w:space="0" w:color="auto"/>
        <w:right w:val="none" w:sz="0" w:space="0" w:color="auto"/>
      </w:divBdr>
    </w:div>
    <w:div w:id="15544277">
      <w:bodyDiv w:val="1"/>
      <w:marLeft w:val="0"/>
      <w:marRight w:val="0"/>
      <w:marTop w:val="0"/>
      <w:marBottom w:val="0"/>
      <w:divBdr>
        <w:top w:val="none" w:sz="0" w:space="0" w:color="auto"/>
        <w:left w:val="none" w:sz="0" w:space="0" w:color="auto"/>
        <w:bottom w:val="none" w:sz="0" w:space="0" w:color="auto"/>
        <w:right w:val="none" w:sz="0" w:space="0" w:color="auto"/>
      </w:divBdr>
    </w:div>
    <w:div w:id="16930656">
      <w:bodyDiv w:val="1"/>
      <w:marLeft w:val="0"/>
      <w:marRight w:val="0"/>
      <w:marTop w:val="0"/>
      <w:marBottom w:val="0"/>
      <w:divBdr>
        <w:top w:val="none" w:sz="0" w:space="0" w:color="auto"/>
        <w:left w:val="none" w:sz="0" w:space="0" w:color="auto"/>
        <w:bottom w:val="none" w:sz="0" w:space="0" w:color="auto"/>
        <w:right w:val="none" w:sz="0" w:space="0" w:color="auto"/>
      </w:divBdr>
    </w:div>
    <w:div w:id="27025351">
      <w:bodyDiv w:val="1"/>
      <w:marLeft w:val="0"/>
      <w:marRight w:val="0"/>
      <w:marTop w:val="0"/>
      <w:marBottom w:val="0"/>
      <w:divBdr>
        <w:top w:val="none" w:sz="0" w:space="0" w:color="auto"/>
        <w:left w:val="none" w:sz="0" w:space="0" w:color="auto"/>
        <w:bottom w:val="none" w:sz="0" w:space="0" w:color="auto"/>
        <w:right w:val="none" w:sz="0" w:space="0" w:color="auto"/>
      </w:divBdr>
    </w:div>
    <w:div w:id="35157400">
      <w:bodyDiv w:val="1"/>
      <w:marLeft w:val="0"/>
      <w:marRight w:val="0"/>
      <w:marTop w:val="0"/>
      <w:marBottom w:val="0"/>
      <w:divBdr>
        <w:top w:val="none" w:sz="0" w:space="0" w:color="auto"/>
        <w:left w:val="none" w:sz="0" w:space="0" w:color="auto"/>
        <w:bottom w:val="none" w:sz="0" w:space="0" w:color="auto"/>
        <w:right w:val="none" w:sz="0" w:space="0" w:color="auto"/>
      </w:divBdr>
    </w:div>
    <w:div w:id="37169532">
      <w:bodyDiv w:val="1"/>
      <w:marLeft w:val="0"/>
      <w:marRight w:val="0"/>
      <w:marTop w:val="0"/>
      <w:marBottom w:val="0"/>
      <w:divBdr>
        <w:top w:val="none" w:sz="0" w:space="0" w:color="auto"/>
        <w:left w:val="none" w:sz="0" w:space="0" w:color="auto"/>
        <w:bottom w:val="none" w:sz="0" w:space="0" w:color="auto"/>
        <w:right w:val="none" w:sz="0" w:space="0" w:color="auto"/>
      </w:divBdr>
    </w:div>
    <w:div w:id="39323410">
      <w:bodyDiv w:val="1"/>
      <w:marLeft w:val="0"/>
      <w:marRight w:val="0"/>
      <w:marTop w:val="0"/>
      <w:marBottom w:val="0"/>
      <w:divBdr>
        <w:top w:val="none" w:sz="0" w:space="0" w:color="auto"/>
        <w:left w:val="none" w:sz="0" w:space="0" w:color="auto"/>
        <w:bottom w:val="none" w:sz="0" w:space="0" w:color="auto"/>
        <w:right w:val="none" w:sz="0" w:space="0" w:color="auto"/>
      </w:divBdr>
    </w:div>
    <w:div w:id="40447825">
      <w:bodyDiv w:val="1"/>
      <w:marLeft w:val="0"/>
      <w:marRight w:val="0"/>
      <w:marTop w:val="0"/>
      <w:marBottom w:val="0"/>
      <w:divBdr>
        <w:top w:val="none" w:sz="0" w:space="0" w:color="auto"/>
        <w:left w:val="none" w:sz="0" w:space="0" w:color="auto"/>
        <w:bottom w:val="none" w:sz="0" w:space="0" w:color="auto"/>
        <w:right w:val="none" w:sz="0" w:space="0" w:color="auto"/>
      </w:divBdr>
    </w:div>
    <w:div w:id="42338985">
      <w:bodyDiv w:val="1"/>
      <w:marLeft w:val="0"/>
      <w:marRight w:val="0"/>
      <w:marTop w:val="0"/>
      <w:marBottom w:val="0"/>
      <w:divBdr>
        <w:top w:val="none" w:sz="0" w:space="0" w:color="auto"/>
        <w:left w:val="none" w:sz="0" w:space="0" w:color="auto"/>
        <w:bottom w:val="none" w:sz="0" w:space="0" w:color="auto"/>
        <w:right w:val="none" w:sz="0" w:space="0" w:color="auto"/>
      </w:divBdr>
    </w:div>
    <w:div w:id="45034990">
      <w:bodyDiv w:val="1"/>
      <w:marLeft w:val="0"/>
      <w:marRight w:val="0"/>
      <w:marTop w:val="0"/>
      <w:marBottom w:val="0"/>
      <w:divBdr>
        <w:top w:val="none" w:sz="0" w:space="0" w:color="auto"/>
        <w:left w:val="none" w:sz="0" w:space="0" w:color="auto"/>
        <w:bottom w:val="none" w:sz="0" w:space="0" w:color="auto"/>
        <w:right w:val="none" w:sz="0" w:space="0" w:color="auto"/>
      </w:divBdr>
    </w:div>
    <w:div w:id="46876146">
      <w:bodyDiv w:val="1"/>
      <w:marLeft w:val="0"/>
      <w:marRight w:val="0"/>
      <w:marTop w:val="0"/>
      <w:marBottom w:val="0"/>
      <w:divBdr>
        <w:top w:val="none" w:sz="0" w:space="0" w:color="auto"/>
        <w:left w:val="none" w:sz="0" w:space="0" w:color="auto"/>
        <w:bottom w:val="none" w:sz="0" w:space="0" w:color="auto"/>
        <w:right w:val="none" w:sz="0" w:space="0" w:color="auto"/>
      </w:divBdr>
    </w:div>
    <w:div w:id="47144190">
      <w:bodyDiv w:val="1"/>
      <w:marLeft w:val="0"/>
      <w:marRight w:val="0"/>
      <w:marTop w:val="0"/>
      <w:marBottom w:val="0"/>
      <w:divBdr>
        <w:top w:val="none" w:sz="0" w:space="0" w:color="auto"/>
        <w:left w:val="none" w:sz="0" w:space="0" w:color="auto"/>
        <w:bottom w:val="none" w:sz="0" w:space="0" w:color="auto"/>
        <w:right w:val="none" w:sz="0" w:space="0" w:color="auto"/>
      </w:divBdr>
    </w:div>
    <w:div w:id="53509172">
      <w:bodyDiv w:val="1"/>
      <w:marLeft w:val="0"/>
      <w:marRight w:val="0"/>
      <w:marTop w:val="0"/>
      <w:marBottom w:val="0"/>
      <w:divBdr>
        <w:top w:val="none" w:sz="0" w:space="0" w:color="auto"/>
        <w:left w:val="none" w:sz="0" w:space="0" w:color="auto"/>
        <w:bottom w:val="none" w:sz="0" w:space="0" w:color="auto"/>
        <w:right w:val="none" w:sz="0" w:space="0" w:color="auto"/>
      </w:divBdr>
    </w:div>
    <w:div w:id="67188762">
      <w:bodyDiv w:val="1"/>
      <w:marLeft w:val="0"/>
      <w:marRight w:val="0"/>
      <w:marTop w:val="0"/>
      <w:marBottom w:val="0"/>
      <w:divBdr>
        <w:top w:val="none" w:sz="0" w:space="0" w:color="auto"/>
        <w:left w:val="none" w:sz="0" w:space="0" w:color="auto"/>
        <w:bottom w:val="none" w:sz="0" w:space="0" w:color="auto"/>
        <w:right w:val="none" w:sz="0" w:space="0" w:color="auto"/>
      </w:divBdr>
    </w:div>
    <w:div w:id="74740440">
      <w:bodyDiv w:val="1"/>
      <w:marLeft w:val="0"/>
      <w:marRight w:val="0"/>
      <w:marTop w:val="0"/>
      <w:marBottom w:val="0"/>
      <w:divBdr>
        <w:top w:val="none" w:sz="0" w:space="0" w:color="auto"/>
        <w:left w:val="none" w:sz="0" w:space="0" w:color="auto"/>
        <w:bottom w:val="none" w:sz="0" w:space="0" w:color="auto"/>
        <w:right w:val="none" w:sz="0" w:space="0" w:color="auto"/>
      </w:divBdr>
    </w:div>
    <w:div w:id="77017444">
      <w:bodyDiv w:val="1"/>
      <w:marLeft w:val="0"/>
      <w:marRight w:val="0"/>
      <w:marTop w:val="0"/>
      <w:marBottom w:val="0"/>
      <w:divBdr>
        <w:top w:val="none" w:sz="0" w:space="0" w:color="auto"/>
        <w:left w:val="none" w:sz="0" w:space="0" w:color="auto"/>
        <w:bottom w:val="none" w:sz="0" w:space="0" w:color="auto"/>
        <w:right w:val="none" w:sz="0" w:space="0" w:color="auto"/>
      </w:divBdr>
    </w:div>
    <w:div w:id="77751931">
      <w:bodyDiv w:val="1"/>
      <w:marLeft w:val="0"/>
      <w:marRight w:val="0"/>
      <w:marTop w:val="0"/>
      <w:marBottom w:val="0"/>
      <w:divBdr>
        <w:top w:val="none" w:sz="0" w:space="0" w:color="auto"/>
        <w:left w:val="none" w:sz="0" w:space="0" w:color="auto"/>
        <w:bottom w:val="none" w:sz="0" w:space="0" w:color="auto"/>
        <w:right w:val="none" w:sz="0" w:space="0" w:color="auto"/>
      </w:divBdr>
    </w:div>
    <w:div w:id="87118954">
      <w:bodyDiv w:val="1"/>
      <w:marLeft w:val="0"/>
      <w:marRight w:val="0"/>
      <w:marTop w:val="0"/>
      <w:marBottom w:val="0"/>
      <w:divBdr>
        <w:top w:val="none" w:sz="0" w:space="0" w:color="auto"/>
        <w:left w:val="none" w:sz="0" w:space="0" w:color="auto"/>
        <w:bottom w:val="none" w:sz="0" w:space="0" w:color="auto"/>
        <w:right w:val="none" w:sz="0" w:space="0" w:color="auto"/>
      </w:divBdr>
    </w:div>
    <w:div w:id="94442565">
      <w:bodyDiv w:val="1"/>
      <w:marLeft w:val="0"/>
      <w:marRight w:val="0"/>
      <w:marTop w:val="0"/>
      <w:marBottom w:val="0"/>
      <w:divBdr>
        <w:top w:val="none" w:sz="0" w:space="0" w:color="auto"/>
        <w:left w:val="none" w:sz="0" w:space="0" w:color="auto"/>
        <w:bottom w:val="none" w:sz="0" w:space="0" w:color="auto"/>
        <w:right w:val="none" w:sz="0" w:space="0" w:color="auto"/>
      </w:divBdr>
    </w:div>
    <w:div w:id="96143760">
      <w:bodyDiv w:val="1"/>
      <w:marLeft w:val="0"/>
      <w:marRight w:val="0"/>
      <w:marTop w:val="0"/>
      <w:marBottom w:val="0"/>
      <w:divBdr>
        <w:top w:val="none" w:sz="0" w:space="0" w:color="auto"/>
        <w:left w:val="none" w:sz="0" w:space="0" w:color="auto"/>
        <w:bottom w:val="none" w:sz="0" w:space="0" w:color="auto"/>
        <w:right w:val="none" w:sz="0" w:space="0" w:color="auto"/>
      </w:divBdr>
    </w:div>
    <w:div w:id="99107435">
      <w:bodyDiv w:val="1"/>
      <w:marLeft w:val="0"/>
      <w:marRight w:val="0"/>
      <w:marTop w:val="0"/>
      <w:marBottom w:val="0"/>
      <w:divBdr>
        <w:top w:val="none" w:sz="0" w:space="0" w:color="auto"/>
        <w:left w:val="none" w:sz="0" w:space="0" w:color="auto"/>
        <w:bottom w:val="none" w:sz="0" w:space="0" w:color="auto"/>
        <w:right w:val="none" w:sz="0" w:space="0" w:color="auto"/>
      </w:divBdr>
    </w:div>
    <w:div w:id="100537103">
      <w:bodyDiv w:val="1"/>
      <w:marLeft w:val="0"/>
      <w:marRight w:val="0"/>
      <w:marTop w:val="0"/>
      <w:marBottom w:val="0"/>
      <w:divBdr>
        <w:top w:val="none" w:sz="0" w:space="0" w:color="auto"/>
        <w:left w:val="none" w:sz="0" w:space="0" w:color="auto"/>
        <w:bottom w:val="none" w:sz="0" w:space="0" w:color="auto"/>
        <w:right w:val="none" w:sz="0" w:space="0" w:color="auto"/>
      </w:divBdr>
    </w:div>
    <w:div w:id="100607474">
      <w:bodyDiv w:val="1"/>
      <w:marLeft w:val="0"/>
      <w:marRight w:val="0"/>
      <w:marTop w:val="0"/>
      <w:marBottom w:val="0"/>
      <w:divBdr>
        <w:top w:val="none" w:sz="0" w:space="0" w:color="auto"/>
        <w:left w:val="none" w:sz="0" w:space="0" w:color="auto"/>
        <w:bottom w:val="none" w:sz="0" w:space="0" w:color="auto"/>
        <w:right w:val="none" w:sz="0" w:space="0" w:color="auto"/>
      </w:divBdr>
    </w:div>
    <w:div w:id="101152199">
      <w:bodyDiv w:val="1"/>
      <w:marLeft w:val="0"/>
      <w:marRight w:val="0"/>
      <w:marTop w:val="0"/>
      <w:marBottom w:val="0"/>
      <w:divBdr>
        <w:top w:val="none" w:sz="0" w:space="0" w:color="auto"/>
        <w:left w:val="none" w:sz="0" w:space="0" w:color="auto"/>
        <w:bottom w:val="none" w:sz="0" w:space="0" w:color="auto"/>
        <w:right w:val="none" w:sz="0" w:space="0" w:color="auto"/>
      </w:divBdr>
    </w:div>
    <w:div w:id="103963095">
      <w:bodyDiv w:val="1"/>
      <w:marLeft w:val="0"/>
      <w:marRight w:val="0"/>
      <w:marTop w:val="0"/>
      <w:marBottom w:val="0"/>
      <w:divBdr>
        <w:top w:val="none" w:sz="0" w:space="0" w:color="auto"/>
        <w:left w:val="none" w:sz="0" w:space="0" w:color="auto"/>
        <w:bottom w:val="none" w:sz="0" w:space="0" w:color="auto"/>
        <w:right w:val="none" w:sz="0" w:space="0" w:color="auto"/>
      </w:divBdr>
    </w:div>
    <w:div w:id="109399216">
      <w:bodyDiv w:val="1"/>
      <w:marLeft w:val="0"/>
      <w:marRight w:val="0"/>
      <w:marTop w:val="0"/>
      <w:marBottom w:val="0"/>
      <w:divBdr>
        <w:top w:val="none" w:sz="0" w:space="0" w:color="auto"/>
        <w:left w:val="none" w:sz="0" w:space="0" w:color="auto"/>
        <w:bottom w:val="none" w:sz="0" w:space="0" w:color="auto"/>
        <w:right w:val="none" w:sz="0" w:space="0" w:color="auto"/>
      </w:divBdr>
    </w:div>
    <w:div w:id="110249315">
      <w:bodyDiv w:val="1"/>
      <w:marLeft w:val="0"/>
      <w:marRight w:val="0"/>
      <w:marTop w:val="0"/>
      <w:marBottom w:val="0"/>
      <w:divBdr>
        <w:top w:val="none" w:sz="0" w:space="0" w:color="auto"/>
        <w:left w:val="none" w:sz="0" w:space="0" w:color="auto"/>
        <w:bottom w:val="none" w:sz="0" w:space="0" w:color="auto"/>
        <w:right w:val="none" w:sz="0" w:space="0" w:color="auto"/>
      </w:divBdr>
    </w:div>
    <w:div w:id="111483238">
      <w:bodyDiv w:val="1"/>
      <w:marLeft w:val="0"/>
      <w:marRight w:val="0"/>
      <w:marTop w:val="0"/>
      <w:marBottom w:val="0"/>
      <w:divBdr>
        <w:top w:val="none" w:sz="0" w:space="0" w:color="auto"/>
        <w:left w:val="none" w:sz="0" w:space="0" w:color="auto"/>
        <w:bottom w:val="none" w:sz="0" w:space="0" w:color="auto"/>
        <w:right w:val="none" w:sz="0" w:space="0" w:color="auto"/>
      </w:divBdr>
    </w:div>
    <w:div w:id="121264542">
      <w:bodyDiv w:val="1"/>
      <w:marLeft w:val="0"/>
      <w:marRight w:val="0"/>
      <w:marTop w:val="0"/>
      <w:marBottom w:val="0"/>
      <w:divBdr>
        <w:top w:val="none" w:sz="0" w:space="0" w:color="auto"/>
        <w:left w:val="none" w:sz="0" w:space="0" w:color="auto"/>
        <w:bottom w:val="none" w:sz="0" w:space="0" w:color="auto"/>
        <w:right w:val="none" w:sz="0" w:space="0" w:color="auto"/>
      </w:divBdr>
    </w:div>
    <w:div w:id="127751073">
      <w:bodyDiv w:val="1"/>
      <w:marLeft w:val="0"/>
      <w:marRight w:val="0"/>
      <w:marTop w:val="0"/>
      <w:marBottom w:val="0"/>
      <w:divBdr>
        <w:top w:val="none" w:sz="0" w:space="0" w:color="auto"/>
        <w:left w:val="none" w:sz="0" w:space="0" w:color="auto"/>
        <w:bottom w:val="none" w:sz="0" w:space="0" w:color="auto"/>
        <w:right w:val="none" w:sz="0" w:space="0" w:color="auto"/>
      </w:divBdr>
    </w:div>
    <w:div w:id="136266164">
      <w:bodyDiv w:val="1"/>
      <w:marLeft w:val="0"/>
      <w:marRight w:val="0"/>
      <w:marTop w:val="0"/>
      <w:marBottom w:val="0"/>
      <w:divBdr>
        <w:top w:val="none" w:sz="0" w:space="0" w:color="auto"/>
        <w:left w:val="none" w:sz="0" w:space="0" w:color="auto"/>
        <w:bottom w:val="none" w:sz="0" w:space="0" w:color="auto"/>
        <w:right w:val="none" w:sz="0" w:space="0" w:color="auto"/>
      </w:divBdr>
    </w:div>
    <w:div w:id="136536825">
      <w:bodyDiv w:val="1"/>
      <w:marLeft w:val="0"/>
      <w:marRight w:val="0"/>
      <w:marTop w:val="0"/>
      <w:marBottom w:val="0"/>
      <w:divBdr>
        <w:top w:val="none" w:sz="0" w:space="0" w:color="auto"/>
        <w:left w:val="none" w:sz="0" w:space="0" w:color="auto"/>
        <w:bottom w:val="none" w:sz="0" w:space="0" w:color="auto"/>
        <w:right w:val="none" w:sz="0" w:space="0" w:color="auto"/>
      </w:divBdr>
    </w:div>
    <w:div w:id="138693047">
      <w:bodyDiv w:val="1"/>
      <w:marLeft w:val="0"/>
      <w:marRight w:val="0"/>
      <w:marTop w:val="0"/>
      <w:marBottom w:val="0"/>
      <w:divBdr>
        <w:top w:val="none" w:sz="0" w:space="0" w:color="auto"/>
        <w:left w:val="none" w:sz="0" w:space="0" w:color="auto"/>
        <w:bottom w:val="none" w:sz="0" w:space="0" w:color="auto"/>
        <w:right w:val="none" w:sz="0" w:space="0" w:color="auto"/>
      </w:divBdr>
    </w:div>
    <w:div w:id="156962928">
      <w:bodyDiv w:val="1"/>
      <w:marLeft w:val="0"/>
      <w:marRight w:val="0"/>
      <w:marTop w:val="0"/>
      <w:marBottom w:val="0"/>
      <w:divBdr>
        <w:top w:val="none" w:sz="0" w:space="0" w:color="auto"/>
        <w:left w:val="none" w:sz="0" w:space="0" w:color="auto"/>
        <w:bottom w:val="none" w:sz="0" w:space="0" w:color="auto"/>
        <w:right w:val="none" w:sz="0" w:space="0" w:color="auto"/>
      </w:divBdr>
    </w:div>
    <w:div w:id="158733333">
      <w:bodyDiv w:val="1"/>
      <w:marLeft w:val="0"/>
      <w:marRight w:val="0"/>
      <w:marTop w:val="0"/>
      <w:marBottom w:val="0"/>
      <w:divBdr>
        <w:top w:val="none" w:sz="0" w:space="0" w:color="auto"/>
        <w:left w:val="none" w:sz="0" w:space="0" w:color="auto"/>
        <w:bottom w:val="none" w:sz="0" w:space="0" w:color="auto"/>
        <w:right w:val="none" w:sz="0" w:space="0" w:color="auto"/>
      </w:divBdr>
    </w:div>
    <w:div w:id="167329565">
      <w:bodyDiv w:val="1"/>
      <w:marLeft w:val="0"/>
      <w:marRight w:val="0"/>
      <w:marTop w:val="0"/>
      <w:marBottom w:val="0"/>
      <w:divBdr>
        <w:top w:val="none" w:sz="0" w:space="0" w:color="auto"/>
        <w:left w:val="none" w:sz="0" w:space="0" w:color="auto"/>
        <w:bottom w:val="none" w:sz="0" w:space="0" w:color="auto"/>
        <w:right w:val="none" w:sz="0" w:space="0" w:color="auto"/>
      </w:divBdr>
    </w:div>
    <w:div w:id="167642092">
      <w:bodyDiv w:val="1"/>
      <w:marLeft w:val="0"/>
      <w:marRight w:val="0"/>
      <w:marTop w:val="0"/>
      <w:marBottom w:val="0"/>
      <w:divBdr>
        <w:top w:val="none" w:sz="0" w:space="0" w:color="auto"/>
        <w:left w:val="none" w:sz="0" w:space="0" w:color="auto"/>
        <w:bottom w:val="none" w:sz="0" w:space="0" w:color="auto"/>
        <w:right w:val="none" w:sz="0" w:space="0" w:color="auto"/>
      </w:divBdr>
    </w:div>
    <w:div w:id="174541506">
      <w:bodyDiv w:val="1"/>
      <w:marLeft w:val="0"/>
      <w:marRight w:val="0"/>
      <w:marTop w:val="0"/>
      <w:marBottom w:val="0"/>
      <w:divBdr>
        <w:top w:val="none" w:sz="0" w:space="0" w:color="auto"/>
        <w:left w:val="none" w:sz="0" w:space="0" w:color="auto"/>
        <w:bottom w:val="none" w:sz="0" w:space="0" w:color="auto"/>
        <w:right w:val="none" w:sz="0" w:space="0" w:color="auto"/>
      </w:divBdr>
    </w:div>
    <w:div w:id="178858781">
      <w:bodyDiv w:val="1"/>
      <w:marLeft w:val="0"/>
      <w:marRight w:val="0"/>
      <w:marTop w:val="0"/>
      <w:marBottom w:val="0"/>
      <w:divBdr>
        <w:top w:val="none" w:sz="0" w:space="0" w:color="auto"/>
        <w:left w:val="none" w:sz="0" w:space="0" w:color="auto"/>
        <w:bottom w:val="none" w:sz="0" w:space="0" w:color="auto"/>
        <w:right w:val="none" w:sz="0" w:space="0" w:color="auto"/>
      </w:divBdr>
    </w:div>
    <w:div w:id="187527991">
      <w:bodyDiv w:val="1"/>
      <w:marLeft w:val="0"/>
      <w:marRight w:val="0"/>
      <w:marTop w:val="0"/>
      <w:marBottom w:val="0"/>
      <w:divBdr>
        <w:top w:val="none" w:sz="0" w:space="0" w:color="auto"/>
        <w:left w:val="none" w:sz="0" w:space="0" w:color="auto"/>
        <w:bottom w:val="none" w:sz="0" w:space="0" w:color="auto"/>
        <w:right w:val="none" w:sz="0" w:space="0" w:color="auto"/>
      </w:divBdr>
    </w:div>
    <w:div w:id="193933074">
      <w:bodyDiv w:val="1"/>
      <w:marLeft w:val="0"/>
      <w:marRight w:val="0"/>
      <w:marTop w:val="0"/>
      <w:marBottom w:val="0"/>
      <w:divBdr>
        <w:top w:val="none" w:sz="0" w:space="0" w:color="auto"/>
        <w:left w:val="none" w:sz="0" w:space="0" w:color="auto"/>
        <w:bottom w:val="none" w:sz="0" w:space="0" w:color="auto"/>
        <w:right w:val="none" w:sz="0" w:space="0" w:color="auto"/>
      </w:divBdr>
    </w:div>
    <w:div w:id="194781948">
      <w:bodyDiv w:val="1"/>
      <w:marLeft w:val="0"/>
      <w:marRight w:val="0"/>
      <w:marTop w:val="0"/>
      <w:marBottom w:val="0"/>
      <w:divBdr>
        <w:top w:val="none" w:sz="0" w:space="0" w:color="auto"/>
        <w:left w:val="none" w:sz="0" w:space="0" w:color="auto"/>
        <w:bottom w:val="none" w:sz="0" w:space="0" w:color="auto"/>
        <w:right w:val="none" w:sz="0" w:space="0" w:color="auto"/>
      </w:divBdr>
    </w:div>
    <w:div w:id="195579353">
      <w:bodyDiv w:val="1"/>
      <w:marLeft w:val="0"/>
      <w:marRight w:val="0"/>
      <w:marTop w:val="0"/>
      <w:marBottom w:val="0"/>
      <w:divBdr>
        <w:top w:val="none" w:sz="0" w:space="0" w:color="auto"/>
        <w:left w:val="none" w:sz="0" w:space="0" w:color="auto"/>
        <w:bottom w:val="none" w:sz="0" w:space="0" w:color="auto"/>
        <w:right w:val="none" w:sz="0" w:space="0" w:color="auto"/>
      </w:divBdr>
    </w:div>
    <w:div w:id="196091027">
      <w:bodyDiv w:val="1"/>
      <w:marLeft w:val="0"/>
      <w:marRight w:val="0"/>
      <w:marTop w:val="0"/>
      <w:marBottom w:val="0"/>
      <w:divBdr>
        <w:top w:val="none" w:sz="0" w:space="0" w:color="auto"/>
        <w:left w:val="none" w:sz="0" w:space="0" w:color="auto"/>
        <w:bottom w:val="none" w:sz="0" w:space="0" w:color="auto"/>
        <w:right w:val="none" w:sz="0" w:space="0" w:color="auto"/>
      </w:divBdr>
    </w:div>
    <w:div w:id="204567375">
      <w:bodyDiv w:val="1"/>
      <w:marLeft w:val="0"/>
      <w:marRight w:val="0"/>
      <w:marTop w:val="0"/>
      <w:marBottom w:val="0"/>
      <w:divBdr>
        <w:top w:val="none" w:sz="0" w:space="0" w:color="auto"/>
        <w:left w:val="none" w:sz="0" w:space="0" w:color="auto"/>
        <w:bottom w:val="none" w:sz="0" w:space="0" w:color="auto"/>
        <w:right w:val="none" w:sz="0" w:space="0" w:color="auto"/>
      </w:divBdr>
    </w:div>
    <w:div w:id="214856923">
      <w:bodyDiv w:val="1"/>
      <w:marLeft w:val="0"/>
      <w:marRight w:val="0"/>
      <w:marTop w:val="0"/>
      <w:marBottom w:val="0"/>
      <w:divBdr>
        <w:top w:val="none" w:sz="0" w:space="0" w:color="auto"/>
        <w:left w:val="none" w:sz="0" w:space="0" w:color="auto"/>
        <w:bottom w:val="none" w:sz="0" w:space="0" w:color="auto"/>
        <w:right w:val="none" w:sz="0" w:space="0" w:color="auto"/>
      </w:divBdr>
    </w:div>
    <w:div w:id="216939512">
      <w:bodyDiv w:val="1"/>
      <w:marLeft w:val="0"/>
      <w:marRight w:val="0"/>
      <w:marTop w:val="0"/>
      <w:marBottom w:val="0"/>
      <w:divBdr>
        <w:top w:val="none" w:sz="0" w:space="0" w:color="auto"/>
        <w:left w:val="none" w:sz="0" w:space="0" w:color="auto"/>
        <w:bottom w:val="none" w:sz="0" w:space="0" w:color="auto"/>
        <w:right w:val="none" w:sz="0" w:space="0" w:color="auto"/>
      </w:divBdr>
    </w:div>
    <w:div w:id="232784593">
      <w:bodyDiv w:val="1"/>
      <w:marLeft w:val="0"/>
      <w:marRight w:val="0"/>
      <w:marTop w:val="0"/>
      <w:marBottom w:val="0"/>
      <w:divBdr>
        <w:top w:val="none" w:sz="0" w:space="0" w:color="auto"/>
        <w:left w:val="none" w:sz="0" w:space="0" w:color="auto"/>
        <w:bottom w:val="none" w:sz="0" w:space="0" w:color="auto"/>
        <w:right w:val="none" w:sz="0" w:space="0" w:color="auto"/>
      </w:divBdr>
    </w:div>
    <w:div w:id="234164428">
      <w:bodyDiv w:val="1"/>
      <w:marLeft w:val="0"/>
      <w:marRight w:val="0"/>
      <w:marTop w:val="0"/>
      <w:marBottom w:val="0"/>
      <w:divBdr>
        <w:top w:val="none" w:sz="0" w:space="0" w:color="auto"/>
        <w:left w:val="none" w:sz="0" w:space="0" w:color="auto"/>
        <w:bottom w:val="none" w:sz="0" w:space="0" w:color="auto"/>
        <w:right w:val="none" w:sz="0" w:space="0" w:color="auto"/>
      </w:divBdr>
    </w:div>
    <w:div w:id="251164943">
      <w:bodyDiv w:val="1"/>
      <w:marLeft w:val="0"/>
      <w:marRight w:val="0"/>
      <w:marTop w:val="0"/>
      <w:marBottom w:val="0"/>
      <w:divBdr>
        <w:top w:val="none" w:sz="0" w:space="0" w:color="auto"/>
        <w:left w:val="none" w:sz="0" w:space="0" w:color="auto"/>
        <w:bottom w:val="none" w:sz="0" w:space="0" w:color="auto"/>
        <w:right w:val="none" w:sz="0" w:space="0" w:color="auto"/>
      </w:divBdr>
    </w:div>
    <w:div w:id="267468643">
      <w:bodyDiv w:val="1"/>
      <w:marLeft w:val="0"/>
      <w:marRight w:val="0"/>
      <w:marTop w:val="0"/>
      <w:marBottom w:val="0"/>
      <w:divBdr>
        <w:top w:val="none" w:sz="0" w:space="0" w:color="auto"/>
        <w:left w:val="none" w:sz="0" w:space="0" w:color="auto"/>
        <w:bottom w:val="none" w:sz="0" w:space="0" w:color="auto"/>
        <w:right w:val="none" w:sz="0" w:space="0" w:color="auto"/>
      </w:divBdr>
    </w:div>
    <w:div w:id="268704718">
      <w:bodyDiv w:val="1"/>
      <w:marLeft w:val="0"/>
      <w:marRight w:val="0"/>
      <w:marTop w:val="0"/>
      <w:marBottom w:val="0"/>
      <w:divBdr>
        <w:top w:val="none" w:sz="0" w:space="0" w:color="auto"/>
        <w:left w:val="none" w:sz="0" w:space="0" w:color="auto"/>
        <w:bottom w:val="none" w:sz="0" w:space="0" w:color="auto"/>
        <w:right w:val="none" w:sz="0" w:space="0" w:color="auto"/>
      </w:divBdr>
    </w:div>
    <w:div w:id="273171662">
      <w:bodyDiv w:val="1"/>
      <w:marLeft w:val="0"/>
      <w:marRight w:val="0"/>
      <w:marTop w:val="0"/>
      <w:marBottom w:val="0"/>
      <w:divBdr>
        <w:top w:val="none" w:sz="0" w:space="0" w:color="auto"/>
        <w:left w:val="none" w:sz="0" w:space="0" w:color="auto"/>
        <w:bottom w:val="none" w:sz="0" w:space="0" w:color="auto"/>
        <w:right w:val="none" w:sz="0" w:space="0" w:color="auto"/>
      </w:divBdr>
    </w:div>
    <w:div w:id="274017829">
      <w:bodyDiv w:val="1"/>
      <w:marLeft w:val="0"/>
      <w:marRight w:val="0"/>
      <w:marTop w:val="0"/>
      <w:marBottom w:val="0"/>
      <w:divBdr>
        <w:top w:val="none" w:sz="0" w:space="0" w:color="auto"/>
        <w:left w:val="none" w:sz="0" w:space="0" w:color="auto"/>
        <w:bottom w:val="none" w:sz="0" w:space="0" w:color="auto"/>
        <w:right w:val="none" w:sz="0" w:space="0" w:color="auto"/>
      </w:divBdr>
    </w:div>
    <w:div w:id="276331145">
      <w:bodyDiv w:val="1"/>
      <w:marLeft w:val="0"/>
      <w:marRight w:val="0"/>
      <w:marTop w:val="0"/>
      <w:marBottom w:val="0"/>
      <w:divBdr>
        <w:top w:val="none" w:sz="0" w:space="0" w:color="auto"/>
        <w:left w:val="none" w:sz="0" w:space="0" w:color="auto"/>
        <w:bottom w:val="none" w:sz="0" w:space="0" w:color="auto"/>
        <w:right w:val="none" w:sz="0" w:space="0" w:color="auto"/>
      </w:divBdr>
    </w:div>
    <w:div w:id="279067710">
      <w:bodyDiv w:val="1"/>
      <w:marLeft w:val="0"/>
      <w:marRight w:val="0"/>
      <w:marTop w:val="0"/>
      <w:marBottom w:val="0"/>
      <w:divBdr>
        <w:top w:val="none" w:sz="0" w:space="0" w:color="auto"/>
        <w:left w:val="none" w:sz="0" w:space="0" w:color="auto"/>
        <w:bottom w:val="none" w:sz="0" w:space="0" w:color="auto"/>
        <w:right w:val="none" w:sz="0" w:space="0" w:color="auto"/>
      </w:divBdr>
    </w:div>
    <w:div w:id="279269137">
      <w:bodyDiv w:val="1"/>
      <w:marLeft w:val="0"/>
      <w:marRight w:val="0"/>
      <w:marTop w:val="0"/>
      <w:marBottom w:val="0"/>
      <w:divBdr>
        <w:top w:val="none" w:sz="0" w:space="0" w:color="auto"/>
        <w:left w:val="none" w:sz="0" w:space="0" w:color="auto"/>
        <w:bottom w:val="none" w:sz="0" w:space="0" w:color="auto"/>
        <w:right w:val="none" w:sz="0" w:space="0" w:color="auto"/>
      </w:divBdr>
    </w:div>
    <w:div w:id="282157913">
      <w:bodyDiv w:val="1"/>
      <w:marLeft w:val="0"/>
      <w:marRight w:val="0"/>
      <w:marTop w:val="0"/>
      <w:marBottom w:val="0"/>
      <w:divBdr>
        <w:top w:val="none" w:sz="0" w:space="0" w:color="auto"/>
        <w:left w:val="none" w:sz="0" w:space="0" w:color="auto"/>
        <w:bottom w:val="none" w:sz="0" w:space="0" w:color="auto"/>
        <w:right w:val="none" w:sz="0" w:space="0" w:color="auto"/>
      </w:divBdr>
    </w:div>
    <w:div w:id="285159442">
      <w:bodyDiv w:val="1"/>
      <w:marLeft w:val="0"/>
      <w:marRight w:val="0"/>
      <w:marTop w:val="0"/>
      <w:marBottom w:val="0"/>
      <w:divBdr>
        <w:top w:val="none" w:sz="0" w:space="0" w:color="auto"/>
        <w:left w:val="none" w:sz="0" w:space="0" w:color="auto"/>
        <w:bottom w:val="none" w:sz="0" w:space="0" w:color="auto"/>
        <w:right w:val="none" w:sz="0" w:space="0" w:color="auto"/>
      </w:divBdr>
    </w:div>
    <w:div w:id="286396200">
      <w:bodyDiv w:val="1"/>
      <w:marLeft w:val="0"/>
      <w:marRight w:val="0"/>
      <w:marTop w:val="0"/>
      <w:marBottom w:val="0"/>
      <w:divBdr>
        <w:top w:val="none" w:sz="0" w:space="0" w:color="auto"/>
        <w:left w:val="none" w:sz="0" w:space="0" w:color="auto"/>
        <w:bottom w:val="none" w:sz="0" w:space="0" w:color="auto"/>
        <w:right w:val="none" w:sz="0" w:space="0" w:color="auto"/>
      </w:divBdr>
    </w:div>
    <w:div w:id="292642895">
      <w:bodyDiv w:val="1"/>
      <w:marLeft w:val="0"/>
      <w:marRight w:val="0"/>
      <w:marTop w:val="0"/>
      <w:marBottom w:val="0"/>
      <w:divBdr>
        <w:top w:val="none" w:sz="0" w:space="0" w:color="auto"/>
        <w:left w:val="none" w:sz="0" w:space="0" w:color="auto"/>
        <w:bottom w:val="none" w:sz="0" w:space="0" w:color="auto"/>
        <w:right w:val="none" w:sz="0" w:space="0" w:color="auto"/>
      </w:divBdr>
    </w:div>
    <w:div w:id="294868722">
      <w:bodyDiv w:val="1"/>
      <w:marLeft w:val="0"/>
      <w:marRight w:val="0"/>
      <w:marTop w:val="0"/>
      <w:marBottom w:val="0"/>
      <w:divBdr>
        <w:top w:val="none" w:sz="0" w:space="0" w:color="auto"/>
        <w:left w:val="none" w:sz="0" w:space="0" w:color="auto"/>
        <w:bottom w:val="none" w:sz="0" w:space="0" w:color="auto"/>
        <w:right w:val="none" w:sz="0" w:space="0" w:color="auto"/>
      </w:divBdr>
    </w:div>
    <w:div w:id="302661249">
      <w:bodyDiv w:val="1"/>
      <w:marLeft w:val="0"/>
      <w:marRight w:val="0"/>
      <w:marTop w:val="0"/>
      <w:marBottom w:val="0"/>
      <w:divBdr>
        <w:top w:val="none" w:sz="0" w:space="0" w:color="auto"/>
        <w:left w:val="none" w:sz="0" w:space="0" w:color="auto"/>
        <w:bottom w:val="none" w:sz="0" w:space="0" w:color="auto"/>
        <w:right w:val="none" w:sz="0" w:space="0" w:color="auto"/>
      </w:divBdr>
    </w:div>
    <w:div w:id="305085864">
      <w:bodyDiv w:val="1"/>
      <w:marLeft w:val="0"/>
      <w:marRight w:val="0"/>
      <w:marTop w:val="0"/>
      <w:marBottom w:val="0"/>
      <w:divBdr>
        <w:top w:val="none" w:sz="0" w:space="0" w:color="auto"/>
        <w:left w:val="none" w:sz="0" w:space="0" w:color="auto"/>
        <w:bottom w:val="none" w:sz="0" w:space="0" w:color="auto"/>
        <w:right w:val="none" w:sz="0" w:space="0" w:color="auto"/>
      </w:divBdr>
    </w:div>
    <w:div w:id="307125073">
      <w:bodyDiv w:val="1"/>
      <w:marLeft w:val="0"/>
      <w:marRight w:val="0"/>
      <w:marTop w:val="0"/>
      <w:marBottom w:val="0"/>
      <w:divBdr>
        <w:top w:val="none" w:sz="0" w:space="0" w:color="auto"/>
        <w:left w:val="none" w:sz="0" w:space="0" w:color="auto"/>
        <w:bottom w:val="none" w:sz="0" w:space="0" w:color="auto"/>
        <w:right w:val="none" w:sz="0" w:space="0" w:color="auto"/>
      </w:divBdr>
    </w:div>
    <w:div w:id="309751781">
      <w:bodyDiv w:val="1"/>
      <w:marLeft w:val="0"/>
      <w:marRight w:val="0"/>
      <w:marTop w:val="0"/>
      <w:marBottom w:val="0"/>
      <w:divBdr>
        <w:top w:val="none" w:sz="0" w:space="0" w:color="auto"/>
        <w:left w:val="none" w:sz="0" w:space="0" w:color="auto"/>
        <w:bottom w:val="none" w:sz="0" w:space="0" w:color="auto"/>
        <w:right w:val="none" w:sz="0" w:space="0" w:color="auto"/>
      </w:divBdr>
    </w:div>
    <w:div w:id="311519443">
      <w:bodyDiv w:val="1"/>
      <w:marLeft w:val="0"/>
      <w:marRight w:val="0"/>
      <w:marTop w:val="0"/>
      <w:marBottom w:val="0"/>
      <w:divBdr>
        <w:top w:val="none" w:sz="0" w:space="0" w:color="auto"/>
        <w:left w:val="none" w:sz="0" w:space="0" w:color="auto"/>
        <w:bottom w:val="none" w:sz="0" w:space="0" w:color="auto"/>
        <w:right w:val="none" w:sz="0" w:space="0" w:color="auto"/>
      </w:divBdr>
    </w:div>
    <w:div w:id="316343005">
      <w:bodyDiv w:val="1"/>
      <w:marLeft w:val="0"/>
      <w:marRight w:val="0"/>
      <w:marTop w:val="0"/>
      <w:marBottom w:val="0"/>
      <w:divBdr>
        <w:top w:val="none" w:sz="0" w:space="0" w:color="auto"/>
        <w:left w:val="none" w:sz="0" w:space="0" w:color="auto"/>
        <w:bottom w:val="none" w:sz="0" w:space="0" w:color="auto"/>
        <w:right w:val="none" w:sz="0" w:space="0" w:color="auto"/>
      </w:divBdr>
    </w:div>
    <w:div w:id="325985050">
      <w:bodyDiv w:val="1"/>
      <w:marLeft w:val="0"/>
      <w:marRight w:val="0"/>
      <w:marTop w:val="0"/>
      <w:marBottom w:val="0"/>
      <w:divBdr>
        <w:top w:val="none" w:sz="0" w:space="0" w:color="auto"/>
        <w:left w:val="none" w:sz="0" w:space="0" w:color="auto"/>
        <w:bottom w:val="none" w:sz="0" w:space="0" w:color="auto"/>
        <w:right w:val="none" w:sz="0" w:space="0" w:color="auto"/>
      </w:divBdr>
    </w:div>
    <w:div w:id="326321880">
      <w:bodyDiv w:val="1"/>
      <w:marLeft w:val="0"/>
      <w:marRight w:val="0"/>
      <w:marTop w:val="0"/>
      <w:marBottom w:val="0"/>
      <w:divBdr>
        <w:top w:val="none" w:sz="0" w:space="0" w:color="auto"/>
        <w:left w:val="none" w:sz="0" w:space="0" w:color="auto"/>
        <w:bottom w:val="none" w:sz="0" w:space="0" w:color="auto"/>
        <w:right w:val="none" w:sz="0" w:space="0" w:color="auto"/>
      </w:divBdr>
    </w:div>
    <w:div w:id="336426488">
      <w:bodyDiv w:val="1"/>
      <w:marLeft w:val="0"/>
      <w:marRight w:val="0"/>
      <w:marTop w:val="0"/>
      <w:marBottom w:val="0"/>
      <w:divBdr>
        <w:top w:val="none" w:sz="0" w:space="0" w:color="auto"/>
        <w:left w:val="none" w:sz="0" w:space="0" w:color="auto"/>
        <w:bottom w:val="none" w:sz="0" w:space="0" w:color="auto"/>
        <w:right w:val="none" w:sz="0" w:space="0" w:color="auto"/>
      </w:divBdr>
    </w:div>
    <w:div w:id="337998848">
      <w:bodyDiv w:val="1"/>
      <w:marLeft w:val="0"/>
      <w:marRight w:val="0"/>
      <w:marTop w:val="0"/>
      <w:marBottom w:val="0"/>
      <w:divBdr>
        <w:top w:val="none" w:sz="0" w:space="0" w:color="auto"/>
        <w:left w:val="none" w:sz="0" w:space="0" w:color="auto"/>
        <w:bottom w:val="none" w:sz="0" w:space="0" w:color="auto"/>
        <w:right w:val="none" w:sz="0" w:space="0" w:color="auto"/>
      </w:divBdr>
    </w:div>
    <w:div w:id="343749426">
      <w:bodyDiv w:val="1"/>
      <w:marLeft w:val="0"/>
      <w:marRight w:val="0"/>
      <w:marTop w:val="0"/>
      <w:marBottom w:val="0"/>
      <w:divBdr>
        <w:top w:val="none" w:sz="0" w:space="0" w:color="auto"/>
        <w:left w:val="none" w:sz="0" w:space="0" w:color="auto"/>
        <w:bottom w:val="none" w:sz="0" w:space="0" w:color="auto"/>
        <w:right w:val="none" w:sz="0" w:space="0" w:color="auto"/>
      </w:divBdr>
    </w:div>
    <w:div w:id="350566086">
      <w:bodyDiv w:val="1"/>
      <w:marLeft w:val="0"/>
      <w:marRight w:val="0"/>
      <w:marTop w:val="0"/>
      <w:marBottom w:val="0"/>
      <w:divBdr>
        <w:top w:val="none" w:sz="0" w:space="0" w:color="auto"/>
        <w:left w:val="none" w:sz="0" w:space="0" w:color="auto"/>
        <w:bottom w:val="none" w:sz="0" w:space="0" w:color="auto"/>
        <w:right w:val="none" w:sz="0" w:space="0" w:color="auto"/>
      </w:divBdr>
    </w:div>
    <w:div w:id="354043939">
      <w:bodyDiv w:val="1"/>
      <w:marLeft w:val="0"/>
      <w:marRight w:val="0"/>
      <w:marTop w:val="0"/>
      <w:marBottom w:val="0"/>
      <w:divBdr>
        <w:top w:val="none" w:sz="0" w:space="0" w:color="auto"/>
        <w:left w:val="none" w:sz="0" w:space="0" w:color="auto"/>
        <w:bottom w:val="none" w:sz="0" w:space="0" w:color="auto"/>
        <w:right w:val="none" w:sz="0" w:space="0" w:color="auto"/>
      </w:divBdr>
    </w:div>
    <w:div w:id="355349195">
      <w:bodyDiv w:val="1"/>
      <w:marLeft w:val="0"/>
      <w:marRight w:val="0"/>
      <w:marTop w:val="0"/>
      <w:marBottom w:val="0"/>
      <w:divBdr>
        <w:top w:val="none" w:sz="0" w:space="0" w:color="auto"/>
        <w:left w:val="none" w:sz="0" w:space="0" w:color="auto"/>
        <w:bottom w:val="none" w:sz="0" w:space="0" w:color="auto"/>
        <w:right w:val="none" w:sz="0" w:space="0" w:color="auto"/>
      </w:divBdr>
    </w:div>
    <w:div w:id="363139471">
      <w:bodyDiv w:val="1"/>
      <w:marLeft w:val="0"/>
      <w:marRight w:val="0"/>
      <w:marTop w:val="0"/>
      <w:marBottom w:val="0"/>
      <w:divBdr>
        <w:top w:val="none" w:sz="0" w:space="0" w:color="auto"/>
        <w:left w:val="none" w:sz="0" w:space="0" w:color="auto"/>
        <w:bottom w:val="none" w:sz="0" w:space="0" w:color="auto"/>
        <w:right w:val="none" w:sz="0" w:space="0" w:color="auto"/>
      </w:divBdr>
    </w:div>
    <w:div w:id="384915574">
      <w:bodyDiv w:val="1"/>
      <w:marLeft w:val="0"/>
      <w:marRight w:val="0"/>
      <w:marTop w:val="0"/>
      <w:marBottom w:val="0"/>
      <w:divBdr>
        <w:top w:val="none" w:sz="0" w:space="0" w:color="auto"/>
        <w:left w:val="none" w:sz="0" w:space="0" w:color="auto"/>
        <w:bottom w:val="none" w:sz="0" w:space="0" w:color="auto"/>
        <w:right w:val="none" w:sz="0" w:space="0" w:color="auto"/>
      </w:divBdr>
    </w:div>
    <w:div w:id="399713444">
      <w:bodyDiv w:val="1"/>
      <w:marLeft w:val="0"/>
      <w:marRight w:val="0"/>
      <w:marTop w:val="0"/>
      <w:marBottom w:val="0"/>
      <w:divBdr>
        <w:top w:val="none" w:sz="0" w:space="0" w:color="auto"/>
        <w:left w:val="none" w:sz="0" w:space="0" w:color="auto"/>
        <w:bottom w:val="none" w:sz="0" w:space="0" w:color="auto"/>
        <w:right w:val="none" w:sz="0" w:space="0" w:color="auto"/>
      </w:divBdr>
    </w:div>
    <w:div w:id="400908848">
      <w:bodyDiv w:val="1"/>
      <w:marLeft w:val="0"/>
      <w:marRight w:val="0"/>
      <w:marTop w:val="0"/>
      <w:marBottom w:val="0"/>
      <w:divBdr>
        <w:top w:val="none" w:sz="0" w:space="0" w:color="auto"/>
        <w:left w:val="none" w:sz="0" w:space="0" w:color="auto"/>
        <w:bottom w:val="none" w:sz="0" w:space="0" w:color="auto"/>
        <w:right w:val="none" w:sz="0" w:space="0" w:color="auto"/>
      </w:divBdr>
    </w:div>
    <w:div w:id="410082097">
      <w:bodyDiv w:val="1"/>
      <w:marLeft w:val="0"/>
      <w:marRight w:val="0"/>
      <w:marTop w:val="0"/>
      <w:marBottom w:val="0"/>
      <w:divBdr>
        <w:top w:val="none" w:sz="0" w:space="0" w:color="auto"/>
        <w:left w:val="none" w:sz="0" w:space="0" w:color="auto"/>
        <w:bottom w:val="none" w:sz="0" w:space="0" w:color="auto"/>
        <w:right w:val="none" w:sz="0" w:space="0" w:color="auto"/>
      </w:divBdr>
    </w:div>
    <w:div w:id="410930936">
      <w:bodyDiv w:val="1"/>
      <w:marLeft w:val="0"/>
      <w:marRight w:val="0"/>
      <w:marTop w:val="0"/>
      <w:marBottom w:val="0"/>
      <w:divBdr>
        <w:top w:val="none" w:sz="0" w:space="0" w:color="auto"/>
        <w:left w:val="none" w:sz="0" w:space="0" w:color="auto"/>
        <w:bottom w:val="none" w:sz="0" w:space="0" w:color="auto"/>
        <w:right w:val="none" w:sz="0" w:space="0" w:color="auto"/>
      </w:divBdr>
    </w:div>
    <w:div w:id="417747740">
      <w:bodyDiv w:val="1"/>
      <w:marLeft w:val="0"/>
      <w:marRight w:val="0"/>
      <w:marTop w:val="0"/>
      <w:marBottom w:val="0"/>
      <w:divBdr>
        <w:top w:val="none" w:sz="0" w:space="0" w:color="auto"/>
        <w:left w:val="none" w:sz="0" w:space="0" w:color="auto"/>
        <w:bottom w:val="none" w:sz="0" w:space="0" w:color="auto"/>
        <w:right w:val="none" w:sz="0" w:space="0" w:color="auto"/>
      </w:divBdr>
    </w:div>
    <w:div w:id="423185133">
      <w:bodyDiv w:val="1"/>
      <w:marLeft w:val="0"/>
      <w:marRight w:val="0"/>
      <w:marTop w:val="0"/>
      <w:marBottom w:val="0"/>
      <w:divBdr>
        <w:top w:val="none" w:sz="0" w:space="0" w:color="auto"/>
        <w:left w:val="none" w:sz="0" w:space="0" w:color="auto"/>
        <w:bottom w:val="none" w:sz="0" w:space="0" w:color="auto"/>
        <w:right w:val="none" w:sz="0" w:space="0" w:color="auto"/>
      </w:divBdr>
    </w:div>
    <w:div w:id="430781387">
      <w:bodyDiv w:val="1"/>
      <w:marLeft w:val="0"/>
      <w:marRight w:val="0"/>
      <w:marTop w:val="0"/>
      <w:marBottom w:val="0"/>
      <w:divBdr>
        <w:top w:val="none" w:sz="0" w:space="0" w:color="auto"/>
        <w:left w:val="none" w:sz="0" w:space="0" w:color="auto"/>
        <w:bottom w:val="none" w:sz="0" w:space="0" w:color="auto"/>
        <w:right w:val="none" w:sz="0" w:space="0" w:color="auto"/>
      </w:divBdr>
    </w:div>
    <w:div w:id="430862014">
      <w:bodyDiv w:val="1"/>
      <w:marLeft w:val="0"/>
      <w:marRight w:val="0"/>
      <w:marTop w:val="0"/>
      <w:marBottom w:val="0"/>
      <w:divBdr>
        <w:top w:val="none" w:sz="0" w:space="0" w:color="auto"/>
        <w:left w:val="none" w:sz="0" w:space="0" w:color="auto"/>
        <w:bottom w:val="none" w:sz="0" w:space="0" w:color="auto"/>
        <w:right w:val="none" w:sz="0" w:space="0" w:color="auto"/>
      </w:divBdr>
    </w:div>
    <w:div w:id="433869787">
      <w:bodyDiv w:val="1"/>
      <w:marLeft w:val="0"/>
      <w:marRight w:val="0"/>
      <w:marTop w:val="0"/>
      <w:marBottom w:val="0"/>
      <w:divBdr>
        <w:top w:val="none" w:sz="0" w:space="0" w:color="auto"/>
        <w:left w:val="none" w:sz="0" w:space="0" w:color="auto"/>
        <w:bottom w:val="none" w:sz="0" w:space="0" w:color="auto"/>
        <w:right w:val="none" w:sz="0" w:space="0" w:color="auto"/>
      </w:divBdr>
    </w:div>
    <w:div w:id="435560702">
      <w:bodyDiv w:val="1"/>
      <w:marLeft w:val="0"/>
      <w:marRight w:val="0"/>
      <w:marTop w:val="0"/>
      <w:marBottom w:val="0"/>
      <w:divBdr>
        <w:top w:val="none" w:sz="0" w:space="0" w:color="auto"/>
        <w:left w:val="none" w:sz="0" w:space="0" w:color="auto"/>
        <w:bottom w:val="none" w:sz="0" w:space="0" w:color="auto"/>
        <w:right w:val="none" w:sz="0" w:space="0" w:color="auto"/>
      </w:divBdr>
    </w:div>
    <w:div w:id="452211956">
      <w:bodyDiv w:val="1"/>
      <w:marLeft w:val="0"/>
      <w:marRight w:val="0"/>
      <w:marTop w:val="0"/>
      <w:marBottom w:val="0"/>
      <w:divBdr>
        <w:top w:val="none" w:sz="0" w:space="0" w:color="auto"/>
        <w:left w:val="none" w:sz="0" w:space="0" w:color="auto"/>
        <w:bottom w:val="none" w:sz="0" w:space="0" w:color="auto"/>
        <w:right w:val="none" w:sz="0" w:space="0" w:color="auto"/>
      </w:divBdr>
    </w:div>
    <w:div w:id="465245394">
      <w:bodyDiv w:val="1"/>
      <w:marLeft w:val="0"/>
      <w:marRight w:val="0"/>
      <w:marTop w:val="0"/>
      <w:marBottom w:val="0"/>
      <w:divBdr>
        <w:top w:val="none" w:sz="0" w:space="0" w:color="auto"/>
        <w:left w:val="none" w:sz="0" w:space="0" w:color="auto"/>
        <w:bottom w:val="none" w:sz="0" w:space="0" w:color="auto"/>
        <w:right w:val="none" w:sz="0" w:space="0" w:color="auto"/>
      </w:divBdr>
    </w:div>
    <w:div w:id="465313769">
      <w:bodyDiv w:val="1"/>
      <w:marLeft w:val="0"/>
      <w:marRight w:val="0"/>
      <w:marTop w:val="0"/>
      <w:marBottom w:val="0"/>
      <w:divBdr>
        <w:top w:val="none" w:sz="0" w:space="0" w:color="auto"/>
        <w:left w:val="none" w:sz="0" w:space="0" w:color="auto"/>
        <w:bottom w:val="none" w:sz="0" w:space="0" w:color="auto"/>
        <w:right w:val="none" w:sz="0" w:space="0" w:color="auto"/>
      </w:divBdr>
    </w:div>
    <w:div w:id="470295437">
      <w:bodyDiv w:val="1"/>
      <w:marLeft w:val="0"/>
      <w:marRight w:val="0"/>
      <w:marTop w:val="0"/>
      <w:marBottom w:val="0"/>
      <w:divBdr>
        <w:top w:val="none" w:sz="0" w:space="0" w:color="auto"/>
        <w:left w:val="none" w:sz="0" w:space="0" w:color="auto"/>
        <w:bottom w:val="none" w:sz="0" w:space="0" w:color="auto"/>
        <w:right w:val="none" w:sz="0" w:space="0" w:color="auto"/>
      </w:divBdr>
    </w:div>
    <w:div w:id="473370043">
      <w:bodyDiv w:val="1"/>
      <w:marLeft w:val="0"/>
      <w:marRight w:val="0"/>
      <w:marTop w:val="0"/>
      <w:marBottom w:val="0"/>
      <w:divBdr>
        <w:top w:val="none" w:sz="0" w:space="0" w:color="auto"/>
        <w:left w:val="none" w:sz="0" w:space="0" w:color="auto"/>
        <w:bottom w:val="none" w:sz="0" w:space="0" w:color="auto"/>
        <w:right w:val="none" w:sz="0" w:space="0" w:color="auto"/>
      </w:divBdr>
    </w:div>
    <w:div w:id="474227374">
      <w:bodyDiv w:val="1"/>
      <w:marLeft w:val="0"/>
      <w:marRight w:val="0"/>
      <w:marTop w:val="0"/>
      <w:marBottom w:val="0"/>
      <w:divBdr>
        <w:top w:val="none" w:sz="0" w:space="0" w:color="auto"/>
        <w:left w:val="none" w:sz="0" w:space="0" w:color="auto"/>
        <w:bottom w:val="none" w:sz="0" w:space="0" w:color="auto"/>
        <w:right w:val="none" w:sz="0" w:space="0" w:color="auto"/>
      </w:divBdr>
    </w:div>
    <w:div w:id="475419262">
      <w:bodyDiv w:val="1"/>
      <w:marLeft w:val="0"/>
      <w:marRight w:val="0"/>
      <w:marTop w:val="0"/>
      <w:marBottom w:val="0"/>
      <w:divBdr>
        <w:top w:val="none" w:sz="0" w:space="0" w:color="auto"/>
        <w:left w:val="none" w:sz="0" w:space="0" w:color="auto"/>
        <w:bottom w:val="none" w:sz="0" w:space="0" w:color="auto"/>
        <w:right w:val="none" w:sz="0" w:space="0" w:color="auto"/>
      </w:divBdr>
    </w:div>
    <w:div w:id="480927485">
      <w:bodyDiv w:val="1"/>
      <w:marLeft w:val="0"/>
      <w:marRight w:val="0"/>
      <w:marTop w:val="0"/>
      <w:marBottom w:val="0"/>
      <w:divBdr>
        <w:top w:val="none" w:sz="0" w:space="0" w:color="auto"/>
        <w:left w:val="none" w:sz="0" w:space="0" w:color="auto"/>
        <w:bottom w:val="none" w:sz="0" w:space="0" w:color="auto"/>
        <w:right w:val="none" w:sz="0" w:space="0" w:color="auto"/>
      </w:divBdr>
    </w:div>
    <w:div w:id="487866755">
      <w:bodyDiv w:val="1"/>
      <w:marLeft w:val="0"/>
      <w:marRight w:val="0"/>
      <w:marTop w:val="0"/>
      <w:marBottom w:val="0"/>
      <w:divBdr>
        <w:top w:val="none" w:sz="0" w:space="0" w:color="auto"/>
        <w:left w:val="none" w:sz="0" w:space="0" w:color="auto"/>
        <w:bottom w:val="none" w:sz="0" w:space="0" w:color="auto"/>
        <w:right w:val="none" w:sz="0" w:space="0" w:color="auto"/>
      </w:divBdr>
    </w:div>
    <w:div w:id="501554529">
      <w:bodyDiv w:val="1"/>
      <w:marLeft w:val="0"/>
      <w:marRight w:val="0"/>
      <w:marTop w:val="0"/>
      <w:marBottom w:val="0"/>
      <w:divBdr>
        <w:top w:val="none" w:sz="0" w:space="0" w:color="auto"/>
        <w:left w:val="none" w:sz="0" w:space="0" w:color="auto"/>
        <w:bottom w:val="none" w:sz="0" w:space="0" w:color="auto"/>
        <w:right w:val="none" w:sz="0" w:space="0" w:color="auto"/>
      </w:divBdr>
    </w:div>
    <w:div w:id="512845524">
      <w:bodyDiv w:val="1"/>
      <w:marLeft w:val="0"/>
      <w:marRight w:val="0"/>
      <w:marTop w:val="0"/>
      <w:marBottom w:val="0"/>
      <w:divBdr>
        <w:top w:val="none" w:sz="0" w:space="0" w:color="auto"/>
        <w:left w:val="none" w:sz="0" w:space="0" w:color="auto"/>
        <w:bottom w:val="none" w:sz="0" w:space="0" w:color="auto"/>
        <w:right w:val="none" w:sz="0" w:space="0" w:color="auto"/>
      </w:divBdr>
    </w:div>
    <w:div w:id="531500430">
      <w:bodyDiv w:val="1"/>
      <w:marLeft w:val="0"/>
      <w:marRight w:val="0"/>
      <w:marTop w:val="0"/>
      <w:marBottom w:val="0"/>
      <w:divBdr>
        <w:top w:val="none" w:sz="0" w:space="0" w:color="auto"/>
        <w:left w:val="none" w:sz="0" w:space="0" w:color="auto"/>
        <w:bottom w:val="none" w:sz="0" w:space="0" w:color="auto"/>
        <w:right w:val="none" w:sz="0" w:space="0" w:color="auto"/>
      </w:divBdr>
    </w:div>
    <w:div w:id="532231322">
      <w:bodyDiv w:val="1"/>
      <w:marLeft w:val="0"/>
      <w:marRight w:val="0"/>
      <w:marTop w:val="0"/>
      <w:marBottom w:val="0"/>
      <w:divBdr>
        <w:top w:val="none" w:sz="0" w:space="0" w:color="auto"/>
        <w:left w:val="none" w:sz="0" w:space="0" w:color="auto"/>
        <w:bottom w:val="none" w:sz="0" w:space="0" w:color="auto"/>
        <w:right w:val="none" w:sz="0" w:space="0" w:color="auto"/>
      </w:divBdr>
    </w:div>
    <w:div w:id="534584801">
      <w:bodyDiv w:val="1"/>
      <w:marLeft w:val="0"/>
      <w:marRight w:val="0"/>
      <w:marTop w:val="0"/>
      <w:marBottom w:val="0"/>
      <w:divBdr>
        <w:top w:val="none" w:sz="0" w:space="0" w:color="auto"/>
        <w:left w:val="none" w:sz="0" w:space="0" w:color="auto"/>
        <w:bottom w:val="none" w:sz="0" w:space="0" w:color="auto"/>
        <w:right w:val="none" w:sz="0" w:space="0" w:color="auto"/>
      </w:divBdr>
    </w:div>
    <w:div w:id="557401002">
      <w:bodyDiv w:val="1"/>
      <w:marLeft w:val="0"/>
      <w:marRight w:val="0"/>
      <w:marTop w:val="0"/>
      <w:marBottom w:val="0"/>
      <w:divBdr>
        <w:top w:val="none" w:sz="0" w:space="0" w:color="auto"/>
        <w:left w:val="none" w:sz="0" w:space="0" w:color="auto"/>
        <w:bottom w:val="none" w:sz="0" w:space="0" w:color="auto"/>
        <w:right w:val="none" w:sz="0" w:space="0" w:color="auto"/>
      </w:divBdr>
    </w:div>
    <w:div w:id="558322530">
      <w:bodyDiv w:val="1"/>
      <w:marLeft w:val="0"/>
      <w:marRight w:val="0"/>
      <w:marTop w:val="0"/>
      <w:marBottom w:val="0"/>
      <w:divBdr>
        <w:top w:val="none" w:sz="0" w:space="0" w:color="auto"/>
        <w:left w:val="none" w:sz="0" w:space="0" w:color="auto"/>
        <w:bottom w:val="none" w:sz="0" w:space="0" w:color="auto"/>
        <w:right w:val="none" w:sz="0" w:space="0" w:color="auto"/>
      </w:divBdr>
    </w:div>
    <w:div w:id="560017748">
      <w:bodyDiv w:val="1"/>
      <w:marLeft w:val="0"/>
      <w:marRight w:val="0"/>
      <w:marTop w:val="0"/>
      <w:marBottom w:val="0"/>
      <w:divBdr>
        <w:top w:val="none" w:sz="0" w:space="0" w:color="auto"/>
        <w:left w:val="none" w:sz="0" w:space="0" w:color="auto"/>
        <w:bottom w:val="none" w:sz="0" w:space="0" w:color="auto"/>
        <w:right w:val="none" w:sz="0" w:space="0" w:color="auto"/>
      </w:divBdr>
    </w:div>
    <w:div w:id="564727445">
      <w:bodyDiv w:val="1"/>
      <w:marLeft w:val="0"/>
      <w:marRight w:val="0"/>
      <w:marTop w:val="0"/>
      <w:marBottom w:val="0"/>
      <w:divBdr>
        <w:top w:val="none" w:sz="0" w:space="0" w:color="auto"/>
        <w:left w:val="none" w:sz="0" w:space="0" w:color="auto"/>
        <w:bottom w:val="none" w:sz="0" w:space="0" w:color="auto"/>
        <w:right w:val="none" w:sz="0" w:space="0" w:color="auto"/>
      </w:divBdr>
    </w:div>
    <w:div w:id="567569971">
      <w:bodyDiv w:val="1"/>
      <w:marLeft w:val="0"/>
      <w:marRight w:val="0"/>
      <w:marTop w:val="0"/>
      <w:marBottom w:val="0"/>
      <w:divBdr>
        <w:top w:val="none" w:sz="0" w:space="0" w:color="auto"/>
        <w:left w:val="none" w:sz="0" w:space="0" w:color="auto"/>
        <w:bottom w:val="none" w:sz="0" w:space="0" w:color="auto"/>
        <w:right w:val="none" w:sz="0" w:space="0" w:color="auto"/>
      </w:divBdr>
    </w:div>
    <w:div w:id="571695591">
      <w:bodyDiv w:val="1"/>
      <w:marLeft w:val="0"/>
      <w:marRight w:val="0"/>
      <w:marTop w:val="0"/>
      <w:marBottom w:val="0"/>
      <w:divBdr>
        <w:top w:val="none" w:sz="0" w:space="0" w:color="auto"/>
        <w:left w:val="none" w:sz="0" w:space="0" w:color="auto"/>
        <w:bottom w:val="none" w:sz="0" w:space="0" w:color="auto"/>
        <w:right w:val="none" w:sz="0" w:space="0" w:color="auto"/>
      </w:divBdr>
    </w:div>
    <w:div w:id="576937414">
      <w:bodyDiv w:val="1"/>
      <w:marLeft w:val="0"/>
      <w:marRight w:val="0"/>
      <w:marTop w:val="0"/>
      <w:marBottom w:val="0"/>
      <w:divBdr>
        <w:top w:val="none" w:sz="0" w:space="0" w:color="auto"/>
        <w:left w:val="none" w:sz="0" w:space="0" w:color="auto"/>
        <w:bottom w:val="none" w:sz="0" w:space="0" w:color="auto"/>
        <w:right w:val="none" w:sz="0" w:space="0" w:color="auto"/>
      </w:divBdr>
    </w:div>
    <w:div w:id="579873108">
      <w:bodyDiv w:val="1"/>
      <w:marLeft w:val="0"/>
      <w:marRight w:val="0"/>
      <w:marTop w:val="0"/>
      <w:marBottom w:val="0"/>
      <w:divBdr>
        <w:top w:val="none" w:sz="0" w:space="0" w:color="auto"/>
        <w:left w:val="none" w:sz="0" w:space="0" w:color="auto"/>
        <w:bottom w:val="none" w:sz="0" w:space="0" w:color="auto"/>
        <w:right w:val="none" w:sz="0" w:space="0" w:color="auto"/>
      </w:divBdr>
    </w:div>
    <w:div w:id="582376313">
      <w:bodyDiv w:val="1"/>
      <w:marLeft w:val="0"/>
      <w:marRight w:val="0"/>
      <w:marTop w:val="0"/>
      <w:marBottom w:val="0"/>
      <w:divBdr>
        <w:top w:val="none" w:sz="0" w:space="0" w:color="auto"/>
        <w:left w:val="none" w:sz="0" w:space="0" w:color="auto"/>
        <w:bottom w:val="none" w:sz="0" w:space="0" w:color="auto"/>
        <w:right w:val="none" w:sz="0" w:space="0" w:color="auto"/>
      </w:divBdr>
    </w:div>
    <w:div w:id="584847290">
      <w:bodyDiv w:val="1"/>
      <w:marLeft w:val="0"/>
      <w:marRight w:val="0"/>
      <w:marTop w:val="0"/>
      <w:marBottom w:val="0"/>
      <w:divBdr>
        <w:top w:val="none" w:sz="0" w:space="0" w:color="auto"/>
        <w:left w:val="none" w:sz="0" w:space="0" w:color="auto"/>
        <w:bottom w:val="none" w:sz="0" w:space="0" w:color="auto"/>
        <w:right w:val="none" w:sz="0" w:space="0" w:color="auto"/>
      </w:divBdr>
    </w:div>
    <w:div w:id="587350578">
      <w:bodyDiv w:val="1"/>
      <w:marLeft w:val="0"/>
      <w:marRight w:val="0"/>
      <w:marTop w:val="0"/>
      <w:marBottom w:val="0"/>
      <w:divBdr>
        <w:top w:val="none" w:sz="0" w:space="0" w:color="auto"/>
        <w:left w:val="none" w:sz="0" w:space="0" w:color="auto"/>
        <w:bottom w:val="none" w:sz="0" w:space="0" w:color="auto"/>
        <w:right w:val="none" w:sz="0" w:space="0" w:color="auto"/>
      </w:divBdr>
    </w:div>
    <w:div w:id="588001160">
      <w:bodyDiv w:val="1"/>
      <w:marLeft w:val="0"/>
      <w:marRight w:val="0"/>
      <w:marTop w:val="0"/>
      <w:marBottom w:val="0"/>
      <w:divBdr>
        <w:top w:val="none" w:sz="0" w:space="0" w:color="auto"/>
        <w:left w:val="none" w:sz="0" w:space="0" w:color="auto"/>
        <w:bottom w:val="none" w:sz="0" w:space="0" w:color="auto"/>
        <w:right w:val="none" w:sz="0" w:space="0" w:color="auto"/>
      </w:divBdr>
    </w:div>
    <w:div w:id="591204455">
      <w:bodyDiv w:val="1"/>
      <w:marLeft w:val="0"/>
      <w:marRight w:val="0"/>
      <w:marTop w:val="0"/>
      <w:marBottom w:val="0"/>
      <w:divBdr>
        <w:top w:val="none" w:sz="0" w:space="0" w:color="auto"/>
        <w:left w:val="none" w:sz="0" w:space="0" w:color="auto"/>
        <w:bottom w:val="none" w:sz="0" w:space="0" w:color="auto"/>
        <w:right w:val="none" w:sz="0" w:space="0" w:color="auto"/>
      </w:divBdr>
    </w:div>
    <w:div w:id="602960303">
      <w:bodyDiv w:val="1"/>
      <w:marLeft w:val="0"/>
      <w:marRight w:val="0"/>
      <w:marTop w:val="0"/>
      <w:marBottom w:val="0"/>
      <w:divBdr>
        <w:top w:val="none" w:sz="0" w:space="0" w:color="auto"/>
        <w:left w:val="none" w:sz="0" w:space="0" w:color="auto"/>
        <w:bottom w:val="none" w:sz="0" w:space="0" w:color="auto"/>
        <w:right w:val="none" w:sz="0" w:space="0" w:color="auto"/>
      </w:divBdr>
    </w:div>
    <w:div w:id="606305208">
      <w:bodyDiv w:val="1"/>
      <w:marLeft w:val="0"/>
      <w:marRight w:val="0"/>
      <w:marTop w:val="0"/>
      <w:marBottom w:val="0"/>
      <w:divBdr>
        <w:top w:val="none" w:sz="0" w:space="0" w:color="auto"/>
        <w:left w:val="none" w:sz="0" w:space="0" w:color="auto"/>
        <w:bottom w:val="none" w:sz="0" w:space="0" w:color="auto"/>
        <w:right w:val="none" w:sz="0" w:space="0" w:color="auto"/>
      </w:divBdr>
    </w:div>
    <w:div w:id="609506929">
      <w:bodyDiv w:val="1"/>
      <w:marLeft w:val="0"/>
      <w:marRight w:val="0"/>
      <w:marTop w:val="0"/>
      <w:marBottom w:val="0"/>
      <w:divBdr>
        <w:top w:val="none" w:sz="0" w:space="0" w:color="auto"/>
        <w:left w:val="none" w:sz="0" w:space="0" w:color="auto"/>
        <w:bottom w:val="none" w:sz="0" w:space="0" w:color="auto"/>
        <w:right w:val="none" w:sz="0" w:space="0" w:color="auto"/>
      </w:divBdr>
    </w:div>
    <w:div w:id="613371221">
      <w:bodyDiv w:val="1"/>
      <w:marLeft w:val="0"/>
      <w:marRight w:val="0"/>
      <w:marTop w:val="0"/>
      <w:marBottom w:val="0"/>
      <w:divBdr>
        <w:top w:val="none" w:sz="0" w:space="0" w:color="auto"/>
        <w:left w:val="none" w:sz="0" w:space="0" w:color="auto"/>
        <w:bottom w:val="none" w:sz="0" w:space="0" w:color="auto"/>
        <w:right w:val="none" w:sz="0" w:space="0" w:color="auto"/>
      </w:divBdr>
    </w:div>
    <w:div w:id="613752799">
      <w:bodyDiv w:val="1"/>
      <w:marLeft w:val="0"/>
      <w:marRight w:val="0"/>
      <w:marTop w:val="0"/>
      <w:marBottom w:val="0"/>
      <w:divBdr>
        <w:top w:val="none" w:sz="0" w:space="0" w:color="auto"/>
        <w:left w:val="none" w:sz="0" w:space="0" w:color="auto"/>
        <w:bottom w:val="none" w:sz="0" w:space="0" w:color="auto"/>
        <w:right w:val="none" w:sz="0" w:space="0" w:color="auto"/>
      </w:divBdr>
    </w:div>
    <w:div w:id="614605333">
      <w:bodyDiv w:val="1"/>
      <w:marLeft w:val="0"/>
      <w:marRight w:val="0"/>
      <w:marTop w:val="0"/>
      <w:marBottom w:val="0"/>
      <w:divBdr>
        <w:top w:val="none" w:sz="0" w:space="0" w:color="auto"/>
        <w:left w:val="none" w:sz="0" w:space="0" w:color="auto"/>
        <w:bottom w:val="none" w:sz="0" w:space="0" w:color="auto"/>
        <w:right w:val="none" w:sz="0" w:space="0" w:color="auto"/>
      </w:divBdr>
    </w:div>
    <w:div w:id="619797166">
      <w:bodyDiv w:val="1"/>
      <w:marLeft w:val="0"/>
      <w:marRight w:val="0"/>
      <w:marTop w:val="0"/>
      <w:marBottom w:val="0"/>
      <w:divBdr>
        <w:top w:val="none" w:sz="0" w:space="0" w:color="auto"/>
        <w:left w:val="none" w:sz="0" w:space="0" w:color="auto"/>
        <w:bottom w:val="none" w:sz="0" w:space="0" w:color="auto"/>
        <w:right w:val="none" w:sz="0" w:space="0" w:color="auto"/>
      </w:divBdr>
    </w:div>
    <w:div w:id="621692329">
      <w:bodyDiv w:val="1"/>
      <w:marLeft w:val="0"/>
      <w:marRight w:val="0"/>
      <w:marTop w:val="0"/>
      <w:marBottom w:val="0"/>
      <w:divBdr>
        <w:top w:val="none" w:sz="0" w:space="0" w:color="auto"/>
        <w:left w:val="none" w:sz="0" w:space="0" w:color="auto"/>
        <w:bottom w:val="none" w:sz="0" w:space="0" w:color="auto"/>
        <w:right w:val="none" w:sz="0" w:space="0" w:color="auto"/>
      </w:divBdr>
    </w:div>
    <w:div w:id="628587391">
      <w:bodyDiv w:val="1"/>
      <w:marLeft w:val="0"/>
      <w:marRight w:val="0"/>
      <w:marTop w:val="0"/>
      <w:marBottom w:val="0"/>
      <w:divBdr>
        <w:top w:val="none" w:sz="0" w:space="0" w:color="auto"/>
        <w:left w:val="none" w:sz="0" w:space="0" w:color="auto"/>
        <w:bottom w:val="none" w:sz="0" w:space="0" w:color="auto"/>
        <w:right w:val="none" w:sz="0" w:space="0" w:color="auto"/>
      </w:divBdr>
    </w:div>
    <w:div w:id="628970324">
      <w:bodyDiv w:val="1"/>
      <w:marLeft w:val="0"/>
      <w:marRight w:val="0"/>
      <w:marTop w:val="0"/>
      <w:marBottom w:val="0"/>
      <w:divBdr>
        <w:top w:val="none" w:sz="0" w:space="0" w:color="auto"/>
        <w:left w:val="none" w:sz="0" w:space="0" w:color="auto"/>
        <w:bottom w:val="none" w:sz="0" w:space="0" w:color="auto"/>
        <w:right w:val="none" w:sz="0" w:space="0" w:color="auto"/>
      </w:divBdr>
    </w:div>
    <w:div w:id="638998961">
      <w:bodyDiv w:val="1"/>
      <w:marLeft w:val="0"/>
      <w:marRight w:val="0"/>
      <w:marTop w:val="0"/>
      <w:marBottom w:val="0"/>
      <w:divBdr>
        <w:top w:val="none" w:sz="0" w:space="0" w:color="auto"/>
        <w:left w:val="none" w:sz="0" w:space="0" w:color="auto"/>
        <w:bottom w:val="none" w:sz="0" w:space="0" w:color="auto"/>
        <w:right w:val="none" w:sz="0" w:space="0" w:color="auto"/>
      </w:divBdr>
    </w:div>
    <w:div w:id="639462513">
      <w:bodyDiv w:val="1"/>
      <w:marLeft w:val="0"/>
      <w:marRight w:val="0"/>
      <w:marTop w:val="0"/>
      <w:marBottom w:val="0"/>
      <w:divBdr>
        <w:top w:val="none" w:sz="0" w:space="0" w:color="auto"/>
        <w:left w:val="none" w:sz="0" w:space="0" w:color="auto"/>
        <w:bottom w:val="none" w:sz="0" w:space="0" w:color="auto"/>
        <w:right w:val="none" w:sz="0" w:space="0" w:color="auto"/>
      </w:divBdr>
    </w:div>
    <w:div w:id="645820056">
      <w:bodyDiv w:val="1"/>
      <w:marLeft w:val="0"/>
      <w:marRight w:val="0"/>
      <w:marTop w:val="0"/>
      <w:marBottom w:val="0"/>
      <w:divBdr>
        <w:top w:val="none" w:sz="0" w:space="0" w:color="auto"/>
        <w:left w:val="none" w:sz="0" w:space="0" w:color="auto"/>
        <w:bottom w:val="none" w:sz="0" w:space="0" w:color="auto"/>
        <w:right w:val="none" w:sz="0" w:space="0" w:color="auto"/>
      </w:divBdr>
    </w:div>
    <w:div w:id="648247010">
      <w:bodyDiv w:val="1"/>
      <w:marLeft w:val="0"/>
      <w:marRight w:val="0"/>
      <w:marTop w:val="0"/>
      <w:marBottom w:val="0"/>
      <w:divBdr>
        <w:top w:val="none" w:sz="0" w:space="0" w:color="auto"/>
        <w:left w:val="none" w:sz="0" w:space="0" w:color="auto"/>
        <w:bottom w:val="none" w:sz="0" w:space="0" w:color="auto"/>
        <w:right w:val="none" w:sz="0" w:space="0" w:color="auto"/>
      </w:divBdr>
    </w:div>
    <w:div w:id="651524900">
      <w:bodyDiv w:val="1"/>
      <w:marLeft w:val="0"/>
      <w:marRight w:val="0"/>
      <w:marTop w:val="0"/>
      <w:marBottom w:val="0"/>
      <w:divBdr>
        <w:top w:val="none" w:sz="0" w:space="0" w:color="auto"/>
        <w:left w:val="none" w:sz="0" w:space="0" w:color="auto"/>
        <w:bottom w:val="none" w:sz="0" w:space="0" w:color="auto"/>
        <w:right w:val="none" w:sz="0" w:space="0" w:color="auto"/>
      </w:divBdr>
    </w:div>
    <w:div w:id="666134719">
      <w:bodyDiv w:val="1"/>
      <w:marLeft w:val="0"/>
      <w:marRight w:val="0"/>
      <w:marTop w:val="0"/>
      <w:marBottom w:val="0"/>
      <w:divBdr>
        <w:top w:val="none" w:sz="0" w:space="0" w:color="auto"/>
        <w:left w:val="none" w:sz="0" w:space="0" w:color="auto"/>
        <w:bottom w:val="none" w:sz="0" w:space="0" w:color="auto"/>
        <w:right w:val="none" w:sz="0" w:space="0" w:color="auto"/>
      </w:divBdr>
    </w:div>
    <w:div w:id="666900942">
      <w:bodyDiv w:val="1"/>
      <w:marLeft w:val="0"/>
      <w:marRight w:val="0"/>
      <w:marTop w:val="0"/>
      <w:marBottom w:val="0"/>
      <w:divBdr>
        <w:top w:val="none" w:sz="0" w:space="0" w:color="auto"/>
        <w:left w:val="none" w:sz="0" w:space="0" w:color="auto"/>
        <w:bottom w:val="none" w:sz="0" w:space="0" w:color="auto"/>
        <w:right w:val="none" w:sz="0" w:space="0" w:color="auto"/>
      </w:divBdr>
    </w:div>
    <w:div w:id="667631559">
      <w:bodyDiv w:val="1"/>
      <w:marLeft w:val="0"/>
      <w:marRight w:val="0"/>
      <w:marTop w:val="0"/>
      <w:marBottom w:val="0"/>
      <w:divBdr>
        <w:top w:val="none" w:sz="0" w:space="0" w:color="auto"/>
        <w:left w:val="none" w:sz="0" w:space="0" w:color="auto"/>
        <w:bottom w:val="none" w:sz="0" w:space="0" w:color="auto"/>
        <w:right w:val="none" w:sz="0" w:space="0" w:color="auto"/>
      </w:divBdr>
    </w:div>
    <w:div w:id="707219318">
      <w:bodyDiv w:val="1"/>
      <w:marLeft w:val="0"/>
      <w:marRight w:val="0"/>
      <w:marTop w:val="0"/>
      <w:marBottom w:val="0"/>
      <w:divBdr>
        <w:top w:val="none" w:sz="0" w:space="0" w:color="auto"/>
        <w:left w:val="none" w:sz="0" w:space="0" w:color="auto"/>
        <w:bottom w:val="none" w:sz="0" w:space="0" w:color="auto"/>
        <w:right w:val="none" w:sz="0" w:space="0" w:color="auto"/>
      </w:divBdr>
    </w:div>
    <w:div w:id="710376727">
      <w:bodyDiv w:val="1"/>
      <w:marLeft w:val="0"/>
      <w:marRight w:val="0"/>
      <w:marTop w:val="0"/>
      <w:marBottom w:val="0"/>
      <w:divBdr>
        <w:top w:val="none" w:sz="0" w:space="0" w:color="auto"/>
        <w:left w:val="none" w:sz="0" w:space="0" w:color="auto"/>
        <w:bottom w:val="none" w:sz="0" w:space="0" w:color="auto"/>
        <w:right w:val="none" w:sz="0" w:space="0" w:color="auto"/>
      </w:divBdr>
    </w:div>
    <w:div w:id="720520221">
      <w:bodyDiv w:val="1"/>
      <w:marLeft w:val="0"/>
      <w:marRight w:val="0"/>
      <w:marTop w:val="0"/>
      <w:marBottom w:val="0"/>
      <w:divBdr>
        <w:top w:val="none" w:sz="0" w:space="0" w:color="auto"/>
        <w:left w:val="none" w:sz="0" w:space="0" w:color="auto"/>
        <w:bottom w:val="none" w:sz="0" w:space="0" w:color="auto"/>
        <w:right w:val="none" w:sz="0" w:space="0" w:color="auto"/>
      </w:divBdr>
    </w:div>
    <w:div w:id="728503127">
      <w:bodyDiv w:val="1"/>
      <w:marLeft w:val="0"/>
      <w:marRight w:val="0"/>
      <w:marTop w:val="0"/>
      <w:marBottom w:val="0"/>
      <w:divBdr>
        <w:top w:val="none" w:sz="0" w:space="0" w:color="auto"/>
        <w:left w:val="none" w:sz="0" w:space="0" w:color="auto"/>
        <w:bottom w:val="none" w:sz="0" w:space="0" w:color="auto"/>
        <w:right w:val="none" w:sz="0" w:space="0" w:color="auto"/>
      </w:divBdr>
    </w:div>
    <w:div w:id="739061237">
      <w:bodyDiv w:val="1"/>
      <w:marLeft w:val="0"/>
      <w:marRight w:val="0"/>
      <w:marTop w:val="0"/>
      <w:marBottom w:val="0"/>
      <w:divBdr>
        <w:top w:val="none" w:sz="0" w:space="0" w:color="auto"/>
        <w:left w:val="none" w:sz="0" w:space="0" w:color="auto"/>
        <w:bottom w:val="none" w:sz="0" w:space="0" w:color="auto"/>
        <w:right w:val="none" w:sz="0" w:space="0" w:color="auto"/>
      </w:divBdr>
    </w:div>
    <w:div w:id="739983584">
      <w:bodyDiv w:val="1"/>
      <w:marLeft w:val="0"/>
      <w:marRight w:val="0"/>
      <w:marTop w:val="0"/>
      <w:marBottom w:val="0"/>
      <w:divBdr>
        <w:top w:val="none" w:sz="0" w:space="0" w:color="auto"/>
        <w:left w:val="none" w:sz="0" w:space="0" w:color="auto"/>
        <w:bottom w:val="none" w:sz="0" w:space="0" w:color="auto"/>
        <w:right w:val="none" w:sz="0" w:space="0" w:color="auto"/>
      </w:divBdr>
    </w:div>
    <w:div w:id="740717126">
      <w:bodyDiv w:val="1"/>
      <w:marLeft w:val="0"/>
      <w:marRight w:val="0"/>
      <w:marTop w:val="0"/>
      <w:marBottom w:val="0"/>
      <w:divBdr>
        <w:top w:val="none" w:sz="0" w:space="0" w:color="auto"/>
        <w:left w:val="none" w:sz="0" w:space="0" w:color="auto"/>
        <w:bottom w:val="none" w:sz="0" w:space="0" w:color="auto"/>
        <w:right w:val="none" w:sz="0" w:space="0" w:color="auto"/>
      </w:divBdr>
    </w:div>
    <w:div w:id="750395563">
      <w:bodyDiv w:val="1"/>
      <w:marLeft w:val="0"/>
      <w:marRight w:val="0"/>
      <w:marTop w:val="0"/>
      <w:marBottom w:val="0"/>
      <w:divBdr>
        <w:top w:val="none" w:sz="0" w:space="0" w:color="auto"/>
        <w:left w:val="none" w:sz="0" w:space="0" w:color="auto"/>
        <w:bottom w:val="none" w:sz="0" w:space="0" w:color="auto"/>
        <w:right w:val="none" w:sz="0" w:space="0" w:color="auto"/>
      </w:divBdr>
    </w:div>
    <w:div w:id="769130582">
      <w:bodyDiv w:val="1"/>
      <w:marLeft w:val="0"/>
      <w:marRight w:val="0"/>
      <w:marTop w:val="0"/>
      <w:marBottom w:val="0"/>
      <w:divBdr>
        <w:top w:val="none" w:sz="0" w:space="0" w:color="auto"/>
        <w:left w:val="none" w:sz="0" w:space="0" w:color="auto"/>
        <w:bottom w:val="none" w:sz="0" w:space="0" w:color="auto"/>
        <w:right w:val="none" w:sz="0" w:space="0" w:color="auto"/>
      </w:divBdr>
    </w:div>
    <w:div w:id="779835329">
      <w:bodyDiv w:val="1"/>
      <w:marLeft w:val="0"/>
      <w:marRight w:val="0"/>
      <w:marTop w:val="0"/>
      <w:marBottom w:val="0"/>
      <w:divBdr>
        <w:top w:val="none" w:sz="0" w:space="0" w:color="auto"/>
        <w:left w:val="none" w:sz="0" w:space="0" w:color="auto"/>
        <w:bottom w:val="none" w:sz="0" w:space="0" w:color="auto"/>
        <w:right w:val="none" w:sz="0" w:space="0" w:color="auto"/>
      </w:divBdr>
    </w:div>
    <w:div w:id="783109125">
      <w:bodyDiv w:val="1"/>
      <w:marLeft w:val="0"/>
      <w:marRight w:val="0"/>
      <w:marTop w:val="0"/>
      <w:marBottom w:val="0"/>
      <w:divBdr>
        <w:top w:val="none" w:sz="0" w:space="0" w:color="auto"/>
        <w:left w:val="none" w:sz="0" w:space="0" w:color="auto"/>
        <w:bottom w:val="none" w:sz="0" w:space="0" w:color="auto"/>
        <w:right w:val="none" w:sz="0" w:space="0" w:color="auto"/>
      </w:divBdr>
    </w:div>
    <w:div w:id="799155802">
      <w:bodyDiv w:val="1"/>
      <w:marLeft w:val="0"/>
      <w:marRight w:val="0"/>
      <w:marTop w:val="0"/>
      <w:marBottom w:val="0"/>
      <w:divBdr>
        <w:top w:val="none" w:sz="0" w:space="0" w:color="auto"/>
        <w:left w:val="none" w:sz="0" w:space="0" w:color="auto"/>
        <w:bottom w:val="none" w:sz="0" w:space="0" w:color="auto"/>
        <w:right w:val="none" w:sz="0" w:space="0" w:color="auto"/>
      </w:divBdr>
    </w:div>
    <w:div w:id="801387499">
      <w:bodyDiv w:val="1"/>
      <w:marLeft w:val="0"/>
      <w:marRight w:val="0"/>
      <w:marTop w:val="0"/>
      <w:marBottom w:val="0"/>
      <w:divBdr>
        <w:top w:val="none" w:sz="0" w:space="0" w:color="auto"/>
        <w:left w:val="none" w:sz="0" w:space="0" w:color="auto"/>
        <w:bottom w:val="none" w:sz="0" w:space="0" w:color="auto"/>
        <w:right w:val="none" w:sz="0" w:space="0" w:color="auto"/>
      </w:divBdr>
    </w:div>
    <w:div w:id="807863862">
      <w:bodyDiv w:val="1"/>
      <w:marLeft w:val="0"/>
      <w:marRight w:val="0"/>
      <w:marTop w:val="0"/>
      <w:marBottom w:val="0"/>
      <w:divBdr>
        <w:top w:val="none" w:sz="0" w:space="0" w:color="auto"/>
        <w:left w:val="none" w:sz="0" w:space="0" w:color="auto"/>
        <w:bottom w:val="none" w:sz="0" w:space="0" w:color="auto"/>
        <w:right w:val="none" w:sz="0" w:space="0" w:color="auto"/>
      </w:divBdr>
    </w:div>
    <w:div w:id="811020047">
      <w:bodyDiv w:val="1"/>
      <w:marLeft w:val="0"/>
      <w:marRight w:val="0"/>
      <w:marTop w:val="0"/>
      <w:marBottom w:val="0"/>
      <w:divBdr>
        <w:top w:val="none" w:sz="0" w:space="0" w:color="auto"/>
        <w:left w:val="none" w:sz="0" w:space="0" w:color="auto"/>
        <w:bottom w:val="none" w:sz="0" w:space="0" w:color="auto"/>
        <w:right w:val="none" w:sz="0" w:space="0" w:color="auto"/>
      </w:divBdr>
    </w:div>
    <w:div w:id="817379004">
      <w:bodyDiv w:val="1"/>
      <w:marLeft w:val="0"/>
      <w:marRight w:val="0"/>
      <w:marTop w:val="0"/>
      <w:marBottom w:val="0"/>
      <w:divBdr>
        <w:top w:val="none" w:sz="0" w:space="0" w:color="auto"/>
        <w:left w:val="none" w:sz="0" w:space="0" w:color="auto"/>
        <w:bottom w:val="none" w:sz="0" w:space="0" w:color="auto"/>
        <w:right w:val="none" w:sz="0" w:space="0" w:color="auto"/>
      </w:divBdr>
    </w:div>
    <w:div w:id="836044702">
      <w:bodyDiv w:val="1"/>
      <w:marLeft w:val="0"/>
      <w:marRight w:val="0"/>
      <w:marTop w:val="0"/>
      <w:marBottom w:val="0"/>
      <w:divBdr>
        <w:top w:val="none" w:sz="0" w:space="0" w:color="auto"/>
        <w:left w:val="none" w:sz="0" w:space="0" w:color="auto"/>
        <w:bottom w:val="none" w:sz="0" w:space="0" w:color="auto"/>
        <w:right w:val="none" w:sz="0" w:space="0" w:color="auto"/>
      </w:divBdr>
    </w:div>
    <w:div w:id="845363629">
      <w:bodyDiv w:val="1"/>
      <w:marLeft w:val="0"/>
      <w:marRight w:val="0"/>
      <w:marTop w:val="0"/>
      <w:marBottom w:val="0"/>
      <w:divBdr>
        <w:top w:val="none" w:sz="0" w:space="0" w:color="auto"/>
        <w:left w:val="none" w:sz="0" w:space="0" w:color="auto"/>
        <w:bottom w:val="none" w:sz="0" w:space="0" w:color="auto"/>
        <w:right w:val="none" w:sz="0" w:space="0" w:color="auto"/>
      </w:divBdr>
    </w:div>
    <w:div w:id="847526249">
      <w:bodyDiv w:val="1"/>
      <w:marLeft w:val="0"/>
      <w:marRight w:val="0"/>
      <w:marTop w:val="0"/>
      <w:marBottom w:val="0"/>
      <w:divBdr>
        <w:top w:val="none" w:sz="0" w:space="0" w:color="auto"/>
        <w:left w:val="none" w:sz="0" w:space="0" w:color="auto"/>
        <w:bottom w:val="none" w:sz="0" w:space="0" w:color="auto"/>
        <w:right w:val="none" w:sz="0" w:space="0" w:color="auto"/>
      </w:divBdr>
    </w:div>
    <w:div w:id="847839770">
      <w:bodyDiv w:val="1"/>
      <w:marLeft w:val="0"/>
      <w:marRight w:val="0"/>
      <w:marTop w:val="0"/>
      <w:marBottom w:val="0"/>
      <w:divBdr>
        <w:top w:val="none" w:sz="0" w:space="0" w:color="auto"/>
        <w:left w:val="none" w:sz="0" w:space="0" w:color="auto"/>
        <w:bottom w:val="none" w:sz="0" w:space="0" w:color="auto"/>
        <w:right w:val="none" w:sz="0" w:space="0" w:color="auto"/>
      </w:divBdr>
    </w:div>
    <w:div w:id="849295790">
      <w:bodyDiv w:val="1"/>
      <w:marLeft w:val="0"/>
      <w:marRight w:val="0"/>
      <w:marTop w:val="0"/>
      <w:marBottom w:val="0"/>
      <w:divBdr>
        <w:top w:val="none" w:sz="0" w:space="0" w:color="auto"/>
        <w:left w:val="none" w:sz="0" w:space="0" w:color="auto"/>
        <w:bottom w:val="none" w:sz="0" w:space="0" w:color="auto"/>
        <w:right w:val="none" w:sz="0" w:space="0" w:color="auto"/>
      </w:divBdr>
    </w:div>
    <w:div w:id="850068499">
      <w:bodyDiv w:val="1"/>
      <w:marLeft w:val="0"/>
      <w:marRight w:val="0"/>
      <w:marTop w:val="0"/>
      <w:marBottom w:val="0"/>
      <w:divBdr>
        <w:top w:val="none" w:sz="0" w:space="0" w:color="auto"/>
        <w:left w:val="none" w:sz="0" w:space="0" w:color="auto"/>
        <w:bottom w:val="none" w:sz="0" w:space="0" w:color="auto"/>
        <w:right w:val="none" w:sz="0" w:space="0" w:color="auto"/>
      </w:divBdr>
    </w:div>
    <w:div w:id="851341026">
      <w:bodyDiv w:val="1"/>
      <w:marLeft w:val="0"/>
      <w:marRight w:val="0"/>
      <w:marTop w:val="0"/>
      <w:marBottom w:val="0"/>
      <w:divBdr>
        <w:top w:val="none" w:sz="0" w:space="0" w:color="auto"/>
        <w:left w:val="none" w:sz="0" w:space="0" w:color="auto"/>
        <w:bottom w:val="none" w:sz="0" w:space="0" w:color="auto"/>
        <w:right w:val="none" w:sz="0" w:space="0" w:color="auto"/>
      </w:divBdr>
    </w:div>
    <w:div w:id="862133418">
      <w:bodyDiv w:val="1"/>
      <w:marLeft w:val="0"/>
      <w:marRight w:val="0"/>
      <w:marTop w:val="0"/>
      <w:marBottom w:val="0"/>
      <w:divBdr>
        <w:top w:val="none" w:sz="0" w:space="0" w:color="auto"/>
        <w:left w:val="none" w:sz="0" w:space="0" w:color="auto"/>
        <w:bottom w:val="none" w:sz="0" w:space="0" w:color="auto"/>
        <w:right w:val="none" w:sz="0" w:space="0" w:color="auto"/>
      </w:divBdr>
    </w:div>
    <w:div w:id="867959519">
      <w:bodyDiv w:val="1"/>
      <w:marLeft w:val="0"/>
      <w:marRight w:val="0"/>
      <w:marTop w:val="0"/>
      <w:marBottom w:val="0"/>
      <w:divBdr>
        <w:top w:val="none" w:sz="0" w:space="0" w:color="auto"/>
        <w:left w:val="none" w:sz="0" w:space="0" w:color="auto"/>
        <w:bottom w:val="none" w:sz="0" w:space="0" w:color="auto"/>
        <w:right w:val="none" w:sz="0" w:space="0" w:color="auto"/>
      </w:divBdr>
    </w:div>
    <w:div w:id="873427448">
      <w:bodyDiv w:val="1"/>
      <w:marLeft w:val="0"/>
      <w:marRight w:val="0"/>
      <w:marTop w:val="0"/>
      <w:marBottom w:val="0"/>
      <w:divBdr>
        <w:top w:val="none" w:sz="0" w:space="0" w:color="auto"/>
        <w:left w:val="none" w:sz="0" w:space="0" w:color="auto"/>
        <w:bottom w:val="none" w:sz="0" w:space="0" w:color="auto"/>
        <w:right w:val="none" w:sz="0" w:space="0" w:color="auto"/>
      </w:divBdr>
    </w:div>
    <w:div w:id="882524817">
      <w:bodyDiv w:val="1"/>
      <w:marLeft w:val="0"/>
      <w:marRight w:val="0"/>
      <w:marTop w:val="0"/>
      <w:marBottom w:val="0"/>
      <w:divBdr>
        <w:top w:val="none" w:sz="0" w:space="0" w:color="auto"/>
        <w:left w:val="none" w:sz="0" w:space="0" w:color="auto"/>
        <w:bottom w:val="none" w:sz="0" w:space="0" w:color="auto"/>
        <w:right w:val="none" w:sz="0" w:space="0" w:color="auto"/>
      </w:divBdr>
    </w:div>
    <w:div w:id="887375746">
      <w:bodyDiv w:val="1"/>
      <w:marLeft w:val="0"/>
      <w:marRight w:val="0"/>
      <w:marTop w:val="0"/>
      <w:marBottom w:val="0"/>
      <w:divBdr>
        <w:top w:val="none" w:sz="0" w:space="0" w:color="auto"/>
        <w:left w:val="none" w:sz="0" w:space="0" w:color="auto"/>
        <w:bottom w:val="none" w:sz="0" w:space="0" w:color="auto"/>
        <w:right w:val="none" w:sz="0" w:space="0" w:color="auto"/>
      </w:divBdr>
    </w:div>
    <w:div w:id="894003119">
      <w:bodyDiv w:val="1"/>
      <w:marLeft w:val="0"/>
      <w:marRight w:val="0"/>
      <w:marTop w:val="0"/>
      <w:marBottom w:val="0"/>
      <w:divBdr>
        <w:top w:val="none" w:sz="0" w:space="0" w:color="auto"/>
        <w:left w:val="none" w:sz="0" w:space="0" w:color="auto"/>
        <w:bottom w:val="none" w:sz="0" w:space="0" w:color="auto"/>
        <w:right w:val="none" w:sz="0" w:space="0" w:color="auto"/>
      </w:divBdr>
    </w:div>
    <w:div w:id="899905628">
      <w:bodyDiv w:val="1"/>
      <w:marLeft w:val="0"/>
      <w:marRight w:val="0"/>
      <w:marTop w:val="0"/>
      <w:marBottom w:val="0"/>
      <w:divBdr>
        <w:top w:val="none" w:sz="0" w:space="0" w:color="auto"/>
        <w:left w:val="none" w:sz="0" w:space="0" w:color="auto"/>
        <w:bottom w:val="none" w:sz="0" w:space="0" w:color="auto"/>
        <w:right w:val="none" w:sz="0" w:space="0" w:color="auto"/>
      </w:divBdr>
    </w:div>
    <w:div w:id="901253642">
      <w:bodyDiv w:val="1"/>
      <w:marLeft w:val="0"/>
      <w:marRight w:val="0"/>
      <w:marTop w:val="0"/>
      <w:marBottom w:val="0"/>
      <w:divBdr>
        <w:top w:val="none" w:sz="0" w:space="0" w:color="auto"/>
        <w:left w:val="none" w:sz="0" w:space="0" w:color="auto"/>
        <w:bottom w:val="none" w:sz="0" w:space="0" w:color="auto"/>
        <w:right w:val="none" w:sz="0" w:space="0" w:color="auto"/>
      </w:divBdr>
    </w:div>
    <w:div w:id="905339475">
      <w:bodyDiv w:val="1"/>
      <w:marLeft w:val="0"/>
      <w:marRight w:val="0"/>
      <w:marTop w:val="0"/>
      <w:marBottom w:val="0"/>
      <w:divBdr>
        <w:top w:val="none" w:sz="0" w:space="0" w:color="auto"/>
        <w:left w:val="none" w:sz="0" w:space="0" w:color="auto"/>
        <w:bottom w:val="none" w:sz="0" w:space="0" w:color="auto"/>
        <w:right w:val="none" w:sz="0" w:space="0" w:color="auto"/>
      </w:divBdr>
    </w:div>
    <w:div w:id="923805304">
      <w:bodyDiv w:val="1"/>
      <w:marLeft w:val="0"/>
      <w:marRight w:val="0"/>
      <w:marTop w:val="0"/>
      <w:marBottom w:val="0"/>
      <w:divBdr>
        <w:top w:val="none" w:sz="0" w:space="0" w:color="auto"/>
        <w:left w:val="none" w:sz="0" w:space="0" w:color="auto"/>
        <w:bottom w:val="none" w:sz="0" w:space="0" w:color="auto"/>
        <w:right w:val="none" w:sz="0" w:space="0" w:color="auto"/>
      </w:divBdr>
    </w:div>
    <w:div w:id="924461108">
      <w:bodyDiv w:val="1"/>
      <w:marLeft w:val="0"/>
      <w:marRight w:val="0"/>
      <w:marTop w:val="0"/>
      <w:marBottom w:val="0"/>
      <w:divBdr>
        <w:top w:val="none" w:sz="0" w:space="0" w:color="auto"/>
        <w:left w:val="none" w:sz="0" w:space="0" w:color="auto"/>
        <w:bottom w:val="none" w:sz="0" w:space="0" w:color="auto"/>
        <w:right w:val="none" w:sz="0" w:space="0" w:color="auto"/>
      </w:divBdr>
    </w:div>
    <w:div w:id="925843334">
      <w:bodyDiv w:val="1"/>
      <w:marLeft w:val="0"/>
      <w:marRight w:val="0"/>
      <w:marTop w:val="0"/>
      <w:marBottom w:val="0"/>
      <w:divBdr>
        <w:top w:val="none" w:sz="0" w:space="0" w:color="auto"/>
        <w:left w:val="none" w:sz="0" w:space="0" w:color="auto"/>
        <w:bottom w:val="none" w:sz="0" w:space="0" w:color="auto"/>
        <w:right w:val="none" w:sz="0" w:space="0" w:color="auto"/>
      </w:divBdr>
    </w:div>
    <w:div w:id="926159825">
      <w:bodyDiv w:val="1"/>
      <w:marLeft w:val="0"/>
      <w:marRight w:val="0"/>
      <w:marTop w:val="0"/>
      <w:marBottom w:val="0"/>
      <w:divBdr>
        <w:top w:val="none" w:sz="0" w:space="0" w:color="auto"/>
        <w:left w:val="none" w:sz="0" w:space="0" w:color="auto"/>
        <w:bottom w:val="none" w:sz="0" w:space="0" w:color="auto"/>
        <w:right w:val="none" w:sz="0" w:space="0" w:color="auto"/>
      </w:divBdr>
    </w:div>
    <w:div w:id="929853417">
      <w:bodyDiv w:val="1"/>
      <w:marLeft w:val="0"/>
      <w:marRight w:val="0"/>
      <w:marTop w:val="0"/>
      <w:marBottom w:val="0"/>
      <w:divBdr>
        <w:top w:val="none" w:sz="0" w:space="0" w:color="auto"/>
        <w:left w:val="none" w:sz="0" w:space="0" w:color="auto"/>
        <w:bottom w:val="none" w:sz="0" w:space="0" w:color="auto"/>
        <w:right w:val="none" w:sz="0" w:space="0" w:color="auto"/>
      </w:divBdr>
    </w:div>
    <w:div w:id="930816350">
      <w:bodyDiv w:val="1"/>
      <w:marLeft w:val="0"/>
      <w:marRight w:val="0"/>
      <w:marTop w:val="0"/>
      <w:marBottom w:val="0"/>
      <w:divBdr>
        <w:top w:val="none" w:sz="0" w:space="0" w:color="auto"/>
        <w:left w:val="none" w:sz="0" w:space="0" w:color="auto"/>
        <w:bottom w:val="none" w:sz="0" w:space="0" w:color="auto"/>
        <w:right w:val="none" w:sz="0" w:space="0" w:color="auto"/>
      </w:divBdr>
    </w:div>
    <w:div w:id="931664469">
      <w:bodyDiv w:val="1"/>
      <w:marLeft w:val="0"/>
      <w:marRight w:val="0"/>
      <w:marTop w:val="0"/>
      <w:marBottom w:val="0"/>
      <w:divBdr>
        <w:top w:val="none" w:sz="0" w:space="0" w:color="auto"/>
        <w:left w:val="none" w:sz="0" w:space="0" w:color="auto"/>
        <w:bottom w:val="none" w:sz="0" w:space="0" w:color="auto"/>
        <w:right w:val="none" w:sz="0" w:space="0" w:color="auto"/>
      </w:divBdr>
    </w:div>
    <w:div w:id="931816603">
      <w:bodyDiv w:val="1"/>
      <w:marLeft w:val="0"/>
      <w:marRight w:val="0"/>
      <w:marTop w:val="0"/>
      <w:marBottom w:val="0"/>
      <w:divBdr>
        <w:top w:val="none" w:sz="0" w:space="0" w:color="auto"/>
        <w:left w:val="none" w:sz="0" w:space="0" w:color="auto"/>
        <w:bottom w:val="none" w:sz="0" w:space="0" w:color="auto"/>
        <w:right w:val="none" w:sz="0" w:space="0" w:color="auto"/>
      </w:divBdr>
    </w:div>
    <w:div w:id="935865538">
      <w:bodyDiv w:val="1"/>
      <w:marLeft w:val="0"/>
      <w:marRight w:val="0"/>
      <w:marTop w:val="0"/>
      <w:marBottom w:val="0"/>
      <w:divBdr>
        <w:top w:val="none" w:sz="0" w:space="0" w:color="auto"/>
        <w:left w:val="none" w:sz="0" w:space="0" w:color="auto"/>
        <w:bottom w:val="none" w:sz="0" w:space="0" w:color="auto"/>
        <w:right w:val="none" w:sz="0" w:space="0" w:color="auto"/>
      </w:divBdr>
    </w:div>
    <w:div w:id="937567623">
      <w:bodyDiv w:val="1"/>
      <w:marLeft w:val="0"/>
      <w:marRight w:val="0"/>
      <w:marTop w:val="0"/>
      <w:marBottom w:val="0"/>
      <w:divBdr>
        <w:top w:val="none" w:sz="0" w:space="0" w:color="auto"/>
        <w:left w:val="none" w:sz="0" w:space="0" w:color="auto"/>
        <w:bottom w:val="none" w:sz="0" w:space="0" w:color="auto"/>
        <w:right w:val="none" w:sz="0" w:space="0" w:color="auto"/>
      </w:divBdr>
    </w:div>
    <w:div w:id="945692547">
      <w:bodyDiv w:val="1"/>
      <w:marLeft w:val="0"/>
      <w:marRight w:val="0"/>
      <w:marTop w:val="0"/>
      <w:marBottom w:val="0"/>
      <w:divBdr>
        <w:top w:val="none" w:sz="0" w:space="0" w:color="auto"/>
        <w:left w:val="none" w:sz="0" w:space="0" w:color="auto"/>
        <w:bottom w:val="none" w:sz="0" w:space="0" w:color="auto"/>
        <w:right w:val="none" w:sz="0" w:space="0" w:color="auto"/>
      </w:divBdr>
    </w:div>
    <w:div w:id="946813413">
      <w:bodyDiv w:val="1"/>
      <w:marLeft w:val="0"/>
      <w:marRight w:val="0"/>
      <w:marTop w:val="0"/>
      <w:marBottom w:val="0"/>
      <w:divBdr>
        <w:top w:val="none" w:sz="0" w:space="0" w:color="auto"/>
        <w:left w:val="none" w:sz="0" w:space="0" w:color="auto"/>
        <w:bottom w:val="none" w:sz="0" w:space="0" w:color="auto"/>
        <w:right w:val="none" w:sz="0" w:space="0" w:color="auto"/>
      </w:divBdr>
    </w:div>
    <w:div w:id="950284401">
      <w:bodyDiv w:val="1"/>
      <w:marLeft w:val="0"/>
      <w:marRight w:val="0"/>
      <w:marTop w:val="0"/>
      <w:marBottom w:val="0"/>
      <w:divBdr>
        <w:top w:val="none" w:sz="0" w:space="0" w:color="auto"/>
        <w:left w:val="none" w:sz="0" w:space="0" w:color="auto"/>
        <w:bottom w:val="none" w:sz="0" w:space="0" w:color="auto"/>
        <w:right w:val="none" w:sz="0" w:space="0" w:color="auto"/>
      </w:divBdr>
    </w:div>
    <w:div w:id="951934696">
      <w:bodyDiv w:val="1"/>
      <w:marLeft w:val="0"/>
      <w:marRight w:val="0"/>
      <w:marTop w:val="0"/>
      <w:marBottom w:val="0"/>
      <w:divBdr>
        <w:top w:val="none" w:sz="0" w:space="0" w:color="auto"/>
        <w:left w:val="none" w:sz="0" w:space="0" w:color="auto"/>
        <w:bottom w:val="none" w:sz="0" w:space="0" w:color="auto"/>
        <w:right w:val="none" w:sz="0" w:space="0" w:color="auto"/>
      </w:divBdr>
    </w:div>
    <w:div w:id="956792318">
      <w:bodyDiv w:val="1"/>
      <w:marLeft w:val="0"/>
      <w:marRight w:val="0"/>
      <w:marTop w:val="0"/>
      <w:marBottom w:val="0"/>
      <w:divBdr>
        <w:top w:val="none" w:sz="0" w:space="0" w:color="auto"/>
        <w:left w:val="none" w:sz="0" w:space="0" w:color="auto"/>
        <w:bottom w:val="none" w:sz="0" w:space="0" w:color="auto"/>
        <w:right w:val="none" w:sz="0" w:space="0" w:color="auto"/>
      </w:divBdr>
    </w:div>
    <w:div w:id="963921287">
      <w:bodyDiv w:val="1"/>
      <w:marLeft w:val="0"/>
      <w:marRight w:val="0"/>
      <w:marTop w:val="0"/>
      <w:marBottom w:val="0"/>
      <w:divBdr>
        <w:top w:val="none" w:sz="0" w:space="0" w:color="auto"/>
        <w:left w:val="none" w:sz="0" w:space="0" w:color="auto"/>
        <w:bottom w:val="none" w:sz="0" w:space="0" w:color="auto"/>
        <w:right w:val="none" w:sz="0" w:space="0" w:color="auto"/>
      </w:divBdr>
    </w:div>
    <w:div w:id="966011927">
      <w:bodyDiv w:val="1"/>
      <w:marLeft w:val="0"/>
      <w:marRight w:val="0"/>
      <w:marTop w:val="0"/>
      <w:marBottom w:val="0"/>
      <w:divBdr>
        <w:top w:val="none" w:sz="0" w:space="0" w:color="auto"/>
        <w:left w:val="none" w:sz="0" w:space="0" w:color="auto"/>
        <w:bottom w:val="none" w:sz="0" w:space="0" w:color="auto"/>
        <w:right w:val="none" w:sz="0" w:space="0" w:color="auto"/>
      </w:divBdr>
    </w:div>
    <w:div w:id="969745555">
      <w:bodyDiv w:val="1"/>
      <w:marLeft w:val="0"/>
      <w:marRight w:val="0"/>
      <w:marTop w:val="0"/>
      <w:marBottom w:val="0"/>
      <w:divBdr>
        <w:top w:val="none" w:sz="0" w:space="0" w:color="auto"/>
        <w:left w:val="none" w:sz="0" w:space="0" w:color="auto"/>
        <w:bottom w:val="none" w:sz="0" w:space="0" w:color="auto"/>
        <w:right w:val="none" w:sz="0" w:space="0" w:color="auto"/>
      </w:divBdr>
    </w:div>
    <w:div w:id="970406409">
      <w:bodyDiv w:val="1"/>
      <w:marLeft w:val="0"/>
      <w:marRight w:val="0"/>
      <w:marTop w:val="0"/>
      <w:marBottom w:val="0"/>
      <w:divBdr>
        <w:top w:val="none" w:sz="0" w:space="0" w:color="auto"/>
        <w:left w:val="none" w:sz="0" w:space="0" w:color="auto"/>
        <w:bottom w:val="none" w:sz="0" w:space="0" w:color="auto"/>
        <w:right w:val="none" w:sz="0" w:space="0" w:color="auto"/>
      </w:divBdr>
    </w:div>
    <w:div w:id="975791298">
      <w:bodyDiv w:val="1"/>
      <w:marLeft w:val="0"/>
      <w:marRight w:val="0"/>
      <w:marTop w:val="0"/>
      <w:marBottom w:val="0"/>
      <w:divBdr>
        <w:top w:val="none" w:sz="0" w:space="0" w:color="auto"/>
        <w:left w:val="none" w:sz="0" w:space="0" w:color="auto"/>
        <w:bottom w:val="none" w:sz="0" w:space="0" w:color="auto"/>
        <w:right w:val="none" w:sz="0" w:space="0" w:color="auto"/>
      </w:divBdr>
    </w:div>
    <w:div w:id="977221269">
      <w:bodyDiv w:val="1"/>
      <w:marLeft w:val="0"/>
      <w:marRight w:val="0"/>
      <w:marTop w:val="0"/>
      <w:marBottom w:val="0"/>
      <w:divBdr>
        <w:top w:val="none" w:sz="0" w:space="0" w:color="auto"/>
        <w:left w:val="none" w:sz="0" w:space="0" w:color="auto"/>
        <w:bottom w:val="none" w:sz="0" w:space="0" w:color="auto"/>
        <w:right w:val="none" w:sz="0" w:space="0" w:color="auto"/>
      </w:divBdr>
    </w:div>
    <w:div w:id="984359871">
      <w:bodyDiv w:val="1"/>
      <w:marLeft w:val="0"/>
      <w:marRight w:val="0"/>
      <w:marTop w:val="0"/>
      <w:marBottom w:val="0"/>
      <w:divBdr>
        <w:top w:val="none" w:sz="0" w:space="0" w:color="auto"/>
        <w:left w:val="none" w:sz="0" w:space="0" w:color="auto"/>
        <w:bottom w:val="none" w:sz="0" w:space="0" w:color="auto"/>
        <w:right w:val="none" w:sz="0" w:space="0" w:color="auto"/>
      </w:divBdr>
    </w:div>
    <w:div w:id="1011027645">
      <w:bodyDiv w:val="1"/>
      <w:marLeft w:val="0"/>
      <w:marRight w:val="0"/>
      <w:marTop w:val="0"/>
      <w:marBottom w:val="0"/>
      <w:divBdr>
        <w:top w:val="none" w:sz="0" w:space="0" w:color="auto"/>
        <w:left w:val="none" w:sz="0" w:space="0" w:color="auto"/>
        <w:bottom w:val="none" w:sz="0" w:space="0" w:color="auto"/>
        <w:right w:val="none" w:sz="0" w:space="0" w:color="auto"/>
      </w:divBdr>
    </w:div>
    <w:div w:id="1013603411">
      <w:bodyDiv w:val="1"/>
      <w:marLeft w:val="0"/>
      <w:marRight w:val="0"/>
      <w:marTop w:val="0"/>
      <w:marBottom w:val="0"/>
      <w:divBdr>
        <w:top w:val="none" w:sz="0" w:space="0" w:color="auto"/>
        <w:left w:val="none" w:sz="0" w:space="0" w:color="auto"/>
        <w:bottom w:val="none" w:sz="0" w:space="0" w:color="auto"/>
        <w:right w:val="none" w:sz="0" w:space="0" w:color="auto"/>
      </w:divBdr>
    </w:div>
    <w:div w:id="1014184432">
      <w:bodyDiv w:val="1"/>
      <w:marLeft w:val="0"/>
      <w:marRight w:val="0"/>
      <w:marTop w:val="0"/>
      <w:marBottom w:val="0"/>
      <w:divBdr>
        <w:top w:val="none" w:sz="0" w:space="0" w:color="auto"/>
        <w:left w:val="none" w:sz="0" w:space="0" w:color="auto"/>
        <w:bottom w:val="none" w:sz="0" w:space="0" w:color="auto"/>
        <w:right w:val="none" w:sz="0" w:space="0" w:color="auto"/>
      </w:divBdr>
    </w:div>
    <w:div w:id="1017775011">
      <w:bodyDiv w:val="1"/>
      <w:marLeft w:val="0"/>
      <w:marRight w:val="0"/>
      <w:marTop w:val="0"/>
      <w:marBottom w:val="0"/>
      <w:divBdr>
        <w:top w:val="none" w:sz="0" w:space="0" w:color="auto"/>
        <w:left w:val="none" w:sz="0" w:space="0" w:color="auto"/>
        <w:bottom w:val="none" w:sz="0" w:space="0" w:color="auto"/>
        <w:right w:val="none" w:sz="0" w:space="0" w:color="auto"/>
      </w:divBdr>
    </w:div>
    <w:div w:id="1030182891">
      <w:bodyDiv w:val="1"/>
      <w:marLeft w:val="0"/>
      <w:marRight w:val="0"/>
      <w:marTop w:val="0"/>
      <w:marBottom w:val="0"/>
      <w:divBdr>
        <w:top w:val="none" w:sz="0" w:space="0" w:color="auto"/>
        <w:left w:val="none" w:sz="0" w:space="0" w:color="auto"/>
        <w:bottom w:val="none" w:sz="0" w:space="0" w:color="auto"/>
        <w:right w:val="none" w:sz="0" w:space="0" w:color="auto"/>
      </w:divBdr>
    </w:div>
    <w:div w:id="1032606489">
      <w:bodyDiv w:val="1"/>
      <w:marLeft w:val="0"/>
      <w:marRight w:val="0"/>
      <w:marTop w:val="0"/>
      <w:marBottom w:val="0"/>
      <w:divBdr>
        <w:top w:val="none" w:sz="0" w:space="0" w:color="auto"/>
        <w:left w:val="none" w:sz="0" w:space="0" w:color="auto"/>
        <w:bottom w:val="none" w:sz="0" w:space="0" w:color="auto"/>
        <w:right w:val="none" w:sz="0" w:space="0" w:color="auto"/>
      </w:divBdr>
    </w:div>
    <w:div w:id="1050767989">
      <w:bodyDiv w:val="1"/>
      <w:marLeft w:val="0"/>
      <w:marRight w:val="0"/>
      <w:marTop w:val="0"/>
      <w:marBottom w:val="0"/>
      <w:divBdr>
        <w:top w:val="none" w:sz="0" w:space="0" w:color="auto"/>
        <w:left w:val="none" w:sz="0" w:space="0" w:color="auto"/>
        <w:bottom w:val="none" w:sz="0" w:space="0" w:color="auto"/>
        <w:right w:val="none" w:sz="0" w:space="0" w:color="auto"/>
      </w:divBdr>
    </w:div>
    <w:div w:id="1066411395">
      <w:bodyDiv w:val="1"/>
      <w:marLeft w:val="0"/>
      <w:marRight w:val="0"/>
      <w:marTop w:val="0"/>
      <w:marBottom w:val="0"/>
      <w:divBdr>
        <w:top w:val="none" w:sz="0" w:space="0" w:color="auto"/>
        <w:left w:val="none" w:sz="0" w:space="0" w:color="auto"/>
        <w:bottom w:val="none" w:sz="0" w:space="0" w:color="auto"/>
        <w:right w:val="none" w:sz="0" w:space="0" w:color="auto"/>
      </w:divBdr>
    </w:div>
    <w:div w:id="1074090951">
      <w:bodyDiv w:val="1"/>
      <w:marLeft w:val="0"/>
      <w:marRight w:val="0"/>
      <w:marTop w:val="0"/>
      <w:marBottom w:val="0"/>
      <w:divBdr>
        <w:top w:val="none" w:sz="0" w:space="0" w:color="auto"/>
        <w:left w:val="none" w:sz="0" w:space="0" w:color="auto"/>
        <w:bottom w:val="none" w:sz="0" w:space="0" w:color="auto"/>
        <w:right w:val="none" w:sz="0" w:space="0" w:color="auto"/>
      </w:divBdr>
    </w:div>
    <w:div w:id="1088312843">
      <w:bodyDiv w:val="1"/>
      <w:marLeft w:val="0"/>
      <w:marRight w:val="0"/>
      <w:marTop w:val="0"/>
      <w:marBottom w:val="0"/>
      <w:divBdr>
        <w:top w:val="none" w:sz="0" w:space="0" w:color="auto"/>
        <w:left w:val="none" w:sz="0" w:space="0" w:color="auto"/>
        <w:bottom w:val="none" w:sz="0" w:space="0" w:color="auto"/>
        <w:right w:val="none" w:sz="0" w:space="0" w:color="auto"/>
      </w:divBdr>
    </w:div>
    <w:div w:id="1088380869">
      <w:bodyDiv w:val="1"/>
      <w:marLeft w:val="0"/>
      <w:marRight w:val="0"/>
      <w:marTop w:val="0"/>
      <w:marBottom w:val="0"/>
      <w:divBdr>
        <w:top w:val="none" w:sz="0" w:space="0" w:color="auto"/>
        <w:left w:val="none" w:sz="0" w:space="0" w:color="auto"/>
        <w:bottom w:val="none" w:sz="0" w:space="0" w:color="auto"/>
        <w:right w:val="none" w:sz="0" w:space="0" w:color="auto"/>
      </w:divBdr>
    </w:div>
    <w:div w:id="1105612847">
      <w:bodyDiv w:val="1"/>
      <w:marLeft w:val="0"/>
      <w:marRight w:val="0"/>
      <w:marTop w:val="0"/>
      <w:marBottom w:val="0"/>
      <w:divBdr>
        <w:top w:val="none" w:sz="0" w:space="0" w:color="auto"/>
        <w:left w:val="none" w:sz="0" w:space="0" w:color="auto"/>
        <w:bottom w:val="none" w:sz="0" w:space="0" w:color="auto"/>
        <w:right w:val="none" w:sz="0" w:space="0" w:color="auto"/>
      </w:divBdr>
    </w:div>
    <w:div w:id="1112087835">
      <w:bodyDiv w:val="1"/>
      <w:marLeft w:val="0"/>
      <w:marRight w:val="0"/>
      <w:marTop w:val="0"/>
      <w:marBottom w:val="0"/>
      <w:divBdr>
        <w:top w:val="none" w:sz="0" w:space="0" w:color="auto"/>
        <w:left w:val="none" w:sz="0" w:space="0" w:color="auto"/>
        <w:bottom w:val="none" w:sz="0" w:space="0" w:color="auto"/>
        <w:right w:val="none" w:sz="0" w:space="0" w:color="auto"/>
      </w:divBdr>
    </w:div>
    <w:div w:id="1119421983">
      <w:bodyDiv w:val="1"/>
      <w:marLeft w:val="0"/>
      <w:marRight w:val="0"/>
      <w:marTop w:val="0"/>
      <w:marBottom w:val="0"/>
      <w:divBdr>
        <w:top w:val="none" w:sz="0" w:space="0" w:color="auto"/>
        <w:left w:val="none" w:sz="0" w:space="0" w:color="auto"/>
        <w:bottom w:val="none" w:sz="0" w:space="0" w:color="auto"/>
        <w:right w:val="none" w:sz="0" w:space="0" w:color="auto"/>
      </w:divBdr>
    </w:div>
    <w:div w:id="1127433971">
      <w:bodyDiv w:val="1"/>
      <w:marLeft w:val="0"/>
      <w:marRight w:val="0"/>
      <w:marTop w:val="0"/>
      <w:marBottom w:val="0"/>
      <w:divBdr>
        <w:top w:val="none" w:sz="0" w:space="0" w:color="auto"/>
        <w:left w:val="none" w:sz="0" w:space="0" w:color="auto"/>
        <w:bottom w:val="none" w:sz="0" w:space="0" w:color="auto"/>
        <w:right w:val="none" w:sz="0" w:space="0" w:color="auto"/>
      </w:divBdr>
    </w:div>
    <w:div w:id="1133866176">
      <w:bodyDiv w:val="1"/>
      <w:marLeft w:val="0"/>
      <w:marRight w:val="0"/>
      <w:marTop w:val="0"/>
      <w:marBottom w:val="0"/>
      <w:divBdr>
        <w:top w:val="none" w:sz="0" w:space="0" w:color="auto"/>
        <w:left w:val="none" w:sz="0" w:space="0" w:color="auto"/>
        <w:bottom w:val="none" w:sz="0" w:space="0" w:color="auto"/>
        <w:right w:val="none" w:sz="0" w:space="0" w:color="auto"/>
      </w:divBdr>
    </w:div>
    <w:div w:id="1134062916">
      <w:bodyDiv w:val="1"/>
      <w:marLeft w:val="0"/>
      <w:marRight w:val="0"/>
      <w:marTop w:val="0"/>
      <w:marBottom w:val="0"/>
      <w:divBdr>
        <w:top w:val="none" w:sz="0" w:space="0" w:color="auto"/>
        <w:left w:val="none" w:sz="0" w:space="0" w:color="auto"/>
        <w:bottom w:val="none" w:sz="0" w:space="0" w:color="auto"/>
        <w:right w:val="none" w:sz="0" w:space="0" w:color="auto"/>
      </w:divBdr>
    </w:div>
    <w:div w:id="1144540337">
      <w:bodyDiv w:val="1"/>
      <w:marLeft w:val="0"/>
      <w:marRight w:val="0"/>
      <w:marTop w:val="0"/>
      <w:marBottom w:val="0"/>
      <w:divBdr>
        <w:top w:val="none" w:sz="0" w:space="0" w:color="auto"/>
        <w:left w:val="none" w:sz="0" w:space="0" w:color="auto"/>
        <w:bottom w:val="none" w:sz="0" w:space="0" w:color="auto"/>
        <w:right w:val="none" w:sz="0" w:space="0" w:color="auto"/>
      </w:divBdr>
    </w:div>
    <w:div w:id="1148939350">
      <w:bodyDiv w:val="1"/>
      <w:marLeft w:val="0"/>
      <w:marRight w:val="0"/>
      <w:marTop w:val="0"/>
      <w:marBottom w:val="0"/>
      <w:divBdr>
        <w:top w:val="none" w:sz="0" w:space="0" w:color="auto"/>
        <w:left w:val="none" w:sz="0" w:space="0" w:color="auto"/>
        <w:bottom w:val="none" w:sz="0" w:space="0" w:color="auto"/>
        <w:right w:val="none" w:sz="0" w:space="0" w:color="auto"/>
      </w:divBdr>
    </w:div>
    <w:div w:id="1163622611">
      <w:bodyDiv w:val="1"/>
      <w:marLeft w:val="0"/>
      <w:marRight w:val="0"/>
      <w:marTop w:val="0"/>
      <w:marBottom w:val="0"/>
      <w:divBdr>
        <w:top w:val="none" w:sz="0" w:space="0" w:color="auto"/>
        <w:left w:val="none" w:sz="0" w:space="0" w:color="auto"/>
        <w:bottom w:val="none" w:sz="0" w:space="0" w:color="auto"/>
        <w:right w:val="none" w:sz="0" w:space="0" w:color="auto"/>
      </w:divBdr>
    </w:div>
    <w:div w:id="1169061757">
      <w:bodyDiv w:val="1"/>
      <w:marLeft w:val="0"/>
      <w:marRight w:val="0"/>
      <w:marTop w:val="0"/>
      <w:marBottom w:val="0"/>
      <w:divBdr>
        <w:top w:val="none" w:sz="0" w:space="0" w:color="auto"/>
        <w:left w:val="none" w:sz="0" w:space="0" w:color="auto"/>
        <w:bottom w:val="none" w:sz="0" w:space="0" w:color="auto"/>
        <w:right w:val="none" w:sz="0" w:space="0" w:color="auto"/>
      </w:divBdr>
    </w:div>
    <w:div w:id="1174152027">
      <w:bodyDiv w:val="1"/>
      <w:marLeft w:val="0"/>
      <w:marRight w:val="0"/>
      <w:marTop w:val="0"/>
      <w:marBottom w:val="0"/>
      <w:divBdr>
        <w:top w:val="none" w:sz="0" w:space="0" w:color="auto"/>
        <w:left w:val="none" w:sz="0" w:space="0" w:color="auto"/>
        <w:bottom w:val="none" w:sz="0" w:space="0" w:color="auto"/>
        <w:right w:val="none" w:sz="0" w:space="0" w:color="auto"/>
      </w:divBdr>
    </w:div>
    <w:div w:id="1180000217">
      <w:bodyDiv w:val="1"/>
      <w:marLeft w:val="0"/>
      <w:marRight w:val="0"/>
      <w:marTop w:val="0"/>
      <w:marBottom w:val="0"/>
      <w:divBdr>
        <w:top w:val="none" w:sz="0" w:space="0" w:color="auto"/>
        <w:left w:val="none" w:sz="0" w:space="0" w:color="auto"/>
        <w:bottom w:val="none" w:sz="0" w:space="0" w:color="auto"/>
        <w:right w:val="none" w:sz="0" w:space="0" w:color="auto"/>
      </w:divBdr>
    </w:div>
    <w:div w:id="1185441516">
      <w:bodyDiv w:val="1"/>
      <w:marLeft w:val="0"/>
      <w:marRight w:val="0"/>
      <w:marTop w:val="0"/>
      <w:marBottom w:val="0"/>
      <w:divBdr>
        <w:top w:val="none" w:sz="0" w:space="0" w:color="auto"/>
        <w:left w:val="none" w:sz="0" w:space="0" w:color="auto"/>
        <w:bottom w:val="none" w:sz="0" w:space="0" w:color="auto"/>
        <w:right w:val="none" w:sz="0" w:space="0" w:color="auto"/>
      </w:divBdr>
    </w:div>
    <w:div w:id="1185703323">
      <w:bodyDiv w:val="1"/>
      <w:marLeft w:val="0"/>
      <w:marRight w:val="0"/>
      <w:marTop w:val="0"/>
      <w:marBottom w:val="0"/>
      <w:divBdr>
        <w:top w:val="none" w:sz="0" w:space="0" w:color="auto"/>
        <w:left w:val="none" w:sz="0" w:space="0" w:color="auto"/>
        <w:bottom w:val="none" w:sz="0" w:space="0" w:color="auto"/>
        <w:right w:val="none" w:sz="0" w:space="0" w:color="auto"/>
      </w:divBdr>
    </w:div>
    <w:div w:id="1193573023">
      <w:bodyDiv w:val="1"/>
      <w:marLeft w:val="0"/>
      <w:marRight w:val="0"/>
      <w:marTop w:val="0"/>
      <w:marBottom w:val="0"/>
      <w:divBdr>
        <w:top w:val="none" w:sz="0" w:space="0" w:color="auto"/>
        <w:left w:val="none" w:sz="0" w:space="0" w:color="auto"/>
        <w:bottom w:val="none" w:sz="0" w:space="0" w:color="auto"/>
        <w:right w:val="none" w:sz="0" w:space="0" w:color="auto"/>
      </w:divBdr>
    </w:div>
    <w:div w:id="1198467284">
      <w:bodyDiv w:val="1"/>
      <w:marLeft w:val="0"/>
      <w:marRight w:val="0"/>
      <w:marTop w:val="0"/>
      <w:marBottom w:val="0"/>
      <w:divBdr>
        <w:top w:val="none" w:sz="0" w:space="0" w:color="auto"/>
        <w:left w:val="none" w:sz="0" w:space="0" w:color="auto"/>
        <w:bottom w:val="none" w:sz="0" w:space="0" w:color="auto"/>
        <w:right w:val="none" w:sz="0" w:space="0" w:color="auto"/>
      </w:divBdr>
    </w:div>
    <w:div w:id="1205676527">
      <w:bodyDiv w:val="1"/>
      <w:marLeft w:val="0"/>
      <w:marRight w:val="0"/>
      <w:marTop w:val="0"/>
      <w:marBottom w:val="0"/>
      <w:divBdr>
        <w:top w:val="none" w:sz="0" w:space="0" w:color="auto"/>
        <w:left w:val="none" w:sz="0" w:space="0" w:color="auto"/>
        <w:bottom w:val="none" w:sz="0" w:space="0" w:color="auto"/>
        <w:right w:val="none" w:sz="0" w:space="0" w:color="auto"/>
      </w:divBdr>
    </w:div>
    <w:div w:id="1223327505">
      <w:bodyDiv w:val="1"/>
      <w:marLeft w:val="0"/>
      <w:marRight w:val="0"/>
      <w:marTop w:val="0"/>
      <w:marBottom w:val="0"/>
      <w:divBdr>
        <w:top w:val="none" w:sz="0" w:space="0" w:color="auto"/>
        <w:left w:val="none" w:sz="0" w:space="0" w:color="auto"/>
        <w:bottom w:val="none" w:sz="0" w:space="0" w:color="auto"/>
        <w:right w:val="none" w:sz="0" w:space="0" w:color="auto"/>
      </w:divBdr>
    </w:div>
    <w:div w:id="1223562134">
      <w:bodyDiv w:val="1"/>
      <w:marLeft w:val="0"/>
      <w:marRight w:val="0"/>
      <w:marTop w:val="0"/>
      <w:marBottom w:val="0"/>
      <w:divBdr>
        <w:top w:val="none" w:sz="0" w:space="0" w:color="auto"/>
        <w:left w:val="none" w:sz="0" w:space="0" w:color="auto"/>
        <w:bottom w:val="none" w:sz="0" w:space="0" w:color="auto"/>
        <w:right w:val="none" w:sz="0" w:space="0" w:color="auto"/>
      </w:divBdr>
    </w:div>
    <w:div w:id="1231846553">
      <w:bodyDiv w:val="1"/>
      <w:marLeft w:val="0"/>
      <w:marRight w:val="0"/>
      <w:marTop w:val="0"/>
      <w:marBottom w:val="0"/>
      <w:divBdr>
        <w:top w:val="none" w:sz="0" w:space="0" w:color="auto"/>
        <w:left w:val="none" w:sz="0" w:space="0" w:color="auto"/>
        <w:bottom w:val="none" w:sz="0" w:space="0" w:color="auto"/>
        <w:right w:val="none" w:sz="0" w:space="0" w:color="auto"/>
      </w:divBdr>
    </w:div>
    <w:div w:id="1234194435">
      <w:bodyDiv w:val="1"/>
      <w:marLeft w:val="0"/>
      <w:marRight w:val="0"/>
      <w:marTop w:val="0"/>
      <w:marBottom w:val="0"/>
      <w:divBdr>
        <w:top w:val="none" w:sz="0" w:space="0" w:color="auto"/>
        <w:left w:val="none" w:sz="0" w:space="0" w:color="auto"/>
        <w:bottom w:val="none" w:sz="0" w:space="0" w:color="auto"/>
        <w:right w:val="none" w:sz="0" w:space="0" w:color="auto"/>
      </w:divBdr>
    </w:div>
    <w:div w:id="1240212182">
      <w:bodyDiv w:val="1"/>
      <w:marLeft w:val="0"/>
      <w:marRight w:val="0"/>
      <w:marTop w:val="0"/>
      <w:marBottom w:val="0"/>
      <w:divBdr>
        <w:top w:val="none" w:sz="0" w:space="0" w:color="auto"/>
        <w:left w:val="none" w:sz="0" w:space="0" w:color="auto"/>
        <w:bottom w:val="none" w:sz="0" w:space="0" w:color="auto"/>
        <w:right w:val="none" w:sz="0" w:space="0" w:color="auto"/>
      </w:divBdr>
    </w:div>
    <w:div w:id="1248266824">
      <w:bodyDiv w:val="1"/>
      <w:marLeft w:val="0"/>
      <w:marRight w:val="0"/>
      <w:marTop w:val="0"/>
      <w:marBottom w:val="0"/>
      <w:divBdr>
        <w:top w:val="none" w:sz="0" w:space="0" w:color="auto"/>
        <w:left w:val="none" w:sz="0" w:space="0" w:color="auto"/>
        <w:bottom w:val="none" w:sz="0" w:space="0" w:color="auto"/>
        <w:right w:val="none" w:sz="0" w:space="0" w:color="auto"/>
      </w:divBdr>
    </w:div>
    <w:div w:id="1248416592">
      <w:bodyDiv w:val="1"/>
      <w:marLeft w:val="0"/>
      <w:marRight w:val="0"/>
      <w:marTop w:val="0"/>
      <w:marBottom w:val="0"/>
      <w:divBdr>
        <w:top w:val="none" w:sz="0" w:space="0" w:color="auto"/>
        <w:left w:val="none" w:sz="0" w:space="0" w:color="auto"/>
        <w:bottom w:val="none" w:sz="0" w:space="0" w:color="auto"/>
        <w:right w:val="none" w:sz="0" w:space="0" w:color="auto"/>
      </w:divBdr>
    </w:div>
    <w:div w:id="1252543088">
      <w:bodyDiv w:val="1"/>
      <w:marLeft w:val="0"/>
      <w:marRight w:val="0"/>
      <w:marTop w:val="0"/>
      <w:marBottom w:val="0"/>
      <w:divBdr>
        <w:top w:val="none" w:sz="0" w:space="0" w:color="auto"/>
        <w:left w:val="none" w:sz="0" w:space="0" w:color="auto"/>
        <w:bottom w:val="none" w:sz="0" w:space="0" w:color="auto"/>
        <w:right w:val="none" w:sz="0" w:space="0" w:color="auto"/>
      </w:divBdr>
    </w:div>
    <w:div w:id="1265386276">
      <w:bodyDiv w:val="1"/>
      <w:marLeft w:val="0"/>
      <w:marRight w:val="0"/>
      <w:marTop w:val="0"/>
      <w:marBottom w:val="0"/>
      <w:divBdr>
        <w:top w:val="none" w:sz="0" w:space="0" w:color="auto"/>
        <w:left w:val="none" w:sz="0" w:space="0" w:color="auto"/>
        <w:bottom w:val="none" w:sz="0" w:space="0" w:color="auto"/>
        <w:right w:val="none" w:sz="0" w:space="0" w:color="auto"/>
      </w:divBdr>
    </w:div>
    <w:div w:id="1271595440">
      <w:bodyDiv w:val="1"/>
      <w:marLeft w:val="0"/>
      <w:marRight w:val="0"/>
      <w:marTop w:val="0"/>
      <w:marBottom w:val="0"/>
      <w:divBdr>
        <w:top w:val="none" w:sz="0" w:space="0" w:color="auto"/>
        <w:left w:val="none" w:sz="0" w:space="0" w:color="auto"/>
        <w:bottom w:val="none" w:sz="0" w:space="0" w:color="auto"/>
        <w:right w:val="none" w:sz="0" w:space="0" w:color="auto"/>
      </w:divBdr>
    </w:div>
    <w:div w:id="1275360010">
      <w:bodyDiv w:val="1"/>
      <w:marLeft w:val="0"/>
      <w:marRight w:val="0"/>
      <w:marTop w:val="0"/>
      <w:marBottom w:val="0"/>
      <w:divBdr>
        <w:top w:val="none" w:sz="0" w:space="0" w:color="auto"/>
        <w:left w:val="none" w:sz="0" w:space="0" w:color="auto"/>
        <w:bottom w:val="none" w:sz="0" w:space="0" w:color="auto"/>
        <w:right w:val="none" w:sz="0" w:space="0" w:color="auto"/>
      </w:divBdr>
    </w:div>
    <w:div w:id="1277832433">
      <w:bodyDiv w:val="1"/>
      <w:marLeft w:val="0"/>
      <w:marRight w:val="0"/>
      <w:marTop w:val="0"/>
      <w:marBottom w:val="0"/>
      <w:divBdr>
        <w:top w:val="none" w:sz="0" w:space="0" w:color="auto"/>
        <w:left w:val="none" w:sz="0" w:space="0" w:color="auto"/>
        <w:bottom w:val="none" w:sz="0" w:space="0" w:color="auto"/>
        <w:right w:val="none" w:sz="0" w:space="0" w:color="auto"/>
      </w:divBdr>
    </w:div>
    <w:div w:id="1279145484">
      <w:bodyDiv w:val="1"/>
      <w:marLeft w:val="0"/>
      <w:marRight w:val="0"/>
      <w:marTop w:val="0"/>
      <w:marBottom w:val="0"/>
      <w:divBdr>
        <w:top w:val="none" w:sz="0" w:space="0" w:color="auto"/>
        <w:left w:val="none" w:sz="0" w:space="0" w:color="auto"/>
        <w:bottom w:val="none" w:sz="0" w:space="0" w:color="auto"/>
        <w:right w:val="none" w:sz="0" w:space="0" w:color="auto"/>
      </w:divBdr>
    </w:div>
    <w:div w:id="1283537655">
      <w:bodyDiv w:val="1"/>
      <w:marLeft w:val="0"/>
      <w:marRight w:val="0"/>
      <w:marTop w:val="0"/>
      <w:marBottom w:val="0"/>
      <w:divBdr>
        <w:top w:val="none" w:sz="0" w:space="0" w:color="auto"/>
        <w:left w:val="none" w:sz="0" w:space="0" w:color="auto"/>
        <w:bottom w:val="none" w:sz="0" w:space="0" w:color="auto"/>
        <w:right w:val="none" w:sz="0" w:space="0" w:color="auto"/>
      </w:divBdr>
    </w:div>
    <w:div w:id="1285307876">
      <w:bodyDiv w:val="1"/>
      <w:marLeft w:val="0"/>
      <w:marRight w:val="0"/>
      <w:marTop w:val="0"/>
      <w:marBottom w:val="0"/>
      <w:divBdr>
        <w:top w:val="none" w:sz="0" w:space="0" w:color="auto"/>
        <w:left w:val="none" w:sz="0" w:space="0" w:color="auto"/>
        <w:bottom w:val="none" w:sz="0" w:space="0" w:color="auto"/>
        <w:right w:val="none" w:sz="0" w:space="0" w:color="auto"/>
      </w:divBdr>
    </w:div>
    <w:div w:id="1285575319">
      <w:bodyDiv w:val="1"/>
      <w:marLeft w:val="0"/>
      <w:marRight w:val="0"/>
      <w:marTop w:val="0"/>
      <w:marBottom w:val="0"/>
      <w:divBdr>
        <w:top w:val="none" w:sz="0" w:space="0" w:color="auto"/>
        <w:left w:val="none" w:sz="0" w:space="0" w:color="auto"/>
        <w:bottom w:val="none" w:sz="0" w:space="0" w:color="auto"/>
        <w:right w:val="none" w:sz="0" w:space="0" w:color="auto"/>
      </w:divBdr>
    </w:div>
    <w:div w:id="1290430850">
      <w:bodyDiv w:val="1"/>
      <w:marLeft w:val="0"/>
      <w:marRight w:val="0"/>
      <w:marTop w:val="0"/>
      <w:marBottom w:val="0"/>
      <w:divBdr>
        <w:top w:val="none" w:sz="0" w:space="0" w:color="auto"/>
        <w:left w:val="none" w:sz="0" w:space="0" w:color="auto"/>
        <w:bottom w:val="none" w:sz="0" w:space="0" w:color="auto"/>
        <w:right w:val="none" w:sz="0" w:space="0" w:color="auto"/>
      </w:divBdr>
    </w:div>
    <w:div w:id="1294947279">
      <w:bodyDiv w:val="1"/>
      <w:marLeft w:val="0"/>
      <w:marRight w:val="0"/>
      <w:marTop w:val="0"/>
      <w:marBottom w:val="0"/>
      <w:divBdr>
        <w:top w:val="none" w:sz="0" w:space="0" w:color="auto"/>
        <w:left w:val="none" w:sz="0" w:space="0" w:color="auto"/>
        <w:bottom w:val="none" w:sz="0" w:space="0" w:color="auto"/>
        <w:right w:val="none" w:sz="0" w:space="0" w:color="auto"/>
      </w:divBdr>
    </w:div>
    <w:div w:id="1296526312">
      <w:bodyDiv w:val="1"/>
      <w:marLeft w:val="0"/>
      <w:marRight w:val="0"/>
      <w:marTop w:val="0"/>
      <w:marBottom w:val="0"/>
      <w:divBdr>
        <w:top w:val="none" w:sz="0" w:space="0" w:color="auto"/>
        <w:left w:val="none" w:sz="0" w:space="0" w:color="auto"/>
        <w:bottom w:val="none" w:sz="0" w:space="0" w:color="auto"/>
        <w:right w:val="none" w:sz="0" w:space="0" w:color="auto"/>
      </w:divBdr>
    </w:div>
    <w:div w:id="1304315469">
      <w:bodyDiv w:val="1"/>
      <w:marLeft w:val="0"/>
      <w:marRight w:val="0"/>
      <w:marTop w:val="0"/>
      <w:marBottom w:val="0"/>
      <w:divBdr>
        <w:top w:val="none" w:sz="0" w:space="0" w:color="auto"/>
        <w:left w:val="none" w:sz="0" w:space="0" w:color="auto"/>
        <w:bottom w:val="none" w:sz="0" w:space="0" w:color="auto"/>
        <w:right w:val="none" w:sz="0" w:space="0" w:color="auto"/>
      </w:divBdr>
    </w:div>
    <w:div w:id="1308516253">
      <w:bodyDiv w:val="1"/>
      <w:marLeft w:val="0"/>
      <w:marRight w:val="0"/>
      <w:marTop w:val="0"/>
      <w:marBottom w:val="0"/>
      <w:divBdr>
        <w:top w:val="none" w:sz="0" w:space="0" w:color="auto"/>
        <w:left w:val="none" w:sz="0" w:space="0" w:color="auto"/>
        <w:bottom w:val="none" w:sz="0" w:space="0" w:color="auto"/>
        <w:right w:val="none" w:sz="0" w:space="0" w:color="auto"/>
      </w:divBdr>
    </w:div>
    <w:div w:id="1309478988">
      <w:bodyDiv w:val="1"/>
      <w:marLeft w:val="0"/>
      <w:marRight w:val="0"/>
      <w:marTop w:val="0"/>
      <w:marBottom w:val="0"/>
      <w:divBdr>
        <w:top w:val="none" w:sz="0" w:space="0" w:color="auto"/>
        <w:left w:val="none" w:sz="0" w:space="0" w:color="auto"/>
        <w:bottom w:val="none" w:sz="0" w:space="0" w:color="auto"/>
        <w:right w:val="none" w:sz="0" w:space="0" w:color="auto"/>
      </w:divBdr>
    </w:div>
    <w:div w:id="1316449983">
      <w:bodyDiv w:val="1"/>
      <w:marLeft w:val="0"/>
      <w:marRight w:val="0"/>
      <w:marTop w:val="0"/>
      <w:marBottom w:val="0"/>
      <w:divBdr>
        <w:top w:val="none" w:sz="0" w:space="0" w:color="auto"/>
        <w:left w:val="none" w:sz="0" w:space="0" w:color="auto"/>
        <w:bottom w:val="none" w:sz="0" w:space="0" w:color="auto"/>
        <w:right w:val="none" w:sz="0" w:space="0" w:color="auto"/>
      </w:divBdr>
    </w:div>
    <w:div w:id="1318612241">
      <w:bodyDiv w:val="1"/>
      <w:marLeft w:val="0"/>
      <w:marRight w:val="0"/>
      <w:marTop w:val="0"/>
      <w:marBottom w:val="0"/>
      <w:divBdr>
        <w:top w:val="none" w:sz="0" w:space="0" w:color="auto"/>
        <w:left w:val="none" w:sz="0" w:space="0" w:color="auto"/>
        <w:bottom w:val="none" w:sz="0" w:space="0" w:color="auto"/>
        <w:right w:val="none" w:sz="0" w:space="0" w:color="auto"/>
      </w:divBdr>
    </w:div>
    <w:div w:id="1321037486">
      <w:bodyDiv w:val="1"/>
      <w:marLeft w:val="0"/>
      <w:marRight w:val="0"/>
      <w:marTop w:val="0"/>
      <w:marBottom w:val="0"/>
      <w:divBdr>
        <w:top w:val="none" w:sz="0" w:space="0" w:color="auto"/>
        <w:left w:val="none" w:sz="0" w:space="0" w:color="auto"/>
        <w:bottom w:val="none" w:sz="0" w:space="0" w:color="auto"/>
        <w:right w:val="none" w:sz="0" w:space="0" w:color="auto"/>
      </w:divBdr>
    </w:div>
    <w:div w:id="1324819680">
      <w:bodyDiv w:val="1"/>
      <w:marLeft w:val="0"/>
      <w:marRight w:val="0"/>
      <w:marTop w:val="0"/>
      <w:marBottom w:val="0"/>
      <w:divBdr>
        <w:top w:val="none" w:sz="0" w:space="0" w:color="auto"/>
        <w:left w:val="none" w:sz="0" w:space="0" w:color="auto"/>
        <w:bottom w:val="none" w:sz="0" w:space="0" w:color="auto"/>
        <w:right w:val="none" w:sz="0" w:space="0" w:color="auto"/>
      </w:divBdr>
    </w:div>
    <w:div w:id="1334838419">
      <w:bodyDiv w:val="1"/>
      <w:marLeft w:val="0"/>
      <w:marRight w:val="0"/>
      <w:marTop w:val="0"/>
      <w:marBottom w:val="0"/>
      <w:divBdr>
        <w:top w:val="none" w:sz="0" w:space="0" w:color="auto"/>
        <w:left w:val="none" w:sz="0" w:space="0" w:color="auto"/>
        <w:bottom w:val="none" w:sz="0" w:space="0" w:color="auto"/>
        <w:right w:val="none" w:sz="0" w:space="0" w:color="auto"/>
      </w:divBdr>
    </w:div>
    <w:div w:id="1339507665">
      <w:bodyDiv w:val="1"/>
      <w:marLeft w:val="0"/>
      <w:marRight w:val="0"/>
      <w:marTop w:val="0"/>
      <w:marBottom w:val="0"/>
      <w:divBdr>
        <w:top w:val="none" w:sz="0" w:space="0" w:color="auto"/>
        <w:left w:val="none" w:sz="0" w:space="0" w:color="auto"/>
        <w:bottom w:val="none" w:sz="0" w:space="0" w:color="auto"/>
        <w:right w:val="none" w:sz="0" w:space="0" w:color="auto"/>
      </w:divBdr>
    </w:div>
    <w:div w:id="1345942320">
      <w:bodyDiv w:val="1"/>
      <w:marLeft w:val="0"/>
      <w:marRight w:val="0"/>
      <w:marTop w:val="0"/>
      <w:marBottom w:val="0"/>
      <w:divBdr>
        <w:top w:val="none" w:sz="0" w:space="0" w:color="auto"/>
        <w:left w:val="none" w:sz="0" w:space="0" w:color="auto"/>
        <w:bottom w:val="none" w:sz="0" w:space="0" w:color="auto"/>
        <w:right w:val="none" w:sz="0" w:space="0" w:color="auto"/>
      </w:divBdr>
    </w:div>
    <w:div w:id="1354958457">
      <w:bodyDiv w:val="1"/>
      <w:marLeft w:val="0"/>
      <w:marRight w:val="0"/>
      <w:marTop w:val="0"/>
      <w:marBottom w:val="0"/>
      <w:divBdr>
        <w:top w:val="none" w:sz="0" w:space="0" w:color="auto"/>
        <w:left w:val="none" w:sz="0" w:space="0" w:color="auto"/>
        <w:bottom w:val="none" w:sz="0" w:space="0" w:color="auto"/>
        <w:right w:val="none" w:sz="0" w:space="0" w:color="auto"/>
      </w:divBdr>
    </w:div>
    <w:div w:id="1361082339">
      <w:bodyDiv w:val="1"/>
      <w:marLeft w:val="0"/>
      <w:marRight w:val="0"/>
      <w:marTop w:val="0"/>
      <w:marBottom w:val="0"/>
      <w:divBdr>
        <w:top w:val="none" w:sz="0" w:space="0" w:color="auto"/>
        <w:left w:val="none" w:sz="0" w:space="0" w:color="auto"/>
        <w:bottom w:val="none" w:sz="0" w:space="0" w:color="auto"/>
        <w:right w:val="none" w:sz="0" w:space="0" w:color="auto"/>
      </w:divBdr>
    </w:div>
    <w:div w:id="1363215426">
      <w:bodyDiv w:val="1"/>
      <w:marLeft w:val="0"/>
      <w:marRight w:val="0"/>
      <w:marTop w:val="0"/>
      <w:marBottom w:val="0"/>
      <w:divBdr>
        <w:top w:val="none" w:sz="0" w:space="0" w:color="auto"/>
        <w:left w:val="none" w:sz="0" w:space="0" w:color="auto"/>
        <w:bottom w:val="none" w:sz="0" w:space="0" w:color="auto"/>
        <w:right w:val="none" w:sz="0" w:space="0" w:color="auto"/>
      </w:divBdr>
    </w:div>
    <w:div w:id="1383940507">
      <w:bodyDiv w:val="1"/>
      <w:marLeft w:val="0"/>
      <w:marRight w:val="0"/>
      <w:marTop w:val="0"/>
      <w:marBottom w:val="0"/>
      <w:divBdr>
        <w:top w:val="none" w:sz="0" w:space="0" w:color="auto"/>
        <w:left w:val="none" w:sz="0" w:space="0" w:color="auto"/>
        <w:bottom w:val="none" w:sz="0" w:space="0" w:color="auto"/>
        <w:right w:val="none" w:sz="0" w:space="0" w:color="auto"/>
      </w:divBdr>
    </w:div>
    <w:div w:id="1394622848">
      <w:bodyDiv w:val="1"/>
      <w:marLeft w:val="0"/>
      <w:marRight w:val="0"/>
      <w:marTop w:val="0"/>
      <w:marBottom w:val="0"/>
      <w:divBdr>
        <w:top w:val="none" w:sz="0" w:space="0" w:color="auto"/>
        <w:left w:val="none" w:sz="0" w:space="0" w:color="auto"/>
        <w:bottom w:val="none" w:sz="0" w:space="0" w:color="auto"/>
        <w:right w:val="none" w:sz="0" w:space="0" w:color="auto"/>
      </w:divBdr>
    </w:div>
    <w:div w:id="1395397357">
      <w:bodyDiv w:val="1"/>
      <w:marLeft w:val="0"/>
      <w:marRight w:val="0"/>
      <w:marTop w:val="0"/>
      <w:marBottom w:val="0"/>
      <w:divBdr>
        <w:top w:val="none" w:sz="0" w:space="0" w:color="auto"/>
        <w:left w:val="none" w:sz="0" w:space="0" w:color="auto"/>
        <w:bottom w:val="none" w:sz="0" w:space="0" w:color="auto"/>
        <w:right w:val="none" w:sz="0" w:space="0" w:color="auto"/>
      </w:divBdr>
    </w:div>
    <w:div w:id="1397976845">
      <w:bodyDiv w:val="1"/>
      <w:marLeft w:val="0"/>
      <w:marRight w:val="0"/>
      <w:marTop w:val="0"/>
      <w:marBottom w:val="0"/>
      <w:divBdr>
        <w:top w:val="none" w:sz="0" w:space="0" w:color="auto"/>
        <w:left w:val="none" w:sz="0" w:space="0" w:color="auto"/>
        <w:bottom w:val="none" w:sz="0" w:space="0" w:color="auto"/>
        <w:right w:val="none" w:sz="0" w:space="0" w:color="auto"/>
      </w:divBdr>
    </w:div>
    <w:div w:id="1403791219">
      <w:bodyDiv w:val="1"/>
      <w:marLeft w:val="0"/>
      <w:marRight w:val="0"/>
      <w:marTop w:val="0"/>
      <w:marBottom w:val="0"/>
      <w:divBdr>
        <w:top w:val="none" w:sz="0" w:space="0" w:color="auto"/>
        <w:left w:val="none" w:sz="0" w:space="0" w:color="auto"/>
        <w:bottom w:val="none" w:sz="0" w:space="0" w:color="auto"/>
        <w:right w:val="none" w:sz="0" w:space="0" w:color="auto"/>
      </w:divBdr>
    </w:div>
    <w:div w:id="1416437360">
      <w:bodyDiv w:val="1"/>
      <w:marLeft w:val="0"/>
      <w:marRight w:val="0"/>
      <w:marTop w:val="0"/>
      <w:marBottom w:val="0"/>
      <w:divBdr>
        <w:top w:val="none" w:sz="0" w:space="0" w:color="auto"/>
        <w:left w:val="none" w:sz="0" w:space="0" w:color="auto"/>
        <w:bottom w:val="none" w:sz="0" w:space="0" w:color="auto"/>
        <w:right w:val="none" w:sz="0" w:space="0" w:color="auto"/>
      </w:divBdr>
    </w:div>
    <w:div w:id="1416631573">
      <w:bodyDiv w:val="1"/>
      <w:marLeft w:val="0"/>
      <w:marRight w:val="0"/>
      <w:marTop w:val="0"/>
      <w:marBottom w:val="0"/>
      <w:divBdr>
        <w:top w:val="none" w:sz="0" w:space="0" w:color="auto"/>
        <w:left w:val="none" w:sz="0" w:space="0" w:color="auto"/>
        <w:bottom w:val="none" w:sz="0" w:space="0" w:color="auto"/>
        <w:right w:val="none" w:sz="0" w:space="0" w:color="auto"/>
      </w:divBdr>
    </w:div>
    <w:div w:id="1421833924">
      <w:bodyDiv w:val="1"/>
      <w:marLeft w:val="0"/>
      <w:marRight w:val="0"/>
      <w:marTop w:val="0"/>
      <w:marBottom w:val="0"/>
      <w:divBdr>
        <w:top w:val="none" w:sz="0" w:space="0" w:color="auto"/>
        <w:left w:val="none" w:sz="0" w:space="0" w:color="auto"/>
        <w:bottom w:val="none" w:sz="0" w:space="0" w:color="auto"/>
        <w:right w:val="none" w:sz="0" w:space="0" w:color="auto"/>
      </w:divBdr>
    </w:div>
    <w:div w:id="1426146609">
      <w:bodyDiv w:val="1"/>
      <w:marLeft w:val="0"/>
      <w:marRight w:val="0"/>
      <w:marTop w:val="0"/>
      <w:marBottom w:val="0"/>
      <w:divBdr>
        <w:top w:val="none" w:sz="0" w:space="0" w:color="auto"/>
        <w:left w:val="none" w:sz="0" w:space="0" w:color="auto"/>
        <w:bottom w:val="none" w:sz="0" w:space="0" w:color="auto"/>
        <w:right w:val="none" w:sz="0" w:space="0" w:color="auto"/>
      </w:divBdr>
    </w:div>
    <w:div w:id="1427308761">
      <w:bodyDiv w:val="1"/>
      <w:marLeft w:val="0"/>
      <w:marRight w:val="0"/>
      <w:marTop w:val="0"/>
      <w:marBottom w:val="0"/>
      <w:divBdr>
        <w:top w:val="none" w:sz="0" w:space="0" w:color="auto"/>
        <w:left w:val="none" w:sz="0" w:space="0" w:color="auto"/>
        <w:bottom w:val="none" w:sz="0" w:space="0" w:color="auto"/>
        <w:right w:val="none" w:sz="0" w:space="0" w:color="auto"/>
      </w:divBdr>
    </w:div>
    <w:div w:id="1445230695">
      <w:bodyDiv w:val="1"/>
      <w:marLeft w:val="0"/>
      <w:marRight w:val="0"/>
      <w:marTop w:val="0"/>
      <w:marBottom w:val="0"/>
      <w:divBdr>
        <w:top w:val="none" w:sz="0" w:space="0" w:color="auto"/>
        <w:left w:val="none" w:sz="0" w:space="0" w:color="auto"/>
        <w:bottom w:val="none" w:sz="0" w:space="0" w:color="auto"/>
        <w:right w:val="none" w:sz="0" w:space="0" w:color="auto"/>
      </w:divBdr>
    </w:div>
    <w:div w:id="1460798400">
      <w:bodyDiv w:val="1"/>
      <w:marLeft w:val="0"/>
      <w:marRight w:val="0"/>
      <w:marTop w:val="0"/>
      <w:marBottom w:val="0"/>
      <w:divBdr>
        <w:top w:val="none" w:sz="0" w:space="0" w:color="auto"/>
        <w:left w:val="none" w:sz="0" w:space="0" w:color="auto"/>
        <w:bottom w:val="none" w:sz="0" w:space="0" w:color="auto"/>
        <w:right w:val="none" w:sz="0" w:space="0" w:color="auto"/>
      </w:divBdr>
    </w:div>
    <w:div w:id="1464034640">
      <w:bodyDiv w:val="1"/>
      <w:marLeft w:val="0"/>
      <w:marRight w:val="0"/>
      <w:marTop w:val="0"/>
      <w:marBottom w:val="0"/>
      <w:divBdr>
        <w:top w:val="none" w:sz="0" w:space="0" w:color="auto"/>
        <w:left w:val="none" w:sz="0" w:space="0" w:color="auto"/>
        <w:bottom w:val="none" w:sz="0" w:space="0" w:color="auto"/>
        <w:right w:val="none" w:sz="0" w:space="0" w:color="auto"/>
      </w:divBdr>
    </w:div>
    <w:div w:id="1466777759">
      <w:bodyDiv w:val="1"/>
      <w:marLeft w:val="0"/>
      <w:marRight w:val="0"/>
      <w:marTop w:val="0"/>
      <w:marBottom w:val="0"/>
      <w:divBdr>
        <w:top w:val="none" w:sz="0" w:space="0" w:color="auto"/>
        <w:left w:val="none" w:sz="0" w:space="0" w:color="auto"/>
        <w:bottom w:val="none" w:sz="0" w:space="0" w:color="auto"/>
        <w:right w:val="none" w:sz="0" w:space="0" w:color="auto"/>
      </w:divBdr>
    </w:div>
    <w:div w:id="1487864396">
      <w:bodyDiv w:val="1"/>
      <w:marLeft w:val="0"/>
      <w:marRight w:val="0"/>
      <w:marTop w:val="0"/>
      <w:marBottom w:val="0"/>
      <w:divBdr>
        <w:top w:val="none" w:sz="0" w:space="0" w:color="auto"/>
        <w:left w:val="none" w:sz="0" w:space="0" w:color="auto"/>
        <w:bottom w:val="none" w:sz="0" w:space="0" w:color="auto"/>
        <w:right w:val="none" w:sz="0" w:space="0" w:color="auto"/>
      </w:divBdr>
    </w:div>
    <w:div w:id="1490749924">
      <w:bodyDiv w:val="1"/>
      <w:marLeft w:val="0"/>
      <w:marRight w:val="0"/>
      <w:marTop w:val="0"/>
      <w:marBottom w:val="0"/>
      <w:divBdr>
        <w:top w:val="none" w:sz="0" w:space="0" w:color="auto"/>
        <w:left w:val="none" w:sz="0" w:space="0" w:color="auto"/>
        <w:bottom w:val="none" w:sz="0" w:space="0" w:color="auto"/>
        <w:right w:val="none" w:sz="0" w:space="0" w:color="auto"/>
      </w:divBdr>
    </w:div>
    <w:div w:id="1492791918">
      <w:bodyDiv w:val="1"/>
      <w:marLeft w:val="0"/>
      <w:marRight w:val="0"/>
      <w:marTop w:val="0"/>
      <w:marBottom w:val="0"/>
      <w:divBdr>
        <w:top w:val="none" w:sz="0" w:space="0" w:color="auto"/>
        <w:left w:val="none" w:sz="0" w:space="0" w:color="auto"/>
        <w:bottom w:val="none" w:sz="0" w:space="0" w:color="auto"/>
        <w:right w:val="none" w:sz="0" w:space="0" w:color="auto"/>
      </w:divBdr>
    </w:div>
    <w:div w:id="1508717663">
      <w:bodyDiv w:val="1"/>
      <w:marLeft w:val="0"/>
      <w:marRight w:val="0"/>
      <w:marTop w:val="0"/>
      <w:marBottom w:val="0"/>
      <w:divBdr>
        <w:top w:val="none" w:sz="0" w:space="0" w:color="auto"/>
        <w:left w:val="none" w:sz="0" w:space="0" w:color="auto"/>
        <w:bottom w:val="none" w:sz="0" w:space="0" w:color="auto"/>
        <w:right w:val="none" w:sz="0" w:space="0" w:color="auto"/>
      </w:divBdr>
    </w:div>
    <w:div w:id="1510947971">
      <w:bodyDiv w:val="1"/>
      <w:marLeft w:val="0"/>
      <w:marRight w:val="0"/>
      <w:marTop w:val="0"/>
      <w:marBottom w:val="0"/>
      <w:divBdr>
        <w:top w:val="none" w:sz="0" w:space="0" w:color="auto"/>
        <w:left w:val="none" w:sz="0" w:space="0" w:color="auto"/>
        <w:bottom w:val="none" w:sz="0" w:space="0" w:color="auto"/>
        <w:right w:val="none" w:sz="0" w:space="0" w:color="auto"/>
      </w:divBdr>
    </w:div>
    <w:div w:id="1516456891">
      <w:bodyDiv w:val="1"/>
      <w:marLeft w:val="0"/>
      <w:marRight w:val="0"/>
      <w:marTop w:val="0"/>
      <w:marBottom w:val="0"/>
      <w:divBdr>
        <w:top w:val="none" w:sz="0" w:space="0" w:color="auto"/>
        <w:left w:val="none" w:sz="0" w:space="0" w:color="auto"/>
        <w:bottom w:val="none" w:sz="0" w:space="0" w:color="auto"/>
        <w:right w:val="none" w:sz="0" w:space="0" w:color="auto"/>
      </w:divBdr>
    </w:div>
    <w:div w:id="1516991164">
      <w:bodyDiv w:val="1"/>
      <w:marLeft w:val="0"/>
      <w:marRight w:val="0"/>
      <w:marTop w:val="0"/>
      <w:marBottom w:val="0"/>
      <w:divBdr>
        <w:top w:val="none" w:sz="0" w:space="0" w:color="auto"/>
        <w:left w:val="none" w:sz="0" w:space="0" w:color="auto"/>
        <w:bottom w:val="none" w:sz="0" w:space="0" w:color="auto"/>
        <w:right w:val="none" w:sz="0" w:space="0" w:color="auto"/>
      </w:divBdr>
    </w:div>
    <w:div w:id="1530023085">
      <w:bodyDiv w:val="1"/>
      <w:marLeft w:val="0"/>
      <w:marRight w:val="0"/>
      <w:marTop w:val="0"/>
      <w:marBottom w:val="0"/>
      <w:divBdr>
        <w:top w:val="none" w:sz="0" w:space="0" w:color="auto"/>
        <w:left w:val="none" w:sz="0" w:space="0" w:color="auto"/>
        <w:bottom w:val="none" w:sz="0" w:space="0" w:color="auto"/>
        <w:right w:val="none" w:sz="0" w:space="0" w:color="auto"/>
      </w:divBdr>
    </w:div>
    <w:div w:id="1530412425">
      <w:bodyDiv w:val="1"/>
      <w:marLeft w:val="0"/>
      <w:marRight w:val="0"/>
      <w:marTop w:val="0"/>
      <w:marBottom w:val="0"/>
      <w:divBdr>
        <w:top w:val="none" w:sz="0" w:space="0" w:color="auto"/>
        <w:left w:val="none" w:sz="0" w:space="0" w:color="auto"/>
        <w:bottom w:val="none" w:sz="0" w:space="0" w:color="auto"/>
        <w:right w:val="none" w:sz="0" w:space="0" w:color="auto"/>
      </w:divBdr>
    </w:div>
    <w:div w:id="1533032510">
      <w:bodyDiv w:val="1"/>
      <w:marLeft w:val="0"/>
      <w:marRight w:val="0"/>
      <w:marTop w:val="0"/>
      <w:marBottom w:val="0"/>
      <w:divBdr>
        <w:top w:val="none" w:sz="0" w:space="0" w:color="auto"/>
        <w:left w:val="none" w:sz="0" w:space="0" w:color="auto"/>
        <w:bottom w:val="none" w:sz="0" w:space="0" w:color="auto"/>
        <w:right w:val="none" w:sz="0" w:space="0" w:color="auto"/>
      </w:divBdr>
    </w:div>
    <w:div w:id="1545866285">
      <w:bodyDiv w:val="1"/>
      <w:marLeft w:val="0"/>
      <w:marRight w:val="0"/>
      <w:marTop w:val="0"/>
      <w:marBottom w:val="0"/>
      <w:divBdr>
        <w:top w:val="none" w:sz="0" w:space="0" w:color="auto"/>
        <w:left w:val="none" w:sz="0" w:space="0" w:color="auto"/>
        <w:bottom w:val="none" w:sz="0" w:space="0" w:color="auto"/>
        <w:right w:val="none" w:sz="0" w:space="0" w:color="auto"/>
      </w:divBdr>
    </w:div>
    <w:div w:id="1573470239">
      <w:bodyDiv w:val="1"/>
      <w:marLeft w:val="0"/>
      <w:marRight w:val="0"/>
      <w:marTop w:val="0"/>
      <w:marBottom w:val="0"/>
      <w:divBdr>
        <w:top w:val="none" w:sz="0" w:space="0" w:color="auto"/>
        <w:left w:val="none" w:sz="0" w:space="0" w:color="auto"/>
        <w:bottom w:val="none" w:sz="0" w:space="0" w:color="auto"/>
        <w:right w:val="none" w:sz="0" w:space="0" w:color="auto"/>
      </w:divBdr>
    </w:div>
    <w:div w:id="1573655578">
      <w:bodyDiv w:val="1"/>
      <w:marLeft w:val="0"/>
      <w:marRight w:val="0"/>
      <w:marTop w:val="0"/>
      <w:marBottom w:val="0"/>
      <w:divBdr>
        <w:top w:val="none" w:sz="0" w:space="0" w:color="auto"/>
        <w:left w:val="none" w:sz="0" w:space="0" w:color="auto"/>
        <w:bottom w:val="none" w:sz="0" w:space="0" w:color="auto"/>
        <w:right w:val="none" w:sz="0" w:space="0" w:color="auto"/>
      </w:divBdr>
    </w:div>
    <w:div w:id="1577976177">
      <w:bodyDiv w:val="1"/>
      <w:marLeft w:val="0"/>
      <w:marRight w:val="0"/>
      <w:marTop w:val="0"/>
      <w:marBottom w:val="0"/>
      <w:divBdr>
        <w:top w:val="none" w:sz="0" w:space="0" w:color="auto"/>
        <w:left w:val="none" w:sz="0" w:space="0" w:color="auto"/>
        <w:bottom w:val="none" w:sz="0" w:space="0" w:color="auto"/>
        <w:right w:val="none" w:sz="0" w:space="0" w:color="auto"/>
      </w:divBdr>
    </w:div>
    <w:div w:id="1590962204">
      <w:bodyDiv w:val="1"/>
      <w:marLeft w:val="0"/>
      <w:marRight w:val="0"/>
      <w:marTop w:val="0"/>
      <w:marBottom w:val="0"/>
      <w:divBdr>
        <w:top w:val="none" w:sz="0" w:space="0" w:color="auto"/>
        <w:left w:val="none" w:sz="0" w:space="0" w:color="auto"/>
        <w:bottom w:val="none" w:sz="0" w:space="0" w:color="auto"/>
        <w:right w:val="none" w:sz="0" w:space="0" w:color="auto"/>
      </w:divBdr>
    </w:div>
    <w:div w:id="1593198216">
      <w:bodyDiv w:val="1"/>
      <w:marLeft w:val="0"/>
      <w:marRight w:val="0"/>
      <w:marTop w:val="0"/>
      <w:marBottom w:val="0"/>
      <w:divBdr>
        <w:top w:val="none" w:sz="0" w:space="0" w:color="auto"/>
        <w:left w:val="none" w:sz="0" w:space="0" w:color="auto"/>
        <w:bottom w:val="none" w:sz="0" w:space="0" w:color="auto"/>
        <w:right w:val="none" w:sz="0" w:space="0" w:color="auto"/>
      </w:divBdr>
    </w:div>
    <w:div w:id="1594315843">
      <w:bodyDiv w:val="1"/>
      <w:marLeft w:val="0"/>
      <w:marRight w:val="0"/>
      <w:marTop w:val="0"/>
      <w:marBottom w:val="0"/>
      <w:divBdr>
        <w:top w:val="none" w:sz="0" w:space="0" w:color="auto"/>
        <w:left w:val="none" w:sz="0" w:space="0" w:color="auto"/>
        <w:bottom w:val="none" w:sz="0" w:space="0" w:color="auto"/>
        <w:right w:val="none" w:sz="0" w:space="0" w:color="auto"/>
      </w:divBdr>
    </w:div>
    <w:div w:id="1600211453">
      <w:bodyDiv w:val="1"/>
      <w:marLeft w:val="0"/>
      <w:marRight w:val="0"/>
      <w:marTop w:val="0"/>
      <w:marBottom w:val="0"/>
      <w:divBdr>
        <w:top w:val="none" w:sz="0" w:space="0" w:color="auto"/>
        <w:left w:val="none" w:sz="0" w:space="0" w:color="auto"/>
        <w:bottom w:val="none" w:sz="0" w:space="0" w:color="auto"/>
        <w:right w:val="none" w:sz="0" w:space="0" w:color="auto"/>
      </w:divBdr>
    </w:div>
    <w:div w:id="1600218879">
      <w:bodyDiv w:val="1"/>
      <w:marLeft w:val="0"/>
      <w:marRight w:val="0"/>
      <w:marTop w:val="0"/>
      <w:marBottom w:val="0"/>
      <w:divBdr>
        <w:top w:val="none" w:sz="0" w:space="0" w:color="auto"/>
        <w:left w:val="none" w:sz="0" w:space="0" w:color="auto"/>
        <w:bottom w:val="none" w:sz="0" w:space="0" w:color="auto"/>
        <w:right w:val="none" w:sz="0" w:space="0" w:color="auto"/>
      </w:divBdr>
    </w:div>
    <w:div w:id="1608809946">
      <w:bodyDiv w:val="1"/>
      <w:marLeft w:val="0"/>
      <w:marRight w:val="0"/>
      <w:marTop w:val="0"/>
      <w:marBottom w:val="0"/>
      <w:divBdr>
        <w:top w:val="none" w:sz="0" w:space="0" w:color="auto"/>
        <w:left w:val="none" w:sz="0" w:space="0" w:color="auto"/>
        <w:bottom w:val="none" w:sz="0" w:space="0" w:color="auto"/>
        <w:right w:val="none" w:sz="0" w:space="0" w:color="auto"/>
      </w:divBdr>
    </w:div>
    <w:div w:id="1615139235">
      <w:bodyDiv w:val="1"/>
      <w:marLeft w:val="0"/>
      <w:marRight w:val="0"/>
      <w:marTop w:val="0"/>
      <w:marBottom w:val="0"/>
      <w:divBdr>
        <w:top w:val="none" w:sz="0" w:space="0" w:color="auto"/>
        <w:left w:val="none" w:sz="0" w:space="0" w:color="auto"/>
        <w:bottom w:val="none" w:sz="0" w:space="0" w:color="auto"/>
        <w:right w:val="none" w:sz="0" w:space="0" w:color="auto"/>
      </w:divBdr>
    </w:div>
    <w:div w:id="1616986157">
      <w:bodyDiv w:val="1"/>
      <w:marLeft w:val="0"/>
      <w:marRight w:val="0"/>
      <w:marTop w:val="0"/>
      <w:marBottom w:val="0"/>
      <w:divBdr>
        <w:top w:val="none" w:sz="0" w:space="0" w:color="auto"/>
        <w:left w:val="none" w:sz="0" w:space="0" w:color="auto"/>
        <w:bottom w:val="none" w:sz="0" w:space="0" w:color="auto"/>
        <w:right w:val="none" w:sz="0" w:space="0" w:color="auto"/>
      </w:divBdr>
    </w:div>
    <w:div w:id="1623462710">
      <w:bodyDiv w:val="1"/>
      <w:marLeft w:val="0"/>
      <w:marRight w:val="0"/>
      <w:marTop w:val="0"/>
      <w:marBottom w:val="0"/>
      <w:divBdr>
        <w:top w:val="none" w:sz="0" w:space="0" w:color="auto"/>
        <w:left w:val="none" w:sz="0" w:space="0" w:color="auto"/>
        <w:bottom w:val="none" w:sz="0" w:space="0" w:color="auto"/>
        <w:right w:val="none" w:sz="0" w:space="0" w:color="auto"/>
      </w:divBdr>
    </w:div>
    <w:div w:id="1625885034">
      <w:bodyDiv w:val="1"/>
      <w:marLeft w:val="0"/>
      <w:marRight w:val="0"/>
      <w:marTop w:val="0"/>
      <w:marBottom w:val="0"/>
      <w:divBdr>
        <w:top w:val="none" w:sz="0" w:space="0" w:color="auto"/>
        <w:left w:val="none" w:sz="0" w:space="0" w:color="auto"/>
        <w:bottom w:val="none" w:sz="0" w:space="0" w:color="auto"/>
        <w:right w:val="none" w:sz="0" w:space="0" w:color="auto"/>
      </w:divBdr>
    </w:div>
    <w:div w:id="1626547112">
      <w:bodyDiv w:val="1"/>
      <w:marLeft w:val="0"/>
      <w:marRight w:val="0"/>
      <w:marTop w:val="0"/>
      <w:marBottom w:val="0"/>
      <w:divBdr>
        <w:top w:val="none" w:sz="0" w:space="0" w:color="auto"/>
        <w:left w:val="none" w:sz="0" w:space="0" w:color="auto"/>
        <w:bottom w:val="none" w:sz="0" w:space="0" w:color="auto"/>
        <w:right w:val="none" w:sz="0" w:space="0" w:color="auto"/>
      </w:divBdr>
    </w:div>
    <w:div w:id="1627274424">
      <w:bodyDiv w:val="1"/>
      <w:marLeft w:val="0"/>
      <w:marRight w:val="0"/>
      <w:marTop w:val="0"/>
      <w:marBottom w:val="0"/>
      <w:divBdr>
        <w:top w:val="none" w:sz="0" w:space="0" w:color="auto"/>
        <w:left w:val="none" w:sz="0" w:space="0" w:color="auto"/>
        <w:bottom w:val="none" w:sz="0" w:space="0" w:color="auto"/>
        <w:right w:val="none" w:sz="0" w:space="0" w:color="auto"/>
      </w:divBdr>
    </w:div>
    <w:div w:id="1629779035">
      <w:bodyDiv w:val="1"/>
      <w:marLeft w:val="0"/>
      <w:marRight w:val="0"/>
      <w:marTop w:val="0"/>
      <w:marBottom w:val="0"/>
      <w:divBdr>
        <w:top w:val="none" w:sz="0" w:space="0" w:color="auto"/>
        <w:left w:val="none" w:sz="0" w:space="0" w:color="auto"/>
        <w:bottom w:val="none" w:sz="0" w:space="0" w:color="auto"/>
        <w:right w:val="none" w:sz="0" w:space="0" w:color="auto"/>
      </w:divBdr>
    </w:div>
    <w:div w:id="1632788484">
      <w:bodyDiv w:val="1"/>
      <w:marLeft w:val="0"/>
      <w:marRight w:val="0"/>
      <w:marTop w:val="0"/>
      <w:marBottom w:val="0"/>
      <w:divBdr>
        <w:top w:val="none" w:sz="0" w:space="0" w:color="auto"/>
        <w:left w:val="none" w:sz="0" w:space="0" w:color="auto"/>
        <w:bottom w:val="none" w:sz="0" w:space="0" w:color="auto"/>
        <w:right w:val="none" w:sz="0" w:space="0" w:color="auto"/>
      </w:divBdr>
    </w:div>
    <w:div w:id="1632974243">
      <w:bodyDiv w:val="1"/>
      <w:marLeft w:val="0"/>
      <w:marRight w:val="0"/>
      <w:marTop w:val="0"/>
      <w:marBottom w:val="0"/>
      <w:divBdr>
        <w:top w:val="none" w:sz="0" w:space="0" w:color="auto"/>
        <w:left w:val="none" w:sz="0" w:space="0" w:color="auto"/>
        <w:bottom w:val="none" w:sz="0" w:space="0" w:color="auto"/>
        <w:right w:val="none" w:sz="0" w:space="0" w:color="auto"/>
      </w:divBdr>
    </w:div>
    <w:div w:id="1650596045">
      <w:bodyDiv w:val="1"/>
      <w:marLeft w:val="0"/>
      <w:marRight w:val="0"/>
      <w:marTop w:val="0"/>
      <w:marBottom w:val="0"/>
      <w:divBdr>
        <w:top w:val="none" w:sz="0" w:space="0" w:color="auto"/>
        <w:left w:val="none" w:sz="0" w:space="0" w:color="auto"/>
        <w:bottom w:val="none" w:sz="0" w:space="0" w:color="auto"/>
        <w:right w:val="none" w:sz="0" w:space="0" w:color="auto"/>
      </w:divBdr>
    </w:div>
    <w:div w:id="1650742279">
      <w:bodyDiv w:val="1"/>
      <w:marLeft w:val="0"/>
      <w:marRight w:val="0"/>
      <w:marTop w:val="0"/>
      <w:marBottom w:val="0"/>
      <w:divBdr>
        <w:top w:val="none" w:sz="0" w:space="0" w:color="auto"/>
        <w:left w:val="none" w:sz="0" w:space="0" w:color="auto"/>
        <w:bottom w:val="none" w:sz="0" w:space="0" w:color="auto"/>
        <w:right w:val="none" w:sz="0" w:space="0" w:color="auto"/>
      </w:divBdr>
    </w:div>
    <w:div w:id="1654796505">
      <w:bodyDiv w:val="1"/>
      <w:marLeft w:val="0"/>
      <w:marRight w:val="0"/>
      <w:marTop w:val="0"/>
      <w:marBottom w:val="0"/>
      <w:divBdr>
        <w:top w:val="none" w:sz="0" w:space="0" w:color="auto"/>
        <w:left w:val="none" w:sz="0" w:space="0" w:color="auto"/>
        <w:bottom w:val="none" w:sz="0" w:space="0" w:color="auto"/>
        <w:right w:val="none" w:sz="0" w:space="0" w:color="auto"/>
      </w:divBdr>
    </w:div>
    <w:div w:id="1665861549">
      <w:bodyDiv w:val="1"/>
      <w:marLeft w:val="0"/>
      <w:marRight w:val="0"/>
      <w:marTop w:val="0"/>
      <w:marBottom w:val="0"/>
      <w:divBdr>
        <w:top w:val="none" w:sz="0" w:space="0" w:color="auto"/>
        <w:left w:val="none" w:sz="0" w:space="0" w:color="auto"/>
        <w:bottom w:val="none" w:sz="0" w:space="0" w:color="auto"/>
        <w:right w:val="none" w:sz="0" w:space="0" w:color="auto"/>
      </w:divBdr>
    </w:div>
    <w:div w:id="1667825700">
      <w:bodyDiv w:val="1"/>
      <w:marLeft w:val="0"/>
      <w:marRight w:val="0"/>
      <w:marTop w:val="0"/>
      <w:marBottom w:val="0"/>
      <w:divBdr>
        <w:top w:val="none" w:sz="0" w:space="0" w:color="auto"/>
        <w:left w:val="none" w:sz="0" w:space="0" w:color="auto"/>
        <w:bottom w:val="none" w:sz="0" w:space="0" w:color="auto"/>
        <w:right w:val="none" w:sz="0" w:space="0" w:color="auto"/>
      </w:divBdr>
    </w:div>
    <w:div w:id="1669552808">
      <w:bodyDiv w:val="1"/>
      <w:marLeft w:val="0"/>
      <w:marRight w:val="0"/>
      <w:marTop w:val="0"/>
      <w:marBottom w:val="0"/>
      <w:divBdr>
        <w:top w:val="none" w:sz="0" w:space="0" w:color="auto"/>
        <w:left w:val="none" w:sz="0" w:space="0" w:color="auto"/>
        <w:bottom w:val="none" w:sz="0" w:space="0" w:color="auto"/>
        <w:right w:val="none" w:sz="0" w:space="0" w:color="auto"/>
      </w:divBdr>
    </w:div>
    <w:div w:id="1675063933">
      <w:bodyDiv w:val="1"/>
      <w:marLeft w:val="0"/>
      <w:marRight w:val="0"/>
      <w:marTop w:val="0"/>
      <w:marBottom w:val="0"/>
      <w:divBdr>
        <w:top w:val="none" w:sz="0" w:space="0" w:color="auto"/>
        <w:left w:val="none" w:sz="0" w:space="0" w:color="auto"/>
        <w:bottom w:val="none" w:sz="0" w:space="0" w:color="auto"/>
        <w:right w:val="none" w:sz="0" w:space="0" w:color="auto"/>
      </w:divBdr>
    </w:div>
    <w:div w:id="1685403334">
      <w:bodyDiv w:val="1"/>
      <w:marLeft w:val="0"/>
      <w:marRight w:val="0"/>
      <w:marTop w:val="0"/>
      <w:marBottom w:val="0"/>
      <w:divBdr>
        <w:top w:val="none" w:sz="0" w:space="0" w:color="auto"/>
        <w:left w:val="none" w:sz="0" w:space="0" w:color="auto"/>
        <w:bottom w:val="none" w:sz="0" w:space="0" w:color="auto"/>
        <w:right w:val="none" w:sz="0" w:space="0" w:color="auto"/>
      </w:divBdr>
    </w:div>
    <w:div w:id="1687750101">
      <w:bodyDiv w:val="1"/>
      <w:marLeft w:val="0"/>
      <w:marRight w:val="0"/>
      <w:marTop w:val="0"/>
      <w:marBottom w:val="0"/>
      <w:divBdr>
        <w:top w:val="none" w:sz="0" w:space="0" w:color="auto"/>
        <w:left w:val="none" w:sz="0" w:space="0" w:color="auto"/>
        <w:bottom w:val="none" w:sz="0" w:space="0" w:color="auto"/>
        <w:right w:val="none" w:sz="0" w:space="0" w:color="auto"/>
      </w:divBdr>
    </w:div>
    <w:div w:id="1691297263">
      <w:bodyDiv w:val="1"/>
      <w:marLeft w:val="0"/>
      <w:marRight w:val="0"/>
      <w:marTop w:val="0"/>
      <w:marBottom w:val="0"/>
      <w:divBdr>
        <w:top w:val="none" w:sz="0" w:space="0" w:color="auto"/>
        <w:left w:val="none" w:sz="0" w:space="0" w:color="auto"/>
        <w:bottom w:val="none" w:sz="0" w:space="0" w:color="auto"/>
        <w:right w:val="none" w:sz="0" w:space="0" w:color="auto"/>
      </w:divBdr>
    </w:div>
    <w:div w:id="1701199318">
      <w:bodyDiv w:val="1"/>
      <w:marLeft w:val="0"/>
      <w:marRight w:val="0"/>
      <w:marTop w:val="0"/>
      <w:marBottom w:val="0"/>
      <w:divBdr>
        <w:top w:val="none" w:sz="0" w:space="0" w:color="auto"/>
        <w:left w:val="none" w:sz="0" w:space="0" w:color="auto"/>
        <w:bottom w:val="none" w:sz="0" w:space="0" w:color="auto"/>
        <w:right w:val="none" w:sz="0" w:space="0" w:color="auto"/>
      </w:divBdr>
    </w:div>
    <w:div w:id="1703704657">
      <w:bodyDiv w:val="1"/>
      <w:marLeft w:val="0"/>
      <w:marRight w:val="0"/>
      <w:marTop w:val="0"/>
      <w:marBottom w:val="0"/>
      <w:divBdr>
        <w:top w:val="none" w:sz="0" w:space="0" w:color="auto"/>
        <w:left w:val="none" w:sz="0" w:space="0" w:color="auto"/>
        <w:bottom w:val="none" w:sz="0" w:space="0" w:color="auto"/>
        <w:right w:val="none" w:sz="0" w:space="0" w:color="auto"/>
      </w:divBdr>
    </w:div>
    <w:div w:id="1725564352">
      <w:bodyDiv w:val="1"/>
      <w:marLeft w:val="0"/>
      <w:marRight w:val="0"/>
      <w:marTop w:val="0"/>
      <w:marBottom w:val="0"/>
      <w:divBdr>
        <w:top w:val="none" w:sz="0" w:space="0" w:color="auto"/>
        <w:left w:val="none" w:sz="0" w:space="0" w:color="auto"/>
        <w:bottom w:val="none" w:sz="0" w:space="0" w:color="auto"/>
        <w:right w:val="none" w:sz="0" w:space="0" w:color="auto"/>
      </w:divBdr>
    </w:div>
    <w:div w:id="1729760728">
      <w:bodyDiv w:val="1"/>
      <w:marLeft w:val="0"/>
      <w:marRight w:val="0"/>
      <w:marTop w:val="0"/>
      <w:marBottom w:val="0"/>
      <w:divBdr>
        <w:top w:val="none" w:sz="0" w:space="0" w:color="auto"/>
        <w:left w:val="none" w:sz="0" w:space="0" w:color="auto"/>
        <w:bottom w:val="none" w:sz="0" w:space="0" w:color="auto"/>
        <w:right w:val="none" w:sz="0" w:space="0" w:color="auto"/>
      </w:divBdr>
    </w:div>
    <w:div w:id="1730228957">
      <w:bodyDiv w:val="1"/>
      <w:marLeft w:val="0"/>
      <w:marRight w:val="0"/>
      <w:marTop w:val="0"/>
      <w:marBottom w:val="0"/>
      <w:divBdr>
        <w:top w:val="none" w:sz="0" w:space="0" w:color="auto"/>
        <w:left w:val="none" w:sz="0" w:space="0" w:color="auto"/>
        <w:bottom w:val="none" w:sz="0" w:space="0" w:color="auto"/>
        <w:right w:val="none" w:sz="0" w:space="0" w:color="auto"/>
      </w:divBdr>
    </w:div>
    <w:div w:id="1731880760">
      <w:bodyDiv w:val="1"/>
      <w:marLeft w:val="0"/>
      <w:marRight w:val="0"/>
      <w:marTop w:val="0"/>
      <w:marBottom w:val="0"/>
      <w:divBdr>
        <w:top w:val="none" w:sz="0" w:space="0" w:color="auto"/>
        <w:left w:val="none" w:sz="0" w:space="0" w:color="auto"/>
        <w:bottom w:val="none" w:sz="0" w:space="0" w:color="auto"/>
        <w:right w:val="none" w:sz="0" w:space="0" w:color="auto"/>
      </w:divBdr>
    </w:div>
    <w:div w:id="1739472487">
      <w:bodyDiv w:val="1"/>
      <w:marLeft w:val="0"/>
      <w:marRight w:val="0"/>
      <w:marTop w:val="0"/>
      <w:marBottom w:val="0"/>
      <w:divBdr>
        <w:top w:val="none" w:sz="0" w:space="0" w:color="auto"/>
        <w:left w:val="none" w:sz="0" w:space="0" w:color="auto"/>
        <w:bottom w:val="none" w:sz="0" w:space="0" w:color="auto"/>
        <w:right w:val="none" w:sz="0" w:space="0" w:color="auto"/>
      </w:divBdr>
    </w:div>
    <w:div w:id="1741519746">
      <w:bodyDiv w:val="1"/>
      <w:marLeft w:val="0"/>
      <w:marRight w:val="0"/>
      <w:marTop w:val="0"/>
      <w:marBottom w:val="0"/>
      <w:divBdr>
        <w:top w:val="none" w:sz="0" w:space="0" w:color="auto"/>
        <w:left w:val="none" w:sz="0" w:space="0" w:color="auto"/>
        <w:bottom w:val="none" w:sz="0" w:space="0" w:color="auto"/>
        <w:right w:val="none" w:sz="0" w:space="0" w:color="auto"/>
      </w:divBdr>
    </w:div>
    <w:div w:id="1750732396">
      <w:bodyDiv w:val="1"/>
      <w:marLeft w:val="0"/>
      <w:marRight w:val="0"/>
      <w:marTop w:val="0"/>
      <w:marBottom w:val="0"/>
      <w:divBdr>
        <w:top w:val="none" w:sz="0" w:space="0" w:color="auto"/>
        <w:left w:val="none" w:sz="0" w:space="0" w:color="auto"/>
        <w:bottom w:val="none" w:sz="0" w:space="0" w:color="auto"/>
        <w:right w:val="none" w:sz="0" w:space="0" w:color="auto"/>
      </w:divBdr>
    </w:div>
    <w:div w:id="1751073332">
      <w:bodyDiv w:val="1"/>
      <w:marLeft w:val="0"/>
      <w:marRight w:val="0"/>
      <w:marTop w:val="0"/>
      <w:marBottom w:val="0"/>
      <w:divBdr>
        <w:top w:val="none" w:sz="0" w:space="0" w:color="auto"/>
        <w:left w:val="none" w:sz="0" w:space="0" w:color="auto"/>
        <w:bottom w:val="none" w:sz="0" w:space="0" w:color="auto"/>
        <w:right w:val="none" w:sz="0" w:space="0" w:color="auto"/>
      </w:divBdr>
    </w:div>
    <w:div w:id="1758938353">
      <w:bodyDiv w:val="1"/>
      <w:marLeft w:val="0"/>
      <w:marRight w:val="0"/>
      <w:marTop w:val="0"/>
      <w:marBottom w:val="0"/>
      <w:divBdr>
        <w:top w:val="none" w:sz="0" w:space="0" w:color="auto"/>
        <w:left w:val="none" w:sz="0" w:space="0" w:color="auto"/>
        <w:bottom w:val="none" w:sz="0" w:space="0" w:color="auto"/>
        <w:right w:val="none" w:sz="0" w:space="0" w:color="auto"/>
      </w:divBdr>
    </w:div>
    <w:div w:id="1759709270">
      <w:bodyDiv w:val="1"/>
      <w:marLeft w:val="0"/>
      <w:marRight w:val="0"/>
      <w:marTop w:val="0"/>
      <w:marBottom w:val="0"/>
      <w:divBdr>
        <w:top w:val="none" w:sz="0" w:space="0" w:color="auto"/>
        <w:left w:val="none" w:sz="0" w:space="0" w:color="auto"/>
        <w:bottom w:val="none" w:sz="0" w:space="0" w:color="auto"/>
        <w:right w:val="none" w:sz="0" w:space="0" w:color="auto"/>
      </w:divBdr>
    </w:div>
    <w:div w:id="1762531798">
      <w:bodyDiv w:val="1"/>
      <w:marLeft w:val="0"/>
      <w:marRight w:val="0"/>
      <w:marTop w:val="0"/>
      <w:marBottom w:val="0"/>
      <w:divBdr>
        <w:top w:val="none" w:sz="0" w:space="0" w:color="auto"/>
        <w:left w:val="none" w:sz="0" w:space="0" w:color="auto"/>
        <w:bottom w:val="none" w:sz="0" w:space="0" w:color="auto"/>
        <w:right w:val="none" w:sz="0" w:space="0" w:color="auto"/>
      </w:divBdr>
    </w:div>
    <w:div w:id="1766656628">
      <w:bodyDiv w:val="1"/>
      <w:marLeft w:val="0"/>
      <w:marRight w:val="0"/>
      <w:marTop w:val="0"/>
      <w:marBottom w:val="0"/>
      <w:divBdr>
        <w:top w:val="none" w:sz="0" w:space="0" w:color="auto"/>
        <w:left w:val="none" w:sz="0" w:space="0" w:color="auto"/>
        <w:bottom w:val="none" w:sz="0" w:space="0" w:color="auto"/>
        <w:right w:val="none" w:sz="0" w:space="0" w:color="auto"/>
      </w:divBdr>
    </w:div>
    <w:div w:id="1769815825">
      <w:bodyDiv w:val="1"/>
      <w:marLeft w:val="0"/>
      <w:marRight w:val="0"/>
      <w:marTop w:val="0"/>
      <w:marBottom w:val="0"/>
      <w:divBdr>
        <w:top w:val="none" w:sz="0" w:space="0" w:color="auto"/>
        <w:left w:val="none" w:sz="0" w:space="0" w:color="auto"/>
        <w:bottom w:val="none" w:sz="0" w:space="0" w:color="auto"/>
        <w:right w:val="none" w:sz="0" w:space="0" w:color="auto"/>
      </w:divBdr>
    </w:div>
    <w:div w:id="1780946537">
      <w:bodyDiv w:val="1"/>
      <w:marLeft w:val="0"/>
      <w:marRight w:val="0"/>
      <w:marTop w:val="0"/>
      <w:marBottom w:val="0"/>
      <w:divBdr>
        <w:top w:val="none" w:sz="0" w:space="0" w:color="auto"/>
        <w:left w:val="none" w:sz="0" w:space="0" w:color="auto"/>
        <w:bottom w:val="none" w:sz="0" w:space="0" w:color="auto"/>
        <w:right w:val="none" w:sz="0" w:space="0" w:color="auto"/>
      </w:divBdr>
    </w:div>
    <w:div w:id="1781408285">
      <w:bodyDiv w:val="1"/>
      <w:marLeft w:val="0"/>
      <w:marRight w:val="0"/>
      <w:marTop w:val="0"/>
      <w:marBottom w:val="0"/>
      <w:divBdr>
        <w:top w:val="none" w:sz="0" w:space="0" w:color="auto"/>
        <w:left w:val="none" w:sz="0" w:space="0" w:color="auto"/>
        <w:bottom w:val="none" w:sz="0" w:space="0" w:color="auto"/>
        <w:right w:val="none" w:sz="0" w:space="0" w:color="auto"/>
      </w:divBdr>
    </w:div>
    <w:div w:id="1781678828">
      <w:bodyDiv w:val="1"/>
      <w:marLeft w:val="0"/>
      <w:marRight w:val="0"/>
      <w:marTop w:val="0"/>
      <w:marBottom w:val="0"/>
      <w:divBdr>
        <w:top w:val="none" w:sz="0" w:space="0" w:color="auto"/>
        <w:left w:val="none" w:sz="0" w:space="0" w:color="auto"/>
        <w:bottom w:val="none" w:sz="0" w:space="0" w:color="auto"/>
        <w:right w:val="none" w:sz="0" w:space="0" w:color="auto"/>
      </w:divBdr>
    </w:div>
    <w:div w:id="1790273263">
      <w:bodyDiv w:val="1"/>
      <w:marLeft w:val="0"/>
      <w:marRight w:val="0"/>
      <w:marTop w:val="0"/>
      <w:marBottom w:val="0"/>
      <w:divBdr>
        <w:top w:val="none" w:sz="0" w:space="0" w:color="auto"/>
        <w:left w:val="none" w:sz="0" w:space="0" w:color="auto"/>
        <w:bottom w:val="none" w:sz="0" w:space="0" w:color="auto"/>
        <w:right w:val="none" w:sz="0" w:space="0" w:color="auto"/>
      </w:divBdr>
    </w:div>
    <w:div w:id="1793402394">
      <w:bodyDiv w:val="1"/>
      <w:marLeft w:val="0"/>
      <w:marRight w:val="0"/>
      <w:marTop w:val="0"/>
      <w:marBottom w:val="0"/>
      <w:divBdr>
        <w:top w:val="none" w:sz="0" w:space="0" w:color="auto"/>
        <w:left w:val="none" w:sz="0" w:space="0" w:color="auto"/>
        <w:bottom w:val="none" w:sz="0" w:space="0" w:color="auto"/>
        <w:right w:val="none" w:sz="0" w:space="0" w:color="auto"/>
      </w:divBdr>
    </w:div>
    <w:div w:id="1801803102">
      <w:bodyDiv w:val="1"/>
      <w:marLeft w:val="0"/>
      <w:marRight w:val="0"/>
      <w:marTop w:val="0"/>
      <w:marBottom w:val="0"/>
      <w:divBdr>
        <w:top w:val="none" w:sz="0" w:space="0" w:color="auto"/>
        <w:left w:val="none" w:sz="0" w:space="0" w:color="auto"/>
        <w:bottom w:val="none" w:sz="0" w:space="0" w:color="auto"/>
        <w:right w:val="none" w:sz="0" w:space="0" w:color="auto"/>
      </w:divBdr>
    </w:div>
    <w:div w:id="1822843854">
      <w:bodyDiv w:val="1"/>
      <w:marLeft w:val="0"/>
      <w:marRight w:val="0"/>
      <w:marTop w:val="0"/>
      <w:marBottom w:val="0"/>
      <w:divBdr>
        <w:top w:val="none" w:sz="0" w:space="0" w:color="auto"/>
        <w:left w:val="none" w:sz="0" w:space="0" w:color="auto"/>
        <w:bottom w:val="none" w:sz="0" w:space="0" w:color="auto"/>
        <w:right w:val="none" w:sz="0" w:space="0" w:color="auto"/>
      </w:divBdr>
    </w:div>
    <w:div w:id="1828672344">
      <w:bodyDiv w:val="1"/>
      <w:marLeft w:val="0"/>
      <w:marRight w:val="0"/>
      <w:marTop w:val="0"/>
      <w:marBottom w:val="0"/>
      <w:divBdr>
        <w:top w:val="none" w:sz="0" w:space="0" w:color="auto"/>
        <w:left w:val="none" w:sz="0" w:space="0" w:color="auto"/>
        <w:bottom w:val="none" w:sz="0" w:space="0" w:color="auto"/>
        <w:right w:val="none" w:sz="0" w:space="0" w:color="auto"/>
      </w:divBdr>
    </w:div>
    <w:div w:id="1831166617">
      <w:bodyDiv w:val="1"/>
      <w:marLeft w:val="0"/>
      <w:marRight w:val="0"/>
      <w:marTop w:val="0"/>
      <w:marBottom w:val="0"/>
      <w:divBdr>
        <w:top w:val="none" w:sz="0" w:space="0" w:color="auto"/>
        <w:left w:val="none" w:sz="0" w:space="0" w:color="auto"/>
        <w:bottom w:val="none" w:sz="0" w:space="0" w:color="auto"/>
        <w:right w:val="none" w:sz="0" w:space="0" w:color="auto"/>
      </w:divBdr>
    </w:div>
    <w:div w:id="1832863917">
      <w:bodyDiv w:val="1"/>
      <w:marLeft w:val="0"/>
      <w:marRight w:val="0"/>
      <w:marTop w:val="0"/>
      <w:marBottom w:val="0"/>
      <w:divBdr>
        <w:top w:val="none" w:sz="0" w:space="0" w:color="auto"/>
        <w:left w:val="none" w:sz="0" w:space="0" w:color="auto"/>
        <w:bottom w:val="none" w:sz="0" w:space="0" w:color="auto"/>
        <w:right w:val="none" w:sz="0" w:space="0" w:color="auto"/>
      </w:divBdr>
    </w:div>
    <w:div w:id="1839271882">
      <w:bodyDiv w:val="1"/>
      <w:marLeft w:val="0"/>
      <w:marRight w:val="0"/>
      <w:marTop w:val="0"/>
      <w:marBottom w:val="0"/>
      <w:divBdr>
        <w:top w:val="none" w:sz="0" w:space="0" w:color="auto"/>
        <w:left w:val="none" w:sz="0" w:space="0" w:color="auto"/>
        <w:bottom w:val="none" w:sz="0" w:space="0" w:color="auto"/>
        <w:right w:val="none" w:sz="0" w:space="0" w:color="auto"/>
      </w:divBdr>
    </w:div>
    <w:div w:id="1850438842">
      <w:bodyDiv w:val="1"/>
      <w:marLeft w:val="0"/>
      <w:marRight w:val="0"/>
      <w:marTop w:val="0"/>
      <w:marBottom w:val="0"/>
      <w:divBdr>
        <w:top w:val="none" w:sz="0" w:space="0" w:color="auto"/>
        <w:left w:val="none" w:sz="0" w:space="0" w:color="auto"/>
        <w:bottom w:val="none" w:sz="0" w:space="0" w:color="auto"/>
        <w:right w:val="none" w:sz="0" w:space="0" w:color="auto"/>
      </w:divBdr>
    </w:div>
    <w:div w:id="1851679306">
      <w:bodyDiv w:val="1"/>
      <w:marLeft w:val="0"/>
      <w:marRight w:val="0"/>
      <w:marTop w:val="0"/>
      <w:marBottom w:val="0"/>
      <w:divBdr>
        <w:top w:val="none" w:sz="0" w:space="0" w:color="auto"/>
        <w:left w:val="none" w:sz="0" w:space="0" w:color="auto"/>
        <w:bottom w:val="none" w:sz="0" w:space="0" w:color="auto"/>
        <w:right w:val="none" w:sz="0" w:space="0" w:color="auto"/>
      </w:divBdr>
    </w:div>
    <w:div w:id="1861777597">
      <w:bodyDiv w:val="1"/>
      <w:marLeft w:val="0"/>
      <w:marRight w:val="0"/>
      <w:marTop w:val="0"/>
      <w:marBottom w:val="0"/>
      <w:divBdr>
        <w:top w:val="none" w:sz="0" w:space="0" w:color="auto"/>
        <w:left w:val="none" w:sz="0" w:space="0" w:color="auto"/>
        <w:bottom w:val="none" w:sz="0" w:space="0" w:color="auto"/>
        <w:right w:val="none" w:sz="0" w:space="0" w:color="auto"/>
      </w:divBdr>
    </w:div>
    <w:div w:id="1863595213">
      <w:bodyDiv w:val="1"/>
      <w:marLeft w:val="0"/>
      <w:marRight w:val="0"/>
      <w:marTop w:val="0"/>
      <w:marBottom w:val="0"/>
      <w:divBdr>
        <w:top w:val="none" w:sz="0" w:space="0" w:color="auto"/>
        <w:left w:val="none" w:sz="0" w:space="0" w:color="auto"/>
        <w:bottom w:val="none" w:sz="0" w:space="0" w:color="auto"/>
        <w:right w:val="none" w:sz="0" w:space="0" w:color="auto"/>
      </w:divBdr>
    </w:div>
    <w:div w:id="1863977442">
      <w:bodyDiv w:val="1"/>
      <w:marLeft w:val="0"/>
      <w:marRight w:val="0"/>
      <w:marTop w:val="0"/>
      <w:marBottom w:val="0"/>
      <w:divBdr>
        <w:top w:val="none" w:sz="0" w:space="0" w:color="auto"/>
        <w:left w:val="none" w:sz="0" w:space="0" w:color="auto"/>
        <w:bottom w:val="none" w:sz="0" w:space="0" w:color="auto"/>
        <w:right w:val="none" w:sz="0" w:space="0" w:color="auto"/>
      </w:divBdr>
    </w:div>
    <w:div w:id="1870992081">
      <w:bodyDiv w:val="1"/>
      <w:marLeft w:val="0"/>
      <w:marRight w:val="0"/>
      <w:marTop w:val="0"/>
      <w:marBottom w:val="0"/>
      <w:divBdr>
        <w:top w:val="none" w:sz="0" w:space="0" w:color="auto"/>
        <w:left w:val="none" w:sz="0" w:space="0" w:color="auto"/>
        <w:bottom w:val="none" w:sz="0" w:space="0" w:color="auto"/>
        <w:right w:val="none" w:sz="0" w:space="0" w:color="auto"/>
      </w:divBdr>
    </w:div>
    <w:div w:id="1886213145">
      <w:bodyDiv w:val="1"/>
      <w:marLeft w:val="0"/>
      <w:marRight w:val="0"/>
      <w:marTop w:val="0"/>
      <w:marBottom w:val="0"/>
      <w:divBdr>
        <w:top w:val="none" w:sz="0" w:space="0" w:color="auto"/>
        <w:left w:val="none" w:sz="0" w:space="0" w:color="auto"/>
        <w:bottom w:val="none" w:sz="0" w:space="0" w:color="auto"/>
        <w:right w:val="none" w:sz="0" w:space="0" w:color="auto"/>
      </w:divBdr>
    </w:div>
    <w:div w:id="1897009041">
      <w:bodyDiv w:val="1"/>
      <w:marLeft w:val="0"/>
      <w:marRight w:val="0"/>
      <w:marTop w:val="0"/>
      <w:marBottom w:val="0"/>
      <w:divBdr>
        <w:top w:val="none" w:sz="0" w:space="0" w:color="auto"/>
        <w:left w:val="none" w:sz="0" w:space="0" w:color="auto"/>
        <w:bottom w:val="none" w:sz="0" w:space="0" w:color="auto"/>
        <w:right w:val="none" w:sz="0" w:space="0" w:color="auto"/>
      </w:divBdr>
    </w:div>
    <w:div w:id="1898514112">
      <w:bodyDiv w:val="1"/>
      <w:marLeft w:val="0"/>
      <w:marRight w:val="0"/>
      <w:marTop w:val="0"/>
      <w:marBottom w:val="0"/>
      <w:divBdr>
        <w:top w:val="none" w:sz="0" w:space="0" w:color="auto"/>
        <w:left w:val="none" w:sz="0" w:space="0" w:color="auto"/>
        <w:bottom w:val="none" w:sz="0" w:space="0" w:color="auto"/>
        <w:right w:val="none" w:sz="0" w:space="0" w:color="auto"/>
      </w:divBdr>
    </w:div>
    <w:div w:id="1900021191">
      <w:bodyDiv w:val="1"/>
      <w:marLeft w:val="0"/>
      <w:marRight w:val="0"/>
      <w:marTop w:val="0"/>
      <w:marBottom w:val="0"/>
      <w:divBdr>
        <w:top w:val="none" w:sz="0" w:space="0" w:color="auto"/>
        <w:left w:val="none" w:sz="0" w:space="0" w:color="auto"/>
        <w:bottom w:val="none" w:sz="0" w:space="0" w:color="auto"/>
        <w:right w:val="none" w:sz="0" w:space="0" w:color="auto"/>
      </w:divBdr>
    </w:div>
    <w:div w:id="1908833228">
      <w:bodyDiv w:val="1"/>
      <w:marLeft w:val="0"/>
      <w:marRight w:val="0"/>
      <w:marTop w:val="0"/>
      <w:marBottom w:val="0"/>
      <w:divBdr>
        <w:top w:val="none" w:sz="0" w:space="0" w:color="auto"/>
        <w:left w:val="none" w:sz="0" w:space="0" w:color="auto"/>
        <w:bottom w:val="none" w:sz="0" w:space="0" w:color="auto"/>
        <w:right w:val="none" w:sz="0" w:space="0" w:color="auto"/>
      </w:divBdr>
    </w:div>
    <w:div w:id="1914392845">
      <w:bodyDiv w:val="1"/>
      <w:marLeft w:val="0"/>
      <w:marRight w:val="0"/>
      <w:marTop w:val="0"/>
      <w:marBottom w:val="0"/>
      <w:divBdr>
        <w:top w:val="none" w:sz="0" w:space="0" w:color="auto"/>
        <w:left w:val="none" w:sz="0" w:space="0" w:color="auto"/>
        <w:bottom w:val="none" w:sz="0" w:space="0" w:color="auto"/>
        <w:right w:val="none" w:sz="0" w:space="0" w:color="auto"/>
      </w:divBdr>
    </w:div>
    <w:div w:id="1917127761">
      <w:bodyDiv w:val="1"/>
      <w:marLeft w:val="0"/>
      <w:marRight w:val="0"/>
      <w:marTop w:val="0"/>
      <w:marBottom w:val="0"/>
      <w:divBdr>
        <w:top w:val="none" w:sz="0" w:space="0" w:color="auto"/>
        <w:left w:val="none" w:sz="0" w:space="0" w:color="auto"/>
        <w:bottom w:val="none" w:sz="0" w:space="0" w:color="auto"/>
        <w:right w:val="none" w:sz="0" w:space="0" w:color="auto"/>
      </w:divBdr>
    </w:div>
    <w:div w:id="1918707719">
      <w:bodyDiv w:val="1"/>
      <w:marLeft w:val="0"/>
      <w:marRight w:val="0"/>
      <w:marTop w:val="0"/>
      <w:marBottom w:val="0"/>
      <w:divBdr>
        <w:top w:val="none" w:sz="0" w:space="0" w:color="auto"/>
        <w:left w:val="none" w:sz="0" w:space="0" w:color="auto"/>
        <w:bottom w:val="none" w:sz="0" w:space="0" w:color="auto"/>
        <w:right w:val="none" w:sz="0" w:space="0" w:color="auto"/>
      </w:divBdr>
    </w:div>
    <w:div w:id="1940672218">
      <w:bodyDiv w:val="1"/>
      <w:marLeft w:val="0"/>
      <w:marRight w:val="0"/>
      <w:marTop w:val="0"/>
      <w:marBottom w:val="0"/>
      <w:divBdr>
        <w:top w:val="none" w:sz="0" w:space="0" w:color="auto"/>
        <w:left w:val="none" w:sz="0" w:space="0" w:color="auto"/>
        <w:bottom w:val="none" w:sz="0" w:space="0" w:color="auto"/>
        <w:right w:val="none" w:sz="0" w:space="0" w:color="auto"/>
      </w:divBdr>
    </w:div>
    <w:div w:id="1947081201">
      <w:bodyDiv w:val="1"/>
      <w:marLeft w:val="0"/>
      <w:marRight w:val="0"/>
      <w:marTop w:val="0"/>
      <w:marBottom w:val="0"/>
      <w:divBdr>
        <w:top w:val="none" w:sz="0" w:space="0" w:color="auto"/>
        <w:left w:val="none" w:sz="0" w:space="0" w:color="auto"/>
        <w:bottom w:val="none" w:sz="0" w:space="0" w:color="auto"/>
        <w:right w:val="none" w:sz="0" w:space="0" w:color="auto"/>
      </w:divBdr>
    </w:div>
    <w:div w:id="1953049313">
      <w:bodyDiv w:val="1"/>
      <w:marLeft w:val="0"/>
      <w:marRight w:val="0"/>
      <w:marTop w:val="0"/>
      <w:marBottom w:val="0"/>
      <w:divBdr>
        <w:top w:val="none" w:sz="0" w:space="0" w:color="auto"/>
        <w:left w:val="none" w:sz="0" w:space="0" w:color="auto"/>
        <w:bottom w:val="none" w:sz="0" w:space="0" w:color="auto"/>
        <w:right w:val="none" w:sz="0" w:space="0" w:color="auto"/>
      </w:divBdr>
    </w:div>
    <w:div w:id="1977299008">
      <w:bodyDiv w:val="1"/>
      <w:marLeft w:val="0"/>
      <w:marRight w:val="0"/>
      <w:marTop w:val="0"/>
      <w:marBottom w:val="0"/>
      <w:divBdr>
        <w:top w:val="none" w:sz="0" w:space="0" w:color="auto"/>
        <w:left w:val="none" w:sz="0" w:space="0" w:color="auto"/>
        <w:bottom w:val="none" w:sz="0" w:space="0" w:color="auto"/>
        <w:right w:val="none" w:sz="0" w:space="0" w:color="auto"/>
      </w:divBdr>
    </w:div>
    <w:div w:id="1978340173">
      <w:bodyDiv w:val="1"/>
      <w:marLeft w:val="0"/>
      <w:marRight w:val="0"/>
      <w:marTop w:val="0"/>
      <w:marBottom w:val="0"/>
      <w:divBdr>
        <w:top w:val="none" w:sz="0" w:space="0" w:color="auto"/>
        <w:left w:val="none" w:sz="0" w:space="0" w:color="auto"/>
        <w:bottom w:val="none" w:sz="0" w:space="0" w:color="auto"/>
        <w:right w:val="none" w:sz="0" w:space="0" w:color="auto"/>
      </w:divBdr>
    </w:div>
    <w:div w:id="1978366902">
      <w:bodyDiv w:val="1"/>
      <w:marLeft w:val="0"/>
      <w:marRight w:val="0"/>
      <w:marTop w:val="0"/>
      <w:marBottom w:val="0"/>
      <w:divBdr>
        <w:top w:val="none" w:sz="0" w:space="0" w:color="auto"/>
        <w:left w:val="none" w:sz="0" w:space="0" w:color="auto"/>
        <w:bottom w:val="none" w:sz="0" w:space="0" w:color="auto"/>
        <w:right w:val="none" w:sz="0" w:space="0" w:color="auto"/>
      </w:divBdr>
    </w:div>
    <w:div w:id="1985156761">
      <w:bodyDiv w:val="1"/>
      <w:marLeft w:val="0"/>
      <w:marRight w:val="0"/>
      <w:marTop w:val="0"/>
      <w:marBottom w:val="0"/>
      <w:divBdr>
        <w:top w:val="none" w:sz="0" w:space="0" w:color="auto"/>
        <w:left w:val="none" w:sz="0" w:space="0" w:color="auto"/>
        <w:bottom w:val="none" w:sz="0" w:space="0" w:color="auto"/>
        <w:right w:val="none" w:sz="0" w:space="0" w:color="auto"/>
      </w:divBdr>
    </w:div>
    <w:div w:id="1985429176">
      <w:bodyDiv w:val="1"/>
      <w:marLeft w:val="0"/>
      <w:marRight w:val="0"/>
      <w:marTop w:val="0"/>
      <w:marBottom w:val="0"/>
      <w:divBdr>
        <w:top w:val="none" w:sz="0" w:space="0" w:color="auto"/>
        <w:left w:val="none" w:sz="0" w:space="0" w:color="auto"/>
        <w:bottom w:val="none" w:sz="0" w:space="0" w:color="auto"/>
        <w:right w:val="none" w:sz="0" w:space="0" w:color="auto"/>
      </w:divBdr>
    </w:div>
    <w:div w:id="1991906338">
      <w:bodyDiv w:val="1"/>
      <w:marLeft w:val="0"/>
      <w:marRight w:val="0"/>
      <w:marTop w:val="0"/>
      <w:marBottom w:val="0"/>
      <w:divBdr>
        <w:top w:val="none" w:sz="0" w:space="0" w:color="auto"/>
        <w:left w:val="none" w:sz="0" w:space="0" w:color="auto"/>
        <w:bottom w:val="none" w:sz="0" w:space="0" w:color="auto"/>
        <w:right w:val="none" w:sz="0" w:space="0" w:color="auto"/>
      </w:divBdr>
    </w:div>
    <w:div w:id="1998683759">
      <w:bodyDiv w:val="1"/>
      <w:marLeft w:val="0"/>
      <w:marRight w:val="0"/>
      <w:marTop w:val="0"/>
      <w:marBottom w:val="0"/>
      <w:divBdr>
        <w:top w:val="none" w:sz="0" w:space="0" w:color="auto"/>
        <w:left w:val="none" w:sz="0" w:space="0" w:color="auto"/>
        <w:bottom w:val="none" w:sz="0" w:space="0" w:color="auto"/>
        <w:right w:val="none" w:sz="0" w:space="0" w:color="auto"/>
      </w:divBdr>
    </w:div>
    <w:div w:id="1998725443">
      <w:bodyDiv w:val="1"/>
      <w:marLeft w:val="0"/>
      <w:marRight w:val="0"/>
      <w:marTop w:val="0"/>
      <w:marBottom w:val="0"/>
      <w:divBdr>
        <w:top w:val="none" w:sz="0" w:space="0" w:color="auto"/>
        <w:left w:val="none" w:sz="0" w:space="0" w:color="auto"/>
        <w:bottom w:val="none" w:sz="0" w:space="0" w:color="auto"/>
        <w:right w:val="none" w:sz="0" w:space="0" w:color="auto"/>
      </w:divBdr>
    </w:div>
    <w:div w:id="2002927191">
      <w:bodyDiv w:val="1"/>
      <w:marLeft w:val="0"/>
      <w:marRight w:val="0"/>
      <w:marTop w:val="0"/>
      <w:marBottom w:val="0"/>
      <w:divBdr>
        <w:top w:val="none" w:sz="0" w:space="0" w:color="auto"/>
        <w:left w:val="none" w:sz="0" w:space="0" w:color="auto"/>
        <w:bottom w:val="none" w:sz="0" w:space="0" w:color="auto"/>
        <w:right w:val="none" w:sz="0" w:space="0" w:color="auto"/>
      </w:divBdr>
    </w:div>
    <w:div w:id="2005471089">
      <w:bodyDiv w:val="1"/>
      <w:marLeft w:val="0"/>
      <w:marRight w:val="0"/>
      <w:marTop w:val="0"/>
      <w:marBottom w:val="0"/>
      <w:divBdr>
        <w:top w:val="none" w:sz="0" w:space="0" w:color="auto"/>
        <w:left w:val="none" w:sz="0" w:space="0" w:color="auto"/>
        <w:bottom w:val="none" w:sz="0" w:space="0" w:color="auto"/>
        <w:right w:val="none" w:sz="0" w:space="0" w:color="auto"/>
      </w:divBdr>
    </w:div>
    <w:div w:id="2008285791">
      <w:bodyDiv w:val="1"/>
      <w:marLeft w:val="0"/>
      <w:marRight w:val="0"/>
      <w:marTop w:val="0"/>
      <w:marBottom w:val="0"/>
      <w:divBdr>
        <w:top w:val="none" w:sz="0" w:space="0" w:color="auto"/>
        <w:left w:val="none" w:sz="0" w:space="0" w:color="auto"/>
        <w:bottom w:val="none" w:sz="0" w:space="0" w:color="auto"/>
        <w:right w:val="none" w:sz="0" w:space="0" w:color="auto"/>
      </w:divBdr>
    </w:div>
    <w:div w:id="2022924882">
      <w:bodyDiv w:val="1"/>
      <w:marLeft w:val="0"/>
      <w:marRight w:val="0"/>
      <w:marTop w:val="0"/>
      <w:marBottom w:val="0"/>
      <w:divBdr>
        <w:top w:val="none" w:sz="0" w:space="0" w:color="auto"/>
        <w:left w:val="none" w:sz="0" w:space="0" w:color="auto"/>
        <w:bottom w:val="none" w:sz="0" w:space="0" w:color="auto"/>
        <w:right w:val="none" w:sz="0" w:space="0" w:color="auto"/>
      </w:divBdr>
    </w:div>
    <w:div w:id="2025133015">
      <w:bodyDiv w:val="1"/>
      <w:marLeft w:val="0"/>
      <w:marRight w:val="0"/>
      <w:marTop w:val="0"/>
      <w:marBottom w:val="0"/>
      <w:divBdr>
        <w:top w:val="none" w:sz="0" w:space="0" w:color="auto"/>
        <w:left w:val="none" w:sz="0" w:space="0" w:color="auto"/>
        <w:bottom w:val="none" w:sz="0" w:space="0" w:color="auto"/>
        <w:right w:val="none" w:sz="0" w:space="0" w:color="auto"/>
      </w:divBdr>
    </w:div>
    <w:div w:id="2030063812">
      <w:bodyDiv w:val="1"/>
      <w:marLeft w:val="0"/>
      <w:marRight w:val="0"/>
      <w:marTop w:val="0"/>
      <w:marBottom w:val="0"/>
      <w:divBdr>
        <w:top w:val="none" w:sz="0" w:space="0" w:color="auto"/>
        <w:left w:val="none" w:sz="0" w:space="0" w:color="auto"/>
        <w:bottom w:val="none" w:sz="0" w:space="0" w:color="auto"/>
        <w:right w:val="none" w:sz="0" w:space="0" w:color="auto"/>
      </w:divBdr>
    </w:div>
    <w:div w:id="2041081143">
      <w:bodyDiv w:val="1"/>
      <w:marLeft w:val="0"/>
      <w:marRight w:val="0"/>
      <w:marTop w:val="0"/>
      <w:marBottom w:val="0"/>
      <w:divBdr>
        <w:top w:val="none" w:sz="0" w:space="0" w:color="auto"/>
        <w:left w:val="none" w:sz="0" w:space="0" w:color="auto"/>
        <w:bottom w:val="none" w:sz="0" w:space="0" w:color="auto"/>
        <w:right w:val="none" w:sz="0" w:space="0" w:color="auto"/>
      </w:divBdr>
    </w:div>
    <w:div w:id="2043241135">
      <w:bodyDiv w:val="1"/>
      <w:marLeft w:val="0"/>
      <w:marRight w:val="0"/>
      <w:marTop w:val="0"/>
      <w:marBottom w:val="0"/>
      <w:divBdr>
        <w:top w:val="none" w:sz="0" w:space="0" w:color="auto"/>
        <w:left w:val="none" w:sz="0" w:space="0" w:color="auto"/>
        <w:bottom w:val="none" w:sz="0" w:space="0" w:color="auto"/>
        <w:right w:val="none" w:sz="0" w:space="0" w:color="auto"/>
      </w:divBdr>
    </w:div>
    <w:div w:id="2044089993">
      <w:bodyDiv w:val="1"/>
      <w:marLeft w:val="0"/>
      <w:marRight w:val="0"/>
      <w:marTop w:val="0"/>
      <w:marBottom w:val="0"/>
      <w:divBdr>
        <w:top w:val="none" w:sz="0" w:space="0" w:color="auto"/>
        <w:left w:val="none" w:sz="0" w:space="0" w:color="auto"/>
        <w:bottom w:val="none" w:sz="0" w:space="0" w:color="auto"/>
        <w:right w:val="none" w:sz="0" w:space="0" w:color="auto"/>
      </w:divBdr>
    </w:div>
    <w:div w:id="2055425000">
      <w:bodyDiv w:val="1"/>
      <w:marLeft w:val="0"/>
      <w:marRight w:val="0"/>
      <w:marTop w:val="0"/>
      <w:marBottom w:val="0"/>
      <w:divBdr>
        <w:top w:val="none" w:sz="0" w:space="0" w:color="auto"/>
        <w:left w:val="none" w:sz="0" w:space="0" w:color="auto"/>
        <w:bottom w:val="none" w:sz="0" w:space="0" w:color="auto"/>
        <w:right w:val="none" w:sz="0" w:space="0" w:color="auto"/>
      </w:divBdr>
    </w:div>
    <w:div w:id="2072848457">
      <w:bodyDiv w:val="1"/>
      <w:marLeft w:val="0"/>
      <w:marRight w:val="0"/>
      <w:marTop w:val="0"/>
      <w:marBottom w:val="0"/>
      <w:divBdr>
        <w:top w:val="none" w:sz="0" w:space="0" w:color="auto"/>
        <w:left w:val="none" w:sz="0" w:space="0" w:color="auto"/>
        <w:bottom w:val="none" w:sz="0" w:space="0" w:color="auto"/>
        <w:right w:val="none" w:sz="0" w:space="0" w:color="auto"/>
      </w:divBdr>
    </w:div>
    <w:div w:id="2075270567">
      <w:bodyDiv w:val="1"/>
      <w:marLeft w:val="0"/>
      <w:marRight w:val="0"/>
      <w:marTop w:val="0"/>
      <w:marBottom w:val="0"/>
      <w:divBdr>
        <w:top w:val="none" w:sz="0" w:space="0" w:color="auto"/>
        <w:left w:val="none" w:sz="0" w:space="0" w:color="auto"/>
        <w:bottom w:val="none" w:sz="0" w:space="0" w:color="auto"/>
        <w:right w:val="none" w:sz="0" w:space="0" w:color="auto"/>
      </w:divBdr>
    </w:div>
    <w:div w:id="2089955555">
      <w:bodyDiv w:val="1"/>
      <w:marLeft w:val="0"/>
      <w:marRight w:val="0"/>
      <w:marTop w:val="0"/>
      <w:marBottom w:val="0"/>
      <w:divBdr>
        <w:top w:val="none" w:sz="0" w:space="0" w:color="auto"/>
        <w:left w:val="none" w:sz="0" w:space="0" w:color="auto"/>
        <w:bottom w:val="none" w:sz="0" w:space="0" w:color="auto"/>
        <w:right w:val="none" w:sz="0" w:space="0" w:color="auto"/>
      </w:divBdr>
    </w:div>
    <w:div w:id="2105221096">
      <w:bodyDiv w:val="1"/>
      <w:marLeft w:val="0"/>
      <w:marRight w:val="0"/>
      <w:marTop w:val="0"/>
      <w:marBottom w:val="0"/>
      <w:divBdr>
        <w:top w:val="none" w:sz="0" w:space="0" w:color="auto"/>
        <w:left w:val="none" w:sz="0" w:space="0" w:color="auto"/>
        <w:bottom w:val="none" w:sz="0" w:space="0" w:color="auto"/>
        <w:right w:val="none" w:sz="0" w:space="0" w:color="auto"/>
      </w:divBdr>
    </w:div>
    <w:div w:id="2110809368">
      <w:bodyDiv w:val="1"/>
      <w:marLeft w:val="0"/>
      <w:marRight w:val="0"/>
      <w:marTop w:val="0"/>
      <w:marBottom w:val="0"/>
      <w:divBdr>
        <w:top w:val="none" w:sz="0" w:space="0" w:color="auto"/>
        <w:left w:val="none" w:sz="0" w:space="0" w:color="auto"/>
        <w:bottom w:val="none" w:sz="0" w:space="0" w:color="auto"/>
        <w:right w:val="none" w:sz="0" w:space="0" w:color="auto"/>
      </w:divBdr>
    </w:div>
    <w:div w:id="2112966654">
      <w:bodyDiv w:val="1"/>
      <w:marLeft w:val="0"/>
      <w:marRight w:val="0"/>
      <w:marTop w:val="0"/>
      <w:marBottom w:val="0"/>
      <w:divBdr>
        <w:top w:val="none" w:sz="0" w:space="0" w:color="auto"/>
        <w:left w:val="none" w:sz="0" w:space="0" w:color="auto"/>
        <w:bottom w:val="none" w:sz="0" w:space="0" w:color="auto"/>
        <w:right w:val="none" w:sz="0" w:space="0" w:color="auto"/>
      </w:divBdr>
    </w:div>
    <w:div w:id="2113434243">
      <w:bodyDiv w:val="1"/>
      <w:marLeft w:val="0"/>
      <w:marRight w:val="0"/>
      <w:marTop w:val="0"/>
      <w:marBottom w:val="0"/>
      <w:divBdr>
        <w:top w:val="none" w:sz="0" w:space="0" w:color="auto"/>
        <w:left w:val="none" w:sz="0" w:space="0" w:color="auto"/>
        <w:bottom w:val="none" w:sz="0" w:space="0" w:color="auto"/>
        <w:right w:val="none" w:sz="0" w:space="0" w:color="auto"/>
      </w:divBdr>
    </w:div>
    <w:div w:id="2132892276">
      <w:bodyDiv w:val="1"/>
      <w:marLeft w:val="0"/>
      <w:marRight w:val="0"/>
      <w:marTop w:val="0"/>
      <w:marBottom w:val="0"/>
      <w:divBdr>
        <w:top w:val="none" w:sz="0" w:space="0" w:color="auto"/>
        <w:left w:val="none" w:sz="0" w:space="0" w:color="auto"/>
        <w:bottom w:val="none" w:sz="0" w:space="0" w:color="auto"/>
        <w:right w:val="none" w:sz="0" w:space="0" w:color="auto"/>
      </w:divBdr>
    </w:div>
    <w:div w:id="2133012297">
      <w:bodyDiv w:val="1"/>
      <w:marLeft w:val="0"/>
      <w:marRight w:val="0"/>
      <w:marTop w:val="0"/>
      <w:marBottom w:val="0"/>
      <w:divBdr>
        <w:top w:val="none" w:sz="0" w:space="0" w:color="auto"/>
        <w:left w:val="none" w:sz="0" w:space="0" w:color="auto"/>
        <w:bottom w:val="none" w:sz="0" w:space="0" w:color="auto"/>
        <w:right w:val="none" w:sz="0" w:space="0" w:color="auto"/>
      </w:divBdr>
    </w:div>
    <w:div w:id="2135368531">
      <w:bodyDiv w:val="1"/>
      <w:marLeft w:val="0"/>
      <w:marRight w:val="0"/>
      <w:marTop w:val="0"/>
      <w:marBottom w:val="0"/>
      <w:divBdr>
        <w:top w:val="none" w:sz="0" w:space="0" w:color="auto"/>
        <w:left w:val="none" w:sz="0" w:space="0" w:color="auto"/>
        <w:bottom w:val="none" w:sz="0" w:space="0" w:color="auto"/>
        <w:right w:val="none" w:sz="0" w:space="0" w:color="auto"/>
      </w:divBdr>
    </w:div>
    <w:div w:id="21368678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oleObject" Target="embeddings/oleObject1.bin"/><Relationship Id="rId21" Type="http://schemas.openxmlformats.org/officeDocument/2006/relationships/image" Target="media/image12.png"/><Relationship Id="rId42" Type="http://schemas.openxmlformats.org/officeDocument/2006/relationships/image" Target="media/image27.jpeg"/><Relationship Id="rId47" Type="http://schemas.openxmlformats.org/officeDocument/2006/relationships/image" Target="media/image32.jpeg"/><Relationship Id="rId63" Type="http://schemas.openxmlformats.org/officeDocument/2006/relationships/image" Target="media/image48.png"/><Relationship Id="rId68" Type="http://schemas.openxmlformats.org/officeDocument/2006/relationships/image" Target="media/image52.png"/><Relationship Id="rId2" Type="http://schemas.openxmlformats.org/officeDocument/2006/relationships/numbering" Target="numbering.xml"/><Relationship Id="rId16" Type="http://schemas.openxmlformats.org/officeDocument/2006/relationships/image" Target="media/image7.png"/><Relationship Id="rId29" Type="http://schemas.openxmlformats.org/officeDocument/2006/relationships/image" Target="media/image18.png"/><Relationship Id="rId11" Type="http://schemas.openxmlformats.org/officeDocument/2006/relationships/image" Target="media/image3.emf"/><Relationship Id="rId24" Type="http://schemas.openxmlformats.org/officeDocument/2006/relationships/image" Target="media/image15.png"/><Relationship Id="rId32" Type="http://schemas.openxmlformats.org/officeDocument/2006/relationships/oleObject" Target="embeddings/oleObject4.bin"/><Relationship Id="rId37" Type="http://schemas.openxmlformats.org/officeDocument/2006/relationships/image" Target="media/image22.png"/><Relationship Id="rId40" Type="http://schemas.openxmlformats.org/officeDocument/2006/relationships/image" Target="media/image25.png"/><Relationship Id="rId45" Type="http://schemas.openxmlformats.org/officeDocument/2006/relationships/image" Target="media/image30.jpeg"/><Relationship Id="rId53" Type="http://schemas.openxmlformats.org/officeDocument/2006/relationships/image" Target="media/image38.png"/><Relationship Id="rId58" Type="http://schemas.openxmlformats.org/officeDocument/2006/relationships/image" Target="media/image43.png"/><Relationship Id="rId66" Type="http://schemas.openxmlformats.org/officeDocument/2006/relationships/header" Target="header2.xml"/><Relationship Id="rId74"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image" Target="media/image46.png"/><Relationship Id="rId19" Type="http://schemas.openxmlformats.org/officeDocument/2006/relationships/image" Target="media/image10.png"/><Relationship Id="rId14" Type="http://schemas.openxmlformats.org/officeDocument/2006/relationships/header" Target="header1.xml"/><Relationship Id="rId22" Type="http://schemas.openxmlformats.org/officeDocument/2006/relationships/image" Target="media/image13.png"/><Relationship Id="rId27" Type="http://schemas.openxmlformats.org/officeDocument/2006/relationships/image" Target="media/image17.png"/><Relationship Id="rId30" Type="http://schemas.openxmlformats.org/officeDocument/2006/relationships/oleObject" Target="embeddings/oleObject3.bin"/><Relationship Id="rId35" Type="http://schemas.openxmlformats.org/officeDocument/2006/relationships/image" Target="media/image20.png"/><Relationship Id="rId43" Type="http://schemas.openxmlformats.org/officeDocument/2006/relationships/image" Target="media/image28.jpeg"/><Relationship Id="rId48" Type="http://schemas.openxmlformats.org/officeDocument/2006/relationships/image" Target="media/image33.jpeg"/><Relationship Id="rId56" Type="http://schemas.openxmlformats.org/officeDocument/2006/relationships/image" Target="media/image41.png"/><Relationship Id="rId64" Type="http://schemas.openxmlformats.org/officeDocument/2006/relationships/image" Target="media/image49.png"/><Relationship Id="rId69" Type="http://schemas.openxmlformats.org/officeDocument/2006/relationships/image" Target="media/image53.png"/><Relationship Id="rId8" Type="http://schemas.openxmlformats.org/officeDocument/2006/relationships/image" Target="media/image1.jpeg"/><Relationship Id="rId51" Type="http://schemas.openxmlformats.org/officeDocument/2006/relationships/image" Target="media/image36.png"/><Relationship Id="rId72" Type="http://schemas.openxmlformats.org/officeDocument/2006/relationships/hyperlink" Target="https://es.wikipedia.org/wiki/Prosa" TargetMode="External"/><Relationship Id="rId3" Type="http://schemas.openxmlformats.org/officeDocument/2006/relationships/styles" Target="styles.xml"/><Relationship Id="rId12" Type="http://schemas.openxmlformats.org/officeDocument/2006/relationships/image" Target="media/image4.emf"/><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hyperlink" Target="https://doi.org/10.1016/j.mset.2019.04.005" TargetMode="External"/><Relationship Id="rId38" Type="http://schemas.openxmlformats.org/officeDocument/2006/relationships/image" Target="media/image23.png"/><Relationship Id="rId46" Type="http://schemas.openxmlformats.org/officeDocument/2006/relationships/image" Target="media/image31.jpeg"/><Relationship Id="rId59" Type="http://schemas.openxmlformats.org/officeDocument/2006/relationships/image" Target="media/image44.png"/><Relationship Id="rId67" Type="http://schemas.openxmlformats.org/officeDocument/2006/relationships/image" Target="media/image51.png"/><Relationship Id="rId20" Type="http://schemas.openxmlformats.org/officeDocument/2006/relationships/image" Target="media/image11.png"/><Relationship Id="rId41" Type="http://schemas.openxmlformats.org/officeDocument/2006/relationships/image" Target="media/image26.png"/><Relationship Id="rId54" Type="http://schemas.openxmlformats.org/officeDocument/2006/relationships/image" Target="media/image39.png"/><Relationship Id="rId62" Type="http://schemas.openxmlformats.org/officeDocument/2006/relationships/image" Target="media/image47.png"/><Relationship Id="rId70" Type="http://schemas.openxmlformats.org/officeDocument/2006/relationships/image" Target="media/image54.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oleObject" Target="embeddings/oleObject2.bin"/><Relationship Id="rId36" Type="http://schemas.openxmlformats.org/officeDocument/2006/relationships/image" Target="media/image21.png"/><Relationship Id="rId49" Type="http://schemas.openxmlformats.org/officeDocument/2006/relationships/image" Target="media/image34.jpeg"/><Relationship Id="rId57" Type="http://schemas.openxmlformats.org/officeDocument/2006/relationships/image" Target="media/image42.png"/><Relationship Id="rId10" Type="http://schemas.openxmlformats.org/officeDocument/2006/relationships/image" Target="media/image2.jpeg"/><Relationship Id="rId31" Type="http://schemas.openxmlformats.org/officeDocument/2006/relationships/image" Target="media/image19.png"/><Relationship Id="rId44" Type="http://schemas.openxmlformats.org/officeDocument/2006/relationships/image" Target="media/image29.jpeg"/><Relationship Id="rId52" Type="http://schemas.openxmlformats.org/officeDocument/2006/relationships/image" Target="media/image37.png"/><Relationship Id="rId60" Type="http://schemas.openxmlformats.org/officeDocument/2006/relationships/image" Target="media/image45.png"/><Relationship Id="rId65" Type="http://schemas.openxmlformats.org/officeDocument/2006/relationships/image" Target="media/image50.png"/><Relationship Id="rId73"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image" Target="media/image5.jpeg"/><Relationship Id="rId18" Type="http://schemas.openxmlformats.org/officeDocument/2006/relationships/image" Target="media/image9.png"/><Relationship Id="rId39" Type="http://schemas.openxmlformats.org/officeDocument/2006/relationships/image" Target="media/image24.png"/><Relationship Id="rId34" Type="http://schemas.openxmlformats.org/officeDocument/2006/relationships/hyperlink" Target="https://doi.org/10.1007/978-3-319-25462-3_18" TargetMode="External"/><Relationship Id="rId50" Type="http://schemas.openxmlformats.org/officeDocument/2006/relationships/image" Target="media/image35.png"/><Relationship Id="rId55" Type="http://schemas.openxmlformats.org/officeDocument/2006/relationships/image" Target="media/image40.png"/><Relationship Id="rId7" Type="http://schemas.openxmlformats.org/officeDocument/2006/relationships/endnotes" Target="endnotes.xml"/><Relationship Id="rId71" Type="http://schemas.openxmlformats.org/officeDocument/2006/relationships/chart" Target="charts/chart1.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Usuario\Desktop\tesis\datos%20capacidad%20antimicrobiana.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5194225721784776"/>
          <c:y val="9.7222222222222224E-2"/>
          <c:w val="0.80605774278215225"/>
          <c:h val="0.74350320793234181"/>
        </c:manualLayout>
      </c:layout>
      <c:scatterChart>
        <c:scatterStyle val="lineMarker"/>
        <c:varyColors val="0"/>
        <c:ser>
          <c:idx val="0"/>
          <c:order val="0"/>
          <c:spPr>
            <a:ln w="19050" cap="rnd">
              <a:noFill/>
              <a:round/>
            </a:ln>
            <a:effectLst/>
          </c:spPr>
          <c:marker>
            <c:symbol val="circle"/>
            <c:size val="5"/>
            <c:spPr>
              <a:solidFill>
                <a:schemeClr val="accent1"/>
              </a:solidFill>
              <a:ln w="9525">
                <a:solidFill>
                  <a:schemeClr val="accent1"/>
                </a:solidFill>
              </a:ln>
              <a:effectLst/>
            </c:spPr>
          </c:marker>
          <c:trendline>
            <c:spPr>
              <a:ln w="19050" cap="rnd">
                <a:solidFill>
                  <a:schemeClr val="accent1"/>
                </a:solidFill>
                <a:prstDash val="sysDot"/>
              </a:ln>
              <a:effectLst/>
            </c:spPr>
            <c:trendlineType val="linear"/>
            <c:dispRSqr val="1"/>
            <c:dispEq val="0"/>
            <c:trendlineLbl>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trendlineLbl>
          </c:trendline>
          <c:xVal>
            <c:numRef>
              <c:f>ABTS!$Q$8:$Q$17</c:f>
              <c:numCache>
                <c:formatCode>General</c:formatCode>
                <c:ptCount val="10"/>
                <c:pt idx="0">
                  <c:v>800</c:v>
                </c:pt>
                <c:pt idx="1">
                  <c:v>700</c:v>
                </c:pt>
                <c:pt idx="2">
                  <c:v>600</c:v>
                </c:pt>
                <c:pt idx="3">
                  <c:v>500</c:v>
                </c:pt>
                <c:pt idx="4">
                  <c:v>400</c:v>
                </c:pt>
                <c:pt idx="5">
                  <c:v>300</c:v>
                </c:pt>
                <c:pt idx="6">
                  <c:v>200</c:v>
                </c:pt>
                <c:pt idx="7">
                  <c:v>100</c:v>
                </c:pt>
                <c:pt idx="8">
                  <c:v>50</c:v>
                </c:pt>
                <c:pt idx="9">
                  <c:v>0</c:v>
                </c:pt>
              </c:numCache>
            </c:numRef>
          </c:xVal>
          <c:yVal>
            <c:numRef>
              <c:f>ABTS!$R$8:$R$17</c:f>
              <c:numCache>
                <c:formatCode>General</c:formatCode>
                <c:ptCount val="10"/>
                <c:pt idx="2" formatCode="0.00">
                  <c:v>0.83</c:v>
                </c:pt>
                <c:pt idx="3" formatCode="0.00">
                  <c:v>0.71666666666666667</c:v>
                </c:pt>
                <c:pt idx="4" formatCode="0.00">
                  <c:v>0.64</c:v>
                </c:pt>
                <c:pt idx="5" formatCode="0.00">
                  <c:v>0.54333333333333333</c:v>
                </c:pt>
                <c:pt idx="6" formatCode="0.00">
                  <c:v>0.38666666666666671</c:v>
                </c:pt>
                <c:pt idx="7" formatCode="0.00">
                  <c:v>0.3</c:v>
                </c:pt>
                <c:pt idx="8" formatCode="0.00">
                  <c:v>0.22</c:v>
                </c:pt>
                <c:pt idx="9" formatCode="0.00">
                  <c:v>0.13</c:v>
                </c:pt>
              </c:numCache>
            </c:numRef>
          </c:yVal>
          <c:smooth val="0"/>
          <c:extLst xmlns:c16r2="http://schemas.microsoft.com/office/drawing/2015/06/chart">
            <c:ext xmlns:c16="http://schemas.microsoft.com/office/drawing/2014/chart" uri="{C3380CC4-5D6E-409C-BE32-E72D297353CC}">
              <c16:uniqueId val="{00000001-3366-49B7-B93B-31302CB2279F}"/>
            </c:ext>
          </c:extLst>
        </c:ser>
        <c:dLbls>
          <c:showLegendKey val="0"/>
          <c:showVal val="0"/>
          <c:showCatName val="0"/>
          <c:showSerName val="0"/>
          <c:showPercent val="0"/>
          <c:showBubbleSize val="0"/>
        </c:dLbls>
        <c:axId val="-1098303520"/>
        <c:axId val="-1098302976"/>
      </c:scatterChart>
      <c:valAx>
        <c:axId val="-1098303520"/>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EC"/>
                  <a:t>Concentracion</a:t>
                </a:r>
                <a:r>
                  <a:rPr lang="es-EC" baseline="0"/>
                  <a:t> trolox </a:t>
                </a:r>
                <a:r>
                  <a:rPr lang="es-EC" baseline="0">
                    <a:latin typeface="Calibri" panose="020F0502020204030204" pitchFamily="34" charset="0"/>
                    <a:cs typeface="Calibri" panose="020F0502020204030204" pitchFamily="34" charset="0"/>
                  </a:rPr>
                  <a:t>µmol/g</a:t>
                </a:r>
                <a:endParaRPr lang="es-EC"/>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EC"/>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1098302976"/>
        <c:crosses val="autoZero"/>
        <c:crossBetween val="midCat"/>
      </c:valAx>
      <c:valAx>
        <c:axId val="-109830297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EC"/>
                  <a:t>Absorbancia</a:t>
                </a:r>
                <a:r>
                  <a:rPr lang="es-EC" baseline="0"/>
                  <a:t> ABTS</a:t>
                </a:r>
                <a:endParaRPr lang="es-EC"/>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EC"/>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1098303520"/>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Qui15</b:Tag>
    <b:SourceType>Book</b:SourceType>
    <b:Guid>{C793EF2D-6D33-424C-97E1-2DD74543F158}</b:Guid>
    <b:Title>Análisis de la variabilidad morfologica del "Añu"Tropaeolum tuberosum Ruiz &amp; Pavón procedente de nueve</b:Title>
    <b:Year>2015</b:Year>
    <b:Author>
      <b:Author>
        <b:NameList>
          <b:Person>
            <b:Last>Quispe</b:Last>
            <b:First>C.,</b:First>
            <b:Middle>Mansilla, R., Chacón, A., Blas, R</b:Middle>
          </b:Person>
        </b:NameList>
      </b:Author>
    </b:Author>
    <b:Volume>14(2)</b:Volume>
    <b:RefOrder>1</b:RefOrder>
  </b:Source>
  <b:Source>
    <b:Tag>Lei18</b:Tag>
    <b:SourceType>JournalArticle</b:SourceType>
    <b:Guid>{3DA5D7CA-1B65-4AB1-8D9F-461F32046704}</b:Guid>
    <b:Author>
      <b:Author>
        <b:NameList>
          <b:Person>
            <b:Last>Leidi E.</b:Last>
            <b:First>Monteros</b:First>
            <b:Middle>A., Mercado G., Rodríguez J., Ramos A., Alandia G., Sorensen M., Jacobsen S.</b:Middle>
          </b:Person>
        </b:NameList>
      </b:Author>
    </b:Author>
    <b:Title>10.	Leidi E., Monteros A., Mercado G., RodríguAndean roots and tubers crops as sources of functional foods</b:Title>
    <b:JournalName>Journal of Functional Foods</b:JournalName>
    <b:Year>2018</b:Year>
    <b:Pages>86_93</b:Pages>
    <b:RefOrder>3</b:RefOrder>
  </b:Source>
  <b:Source>
    <b:Tag>Bon162</b:Tag>
    <b:SourceType>Book</b:SourceType>
    <b:Guid>{7B85DBD3-8C17-4721-B9AF-4947E9848076}</b:Guid>
    <b:Title>Estudio de cuatro tubérculos y raíces tuberosas no tradicionales</b:Title>
    <b:Year>2016</b:Year>
    <b:Author>
      <b:Author>
        <b:NameList>
          <b:Person>
            <b:Last>Bonete</b:Last>
          </b:Person>
        </b:NameList>
      </b:Author>
    </b:Author>
    <b:Pages> Unibe, 37- 67.</b:Pages>
    <b:RefOrder>4</b:RefOrder>
  </b:Source>
  <b:Source>
    <b:Tag>Man</b:Tag>
    <b:SourceType>Book</b:SourceType>
    <b:Guid>{6B252766-7BF5-4A28-AECF-8A2473B654E4}</b:Guid>
    <b:Title>Tropaeolum tuberosum Ruíz &amp; Pav . Colección de germoplasma de mashua conservada en el Centro Internacional de la Papa</b:Title>
    <b:Author>
      <b:Author>
        <b:NameList>
          <b:Person>
            <b:Last>Manrique</b:Last>
            <b:First>I</b:First>
          </b:Person>
        </b:NameList>
      </b:Author>
    </b:Author>
    <b:Pages>122</b:Pages>
    <b:Year>2013</b:Year>
    <b:Publisher>(CIP)</b:Publisher>
    <b:RefOrder>5</b:RefOrder>
  </b:Source>
  <b:Source>
    <b:Tag>Chi08</b:Tag>
    <b:SourceType>Book</b:SourceType>
    <b:Guid>{482AAF77-8D04-44E7-BF93-144E6C81F79B}</b:Guid>
    <b:Title>Antioxidant properties of mashua (Tropaeolum tuberosum) phenolic extractsagainst oxidative damage using biological in vitro assays. </b:Title>
    <b:Year>2008</b:Year>
    <b:Publisher>Food Chemistry, 111(1), 98–105.</b:Publisher>
    <b:Author>
      <b:Author>
        <b:NameList>
          <b:Person>
            <b:Last>Chirinos</b:Last>
            <b:First>R</b:First>
          </b:Person>
          <b:Person>
            <b:Last>Campos</b:Last>
            <b:First>D</b:First>
          </b:Person>
          <b:Person>
            <b:Last>Warnier</b:Last>
            <b:First>N</b:First>
          </b:Person>
          <b:Person>
            <b:Last>Pedreschi</b:Last>
            <b:First>R</b:First>
          </b:Person>
          <b:Person>
            <b:Last>Rees</b:Last>
            <b:First>J,-F</b:First>
          </b:Person>
          <b:Person>
            <b:Last>Larondelle</b:Last>
            <b:First>Y</b:First>
          </b:Person>
        </b:NameList>
      </b:Author>
    </b:Author>
    <b:RefOrder>6</b:RefOrder>
  </b:Source>
  <b:Source>
    <b:Tag>PER17</b:Tag>
    <b:SourceType>Book</b:SourceType>
    <b:Guid>{2314DA14-1CD9-477B-8038-96721F41D830}</b:Guid>
    <b:Title>PERU  ECOLOGICO.Mashua:  Morfología,  distribución,  hábitat  y  cultivo</b:Title>
    <b:Year>2017</b:Year>
    <b:City>peru</b:City>
    <b:URL>https://www.peruecologico.com.pe/flo_mashua_1.htm</b:URL>
    <b:RefOrder>31</b:RefOrder>
  </b:Source>
  <b:Source>
    <b:Tag>Pac15</b:Tag>
    <b:SourceType>Book</b:SourceType>
    <b:Guid>{AB137F00-ED55-48F7-B961-B8B16A2EB239}</b:Guid>
    <b:Title>Evaluación del Efecto del Soleado y la Cocción en la Capacidad Antioxidante del Puré Deshidratado de Mashua (Tropaeolum tuberosum R. et P.).</b:Title>
    <b:Year>2015</b:Year>
    <b:City>Tesis, facultad de Ciencias Agrarias, Universidad Nacional del Altiplano, Puno, Peru. Enlace:</b:City>
    <b:Author>
      <b:Author>
        <b:NameList>
          <b:Person>
            <b:Last>Pacco</b:Last>
            <b:First>W</b:First>
          </b:Person>
        </b:NameList>
      </b:Author>
    </b:Author>
    <b:URL> http://repositorio.unap.edu.pe/handle/UNAP/241</b:URL>
    <b:RefOrder>7</b:RefOrder>
  </b:Source>
  <b:Source>
    <b:Tag>Esp17</b:Tag>
    <b:SourceType>Book</b:SourceType>
    <b:Guid>{AEE42BE5-1B7A-4FD9-94F5-5473B8C4D317}</b:Guid>
    <b:Title>Cultivo  de  mashua:  como  alternativa  en  la  biotecnología  moderna industrial. [En línea] Agricultura andina inka Blog.</b:Title>
    <b:Year>2017</b:Year>
    <b:City>Peru</b:City>
    <b:Author>
      <b:Author>
        <b:NameList>
          <b:Person>
            <b:Last>Espinoza </b:Last>
            <b:First>EA</b:First>
          </b:Person>
        </b:NameList>
      </b:Author>
    </b:Author>
    <b:URL>http://edgarespinozamontesinos.blogspot.com/2015/09/cultivo-de-mashua-como-alternativa-en.html</b:URL>
    <b:RefOrder>8</b:RefOrder>
  </b:Source>
  <b:Source>
    <b:Tag>Yza12</b:Tag>
    <b:SourceType>Book</b:SourceType>
    <b:Guid>{BF0C8EC6-E3C8-4A5F-B370-D2E87E66E45A}</b:Guid>
    <b:Title>manual  de  observaciones  fenológicas.  Servicio  Nacional  de meteorología e Hidrología (SENAMHI) y el Ministerio de Agricultura</b:Title>
    <b:Year>2012</b:Year>
    <b:City>Lima</b:City>
    <b:Author>
      <b:Author>
        <b:NameList>
          <b:Person>
            <b:Last>Yzarra</b:Last>
            <b:First>W</b:First>
          </b:Person>
          <b:Person>
            <b:Last>Lopez</b:Last>
            <b:First>F</b:First>
          </b:Person>
        </b:NameList>
      </b:Author>
    </b:Author>
    <b:RefOrder>9</b:RefOrder>
  </b:Source>
  <b:Source>
    <b:Tag>Bel13</b:Tag>
    <b:SourceType>Book</b:SourceType>
    <b:Guid>{C598A19B-0003-4BF8-A3FC-8CFB9B20EAE4}</b:Guid>
    <b:Title>Elaboración   del   tubérculo   mashua (Tropaeolum tuberosum) troceada  en miel  y  determinaciónde Ia capacidad antioxidante.</b:Title>
    <b:Year>2013</b:Year>
    <b:City>tesis pregrado, Universidad Politecnica Salesiana</b:City>
    <b:Author>
      <b:Author>
        <b:NameList>
          <b:Person>
            <b:Last>Beltran </b:Last>
            <b:First>A</b:First>
          </b:Person>
          <b:Person>
            <b:Last>Mera</b:Last>
            <b:First>J</b:First>
          </b:Person>
        </b:NameList>
      </b:Author>
    </b:Author>
    <b:URL>http://repositorio.ug.edu.ec/bitstream/redug/3504/1/1095.pdf</b:URL>
    <b:RefOrder>10</b:RefOrder>
  </b:Source>
  <b:Source>
    <b:Tag>Eba17</b:Tag>
    <b:SourceType>Book</b:SourceType>
    <b:Guid>{17C90EDC-44DE-4AAA-BFE9-C8AA9780899B}</b:Guid>
    <b:Title>Ebay. Mashua “lágrimas de sangre” [en línea]</b:Title>
    <b:Year>2017</b:Year>
    <b:URL>https://www.ebay.com/itm/MASHUA-Bloody-Tears-Tropaeolum-tuberosum-anu-mashwa-extremely-rare-tubers-/302412569481</b:URL>
    <b:RefOrder>11</b:RefOrder>
  </b:Source>
  <b:Source>
    <b:Tag>Tan17</b:Tag>
    <b:SourceType>Book</b:SourceType>
    <b:Guid>{FC22F66A-2EC0-40ED-B531-2672D28DFB63}</b:Guid>
    <b:Title>Digestive enzyme inhibition activity of the phenolic substances in selected fruits, vegetables and tea as compared to black legumes.</b:Title>
    <b:Year>2017</b:Year>
    <b:Publisher>Journal of Functional Foods, 38, 644–655.</b:Publisher>
    <b:Author>
      <b:Author>
        <b:NameList>
          <b:Person>
            <b:Last>Tan</b:Last>
            <b:First>Y</b:First>
          </b:Person>
          <b:Person>
            <b:Last>Chang</b:Last>
            <b:First>S. K. C</b:First>
          </b:Person>
        </b:NameList>
      </b:Author>
    </b:Author>
    <b:RefOrder>12</b:RefOrder>
  </b:Source>
  <b:Source>
    <b:Tag>Car09</b:Tag>
    <b:SourceType>Book</b:SourceType>
    <b:Guid>{CD056739-CCDC-42A1-B68F-B9168D494456}</b:Guid>
    <b:Title>. Avances investigativos en la producción de biocombustibles (Primera Ed). Manizales:</b:Title>
    <b:Year>2009</b:Year>
    <b:City>Universidad Nacional de Colombia.</b:City>
    <b:Author>
      <b:Author>
        <b:NameList>
          <b:Person>
            <b:Last>Cardona</b:Last>
            <b:Middle>A</b:Middle>
            <b:First>C</b:First>
          </b:Person>
          <b:Person>
            <b:Last>Orrego</b:Last>
            <b:Middle>E</b:Middle>
            <b:First>C</b:First>
          </b:Person>
        </b:NameList>
      </b:Author>
    </b:Author>
    <b:RefOrder>19</b:RefOrder>
  </b:Source>
  <b:Source>
    <b:Tag>Luq13</b:Tag>
    <b:SourceType>Book</b:SourceType>
    <b:Guid>{4954C259-9505-44F1-B8F1-0994388B2E2C}</b:Guid>
    <b:Title>Environmental Applications | Soxhlet Extraction. Reference Module in Chemistry, Molecular </b:Title>
    <b:Year>2013</b:Year>
    <b:Publisher>Sciences and Chemical Engineering, (June), 1–8. https://doi.org/10.1016/B978-0-12-409547-2.04734-X</b:Publisher>
    <b:Author>
      <b:Author>
        <b:NameList>
          <b:Person>
            <b:Last>Luque de Castro</b:Last>
            <b:Middle>D</b:Middle>
            <b:First>M</b:First>
          </b:Person>
          <b:Person>
            <b:Last>Ruiz Jimenez</b:Last>
            <b:First>J</b:First>
          </b:Person>
          <b:Person>
            <b:Last>Garcia Ayuso</b:Last>
            <b:Middle>E</b:Middle>
            <b:First>L</b:First>
          </b:Person>
        </b:NameList>
      </b:Author>
    </b:Author>
    <b:RefOrder>20</b:RefOrder>
  </b:Source>
  <b:Source>
    <b:Tag>Ram17</b:Tag>
    <b:SourceType>Book</b:SourceType>
    <b:Guid>{1AA00DFC-1302-47CC-82BC-D582C3427DF9}</b:Guid>
    <b:Title>El epicarpio de café (Coffea arabica L.) como fuente de antioxidantes naturales obtenidos empleando extracción con fluidos supercríticos:exploración de una alternativa de uso del residuo yreducción de su impacto ambiental</b:Title>
    <b:Year>2017</b:Year>
    <b:City>Universidad Libre.</b:City>
    <b:Author>
      <b:Author>
        <b:NameList>
          <b:Person>
            <b:Last>Ramirez</b:Last>
            <b:Middle>A</b:Middle>
            <b:First>P</b:First>
          </b:Person>
        </b:NameList>
      </b:Author>
    </b:Author>
    <b:RefOrder>32</b:RefOrder>
  </b:Source>
  <b:Source>
    <b:Tag>Pan16</b:Tag>
    <b:SourceType>Book</b:SourceType>
    <b:Guid>{7BBD49B0-81B5-4C1E-8790-0214F97416D3}</b:Guid>
    <b:Title>. Extracción de aceites con fluidos supercríticos a partir de semillas de frutas con potencialidad en la industria cosmética Extracción de aceites con fluidos supercríticos a partir de semillas de frutas con potencialidad en la industria Cosmetica</b:Title>
    <b:Year>2016</b:Year>
    <b:City>Universidad Nacional de Colombia</b:City>
    <b:Author>
      <b:Author>
        <b:NameList>
          <b:Person>
            <b:Last>Pantoja </b:Last>
            <b:Middle>L</b:Middle>
            <b:First>A</b:First>
          </b:Person>
        </b:NameList>
      </b:Author>
    </b:Author>
    <b:RefOrder>33</b:RefOrder>
  </b:Source>
  <b:Source>
    <b:Tag>Har15</b:Tag>
    <b:SourceType>Book</b:SourceType>
    <b:Guid>{EEEC8CB7-AEAA-4466-B5BB-2BDABD54F335}</b:Guid>
    <b:Title>Obtención de extractos secos de yerba mate con alto contenido de polifenoles y alta capacidad antioxidante (en línea).</b:Title>
    <b:Year>2015</b:Year>
    <b:City>Universidad de Buenos Aires :349.</b:City>
    <b:Author>
      <b:Author>
        <b:NameList>
          <b:Person>
            <b:Last>Hartwig</b:Last>
            <b:First>V</b:First>
          </b:Person>
        </b:NameList>
      </b:Author>
    </b:Author>
    <b:URL>Disponible en https://bibliotecadigital.exactas.uba.ar/download/tesis/tesis_n5817_Hartwig.pdf</b:URL>
    <b:RefOrder>21</b:RefOrder>
  </b:Source>
  <b:Source>
    <b:Tag>San14</b:Tag>
    <b:SourceType>Book</b:SourceType>
    <b:Guid>{C0839AE8-F1D0-4790-A124-8BF1834D1AD0}</b:Guid>
    <b:Title>Effects of wine polyphenols on cancer prevention (en línea, sitio web).</b:Title>
    <b:Year>2014</b:Year>
    <b:Author>
      <b:Author>
        <b:NameList>
          <b:Person>
            <b:Last>Sancho </b:Last>
            <b:First>M</b:First>
          </b:Person>
        </b:NameList>
      </b:Author>
    </b:Author>
    <b:URL>Disponible en: https://www.researchgate.net/figure/Principales-beneficios-que-presentan-los-polifenoles-para-la-salud-adaptado-de-KB_fig1_273954908.</b:URL>
    <b:RefOrder>22</b:RefOrder>
  </b:Source>
  <b:Source>
    <b:Tag>Uga09</b:Tag>
    <b:SourceType>Book</b:SourceType>
    <b:Guid>{B753EF05-64C4-4399-8DCB-0AF2ACBE8748}</b:Guid>
    <b:Title>Caracterización de derivados polifenólicos obtenidos de fuentes naturales. Citotoxicidad y capacidad antioxidante frente a estrés oxidativo en modelos celulares.</b:Title>
    <b:Year>2009</b:Year>
    <b:City>Universidad de Barcelona </b:City>
    <b:Author>
      <b:Author>
        <b:NameList>
          <b:Person>
            <b:Last>Ugartondo</b:Last>
            <b:First>V</b:First>
          </b:Person>
        </b:NameList>
      </b:Author>
    </b:Author>
    <b:RefOrder>23</b:RefOrder>
  </b:Source>
  <b:Source>
    <b:Tag>Dom17</b:Tag>
    <b:SourceType>Book</b:SourceType>
    <b:Guid>{AC64401A-2A27-4A16-953A-14FAA2A543A2}</b:Guid>
    <b:Title>Síntesis y caracterización de nanopartículas de plata usando extracto de hojas de Ambrosia arborescens (marco) como reductor químico (en línea). s.l.</b:Title>
    <b:Year>2017</b:Year>
    <b:City>, Universidad Católica del Ecuador. Quito.</b:City>
    <b:Author>
      <b:Author>
        <b:NameList>
          <b:Person>
            <b:Last>Domenech</b:Last>
            <b:First>F</b:First>
          </b:Person>
        </b:NameList>
      </b:Author>
    </b:Author>
    <b:URL>Disponible en http://repositorio.puce.edu.ec/bitstream/handle/22000/13216/Tesis - Flavia Domenech.pdf?sequence=1&amp;isAllowed=y.</b:URL>
    <b:RefOrder>24</b:RefOrder>
  </b:Source>
  <b:Source>
    <b:Tag>Gut13</b:Tag>
    <b:SourceType>Book</b:SourceType>
    <b:Guid>{3440CBC7-6AB5-4DEB-BA07-B9741BA48022}</b:Guid>
    <b:Title>Estudio  Farmacognóstico  de  Phyllanthus orbicularis HBK, especie endémica de Cuba.</b:Title>
    <b:Year>2013</b:Year>
    <b:City>(Tesis doctoral, Universidad de La Habana).</b:City>
    <b:Author>
      <b:Author>
        <b:NameList>
          <b:Person>
            <b:Last>Gutierrez Gaiten </b:Last>
            <b:First>Y</b:First>
          </b:Person>
        </b:NameList>
      </b:Author>
    </b:Author>
    <b:URL>http://tesis.repo.sld.cu/429/1/GUTI%C3%89RREZ_GAIT%C3%89N.pdf</b:URL>
    <b:RefOrder>25</b:RefOrder>
  </b:Source>
  <b:Source>
    <b:Tag>PeM14</b:Tag>
    <b:SourceType>JournalArticle</b:SourceType>
    <b:Guid>{F544416C-1DD8-4F6C-B8EA-168AA6020A8F}</b:Guid>
    <b:Author>
      <b:Author>
        <b:NameList>
          <b:Person>
            <b:Last>Pe</b:Last>
            <b:First>M</b:First>
          </b:Person>
          <b:Person>
            <b:Last>Andres, S</b:Last>
          </b:Person>
        </b:NameList>
      </b:Author>
    </b:Author>
    <b:Title>Compuestos fenolicos y su presencia en alimentos</b:Title>
    <b:Year>2014</b:Year>
    <b:Pages>31(2), 68-81</b:Pages>
    <b:JournalName>Revista Boliviana de Quimica</b:JournalName>
    <b:RefOrder>34</b:RefOrder>
  </b:Source>
  <b:Source xmlns:b="http://schemas.openxmlformats.org/officeDocument/2006/bibliography">
    <b:Tag>Cas18</b:Tag>
    <b:SourceType>BookSection</b:SourceType>
    <b:Guid>{BDC10A79-E8BE-4F79-BCB3-03B5B7D05345}</b:Guid>
    <b:Author>
      <b:Author>
        <b:NameList>
          <b:Person>
            <b:Last>Castro</b:Last>
            <b:First>Meco,B.</b:First>
          </b:Person>
        </b:NameList>
      </b:Author>
    </b:Author>
    <b:Title>Efecto del cocinado y la digestión gastrointestinal de maca y mashua en la liberación de compuestos bioactivos con capacidad antioxidante e inhibidora de la digestión de carbohidratos . Universidad Autonoma de Madrid, 50.</b:Title>
    <b:Year>2018</b:Year>
    <b:RefOrder>35</b:RefOrder>
  </b:Source>
  <b:Source>
    <b:Tag>Chi15</b:Tag>
    <b:SourceType>JournalArticle</b:SourceType>
    <b:Guid>{D3107752-74A3-4DC1-9AF6-BE52D2EFCE48}</b:Guid>
    <b:Author>
      <b:Author>
        <b:NameList>
          <b:Person>
            <b:Last>Chimbo</b:Last>
            <b:First>D.F.D.</b:First>
          </b:Person>
        </b:NameList>
      </b:Author>
    </b:Author>
    <b:Title>Escuela superior Politecnica de Chimborazo</b:Title>
    <b:Year>2015</b:Year>
    <b:RefOrder>36</b:RefOrder>
  </b:Source>
  <b:Source>
    <b:Tag>Bar19</b:Tag>
    <b:SourceType>JournalArticle</b:SourceType>
    <b:Guid>{07D70808-1C93-4773-981D-A1E70FDCEEEB}</b:Guid>
    <b:Author>
      <b:Author>
        <b:NameList>
          <b:Person>
            <b:Last>Barrionuevo</b:Last>
            <b:First>Katherine</b:First>
          </b:Person>
        </b:NameList>
      </b:Author>
    </b:Author>
    <b:Title>Estudio de la deshidrtacion osmotica sobre los compuestos antioxidantes en dos accesiones de mashua( Tropaeolum tuberosum R/P)</b:Title>
    <b:Year>2019</b:Year>
    <b:Pages>91</b:Pages>
    <b:URL>repositorio.unap.edu.pe/handle/UNAP/3449%0A</b:URL>
    <b:RefOrder>37</b:RefOrder>
  </b:Source>
  <b:Source>
    <b:Tag>Per14</b:Tag>
    <b:SourceType>JournalArticle</b:SourceType>
    <b:Guid>{90BEDC5E-21EB-40B5-89C0-CD2CC1EB0FA0}</b:Guid>
    <b:Author>
      <b:Author>
        <b:NameList>
          <b:Person>
            <b:Last>Perez</b:Last>
            <b:First>C,</b:First>
            <b:Middle>A.</b:Middle>
          </b:Person>
        </b:NameList>
      </b:Author>
    </b:Author>
    <b:Title>Efecto de la fritura a presión reducida en el contenido de antioxidantes de mashua (Tropaelum tuberosum) Universidad tecnológica equinoccial.</b:Title>
    <b:Year>2014</b:Year>
    <b:RefOrder>38</b:RefOrder>
  </b:Source>
  <b:Source>
    <b:Tag>Cat16</b:Tag>
    <b:SourceType>JournalArticle</b:SourceType>
    <b:Guid>{66649FC1-76DB-4EA6-AF9E-9B14B5EDC7ED}</b:Guid>
    <b:Author>
      <b:Author>
        <b:NameList>
          <b:Person>
            <b:Last>Catunta</b:Last>
            <b:First>D.</b:First>
          </b:Person>
        </b:NameList>
      </b:Author>
    </b:Author>
    <b:Title>Efecto de la deshidratacion osmotica sobre los compuestos antioxidantes en dos accesiones de mashua (Tropaeolum tuberosum R&amp;P)</b:Title>
    <b:Year>2016</b:Year>
    <b:Pages>91</b:Pages>
    <b:URL>repositorio.unap.edu.pe/handle/UNAP/3449%0A</b:URL>
    <b:RefOrder>39</b:RefOrder>
  </b:Source>
  <b:Source>
    <b:Tag>Sil</b:Tag>
    <b:SourceType>Report</b:SourceType>
    <b:Guid>{0B6A9F01-44A4-461B-88EA-1B803AB74935}</b:Guid>
    <b:Title>Evaluacion de la actividad antibacteriana y hemoglobina de los extractos de Solanum phureja, Tropaleum tuberosum, Oxalis tuberosa y Ullucus tuberosus.</b:Title>
    <b:Author>
      <b:Author>
        <b:NameList>
          <b:Person>
            <b:Last>Silvia Guadalupe</b:Last>
            <b:First>J</b:First>
          </b:Person>
        </b:NameList>
      </b:Author>
    </b:Author>
    <b:Publisher>Baachelor¨Thesis Escuela Superior Politecnica de Chimborazo Ecuador</b:Publisher>
    <b:Year>2018</b:Year>
    <b:RefOrder>40</b:RefOrder>
  </b:Source>
  <b:Source>
    <b:Tag>Cha14</b:Tag>
    <b:SourceType>Report</b:SourceType>
    <b:Guid>{BBEEA902-B6C0-44C5-BE71-F74B63A30136}</b:Guid>
    <b:Author>
      <b:Author>
        <b:NameList>
          <b:Person>
            <b:Last>Chavez Carvajal P</b:Last>
            <b:First>A</b:First>
          </b:Person>
        </b:NameList>
      </b:Author>
    </b:Author>
    <b:Title>Actividad antibacteriana y caracterización química de extractos de plantas medicinales tradiconales del ECuador Master s thesis , Pavia:</b:Title>
    <b:Year>2014</b:Year>
    <b:Publisher>Universidad de Pavu</b:Publisher>
    <b:RefOrder>41</b:RefOrder>
  </b:Source>
  <b:Source>
    <b:Tag>Dia17</b:Tag>
    <b:SourceType>Report</b:SourceType>
    <b:Guid>{787299C3-15F4-489B-B8BD-7C8DAEA443D0}</b:Guid>
    <b:Author>
      <b:Author>
        <b:NameList>
          <b:Person>
            <b:Last>Diaz Plaza L</b:Last>
            <b:First>M</b:First>
          </b:Person>
          <b:Person>
            <b:Last>Garzon Truque</b:Last>
            <b:First>D,I</b:First>
          </b:Person>
        </b:NameList>
      </b:Author>
    </b:Author>
    <b:Title>. Capacidad antimicrobiana del extracto de la parte aérea de Tropaeolum tuberosum (mashua) frente a Staphylococcus aureus y Bacillus cereus. Bachelor's thesis, Universidad La Salle Colombia</b:Title>
    <b:Year>2017</b:Year>
    <b:RefOrder>42</b:RefOrder>
  </b:Source>
  <b:Source>
    <b:Tag>Ant19</b:Tag>
    <b:SourceType>Report</b:SourceType>
    <b:Guid>{145AC55F-C4F0-4E2C-863B-F06B65BA4680}</b:Guid>
    <b:Author>
      <b:Author>
        <b:NameList>
          <b:Person>
            <b:Last>Salazar</b:Last>
            <b:First>Antonny</b:First>
            <b:Middle>David Aguas</b:Middle>
          </b:Person>
        </b:NameList>
      </b:Author>
    </b:Author>
    <b:Title>Acción hemoaglutinante, anticoagulante y antimicrobiana obtenidas de los tuberculos andinos</b:Title>
    <b:Year>2019</b:Year>
    <b:Publisher>Universidad Central del Ecuador</b:Publisher>
    <b:RefOrder>43</b:RefOrder>
  </b:Source>
  <b:Source>
    <b:Tag>Fra18</b:Tag>
    <b:SourceType>JournalArticle</b:SourceType>
    <b:Guid>{7F4E31AC-093E-4618-B6E7-7EFFC46CFED1}</b:Guid>
    <b:Title>Capacidad antioxidante y antimicrobiana de tuberculos andinos ( Tropaleum tuberosum y Ullucus tuberosus</b:Title>
    <b:Year>2018</b:Year>
    <b:Author>
      <b:Author>
        <b:NameList>
          <b:Person>
            <b:Last>Lotero</b:Last>
            <b:First>Francia</b:First>
            <b:Middle>Milena Mejía</b:Middle>
          </b:Person>
          <b:Person>
            <b:Last>Gil</b:Last>
            <b:First>Jorge</b:First>
            <b:Middle>Esteban Salcedo</b:Middle>
          </b:Person>
          <b:Person>
            <b:Last>Gil</b:Last>
            <b:First>Jorge</b:First>
            <b:Middle>Esteban Salcedo</b:Middle>
          </b:Person>
          <b:Person>
            <b:Last>Jiménez</b:Last>
            <b:First>Johanna</b:First>
            <b:Middle>Andrea Serna</b:Middle>
          </b:Person>
          <b:Person>
            <b:Last>Jiménez</b:Last>
            <b:First>Johanna</b:First>
            <b:Middle>Andrea Serna</b:Middle>
          </b:Person>
        </b:NameList>
      </b:Author>
    </b:Author>
    <b:JournalName>U.D.C.A Actualidad &amp; Divulgación Científica</b:JournalName>
    <b:RefOrder>44</b:RefOrder>
  </b:Source>
  <b:Source>
    <b:Tag>Ang19</b:Tag>
    <b:SourceType>JournalArticle</b:SourceType>
    <b:Guid>{DBAEED41-294E-416A-9695-87E1C3C3AAA1}</b:Guid>
    <b:Author>
      <b:Author>
        <b:NameList>
          <b:Person>
            <b:Last>Rosales</b:Last>
            <b:First>Angélica</b:First>
            <b:Middle>María Chica</b:Middle>
          </b:Person>
          <b:Person>
            <b:Last>Manzaba</b:Last>
            <b:First>Shirley</b:First>
            <b:Middle>Lisseth Guayaquil</b:Middle>
          </b:Person>
        </b:NameList>
      </b:Author>
    </b:Author>
    <b:Title>Estudio de la actividad antimicrobiana del extracto alcoholico del tuberculo mashua ( Tropaleum Tuberosum) en sus difrentes especies</b:Title>
    <b:Year>2019</b:Year>
    <b:RefOrder>45</b:RefOrder>
  </b:Source>
  <b:Source>
    <b:Tag>Cha18</b:Tag>
    <b:SourceType>JournalArticle</b:SourceType>
    <b:Guid>{79DAE0C6-0331-4A28-9CF7-21E07E36351D}</b:Guid>
    <b:Title>Preservation of exosomes at room temperature using lyophilization</b:Title>
    <b:Year>2018</b:Year>
    <b:JournalName>International Journal of Pharmaceutics</b:JournalName>
    <b:Pages>1</b:Pages>
    <b:Author>
      <b:Author>
        <b:NameList>
          <b:Person>
            <b:Last>Charoenviriyakul</b:Last>
            <b:First>C</b:First>
          </b:Person>
          <b:Person>
            <b:Last>Takahashi</b:Last>
            <b:First>Y</b:First>
          </b:Person>
          <b:Person>
            <b:Last>Nishikawa</b:Last>
            <b:First>M</b:First>
          </b:Person>
          <b:Person>
            <b:Last>Takakura</b:Last>
            <b:First>Y</b:First>
          </b:Person>
        </b:NameList>
      </b:Author>
    </b:Author>
    <b:Publisher>Elsevier</b:Publisher>
    <b:DOI>doi.org/10.1016/j.ijpharm.2018.10.032</b:DOI>
    <b:RefOrder>14</b:RefOrder>
  </b:Source>
  <b:Source>
    <b:Tag>Cab17</b:Tag>
    <b:SourceType>JournalArticle</b:SourceType>
    <b:Guid>{3B296971-DC7D-47CC-A148-3EECDFA50F66}</b:Guid>
    <b:Title>Efecto de la liofilización sobre las características físico-químicas del ají rocoto (capsicum pubescensr&amp;p) con o sin semilla</b:Title>
    <b:JournalName>Bioagro</b:JournalName>
    <b:Year>2017</b:Year>
    <b:Pages>3</b:Pages>
    <b:City>Venezuela</b:City>
    <b:Volume>29</b:Volume>
    <b:Issue>3</b:Issue>
    <b:URL>http://www.redalyc.org/articulo.oa?id=85752807008</b:URL>
    <b:Author>
      <b:Author>
        <b:NameList>
          <b:Person>
            <b:Last>Caballero</b:Last>
            <b:First>B</b:First>
          </b:Person>
          <b:Person>
            <b:Last>Márquez</b:Last>
            <b:First>C</b:First>
          </b:Person>
          <b:Person>
            <b:Last>Betancur</b:Last>
            <b:First>M</b:First>
          </b:Person>
        </b:NameList>
      </b:Author>
    </b:Author>
    <b:RefOrder>15</b:RefOrder>
  </b:Source>
  <b:Source>
    <b:Tag>Col15</b:Tag>
    <b:SourceType>Report</b:SourceType>
    <b:Guid>{C09D9B0D-F807-4CF1-ABDD-BC4D2C884D90}</b:Guid>
    <b:Title>Efecto del método de liofilización, densidad de carga y temperatura de placa en la de -fresa (fragaria vesca l.) deshidratada</b:Title>
    <b:Year>2015</b:Year>
    <b:City>Perú</b:City>
    <b:Department>Escuela Académico Profesional de Ingeniería Agroindustrial</b:Department>
    <b:Institution>Universidad Nacional del Santa</b:Institution>
    <b:Pages>24</b:Pages>
    <b:ThesisType>Tesis de grado</b:ThesisType>
    <b:URL>http://repositorio.uns.edu.pe/bitstream/handle/UNS/1984/30730.pdf?sequence=1&amp;isAllowed=y</b:URL>
    <b:Author>
      <b:Author>
        <b:NameList>
          <b:Person>
            <b:Last>Colchado</b:Last>
            <b:First>M</b:First>
          </b:Person>
          <b:Person>
            <b:Last>Velasquez</b:Last>
            <b:First>A</b:First>
          </b:Person>
        </b:NameList>
      </b:Author>
    </b:Author>
    <b:RefOrder>46</b:RefOrder>
  </b:Source>
  <b:Source>
    <b:Tag>Var15</b:Tag>
    <b:SourceType>Report</b:SourceType>
    <b:Guid>{D866B6C5-BB59-4C4D-84F1-EA20EDAA408A}</b:Guid>
    <b:Title>Efecto de la liofilización sobre propiedades fisicoquímicas y vida útil de cocona (Solanum sessiliflorum Dunal) en polvo</b:Title>
    <b:Year>2015</b:Year>
    <b:Pages>21, 22, 23</b:Pages>
    <b:City>Colombia</b:City>
    <b:Author>
      <b:Author>
        <b:NameList>
          <b:Person>
            <b:Last>Vargas</b:Last>
            <b:First>D</b:First>
          </b:Person>
        </b:NameList>
      </b:Author>
    </b:Author>
    <b:Department>Escuela de Posgrados</b:Department>
    <b:Institution>Universidad Nacional de Colombia</b:Institution>
    <b:ThesisType>Tesis para optar al título de Magister en Ingeniería Agroindustrial</b:ThesisType>
    <b:URL>http://bdigital.unal.edu.co/48709/1/Diana_Patricia_Vargas_Mu%C3%B1oz.pdf</b:URL>
    <b:RefOrder>16</b:RefOrder>
  </b:Source>
  <b:Source>
    <b:Tag>Fer03</b:Tag>
    <b:SourceType>JournalArticle</b:SourceType>
    <b:Guid>{89567804-E553-46E6-8DBA-3ECC1D58BB64}</b:Guid>
    <b:Author>
      <b:Author>
        <b:NameList>
          <b:Person>
            <b:Last>Fernández</b:Last>
            <b:First>C</b:First>
          </b:Person>
          <b:Person>
            <b:Last>Martín</b:Last>
            <b:First>C</b:First>
          </b:Person>
          <b:Person>
            <b:Last>Gómez Coronado</b:Last>
            <b:First>D</b:First>
          </b:Person>
          <b:Person>
            <b:Last>Lasunción</b:Last>
            <b:First>MA</b:First>
          </b:Person>
        </b:NameList>
      </b:Author>
    </b:Author>
    <b:Title>Efecto de los fitosteroles sobre la biosíntesis de colesterol y la proliferación en células humanas. [Efecto de los fitoesteroles sobre la biosíntesis y la proliferación del colesterol en células humanas.</b:Title>
    <b:JournalName>Clinica e Investigación en Arteriosclerosis</b:JournalName>
    <b:Year>2003</b:Year>
    <b:Pages>175-183</b:Pages>
    <b:RefOrder>47</b:RefOrder>
  </b:Source>
  <b:Source>
    <b:Tag>Ran11</b:Tag>
    <b:SourceType>JournalArticle</b:SourceType>
    <b:Guid>{3DDC4480-4F77-4496-9925-9C174E9D6FAE}</b:Guid>
    <b:Author>
      <b:Author>
        <b:NameList>
          <b:Person>
            <b:Last>Rangachari</b:Last>
            <b:First>B</b:First>
          </b:Person>
          <b:Person>
            <b:Last>Veeramuthu</b:Last>
            <b:First>B</b:First>
          </b:Person>
          <b:Person>
            <b:Last>Savarimuthu</b:Last>
            <b:First>I</b:First>
          </b:Person>
        </b:NameList>
      </b:Author>
    </b:Author>
    <b:Title>Actividad antidiabetica del  γ-sitosterol aislado de Lippia nodiflora L. eratas diabéticas inducidas por estreptozotocina.</b:Title>
    <b:JournalName>Revista europea de farmacología.</b:JournalName>
    <b:Year>2011</b:Year>
    <b:Pages>667-410-418</b:Pages>
    <b:RefOrder>48</b:RefOrder>
  </b:Source>
  <b:Source>
    <b:Tag>Gut11</b:Tag>
    <b:SourceType>JournalArticle</b:SourceType>
    <b:Guid>{66BF6DD5-D33F-4450-B3B3-1E95EF47F6C7}</b:Guid>
    <b:Author>
      <b:Author>
        <b:NameList>
          <b:Person>
            <b:Last>Gutiérrez</b:Last>
            <b:First>GY</b:First>
          </b:Person>
          <b:Person>
            <b:Last>Miranda</b:Last>
            <b:First>MM</b:First>
          </b:Person>
          <b:Person>
            <b:Last>Bello</b:Last>
            <b:First>A</b:First>
          </b:Person>
          <b:Person>
            <b:Last>Hernández</b:Last>
            <b:First>S</b:First>
          </b:Person>
          <b:Person>
            <b:Last>Pr</b:Last>
            <b:First>Montes</b:First>
            <b:Middle>de Oca</b:Middle>
          </b:Person>
        </b:NameList>
      </b:Author>
    </b:Author>
    <b:Title>Caracterización química mediante cromatografía de gases / espectrometría de masas de dos extractos de Phyllanthus orbicularis HBK</b:Title>
    <b:JournalName>Revista Cubana de Farmacia</b:JournalName>
    <b:Year>2011</b:Year>
    <b:Pages>45-405-413</b:Pages>
    <b:RefOrder>49</b:RefOrder>
  </b:Source>
  <b:Source>
    <b:Tag>Cam18</b:Tag>
    <b:SourceType>Report</b:SourceType>
    <b:Guid>{0E80552E-006D-48A9-846E-5CEA11E35DE8}</b:Guid>
    <b:Title>Bioactive Potential of Andean Fruits, Seeds, and Tubers. Advances in Food and Nutrition Research</b:Title>
    <b:Year>2018</b:Year>
    <b:Author>
      <b:Author>
        <b:NameList>
          <b:Person>
            <b:Last>Campos</b:Last>
            <b:First>D</b:First>
          </b:Person>
          <b:Person>
            <b:Last>Chirinos</b:Last>
            <b:First>R</b:First>
          </b:Person>
          <b:Person>
            <b:Last>Galvez Ranilla</b:Last>
            <b:First>L</b:First>
          </b:Person>
          <b:Person>
            <b:Last>Pedreschi</b:Last>
            <b:First>R</b:First>
          </b:Person>
        </b:NameList>
      </b:Author>
    </b:Author>
    <b:RefOrder>50</b:RefOrder>
  </b:Source>
  <b:Source>
    <b:Tag>INI10</b:Tag>
    <b:SourceType>Report</b:SourceType>
    <b:Guid>{F096AB26-0BF5-46A5-8880-945D12D67815}</b:Guid>
    <b:Author>
      <b:Author>
        <b:NameList>
          <b:Person>
            <b:Last>INIAP</b:Last>
          </b:Person>
        </b:NameList>
      </b:Author>
    </b:Author>
    <b:Year>2010</b:Year>
    <b:RefOrder>51</b:RefOrder>
  </b:Source>
  <b:Source>
    <b:Tag>Esp13</b:Tag>
    <b:SourceType>Report</b:SourceType>
    <b:Guid>{AD109F97-1089-484E-B4DA-2888F61E262E}</b:Guid>
    <b:Title>. Aporte al rescate de la mashua aplicando técnicas de cocina de vanguardia</b:Title>
    <b:Year>2013</b:Year>
    <b:City>Tesis de pregrado, Universidad de Cuenca</b:City>
    <b:Author>
      <b:Author>
        <b:NameList>
          <b:Person>
            <b:Last>Espin Castro</b:Last>
            <b:First>C</b:First>
          </b:Person>
        </b:NameList>
      </b:Author>
    </b:Author>
    <b:URL>http://dspace.ucuenca.edu.ec/bitstream/123456789/1614/1/tgas76.pdf</b:URL>
    <b:RefOrder>52</b:RefOrder>
  </b:Source>
  <b:Source>
    <b:Tag>Mor16</b:Tag>
    <b:SourceType>Report</b:SourceType>
    <b:Guid>{E6F231CD-D42C-491A-8E41-D886B3F9D8DD}</b:Guid>
    <b:Title>Caracterización molecular de cubios (Tropaeolum tuberosum Ruíz y Pavón) en el departamento de Boyacá. Rev. Cienc</b:Title>
    <b:Year>2016</b:Year>
    <b:Author>
      <b:Author>
        <b:NameList>
          <b:Person>
            <b:Last>Morillo</b:Last>
            <b:First>A</b:First>
          </b:Person>
          <b:Person>
            <b:Last>Morillo</b:Last>
            <b:First>Y</b:First>
          </b:Person>
          <b:Person>
            <b:Last>Tovar</b:Last>
            <b:First>Y</b:First>
          </b:Person>
        </b:NameList>
      </b:Author>
    </b:Author>
    <b:Pages>Agr. 33(2):32-42.doi:</b:Pages>
    <b:URL> https://dx.doi.org/10.5897/AJB2014.14003</b:URL>
    <b:RefOrder>53</b:RefOrder>
  </b:Source>
  <b:Source>
    <b:Tag>Aru17</b:Tag>
    <b:SourceType>Report</b:SourceType>
    <b:Guid>{0B9461A8-FDB8-4C8E-A6B5-EFC82A5549D1}</b:Guid>
    <b:Title>El Isaño (Tropaeolum tuberosum) un Cultivo de Consumo y Medicina Tradicional en Huatacana para el Beneficio de la Población . RIIARn, 3(2), 146–151</b:Title>
    <b:Year>2017</b:Year>
    <b:City>Boliviana</b:City>
    <b:Author>
      <b:Author>
        <b:NameList>
          <b:Person>
            <b:Last>Aruquipa</b:Last>
            <b:First>R</b:First>
          </b:Person>
          <b:Person>
            <b:Last>Trigo</b:Last>
            <b:First>R</b:First>
          </b:Person>
          <b:Person>
            <b:Last>Bosque</b:Last>
            <b:First>H</b:First>
          </b:Person>
          <b:Person>
            <b:Last>Mercado </b:Last>
            <b:First>G</b:First>
          </b:Person>
          <b:Person>
            <b:Last>Condori</b:Last>
            <b:First>J</b:First>
          </b:Person>
        </b:NameList>
      </b:Author>
    </b:Author>
    <b:URL>https://doi.org/10.1038/bmt.2010.149.</b:URL>
    <b:RefOrder>54</b:RefOrder>
  </b:Source>
  <b:Source>
    <b:Tag>Chi18</b:Tag>
    <b:SourceType>Report</b:SourceType>
    <b:Guid>{7CCF885E-E3D3-478C-874D-B7933D456C37}</b:Guid>
    <b:Title>. Efecto hipoglucemiante de dos variedades de mashua (Tropaeolum tuberosum Ruiz y Pavón):negra y amarilla en ratas wistar diabéticas nducidas por aloxano</b:Title>
    <b:Year>2018</b:Year>
    <b:City>Lima- Peru</b:City>
    <b:Author>
      <b:Author>
        <b:NameList>
          <b:Person>
            <b:Last>Chirinos</b:Last>
            <b:First>L</b:First>
          </b:Person>
        </b:NameList>
      </b:Author>
    </b:Author>
    <b:URL>http://repositorio.unap.edu.pe/bitstream/handle/UNAP/7219/Laura_Chirinos_Ye</b:URL>
    <b:RefOrder>55</b:RefOrder>
  </b:Source>
  <b:Source>
    <b:Tag>Alk18</b:Tag>
    <b:SourceType>Report</b:SourceType>
    <b:Guid>{1D741565-E730-43F9-AF78-5C0EBB8A101A}</b:Guid>
    <b:Title>Dietary Flavonoids in the Prevention of T2D:An Overview. . Nutrients, 10(4), 438</b:Title>
    <b:Year>2018</b:Year>
    <b:Author>
      <b:Author>
        <b:NameList>
          <b:Person>
            <b:Last>Alkhalidy</b:Last>
            <b:First>H</b:First>
          </b:Person>
          <b:Person>
            <b:Last>Wang </b:Last>
            <b:First>Y</b:First>
          </b:Person>
          <b:Person>
            <b:Last>Liu</b:Last>
            <b:First>D</b:First>
          </b:Person>
        </b:NameList>
      </b:Author>
    </b:Author>
    <b:RefOrder>13</b:RefOrder>
  </b:Source>
  <b:Source>
    <b:Tag>Fav17</b:Tag>
    <b:SourceType>Report</b:SourceType>
    <b:Guid>{8A75D5C5-460C-46FD-BD5F-52AA31A8CB76}</b:Guid>
    <b:Title>Study of the supercritical extraction of Pterodon fruits (Fabaceae). Journal of Supercritical Fluids, 128 (December 2016), 159–165.</b:Title>
    <b:Year>2017</b:Year>
    <b:Author>
      <b:Author>
        <b:NameList>
          <b:Person>
            <b:Last>Favareto</b:Last>
            <b:First>R</b:First>
          </b:Person>
          <b:Person>
            <b:Last>Teixeira</b:Last>
            <b:First>M.B</b:First>
          </b:Person>
          <b:Person>
            <b:Last>Soares F</b:Last>
            <b:First>A</b:First>
          </b:Person>
          <b:Person>
            <b:Last>Belisario</b:Last>
            <b:First>C.M</b:First>
          </b:Person>
          <b:Person>
            <b:Last>Corazza</b:Last>
            <b:First>M.L</b:First>
          </b:Person>
          <b:Person>
            <b:Last>Cardoza</b:Last>
            <b:First>Filho</b:First>
          </b:Person>
        </b:NameList>
      </b:Author>
    </b:Author>
    <b:URL>https://doi.org/10.1016/j.supflu.2017.05.028</b:URL>
    <b:RefOrder>56</b:RefOrder>
  </b:Source>
  <b:Source>
    <b:Tag>Bis17</b:Tag>
    <b:SourceType>Report</b:SourceType>
    <b:Guid>{625EF92E-CB68-488D-A1E3-827A52ED7ED6}</b:Guid>
    <b:Title>Supercritical fluid extraction of γ-Pyrones from Ammi visnaga L. fruits. Future Journal of . Pharmaceutical Sciences, 4(1), 57–62.</b:Title>
    <b:Year>2017</b:Year>
    <b:Author>
      <b:Author>
        <b:NameList>
          <b:Person>
            <b:Last>Bisher</b:Last>
            <b:First>M</b:First>
          </b:Person>
          <b:Person>
            <b:Last>El-Degwy</b:Last>
            <b:First>M</b:First>
          </b:Person>
          <b:Person>
            <b:Last>Abdel Hady</b:Last>
            <b:First>M</b:First>
          </b:Person>
          <b:Person>
            <b:Last>Amin</b:Last>
            <b:First>M</b:First>
          </b:Person>
          <b:Person>
            <b:Last>Salama</b:Last>
            <b:First>O</b:First>
          </b:Person>
        </b:NameList>
      </b:Author>
    </b:Author>
    <b:URL>https://doi.org/10.1016/j.fjps.2017.09.001</b:URL>
    <b:RefOrder>57</b:RefOrder>
  </b:Source>
  <b:Source>
    <b:Tag>Ram171</b:Tag>
    <b:SourceType>Report</b:SourceType>
    <b:Guid>{BA27BD1C-653B-4EDA-B47B-6191F16A7B75}</b:Guid>
    <b:Title>El epicarpio de café (Coffea arabica L.) como fuente de antioxidantes naturales obtenidos empleando extracción con fluidos supercríticos:exploración de una alternativa de uso del residuo yreducción de su mpacto ambiental</b:Title>
    <b:Year>2017</b:Year>
    <b:City>Universidad Libre</b:City>
    <b:Author>
      <b:Author>
        <b:NameList>
          <b:Person>
            <b:Last>Ramirez</b:Last>
            <b:First>P.A</b:First>
          </b:Person>
        </b:NameList>
      </b:Author>
    </b:Author>
    <b:RefOrder>58</b:RefOrder>
  </b:Source>
  <b:Source>
    <b:Tag>Ent16</b:Tag>
    <b:SourceType>Report</b:SourceType>
    <b:Guid>{29F71CE2-266D-45A3-A01C-90BD945561C7}</b:Guid>
    <b:Title>Extracction of phytochemicals fromm saffron by supercritical carbon dioxide with water and methanol as entrainer. Subsurface Space: Environmental Protection Low. Cost Storage Energy Savings, 377–386</b:Title>
    <b:Year>2016</b:Year>
    <b:Author>
      <b:Author>
        <b:NameList>
          <b:Person>
            <b:Last>Entrainer Hazuki</b:Last>
            <b:First>N</b:First>
          </b:Person>
          <b:Person>
            <b:Last>Mika</b:Last>
            <b:First>I</b:First>
          </b:Person>
          <b:Person>
            <b:Last>Siti</b:Last>
            <b:First>M</b:First>
          </b:Person>
          <b:Person>
            <b:Last>Wahyudiono Hideki</b:Last>
            <b:First>K</b:First>
          </b:Person>
          <b:Person>
            <b:Last> Motonobu,</b:Last>
            <b:First>G</b:First>
          </b:Person>
        </b:NameList>
      </b:Author>
    </b:Author>
    <b:URL>ttps://doi.org/10.1016/j.supflu.2015.10.007</b:URL>
    <b:RefOrder>59</b:RefOrder>
  </b:Source>
  <b:Source>
    <b:Tag>Cor15</b:Tag>
    <b:SourceType>Report</b:SourceType>
    <b:Guid>{18050B05-A20D-42DD-93B2-1150855F90FE}</b:Guid>
    <b:Title>Antioxidantes: perspectiva actual para la salud humana (en línea). Revista Chilena de nutrición 42(2):206-212. DOI</b:Title>
    <b:Year>2015</b:Year>
    <b:Author>
      <b:Author>
        <b:NameList>
          <b:Person>
            <b:Last>Coronado</b:Last>
            <b:First>M</b:First>
          </b:Person>
          <b:Person>
            <b:Last>Vega</b:Last>
            <b:First>L</b:First>
          </b:Person>
          <b:Person>
            <b:Last>Gutierrez </b:Last>
            <b:First>R</b:First>
          </b:Person>
          <b:Person>
            <b:Last>Vasquez</b:Last>
            <b:First>M</b:First>
          </b:Person>
          <b:Person>
            <b:Last>Radilla</b:Last>
            <b:First>C</b:First>
          </b:Person>
        </b:NameList>
      </b:Author>
    </b:Author>
    <b:URL>https://doi.org/10.4067/S0717</b:URL>
    <b:RefOrder>60</b:RefOrder>
  </b:Source>
  <b:Source>
    <b:Tag>Qui17</b:Tag>
    <b:SourceType>Report</b:SourceType>
    <b:Guid>{E06DDD69-5A1D-44D4-BD45-1B03B85BD394}</b:Guid>
    <b:Title>Caracterización y determinación del contenido de compuestos Caracterización y determinación del contenido de compuestos </b:Title>
    <b:Year>2017</b:Year>
    <b:City>Universidad Nacional de Huancavelica</b:City>
    <b:Author>
      <b:Author>
        <b:NameList>
          <b:Person>
            <b:Last>Quiñones</b:Last>
            <b:First>M</b:First>
          </b:Person>
        </b:NameList>
      </b:Author>
    </b:Author>
    <b:RefOrder>61</b:RefOrder>
  </b:Source>
  <b:Source>
    <b:Tag>Fon17</b:Tag>
    <b:SourceType>Report</b:SourceType>
    <b:Guid>{B9156892-8277-40B0-9FEF-CB3D6CED497D}</b:Guid>
    <b:Title>Flavonoides y actividad antioxidante en la especie Ilex guayusa (Loes.). s.l.</b:Title>
    <b:Year>2017</b:Year>
    <b:City>Universidad Politécnica Salesiana. Sede Quito.</b:City>
    <b:Author>
      <b:Author>
        <b:NameList>
          <b:Person>
            <b:Last>Fonseca</b:Last>
            <b:First>R</b:First>
          </b:Person>
        </b:NameList>
      </b:Author>
    </b:Author>
    <b:RefOrder>62</b:RefOrder>
  </b:Source>
  <b:Source>
    <b:Tag>Sci16</b:Tag>
    <b:SourceType>Report</b:SourceType>
    <b:Guid>{432DF254-6CE9-4FBE-B3B3-C8A3753D581E}</b:Guid>
    <b:Title>Espectrofotómetros micro-UV/Vis NanoDrop. NanoDrop One </b:Title>
    <b:Year>2016</b:Year>
    <b:Author>
      <b:Author>
        <b:NameList>
          <b:Person>
            <b:Last>Scientific</b:Last>
            <b:First>T</b:First>
          </b:Person>
        </b:NameList>
      </b:Author>
    </b:Author>
    <b:RefOrder>63</b:RefOrder>
  </b:Source>
  <b:Source>
    <b:Tag>OMS15</b:Tag>
    <b:SourceType>Report</b:SourceType>
    <b:Guid>{BE3107DE-B722-4364-9264-AA7CF67ECBCB}</b:Guid>
    <b:Author>
      <b:Author>
        <b:NameList>
          <b:Person>
            <b:Last>OMS</b:Last>
          </b:Person>
        </b:NameList>
      </b:Author>
    </b:Author>
    <b:Year>2015</b:Year>
    <b:RefOrder>64</b:RefOrder>
  </b:Source>
  <b:Source>
    <b:Tag>Muñ15</b:Tag>
    <b:SourceType>JournalArticle</b:SourceType>
    <b:Guid>{4699C278-0D2F-4353-ACEC-BC22CD9EAEE3}</b:Guid>
    <b:Author>
      <b:Author>
        <b:NameList>
          <b:Person>
            <b:Last>Muñoz</b:Last>
            <b:First>W</b:First>
          </b:Person>
          <b:Person>
            <b:Last>Chavez</b:Last>
            <b:First>W</b:First>
          </b:Person>
          <b:Person>
            <b:Last>Pabon</b:Last>
            <b:First>M</b:First>
          </b:Person>
          <b:Person>
            <b:Last>Rendon</b:Last>
            <b:First>M</b:First>
          </b:Person>
          <b:Person>
            <b:Last>Patricia-Chaparro</b:Last>
            <b:First>M</b:First>
          </b:Person>
          <b:Person>
            <b:Last>Otalvaro-Alvarez</b:Last>
            <b:First>A.</b:First>
          </b:Person>
        </b:NameList>
      </b:Author>
    </b:Author>
    <b:Title>Extraccion de compuestos fenolicos con actividad antioxidante a partir ( Campomanesia lineatifolia)</b:Title>
    <b:JournalName>CENIC Ciencias Quimicas</b:JournalName>
    <b:Year>2015</b:Year>
    <b:URL>http://www.redaly.org/resumen.oa?id=181643224027</b:URL>
    <b:RefOrder>65</b:RefOrder>
  </b:Source>
  <b:Source>
    <b:Tag>Oli14</b:Tag>
    <b:SourceType>JournalArticle</b:SourceType>
    <b:Guid>{FF005E0F-3345-4A19-B290-64F70C8323CC}</b:Guid>
    <b:Author>
      <b:Author>
        <b:NameList>
          <b:Person>
            <b:Last>Oliveira</b:Last>
            <b:First>G.</b:First>
          </b:Person>
        </b:NameList>
      </b:Author>
    </b:Author>
    <b:Title>Capacidad antioxidante de averrhoa carambolal. (carambola) frente a sistemas generadoras de radicales libres</b:Title>
    <b:Year>2014</b:Year>
    <b:URL>http://cybertesis.unmsm.edu.pe/handle/cybertesis/3943</b:URL>
    <b:RefOrder>2</b:RefOrder>
  </b:Source>
  <b:Source>
    <b:Tag>Jim</b:Tag>
    <b:SourceType>JournalArticle</b:SourceType>
    <b:Guid>{02BA13AF-F564-4F8C-A297-75E162508644}</b:Guid>
    <b:Author>
      <b:Author>
        <b:NameList>
          <b:Person>
            <b:Last>Jimenez</b:Last>
            <b:First>H,M,</b:First>
            <b:Middle>E</b:Middle>
          </b:Person>
          <b:Person>
            <b:Last>Gutierrez</b:Last>
            <b:First>G,</b:First>
            <b:Middle>Y, I</b:Middle>
          </b:Person>
          <b:Person>
            <b:Last>Choez</b:Last>
            <b:First>G,</b:First>
            <b:Middle>I</b:Middle>
          </b:Person>
          <b:Person>
            <b:Last>Miranda</b:Last>
            <b:First>M,</b:First>
            <b:Middle>M</b:Middle>
          </b:Person>
        </b:NameList>
      </b:Author>
    </b:Author>
    <b:Title>Estudio de actividad farmacognóstica, química y antiinflamatoria  de dos variedades de Tropaeolum tuberosum (Ruiz y Pav.) Kuntze (Tropaeolaceae)</b:Title>
    <b:Year>2020</b:Year>
    <b:JournalName>International Journal of Pharmacy and Chemistry .</b:JournalName>
    <b:Pages>6(4):41</b:Pages>
    <b:URL> doi: 10.11648/j.ijpc.20200604.12.</b:URL>
    <b:RefOrder>66</b:RefOrder>
  </b:Source>
  <b:Source>
    <b:Tag>Liz08</b:Tag>
    <b:SourceType>Report</b:SourceType>
    <b:Guid>{440FD1E9-F524-4C1B-9140-E40C9C4FAFE6}</b:Guid>
    <b:Title>Evaluación de la actividad antimicrobiana de los extractos etanólicos y/o aceites esenciales de las especies vegetalesValeriana pilosa, Hesperomeles ferruginea, Myrcianthes rhopaloides yPassiflora manicata frente a microorganismos patógenos y fitopatogeno</b:Title>
    <b:Year>2008</b:Year>
    <b:City>Memoria de titulo Microbiología Industrial. Colombia. Pontificia UniversidadJaveriana, Facultad de Ciencias, Microbiología Industrial.</b:City>
    <b:Author>
      <b:Author>
        <b:NameList>
          <b:Person>
            <b:Last>Lizcano</b:Last>
            <b:First>A. J</b:First>
          </b:Person>
          <b:Person>
            <b:Last>Vergara</b:Last>
            <b:First>J.L</b:First>
          </b:Person>
        </b:NameList>
      </b:Author>
    </b:Author>
    <b:Pages>131P.</b:Pages>
    <b:URL>Disponible en: &lt; http://www.javeriana.edu.co/biblos/tesis/ciencias/tesis151.pdf&gt;</b:URL>
    <b:RefOrder>17</b:RefOrder>
  </b:Source>
  <b:Source>
    <b:Tag>Sul10</b:Tag>
    <b:SourceType>Report</b:SourceType>
    <b:Guid>{CF214315-F768-4273-8202-80D5467E6EB0}</b:Guid>
    <b:Title>erminación de la actividad antimicrobiana de los extractos de Acmella repens (Botoncillo), Urtica dioca (Ortiga negra) y Sonchus oleraceus sobre Staphylococcus aureus, Pseudomonas aeruginosa y Candida albicans, causantes de enfermedades bucofaríngeas</b:Title>
    <b:Year>2010</b:Year>
    <b:Publisher>Tesis Ingeniera en biotecnología. Escuela politécnica del ejército. Departamento de ciencias de la carrera de ingeniería en biotecnología</b:Publisher>
    <b:City>(Kana yuyo), Plantas registradas en la parroquia La esperanza- Imbabura, </b:City>
    <b:Author>
      <b:Author>
        <b:NameList>
          <b:Person>
            <b:Last>Sulca</b:Last>
            <b:First>T</b:First>
          </b:Person>
        </b:NameList>
      </b:Author>
    </b:Author>
    <b:Pages>167p</b:Pages>
    <b:URL>&lt;http://repositorio.espe.edu.ec/bitstream/21000/2648/1/T-ESPE-030037.pdf&gt; (29Jun.2010). </b:URL>
    <b:RefOrder>18</b:RefOrder>
  </b:Source>
  <b:Source>
    <b:Tag>Gui07</b:Tag>
    <b:SourceType>Report</b:SourceType>
    <b:Guid>{0905982E-44A5-428A-A2E4-3716858FC5C7}</b:Guid>
    <b:Title>. Estudio del efecto antimicrobiano del aceite esencial de Minthostachys mollis combinado con Inactivación térmica sobre cepas de Listeria monocytogenes y Basillus Cerus.</b:Title>
    <b:Year>2007</b:Year>
    <b:City>. Memoria de titulo Micr. Ind.Bogotá. Pontificia Universidad Javeriana, Facultad de ciencias.</b:City>
    <b:Author>
      <b:Author>
        <b:NameList>
          <b:Person>
            <b:Last>Guiza</b:Last>
            <b:First>D.P</b:First>
          </b:Person>
          <b:Person>
            <b:Last>Rincon </b:Last>
            <b:First>L.M</b:First>
          </b:Person>
        </b:NameList>
      </b:Author>
    </b:Author>
    <b:Pages>90 p.</b:Pages>
    <b:URL>Disponible en: &lt;http://www.javeriana.edu.co/biblos/tesis/ciencias/tesis101.pdf&gt;(27Jun. 2010). </b:URL>
    <b:RefOrder>26</b:RefOrder>
  </b:Source>
  <b:Source>
    <b:Tag>1</b:Tag>
    <b:SourceType>Report</b:SourceType>
    <b:Guid>{C2474C93-6A1B-442C-8841-5073A72BAC2D}</b:Guid>
    <b:URL>http://www.medicina.uanl.mx/hu/procedimientos/antibiogramapor-el-metodo-de-difusion-en-agar-bauer-kirby/</b:URL>
    <b:RefOrder>67</b:RefOrder>
  </b:Source>
  <b:Source>
    <b:Tag>2</b:Tag>
    <b:SourceType>Report</b:SourceType>
    <b:Guid>{FF4D6E68-4BE2-4DA7-93F8-070F1875178F}</b:Guid>
    <b:URL>http://es.wikipedia.org/wiki/Concentraci%C3%B3n_inhibitoria_m% C3%ADnima.</b:URL>
    <b:RefOrder>68</b:RefOrder>
  </b:Source>
  <b:Source>
    <b:Tag>Bay</b:Tag>
    <b:SourceType>Report</b:SourceType>
    <b:Guid>{A089C198-0558-4057-8C86-3FF281F9B316}</b:Guid>
    <b:Title>Aportaciones a la epidemiologia de Arcobacter y Helicobacter spp.: Aplicacion de metodos moleculares a su deteccion e identificacion en alimentos. Aportaciones a la epidemiologia de arcobacter y Helicobacter spp.%3A Aplicacion de metodos ...pdf?sequence=1</b:Title>
    <b:Author>
      <b:Author>
        <b:NameList>
          <b:Person>
            <b:Last>Bayas</b:Last>
            <b:First>I.F</b:First>
          </b:Person>
        </b:NameList>
      </b:Author>
    </b:Author>
    <b:URL>https//riunet.upv.es/bitstream/handle/1025/7508/BAYAS</b:URL>
    <b:Year>2016</b:Year>
    <b:RefOrder>27</b:RefOrder>
  </b:Source>
  <b:Source>
    <b:Tag>Ban17</b:Tag>
    <b:SourceType>Report</b:SourceType>
    <b:Guid>{A46ADB46-9396-472C-AB64-FAEEC5787773}</b:Guid>
    <b:Title>Arcobacter.</b:Title>
    <b:Year>2017</b:Year>
    <b:City>Retrieved January 11, 2018, from</b:City>
    <b:Author>
      <b:Author>
        <b:NameList>
          <b:Person>
            <b:Last>Banting</b:Last>
            <b:First>G.S</b:First>
          </b:Person>
          <b:Person>
            <b:Last>Figueras </b:Last>
            <b:First>M</b:First>
          </b:Person>
        </b:NameList>
      </b:Author>
    </b:Author>
    <b:URL>http://www.waterpathogens.org/book/arcobacter</b:URL>
    <b:RefOrder>28</b:RefOrder>
  </b:Source>
  <b:Source>
    <b:Tag>Jaw08</b:Tag>
    <b:SourceType>Report</b:SourceType>
    <b:Guid>{FFCE0027-64C5-412E-8EE3-0FC94FECEBC0}</b:Guid>
    <b:Title>Microbiología médica</b:Title>
    <b:Year>2008</b:Year>
    <b:Publisher>19a ed</b:Publisher>
    <b:City>México.</b:City>
    <b:Author>
      <b:Author>
        <b:NameList>
          <b:Person>
            <b:Last>Jawetz, E</b:Last>
            <b:First>J</b:First>
          </b:Person>
          <b:Person>
            <b:Last>Melnick, E</b:Last>
            <b:First>Adelberg</b:First>
          </b:Person>
        </b:NameList>
      </b:Author>
    </b:Author>
    <b:Pages>828p.</b:Pages>
    <b:RefOrder>29</b:RefOrder>
  </b:Source>
  <b:Source>
    <b:Tag>3</b:Tag>
    <b:SourceType>Report</b:SourceType>
    <b:Guid>{EB4B9FDA-7C81-488A-B04F-E81383E10A82}</b:Guid>
    <b:URL>http://www.geosalud.com/enfermedades_infecciosas/ecoli.html</b:URL>
    <b:RefOrder>69</b:RefOrder>
  </b:Source>
  <b:Source>
    <b:Tag>Bhu08</b:Tag>
    <b:SourceType>Report</b:SourceType>
    <b:Guid>{7F9FFD40-9D4C-43FA-BD52-C09940BF13AF}</b:Guid>
    <b:Title>8. Foodborne Microbial Pathogens: Mechanisms and Pathogenesis 275p. (On line) Disponible en:</b:Title>
    <b:Year>2008</b:Year>
    <b:Author>
      <b:Author>
        <b:NameList>
          <b:Person>
            <b:Last>Bhunia  A</b:Last>
            <b:First>K</b:First>
          </b:Person>
        </b:NameList>
      </b:Author>
    </b:Author>
    <b:URL>&lt;http://es.scribd.com/doc/66496066/Foodborne-Microbial-Pathogens&gt;</b:URL>
    <b:RefOrder>30</b:RefOrder>
  </b:Source>
  <b:Source>
    <b:Tag>NEL18</b:Tag>
    <b:SourceType>JournalArticle</b:SourceType>
    <b:Guid>{FF7C65F5-D616-4DFB-9E92-9A05C17AC034}</b:Guid>
    <b:Author>
      <b:Author>
        <b:NameList>
          <b:Person>
            <b:Last>Yazuma Fogacho N</b:Last>
            <b:First>E</b:First>
          </b:Person>
          <b:Person>
            <b:Last>Pilco Carrera</b:Last>
            <b:First>C,</b:First>
          </b:Person>
        </b:NameList>
      </b:Author>
    </b:Author>
    <b:Title>EFECTO DEL NIVEL DE PROCESAMIENTO EN EL CONTENIDO DE POLIFENOLES Y CAPACIDAD ANTIOXIDANTE DE CINCO TUBÉRCULOS EN LA PROVINCIA DE BOLIVAR</b:Title>
    <b:Year>2018</b:Year>
    <b:RefOrder>1</b:RefOrder>
  </b:Source>
</b:Sources>
</file>

<file path=customXml/itemProps1.xml><?xml version="1.0" encoding="utf-8"?>
<ds:datastoreItem xmlns:ds="http://schemas.openxmlformats.org/officeDocument/2006/customXml" ds:itemID="{AC90760A-F572-4851-BBD6-4E7B2CE0C8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117</Pages>
  <Words>21996</Words>
  <Characters>120979</Characters>
  <Application>Microsoft Office Word</Application>
  <DocSecurity>0</DocSecurity>
  <Lines>1008</Lines>
  <Paragraphs>285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142690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freddy bayas</dc:creator>
  <cp:keywords/>
  <dc:description/>
  <cp:lastModifiedBy>freddy bayas</cp:lastModifiedBy>
  <cp:revision>2</cp:revision>
  <cp:lastPrinted>2021-10-11T00:33:00Z</cp:lastPrinted>
  <dcterms:created xsi:type="dcterms:W3CDTF">2021-10-11T00:36:00Z</dcterms:created>
  <dcterms:modified xsi:type="dcterms:W3CDTF">2021-10-11T00:36:00Z</dcterms:modified>
</cp:coreProperties>
</file>