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"/>
        <w:rPr>
          <w:sz w:val="9"/>
        </w:rPr>
      </w:pPr>
    </w:p>
    <w:p>
      <w:pPr>
        <w:pStyle w:val="BodyText"/>
        <w:ind w:left="3833"/>
        <w:rPr>
          <w:sz w:val="20"/>
        </w:rPr>
      </w:pPr>
      <w:r>
        <w:rPr>
          <w:sz w:val="20"/>
        </w:rPr>
        <w:drawing>
          <wp:inline distT="0" distB="0" distL="0" distR="0">
            <wp:extent cx="921661" cy="1288542"/>
            <wp:effectExtent l="0" t="0" r="0" b="0"/>
            <wp:docPr id="1" name="image1.jpeg" descr="2009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661" cy="1288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88"/>
        <w:ind w:left="845" w:right="358" w:firstLine="0"/>
        <w:jc w:val="center"/>
        <w:rPr>
          <w:b/>
          <w:sz w:val="28"/>
        </w:rPr>
      </w:pPr>
      <w:bookmarkStart w:name="bf0f8cf81116379496563a20c6b62566dbb75542" w:id="1"/>
      <w:bookmarkEnd w:id="1"/>
      <w:r>
        <w:rPr/>
      </w:r>
      <w:bookmarkStart w:name="9f146e7dce658d2343f43d2911fd733674afe51f" w:id="2"/>
      <w:bookmarkEnd w:id="2"/>
      <w:r>
        <w:rPr/>
      </w:r>
      <w:r>
        <w:rPr>
          <w:b/>
          <w:sz w:val="28"/>
        </w:rPr>
        <w:t>UNIVERSIDAD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ESTATAL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DE BOLÍVAR</w:t>
      </w:r>
    </w:p>
    <w:p>
      <w:pPr>
        <w:spacing w:line="278" w:lineRule="auto" w:before="246"/>
        <w:ind w:left="845" w:right="363" w:firstLine="0"/>
        <w:jc w:val="center"/>
        <w:rPr>
          <w:b/>
          <w:sz w:val="28"/>
        </w:rPr>
      </w:pPr>
      <w:r>
        <w:rPr>
          <w:b/>
          <w:sz w:val="28"/>
        </w:rPr>
        <w:t>Facultad de Ciencias Agropecuarias, Recursos Naturales y del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Ambiente</w:t>
      </w:r>
    </w:p>
    <w:p>
      <w:pPr>
        <w:pStyle w:val="Heading1"/>
        <w:spacing w:before="191"/>
        <w:ind w:left="840" w:right="363" w:firstLine="0"/>
        <w:jc w:val="center"/>
      </w:pPr>
      <w:r>
        <w:rPr/>
        <w:t>CARRERA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MEDICINA</w:t>
      </w:r>
      <w:r>
        <w:rPr>
          <w:spacing w:val="-5"/>
        </w:rPr>
        <w:t> </w:t>
      </w:r>
      <w:r>
        <w:rPr/>
        <w:t>VETERINARIA</w:t>
      </w:r>
      <w:r>
        <w:rPr>
          <w:spacing w:val="-2"/>
        </w:rPr>
        <w:t> </w:t>
      </w:r>
      <w:r>
        <w:rPr/>
        <w:t>Y</w:t>
      </w:r>
      <w:r>
        <w:rPr>
          <w:spacing w:val="-6"/>
        </w:rPr>
        <w:t> </w:t>
      </w:r>
      <w:r>
        <w:rPr/>
        <w:t>ZOOTECNIA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before="217"/>
        <w:ind w:left="845" w:right="357" w:firstLine="0"/>
        <w:jc w:val="center"/>
        <w:rPr>
          <w:b/>
          <w:sz w:val="28"/>
        </w:rPr>
      </w:pPr>
      <w:r>
        <w:rPr>
          <w:b/>
          <w:sz w:val="28"/>
        </w:rPr>
        <w:t>TEMA:</w:t>
      </w:r>
    </w:p>
    <w:p>
      <w:pPr>
        <w:pStyle w:val="Heading1"/>
        <w:spacing w:line="360" w:lineRule="auto" w:before="247"/>
        <w:ind w:left="588" w:right="102" w:firstLine="0"/>
        <w:jc w:val="both"/>
      </w:pPr>
      <w:r>
        <w:rPr/>
        <w:t>DETERMINACIÓN</w:t>
      </w:r>
      <w:r>
        <w:rPr>
          <w:spacing w:val="1"/>
        </w:rPr>
        <w:t> </w:t>
      </w:r>
      <w:r>
        <w:rPr/>
        <w:t>SEROLÓGICA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Ca,</w:t>
      </w:r>
      <w:r>
        <w:rPr>
          <w:spacing w:val="1"/>
        </w:rPr>
        <w:t> </w:t>
      </w:r>
      <w:r>
        <w:rPr/>
        <w:t>P,</w:t>
      </w:r>
      <w:r>
        <w:rPr>
          <w:spacing w:val="1"/>
        </w:rPr>
        <w:t> </w:t>
      </w:r>
      <w:r>
        <w:rPr/>
        <w:t>Mg,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PRODUCTORAS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ASHPA</w:t>
      </w:r>
      <w:r>
        <w:rPr>
          <w:spacing w:val="1"/>
        </w:rPr>
        <w:t> </w:t>
      </w:r>
      <w:r>
        <w:rPr/>
        <w:t>CORRAL,</w:t>
      </w:r>
      <w:r>
        <w:rPr>
          <w:spacing w:val="1"/>
        </w:rPr>
        <w:t> </w:t>
      </w:r>
      <w:r>
        <w:rPr/>
        <w:t>PARROQUIA</w:t>
      </w:r>
      <w:r>
        <w:rPr>
          <w:spacing w:val="1"/>
        </w:rPr>
        <w:t> </w:t>
      </w:r>
      <w:r>
        <w:rPr/>
        <w:t>GUANUJO,</w:t>
      </w:r>
      <w:r>
        <w:rPr>
          <w:spacing w:val="-1"/>
        </w:rPr>
        <w:t> </w:t>
      </w:r>
      <w:r>
        <w:rPr/>
        <w:t>PROVINCIA</w:t>
      </w:r>
      <w:r>
        <w:rPr>
          <w:spacing w:val="-2"/>
        </w:rPr>
        <w:t> </w:t>
      </w:r>
      <w:r>
        <w:rPr/>
        <w:t>BOLÍVAR.</w:t>
      </w:r>
    </w:p>
    <w:p>
      <w:pPr>
        <w:pStyle w:val="BodyText"/>
        <w:spacing w:line="360" w:lineRule="auto" w:before="198"/>
        <w:ind w:left="588" w:right="102"/>
        <w:jc w:val="both"/>
      </w:pPr>
      <w:r>
        <w:rPr/>
        <w:t>Proyecto de investigación previo a la obtención del Título de Médico Veterinario</w:t>
      </w:r>
      <w:r>
        <w:rPr>
          <w:spacing w:val="1"/>
        </w:rPr>
        <w:t> </w:t>
      </w:r>
      <w:r>
        <w:rPr/>
        <w:t>Zootecnista, otorgado por la Universidad Estatal de Bolívar a través de la Facultad</w:t>
      </w:r>
      <w:r>
        <w:rPr>
          <w:spacing w:val="-57"/>
        </w:rPr>
        <w:t> </w:t>
      </w:r>
      <w:r>
        <w:rPr/>
        <w:t>de</w:t>
      </w:r>
      <w:r>
        <w:rPr>
          <w:spacing w:val="1"/>
        </w:rPr>
        <w:t> </w:t>
      </w:r>
      <w:r>
        <w:rPr/>
        <w:t>Ciencias</w:t>
      </w:r>
      <w:r>
        <w:rPr>
          <w:spacing w:val="1"/>
        </w:rPr>
        <w:t> </w:t>
      </w:r>
      <w:r>
        <w:rPr/>
        <w:t>Agropecuarias,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Ambiente,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Medicina Veterinaria</w:t>
      </w:r>
      <w:r>
        <w:rPr>
          <w:spacing w:val="1"/>
        </w:rPr>
        <w:t> </w:t>
      </w:r>
      <w:r>
        <w:rPr/>
        <w:t>y Zootecnia.</w:t>
      </w:r>
    </w:p>
    <w:p>
      <w:pPr>
        <w:pStyle w:val="Heading1"/>
        <w:spacing w:before="201"/>
        <w:ind w:left="842" w:right="363" w:firstLine="0"/>
        <w:jc w:val="center"/>
      </w:pPr>
      <w:r>
        <w:rPr/>
        <w:t>AUTOR:</w:t>
      </w:r>
    </w:p>
    <w:p>
      <w:pPr>
        <w:pStyle w:val="BodyText"/>
        <w:spacing w:before="3"/>
        <w:rPr>
          <w:b/>
          <w:sz w:val="21"/>
        </w:rPr>
      </w:pPr>
    </w:p>
    <w:p>
      <w:pPr>
        <w:pStyle w:val="BodyText"/>
        <w:ind w:left="845" w:right="359"/>
        <w:jc w:val="center"/>
      </w:pPr>
      <w:r>
        <w:rPr/>
        <w:t>JAIME</w:t>
      </w:r>
      <w:r>
        <w:rPr>
          <w:spacing w:val="-3"/>
        </w:rPr>
        <w:t> </w:t>
      </w:r>
      <w:r>
        <w:rPr/>
        <w:t>FERNANDO</w:t>
      </w:r>
      <w:r>
        <w:rPr>
          <w:spacing w:val="-2"/>
        </w:rPr>
        <w:t> </w:t>
      </w:r>
      <w:r>
        <w:rPr/>
        <w:t>GONZÁLEZ</w:t>
      </w:r>
      <w:r>
        <w:rPr>
          <w:spacing w:val="-3"/>
        </w:rPr>
        <w:t> </w:t>
      </w:r>
      <w:r>
        <w:rPr/>
        <w:t>NÚÑEZ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58"/>
        <w:ind w:left="842" w:right="363" w:firstLine="0"/>
        <w:jc w:val="center"/>
      </w:pPr>
      <w:r>
        <w:rPr/>
        <w:t>DIRECTOR:</w:t>
      </w:r>
    </w:p>
    <w:p>
      <w:pPr>
        <w:pStyle w:val="BodyText"/>
        <w:spacing w:before="3"/>
        <w:rPr>
          <w:b/>
          <w:sz w:val="21"/>
        </w:rPr>
      </w:pPr>
    </w:p>
    <w:p>
      <w:pPr>
        <w:pStyle w:val="BodyText"/>
        <w:ind w:left="845" w:right="362"/>
        <w:jc w:val="center"/>
      </w:pPr>
      <w:r>
        <w:rPr/>
        <w:t>Dr.</w:t>
      </w:r>
      <w:r>
        <w:rPr>
          <w:spacing w:val="-3"/>
        </w:rPr>
        <w:t> </w:t>
      </w:r>
      <w:r>
        <w:rPr/>
        <w:t>FRANCO</w:t>
      </w:r>
      <w:r>
        <w:rPr>
          <w:spacing w:val="-4"/>
        </w:rPr>
        <w:t> </w:t>
      </w:r>
      <w:r>
        <w:rPr/>
        <w:t>CORDERO</w:t>
      </w:r>
      <w:r>
        <w:rPr>
          <w:spacing w:val="-1"/>
        </w:rPr>
        <w:t> </w:t>
      </w:r>
      <w:r>
        <w:rPr/>
        <w:t>SALAZAR</w:t>
      </w:r>
      <w:r>
        <w:rPr>
          <w:spacing w:val="-2"/>
        </w:rPr>
        <w:t> </w:t>
      </w:r>
      <w:r>
        <w:rPr/>
        <w:t>MSc.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58"/>
        <w:ind w:left="845" w:right="358"/>
        <w:jc w:val="center"/>
      </w:pPr>
      <w:r>
        <w:rPr/>
        <w:t>GUARANDA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ECUADOR</w:t>
      </w:r>
    </w:p>
    <w:p>
      <w:pPr>
        <w:pStyle w:val="BodyText"/>
        <w:spacing w:before="2"/>
        <w:rPr>
          <w:sz w:val="21"/>
        </w:rPr>
      </w:pPr>
    </w:p>
    <w:p>
      <w:pPr>
        <w:pStyle w:val="Heading1"/>
        <w:ind w:left="845" w:right="358" w:firstLine="0"/>
        <w:jc w:val="center"/>
      </w:pPr>
      <w:r>
        <w:rPr/>
        <w:t>2021</w:t>
      </w:r>
    </w:p>
    <w:p>
      <w:pPr>
        <w:spacing w:after="0"/>
        <w:jc w:val="center"/>
        <w:sectPr>
          <w:type w:val="continuous"/>
          <w:pgSz w:w="11910" w:h="16840"/>
          <w:pgMar w:top="1580" w:bottom="280" w:left="1680" w:right="1600"/>
        </w:sectPr>
      </w:pPr>
    </w:p>
    <w:p>
      <w:pPr>
        <w:pStyle w:val="BodyText"/>
        <w:spacing w:line="360" w:lineRule="auto" w:before="104"/>
        <w:ind w:left="588" w:right="102"/>
        <w:jc w:val="both"/>
      </w:pPr>
      <w:r>
        <w:rPr/>
        <w:t>DETERMINACIÓN</w:t>
      </w:r>
      <w:r>
        <w:rPr>
          <w:spacing w:val="1"/>
        </w:rPr>
        <w:t> </w:t>
      </w:r>
      <w:r>
        <w:rPr/>
        <w:t>SEROLÓGICA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Ca,</w:t>
      </w:r>
      <w:r>
        <w:rPr>
          <w:spacing w:val="1"/>
        </w:rPr>
        <w:t> </w:t>
      </w:r>
      <w:r>
        <w:rPr/>
        <w:t>P,</w:t>
      </w:r>
      <w:r>
        <w:rPr>
          <w:spacing w:val="1"/>
        </w:rPr>
        <w:t> </w:t>
      </w:r>
      <w:r>
        <w:rPr/>
        <w:t>Mg,</w:t>
      </w:r>
      <w:r>
        <w:rPr>
          <w:spacing w:val="1"/>
        </w:rPr>
        <w:t> </w:t>
      </w:r>
      <w:r>
        <w:rPr/>
        <w:t>Fe,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PRODUCTORAS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ASHPA</w:t>
      </w:r>
      <w:r>
        <w:rPr>
          <w:spacing w:val="1"/>
        </w:rPr>
        <w:t> </w:t>
      </w:r>
      <w:r>
        <w:rPr/>
        <w:t>CORRAL,</w:t>
      </w:r>
      <w:r>
        <w:rPr>
          <w:spacing w:val="1"/>
        </w:rPr>
        <w:t> </w:t>
      </w:r>
      <w:r>
        <w:rPr/>
        <w:t>PARROQUIA</w:t>
      </w:r>
      <w:r>
        <w:rPr>
          <w:spacing w:val="1"/>
        </w:rPr>
        <w:t> </w:t>
      </w:r>
      <w:r>
        <w:rPr/>
        <w:t>GUANUJO,</w:t>
      </w:r>
      <w:r>
        <w:rPr>
          <w:spacing w:val="2"/>
        </w:rPr>
        <w:t> </w:t>
      </w:r>
      <w:r>
        <w:rPr/>
        <w:t>PROVINCIA</w:t>
      </w:r>
      <w:r>
        <w:rPr>
          <w:spacing w:val="-2"/>
        </w:rPr>
        <w:t> </w:t>
      </w:r>
      <w:r>
        <w:rPr/>
        <w:t>BOLÍVAR.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ind w:left="588"/>
        <w:jc w:val="both"/>
      </w:pPr>
      <w:r>
        <w:rPr/>
        <w:t>APROBADO</w:t>
      </w:r>
      <w:r>
        <w:rPr>
          <w:spacing w:val="-5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5"/>
        </w:rPr>
        <w:t> </w:t>
      </w:r>
      <w:r>
        <w:rPr/>
        <w:t>MIEMBROS DEL</w:t>
      </w:r>
      <w:r>
        <w:rPr>
          <w:spacing w:val="-2"/>
        </w:rPr>
        <w:t> </w:t>
      </w:r>
      <w:r>
        <w:rPr/>
        <w:t>TRIBUNAL.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BodyText"/>
        <w:spacing w:before="90"/>
        <w:ind w:left="845" w:right="358"/>
        <w:jc w:val="center"/>
      </w:pPr>
      <w:r>
        <w:rPr/>
        <w:pict>
          <v:group style="position:absolute;margin-left:242.153351pt;margin-top:-60.65556pt;width:126.75pt;height:68.3pt;mso-position-horizontal-relative:page;mso-position-vertical-relative:paragraph;z-index:-20459008" coordorigin="4843,-1213" coordsize="2535,1366">
            <v:shape style="position:absolute;left:4843;top:-1214;width:2278;height:1366" type="#_x0000_t75" alt="D:\Veterinaria\Downloads\WhatsApp Image 2020-04-19 at 19.30.38.jpeg" stroked="false">
              <v:imagedata r:id="rId6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4843;top:-1214;width:2535;height:13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254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………………………..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Dr.</w:t>
      </w:r>
      <w:r>
        <w:rPr>
          <w:spacing w:val="-3"/>
        </w:rPr>
        <w:t> </w:t>
      </w:r>
      <w:r>
        <w:rPr/>
        <w:t>FRANCO</w:t>
      </w:r>
      <w:r>
        <w:rPr>
          <w:spacing w:val="-5"/>
        </w:rPr>
        <w:t> </w:t>
      </w:r>
      <w:r>
        <w:rPr/>
        <w:t>CORDERO</w:t>
      </w:r>
      <w:r>
        <w:rPr>
          <w:spacing w:val="-1"/>
        </w:rPr>
        <w:t> </w:t>
      </w:r>
      <w:r>
        <w:rPr/>
        <w:t>SALAZAR</w:t>
      </w:r>
      <w:r>
        <w:rPr>
          <w:spacing w:val="-1"/>
        </w:rPr>
        <w:t> </w:t>
      </w:r>
      <w:r>
        <w:rPr/>
        <w:t>M.Sc.</w:t>
      </w:r>
    </w:p>
    <w:p>
      <w:pPr>
        <w:pStyle w:val="Heading1"/>
        <w:spacing w:before="140"/>
        <w:ind w:left="845" w:right="357" w:firstLine="0"/>
        <w:jc w:val="center"/>
      </w:pPr>
      <w:r>
        <w:rPr/>
        <w:t>DIRECTOR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TESIS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3"/>
        </w:rPr>
      </w:pPr>
      <w:r>
        <w:rPr/>
        <w:pict>
          <v:group style="position:absolute;margin-left:245.880005pt;margin-top:9.467492pt;width:132pt;height:69.05pt;mso-position-horizontal-relative:page;mso-position-vertical-relative:paragraph;z-index:-15728640;mso-wrap-distance-left:0;mso-wrap-distance-right:0" coordorigin="4918,189" coordsize="2640,1381">
            <v:shape style="position:absolute;left:5069;top:189;width:2227;height:1381" type="#_x0000_t75" stroked="false">
              <v:imagedata r:id="rId7" o:title=""/>
            </v:shape>
            <v:shape style="position:absolute;left:4917;top:189;width:2640;height:138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26"/>
                      </w:rPr>
                    </w:pPr>
                  </w:p>
                  <w:p>
                    <w:pPr>
                      <w:spacing w:before="198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……………………………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2"/>
        <w:ind w:left="842" w:right="363"/>
        <w:jc w:val="center"/>
      </w:pPr>
      <w:r>
        <w:rPr/>
        <w:t>Ing.</w:t>
      </w:r>
      <w:r>
        <w:rPr>
          <w:spacing w:val="-4"/>
        </w:rPr>
        <w:t> </w:t>
      </w:r>
      <w:r>
        <w:rPr/>
        <w:t>RODRIGO</w:t>
      </w:r>
      <w:r>
        <w:rPr>
          <w:spacing w:val="-1"/>
        </w:rPr>
        <w:t> </w:t>
      </w:r>
      <w:r>
        <w:rPr/>
        <w:t>YANEZ</w:t>
      </w:r>
      <w:r>
        <w:rPr>
          <w:spacing w:val="-2"/>
        </w:rPr>
        <w:t> </w:t>
      </w:r>
      <w:r>
        <w:rPr/>
        <w:t>GARCÍA</w:t>
      </w:r>
      <w:r>
        <w:rPr>
          <w:spacing w:val="-4"/>
        </w:rPr>
        <w:t> </w:t>
      </w:r>
      <w:r>
        <w:rPr/>
        <w:t>M.Sc.</w:t>
      </w:r>
    </w:p>
    <w:p>
      <w:pPr>
        <w:pStyle w:val="Heading1"/>
        <w:spacing w:before="136"/>
        <w:ind w:left="845" w:right="362" w:firstLine="0"/>
        <w:jc w:val="center"/>
      </w:pPr>
      <w:r>
        <w:rPr/>
        <w:t>AREA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BIOMETRIA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0"/>
        </w:rPr>
      </w:pPr>
      <w:r>
        <w:rPr/>
        <w:pict>
          <v:group style="position:absolute;margin-left:244.270004pt;margin-top:13.532714pt;width:138.6pt;height:41.7pt;mso-position-horizontal-relative:page;mso-position-vertical-relative:paragraph;z-index:-15728128;mso-wrap-distance-left:0;mso-wrap-distance-right:0" coordorigin="4885,271" coordsize="2772,834">
            <v:shape style="position:absolute;left:4933;top:270;width:2724;height:742" type="#_x0000_t75" stroked="false">
              <v:imagedata r:id="rId8" o:title=""/>
            </v:shape>
            <v:shape style="position:absolute;left:4885;top:270;width:2772;height:83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26"/>
                      </w:rPr>
                    </w:pPr>
                  </w:p>
                  <w:p>
                    <w:pPr>
                      <w:spacing w:line="240" w:lineRule="auto" w:before="5"/>
                      <w:rPr>
                        <w:b/>
                        <w:sz w:val="2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…………………………….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1"/>
        <w:ind w:left="843" w:right="363"/>
        <w:jc w:val="center"/>
      </w:pPr>
      <w:r>
        <w:rPr/>
        <w:t>Dra.</w:t>
      </w:r>
      <w:r>
        <w:rPr>
          <w:spacing w:val="-4"/>
        </w:rPr>
        <w:t> </w:t>
      </w:r>
      <w:r>
        <w:rPr/>
        <w:t>ALEJANDRA</w:t>
      </w:r>
      <w:r>
        <w:rPr>
          <w:spacing w:val="-5"/>
        </w:rPr>
        <w:t> </w:t>
      </w:r>
      <w:r>
        <w:rPr/>
        <w:t>BARRIONUEVO</w:t>
      </w:r>
      <w:r>
        <w:rPr>
          <w:spacing w:val="-5"/>
        </w:rPr>
        <w:t> </w:t>
      </w:r>
      <w:r>
        <w:rPr/>
        <w:t>MAYORGA</w:t>
      </w:r>
      <w:r>
        <w:rPr>
          <w:spacing w:val="-5"/>
        </w:rPr>
        <w:t> </w:t>
      </w:r>
      <w:r>
        <w:rPr/>
        <w:t>M.Sc.</w:t>
      </w:r>
    </w:p>
    <w:p>
      <w:pPr>
        <w:pStyle w:val="Heading1"/>
        <w:spacing w:before="136"/>
        <w:ind w:left="842" w:right="363" w:firstLine="0"/>
        <w:jc w:val="center"/>
      </w:pPr>
      <w:r>
        <w:rPr/>
        <w:t>AREA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REDACCION</w:t>
      </w:r>
      <w:r>
        <w:rPr>
          <w:spacing w:val="-5"/>
        </w:rPr>
        <w:t> </w:t>
      </w:r>
      <w:r>
        <w:rPr/>
        <w:t>TECNICA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8"/>
        </w:rPr>
      </w:pPr>
    </w:p>
    <w:p>
      <w:pPr>
        <w:pStyle w:val="BodyText"/>
        <w:spacing w:before="90"/>
        <w:ind w:right="99"/>
        <w:jc w:val="right"/>
      </w:pPr>
      <w:r>
        <w:rPr/>
        <w:t>II</w:t>
      </w:r>
    </w:p>
    <w:p>
      <w:pPr>
        <w:spacing w:after="0"/>
        <w:jc w:val="right"/>
        <w:sectPr>
          <w:pgSz w:w="11910" w:h="16840"/>
          <w:pgMar w:top="1580" w:bottom="280" w:left="1680" w:right="160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28579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693400"/>
            <wp:effectExtent l="0" t="0" r="0" b="0"/>
            <wp:wrapNone/>
            <wp:docPr id="3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bf0f8cf81116379496563a20c6b62566dbb75542" w:id="3"/>
      <w:bookmarkEnd w:id="3"/>
      <w:r>
        <w:rPr/>
      </w:r>
      <w:bookmarkStart w:name="cb8890f695bb355afd506e1c564d80b7a02c5be1" w:id="4"/>
      <w:bookmarkEnd w:id="4"/>
      <w:r>
        <w:rPr/>
      </w:r>
      <w:r>
        <w:rPr>
          <w:sz w:val="17"/>
        </w:rPr>
      </w:r>
    </w:p>
    <w:p>
      <w:pPr>
        <w:spacing w:after="0"/>
        <w:rPr>
          <w:sz w:val="17"/>
        </w:rPr>
        <w:sectPr>
          <w:pgSz w:w="12240" w:h="16840"/>
          <w:pgMar w:top="1600" w:bottom="280" w:left="1720" w:right="172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28584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693400"/>
            <wp:effectExtent l="0" t="0" r="0" b="0"/>
            <wp:wrapNone/>
            <wp:docPr id="5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2240" w:h="16840"/>
          <w:pgMar w:top="1600" w:bottom="280" w:left="1720" w:right="172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28590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693400"/>
            <wp:effectExtent l="0" t="0" r="0" b="0"/>
            <wp:wrapNone/>
            <wp:docPr id="7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b21e62ae5da2a380b46303138181fa3f63594e90" w:id="5"/>
      <w:bookmarkEnd w:id="5"/>
      <w:r>
        <w:rPr/>
      </w:r>
      <w:r>
        <w:rPr>
          <w:sz w:val="17"/>
        </w:rPr>
      </w:r>
    </w:p>
    <w:p>
      <w:pPr>
        <w:spacing w:after="0"/>
        <w:rPr>
          <w:sz w:val="17"/>
        </w:rPr>
        <w:sectPr>
          <w:pgSz w:w="12240" w:h="16840"/>
          <w:pgMar w:top="1600" w:bottom="280" w:left="1720" w:right="1720"/>
        </w:sectPr>
      </w:pPr>
    </w:p>
    <w:p>
      <w:pPr>
        <w:pStyle w:val="Heading1"/>
        <w:spacing w:before="104"/>
        <w:ind w:left="279" w:firstLine="0"/>
        <w:jc w:val="center"/>
      </w:pPr>
      <w:bookmarkStart w:name="bf0f8cf81116379496563a20c6b62566dbb75542" w:id="6"/>
      <w:bookmarkEnd w:id="6"/>
      <w:r>
        <w:rPr>
          <w:b w:val="0"/>
        </w:rPr>
      </w:r>
      <w:bookmarkStart w:name="9f146e7dce658d2343f43d2911fd733674afe51f" w:id="7"/>
      <w:bookmarkEnd w:id="7"/>
      <w:r>
        <w:rPr>
          <w:b w:val="0"/>
        </w:rPr>
      </w:r>
      <w:r>
        <w:rPr/>
        <w:t>DEDICATORIA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line="360" w:lineRule="auto" w:before="159"/>
        <w:ind w:left="588" w:right="304" w:hanging="7"/>
        <w:jc w:val="center"/>
        <w:rPr>
          <w:i/>
          <w:sz w:val="24"/>
        </w:rPr>
      </w:pPr>
      <w:r>
        <w:rPr>
          <w:i/>
          <w:sz w:val="24"/>
        </w:rPr>
        <w:t>La presente tesis la dedico a mi madre Nancy Núñez, mi padre Fernando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González, mi hermana Kamila González quienes han sido un pilar fundamental en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mi formación como profesional, por brindarme la confianza, consejos,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oportunidad y recursos para lograrlo, a mis hijos Romina y Alejandro González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quienes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son mi motor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del día a día.</w:t>
      </w:r>
    </w:p>
    <w:p>
      <w:pPr>
        <w:spacing w:after="0" w:line="360" w:lineRule="auto"/>
        <w:jc w:val="center"/>
        <w:rPr>
          <w:sz w:val="24"/>
        </w:rPr>
        <w:sectPr>
          <w:footerReference w:type="default" r:id="rId12"/>
          <w:pgSz w:w="11910" w:h="16840"/>
          <w:pgMar w:footer="958" w:header="0" w:top="1580" w:bottom="1140" w:left="1680" w:right="1400"/>
          <w:pgNumType w:start="4"/>
        </w:sectPr>
      </w:pPr>
    </w:p>
    <w:p>
      <w:pPr>
        <w:pStyle w:val="Heading1"/>
        <w:spacing w:before="104"/>
        <w:ind w:left="277" w:firstLine="0"/>
        <w:jc w:val="center"/>
      </w:pPr>
      <w:bookmarkStart w:name="bf0f8cf81116379496563a20c6b62566dbb75542" w:id="8"/>
      <w:bookmarkEnd w:id="8"/>
      <w:r>
        <w:rPr>
          <w:b w:val="0"/>
        </w:rPr>
      </w:r>
      <w:bookmarkStart w:name="9f146e7dce658d2343f43d2911fd733674afe51f" w:id="9"/>
      <w:bookmarkEnd w:id="9"/>
      <w:r>
        <w:rPr>
          <w:b w:val="0"/>
        </w:rPr>
      </w:r>
      <w:r>
        <w:rPr/>
        <w:t>AGRADECIMIENTO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line="362" w:lineRule="auto" w:before="219"/>
        <w:ind w:left="276" w:right="0" w:firstLine="0"/>
        <w:jc w:val="center"/>
        <w:rPr>
          <w:i/>
          <w:sz w:val="24"/>
        </w:rPr>
      </w:pPr>
      <w:r>
        <w:rPr>
          <w:i/>
          <w:sz w:val="24"/>
        </w:rPr>
        <w:t>La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ayuda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has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brindado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sido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sumamente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importante,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estuviste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mi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lado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inclusive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momentos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situaciones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más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tormentosas,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siempre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ayudándome.</w:t>
      </w:r>
    </w:p>
    <w:p>
      <w:pPr>
        <w:spacing w:line="362" w:lineRule="auto" w:before="0"/>
        <w:ind w:left="281" w:right="0" w:firstLine="0"/>
        <w:jc w:val="center"/>
        <w:rPr>
          <w:i/>
          <w:sz w:val="24"/>
        </w:rPr>
      </w:pPr>
      <w:r>
        <w:rPr>
          <w:i/>
          <w:sz w:val="24"/>
        </w:rPr>
        <w:t>Siempre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fuiste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muy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motivadora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esperanzadora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decirme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lo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lograría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perfectamente.</w:t>
      </w:r>
    </w:p>
    <w:p>
      <w:pPr>
        <w:pStyle w:val="BodyText"/>
        <w:spacing w:before="4"/>
        <w:rPr>
          <w:i/>
          <w:sz w:val="21"/>
        </w:rPr>
      </w:pPr>
    </w:p>
    <w:p>
      <w:pPr>
        <w:spacing w:before="0"/>
        <w:ind w:left="5758" w:right="0" w:firstLine="0"/>
        <w:jc w:val="left"/>
        <w:rPr>
          <w:i/>
          <w:sz w:val="24"/>
        </w:rPr>
      </w:pPr>
      <w:r>
        <w:rPr>
          <w:i/>
          <w:sz w:val="24"/>
        </w:rPr>
        <w:t>Muchas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gracias,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amor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ACH.</w:t>
      </w:r>
    </w:p>
    <w:p>
      <w:pPr>
        <w:spacing w:after="0"/>
        <w:jc w:val="left"/>
        <w:rPr>
          <w:sz w:val="24"/>
        </w:rPr>
        <w:sectPr>
          <w:pgSz w:w="11910" w:h="16840"/>
          <w:pgMar w:header="0" w:footer="958" w:top="1580" w:bottom="1220" w:left="1680" w:right="1400"/>
        </w:sectPr>
      </w:pPr>
    </w:p>
    <w:p>
      <w:pPr>
        <w:pStyle w:val="Heading1"/>
        <w:spacing w:before="104"/>
        <w:ind w:left="285" w:firstLine="0"/>
        <w:jc w:val="center"/>
      </w:pPr>
      <w:r>
        <w:rPr/>
        <w:t>RESUMEN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276" w:lineRule="auto" w:before="197"/>
        <w:ind w:left="588" w:right="295"/>
        <w:jc w:val="both"/>
      </w:pPr>
      <w:r>
        <w:rPr/>
        <w:t>La demanda de producción de alimentos, cada vez mayor a nivel mundial, sumado</w:t>
      </w:r>
      <w:r>
        <w:rPr>
          <w:spacing w:val="-57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tecnificación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ritmo</w:t>
      </w:r>
      <w:r>
        <w:rPr>
          <w:spacing w:val="1"/>
        </w:rPr>
        <w:t> </w:t>
      </w:r>
      <w:r>
        <w:rPr/>
        <w:t>acelerado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progreso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explotaciones</w:t>
      </w:r>
      <w:r>
        <w:rPr>
          <w:spacing w:val="1"/>
        </w:rPr>
        <w:t> </w:t>
      </w:r>
      <w:r>
        <w:rPr/>
        <w:t>agropecuarias actuales; hace que el ganado deba soportar elevadas presiones de</w:t>
      </w:r>
      <w:r>
        <w:rPr>
          <w:spacing w:val="1"/>
        </w:rPr>
        <w:t> </w:t>
      </w:r>
      <w:r>
        <w:rPr/>
        <w:t>producción aumentando los requerimientos de nutrientes, se ha demostrado con</w:t>
      </w:r>
      <w:r>
        <w:rPr>
          <w:spacing w:val="1"/>
        </w:rPr>
        <w:t> </w:t>
      </w:r>
      <w:r>
        <w:rPr/>
        <w:t>evidencia clínica y productiva, el importante rol metabólico de los minerales en el</w:t>
      </w:r>
      <w:r>
        <w:rPr>
          <w:spacing w:val="1"/>
        </w:rPr>
        <w:t> </w:t>
      </w:r>
      <w:r>
        <w:rPr/>
        <w:t>animal sano y productivo, como también se ha definido qué elemento mineral y</w:t>
      </w:r>
      <w:r>
        <w:rPr>
          <w:spacing w:val="1"/>
        </w:rPr>
        <w:t> </w:t>
      </w:r>
      <w:r>
        <w:rPr/>
        <w:t>porcentaje del mismo es requerido para el normal funcionamiento del organismo.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investigación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plantearon: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serológico en Ca, P, Mg, Fe en productoras de leche; en Ashpa Corral; Comparar</w:t>
      </w:r>
      <w:r>
        <w:rPr>
          <w:spacing w:val="1"/>
        </w:rPr>
        <w:t> </w:t>
      </w:r>
      <w:r>
        <w:rPr/>
        <w:t>los niveles de minerales (Ca, P, Mg, Fe) en suero sanguíneo en los bovinos en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referencia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tablas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leche;</w:t>
      </w:r>
      <w:r>
        <w:rPr>
          <w:spacing w:val="1"/>
        </w:rPr>
        <w:t> </w:t>
      </w:r>
      <w:r>
        <w:rPr/>
        <w:t>Identificar cuáles son los minerales más deficientes en la zona de estudio. Se</w:t>
      </w:r>
      <w:r>
        <w:rPr>
          <w:spacing w:val="1"/>
        </w:rPr>
        <w:t> </w:t>
      </w:r>
      <w:r>
        <w:rPr/>
        <w:t>muestrearon</w:t>
      </w:r>
      <w:r>
        <w:rPr>
          <w:spacing w:val="1"/>
        </w:rPr>
        <w:t> </w:t>
      </w:r>
      <w:r>
        <w:rPr/>
        <w:t>veinticinco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adultos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lactancia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apetito</w:t>
      </w:r>
      <w:r>
        <w:rPr>
          <w:spacing w:val="1"/>
        </w:rPr>
        <w:t> </w:t>
      </w:r>
      <w:r>
        <w:rPr/>
        <w:t>aberrante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minerales. Las variables evaluadas fueron: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(PC)</w:t>
      </w:r>
      <w:r>
        <w:rPr>
          <w:spacing w:val="1"/>
        </w:rPr>
        <w:t> </w:t>
      </w:r>
      <w:r>
        <w:rPr/>
        <w:t>encontrándose un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medio</w:t>
      </w:r>
      <w:r>
        <w:rPr>
          <w:spacing w:val="45"/>
        </w:rPr>
        <w:t> </w:t>
      </w:r>
      <w:r>
        <w:rPr/>
        <w:t>de</w:t>
      </w:r>
      <w:r>
        <w:rPr>
          <w:spacing w:val="47"/>
        </w:rPr>
        <w:t> </w:t>
      </w:r>
      <w:r>
        <w:rPr/>
        <w:t>412.00kg;</w:t>
      </w:r>
      <w:r>
        <w:rPr>
          <w:spacing w:val="46"/>
        </w:rPr>
        <w:t> </w:t>
      </w:r>
      <w:r>
        <w:rPr/>
        <w:t>Edad</w:t>
      </w:r>
      <w:r>
        <w:rPr>
          <w:spacing w:val="42"/>
        </w:rPr>
        <w:t> </w:t>
      </w:r>
      <w:r>
        <w:rPr/>
        <w:t>(E)</w:t>
      </w:r>
      <w:r>
        <w:rPr>
          <w:spacing w:val="46"/>
        </w:rPr>
        <w:t> </w:t>
      </w:r>
      <w:r>
        <w:rPr/>
        <w:t>mediante</w:t>
      </w:r>
      <w:r>
        <w:rPr>
          <w:spacing w:val="43"/>
        </w:rPr>
        <w:t> </w:t>
      </w:r>
      <w:r>
        <w:rPr/>
        <w:t>la</w:t>
      </w:r>
      <w:r>
        <w:rPr>
          <w:spacing w:val="47"/>
        </w:rPr>
        <w:t> </w:t>
      </w:r>
      <w:r>
        <w:rPr/>
        <w:t>dentición</w:t>
      </w:r>
      <w:r>
        <w:rPr>
          <w:spacing w:val="42"/>
        </w:rPr>
        <w:t> </w:t>
      </w:r>
      <w:r>
        <w:rPr/>
        <w:t>encontrándose</w:t>
      </w:r>
      <w:r>
        <w:rPr>
          <w:spacing w:val="46"/>
        </w:rPr>
        <w:t> </w:t>
      </w:r>
      <w:r>
        <w:rPr/>
        <w:t>una</w:t>
      </w:r>
      <w:r>
        <w:rPr>
          <w:spacing w:val="43"/>
        </w:rPr>
        <w:t> </w:t>
      </w:r>
      <w:r>
        <w:rPr/>
        <w:t>media</w:t>
      </w:r>
    </w:p>
    <w:p>
      <w:pPr>
        <w:pStyle w:val="BodyText"/>
        <w:spacing w:line="276" w:lineRule="auto"/>
        <w:ind w:left="588" w:right="295"/>
        <w:jc w:val="both"/>
      </w:pPr>
      <w:r>
        <w:rPr/>
        <w:t>5.52 años; Numero de lactancias (NL) la media fue de 3 lactancias; Producción</w:t>
      </w:r>
      <w:r>
        <w:rPr>
          <w:spacing w:val="1"/>
        </w:rPr>
        <w:t> </w:t>
      </w:r>
      <w:r>
        <w:rPr/>
        <w:t>diaria de leche (PDL) la producción media al día fue 6 litros; Tercio de lactancia</w:t>
      </w:r>
      <w:r>
        <w:rPr>
          <w:spacing w:val="1"/>
        </w:rPr>
        <w:t> </w:t>
      </w:r>
      <w:r>
        <w:rPr/>
        <w:t>(TL) el tercio medio de lactancia fue</w:t>
      </w:r>
      <w:r>
        <w:rPr>
          <w:spacing w:val="1"/>
        </w:rPr>
        <w:t> </w:t>
      </w:r>
      <w:r>
        <w:rPr/>
        <w:t>2; Gestación (PRÑ) encontramos un 36% de</w:t>
      </w:r>
      <w:r>
        <w:rPr>
          <w:spacing w:val="-57"/>
        </w:rPr>
        <w:t> </w:t>
      </w:r>
      <w:r>
        <w:rPr/>
        <w:t>gravidez vs el 64% de ingravidez mediante palpación rectal;</w:t>
      </w:r>
      <w:r>
        <w:rPr>
          <w:spacing w:val="1"/>
        </w:rPr>
        <w:t> </w:t>
      </w:r>
      <w:r>
        <w:rPr/>
        <w:t>Condición Corporal</w:t>
      </w:r>
      <w:r>
        <w:rPr>
          <w:spacing w:val="1"/>
        </w:rPr>
        <w:t> </w:t>
      </w:r>
      <w:r>
        <w:rPr/>
        <w:t>(ICC) se determinó una media de 3.32; Concentración de Calcio sérico (CCaS)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fotometría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9.96</w:t>
      </w:r>
      <w:r>
        <w:rPr>
          <w:spacing w:val="1"/>
        </w:rPr>
        <w:t> </w:t>
      </w:r>
      <w:r>
        <w:rPr/>
        <w:t>mg/dl;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Fósforo</w:t>
      </w:r>
      <w:r>
        <w:rPr>
          <w:spacing w:val="1"/>
        </w:rPr>
        <w:t> </w:t>
      </w:r>
      <w:r>
        <w:rPr/>
        <w:t>sanguíneo (CFS) hubieron concentraciones por debajo del rango llegando a existir</w:t>
      </w:r>
      <w:r>
        <w:rPr>
          <w:spacing w:val="-57"/>
        </w:rPr>
        <w:t> </w:t>
      </w:r>
      <w:r>
        <w:rPr/>
        <w:t>deficiencias de este mineral en algunos animales &lt;3.1mg/dl, siendo la media de</w:t>
      </w:r>
      <w:r>
        <w:rPr>
          <w:spacing w:val="1"/>
        </w:rPr>
        <w:t> </w:t>
      </w:r>
      <w:r>
        <w:rPr/>
        <w:t>3.52mg/dl; Concentración de Magnesio sérico (CMgS) se evidenciaron algunos</w:t>
      </w:r>
      <w:r>
        <w:rPr>
          <w:spacing w:val="1"/>
        </w:rPr>
        <w:t> </w:t>
      </w:r>
      <w:r>
        <w:rPr/>
        <w:t>casos de hipermagnesemia &gt;2.4mg/dl siendo la media de 2.36mg/dl; en el Hierro</w:t>
      </w:r>
      <w:r>
        <w:rPr>
          <w:spacing w:val="1"/>
        </w:rPr>
        <w:t> </w:t>
      </w:r>
      <w:r>
        <w:rPr/>
        <w:t>sérico (CFeS) la media fue de 133.92 ug/dl,</w:t>
      </w:r>
      <w:r>
        <w:rPr>
          <w:spacing w:val="1"/>
        </w:rPr>
        <w:t> </w:t>
      </w:r>
      <w:r>
        <w:rPr/>
        <w:t>encontrándose deficiencias de hierro</w:t>
      </w:r>
      <w:r>
        <w:rPr>
          <w:spacing w:val="1"/>
        </w:rPr>
        <w:t> </w:t>
      </w:r>
      <w:r>
        <w:rPr/>
        <w:t>en vacas adultas; estos resultados permiten concluir la inexistencia de relación</w:t>
      </w:r>
      <w:r>
        <w:rPr>
          <w:spacing w:val="1"/>
        </w:rPr>
        <w:t> </w:t>
      </w:r>
      <w:r>
        <w:rPr/>
        <w:t>directa entre la deficiencia o exceso de estos minerales estudiados a nivel sérico y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padecimiento del</w:t>
      </w:r>
      <w:r>
        <w:rPr>
          <w:spacing w:val="-4"/>
        </w:rPr>
        <w:t> </w:t>
      </w:r>
      <w:r>
        <w:rPr/>
        <w:t>apetito aberrante o pica.</w:t>
      </w:r>
    </w:p>
    <w:p>
      <w:pPr>
        <w:pStyle w:val="BodyText"/>
        <w:rPr>
          <w:sz w:val="22"/>
        </w:rPr>
      </w:pPr>
    </w:p>
    <w:p>
      <w:pPr>
        <w:spacing w:before="1"/>
        <w:ind w:left="588" w:right="0" w:firstLine="0"/>
        <w:jc w:val="both"/>
        <w:rPr>
          <w:sz w:val="24"/>
        </w:rPr>
      </w:pPr>
      <w:r>
        <w:rPr>
          <w:b/>
          <w:sz w:val="24"/>
        </w:rPr>
        <w:t>Palabras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claves:</w:t>
      </w:r>
      <w:r>
        <w:rPr>
          <w:b/>
          <w:spacing w:val="2"/>
          <w:sz w:val="24"/>
        </w:rPr>
        <w:t> </w:t>
      </w:r>
      <w:r>
        <w:rPr>
          <w:sz w:val="24"/>
        </w:rPr>
        <w:t>sérico,</w:t>
      </w:r>
      <w:r>
        <w:rPr>
          <w:spacing w:val="-1"/>
          <w:sz w:val="24"/>
        </w:rPr>
        <w:t> </w:t>
      </w:r>
      <w:r>
        <w:rPr>
          <w:sz w:val="24"/>
        </w:rPr>
        <w:t>deficiencias,</w:t>
      </w:r>
      <w:r>
        <w:rPr>
          <w:spacing w:val="-1"/>
          <w:sz w:val="24"/>
        </w:rPr>
        <w:t> </w:t>
      </w:r>
      <w:r>
        <w:rPr>
          <w:sz w:val="24"/>
        </w:rPr>
        <w:t>productoras,</w:t>
      </w:r>
      <w:r>
        <w:rPr>
          <w:spacing w:val="-1"/>
          <w:sz w:val="24"/>
        </w:rPr>
        <w:t> </w:t>
      </w:r>
      <w:r>
        <w:rPr>
          <w:sz w:val="24"/>
        </w:rPr>
        <w:t>leche.</w:t>
      </w:r>
    </w:p>
    <w:p>
      <w:pPr>
        <w:spacing w:after="0"/>
        <w:jc w:val="both"/>
        <w:rPr>
          <w:sz w:val="24"/>
        </w:rPr>
        <w:sectPr>
          <w:pgSz w:w="11910" w:h="16840"/>
          <w:pgMar w:header="0" w:footer="958" w:top="1580" w:bottom="1220" w:left="1680" w:right="1400"/>
        </w:sectPr>
      </w:pPr>
    </w:p>
    <w:p>
      <w:pPr>
        <w:pStyle w:val="Heading1"/>
        <w:spacing w:before="104"/>
        <w:ind w:left="285" w:firstLine="0"/>
        <w:jc w:val="center"/>
      </w:pPr>
      <w:r>
        <w:rPr/>
        <w:t>SUMMARY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276" w:lineRule="auto" w:before="197"/>
        <w:ind w:left="588" w:right="298"/>
        <w:jc w:val="both"/>
      </w:pPr>
      <w:r>
        <w:rPr/>
        <w:t>The demand for increasing global food production added to the technification 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accelerated</w:t>
      </w:r>
      <w:r>
        <w:rPr>
          <w:spacing w:val="1"/>
        </w:rPr>
        <w:t> </w:t>
      </w:r>
      <w:r>
        <w:rPr/>
        <w:t>pace of</w:t>
      </w:r>
      <w:r>
        <w:rPr>
          <w:spacing w:val="1"/>
        </w:rPr>
        <w:t> </w:t>
      </w:r>
      <w:r>
        <w:rPr/>
        <w:t>progress of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farms;</w:t>
      </w:r>
      <w:r>
        <w:rPr>
          <w:spacing w:val="1"/>
        </w:rPr>
        <w:t> </w:t>
      </w:r>
      <w:r>
        <w:rPr/>
        <w:t>means that</w:t>
      </w:r>
      <w:r>
        <w:rPr>
          <w:spacing w:val="1"/>
        </w:rPr>
        <w:t> </w:t>
      </w:r>
      <w:r>
        <w:rPr/>
        <w:t>livestock must</w:t>
      </w:r>
      <w:r>
        <w:rPr>
          <w:spacing w:val="1"/>
        </w:rPr>
        <w:t> </w:t>
      </w:r>
      <w:r>
        <w:rPr/>
        <w:t>withstand high production pressures increasing nutrient requirements, has been</w:t>
      </w:r>
      <w:r>
        <w:rPr>
          <w:spacing w:val="1"/>
        </w:rPr>
        <w:t> </w:t>
      </w:r>
      <w:r>
        <w:rPr/>
        <w:t>demonstrated with clinical and productive evidence, the important metabolic role</w:t>
      </w:r>
      <w:r>
        <w:rPr>
          <w:spacing w:val="1"/>
        </w:rPr>
        <w:t> </w:t>
      </w:r>
      <w:r>
        <w:rPr/>
        <w:t>of minerals in the healthy and productive animal, as it has also been defined what</w:t>
      </w:r>
      <w:r>
        <w:rPr>
          <w:spacing w:val="1"/>
        </w:rPr>
        <w:t> </w:t>
      </w:r>
      <w:r>
        <w:rPr/>
        <w:t>mineral element and percentage of it is required for the normal functioning of the</w:t>
      </w:r>
      <w:r>
        <w:rPr>
          <w:spacing w:val="1"/>
        </w:rPr>
        <w:t> </w:t>
      </w:r>
      <w:r>
        <w:rPr/>
        <w:t>organism.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objectives for</w:t>
      </w:r>
      <w:r>
        <w:rPr>
          <w:spacing w:val="1"/>
        </w:rPr>
        <w:t> </w:t>
      </w:r>
      <w:r>
        <w:rPr/>
        <w:t>this research</w:t>
      </w:r>
      <w:r>
        <w:rPr>
          <w:spacing w:val="1"/>
        </w:rPr>
        <w:t> </w:t>
      </w:r>
      <w:r>
        <w:rPr/>
        <w:t>were: To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the</w:t>
      </w:r>
      <w:r>
        <w:rPr>
          <w:spacing w:val="60"/>
        </w:rPr>
        <w:t> </w:t>
      </w:r>
      <w:r>
        <w:rPr/>
        <w:t>serological</w:t>
      </w:r>
      <w:r>
        <w:rPr>
          <w:spacing w:val="1"/>
        </w:rPr>
        <w:t> </w:t>
      </w:r>
      <w:r>
        <w:rPr/>
        <w:t>level in Ca, P, Mg, Fe in milk producers in Ashpa corral; Compare mineral levels</w:t>
      </w:r>
      <w:r>
        <w:rPr>
          <w:spacing w:val="1"/>
        </w:rPr>
        <w:t> </w:t>
      </w:r>
      <w:r>
        <w:rPr/>
        <w:t>(Ca, P, Mg, Fe) in blood serum in the cattle under study with the reference values</w:t>
      </w:r>
      <w:r>
        <w:rPr>
          <w:spacing w:val="1"/>
        </w:rPr>
        <w:t> </w:t>
      </w:r>
      <w:r>
        <w:rPr/>
        <w:t>according to tables for dairy cattle; Identify the most deficient minerals in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area.</w:t>
      </w:r>
      <w:r>
        <w:rPr>
          <w:spacing w:val="1"/>
        </w:rPr>
        <w:t> </w:t>
      </w:r>
      <w:r>
        <w:rPr/>
        <w:t>Twenty-five</w:t>
      </w:r>
      <w:r>
        <w:rPr>
          <w:spacing w:val="1"/>
        </w:rPr>
        <w:t> </w:t>
      </w:r>
      <w:r>
        <w:rPr/>
        <w:t>lacing</w:t>
      </w:r>
      <w:r>
        <w:rPr>
          <w:spacing w:val="1"/>
        </w:rPr>
        <w:t> </w:t>
      </w:r>
      <w:r>
        <w:rPr/>
        <w:t>adult</w:t>
      </w:r>
      <w:r>
        <w:rPr>
          <w:spacing w:val="1"/>
        </w:rPr>
        <w:t> </w:t>
      </w:r>
      <w:r>
        <w:rPr/>
        <w:t>cattle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sampled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purpose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determining whether there is a relationship between aberrant appetite and mineral</w:t>
      </w:r>
      <w:r>
        <w:rPr>
          <w:spacing w:val="1"/>
        </w:rPr>
        <w:t> </w:t>
      </w:r>
      <w:r>
        <w:rPr/>
        <w:t>deficiency. The variables evaluated were: Weight (CP) finding a value average of</w:t>
      </w:r>
      <w:r>
        <w:rPr>
          <w:spacing w:val="1"/>
        </w:rPr>
        <w:t> </w:t>
      </w:r>
      <w:r>
        <w:rPr/>
        <w:t>412.00kg;</w:t>
      </w:r>
      <w:r>
        <w:rPr>
          <w:spacing w:val="1"/>
        </w:rPr>
        <w:t> </w:t>
      </w:r>
      <w:r>
        <w:rPr/>
        <w:t>Age</w:t>
      </w:r>
      <w:r>
        <w:rPr>
          <w:spacing w:val="1"/>
        </w:rPr>
        <w:t> </w:t>
      </w:r>
      <w:r>
        <w:rPr/>
        <w:t>(E)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dentition</w:t>
      </w:r>
      <w:r>
        <w:rPr>
          <w:spacing w:val="1"/>
        </w:rPr>
        <w:t> </w:t>
      </w:r>
      <w:r>
        <w:rPr/>
        <w:t>being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average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5.52</w:t>
      </w:r>
      <w:r>
        <w:rPr>
          <w:spacing w:val="1"/>
        </w:rPr>
        <w:t> </w:t>
      </w:r>
      <w:r>
        <w:rPr/>
        <w:t>years;</w:t>
      </w:r>
      <w:r>
        <w:rPr>
          <w:spacing w:val="1"/>
        </w:rPr>
        <w:t> </w:t>
      </w:r>
      <w:r>
        <w:rPr/>
        <w:t>Number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lactations (NL)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was 3</w:t>
      </w:r>
      <w:r>
        <w:rPr>
          <w:spacing w:val="1"/>
        </w:rPr>
        <w:t> </w:t>
      </w:r>
      <w:r>
        <w:rPr/>
        <w:t>lactations;</w:t>
      </w:r>
      <w:r>
        <w:rPr>
          <w:spacing w:val="1"/>
        </w:rPr>
        <w:t> </w:t>
      </w:r>
      <w:r>
        <w:rPr/>
        <w:t>Daily</w:t>
      </w:r>
      <w:r>
        <w:rPr>
          <w:spacing w:val="1"/>
        </w:rPr>
        <w:t> </w:t>
      </w:r>
      <w:r>
        <w:rPr/>
        <w:t>milk</w:t>
      </w:r>
      <w:r>
        <w:rPr>
          <w:spacing w:val="1"/>
        </w:rPr>
        <w:t> </w:t>
      </w:r>
      <w:r>
        <w:rPr/>
        <w:t>production</w:t>
      </w:r>
      <w:r>
        <w:rPr>
          <w:spacing w:val="1"/>
        </w:rPr>
        <w:t> </w:t>
      </w:r>
      <w:r>
        <w:rPr/>
        <w:t>(PDL)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average production per day was 6 liters; Third of lactation (TL) the middle</w:t>
      </w:r>
      <w:r>
        <w:rPr>
          <w:spacing w:val="60"/>
        </w:rPr>
        <w:t> </w:t>
      </w:r>
      <w:r>
        <w:rPr/>
        <w:t>third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lactation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2;</w:t>
      </w:r>
      <w:r>
        <w:rPr>
          <w:spacing w:val="1"/>
        </w:rPr>
        <w:t> </w:t>
      </w:r>
      <w:r>
        <w:rPr/>
        <w:t>Gestation</w:t>
      </w:r>
      <w:r>
        <w:rPr>
          <w:spacing w:val="1"/>
        </w:rPr>
        <w:t> </w:t>
      </w:r>
      <w:r>
        <w:rPr/>
        <w:t>(PRÑ)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36%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vs</w:t>
      </w:r>
      <w:r>
        <w:rPr>
          <w:spacing w:val="1"/>
        </w:rPr>
        <w:t> </w:t>
      </w:r>
      <w:r>
        <w:rPr/>
        <w:t>64%</w:t>
      </w:r>
      <w:r>
        <w:rPr>
          <w:spacing w:val="1"/>
        </w:rPr>
        <w:t> </w:t>
      </w:r>
      <w:r>
        <w:rPr/>
        <w:t>weightlessness by rectal palpation; Body Condition (BCI) was determined an</w:t>
      </w:r>
      <w:r>
        <w:rPr>
          <w:spacing w:val="1"/>
        </w:rPr>
        <w:t> </w:t>
      </w:r>
      <w:r>
        <w:rPr/>
        <w:t>average of 3.32; Serum Calcium Concentration (CCaS) by photometry the mean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9.96</w:t>
      </w:r>
      <w:r>
        <w:rPr>
          <w:spacing w:val="1"/>
        </w:rPr>
        <w:t> </w:t>
      </w:r>
      <w:r>
        <w:rPr/>
        <w:t>mg/dl;</w:t>
      </w:r>
      <w:r>
        <w:rPr>
          <w:spacing w:val="1"/>
        </w:rPr>
        <w:t> </w:t>
      </w:r>
      <w:r>
        <w:rPr/>
        <w:t>Blood</w:t>
      </w:r>
      <w:r>
        <w:rPr>
          <w:spacing w:val="1"/>
        </w:rPr>
        <w:t> </w:t>
      </w:r>
      <w:r>
        <w:rPr/>
        <w:t>Phosphorus</w:t>
      </w:r>
      <w:r>
        <w:rPr>
          <w:spacing w:val="1"/>
        </w:rPr>
        <w:t> </w:t>
      </w:r>
      <w:r>
        <w:rPr/>
        <w:t>Concentration</w:t>
      </w:r>
      <w:r>
        <w:rPr>
          <w:spacing w:val="1"/>
        </w:rPr>
        <w:t> </w:t>
      </w:r>
      <w:r>
        <w:rPr/>
        <w:t>(CFS)</w:t>
      </w:r>
      <w:r>
        <w:rPr>
          <w:spacing w:val="1"/>
        </w:rPr>
        <w:t> </w:t>
      </w:r>
      <w:r>
        <w:rPr/>
        <w:t>there</w:t>
      </w:r>
      <w:r>
        <w:rPr>
          <w:spacing w:val="61"/>
        </w:rPr>
        <w:t> </w:t>
      </w:r>
      <w:r>
        <w:rPr/>
        <w:t>were</w:t>
      </w:r>
      <w:r>
        <w:rPr>
          <w:spacing w:val="-57"/>
        </w:rPr>
        <w:t> </w:t>
      </w:r>
      <w:r>
        <w:rPr/>
        <w:t>concentrations below the range reaching deficiencies of this mineral in some</w:t>
      </w:r>
      <w:r>
        <w:rPr>
          <w:spacing w:val="1"/>
        </w:rPr>
        <w:t> </w:t>
      </w:r>
      <w:r>
        <w:rPr/>
        <w:t>animals</w:t>
      </w:r>
      <w:r>
        <w:rPr>
          <w:spacing w:val="1"/>
        </w:rPr>
        <w:t> </w:t>
      </w:r>
      <w:r>
        <w:rPr/>
        <w:t>&lt;3.1mg/dl,</w:t>
      </w:r>
      <w:r>
        <w:rPr>
          <w:spacing w:val="1"/>
        </w:rPr>
        <w:t> </w:t>
      </w:r>
      <w:r>
        <w:rPr/>
        <w:t>being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average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3.52mg/dl;</w:t>
      </w:r>
      <w:r>
        <w:rPr>
          <w:spacing w:val="1"/>
        </w:rPr>
        <w:t> </w:t>
      </w:r>
      <w:r>
        <w:rPr/>
        <w:t>Serum</w:t>
      </w:r>
      <w:r>
        <w:rPr>
          <w:spacing w:val="1"/>
        </w:rPr>
        <w:t> </w:t>
      </w:r>
      <w:r>
        <w:rPr/>
        <w:t>Magnesium</w:t>
      </w:r>
      <w:r>
        <w:rPr>
          <w:spacing w:val="1"/>
        </w:rPr>
        <w:t> </w:t>
      </w:r>
      <w:r>
        <w:rPr/>
        <w:t>Concentration  </w:t>
      </w:r>
      <w:r>
        <w:rPr>
          <w:spacing w:val="15"/>
        </w:rPr>
        <w:t> </w:t>
      </w:r>
      <w:r>
        <w:rPr/>
        <w:t>(CMgS)  </w:t>
      </w:r>
      <w:r>
        <w:rPr>
          <w:spacing w:val="16"/>
        </w:rPr>
        <w:t> </w:t>
      </w:r>
      <w:r>
        <w:rPr/>
        <w:t>some  </w:t>
      </w:r>
      <w:r>
        <w:rPr>
          <w:spacing w:val="14"/>
        </w:rPr>
        <w:t> </w:t>
      </w:r>
      <w:r>
        <w:rPr/>
        <w:t>cases  </w:t>
      </w:r>
      <w:r>
        <w:rPr>
          <w:spacing w:val="15"/>
        </w:rPr>
        <w:t> </w:t>
      </w:r>
      <w:r>
        <w:rPr/>
        <w:t>of  </w:t>
      </w:r>
      <w:r>
        <w:rPr>
          <w:spacing w:val="16"/>
        </w:rPr>
        <w:t> </w:t>
      </w:r>
      <w:r>
        <w:rPr/>
        <w:t>hypermagnesemia  </w:t>
      </w:r>
      <w:r>
        <w:rPr>
          <w:spacing w:val="16"/>
        </w:rPr>
        <w:t> </w:t>
      </w:r>
      <w:r>
        <w:rPr/>
        <w:t>were  </w:t>
      </w:r>
      <w:r>
        <w:rPr>
          <w:spacing w:val="14"/>
        </w:rPr>
        <w:t> </w:t>
      </w:r>
      <w:r>
        <w:rPr/>
        <w:t>evidenced</w:t>
      </w:r>
    </w:p>
    <w:p>
      <w:pPr>
        <w:pStyle w:val="BodyText"/>
        <w:spacing w:before="2"/>
        <w:ind w:left="588"/>
        <w:jc w:val="both"/>
      </w:pPr>
      <w:r>
        <w:rPr/>
        <w:t>&gt;2.4mg/dl</w:t>
      </w:r>
      <w:r>
        <w:rPr>
          <w:spacing w:val="47"/>
        </w:rPr>
        <w:t> </w:t>
      </w:r>
      <w:r>
        <w:rPr/>
        <w:t>being</w:t>
      </w:r>
      <w:r>
        <w:rPr>
          <w:spacing w:val="46"/>
        </w:rPr>
        <w:t> </w:t>
      </w:r>
      <w:r>
        <w:rPr/>
        <w:t>the</w:t>
      </w:r>
      <w:r>
        <w:rPr>
          <w:spacing w:val="48"/>
        </w:rPr>
        <w:t> </w:t>
      </w:r>
      <w:r>
        <w:rPr/>
        <w:t>mean</w:t>
      </w:r>
      <w:r>
        <w:rPr>
          <w:spacing w:val="46"/>
        </w:rPr>
        <w:t> </w:t>
      </w:r>
      <w:r>
        <w:rPr/>
        <w:t>of</w:t>
      </w:r>
      <w:r>
        <w:rPr>
          <w:spacing w:val="47"/>
        </w:rPr>
        <w:t> </w:t>
      </w:r>
      <w:r>
        <w:rPr/>
        <w:t>2.36mg/dl;</w:t>
      </w:r>
      <w:r>
        <w:rPr>
          <w:spacing w:val="47"/>
        </w:rPr>
        <w:t> </w:t>
      </w:r>
      <w:r>
        <w:rPr/>
        <w:t>in</w:t>
      </w:r>
      <w:r>
        <w:rPr>
          <w:spacing w:val="47"/>
        </w:rPr>
        <w:t> </w:t>
      </w:r>
      <w:r>
        <w:rPr/>
        <w:t>serum</w:t>
      </w:r>
      <w:r>
        <w:rPr>
          <w:spacing w:val="47"/>
        </w:rPr>
        <w:t> </w:t>
      </w:r>
      <w:r>
        <w:rPr/>
        <w:t>iron</w:t>
      </w:r>
      <w:r>
        <w:rPr>
          <w:spacing w:val="47"/>
        </w:rPr>
        <w:t> </w:t>
      </w:r>
      <w:r>
        <w:rPr/>
        <w:t>(CFeS)</w:t>
      </w:r>
      <w:r>
        <w:rPr>
          <w:spacing w:val="46"/>
        </w:rPr>
        <w:t> </w:t>
      </w:r>
      <w:r>
        <w:rPr/>
        <w:t>the</w:t>
      </w:r>
      <w:r>
        <w:rPr>
          <w:spacing w:val="48"/>
        </w:rPr>
        <w:t> </w:t>
      </w:r>
      <w:r>
        <w:rPr/>
        <w:t>mean</w:t>
      </w:r>
      <w:r>
        <w:rPr>
          <w:spacing w:val="46"/>
        </w:rPr>
        <w:t> </w:t>
      </w:r>
      <w:r>
        <w:rPr/>
        <w:t>was</w:t>
      </w:r>
    </w:p>
    <w:p>
      <w:pPr>
        <w:pStyle w:val="BodyText"/>
        <w:spacing w:line="276" w:lineRule="auto" w:before="41"/>
        <w:ind w:left="588" w:right="301"/>
        <w:jc w:val="both"/>
      </w:pPr>
      <w:r>
        <w:rPr/>
        <w:t>133.92 ug/dl, iron deficiencies were found in adult cows; these results allow us to</w:t>
      </w:r>
      <w:r>
        <w:rPr>
          <w:spacing w:val="1"/>
        </w:rPr>
        <w:t> </w:t>
      </w:r>
      <w:r>
        <w:rPr/>
        <w:t>conclude the absence of a direct relationship between the deficiency or excess of</w:t>
      </w:r>
      <w:r>
        <w:rPr>
          <w:spacing w:val="1"/>
        </w:rPr>
        <w:t> </w:t>
      </w:r>
      <w:r>
        <w:rPr/>
        <w:t>these minerals studied at the serum level and the suffering of aberrant or pica</w:t>
      </w:r>
      <w:r>
        <w:rPr>
          <w:spacing w:val="1"/>
        </w:rPr>
        <w:t> </w:t>
      </w:r>
      <w:r>
        <w:rPr/>
        <w:t>appetite.</w:t>
      </w:r>
    </w:p>
    <w:p>
      <w:pPr>
        <w:pStyle w:val="BodyText"/>
        <w:spacing w:before="1"/>
        <w:rPr>
          <w:sz w:val="22"/>
        </w:rPr>
      </w:pPr>
    </w:p>
    <w:p>
      <w:pPr>
        <w:spacing w:before="0"/>
        <w:ind w:left="588" w:right="0" w:firstLine="0"/>
        <w:jc w:val="both"/>
        <w:rPr>
          <w:sz w:val="24"/>
        </w:rPr>
      </w:pPr>
      <w:r>
        <w:rPr>
          <w:b/>
          <w:sz w:val="24"/>
        </w:rPr>
        <w:t>Key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words:</w:t>
      </w:r>
      <w:r>
        <w:rPr>
          <w:b/>
          <w:spacing w:val="-1"/>
          <w:sz w:val="24"/>
        </w:rPr>
        <w:t> </w:t>
      </w:r>
      <w:r>
        <w:rPr>
          <w:sz w:val="24"/>
        </w:rPr>
        <w:t>Serum,</w:t>
      </w:r>
      <w:r>
        <w:rPr>
          <w:spacing w:val="-2"/>
          <w:sz w:val="24"/>
        </w:rPr>
        <w:t> </w:t>
      </w:r>
      <w:r>
        <w:rPr>
          <w:sz w:val="24"/>
        </w:rPr>
        <w:t>deficiencies,</w:t>
      </w:r>
      <w:r>
        <w:rPr>
          <w:spacing w:val="-2"/>
          <w:sz w:val="24"/>
        </w:rPr>
        <w:t> </w:t>
      </w:r>
      <w:r>
        <w:rPr>
          <w:sz w:val="24"/>
        </w:rPr>
        <w:t>producing,</w:t>
      </w:r>
      <w:r>
        <w:rPr>
          <w:spacing w:val="-1"/>
          <w:sz w:val="24"/>
        </w:rPr>
        <w:t> </w:t>
      </w:r>
      <w:r>
        <w:rPr>
          <w:sz w:val="24"/>
        </w:rPr>
        <w:t>milk.</w:t>
      </w:r>
    </w:p>
    <w:p>
      <w:pPr>
        <w:spacing w:after="0"/>
        <w:jc w:val="both"/>
        <w:rPr>
          <w:sz w:val="24"/>
        </w:rPr>
        <w:sectPr>
          <w:pgSz w:w="11910" w:h="16840"/>
          <w:pgMar w:header="0" w:footer="958" w:top="1580" w:bottom="1220" w:left="1680" w:right="1400"/>
        </w:sectPr>
      </w:pPr>
    </w:p>
    <w:p>
      <w:pPr>
        <w:pStyle w:val="Heading1"/>
        <w:spacing w:before="104"/>
        <w:ind w:left="280" w:firstLine="0"/>
        <w:jc w:val="center"/>
      </w:pPr>
      <w:r>
        <w:rPr/>
        <w:t>INDICE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CONTENIDOS</w:t>
      </w:r>
    </w:p>
    <w:p>
      <w:pPr>
        <w:tabs>
          <w:tab w:pos="7068" w:val="left" w:leader="none"/>
        </w:tabs>
        <w:spacing w:before="140"/>
        <w:ind w:left="248" w:right="0" w:firstLine="0"/>
        <w:jc w:val="center"/>
        <w:rPr>
          <w:b/>
          <w:sz w:val="24"/>
        </w:rPr>
      </w:pPr>
      <w:r>
        <w:rPr>
          <w:b/>
          <w:sz w:val="24"/>
        </w:rPr>
        <w:t>CONTENIDO</w:t>
        <w:tab/>
        <w:t>PAGINAS</w:t>
      </w:r>
    </w:p>
    <w:p>
      <w:pPr>
        <w:pStyle w:val="BodyText"/>
        <w:spacing w:before="8"/>
        <w:rPr>
          <w:b/>
          <w:sz w:val="12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8"/>
        <w:gridCol w:w="6241"/>
        <w:gridCol w:w="834"/>
      </w:tblGrid>
      <w:tr>
        <w:trPr>
          <w:trHeight w:val="340" w:hRule="atLeast"/>
        </w:trPr>
        <w:tc>
          <w:tcPr>
            <w:tcW w:w="1038" w:type="dxa"/>
          </w:tcPr>
          <w:p>
            <w:pPr>
              <w:pStyle w:val="TableParagraph"/>
              <w:spacing w:line="266" w:lineRule="exact"/>
              <w:ind w:left="200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I</w:t>
            </w:r>
          </w:p>
        </w:tc>
        <w:tc>
          <w:tcPr>
            <w:tcW w:w="6241" w:type="dxa"/>
          </w:tcPr>
          <w:p>
            <w:pPr>
              <w:pStyle w:val="TableParagraph"/>
              <w:spacing w:line="266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INTRODUCCION</w:t>
            </w:r>
          </w:p>
        </w:tc>
        <w:tc>
          <w:tcPr>
            <w:tcW w:w="834" w:type="dxa"/>
          </w:tcPr>
          <w:p>
            <w:pPr>
              <w:pStyle w:val="TableParagraph"/>
              <w:spacing w:line="266" w:lineRule="exact"/>
              <w:ind w:right="1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PROBLEMA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III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MARCO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TEÓRICO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Fisiología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digestiva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rumiantes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Componentes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aparato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digestivo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3.2.1.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Rumen-retículo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3.2.1.1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Contenido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ruminal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3.2.1.2.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Contracciones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Ruminales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3.2.2.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Omaso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3.2.3.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Abomaso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3.2.4.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Intestino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delgado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3.2.5.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Intestino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grueso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3.2.6.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Consideraciones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acerca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digestión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rumiantes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3.3.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Digestión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metabolismo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hidratos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carbono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3.3.1.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Tipos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 hidratos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 carbono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3.4.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Digestión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metabolismo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las proteínas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3.5.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Metabolismo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lípidos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vaca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lechera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3.6.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Minerales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3.6.1.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Función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 los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minerales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3.6.2.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Macrominerales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413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3.6.3.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Microminerales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828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3.7.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Parámetros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productivos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reproductivos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136"/>
              <w:ind w:left="118"/>
              <w:rPr>
                <w:sz w:val="24"/>
              </w:rPr>
            </w:pPr>
            <w:r>
              <w:rPr>
                <w:sz w:val="24"/>
              </w:rPr>
              <w:t>leche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3.7.1.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Parámetros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reproductivos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3.7.2.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Parámetros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productivos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3.8.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Necesidades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 minerales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bovino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leche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>
        <w:trPr>
          <w:trHeight w:val="411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IV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MARCO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METODOLÓGICO.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3"/>
              <w:ind w:left="118"/>
              <w:rPr>
                <w:sz w:val="24"/>
              </w:rPr>
            </w:pPr>
            <w:r>
              <w:rPr>
                <w:sz w:val="24"/>
              </w:rPr>
              <w:t>Materiales</w:t>
            </w:r>
          </w:p>
        </w:tc>
        <w:tc>
          <w:tcPr>
            <w:tcW w:w="834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414" w:hRule="atLeast"/>
        </w:trPr>
        <w:tc>
          <w:tcPr>
            <w:tcW w:w="103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4.1.1.</w:t>
            </w:r>
          </w:p>
        </w:tc>
        <w:tc>
          <w:tcPr>
            <w:tcW w:w="6241" w:type="dxa"/>
          </w:tcPr>
          <w:p>
            <w:pPr>
              <w:pStyle w:val="TableParagraph"/>
              <w:spacing w:before="65"/>
              <w:ind w:left="118"/>
              <w:rPr>
                <w:sz w:val="24"/>
              </w:rPr>
            </w:pPr>
            <w:r>
              <w:rPr>
                <w:sz w:val="24"/>
              </w:rPr>
              <w:t>Ubicación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investigación</w:t>
            </w:r>
          </w:p>
        </w:tc>
        <w:tc>
          <w:tcPr>
            <w:tcW w:w="834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339" w:hRule="atLeast"/>
        </w:trPr>
        <w:tc>
          <w:tcPr>
            <w:tcW w:w="1038" w:type="dxa"/>
          </w:tcPr>
          <w:p>
            <w:pPr>
              <w:pStyle w:val="TableParagraph"/>
              <w:spacing w:line="256" w:lineRule="exact" w:before="63"/>
              <w:ind w:left="200"/>
              <w:rPr>
                <w:sz w:val="24"/>
              </w:rPr>
            </w:pPr>
            <w:r>
              <w:rPr>
                <w:sz w:val="24"/>
              </w:rPr>
              <w:t>4.1.2.</w:t>
            </w:r>
          </w:p>
        </w:tc>
        <w:tc>
          <w:tcPr>
            <w:tcW w:w="6241" w:type="dxa"/>
          </w:tcPr>
          <w:p>
            <w:pPr>
              <w:pStyle w:val="TableParagraph"/>
              <w:spacing w:line="256" w:lineRule="exact" w:before="63"/>
              <w:ind w:left="118"/>
              <w:rPr>
                <w:sz w:val="24"/>
              </w:rPr>
            </w:pPr>
            <w:r>
              <w:rPr>
                <w:sz w:val="24"/>
              </w:rPr>
              <w:t>Localización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experimento</w:t>
            </w:r>
          </w:p>
        </w:tc>
        <w:tc>
          <w:tcPr>
            <w:tcW w:w="834" w:type="dxa"/>
          </w:tcPr>
          <w:p>
            <w:pPr>
              <w:pStyle w:val="TableParagraph"/>
              <w:spacing w:line="256" w:lineRule="exact"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10" w:h="16840"/>
          <w:pgMar w:header="0" w:footer="958" w:top="1580" w:bottom="122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8"/>
        <w:gridCol w:w="5833"/>
        <w:gridCol w:w="1333"/>
      </w:tblGrid>
      <w:tr>
        <w:trPr>
          <w:trHeight w:val="340" w:hRule="atLeast"/>
        </w:trPr>
        <w:tc>
          <w:tcPr>
            <w:tcW w:w="948" w:type="dxa"/>
          </w:tcPr>
          <w:p>
            <w:pPr>
              <w:pStyle w:val="TableParagraph"/>
              <w:spacing w:line="266" w:lineRule="exact"/>
              <w:ind w:left="200"/>
              <w:rPr>
                <w:sz w:val="24"/>
              </w:rPr>
            </w:pPr>
            <w:r>
              <w:rPr>
                <w:sz w:val="24"/>
              </w:rPr>
              <w:t>4.1.3.</w:t>
            </w:r>
          </w:p>
        </w:tc>
        <w:tc>
          <w:tcPr>
            <w:tcW w:w="5833" w:type="dxa"/>
          </w:tcPr>
          <w:p>
            <w:pPr>
              <w:pStyle w:val="TableParagraph"/>
              <w:spacing w:line="266" w:lineRule="exact"/>
              <w:ind w:left="208"/>
              <w:rPr>
                <w:sz w:val="24"/>
              </w:rPr>
            </w:pPr>
            <w:r>
              <w:rPr>
                <w:sz w:val="24"/>
              </w:rPr>
              <w:t>Situación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geográfica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climática</w:t>
            </w:r>
          </w:p>
        </w:tc>
        <w:tc>
          <w:tcPr>
            <w:tcW w:w="1333" w:type="dxa"/>
          </w:tcPr>
          <w:p>
            <w:pPr>
              <w:pStyle w:val="TableParagraph"/>
              <w:spacing w:line="266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4.1.4.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Material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experimental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4.1.5.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Materiales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Campo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4.1.6.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Materiales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 Equipos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laboratorio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4.1.7.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Materiales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oficina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4.2.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Métodos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4.2.1.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Factor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estudio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4.2.2.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Procedimiento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4.2.4.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Análisis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estadístico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funcional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4.2.5.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Métodos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 evaluación 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tomados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V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RESULTADOS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EXPERIMENTALES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5.1.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Peso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(PC)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5.2.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Edad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(E)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5.3.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Numero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lactancias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(NL)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5.4.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Producción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diaria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leche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(PDL)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5.5.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Razas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(RZ)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5.6.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Tercio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lactancia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(TL)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5.7.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Gestaciones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preñeces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(PRÑ)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5.8.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Condición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corporal (ICC)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5.9.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Contenido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calcio sérico (CCaS)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5.10.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Contenido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fosforo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(CPS)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5.11.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Contenido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magnesio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(CMgS)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5.12.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Concentración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hierro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(CFeS)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5.13.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Correlación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regresión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lineal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simple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3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VI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COMPROBACIÓN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HIPOTESIS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91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VII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CONCLUSIONES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RECOMENDACIONES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92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7.1.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sz w:val="24"/>
              </w:rPr>
            </w:pPr>
            <w:r>
              <w:rPr>
                <w:sz w:val="24"/>
              </w:rPr>
              <w:t>CONCLUSIONES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</w:tr>
      <w:tr>
        <w:trPr>
          <w:trHeight w:val="414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7.2.</w:t>
            </w:r>
          </w:p>
        </w:tc>
        <w:tc>
          <w:tcPr>
            <w:tcW w:w="5833" w:type="dxa"/>
          </w:tcPr>
          <w:p>
            <w:pPr>
              <w:pStyle w:val="TableParagraph"/>
              <w:spacing w:before="65"/>
              <w:ind w:left="208"/>
              <w:rPr>
                <w:sz w:val="24"/>
              </w:rPr>
            </w:pPr>
            <w:r>
              <w:rPr>
                <w:sz w:val="24"/>
              </w:rPr>
              <w:t>RECOMENDACIONES</w:t>
            </w:r>
          </w:p>
        </w:tc>
        <w:tc>
          <w:tcPr>
            <w:tcW w:w="1333" w:type="dxa"/>
          </w:tcPr>
          <w:p>
            <w:pPr>
              <w:pStyle w:val="TableParagraph"/>
              <w:spacing w:before="65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94</w:t>
            </w:r>
          </w:p>
        </w:tc>
      </w:tr>
      <w:tr>
        <w:trPr>
          <w:trHeight w:val="411" w:hRule="atLeast"/>
        </w:trPr>
        <w:tc>
          <w:tcPr>
            <w:tcW w:w="9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833" w:type="dxa"/>
          </w:tcPr>
          <w:p>
            <w:pPr>
              <w:pStyle w:val="TableParagraph"/>
              <w:spacing w:before="63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BIBLIOGRAFIA</w:t>
            </w:r>
          </w:p>
        </w:tc>
        <w:tc>
          <w:tcPr>
            <w:tcW w:w="1333" w:type="dxa"/>
          </w:tcPr>
          <w:p>
            <w:pPr>
              <w:pStyle w:val="TableParagraph"/>
              <w:spacing w:before="63"/>
              <w:ind w:right="1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95</w:t>
            </w:r>
          </w:p>
        </w:tc>
      </w:tr>
      <w:tr>
        <w:trPr>
          <w:trHeight w:val="338" w:hRule="atLeast"/>
        </w:trPr>
        <w:tc>
          <w:tcPr>
            <w:tcW w:w="9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833" w:type="dxa"/>
          </w:tcPr>
          <w:p>
            <w:pPr>
              <w:pStyle w:val="TableParagraph"/>
              <w:spacing w:line="256" w:lineRule="exact" w:before="63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ANEXOS</w:t>
            </w:r>
          </w:p>
        </w:tc>
        <w:tc>
          <w:tcPr>
            <w:tcW w:w="1333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2"/>
        <w:gridCol w:w="6083"/>
        <w:gridCol w:w="934"/>
      </w:tblGrid>
      <w:tr>
        <w:trPr>
          <w:trHeight w:val="400" w:hRule="atLeast"/>
        </w:trPr>
        <w:tc>
          <w:tcPr>
            <w:tcW w:w="13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3" w:type="dxa"/>
          </w:tcPr>
          <w:p>
            <w:pPr>
              <w:pStyle w:val="TableParagraph"/>
              <w:spacing w:line="266" w:lineRule="exact"/>
              <w:ind w:left="1707"/>
              <w:rPr>
                <w:b/>
                <w:sz w:val="24"/>
              </w:rPr>
            </w:pPr>
            <w:r>
              <w:rPr>
                <w:b/>
                <w:sz w:val="24"/>
              </w:rPr>
              <w:t>ÍNDICE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TABLAS</w:t>
            </w:r>
          </w:p>
        </w:tc>
        <w:tc>
          <w:tcPr>
            <w:tcW w:w="9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34" w:hRule="atLeast"/>
        </w:trPr>
        <w:tc>
          <w:tcPr>
            <w:tcW w:w="1322" w:type="dxa"/>
          </w:tcPr>
          <w:p>
            <w:pPr>
              <w:pStyle w:val="TableParagraph"/>
              <w:spacing w:before="125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Tabla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N°.</w:t>
            </w:r>
          </w:p>
        </w:tc>
        <w:tc>
          <w:tcPr>
            <w:tcW w:w="6083" w:type="dxa"/>
          </w:tcPr>
          <w:p>
            <w:pPr>
              <w:pStyle w:val="TableParagraph"/>
              <w:spacing w:before="125"/>
              <w:ind w:left="2637" w:right="27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934" w:type="dxa"/>
          </w:tcPr>
          <w:p>
            <w:pPr>
              <w:pStyle w:val="TableParagraph"/>
              <w:spacing w:before="125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Pág.</w:t>
            </w:r>
          </w:p>
        </w:tc>
      </w:tr>
      <w:tr>
        <w:trPr>
          <w:trHeight w:val="948" w:hRule="atLeast"/>
        </w:trPr>
        <w:tc>
          <w:tcPr>
            <w:tcW w:w="1322" w:type="dxa"/>
          </w:tcPr>
          <w:p>
            <w:pPr>
              <w:pStyle w:val="TableParagraph"/>
              <w:spacing w:before="123"/>
              <w:ind w:left="2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83" w:type="dxa"/>
          </w:tcPr>
          <w:p>
            <w:pPr>
              <w:pStyle w:val="TableParagraph"/>
              <w:spacing w:line="416" w:lineRule="exact" w:before="14"/>
              <w:ind w:left="134" w:right="378"/>
              <w:rPr>
                <w:sz w:val="24"/>
              </w:rPr>
            </w:pPr>
            <w:r>
              <w:rPr>
                <w:sz w:val="24"/>
              </w:rPr>
              <w:t>Índices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reproductivos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comunes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 sus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valores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óptimos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bajo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circunstancias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ideales.</w:t>
            </w:r>
          </w:p>
        </w:tc>
        <w:tc>
          <w:tcPr>
            <w:tcW w:w="934" w:type="dxa"/>
          </w:tcPr>
          <w:p>
            <w:pPr>
              <w:pStyle w:val="TableParagraph"/>
              <w:spacing w:before="12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>
        <w:trPr>
          <w:trHeight w:val="947" w:hRule="atLeast"/>
        </w:trPr>
        <w:tc>
          <w:tcPr>
            <w:tcW w:w="1322" w:type="dxa"/>
          </w:tcPr>
          <w:p>
            <w:pPr>
              <w:pStyle w:val="TableParagraph"/>
              <w:spacing w:before="123"/>
              <w:ind w:left="20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083" w:type="dxa"/>
          </w:tcPr>
          <w:p>
            <w:pPr>
              <w:pStyle w:val="TableParagraph"/>
              <w:tabs>
                <w:tab w:pos="1584" w:val="left" w:leader="none"/>
                <w:tab w:pos="2766" w:val="left" w:leader="none"/>
                <w:tab w:pos="3138" w:val="left" w:leader="none"/>
                <w:tab w:pos="4249" w:val="left" w:leader="none"/>
              </w:tabs>
              <w:spacing w:line="416" w:lineRule="exact" w:before="14"/>
              <w:ind w:left="134" w:right="283"/>
              <w:rPr>
                <w:sz w:val="24"/>
              </w:rPr>
            </w:pPr>
            <w:r>
              <w:rPr>
                <w:sz w:val="24"/>
              </w:rPr>
              <w:t>Necesidades</w:t>
              <w:tab/>
              <w:t>minerales</w:t>
              <w:tab/>
              <w:t>y</w:t>
              <w:tab/>
              <w:t>máximas</w:t>
              <w:tab/>
            </w:r>
            <w:r>
              <w:rPr>
                <w:spacing w:val="-1"/>
                <w:sz w:val="24"/>
              </w:rPr>
              <w:t>concentraciones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tolerables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kg/MS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leche.</w:t>
            </w:r>
          </w:p>
        </w:tc>
        <w:tc>
          <w:tcPr>
            <w:tcW w:w="934" w:type="dxa"/>
          </w:tcPr>
          <w:p>
            <w:pPr>
              <w:pStyle w:val="TableParagraph"/>
              <w:spacing w:before="12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>
        <w:trPr>
          <w:trHeight w:val="534" w:hRule="atLeast"/>
        </w:trPr>
        <w:tc>
          <w:tcPr>
            <w:tcW w:w="1322" w:type="dxa"/>
          </w:tcPr>
          <w:p>
            <w:pPr>
              <w:pStyle w:val="TableParagraph"/>
              <w:spacing w:before="123"/>
              <w:ind w:left="20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83" w:type="dxa"/>
          </w:tcPr>
          <w:p>
            <w:pPr>
              <w:pStyle w:val="TableParagraph"/>
              <w:spacing w:before="123"/>
              <w:ind w:left="134"/>
              <w:rPr>
                <w:sz w:val="24"/>
              </w:rPr>
            </w:pPr>
            <w:r>
              <w:rPr>
                <w:sz w:val="24"/>
              </w:rPr>
              <w:t>Localización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investigación</w:t>
            </w:r>
          </w:p>
        </w:tc>
        <w:tc>
          <w:tcPr>
            <w:tcW w:w="934" w:type="dxa"/>
          </w:tcPr>
          <w:p>
            <w:pPr>
              <w:pStyle w:val="TableParagraph"/>
              <w:spacing w:before="12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534" w:hRule="atLeast"/>
        </w:trPr>
        <w:tc>
          <w:tcPr>
            <w:tcW w:w="1322" w:type="dxa"/>
          </w:tcPr>
          <w:p>
            <w:pPr>
              <w:pStyle w:val="TableParagraph"/>
              <w:spacing w:before="125"/>
              <w:ind w:left="20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083" w:type="dxa"/>
          </w:tcPr>
          <w:p>
            <w:pPr>
              <w:pStyle w:val="TableParagraph"/>
              <w:spacing w:before="125"/>
              <w:ind w:left="134"/>
              <w:rPr>
                <w:sz w:val="24"/>
              </w:rPr>
            </w:pPr>
            <w:r>
              <w:rPr>
                <w:sz w:val="24"/>
              </w:rPr>
              <w:t>Condiciones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meteorológicas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climáticas</w:t>
            </w:r>
          </w:p>
        </w:tc>
        <w:tc>
          <w:tcPr>
            <w:tcW w:w="934" w:type="dxa"/>
          </w:tcPr>
          <w:p>
            <w:pPr>
              <w:pStyle w:val="TableParagraph"/>
              <w:spacing w:before="12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399" w:hRule="atLeast"/>
        </w:trPr>
        <w:tc>
          <w:tcPr>
            <w:tcW w:w="1322" w:type="dxa"/>
          </w:tcPr>
          <w:p>
            <w:pPr>
              <w:pStyle w:val="TableParagraph"/>
              <w:spacing w:line="256" w:lineRule="exact" w:before="123"/>
              <w:ind w:left="20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3" w:type="dxa"/>
          </w:tcPr>
          <w:p>
            <w:pPr>
              <w:pStyle w:val="TableParagraph"/>
              <w:spacing w:line="256" w:lineRule="exact" w:before="123"/>
              <w:ind w:left="134"/>
              <w:rPr>
                <w:sz w:val="24"/>
              </w:rPr>
            </w:pPr>
            <w:r>
              <w:rPr>
                <w:sz w:val="24"/>
              </w:rPr>
              <w:t>Procedimiento</w:t>
            </w:r>
          </w:p>
        </w:tc>
        <w:tc>
          <w:tcPr>
            <w:tcW w:w="934" w:type="dxa"/>
          </w:tcPr>
          <w:p>
            <w:pPr>
              <w:pStyle w:val="TableParagraph"/>
              <w:spacing w:line="256" w:lineRule="exact" w:before="12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0"/>
        <w:gridCol w:w="6188"/>
        <w:gridCol w:w="931"/>
      </w:tblGrid>
      <w:tr>
        <w:trPr>
          <w:trHeight w:val="400" w:hRule="atLeast"/>
        </w:trPr>
        <w:tc>
          <w:tcPr>
            <w:tcW w:w="12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88" w:type="dxa"/>
          </w:tcPr>
          <w:p>
            <w:pPr>
              <w:pStyle w:val="TableParagraph"/>
              <w:spacing w:line="266" w:lineRule="exact"/>
              <w:ind w:left="1693"/>
              <w:rPr>
                <w:b/>
                <w:sz w:val="24"/>
              </w:rPr>
            </w:pPr>
            <w:r>
              <w:rPr>
                <w:b/>
                <w:sz w:val="24"/>
              </w:rPr>
              <w:t>ÍNDICE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CUADROS</w:t>
            </w:r>
          </w:p>
        </w:tc>
        <w:tc>
          <w:tcPr>
            <w:tcW w:w="93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48" w:hRule="atLeast"/>
        </w:trPr>
        <w:tc>
          <w:tcPr>
            <w:tcW w:w="1220" w:type="dxa"/>
          </w:tcPr>
          <w:p>
            <w:pPr>
              <w:pStyle w:val="TableParagraph"/>
              <w:spacing w:line="412" w:lineRule="exact" w:before="19"/>
              <w:ind w:left="200" w:right="219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Cuadro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N°.</w:t>
            </w:r>
          </w:p>
        </w:tc>
        <w:tc>
          <w:tcPr>
            <w:tcW w:w="6188" w:type="dxa"/>
          </w:tcPr>
          <w:p>
            <w:pPr>
              <w:pStyle w:val="TableParagraph"/>
              <w:spacing w:before="125"/>
              <w:ind w:left="2739" w:right="27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931" w:type="dxa"/>
          </w:tcPr>
          <w:p>
            <w:pPr>
              <w:pStyle w:val="TableParagraph"/>
              <w:spacing w:before="125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Pág.</w:t>
            </w:r>
          </w:p>
        </w:tc>
      </w:tr>
      <w:tr>
        <w:trPr>
          <w:trHeight w:val="1302" w:hRule="atLeast"/>
        </w:trPr>
        <w:tc>
          <w:tcPr>
            <w:tcW w:w="1220" w:type="dxa"/>
          </w:tcPr>
          <w:p>
            <w:pPr>
              <w:pStyle w:val="TableParagraph"/>
              <w:spacing w:before="125"/>
              <w:ind w:left="2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188" w:type="dxa"/>
          </w:tcPr>
          <w:p>
            <w:pPr>
              <w:pStyle w:val="TableParagraph"/>
              <w:spacing w:line="357" w:lineRule="auto" w:before="125"/>
              <w:ind w:left="236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frecuencia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peso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(Kg)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before="5"/>
              <w:ind w:left="236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12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1242" w:hRule="atLeast"/>
        </w:trPr>
        <w:tc>
          <w:tcPr>
            <w:tcW w:w="122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88" w:type="dxa"/>
          </w:tcPr>
          <w:p>
            <w:pPr>
              <w:pStyle w:val="TableParagraph"/>
              <w:spacing w:before="63"/>
              <w:ind w:left="236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frecuencia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para la edad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de las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(años)</w:t>
            </w:r>
          </w:p>
          <w:p>
            <w:pPr>
              <w:pStyle w:val="TableParagraph"/>
              <w:spacing w:line="410" w:lineRule="atLeast" w:before="6"/>
              <w:ind w:left="236" w:right="267"/>
              <w:rPr>
                <w:sz w:val="24"/>
              </w:rPr>
            </w:pPr>
            <w:r>
              <w:rPr>
                <w:sz w:val="24"/>
              </w:rPr>
              <w:t>por observación de la dentición evaluadas en la comunidad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 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31" w:type="dxa"/>
          </w:tcPr>
          <w:p>
            <w:pPr>
              <w:pStyle w:val="TableParagraph"/>
              <w:spacing w:before="6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1242" w:hRule="atLeast"/>
        </w:trPr>
        <w:tc>
          <w:tcPr>
            <w:tcW w:w="122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88" w:type="dxa"/>
          </w:tcPr>
          <w:p>
            <w:pPr>
              <w:pStyle w:val="TableParagraph"/>
              <w:spacing w:line="357" w:lineRule="auto" w:before="65"/>
              <w:ind w:left="236" w:right="279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frecuencia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número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lactancias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Ashpa</w:t>
            </w:r>
          </w:p>
          <w:p>
            <w:pPr>
              <w:pStyle w:val="TableParagraph"/>
              <w:spacing w:before="6"/>
              <w:ind w:left="236"/>
              <w:rPr>
                <w:sz w:val="24"/>
              </w:rPr>
            </w:pPr>
            <w:r>
              <w:rPr>
                <w:sz w:val="24"/>
              </w:rPr>
              <w:t>Corral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parroquia 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  <w:tr>
        <w:trPr>
          <w:trHeight w:val="1242" w:hRule="atLeast"/>
        </w:trPr>
        <w:tc>
          <w:tcPr>
            <w:tcW w:w="122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88" w:type="dxa"/>
          </w:tcPr>
          <w:p>
            <w:pPr>
              <w:pStyle w:val="TableParagraph"/>
              <w:spacing w:before="63"/>
              <w:ind w:left="236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frecuencia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producción</w:t>
            </w:r>
          </w:p>
          <w:p>
            <w:pPr>
              <w:pStyle w:val="TableParagraph"/>
              <w:spacing w:line="410" w:lineRule="atLeast" w:before="6"/>
              <w:ind w:left="236" w:right="267"/>
              <w:rPr>
                <w:sz w:val="24"/>
              </w:rPr>
            </w:pPr>
            <w:r>
              <w:rPr>
                <w:sz w:val="24"/>
              </w:rPr>
              <w:t>diaria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leche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(lts)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</w:tr>
      <w:tr>
        <w:trPr>
          <w:trHeight w:val="413" w:hRule="atLeast"/>
        </w:trPr>
        <w:tc>
          <w:tcPr>
            <w:tcW w:w="122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188" w:type="dxa"/>
          </w:tcPr>
          <w:p>
            <w:pPr>
              <w:pStyle w:val="TableParagraph"/>
              <w:spacing w:before="65"/>
              <w:ind w:left="236"/>
              <w:rPr>
                <w:sz w:val="24"/>
              </w:rPr>
            </w:pPr>
            <w:r>
              <w:rPr>
                <w:sz w:val="24"/>
              </w:rPr>
              <w:t>Raza 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el proyecto</w:t>
            </w:r>
          </w:p>
        </w:tc>
        <w:tc>
          <w:tcPr>
            <w:tcW w:w="931" w:type="dxa"/>
          </w:tcPr>
          <w:p>
            <w:pPr>
              <w:pStyle w:val="TableParagraph"/>
              <w:spacing w:before="6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>
        <w:trPr>
          <w:trHeight w:val="1242" w:hRule="atLeast"/>
        </w:trPr>
        <w:tc>
          <w:tcPr>
            <w:tcW w:w="122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88" w:type="dxa"/>
          </w:tcPr>
          <w:p>
            <w:pPr>
              <w:pStyle w:val="TableParagraph"/>
              <w:spacing w:before="63"/>
              <w:ind w:left="236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frecuencia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tercio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line="410" w:lineRule="atLeast" w:before="6"/>
              <w:ind w:left="236"/>
              <w:rPr>
                <w:sz w:val="24"/>
              </w:rPr>
            </w:pPr>
            <w:r>
              <w:rPr>
                <w:sz w:val="24"/>
              </w:rPr>
              <w:t>lactancia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>
        <w:trPr>
          <w:trHeight w:val="414" w:hRule="atLeast"/>
        </w:trPr>
        <w:tc>
          <w:tcPr>
            <w:tcW w:w="122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88" w:type="dxa"/>
          </w:tcPr>
          <w:p>
            <w:pPr>
              <w:pStyle w:val="TableParagraph"/>
              <w:spacing w:before="65"/>
              <w:ind w:left="236"/>
              <w:rPr>
                <w:sz w:val="24"/>
              </w:rPr>
            </w:pPr>
            <w:r>
              <w:rPr>
                <w:sz w:val="24"/>
              </w:rPr>
              <w:t>Preñeces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evaluadas</w:t>
            </w:r>
          </w:p>
        </w:tc>
        <w:tc>
          <w:tcPr>
            <w:tcW w:w="931" w:type="dxa"/>
          </w:tcPr>
          <w:p>
            <w:pPr>
              <w:pStyle w:val="TableParagraph"/>
              <w:spacing w:before="6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</w:tr>
      <w:tr>
        <w:trPr>
          <w:trHeight w:val="1242" w:hRule="atLeast"/>
        </w:trPr>
        <w:tc>
          <w:tcPr>
            <w:tcW w:w="122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188" w:type="dxa"/>
          </w:tcPr>
          <w:p>
            <w:pPr>
              <w:pStyle w:val="TableParagraph"/>
              <w:spacing w:before="63"/>
              <w:ind w:left="236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frecuencia,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según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condición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corporal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line="410" w:lineRule="atLeast" w:before="6"/>
              <w:ind w:left="236"/>
              <w:rPr>
                <w:sz w:val="24"/>
              </w:rPr>
            </w:pPr>
            <w:r>
              <w:rPr>
                <w:sz w:val="24"/>
              </w:rPr>
              <w:t>las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1656" w:hRule="atLeast"/>
        </w:trPr>
        <w:tc>
          <w:tcPr>
            <w:tcW w:w="122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188" w:type="dxa"/>
          </w:tcPr>
          <w:p>
            <w:pPr>
              <w:pStyle w:val="TableParagraph"/>
              <w:spacing w:line="360" w:lineRule="auto" w:before="65"/>
              <w:ind w:left="236" w:right="280"/>
              <w:jc w:val="both"/>
              <w:rPr>
                <w:sz w:val="24"/>
              </w:rPr>
            </w:pPr>
            <w:r>
              <w:rPr>
                <w:sz w:val="24"/>
              </w:rPr>
              <w:t>Distribución de frecuencia, del contenido de calcio sérico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(mg/dl) analizado por técnica de fotometría en las vacas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line="275" w:lineRule="exact"/>
              <w:ind w:left="236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</w:tr>
      <w:tr>
        <w:trPr>
          <w:trHeight w:val="1580" w:hRule="atLeast"/>
        </w:trPr>
        <w:tc>
          <w:tcPr>
            <w:tcW w:w="122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6188" w:type="dxa"/>
          </w:tcPr>
          <w:p>
            <w:pPr>
              <w:pStyle w:val="TableParagraph"/>
              <w:spacing w:line="357" w:lineRule="auto" w:before="65"/>
              <w:ind w:left="236" w:right="280"/>
              <w:jc w:val="both"/>
              <w:rPr>
                <w:sz w:val="24"/>
              </w:rPr>
            </w:pPr>
            <w:r>
              <w:rPr>
                <w:sz w:val="24"/>
              </w:rPr>
              <w:t>Distribución de frecuencia, del contenido de fosforo sérico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(mg/dl) analizado por técnica de fotometría en las vacas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line="256" w:lineRule="exact" w:before="6"/>
              <w:ind w:left="236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931" w:type="dxa"/>
          </w:tcPr>
          <w:p>
            <w:pPr>
              <w:pStyle w:val="TableParagraph"/>
              <w:spacing w:before="65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8"/>
        <w:gridCol w:w="6564"/>
        <w:gridCol w:w="825"/>
      </w:tblGrid>
      <w:tr>
        <w:trPr>
          <w:trHeight w:val="1583" w:hRule="atLeast"/>
        </w:trPr>
        <w:tc>
          <w:tcPr>
            <w:tcW w:w="948" w:type="dxa"/>
          </w:tcPr>
          <w:p>
            <w:pPr>
              <w:pStyle w:val="TableParagraph"/>
              <w:spacing w:line="266" w:lineRule="exact"/>
              <w:ind w:left="20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6564" w:type="dxa"/>
          </w:tcPr>
          <w:p>
            <w:pPr>
              <w:pStyle w:val="TableParagraph"/>
              <w:spacing w:line="360" w:lineRule="auto"/>
              <w:ind w:left="508" w:right="382"/>
              <w:jc w:val="both"/>
              <w:rPr>
                <w:sz w:val="24"/>
              </w:rPr>
            </w:pPr>
            <w:r>
              <w:rPr>
                <w:sz w:val="24"/>
              </w:rPr>
              <w:t>Distribución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frecuencia,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contenido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Magnesio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sérico (mg/dl) analizado por técnica de fotometría en las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ind w:left="508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825" w:type="dxa"/>
          </w:tcPr>
          <w:p>
            <w:pPr>
              <w:pStyle w:val="TableParagraph"/>
              <w:spacing w:line="266" w:lineRule="exact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</w:tr>
      <w:tr>
        <w:trPr>
          <w:trHeight w:val="1710" w:hRule="atLeast"/>
        </w:trPr>
        <w:tc>
          <w:tcPr>
            <w:tcW w:w="948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6564" w:type="dxa"/>
          </w:tcPr>
          <w:p>
            <w:pPr>
              <w:pStyle w:val="TableParagraph"/>
              <w:spacing w:line="381" w:lineRule="auto" w:before="63"/>
              <w:ind w:left="508" w:right="384"/>
              <w:jc w:val="both"/>
              <w:rPr>
                <w:sz w:val="24"/>
              </w:rPr>
            </w:pPr>
            <w:r>
              <w:rPr>
                <w:sz w:val="24"/>
              </w:rPr>
              <w:t>Distribución de frecuencia, del contenido de Hierro sérico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</w:t>
            </w:r>
            <w:r>
              <w:rPr>
                <w:rFonts w:ascii="Trebuchet MS" w:hAnsi="Trebuchet MS"/>
                <w:sz w:val="24"/>
              </w:rPr>
              <w:t>u</w:t>
            </w:r>
            <w:r>
              <w:rPr>
                <w:sz w:val="24"/>
              </w:rPr>
              <w:t>g/dl) analizado por técnica de fotometría en las vacas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line="251" w:lineRule="exact"/>
              <w:ind w:left="508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825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</w:tr>
      <w:tr>
        <w:trPr>
          <w:trHeight w:val="1581" w:hRule="atLeast"/>
        </w:trPr>
        <w:tc>
          <w:tcPr>
            <w:tcW w:w="948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6564" w:type="dxa"/>
          </w:tcPr>
          <w:p>
            <w:pPr>
              <w:pStyle w:val="TableParagraph"/>
              <w:spacing w:line="360" w:lineRule="auto" w:before="65"/>
              <w:ind w:left="508" w:right="390"/>
              <w:jc w:val="both"/>
              <w:rPr>
                <w:sz w:val="24"/>
              </w:rPr>
            </w:pPr>
            <w:r>
              <w:rPr>
                <w:sz w:val="24"/>
              </w:rPr>
              <w:t>Coeficiente de correlación lineal de la variable (y x) para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los casos atípicos de deficiencia de Magnesio mg/dl de las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evaluadas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line="254" w:lineRule="exact"/>
              <w:ind w:left="508"/>
              <w:jc w:val="both"/>
              <w:rPr>
                <w:sz w:val="24"/>
              </w:rPr>
            </w:pPr>
            <w:r>
              <w:rPr>
                <w:sz w:val="24"/>
              </w:rPr>
              <w:t>de Guanujo.</w:t>
            </w:r>
          </w:p>
        </w:tc>
        <w:tc>
          <w:tcPr>
            <w:tcW w:w="825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0"/>
        <w:gridCol w:w="6138"/>
        <w:gridCol w:w="929"/>
      </w:tblGrid>
      <w:tr>
        <w:trPr>
          <w:trHeight w:val="400" w:hRule="atLeast"/>
        </w:trPr>
        <w:tc>
          <w:tcPr>
            <w:tcW w:w="12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38" w:type="dxa"/>
          </w:tcPr>
          <w:p>
            <w:pPr>
              <w:pStyle w:val="TableParagraph"/>
              <w:spacing w:line="266" w:lineRule="exact"/>
              <w:ind w:left="1603"/>
              <w:rPr>
                <w:b/>
                <w:sz w:val="24"/>
              </w:rPr>
            </w:pPr>
            <w:r>
              <w:rPr>
                <w:b/>
                <w:sz w:val="24"/>
              </w:rPr>
              <w:t>ÍNDICE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GRAFICOS</w:t>
            </w:r>
          </w:p>
        </w:tc>
        <w:tc>
          <w:tcPr>
            <w:tcW w:w="92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48" w:hRule="atLeast"/>
        </w:trPr>
        <w:tc>
          <w:tcPr>
            <w:tcW w:w="1270" w:type="dxa"/>
          </w:tcPr>
          <w:p>
            <w:pPr>
              <w:pStyle w:val="TableParagraph"/>
              <w:spacing w:line="412" w:lineRule="exact" w:before="19"/>
              <w:ind w:left="200" w:right="170"/>
              <w:rPr>
                <w:b/>
                <w:sz w:val="24"/>
              </w:rPr>
            </w:pPr>
            <w:r>
              <w:rPr>
                <w:b/>
                <w:sz w:val="24"/>
              </w:rPr>
              <w:t>Gráficos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Nº</w:t>
            </w:r>
          </w:p>
        </w:tc>
        <w:tc>
          <w:tcPr>
            <w:tcW w:w="6138" w:type="dxa"/>
          </w:tcPr>
          <w:p>
            <w:pPr>
              <w:pStyle w:val="TableParagraph"/>
              <w:spacing w:before="125"/>
              <w:ind w:left="2689" w:right="27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929" w:type="dxa"/>
          </w:tcPr>
          <w:p>
            <w:pPr>
              <w:pStyle w:val="TableParagraph"/>
              <w:spacing w:before="125"/>
              <w:ind w:right="1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Pág.</w:t>
            </w:r>
          </w:p>
        </w:tc>
      </w:tr>
      <w:tr>
        <w:trPr>
          <w:trHeight w:val="888" w:hRule="atLeast"/>
        </w:trPr>
        <w:tc>
          <w:tcPr>
            <w:tcW w:w="1270" w:type="dxa"/>
          </w:tcPr>
          <w:p>
            <w:pPr>
              <w:pStyle w:val="TableParagraph"/>
              <w:spacing w:before="125"/>
              <w:ind w:left="2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138" w:type="dxa"/>
          </w:tcPr>
          <w:p>
            <w:pPr>
              <w:pStyle w:val="TableParagraph"/>
              <w:spacing w:line="412" w:lineRule="exact" w:before="19"/>
              <w:ind w:left="186" w:right="285"/>
              <w:rPr>
                <w:sz w:val="24"/>
              </w:rPr>
            </w:pPr>
            <w:r>
              <w:rPr>
                <w:sz w:val="24"/>
              </w:rPr>
              <w:t>Peso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(kg)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 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29" w:type="dxa"/>
          </w:tcPr>
          <w:p>
            <w:pPr>
              <w:pStyle w:val="TableParagraph"/>
              <w:spacing w:before="12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>
        <w:trPr>
          <w:trHeight w:val="827" w:hRule="atLeast"/>
        </w:trPr>
        <w:tc>
          <w:tcPr>
            <w:tcW w:w="127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38" w:type="dxa"/>
          </w:tcPr>
          <w:p>
            <w:pPr>
              <w:pStyle w:val="TableParagraph"/>
              <w:spacing w:before="65"/>
              <w:ind w:left="186"/>
              <w:rPr>
                <w:sz w:val="24"/>
              </w:rPr>
            </w:pPr>
            <w:r>
              <w:rPr>
                <w:sz w:val="24"/>
              </w:rPr>
              <w:t>Edad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Ashpa</w:t>
            </w:r>
          </w:p>
          <w:p>
            <w:pPr>
              <w:pStyle w:val="TableParagraph"/>
              <w:spacing w:before="136"/>
              <w:ind w:left="186"/>
              <w:rPr>
                <w:sz w:val="24"/>
              </w:rPr>
            </w:pPr>
            <w:r>
              <w:rPr>
                <w:sz w:val="24"/>
              </w:rPr>
              <w:t>Corral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parroquia Guanujo.</w:t>
            </w:r>
          </w:p>
        </w:tc>
        <w:tc>
          <w:tcPr>
            <w:tcW w:w="929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>
        <w:trPr>
          <w:trHeight w:val="828" w:hRule="atLeast"/>
        </w:trPr>
        <w:tc>
          <w:tcPr>
            <w:tcW w:w="127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38" w:type="dxa"/>
          </w:tcPr>
          <w:p>
            <w:pPr>
              <w:pStyle w:val="TableParagraph"/>
              <w:spacing w:before="65"/>
              <w:ind w:left="186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lactancia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before="136"/>
              <w:ind w:left="186"/>
              <w:rPr>
                <w:sz w:val="24"/>
              </w:rPr>
            </w:pPr>
            <w:r>
              <w:rPr>
                <w:sz w:val="24"/>
              </w:rPr>
              <w:t>comunidad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29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>
        <w:trPr>
          <w:trHeight w:val="1242" w:hRule="atLeast"/>
        </w:trPr>
        <w:tc>
          <w:tcPr>
            <w:tcW w:w="127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38" w:type="dxa"/>
          </w:tcPr>
          <w:p>
            <w:pPr>
              <w:pStyle w:val="TableParagraph"/>
              <w:tabs>
                <w:tab w:pos="1153" w:val="left" w:leader="none"/>
                <w:tab w:pos="2324" w:val="left" w:leader="none"/>
                <w:tab w:pos="2760" w:val="left" w:leader="none"/>
                <w:tab w:pos="3139" w:val="left" w:leader="none"/>
                <w:tab w:pos="4416" w:val="left" w:leader="none"/>
                <w:tab w:pos="5236" w:val="left" w:leader="none"/>
              </w:tabs>
              <w:spacing w:line="357" w:lineRule="auto" w:before="65"/>
              <w:ind w:left="186" w:right="285"/>
              <w:rPr>
                <w:sz w:val="24"/>
              </w:rPr>
            </w:pPr>
            <w:r>
              <w:rPr>
                <w:sz w:val="24"/>
              </w:rPr>
              <w:t>Producción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leche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diaria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expresada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litros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bovinos</w:t>
              <w:tab/>
              <w:t>evaluados</w:t>
              <w:tab/>
              <w:t>en</w:t>
              <w:tab/>
              <w:t>la</w:t>
              <w:tab/>
              <w:t>comunidad</w:t>
              <w:tab/>
              <w:t>Ashpa</w:t>
              <w:tab/>
            </w:r>
            <w:r>
              <w:rPr>
                <w:spacing w:val="-1"/>
                <w:sz w:val="24"/>
              </w:rPr>
              <w:t>Corral</w:t>
            </w:r>
          </w:p>
          <w:p>
            <w:pPr>
              <w:pStyle w:val="TableParagraph"/>
              <w:spacing w:before="6"/>
              <w:ind w:left="186"/>
              <w:rPr>
                <w:sz w:val="24"/>
              </w:rPr>
            </w:pPr>
            <w:r>
              <w:rPr>
                <w:sz w:val="24"/>
              </w:rPr>
              <w:t>parroquia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>
        <w:trPr>
          <w:trHeight w:val="828" w:hRule="atLeast"/>
        </w:trPr>
        <w:tc>
          <w:tcPr>
            <w:tcW w:w="127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138" w:type="dxa"/>
          </w:tcPr>
          <w:p>
            <w:pPr>
              <w:pStyle w:val="TableParagraph"/>
              <w:spacing w:before="63"/>
              <w:ind w:left="186"/>
              <w:rPr>
                <w:sz w:val="24"/>
              </w:rPr>
            </w:pPr>
            <w:r>
              <w:rPr>
                <w:sz w:val="24"/>
              </w:rPr>
              <w:t>Razas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(biotipos)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leche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comunidad</w:t>
            </w:r>
          </w:p>
          <w:p>
            <w:pPr>
              <w:pStyle w:val="TableParagraph"/>
              <w:spacing w:before="140"/>
              <w:ind w:left="186"/>
              <w:rPr>
                <w:sz w:val="24"/>
              </w:rPr>
            </w:pPr>
            <w:r>
              <w:rPr>
                <w:sz w:val="24"/>
              </w:rPr>
              <w:t>Ashpa Corral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  <w:tr>
        <w:trPr>
          <w:trHeight w:val="828" w:hRule="atLeast"/>
        </w:trPr>
        <w:tc>
          <w:tcPr>
            <w:tcW w:w="127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38" w:type="dxa"/>
          </w:tcPr>
          <w:p>
            <w:pPr>
              <w:pStyle w:val="TableParagraph"/>
              <w:spacing w:before="63"/>
              <w:ind w:left="186"/>
              <w:rPr>
                <w:sz w:val="24"/>
              </w:rPr>
            </w:pPr>
            <w:r>
              <w:rPr>
                <w:sz w:val="24"/>
              </w:rPr>
              <w:t>Tercio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lactancia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before="140"/>
              <w:ind w:left="186"/>
              <w:rPr>
                <w:sz w:val="24"/>
              </w:rPr>
            </w:pPr>
            <w:r>
              <w:rPr>
                <w:sz w:val="24"/>
              </w:rPr>
              <w:t>comunidad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>
        <w:trPr>
          <w:trHeight w:val="828" w:hRule="atLeast"/>
        </w:trPr>
        <w:tc>
          <w:tcPr>
            <w:tcW w:w="127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38" w:type="dxa"/>
          </w:tcPr>
          <w:p>
            <w:pPr>
              <w:pStyle w:val="TableParagraph"/>
              <w:spacing w:before="63"/>
              <w:ind w:left="186"/>
              <w:rPr>
                <w:sz w:val="24"/>
              </w:rPr>
            </w:pPr>
            <w:r>
              <w:rPr>
                <w:sz w:val="24"/>
              </w:rPr>
              <w:t>Estado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de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preñez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en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los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bovinos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evaluados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en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before="140"/>
              <w:ind w:left="186"/>
              <w:rPr>
                <w:sz w:val="24"/>
              </w:rPr>
            </w:pPr>
            <w:r>
              <w:rPr>
                <w:sz w:val="24"/>
              </w:rPr>
              <w:t>comunidad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  <w:tr>
        <w:trPr>
          <w:trHeight w:val="1242" w:hRule="atLeast"/>
        </w:trPr>
        <w:tc>
          <w:tcPr>
            <w:tcW w:w="127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138" w:type="dxa"/>
          </w:tcPr>
          <w:p>
            <w:pPr>
              <w:pStyle w:val="TableParagraph"/>
              <w:spacing w:before="63"/>
              <w:ind w:left="186"/>
              <w:rPr>
                <w:sz w:val="24"/>
              </w:rPr>
            </w:pPr>
            <w:r>
              <w:rPr>
                <w:sz w:val="24"/>
              </w:rPr>
              <w:t>Índice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condición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corporal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(1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5)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bovinos</w:t>
            </w:r>
          </w:p>
          <w:p>
            <w:pPr>
              <w:pStyle w:val="TableParagraph"/>
              <w:spacing w:line="410" w:lineRule="atLeast" w:before="6"/>
              <w:ind w:left="186" w:right="285"/>
              <w:rPr>
                <w:sz w:val="24"/>
              </w:rPr>
            </w:pPr>
            <w:r>
              <w:rPr>
                <w:sz w:val="24"/>
              </w:rPr>
              <w:t>evaluados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  <w:tr>
        <w:trPr>
          <w:trHeight w:val="1241" w:hRule="atLeast"/>
        </w:trPr>
        <w:tc>
          <w:tcPr>
            <w:tcW w:w="127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138" w:type="dxa"/>
          </w:tcPr>
          <w:p>
            <w:pPr>
              <w:pStyle w:val="TableParagraph"/>
              <w:spacing w:line="357" w:lineRule="auto" w:before="65"/>
              <w:ind w:left="186"/>
              <w:rPr>
                <w:sz w:val="24"/>
              </w:rPr>
            </w:pPr>
            <w:r>
              <w:rPr>
                <w:sz w:val="24"/>
              </w:rPr>
              <w:t>Concentración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Calcio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mg/dl)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before="5"/>
              <w:ind w:left="186"/>
              <w:rPr>
                <w:sz w:val="24"/>
              </w:rPr>
            </w:pPr>
            <w:r>
              <w:rPr>
                <w:sz w:val="24"/>
              </w:rPr>
              <w:t>Guanujo</w:t>
            </w:r>
          </w:p>
        </w:tc>
        <w:tc>
          <w:tcPr>
            <w:tcW w:w="929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>
        <w:trPr>
          <w:trHeight w:val="1242" w:hRule="atLeast"/>
        </w:trPr>
        <w:tc>
          <w:tcPr>
            <w:tcW w:w="1270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6138" w:type="dxa"/>
          </w:tcPr>
          <w:p>
            <w:pPr>
              <w:pStyle w:val="TableParagraph"/>
              <w:spacing w:before="63"/>
              <w:ind w:left="186"/>
              <w:rPr>
                <w:sz w:val="24"/>
              </w:rPr>
            </w:pPr>
            <w:r>
              <w:rPr>
                <w:sz w:val="24"/>
              </w:rPr>
              <w:t>Concentración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Fosforo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mg/dl)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bovinos</w:t>
            </w:r>
          </w:p>
          <w:p>
            <w:pPr>
              <w:pStyle w:val="TableParagraph"/>
              <w:spacing w:line="410" w:lineRule="atLeast" w:before="6"/>
              <w:ind w:left="186"/>
              <w:rPr>
                <w:sz w:val="24"/>
              </w:rPr>
            </w:pPr>
            <w:r>
              <w:rPr>
                <w:sz w:val="24"/>
              </w:rPr>
              <w:t>evaluados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929" w:type="dxa"/>
          </w:tcPr>
          <w:p>
            <w:pPr>
              <w:pStyle w:val="TableParagraph"/>
              <w:spacing w:before="6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</w:tr>
      <w:tr>
        <w:trPr>
          <w:trHeight w:val="1164" w:hRule="atLeast"/>
        </w:trPr>
        <w:tc>
          <w:tcPr>
            <w:tcW w:w="1270" w:type="dxa"/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6138" w:type="dxa"/>
          </w:tcPr>
          <w:p>
            <w:pPr>
              <w:pStyle w:val="TableParagraph"/>
              <w:spacing w:line="357" w:lineRule="auto" w:before="65"/>
              <w:ind w:left="186"/>
              <w:rPr>
                <w:sz w:val="24"/>
              </w:rPr>
            </w:pPr>
            <w:r>
              <w:rPr>
                <w:sz w:val="24"/>
              </w:rPr>
              <w:t>Concentración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Magnesio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mg/dl)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bovinos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evaluados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parroquia</w:t>
            </w:r>
          </w:p>
          <w:p>
            <w:pPr>
              <w:pStyle w:val="TableParagraph"/>
              <w:spacing w:line="256" w:lineRule="exact" w:before="1"/>
              <w:ind w:left="186"/>
              <w:rPr>
                <w:sz w:val="24"/>
              </w:rPr>
            </w:pPr>
            <w:r>
              <w:rPr>
                <w:sz w:val="24"/>
              </w:rPr>
              <w:t>Guanujo.</w:t>
            </w:r>
          </w:p>
        </w:tc>
        <w:tc>
          <w:tcPr>
            <w:tcW w:w="929" w:type="dxa"/>
          </w:tcPr>
          <w:p>
            <w:pPr>
              <w:pStyle w:val="TableParagraph"/>
              <w:spacing w:before="65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3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8"/>
        <w:gridCol w:w="6565"/>
        <w:gridCol w:w="825"/>
      </w:tblGrid>
      <w:tr>
        <w:trPr>
          <w:trHeight w:val="1093" w:hRule="atLeast"/>
        </w:trPr>
        <w:tc>
          <w:tcPr>
            <w:tcW w:w="948" w:type="dxa"/>
          </w:tcPr>
          <w:p>
            <w:pPr>
              <w:pStyle w:val="TableParagraph"/>
              <w:spacing w:line="266" w:lineRule="exact"/>
              <w:ind w:left="20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6565" w:type="dxa"/>
          </w:tcPr>
          <w:p>
            <w:pPr>
              <w:pStyle w:val="TableParagraph"/>
              <w:spacing w:line="266" w:lineRule="exact"/>
              <w:ind w:left="508"/>
              <w:rPr>
                <w:sz w:val="24"/>
              </w:rPr>
            </w:pPr>
            <w:r>
              <w:rPr>
                <w:sz w:val="24"/>
              </w:rPr>
              <w:t>Concentración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Hierro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sérico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ug/dl)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bovinos</w:t>
            </w:r>
          </w:p>
          <w:p>
            <w:pPr>
              <w:pStyle w:val="TableParagraph"/>
              <w:spacing w:line="410" w:lineRule="atLeast"/>
              <w:ind w:left="508" w:right="67"/>
              <w:rPr>
                <w:sz w:val="24"/>
              </w:rPr>
            </w:pPr>
            <w:r>
              <w:rPr>
                <w:sz w:val="24"/>
              </w:rPr>
              <w:t>evaluados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comunidad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Ashpa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parroquia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Guanujo.</w:t>
            </w:r>
          </w:p>
        </w:tc>
        <w:tc>
          <w:tcPr>
            <w:tcW w:w="825" w:type="dxa"/>
          </w:tcPr>
          <w:p>
            <w:pPr>
              <w:pStyle w:val="TableParagraph"/>
              <w:spacing w:line="266" w:lineRule="exact"/>
              <w:ind w:left="385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0" w:footer="958" w:top="1580" w:bottom="1140" w:left="1680" w:right="1400"/>
        </w:sectPr>
      </w:pPr>
    </w:p>
    <w:p>
      <w:pPr>
        <w:pStyle w:val="Heading1"/>
        <w:numPr>
          <w:ilvl w:val="0"/>
          <w:numId w:val="1"/>
        </w:numPr>
        <w:tabs>
          <w:tab w:pos="801" w:val="left" w:leader="none"/>
        </w:tabs>
        <w:spacing w:line="240" w:lineRule="auto" w:before="104" w:after="0"/>
        <w:ind w:left="801" w:right="0" w:hanging="213"/>
        <w:jc w:val="left"/>
      </w:pPr>
      <w:r>
        <w:rPr/>
        <w:t>INTRODUCCIÓN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La demanda de una producción de alimentos cada vez mayor a nivel mundial</w:t>
      </w:r>
      <w:r>
        <w:rPr>
          <w:spacing w:val="1"/>
        </w:rPr>
        <w:t> </w:t>
      </w:r>
      <w:r>
        <w:rPr/>
        <w:t>sumado a la tecnificación y al ritmo acelerado del progreso de las explotaciones</w:t>
      </w:r>
      <w:r>
        <w:rPr>
          <w:spacing w:val="1"/>
        </w:rPr>
        <w:t> </w:t>
      </w:r>
      <w:r>
        <w:rPr/>
        <w:t>agropecuarias actuales; hace que el ganado deba soportar elevadas presiones de</w:t>
      </w:r>
      <w:r>
        <w:rPr>
          <w:spacing w:val="1"/>
        </w:rPr>
        <w:t> </w:t>
      </w:r>
      <w:r>
        <w:rPr/>
        <w:t>producción aumentando los requerimientos de nutrientes. Este es el caso de los</w:t>
      </w:r>
      <w:r>
        <w:rPr>
          <w:spacing w:val="1"/>
        </w:rPr>
        <w:t> </w:t>
      </w:r>
      <w:r>
        <w:rPr/>
        <w:t>minerales,</w:t>
      </w:r>
      <w:r>
        <w:rPr>
          <w:spacing w:val="1"/>
        </w:rPr>
        <w:t> </w:t>
      </w:r>
      <w:r>
        <w:rPr/>
        <w:t>considerados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tradicionalmente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definidos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nutrientes</w:t>
      </w:r>
      <w:r>
        <w:rPr>
          <w:spacing w:val="1"/>
        </w:rPr>
        <w:t> </w:t>
      </w:r>
      <w:r>
        <w:rPr/>
        <w:t>pobres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nutrición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alimentación animal.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Actualmente, se ha demostrado con evidencia clínica y productiva, el importante</w:t>
      </w:r>
      <w:r>
        <w:rPr>
          <w:spacing w:val="1"/>
        </w:rPr>
        <w:t> </w:t>
      </w:r>
      <w:r>
        <w:rPr/>
        <w:t>rol metabólico de los minerales en el animal sano y productivo, como también se</w:t>
      </w:r>
      <w:r>
        <w:rPr>
          <w:spacing w:val="1"/>
        </w:rPr>
        <w:t> </w:t>
      </w:r>
      <w:r>
        <w:rPr/>
        <w:t>ha definido qué elemento mineral y porcentaje del mismo es requerido para el</w:t>
      </w:r>
      <w:r>
        <w:rPr>
          <w:spacing w:val="1"/>
        </w:rPr>
        <w:t> </w:t>
      </w:r>
      <w:r>
        <w:rPr/>
        <w:t>normal funcionamiento del organismo. Se ha considerado a los minerales como el</w:t>
      </w:r>
      <w:r>
        <w:rPr>
          <w:spacing w:val="1"/>
        </w:rPr>
        <w:t> </w:t>
      </w:r>
      <w:r>
        <w:rPr/>
        <w:t>tercer grupo limitante en la nutrición animal, siendo a su vez, el que mayor</w:t>
      </w:r>
      <w:r>
        <w:rPr>
          <w:spacing w:val="1"/>
        </w:rPr>
        <w:t> </w:t>
      </w:r>
      <w:r>
        <w:rPr/>
        <w:t>potencial y menor costo tiene para incrementar la producción del ganado. Los</w:t>
      </w:r>
      <w:r>
        <w:rPr>
          <w:spacing w:val="1"/>
        </w:rPr>
        <w:t> </w:t>
      </w:r>
      <w:r>
        <w:rPr/>
        <w:t>minerales desempeñan funciones tan importantes como ser constituyentes de la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ósea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dental,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tejidos</w:t>
      </w:r>
      <w:r>
        <w:rPr>
          <w:spacing w:val="1"/>
        </w:rPr>
        <w:t> </w:t>
      </w:r>
      <w:r>
        <w:rPr/>
        <w:t>blandos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líquidos</w:t>
      </w:r>
      <w:r>
        <w:rPr>
          <w:spacing w:val="1"/>
        </w:rPr>
        <w:t> </w:t>
      </w:r>
      <w:r>
        <w:rPr/>
        <w:t>corporales.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involucrados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celular,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activadores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trescientas</w:t>
      </w:r>
      <w:r>
        <w:rPr>
          <w:spacing w:val="1"/>
        </w:rPr>
        <w:t> </w:t>
      </w:r>
      <w:r>
        <w:rPr/>
        <w:t>enzimas,</w:t>
      </w:r>
      <w:r>
        <w:rPr>
          <w:spacing w:val="1"/>
        </w:rPr>
        <w:t> </w:t>
      </w:r>
      <w:r>
        <w:rPr/>
        <w:t>constituyentes</w:t>
      </w:r>
      <w:r>
        <w:rPr>
          <w:spacing w:val="1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vitaminas,</w:t>
      </w:r>
      <w:r>
        <w:rPr>
          <w:spacing w:val="1"/>
        </w:rPr>
        <w:t> </w:t>
      </w:r>
      <w:r>
        <w:rPr/>
        <w:t>hormonas</w:t>
      </w:r>
      <w:r>
        <w:rPr>
          <w:spacing w:val="61"/>
        </w:rPr>
        <w:t> </w:t>
      </w:r>
      <w:r>
        <w:rPr/>
        <w:t>y</w:t>
      </w:r>
      <w:r>
        <w:rPr>
          <w:spacing w:val="1"/>
        </w:rPr>
        <w:t> </w:t>
      </w:r>
      <w:r>
        <w:rPr/>
        <w:t>pigmentos</w:t>
      </w:r>
      <w:r>
        <w:rPr>
          <w:spacing w:val="1"/>
        </w:rPr>
        <w:t> </w:t>
      </w:r>
      <w:r>
        <w:rPr/>
        <w:t>respiratorios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facilitando la 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 microorganismos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rumen.</w:t>
      </w:r>
      <w:r>
        <w:rPr>
          <w:spacing w:val="19"/>
        </w:rPr>
        <w:t> </w:t>
      </w:r>
      <w:r>
        <w:rPr/>
        <w:t>Cuando</w:t>
      </w:r>
      <w:r>
        <w:rPr>
          <w:spacing w:val="19"/>
        </w:rPr>
        <w:t> </w:t>
      </w:r>
      <w:r>
        <w:rPr/>
        <w:t>el</w:t>
      </w:r>
      <w:r>
        <w:rPr>
          <w:spacing w:val="21"/>
        </w:rPr>
        <w:t> </w:t>
      </w:r>
      <w:r>
        <w:rPr/>
        <w:t>aporte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minerales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la</w:t>
      </w:r>
      <w:r>
        <w:rPr>
          <w:spacing w:val="20"/>
        </w:rPr>
        <w:t> </w:t>
      </w:r>
      <w:r>
        <w:rPr/>
        <w:t>ración</w:t>
      </w:r>
      <w:r>
        <w:rPr>
          <w:spacing w:val="20"/>
        </w:rPr>
        <w:t> </w:t>
      </w:r>
      <w:r>
        <w:rPr/>
        <w:t>no</w:t>
      </w:r>
      <w:r>
        <w:rPr>
          <w:spacing w:val="19"/>
        </w:rPr>
        <w:t> </w:t>
      </w:r>
      <w:r>
        <w:rPr/>
        <w:t>es</w:t>
      </w:r>
      <w:r>
        <w:rPr>
          <w:spacing w:val="18"/>
        </w:rPr>
        <w:t> </w:t>
      </w:r>
      <w:r>
        <w:rPr/>
        <w:t>el</w:t>
      </w:r>
      <w:r>
        <w:rPr>
          <w:spacing w:val="21"/>
        </w:rPr>
        <w:t> </w:t>
      </w:r>
      <w:r>
        <w:rPr/>
        <w:t>adecuado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calidad</w:t>
      </w:r>
      <w:r>
        <w:rPr>
          <w:spacing w:val="-57"/>
        </w:rPr>
        <w:t> </w:t>
      </w:r>
      <w:r>
        <w:rPr/>
        <w:t>y/o cantidad se originan las deficiencias minerales, encuadradas dentro de las</w:t>
      </w:r>
      <w:r>
        <w:rPr>
          <w:spacing w:val="1"/>
        </w:rPr>
        <w:t> </w:t>
      </w:r>
      <w:r>
        <w:rPr/>
        <w:t>enfermedades</w:t>
      </w:r>
      <w:r>
        <w:rPr>
          <w:spacing w:val="-3"/>
        </w:rPr>
        <w:t> </w:t>
      </w:r>
      <w:r>
        <w:rPr/>
        <w:t>metabólicas</w:t>
      </w:r>
      <w:r>
        <w:rPr>
          <w:spacing w:val="2"/>
        </w:rPr>
        <w:t> </w:t>
      </w:r>
      <w:r>
        <w:rPr/>
        <w:t>o</w:t>
      </w:r>
      <w:r>
        <w:rPr>
          <w:spacing w:val="-1"/>
        </w:rPr>
        <w:t> </w:t>
      </w:r>
      <w:r>
        <w:rPr/>
        <w:t>enfermedades</w:t>
      </w:r>
      <w:r>
        <w:rPr>
          <w:spacing w:val="-3"/>
        </w:rPr>
        <w:t> </w:t>
      </w:r>
      <w:r>
        <w:rPr/>
        <w:t>de la producción</w:t>
      </w:r>
      <w:r>
        <w:rPr>
          <w:spacing w:val="-1"/>
        </w:rPr>
        <w:t> </w:t>
      </w:r>
      <w:r>
        <w:rPr/>
        <w:t>(Coria,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2020).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305"/>
        <w:jc w:val="both"/>
      </w:pPr>
      <w:r>
        <w:rPr/>
        <w:t>Las</w:t>
      </w:r>
      <w:r>
        <w:rPr>
          <w:spacing w:val="1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desequilibrios</w:t>
      </w:r>
      <w:r>
        <w:rPr>
          <w:spacing w:val="1"/>
        </w:rPr>
        <w:t> </w:t>
      </w:r>
      <w:r>
        <w:rPr/>
        <w:t>minerales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causar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trastornos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animales: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parición,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número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concepción,</w:t>
      </w:r>
      <w:r>
        <w:rPr>
          <w:spacing w:val="1"/>
        </w:rPr>
        <w:t> </w:t>
      </w:r>
      <w:r>
        <w:rPr/>
        <w:t>abortos,</w:t>
      </w:r>
      <w:r>
        <w:rPr>
          <w:spacing w:val="1"/>
        </w:rPr>
        <w:t> </w:t>
      </w:r>
      <w:r>
        <w:rPr/>
        <w:t>retenciones</w:t>
      </w:r>
      <w:r>
        <w:rPr>
          <w:spacing w:val="1"/>
        </w:rPr>
        <w:t> </w:t>
      </w:r>
      <w:r>
        <w:rPr/>
        <w:t>placentarias,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intervalo entre partos, baja producción de leche, menor peso al nacimiento y al</w:t>
      </w:r>
      <w:r>
        <w:rPr>
          <w:spacing w:val="1"/>
        </w:rPr>
        <w:t> </w:t>
      </w:r>
      <w:r>
        <w:rPr/>
        <w:t>destete, menor 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destete, menor ganancia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peso, mayor incidencia</w:t>
      </w:r>
      <w:r>
        <w:rPr>
          <w:spacing w:val="-57"/>
        </w:rPr>
        <w:t> </w:t>
      </w:r>
      <w:r>
        <w:rPr/>
        <w:t>de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infecciosas,</w:t>
      </w:r>
      <w:r>
        <w:rPr>
          <w:spacing w:val="1"/>
        </w:rPr>
        <w:t> </w:t>
      </w:r>
      <w:r>
        <w:rPr/>
        <w:t>fracturas</w:t>
      </w:r>
      <w:r>
        <w:rPr>
          <w:spacing w:val="1"/>
        </w:rPr>
        <w:t> </w:t>
      </w:r>
      <w:r>
        <w:rPr/>
        <w:t>espontáneas,</w:t>
      </w:r>
      <w:r>
        <w:rPr>
          <w:spacing w:val="1"/>
        </w:rPr>
        <w:t> </w:t>
      </w:r>
      <w:r>
        <w:rPr/>
        <w:t>diarrea,</w:t>
      </w:r>
      <w:r>
        <w:rPr>
          <w:spacing w:val="1"/>
        </w:rPr>
        <w:t> </w:t>
      </w:r>
      <w:r>
        <w:rPr/>
        <w:t>deformación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huesos</w:t>
      </w:r>
      <w:r>
        <w:rPr>
          <w:spacing w:val="-2"/>
        </w:rPr>
        <w:t> </w:t>
      </w:r>
      <w:r>
        <w:rPr/>
        <w:t>y mortandad.</w:t>
      </w:r>
    </w:p>
    <w:p>
      <w:pPr>
        <w:spacing w:after="0" w:line="360" w:lineRule="auto"/>
        <w:jc w:val="both"/>
        <w:sectPr>
          <w:footerReference w:type="default" r:id="rId13"/>
          <w:pgSz w:w="11910" w:h="16840"/>
          <w:pgMar w:footer="1038" w:header="0" w:top="1580" w:bottom="1220" w:left="1680" w:right="1400"/>
          <w:pgNumType w:start="1"/>
        </w:sectPr>
      </w:pPr>
    </w:p>
    <w:p>
      <w:pPr>
        <w:pStyle w:val="BodyText"/>
        <w:spacing w:line="360" w:lineRule="auto" w:before="104"/>
        <w:ind w:left="588" w:right="299"/>
        <w:jc w:val="both"/>
      </w:pPr>
      <w:r>
        <w:rPr/>
        <w:t>Así, cobra importancia el diagnóstico mediante el análisis de la sangre de los</w:t>
      </w:r>
      <w:r>
        <w:rPr>
          <w:spacing w:val="1"/>
        </w:rPr>
        <w:t> </w:t>
      </w:r>
      <w:r>
        <w:rPr/>
        <w:t>animales,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pasto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consumen,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caracterización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primarias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secundarias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realizar</w:t>
      </w:r>
      <w:r>
        <w:rPr>
          <w:spacing w:val="60"/>
        </w:rPr>
        <w:t> </w:t>
      </w:r>
      <w:r>
        <w:rPr/>
        <w:t>un</w:t>
      </w:r>
      <w:r>
        <w:rPr>
          <w:spacing w:val="1"/>
        </w:rPr>
        <w:t> </w:t>
      </w:r>
      <w:r>
        <w:rPr/>
        <w:t>control de las mismas mediante un adecuado plan de</w:t>
      </w:r>
      <w:r>
        <w:rPr>
          <w:spacing w:val="1"/>
        </w:rPr>
        <w:t> </w:t>
      </w:r>
      <w:r>
        <w:rPr/>
        <w:t>suplementación mineral</w:t>
      </w:r>
      <w:r>
        <w:rPr>
          <w:spacing w:val="1"/>
        </w:rPr>
        <w:t> </w:t>
      </w:r>
      <w:r>
        <w:rPr/>
        <w:t>acorde a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necesidades</w:t>
      </w:r>
      <w:r>
        <w:rPr>
          <w:spacing w:val="-2"/>
        </w:rPr>
        <w:t> </w:t>
      </w:r>
      <w:r>
        <w:rPr/>
        <w:t>de los</w:t>
      </w:r>
      <w:r>
        <w:rPr>
          <w:spacing w:val="-2"/>
        </w:rPr>
        <w:t> </w:t>
      </w:r>
      <w:r>
        <w:rPr/>
        <w:t>distintos</w:t>
      </w:r>
      <w:r>
        <w:rPr>
          <w:spacing w:val="-3"/>
        </w:rPr>
        <w:t> </w:t>
      </w:r>
      <w:r>
        <w:rPr/>
        <w:t>establecimientos</w:t>
      </w:r>
      <w:r>
        <w:rPr>
          <w:spacing w:val="-2"/>
        </w:rPr>
        <w:t> </w:t>
      </w:r>
      <w:r>
        <w:rPr/>
        <w:t>agropecuarios.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7"/>
        <w:jc w:val="both"/>
      </w:pPr>
      <w:r>
        <w:rPr/>
        <w:t>Las deficiencias de minerales más comunes en animales en pastoreo son la de</w:t>
      </w:r>
      <w:r>
        <w:rPr>
          <w:spacing w:val="1"/>
        </w:rPr>
        <w:t> </w:t>
      </w:r>
      <w:r>
        <w:rPr/>
        <w:t>Fósforo, Sodio, Cobalto, Yodo, Selenio, Cobre, Zinc y ocasionalmente Magnesio,</w:t>
      </w:r>
      <w:r>
        <w:rPr>
          <w:spacing w:val="1"/>
        </w:rPr>
        <w:t> </w:t>
      </w:r>
      <w:r>
        <w:rPr/>
        <w:t>mientras que las deficiencias más importantes en animales alimentados con granos</w:t>
      </w:r>
      <w:r>
        <w:rPr>
          <w:spacing w:val="-57"/>
        </w:rPr>
        <w:t> </w:t>
      </w:r>
      <w:r>
        <w:rPr/>
        <w:t>son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Calcio y Sodio.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4"/>
        <w:jc w:val="both"/>
      </w:pPr>
      <w:r>
        <w:rPr/>
        <w:t>Los animales tienen la capacidad de regular sus necesidades de minerales con un</w:t>
      </w:r>
      <w:r>
        <w:rPr>
          <w:spacing w:val="1"/>
        </w:rPr>
        <w:t> </w:t>
      </w:r>
      <w:r>
        <w:rPr/>
        <w:t>margen amplio de seguridad entre niveles que pueden causar deficiencia y niveles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causar</w:t>
      </w:r>
      <w:r>
        <w:rPr>
          <w:spacing w:val="1"/>
        </w:rPr>
        <w:t> </w:t>
      </w:r>
      <w:r>
        <w:rPr/>
        <w:t>toxicidad.</w:t>
      </w:r>
      <w:r>
        <w:rPr>
          <w:spacing w:val="1"/>
        </w:rPr>
        <w:t> </w:t>
      </w:r>
      <w:r>
        <w:rPr/>
        <w:t>Esto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hacen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absorción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excreción/eliminación de los</w:t>
      </w:r>
      <w:r>
        <w:rPr>
          <w:spacing w:val="-6"/>
        </w:rPr>
        <w:t> </w:t>
      </w:r>
      <w:r>
        <w:rPr/>
        <w:t>mismos</w:t>
      </w:r>
      <w:r>
        <w:rPr>
          <w:spacing w:val="-3"/>
        </w:rPr>
        <w:t> </w:t>
      </w:r>
      <w:r>
        <w:rPr/>
        <w:t>(Escobosa, A.</w:t>
      </w:r>
      <w:r>
        <w:rPr>
          <w:spacing w:val="-1"/>
        </w:rPr>
        <w:t> </w:t>
      </w:r>
      <w:r>
        <w:rPr/>
        <w:t>2016).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303"/>
        <w:jc w:val="both"/>
      </w:pPr>
      <w:r>
        <w:rPr/>
        <w:t>Mediante el estudio del perfil sanguíneo para determinar las concentraciones de</w:t>
      </w:r>
      <w:r>
        <w:rPr>
          <w:spacing w:val="1"/>
        </w:rPr>
        <w:t> </w:t>
      </w:r>
      <w:r>
        <w:rPr/>
        <w:t>Calcio, Fósforo, Magnesio y Hierro en suero sanguíneo en vacas en producción,</w:t>
      </w:r>
      <w:r>
        <w:rPr>
          <w:spacing w:val="1"/>
        </w:rPr>
        <w:t> </w:t>
      </w:r>
      <w:r>
        <w:rPr/>
        <w:t>buscamos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serológicos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minerales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60"/>
        </w:rPr>
        <w:t> </w:t>
      </w:r>
      <w:r>
        <w:rPr/>
        <w:t>efecto</w:t>
      </w:r>
      <w:r>
        <w:rPr>
          <w:spacing w:val="1"/>
        </w:rPr>
        <w:t> </w:t>
      </w:r>
      <w:r>
        <w:rPr/>
        <w:t>durante la curva de lactancia, condición corporal y la vida productiva de las vacas</w:t>
      </w:r>
      <w:r>
        <w:rPr>
          <w:spacing w:val="1"/>
        </w:rPr>
        <w:t> </w:t>
      </w:r>
      <w:r>
        <w:rPr/>
        <w:t>productoras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leche.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ind w:left="588"/>
        <w:jc w:val="both"/>
      </w:pPr>
      <w:r>
        <w:rPr/>
        <w:t>Los</w:t>
      </w:r>
      <w:r>
        <w:rPr>
          <w:spacing w:val="-4"/>
        </w:rPr>
        <w:t> </w:t>
      </w:r>
      <w:r>
        <w:rPr/>
        <w:t>objetivos</w:t>
      </w:r>
      <w:r>
        <w:rPr>
          <w:spacing w:val="-3"/>
        </w:rPr>
        <w:t> </w:t>
      </w:r>
      <w:r>
        <w:rPr/>
        <w:t>que se planteó</w:t>
      </w:r>
      <w:r>
        <w:rPr>
          <w:spacing w:val="-1"/>
        </w:rPr>
        <w:t> </w:t>
      </w:r>
      <w:r>
        <w:rPr/>
        <w:t>en</w:t>
      </w:r>
      <w:r>
        <w:rPr>
          <w:spacing w:val="-5"/>
        </w:rPr>
        <w:t> </w:t>
      </w:r>
      <w:r>
        <w:rPr/>
        <w:t>esta investigación</w:t>
      </w:r>
      <w:r>
        <w:rPr>
          <w:spacing w:val="1"/>
        </w:rPr>
        <w:t> </w:t>
      </w:r>
      <w:r>
        <w:rPr/>
        <w:t>fueron:</w:t>
      </w:r>
    </w:p>
    <w:p>
      <w:pPr>
        <w:pStyle w:val="BodyText"/>
        <w:spacing w:before="3"/>
        <w:rPr>
          <w:sz w:val="34"/>
        </w:rPr>
      </w:pPr>
    </w:p>
    <w:p>
      <w:pPr>
        <w:pStyle w:val="ListParagraph"/>
        <w:numPr>
          <w:ilvl w:val="0"/>
          <w:numId w:val="2"/>
        </w:numPr>
        <w:tabs>
          <w:tab w:pos="1309" w:val="left" w:leader="none"/>
        </w:tabs>
        <w:spacing w:line="350" w:lineRule="auto" w:before="1" w:after="0"/>
        <w:ind w:left="1308" w:right="308" w:hanging="360"/>
        <w:jc w:val="both"/>
        <w:rPr>
          <w:sz w:val="24"/>
        </w:rPr>
      </w:pPr>
      <w:r>
        <w:rPr>
          <w:sz w:val="24"/>
        </w:rPr>
        <w:t>Determinar</w:t>
      </w:r>
      <w:r>
        <w:rPr>
          <w:spacing w:val="20"/>
          <w:sz w:val="24"/>
        </w:rPr>
        <w:t> </w:t>
      </w:r>
      <w:r>
        <w:rPr>
          <w:sz w:val="24"/>
        </w:rPr>
        <w:t>el</w:t>
      </w:r>
      <w:r>
        <w:rPr>
          <w:spacing w:val="22"/>
          <w:sz w:val="24"/>
        </w:rPr>
        <w:t> </w:t>
      </w:r>
      <w:r>
        <w:rPr>
          <w:sz w:val="24"/>
        </w:rPr>
        <w:t>nivel</w:t>
      </w:r>
      <w:r>
        <w:rPr>
          <w:spacing w:val="22"/>
          <w:sz w:val="24"/>
        </w:rPr>
        <w:t> </w:t>
      </w:r>
      <w:r>
        <w:rPr>
          <w:sz w:val="24"/>
        </w:rPr>
        <w:t>serológico</w:t>
      </w:r>
      <w:r>
        <w:rPr>
          <w:spacing w:val="17"/>
          <w:sz w:val="24"/>
        </w:rPr>
        <w:t> </w:t>
      </w:r>
      <w:r>
        <w:rPr>
          <w:sz w:val="24"/>
        </w:rPr>
        <w:t>en</w:t>
      </w:r>
      <w:r>
        <w:rPr>
          <w:spacing w:val="21"/>
          <w:sz w:val="24"/>
        </w:rPr>
        <w:t> </w:t>
      </w:r>
      <w:r>
        <w:rPr>
          <w:sz w:val="24"/>
        </w:rPr>
        <w:t>Ca,</w:t>
      </w:r>
      <w:r>
        <w:rPr>
          <w:spacing w:val="21"/>
          <w:sz w:val="24"/>
        </w:rPr>
        <w:t> </w:t>
      </w:r>
      <w:r>
        <w:rPr>
          <w:sz w:val="24"/>
        </w:rPr>
        <w:t>P,</w:t>
      </w:r>
      <w:r>
        <w:rPr>
          <w:spacing w:val="17"/>
          <w:sz w:val="24"/>
        </w:rPr>
        <w:t> </w:t>
      </w:r>
      <w:r>
        <w:rPr>
          <w:sz w:val="24"/>
        </w:rPr>
        <w:t>Mg,</w:t>
      </w:r>
      <w:r>
        <w:rPr>
          <w:spacing w:val="21"/>
          <w:sz w:val="24"/>
        </w:rPr>
        <w:t> </w:t>
      </w:r>
      <w:r>
        <w:rPr>
          <w:sz w:val="24"/>
        </w:rPr>
        <w:t>Fe</w:t>
      </w:r>
      <w:r>
        <w:rPr>
          <w:spacing w:val="22"/>
          <w:sz w:val="24"/>
        </w:rPr>
        <w:t> </w:t>
      </w:r>
      <w:r>
        <w:rPr>
          <w:sz w:val="24"/>
        </w:rPr>
        <w:t>en</w:t>
      </w:r>
      <w:r>
        <w:rPr>
          <w:spacing w:val="21"/>
          <w:sz w:val="24"/>
        </w:rPr>
        <w:t> </w:t>
      </w:r>
      <w:r>
        <w:rPr>
          <w:sz w:val="24"/>
        </w:rPr>
        <w:t>productoras</w:t>
      </w:r>
      <w:r>
        <w:rPr>
          <w:spacing w:val="20"/>
          <w:sz w:val="24"/>
        </w:rPr>
        <w:t> </w:t>
      </w:r>
      <w:r>
        <w:rPr>
          <w:sz w:val="24"/>
        </w:rPr>
        <w:t>de</w:t>
      </w:r>
      <w:r>
        <w:rPr>
          <w:spacing w:val="22"/>
          <w:sz w:val="24"/>
        </w:rPr>
        <w:t> </w:t>
      </w:r>
      <w:r>
        <w:rPr>
          <w:sz w:val="24"/>
        </w:rPr>
        <w:t>leche</w:t>
      </w:r>
      <w:r>
        <w:rPr>
          <w:spacing w:val="-58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Ashpa</w:t>
      </w:r>
      <w:r>
        <w:rPr>
          <w:spacing w:val="1"/>
          <w:sz w:val="24"/>
        </w:rPr>
        <w:t> </w:t>
      </w:r>
      <w:r>
        <w:rPr>
          <w:sz w:val="24"/>
        </w:rPr>
        <w:t>corral</w:t>
      </w:r>
      <w:r>
        <w:rPr>
          <w:spacing w:val="1"/>
          <w:sz w:val="24"/>
        </w:rPr>
        <w:t> </w:t>
      </w:r>
      <w:r>
        <w:rPr>
          <w:sz w:val="24"/>
        </w:rPr>
        <w:t>- parroquia Guanujo, provincia Bolívar.</w:t>
      </w:r>
    </w:p>
    <w:p>
      <w:pPr>
        <w:pStyle w:val="ListParagraph"/>
        <w:numPr>
          <w:ilvl w:val="0"/>
          <w:numId w:val="2"/>
        </w:numPr>
        <w:tabs>
          <w:tab w:pos="1309" w:val="left" w:leader="none"/>
        </w:tabs>
        <w:spacing w:line="355" w:lineRule="auto" w:before="12" w:after="0"/>
        <w:ind w:left="1308" w:right="306" w:hanging="360"/>
        <w:jc w:val="both"/>
        <w:rPr>
          <w:sz w:val="24"/>
        </w:rPr>
      </w:pPr>
      <w:r>
        <w:rPr>
          <w:sz w:val="24"/>
        </w:rPr>
        <w:t>Comparar los niveles de minerales (Ca, P, Mg, Fe) en suero sanguíneo en</w:t>
      </w:r>
      <w:r>
        <w:rPr>
          <w:spacing w:val="1"/>
          <w:sz w:val="24"/>
        </w:rPr>
        <w:t> </w:t>
      </w:r>
      <w:r>
        <w:rPr>
          <w:sz w:val="24"/>
        </w:rPr>
        <w:t>los bovinos en estudio con los valores de referencia según tablas para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leche.</w:t>
      </w:r>
    </w:p>
    <w:p>
      <w:pPr>
        <w:pStyle w:val="ListParagraph"/>
        <w:numPr>
          <w:ilvl w:val="0"/>
          <w:numId w:val="2"/>
        </w:numPr>
        <w:tabs>
          <w:tab w:pos="1309" w:val="left" w:leader="none"/>
        </w:tabs>
        <w:spacing w:line="240" w:lineRule="auto" w:before="8" w:after="0"/>
        <w:ind w:left="1309" w:right="0" w:hanging="361"/>
        <w:jc w:val="both"/>
        <w:rPr>
          <w:sz w:val="24"/>
        </w:rPr>
      </w:pPr>
      <w:r>
        <w:rPr>
          <w:sz w:val="24"/>
        </w:rPr>
        <w:t>Identificar</w:t>
      </w:r>
      <w:r>
        <w:rPr>
          <w:spacing w:val="-5"/>
          <w:sz w:val="24"/>
        </w:rPr>
        <w:t> </w:t>
      </w:r>
      <w:r>
        <w:rPr>
          <w:sz w:val="24"/>
        </w:rPr>
        <w:t>cuáles</w:t>
      </w:r>
      <w:r>
        <w:rPr>
          <w:spacing w:val="-2"/>
          <w:sz w:val="24"/>
        </w:rPr>
        <w:t> </w:t>
      </w:r>
      <w:r>
        <w:rPr>
          <w:sz w:val="24"/>
        </w:rPr>
        <w:t>son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minerales</w:t>
      </w:r>
      <w:r>
        <w:rPr>
          <w:spacing w:val="-2"/>
          <w:sz w:val="24"/>
        </w:rPr>
        <w:t> </w:t>
      </w:r>
      <w:r>
        <w:rPr>
          <w:sz w:val="24"/>
        </w:rPr>
        <w:t>más</w:t>
      </w:r>
      <w:r>
        <w:rPr>
          <w:spacing w:val="-3"/>
          <w:sz w:val="24"/>
        </w:rPr>
        <w:t> </w:t>
      </w:r>
      <w:r>
        <w:rPr>
          <w:sz w:val="24"/>
        </w:rPr>
        <w:t>deficientes</w:t>
      </w:r>
      <w:r>
        <w:rPr>
          <w:spacing w:val="-6"/>
          <w:sz w:val="24"/>
        </w:rPr>
        <w:t> </w:t>
      </w:r>
      <w:r>
        <w:rPr>
          <w:sz w:val="24"/>
        </w:rPr>
        <w:t>en la</w:t>
      </w:r>
      <w:r>
        <w:rPr>
          <w:spacing w:val="-4"/>
          <w:sz w:val="24"/>
        </w:rPr>
        <w:t> </w:t>
      </w:r>
      <w:r>
        <w:rPr>
          <w:sz w:val="24"/>
        </w:rPr>
        <w:t>zona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estudio.</w:t>
      </w:r>
    </w:p>
    <w:p>
      <w:pPr>
        <w:spacing w:after="0" w:line="24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Heading1"/>
        <w:numPr>
          <w:ilvl w:val="0"/>
          <w:numId w:val="1"/>
        </w:numPr>
        <w:tabs>
          <w:tab w:pos="893" w:val="left" w:leader="none"/>
        </w:tabs>
        <w:spacing w:line="240" w:lineRule="auto" w:before="104" w:after="0"/>
        <w:ind w:left="893" w:right="0" w:hanging="305"/>
        <w:jc w:val="left"/>
      </w:pPr>
      <w:r>
        <w:rPr/>
        <w:t>PROBLEMA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pastos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satisfacen</w:t>
      </w:r>
      <w:r>
        <w:rPr>
          <w:spacing w:val="1"/>
        </w:rPr>
        <w:t> </w:t>
      </w:r>
      <w:r>
        <w:rPr/>
        <w:t>completamente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necesidades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minerales en los animales que los pastan, como consecuencia de las limitaciones</w:t>
      </w:r>
      <w:r>
        <w:rPr>
          <w:spacing w:val="1"/>
        </w:rPr>
        <w:t> </w:t>
      </w:r>
      <w:r>
        <w:rPr/>
        <w:t>climáticas y del suelo que impone restricciones nutricionales a los pastos. La</w:t>
      </w:r>
      <w:r>
        <w:rPr>
          <w:spacing w:val="1"/>
        </w:rPr>
        <w:t> </w:t>
      </w:r>
      <w:r>
        <w:rPr/>
        <w:t>escasa disponibilidad de minerales en el suelo afecta a los forrajes restando la</w:t>
      </w:r>
      <w:r>
        <w:rPr>
          <w:spacing w:val="1"/>
        </w:rPr>
        <w:t> </w:t>
      </w:r>
      <w:r>
        <w:rPr/>
        <w:t>concentración del elemento deficiente en sus tejidos y contribuyendo con el bajo</w:t>
      </w:r>
      <w:r>
        <w:rPr>
          <w:spacing w:val="1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1"/>
        </w:rPr>
        <w:t> </w:t>
      </w:r>
      <w:r>
        <w:rPr/>
        <w:t>planta.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Actualmente se ha demostrado con evidencia clínica y productiva, el importante</w:t>
      </w:r>
      <w:r>
        <w:rPr>
          <w:spacing w:val="1"/>
        </w:rPr>
        <w:t> </w:t>
      </w:r>
      <w:r>
        <w:rPr/>
        <w:t>rol metabólico de los minerales en el animal sano y productivo, como también se</w:t>
      </w:r>
      <w:r>
        <w:rPr>
          <w:spacing w:val="1"/>
        </w:rPr>
        <w:t> </w:t>
      </w:r>
      <w:r>
        <w:rPr/>
        <w:t>ha definido qué elemento mineral y porcentaje del mismo es requerido para el</w:t>
      </w:r>
      <w:r>
        <w:rPr>
          <w:spacing w:val="1"/>
        </w:rPr>
        <w:t> </w:t>
      </w:r>
      <w:r>
        <w:rPr/>
        <w:t>normal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organismo.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macro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oligoelementos en la ración no es el adecuado en calidad y/o cantidad se originan</w:t>
      </w:r>
      <w:r>
        <w:rPr>
          <w:spacing w:val="1"/>
        </w:rPr>
        <w:t> </w:t>
      </w:r>
      <w:r>
        <w:rPr/>
        <w:t>las deficiencias minerales, encuadradas dentro de las enfermedades metabólicas o</w:t>
      </w:r>
      <w:r>
        <w:rPr>
          <w:spacing w:val="1"/>
        </w:rPr>
        <w:t> </w:t>
      </w:r>
      <w:r>
        <w:rPr/>
        <w:t>enfermedades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producción.</w:t>
      </w:r>
      <w:r>
        <w:rPr>
          <w:spacing w:val="10"/>
        </w:rPr>
        <w:t> </w:t>
      </w:r>
      <w:r>
        <w:rPr/>
        <w:t>Estas</w:t>
      </w:r>
      <w:r>
        <w:rPr>
          <w:spacing w:val="10"/>
        </w:rPr>
        <w:t> </w:t>
      </w:r>
      <w:r>
        <w:rPr/>
        <w:t>han</w:t>
      </w:r>
      <w:r>
        <w:rPr>
          <w:spacing w:val="7"/>
        </w:rPr>
        <w:t> </w:t>
      </w:r>
      <w:r>
        <w:rPr/>
        <w:t>sido</w:t>
      </w:r>
      <w:r>
        <w:rPr>
          <w:spacing w:val="11"/>
        </w:rPr>
        <w:t> </w:t>
      </w:r>
      <w:r>
        <w:rPr/>
        <w:t>informadas</w:t>
      </w:r>
      <w:r>
        <w:rPr>
          <w:spacing w:val="9"/>
        </w:rPr>
        <w:t> </w:t>
      </w:r>
      <w:r>
        <w:rPr/>
        <w:t>en</w:t>
      </w:r>
      <w:r>
        <w:rPr>
          <w:spacing w:val="7"/>
        </w:rPr>
        <w:t> </w:t>
      </w:r>
      <w:r>
        <w:rPr/>
        <w:t>casi</w:t>
      </w:r>
      <w:r>
        <w:rPr>
          <w:spacing w:val="12"/>
        </w:rPr>
        <w:t> </w:t>
      </w:r>
      <w:r>
        <w:rPr/>
        <w:t>todo</w:t>
      </w:r>
      <w:r>
        <w:rPr>
          <w:spacing w:val="7"/>
        </w:rPr>
        <w:t> </w:t>
      </w:r>
      <w:r>
        <w:rPr/>
        <w:t>el</w:t>
      </w:r>
      <w:r>
        <w:rPr>
          <w:spacing w:val="11"/>
        </w:rPr>
        <w:t> </w:t>
      </w:r>
      <w:r>
        <w:rPr/>
        <w:t>mundo</w:t>
      </w:r>
      <w:r>
        <w:rPr>
          <w:spacing w:val="-57"/>
        </w:rPr>
        <w:t> </w:t>
      </w:r>
      <w:r>
        <w:rPr/>
        <w:t>y son responsables de importantes pérdidas económicas en los rodeos de bovinos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carne y leche.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Durante años, el término enfermedad metabólica fue aplicado a cuatro síndromes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rumiantes</w:t>
      </w:r>
      <w:r>
        <w:rPr>
          <w:spacing w:val="1"/>
        </w:rPr>
        <w:t> </w:t>
      </w:r>
      <w:r>
        <w:rPr/>
        <w:t>domésticos:</w:t>
      </w:r>
      <w:r>
        <w:rPr>
          <w:spacing w:val="1"/>
        </w:rPr>
        <w:t> </w:t>
      </w:r>
      <w:r>
        <w:rPr/>
        <w:t>hipocalcemia,</w:t>
      </w:r>
      <w:r>
        <w:rPr>
          <w:spacing w:val="1"/>
        </w:rPr>
        <w:t> </w:t>
      </w:r>
      <w:r>
        <w:rPr/>
        <w:t>hipomagnesemia,</w:t>
      </w:r>
      <w:r>
        <w:rPr>
          <w:spacing w:val="1"/>
        </w:rPr>
        <w:t> </w:t>
      </w:r>
      <w:r>
        <w:rPr/>
        <w:t>cetosis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meteorismo. Actualmente la lista de enfermedades metabólicas es mucho más</w:t>
      </w:r>
      <w:r>
        <w:rPr>
          <w:spacing w:val="1"/>
        </w:rPr>
        <w:t> </w:t>
      </w:r>
      <w:r>
        <w:rPr/>
        <w:t>extensa. Una enfermedad metabólica es una alteración o desarreglo del medio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provocado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desequilibrios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metabolitos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sustancias</w:t>
      </w:r>
      <w:r>
        <w:rPr>
          <w:spacing w:val="1"/>
        </w:rPr>
        <w:t> </w:t>
      </w:r>
      <w:r>
        <w:rPr/>
        <w:t>claves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organismo</w:t>
      </w:r>
      <w:r>
        <w:rPr>
          <w:spacing w:val="-1"/>
        </w:rPr>
        <w:t> </w:t>
      </w:r>
      <w:r>
        <w:rPr/>
        <w:t>(Herdt, P.</w:t>
      </w:r>
      <w:r>
        <w:rPr>
          <w:spacing w:val="-1"/>
        </w:rPr>
        <w:t> </w:t>
      </w:r>
      <w:r>
        <w:rPr/>
        <w:t>2013).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Las enfermedades metabólicas han sido ampliamente estudiadas en los últimos 60</w:t>
      </w:r>
      <w:r>
        <w:rPr>
          <w:spacing w:val="1"/>
        </w:rPr>
        <w:t> </w:t>
      </w:r>
      <w:r>
        <w:rPr/>
        <w:t>años. Esto ha permitido hacer un uso más racional de los alimentos y dar a cada</w:t>
      </w:r>
      <w:r>
        <w:rPr>
          <w:spacing w:val="1"/>
        </w:rPr>
        <w:t> </w:t>
      </w:r>
      <w:r>
        <w:rPr/>
        <w:t>componente de la ración (grasas, azúcares, proteínas, minerales y vitaminas) la</w:t>
      </w:r>
      <w:r>
        <w:rPr>
          <w:spacing w:val="1"/>
        </w:rPr>
        <w:t> </w:t>
      </w:r>
      <w:r>
        <w:rPr/>
        <w:t>importancia que tienen en la nutrición animal. Las deficiencias y desequilibrios</w:t>
      </w:r>
      <w:r>
        <w:rPr>
          <w:spacing w:val="1"/>
        </w:rPr>
        <w:t> </w:t>
      </w:r>
      <w:r>
        <w:rPr/>
        <w:t>minerales en los rumiantes, clasificados dentro de las enfermedades metabólicas</w:t>
      </w:r>
      <w:r>
        <w:rPr>
          <w:spacing w:val="1"/>
        </w:rPr>
        <w:t> </w:t>
      </w:r>
      <w:r>
        <w:rPr/>
        <w:t>tienen una amplia distribución mundial. Su tendencia actual, lejos de disminuir, es</w:t>
      </w:r>
      <w:r>
        <w:rPr>
          <w:spacing w:val="-57"/>
        </w:rPr>
        <w:t> </w:t>
      </w:r>
      <w:r>
        <w:rPr/>
        <w:t>a presentar una</w:t>
      </w:r>
      <w:r>
        <w:rPr>
          <w:spacing w:val="1"/>
        </w:rPr>
        <w:t> </w:t>
      </w:r>
      <w:r>
        <w:rPr/>
        <w:t>mayor frecuencia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aparición.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6"/>
        <w:jc w:val="both"/>
      </w:pPr>
      <w:r>
        <w:rPr/>
        <w:t>Los requerimientos de minerales para los rumiantes dependen del tipo y nivel de</w:t>
      </w:r>
      <w:r>
        <w:rPr>
          <w:spacing w:val="1"/>
        </w:rPr>
        <w:t> </w:t>
      </w:r>
      <w:r>
        <w:rPr/>
        <w:t>producción,</w:t>
      </w:r>
      <w:r>
        <w:rPr>
          <w:spacing w:val="1"/>
        </w:rPr>
        <w:t> </w:t>
      </w:r>
      <w:r>
        <w:rPr/>
        <w:t>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animales,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química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elemento,</w:t>
      </w:r>
      <w:r>
        <w:rPr>
          <w:spacing w:val="1"/>
        </w:rPr>
        <w:t> </w:t>
      </w:r>
      <w:r>
        <w:rPr/>
        <w:t>interrelación con otros minerales, raza y adaptación del animal al suplemento.</w:t>
      </w:r>
      <w:r>
        <w:rPr>
          <w:spacing w:val="1"/>
        </w:rPr>
        <w:t> </w:t>
      </w:r>
      <w:r>
        <w:rPr/>
        <w:t>(Klassen,</w:t>
      </w:r>
      <w:r>
        <w:rPr>
          <w:spacing w:val="1"/>
        </w:rPr>
        <w:t> </w:t>
      </w:r>
      <w:r>
        <w:rPr/>
        <w:t>N.</w:t>
      </w:r>
      <w:r>
        <w:rPr>
          <w:spacing w:val="1"/>
        </w:rPr>
        <w:t> </w:t>
      </w:r>
      <w:r>
        <w:rPr/>
        <w:t>2018).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requieren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quince</w:t>
      </w:r>
      <w:r>
        <w:rPr>
          <w:spacing w:val="1"/>
        </w:rPr>
        <w:t> </w:t>
      </w:r>
      <w:r>
        <w:rPr/>
        <w:t>(15)</w:t>
      </w:r>
      <w:r>
        <w:rPr>
          <w:spacing w:val="1"/>
        </w:rPr>
        <w:t> </w:t>
      </w:r>
      <w:r>
        <w:rPr/>
        <w:t>elementos minerales, 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nutrición y</w:t>
      </w:r>
      <w:r>
        <w:rPr>
          <w:spacing w:val="1"/>
        </w:rPr>
        <w:t> </w:t>
      </w:r>
      <w:r>
        <w:rPr/>
        <w:t>asegurar una</w:t>
      </w:r>
      <w:r>
        <w:rPr>
          <w:spacing w:val="-3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productividad.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encontrado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carencia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desequilibrio</w:t>
      </w:r>
      <w:r>
        <w:rPr>
          <w:spacing w:val="1"/>
        </w:rPr>
        <w:t> </w:t>
      </w:r>
      <w:r>
        <w:rPr/>
        <w:t>de minerales en</w:t>
      </w:r>
      <w:r>
        <w:rPr>
          <w:spacing w:val="1"/>
        </w:rPr>
        <w:t> </w:t>
      </w:r>
      <w:r>
        <w:rPr/>
        <w:t>el</w:t>
      </w:r>
      <w:r>
        <w:rPr>
          <w:spacing w:val="60"/>
        </w:rPr>
        <w:t> </w:t>
      </w:r>
      <w:r>
        <w:rPr/>
        <w:t>suelo</w:t>
      </w:r>
      <w:r>
        <w:rPr>
          <w:spacing w:val="60"/>
        </w:rPr>
        <w:t> </w:t>
      </w:r>
      <w:r>
        <w:rPr/>
        <w:t>se</w:t>
      </w:r>
      <w:r>
        <w:rPr>
          <w:spacing w:val="-57"/>
        </w:rPr>
        <w:t> </w:t>
      </w:r>
      <w:r>
        <w:rPr/>
        <w:t>refleja en el valor nutritivo de los pastos y esto es una de las causas de la baja</w:t>
      </w:r>
      <w:r>
        <w:rPr>
          <w:spacing w:val="1"/>
        </w:rPr>
        <w:t> </w:t>
      </w:r>
      <w:r>
        <w:rPr/>
        <w:t>productividad y de los problemas de reproducción del ganado vacuno; esto se</w:t>
      </w:r>
      <w:r>
        <w:rPr>
          <w:spacing w:val="1"/>
        </w:rPr>
        <w:t> </w:t>
      </w:r>
      <w:r>
        <w:rPr/>
        <w:t>manifiesta en una tasa de concepción no mayor a 45%, un porcentaje de abortos</w:t>
      </w:r>
      <w:r>
        <w:rPr>
          <w:spacing w:val="1"/>
        </w:rPr>
        <w:t> </w:t>
      </w:r>
      <w:r>
        <w:rPr/>
        <w:t>que puede alcanzar al 10% y una edad y peso al primer servicio y al primer parto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eficientes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ganadería</w:t>
      </w:r>
      <w:r>
        <w:rPr>
          <w:spacing w:val="1"/>
        </w:rPr>
        <w:t> </w:t>
      </w:r>
      <w:r>
        <w:rPr/>
        <w:t>productiva</w:t>
      </w:r>
      <w:r>
        <w:rPr>
          <w:spacing w:val="1"/>
        </w:rPr>
        <w:t> </w:t>
      </w:r>
      <w:r>
        <w:rPr/>
        <w:t>(Garmendia, J. 2016). Además, puede causar aberraciones en el apetito como la</w:t>
      </w:r>
      <w:r>
        <w:rPr>
          <w:spacing w:val="1"/>
        </w:rPr>
        <w:t> </w:t>
      </w:r>
      <w:r>
        <w:rPr/>
        <w:t>pica</w:t>
      </w:r>
      <w:r>
        <w:rPr>
          <w:spacing w:val="20"/>
        </w:rPr>
        <w:t> </w:t>
      </w:r>
      <w:r>
        <w:rPr/>
        <w:t>o</w:t>
      </w:r>
      <w:r>
        <w:rPr>
          <w:spacing w:val="19"/>
        </w:rPr>
        <w:t> </w:t>
      </w:r>
      <w:r>
        <w:rPr/>
        <w:t>malasia</w:t>
      </w:r>
      <w:r>
        <w:rPr>
          <w:spacing w:val="17"/>
        </w:rPr>
        <w:t> </w:t>
      </w:r>
      <w:r>
        <w:rPr/>
        <w:t>e</w:t>
      </w:r>
      <w:r>
        <w:rPr>
          <w:spacing w:val="20"/>
        </w:rPr>
        <w:t> </w:t>
      </w:r>
      <w:r>
        <w:rPr/>
        <w:t>incrementar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riesgo</w:t>
      </w:r>
      <w:r>
        <w:rPr>
          <w:spacing w:val="20"/>
        </w:rPr>
        <w:t> </w:t>
      </w:r>
      <w:r>
        <w:rPr/>
        <w:t>de</w:t>
      </w:r>
      <w:r>
        <w:rPr>
          <w:spacing w:val="17"/>
        </w:rPr>
        <w:t> </w:t>
      </w:r>
      <w:r>
        <w:rPr/>
        <w:t>ciertas</w:t>
      </w:r>
      <w:r>
        <w:rPr>
          <w:spacing w:val="18"/>
        </w:rPr>
        <w:t> </w:t>
      </w:r>
      <w:r>
        <w:rPr/>
        <w:t>enfermedades</w:t>
      </w:r>
      <w:r>
        <w:rPr>
          <w:spacing w:val="18"/>
        </w:rPr>
        <w:t> </w:t>
      </w:r>
      <w:r>
        <w:rPr/>
        <w:t>infecciosas</w:t>
      </w:r>
      <w:r>
        <w:rPr>
          <w:spacing w:val="18"/>
        </w:rPr>
        <w:t> </w:t>
      </w:r>
      <w:r>
        <w:rPr/>
        <w:t>como</w:t>
      </w:r>
      <w:r>
        <w:rPr>
          <w:spacing w:val="-57"/>
        </w:rPr>
        <w:t> </w:t>
      </w:r>
      <w:r>
        <w:rPr/>
        <w:t>el</w:t>
      </w:r>
      <w:r>
        <w:rPr>
          <w:spacing w:val="1"/>
        </w:rPr>
        <w:t> </w:t>
      </w:r>
      <w:r>
        <w:rPr/>
        <w:t>botulismo</w:t>
      </w:r>
      <w:r>
        <w:rPr>
          <w:spacing w:val="1"/>
        </w:rPr>
        <w:t> </w:t>
      </w:r>
      <w:r>
        <w:rPr/>
        <w:t>(Reinoso,</w:t>
      </w:r>
      <w:r>
        <w:rPr>
          <w:spacing w:val="1"/>
        </w:rPr>
        <w:t> </w:t>
      </w:r>
      <w:r>
        <w:rPr/>
        <w:t>S.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minerales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responsables</w:t>
      </w:r>
      <w:r>
        <w:rPr>
          <w:spacing w:val="-3"/>
        </w:rPr>
        <w:t> </w:t>
      </w:r>
      <w:r>
        <w:rPr/>
        <w:t>de la</w:t>
      </w:r>
      <w:r>
        <w:rPr>
          <w:spacing w:val="-4"/>
        </w:rPr>
        <w:t> </w:t>
      </w:r>
      <w:r>
        <w:rPr/>
        <w:t>alta</w:t>
      </w:r>
      <w:r>
        <w:rPr>
          <w:spacing w:val="1"/>
        </w:rPr>
        <w:t> </w:t>
      </w:r>
      <w:r>
        <w:rPr/>
        <w:t>incidencia de fracturas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animales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hatos.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El</w:t>
      </w:r>
      <w:r>
        <w:rPr>
          <w:spacing w:val="7"/>
        </w:rPr>
        <w:t> </w:t>
      </w:r>
      <w:r>
        <w:rPr/>
        <w:t>estado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madurez</w:t>
      </w:r>
      <w:r>
        <w:rPr>
          <w:spacing w:val="7"/>
        </w:rPr>
        <w:t> </w:t>
      </w:r>
      <w:r>
        <w:rPr/>
        <w:t>del</w:t>
      </w:r>
      <w:r>
        <w:rPr>
          <w:spacing w:val="8"/>
        </w:rPr>
        <w:t> </w:t>
      </w:r>
      <w:r>
        <w:rPr/>
        <w:t>forraje</w:t>
      </w:r>
      <w:r>
        <w:rPr>
          <w:spacing w:val="4"/>
        </w:rPr>
        <w:t> </w:t>
      </w:r>
      <w:r>
        <w:rPr/>
        <w:t>es</w:t>
      </w:r>
      <w:r>
        <w:rPr>
          <w:spacing w:val="5"/>
        </w:rPr>
        <w:t> </w:t>
      </w:r>
      <w:r>
        <w:rPr/>
        <w:t>de</w:t>
      </w:r>
      <w:r>
        <w:rPr>
          <w:spacing w:val="8"/>
        </w:rPr>
        <w:t> </w:t>
      </w:r>
      <w:r>
        <w:rPr/>
        <w:t>importancia</w:t>
      </w:r>
      <w:r>
        <w:rPr>
          <w:spacing w:val="7"/>
        </w:rPr>
        <w:t> </w:t>
      </w:r>
      <w:r>
        <w:rPr/>
        <w:t>sobre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contenido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proteína</w:t>
      </w:r>
      <w:r>
        <w:rPr>
          <w:spacing w:val="-58"/>
        </w:rPr>
        <w:t> </w:t>
      </w:r>
      <w:r>
        <w:rPr/>
        <w:t>y de minerales en las plantas, ya que durante la etapa inicial de crecimiento se</w:t>
      </w:r>
      <w:r>
        <w:rPr>
          <w:spacing w:val="1"/>
        </w:rPr>
        <w:t> </w:t>
      </w:r>
      <w:r>
        <w:rPr/>
        <w:t>presenta un alto contenido de minerales, contrario a la disminución gradual que se</w:t>
      </w:r>
      <w:r>
        <w:rPr>
          <w:spacing w:val="1"/>
        </w:rPr>
        <w:t> </w:t>
      </w:r>
      <w:r>
        <w:rPr/>
        <w:t>presenta a medida que la planta madura. Minerales como el P, Zn, Fe, Co y Mo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disminución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fisiológico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crecimiento y maduración de la planta. Se</w:t>
      </w:r>
      <w:r>
        <w:rPr>
          <w:spacing w:val="60"/>
        </w:rPr>
        <w:t> </w:t>
      </w:r>
      <w:r>
        <w:rPr/>
        <w:t>ha encontrado disminución del Cobre</w:t>
      </w:r>
      <w:r>
        <w:rPr>
          <w:spacing w:val="1"/>
        </w:rPr>
        <w:t> </w:t>
      </w:r>
      <w:r>
        <w:rPr/>
        <w:t>de 10 ppm a menos de 4 ppm en pastos que maduran, mientras que en el P la</w:t>
      </w:r>
      <w:r>
        <w:rPr>
          <w:spacing w:val="1"/>
        </w:rPr>
        <w:t> </w:t>
      </w:r>
      <w:r>
        <w:rPr/>
        <w:t>diferencia 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0.25% a</w:t>
      </w:r>
      <w:r>
        <w:rPr>
          <w:spacing w:val="1"/>
        </w:rPr>
        <w:t> </w:t>
      </w:r>
      <w:r>
        <w:rPr/>
        <w:t>valores</w:t>
      </w:r>
      <w:r>
        <w:rPr>
          <w:spacing w:val="-2"/>
        </w:rPr>
        <w:t> </w:t>
      </w:r>
      <w:r>
        <w:rPr/>
        <w:t>inferiores</w:t>
      </w:r>
      <w:r>
        <w:rPr>
          <w:spacing w:val="-2"/>
        </w:rPr>
        <w:t> </w:t>
      </w:r>
      <w:r>
        <w:rPr/>
        <w:t>a 0.10%.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Heading1"/>
        <w:numPr>
          <w:ilvl w:val="0"/>
          <w:numId w:val="1"/>
        </w:numPr>
        <w:tabs>
          <w:tab w:pos="985" w:val="left" w:leader="none"/>
        </w:tabs>
        <w:spacing w:line="240" w:lineRule="auto" w:before="104" w:after="0"/>
        <w:ind w:left="985" w:right="0" w:hanging="397"/>
        <w:jc w:val="left"/>
      </w:pPr>
      <w:r>
        <w:rPr/>
        <w:t>MARCO</w:t>
      </w:r>
      <w:r>
        <w:rPr>
          <w:spacing w:val="-4"/>
        </w:rPr>
        <w:t> </w:t>
      </w:r>
      <w:r>
        <w:rPr/>
        <w:t>TEÓRICO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  <w:rPr>
          <w:b/>
          <w:sz w:val="24"/>
        </w:rPr>
      </w:pPr>
      <w:r>
        <w:rPr>
          <w:b/>
          <w:sz w:val="24"/>
        </w:rPr>
        <w:t>Fisiología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digestiva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rumiantes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La principal habilidad que tienen los rumiantes, es la de poder digerir y utilizar</w:t>
      </w:r>
      <w:r>
        <w:rPr>
          <w:spacing w:val="1"/>
        </w:rPr>
        <w:t> </w:t>
      </w:r>
      <w:r>
        <w:rPr/>
        <w:t>forrajes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fresco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conservados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cubrir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nutricionales. Para poder realizar esto, cuentan con un aparato digestivo con un</w:t>
      </w:r>
      <w:r>
        <w:rPr>
          <w:spacing w:val="1"/>
        </w:rPr>
        <w:t> </w:t>
      </w:r>
      <w:r>
        <w:rPr/>
        <w:t>complejo estómago, compuesto por cuatro compartimentos que alberga una gran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microorganismos,</w:t>
      </w:r>
      <w:r>
        <w:rPr>
          <w:spacing w:val="1"/>
        </w:rPr>
        <w:t> </w:t>
      </w:r>
      <w:r>
        <w:rPr/>
        <w:t>(bacterias,</w:t>
      </w:r>
      <w:r>
        <w:rPr>
          <w:spacing w:val="1"/>
        </w:rPr>
        <w:t> </w:t>
      </w:r>
      <w:r>
        <w:rPr/>
        <w:t>protozoos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hongos),</w:t>
      </w:r>
      <w:r>
        <w:rPr>
          <w:spacing w:val="1"/>
        </w:rPr>
        <w:t> </w:t>
      </w:r>
      <w:r>
        <w:rPr/>
        <w:t>ubicados</w:t>
      </w:r>
      <w:r>
        <w:rPr>
          <w:spacing w:val="1"/>
        </w:rPr>
        <w:t> </w:t>
      </w:r>
      <w:r>
        <w:rPr/>
        <w:t>mayoritariamente en</w:t>
      </w:r>
      <w:r>
        <w:rPr>
          <w:spacing w:val="-5"/>
        </w:rPr>
        <w:t> </w:t>
      </w:r>
      <w:r>
        <w:rPr/>
        <w:t>el rumen.</w:t>
      </w:r>
      <w:r>
        <w:rPr>
          <w:spacing w:val="4"/>
        </w:rPr>
        <w:t> </w:t>
      </w:r>
      <w:r>
        <w:rPr/>
        <w:t>(Barrios, J.</w:t>
      </w:r>
      <w:r>
        <w:rPr>
          <w:spacing w:val="-3"/>
        </w:rPr>
        <w:t> </w:t>
      </w:r>
      <w:r>
        <w:rPr/>
        <w:t>et al</w:t>
      </w:r>
      <w:r>
        <w:rPr>
          <w:spacing w:val="2"/>
        </w:rPr>
        <w:t> </w:t>
      </w:r>
      <w:r>
        <w:rPr/>
        <w:t>2014)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1491233</wp:posOffset>
            </wp:positionH>
            <wp:positionV relativeFrom="paragraph">
              <wp:posOffset>191734</wp:posOffset>
            </wp:positionV>
            <wp:extent cx="4926781" cy="3376898"/>
            <wp:effectExtent l="0" t="0" r="0" b="0"/>
            <wp:wrapTopAndBottom/>
            <wp:docPr id="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6781" cy="33768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23"/>
        </w:rPr>
      </w:pPr>
    </w:p>
    <w:p>
      <w:pPr>
        <w:spacing w:before="0"/>
        <w:ind w:left="290" w:right="0" w:firstLine="0"/>
        <w:jc w:val="center"/>
        <w:rPr>
          <w:i/>
          <w:sz w:val="24"/>
        </w:rPr>
      </w:pPr>
      <w:r>
        <w:rPr>
          <w:b/>
          <w:sz w:val="24"/>
        </w:rPr>
        <w:t>Figura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-2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digestivo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rumiante.</w:t>
      </w:r>
    </w:p>
    <w:p>
      <w:pPr>
        <w:pStyle w:val="BodyText"/>
        <w:spacing w:before="1"/>
        <w:rPr>
          <w:i/>
          <w:sz w:val="34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1" w:after="0"/>
        <w:ind w:left="1009" w:right="0" w:hanging="421"/>
        <w:jc w:val="left"/>
      </w:pPr>
      <w:r>
        <w:rPr/>
        <w:t>Componentes</w:t>
      </w:r>
      <w:r>
        <w:rPr>
          <w:spacing w:val="-5"/>
        </w:rPr>
        <w:t> </w:t>
      </w:r>
      <w:r>
        <w:rPr/>
        <w:t>del</w:t>
      </w:r>
      <w:r>
        <w:rPr>
          <w:spacing w:val="-2"/>
        </w:rPr>
        <w:t> </w:t>
      </w:r>
      <w:r>
        <w:rPr/>
        <w:t>aparato</w:t>
      </w:r>
      <w:r>
        <w:rPr>
          <w:spacing w:val="-3"/>
        </w:rPr>
        <w:t> </w:t>
      </w:r>
      <w:r>
        <w:rPr/>
        <w:t>digestivo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ListParagraph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  <w:rPr>
          <w:b/>
          <w:sz w:val="24"/>
        </w:rPr>
      </w:pPr>
      <w:r>
        <w:rPr>
          <w:b/>
          <w:sz w:val="24"/>
        </w:rPr>
        <w:t>Rumen-retículo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305"/>
        <w:jc w:val="both"/>
      </w:pPr>
      <w:r>
        <w:rPr/>
        <w:t>Ambos compartimentos, forman una cámara que mantiene un ambiente favorable</w:t>
      </w:r>
      <w:r>
        <w:rPr>
          <w:spacing w:val="1"/>
        </w:rPr>
        <w:t> </w:t>
      </w:r>
      <w:r>
        <w:rPr/>
        <w:t>para una fermentación anaeróbica (sin aire, sin oxígeno). Los microorganismos se</w:t>
      </w:r>
      <w:r>
        <w:rPr>
          <w:spacing w:val="1"/>
        </w:rPr>
        <w:t> </w:t>
      </w:r>
      <w:r>
        <w:rPr/>
        <w:t>encargan</w:t>
      </w:r>
      <w:r>
        <w:rPr>
          <w:spacing w:val="34"/>
        </w:rPr>
        <w:t> </w:t>
      </w:r>
      <w:r>
        <w:rPr/>
        <w:t>de</w:t>
      </w:r>
      <w:r>
        <w:rPr>
          <w:spacing w:val="36"/>
        </w:rPr>
        <w:t> </w:t>
      </w:r>
      <w:r>
        <w:rPr/>
        <w:t>degradar</w:t>
      </w:r>
      <w:r>
        <w:rPr>
          <w:spacing w:val="34"/>
        </w:rPr>
        <w:t> </w:t>
      </w:r>
      <w:r>
        <w:rPr/>
        <w:t>los</w:t>
      </w:r>
      <w:r>
        <w:rPr>
          <w:spacing w:val="37"/>
        </w:rPr>
        <w:t> </w:t>
      </w:r>
      <w:r>
        <w:rPr/>
        <w:t>diversos</w:t>
      </w:r>
      <w:r>
        <w:rPr>
          <w:spacing w:val="37"/>
        </w:rPr>
        <w:t> </w:t>
      </w:r>
      <w:r>
        <w:rPr/>
        <w:t>nutrientes,</w:t>
      </w:r>
      <w:r>
        <w:rPr>
          <w:spacing w:val="38"/>
        </w:rPr>
        <w:t> </w:t>
      </w:r>
      <w:r>
        <w:rPr/>
        <w:t>que</w:t>
      </w:r>
      <w:r>
        <w:rPr>
          <w:spacing w:val="36"/>
        </w:rPr>
        <w:t> </w:t>
      </w:r>
      <w:r>
        <w:rPr/>
        <w:t>contienen</w:t>
      </w:r>
      <w:r>
        <w:rPr>
          <w:spacing w:val="34"/>
        </w:rPr>
        <w:t> </w:t>
      </w:r>
      <w:r>
        <w:rPr/>
        <w:t>los</w:t>
      </w:r>
      <w:r>
        <w:rPr>
          <w:spacing w:val="37"/>
        </w:rPr>
        <w:t> </w:t>
      </w:r>
      <w:r>
        <w:rPr/>
        <w:t>alimentos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3"/>
        <w:jc w:val="both"/>
      </w:pPr>
      <w:r>
        <w:rPr/>
        <w:t>ingeridos por el animal. Para que los procesos de fermentación se desarrollen</w:t>
      </w:r>
      <w:r>
        <w:rPr>
          <w:spacing w:val="1"/>
        </w:rPr>
        <w:t> </w:t>
      </w:r>
      <w:r>
        <w:rPr/>
        <w:t>adecuadamente,</w:t>
      </w:r>
      <w:r>
        <w:rPr>
          <w:spacing w:val="-1"/>
        </w:rPr>
        <w:t> </w:t>
      </w:r>
      <w:r>
        <w:rPr/>
        <w:t>se</w:t>
      </w:r>
      <w:r>
        <w:rPr>
          <w:spacing w:val="1"/>
        </w:rPr>
        <w:t> </w:t>
      </w:r>
      <w:r>
        <w:rPr/>
        <w:t>necesitan</w:t>
      </w:r>
      <w:r>
        <w:rPr>
          <w:spacing w:val="-1"/>
        </w:rPr>
        <w:t> </w:t>
      </w:r>
      <w:r>
        <w:rPr/>
        <w:t>ciertas</w:t>
      </w:r>
      <w:r>
        <w:rPr>
          <w:spacing w:val="-2"/>
        </w:rPr>
        <w:t> </w:t>
      </w:r>
      <w:r>
        <w:rPr/>
        <w:t>condiciones</w:t>
      </w:r>
      <w:r>
        <w:rPr>
          <w:spacing w:val="-2"/>
        </w:rPr>
        <w:t> </w:t>
      </w:r>
      <w:r>
        <w:rPr/>
        <w:t>como: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Un</w:t>
      </w:r>
      <w:r>
        <w:rPr>
          <w:spacing w:val="-3"/>
          <w:sz w:val="24"/>
        </w:rPr>
        <w:t> </w:t>
      </w:r>
      <w:r>
        <w:rPr>
          <w:sz w:val="24"/>
        </w:rPr>
        <w:t>aporte</w:t>
      </w:r>
      <w:r>
        <w:rPr>
          <w:spacing w:val="-1"/>
          <w:sz w:val="24"/>
        </w:rPr>
        <w:t> </w:t>
      </w:r>
      <w:r>
        <w:rPr>
          <w:sz w:val="24"/>
        </w:rPr>
        <w:t>suficiente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sustratos</w:t>
      </w:r>
      <w:r>
        <w:rPr>
          <w:spacing w:val="-4"/>
          <w:sz w:val="24"/>
        </w:rPr>
        <w:t> </w:t>
      </w:r>
      <w:r>
        <w:rPr>
          <w:sz w:val="24"/>
        </w:rPr>
        <w:t>(alimentos).</w:t>
      </w: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Temperatura</w:t>
      </w:r>
      <w:r>
        <w:rPr>
          <w:spacing w:val="-1"/>
          <w:sz w:val="24"/>
        </w:rPr>
        <w:t> </w:t>
      </w:r>
      <w:r>
        <w:rPr>
          <w:sz w:val="24"/>
        </w:rPr>
        <w:t>entre 39-40°C.</w:t>
      </w: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pH</w:t>
      </w:r>
      <w:r>
        <w:rPr>
          <w:spacing w:val="-2"/>
          <w:sz w:val="24"/>
        </w:rPr>
        <w:t> </w:t>
      </w:r>
      <w:r>
        <w:rPr>
          <w:sz w:val="24"/>
        </w:rPr>
        <w:t>(acidez) de</w:t>
      </w:r>
      <w:r>
        <w:rPr>
          <w:spacing w:val="1"/>
          <w:sz w:val="24"/>
        </w:rPr>
        <w:t> </w:t>
      </w:r>
      <w:r>
        <w:rPr>
          <w:sz w:val="24"/>
        </w:rPr>
        <w:t>6,7- 6,8.</w:t>
      </w: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Remoción</w:t>
      </w:r>
      <w:r>
        <w:rPr>
          <w:spacing w:val="-1"/>
          <w:sz w:val="24"/>
        </w:rPr>
        <w:t> </w:t>
      </w:r>
      <w:r>
        <w:rPr>
          <w:sz w:val="24"/>
        </w:rPr>
        <w:t>de desechos</w:t>
      </w:r>
      <w:r>
        <w:rPr>
          <w:spacing w:val="-3"/>
          <w:sz w:val="24"/>
        </w:rPr>
        <w:t> </w:t>
      </w:r>
      <w:r>
        <w:rPr>
          <w:sz w:val="24"/>
        </w:rPr>
        <w:t>no</w:t>
      </w:r>
      <w:r>
        <w:rPr>
          <w:spacing w:val="-1"/>
          <w:sz w:val="24"/>
        </w:rPr>
        <w:t> </w:t>
      </w:r>
      <w:r>
        <w:rPr>
          <w:sz w:val="24"/>
        </w:rPr>
        <w:t>digeribles.</w:t>
      </w: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Remoción</w:t>
      </w:r>
      <w:r>
        <w:rPr>
          <w:spacing w:val="-4"/>
          <w:sz w:val="24"/>
        </w:rPr>
        <w:t> </w:t>
      </w:r>
      <w:r>
        <w:rPr>
          <w:sz w:val="24"/>
        </w:rPr>
        <w:t>de microorganismos.</w:t>
      </w:r>
    </w:p>
    <w:p>
      <w:pPr>
        <w:pStyle w:val="ListParagraph"/>
        <w:numPr>
          <w:ilvl w:val="3"/>
          <w:numId w:val="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Traspaso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ácidos</w:t>
      </w:r>
      <w:r>
        <w:rPr>
          <w:spacing w:val="-2"/>
          <w:sz w:val="24"/>
        </w:rPr>
        <w:t> </w:t>
      </w:r>
      <w:r>
        <w:rPr>
          <w:sz w:val="24"/>
        </w:rPr>
        <w:t>grasos</w:t>
      </w:r>
      <w:r>
        <w:rPr>
          <w:spacing w:val="-2"/>
          <w:sz w:val="24"/>
        </w:rPr>
        <w:t> </w:t>
      </w:r>
      <w:r>
        <w:rPr>
          <w:sz w:val="24"/>
        </w:rPr>
        <w:t>volátiles</w:t>
      </w:r>
      <w:r>
        <w:rPr>
          <w:spacing w:val="-3"/>
          <w:sz w:val="24"/>
        </w:rPr>
        <w:t> </w:t>
      </w:r>
      <w:r>
        <w:rPr>
          <w:sz w:val="24"/>
        </w:rPr>
        <w:t>(AGV) a</w:t>
      </w:r>
      <w:r>
        <w:rPr>
          <w:spacing w:val="1"/>
          <w:sz w:val="24"/>
        </w:rPr>
        <w:t> </w:t>
      </w:r>
      <w:r>
        <w:rPr>
          <w:sz w:val="24"/>
        </w:rPr>
        <w:t>través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las</w:t>
      </w:r>
      <w:r>
        <w:rPr>
          <w:spacing w:val="-3"/>
          <w:sz w:val="24"/>
        </w:rPr>
        <w:t> </w:t>
      </w:r>
      <w:r>
        <w:rPr>
          <w:sz w:val="24"/>
        </w:rPr>
        <w:t>paredes.</w:t>
      </w:r>
    </w:p>
    <w:p>
      <w:pPr>
        <w:pStyle w:val="BodyText"/>
        <w:spacing w:before="1"/>
        <w:rPr>
          <w:sz w:val="34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El transporte de desechos y microorganismos se hace mediante contracciones, que</w:t>
      </w:r>
      <w:r>
        <w:rPr>
          <w:spacing w:val="-57"/>
        </w:rPr>
        <w:t> </w:t>
      </w:r>
      <w:r>
        <w:rPr/>
        <w:t>se</w:t>
      </w:r>
      <w:r>
        <w:rPr>
          <w:spacing w:val="1"/>
        </w:rPr>
        <w:t> </w:t>
      </w:r>
      <w:r>
        <w:rPr/>
        <w:t>originan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retículo,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sirven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gases</w:t>
      </w:r>
      <w:r>
        <w:rPr>
          <w:spacing w:val="1"/>
        </w:rPr>
        <w:t> </w:t>
      </w:r>
      <w:r>
        <w:rPr/>
        <w:t>(eructo). Por cada animal adulto se producen entre 30 a 50 litros/hora siendo los</w:t>
      </w:r>
      <w:r>
        <w:rPr>
          <w:spacing w:val="1"/>
        </w:rPr>
        <w:t> </w:t>
      </w:r>
      <w:r>
        <w:rPr/>
        <w:t>principales, el Bióxido de Carbono (60-70%), el Metano (30-40%) y el Nitrógeno</w:t>
      </w:r>
      <w:r>
        <w:rPr>
          <w:spacing w:val="1"/>
        </w:rPr>
        <w:t> </w:t>
      </w:r>
      <w:r>
        <w:rPr/>
        <w:t>(7%).</w:t>
      </w:r>
      <w:r>
        <w:rPr>
          <w:spacing w:val="-1"/>
        </w:rPr>
        <w:t> </w:t>
      </w:r>
      <w:r>
        <w:rPr/>
        <w:t>(Zárate, M. 2009)</w:t>
      </w:r>
    </w:p>
    <w:p>
      <w:pPr>
        <w:pStyle w:val="BodyText"/>
        <w:spacing w:before="9"/>
        <w:rPr>
          <w:sz w:val="21"/>
        </w:rPr>
      </w:pPr>
    </w:p>
    <w:p>
      <w:pPr>
        <w:pStyle w:val="Heading1"/>
        <w:numPr>
          <w:ilvl w:val="3"/>
          <w:numId w:val="4"/>
        </w:numPr>
        <w:tabs>
          <w:tab w:pos="1369" w:val="left" w:leader="none"/>
        </w:tabs>
        <w:spacing w:line="240" w:lineRule="auto" w:before="0" w:after="0"/>
        <w:ind w:left="1369" w:right="0" w:hanging="781"/>
        <w:jc w:val="both"/>
      </w:pPr>
      <w:r>
        <w:rPr/>
        <w:t>Contenido</w:t>
      </w:r>
      <w:r>
        <w:rPr>
          <w:spacing w:val="-4"/>
        </w:rPr>
        <w:t> </w:t>
      </w:r>
      <w:r>
        <w:rPr/>
        <w:t>ruminal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303"/>
        <w:jc w:val="both"/>
      </w:pPr>
      <w:r>
        <w:rPr/>
        <w:t>El contenido del rumen en el bovino es de 30-60 kg. alimento y los productos de</w:t>
      </w:r>
      <w:r>
        <w:rPr>
          <w:spacing w:val="1"/>
        </w:rPr>
        <w:t> </w:t>
      </w:r>
      <w:r>
        <w:rPr/>
        <w:t>las fermentaciones se ubican en 3 capas según su gravedad específica. Estas son:</w:t>
      </w:r>
      <w:r>
        <w:rPr>
          <w:spacing w:val="1"/>
        </w:rPr>
        <w:t> </w:t>
      </w:r>
      <w:r>
        <w:rPr/>
        <w:t>capa gaseosa, capa</w:t>
      </w:r>
      <w:r>
        <w:rPr>
          <w:spacing w:val="1"/>
        </w:rPr>
        <w:t> </w:t>
      </w:r>
      <w:r>
        <w:rPr/>
        <w:t>sólida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capa</w:t>
      </w:r>
      <w:r>
        <w:rPr>
          <w:spacing w:val="-3"/>
        </w:rPr>
        <w:t> </w:t>
      </w:r>
      <w:r>
        <w:rPr/>
        <w:t>líquida.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5"/>
        </w:numPr>
        <w:tabs>
          <w:tab w:pos="865" w:val="left" w:leader="none"/>
        </w:tabs>
        <w:spacing w:line="357" w:lineRule="auto" w:before="0" w:after="0"/>
        <w:ind w:left="588" w:right="305" w:firstLine="0"/>
        <w:jc w:val="both"/>
        <w:rPr>
          <w:sz w:val="24"/>
        </w:rPr>
      </w:pPr>
      <w:r>
        <w:rPr>
          <w:b/>
          <w:sz w:val="24"/>
        </w:rPr>
        <w:t>Capa Gaseosa: </w:t>
      </w:r>
      <w:r>
        <w:rPr>
          <w:sz w:val="24"/>
        </w:rPr>
        <w:t>Se localiza en la parte superior, y en ella se encuentran los</w:t>
      </w:r>
      <w:r>
        <w:rPr>
          <w:spacing w:val="1"/>
          <w:sz w:val="24"/>
        </w:rPr>
        <w:t> </w:t>
      </w:r>
      <w:r>
        <w:rPr>
          <w:sz w:val="24"/>
        </w:rPr>
        <w:t>gases</w:t>
      </w:r>
      <w:r>
        <w:rPr>
          <w:spacing w:val="-3"/>
          <w:sz w:val="24"/>
        </w:rPr>
        <w:t> </w:t>
      </w:r>
      <w:r>
        <w:rPr>
          <w:sz w:val="24"/>
        </w:rPr>
        <w:t>producidos</w:t>
      </w:r>
      <w:r>
        <w:rPr>
          <w:spacing w:val="-2"/>
          <w:sz w:val="24"/>
        </w:rPr>
        <w:t> </w:t>
      </w:r>
      <w:r>
        <w:rPr>
          <w:sz w:val="24"/>
        </w:rPr>
        <w:t>durante</w:t>
      </w:r>
      <w:r>
        <w:rPr>
          <w:spacing w:val="-3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fermentación</w:t>
      </w:r>
      <w:r>
        <w:rPr>
          <w:spacing w:val="-5"/>
          <w:sz w:val="24"/>
        </w:rPr>
        <w:t> </w:t>
      </w:r>
      <w:r>
        <w:rPr>
          <w:sz w:val="24"/>
        </w:rPr>
        <w:t>de los</w:t>
      </w:r>
      <w:r>
        <w:rPr>
          <w:spacing w:val="-2"/>
          <w:sz w:val="24"/>
        </w:rPr>
        <w:t> </w:t>
      </w:r>
      <w:r>
        <w:rPr>
          <w:sz w:val="24"/>
        </w:rPr>
        <w:t>alimentos.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5"/>
        </w:numPr>
        <w:tabs>
          <w:tab w:pos="877" w:val="left" w:leader="none"/>
        </w:tabs>
        <w:spacing w:line="360" w:lineRule="auto" w:before="0" w:after="0"/>
        <w:ind w:left="588" w:right="301" w:firstLine="0"/>
        <w:jc w:val="both"/>
        <w:rPr>
          <w:sz w:val="24"/>
        </w:rPr>
      </w:pPr>
      <w:r>
        <w:rPr>
          <w:b/>
          <w:sz w:val="24"/>
        </w:rPr>
        <w:t>Capa Sólida: </w:t>
      </w:r>
      <w:r>
        <w:rPr>
          <w:sz w:val="24"/>
        </w:rPr>
        <w:t>Está formada principalmente por alimento y microorganismos</w:t>
      </w:r>
      <w:r>
        <w:rPr>
          <w:spacing w:val="1"/>
          <w:sz w:val="24"/>
        </w:rPr>
        <w:t> </w:t>
      </w:r>
      <w:r>
        <w:rPr>
          <w:sz w:val="24"/>
        </w:rPr>
        <w:t>flotantes.</w:t>
      </w:r>
      <w:r>
        <w:rPr>
          <w:spacing w:val="17"/>
          <w:sz w:val="24"/>
        </w:rPr>
        <w:t> </w:t>
      </w:r>
      <w:r>
        <w:rPr>
          <w:sz w:val="24"/>
        </w:rPr>
        <w:t>El</w:t>
      </w:r>
      <w:r>
        <w:rPr>
          <w:spacing w:val="19"/>
          <w:sz w:val="24"/>
        </w:rPr>
        <w:t> </w:t>
      </w:r>
      <w:r>
        <w:rPr>
          <w:sz w:val="24"/>
        </w:rPr>
        <w:t>alimento</w:t>
      </w:r>
      <w:r>
        <w:rPr>
          <w:spacing w:val="17"/>
          <w:sz w:val="24"/>
        </w:rPr>
        <w:t> </w:t>
      </w:r>
      <w:r>
        <w:rPr>
          <w:sz w:val="24"/>
        </w:rPr>
        <w:t>consumido</w:t>
      </w:r>
      <w:r>
        <w:rPr>
          <w:spacing w:val="14"/>
          <w:sz w:val="24"/>
        </w:rPr>
        <w:t> </w:t>
      </w:r>
      <w:r>
        <w:rPr>
          <w:sz w:val="24"/>
        </w:rPr>
        <w:t>más</w:t>
      </w:r>
      <w:r>
        <w:rPr>
          <w:spacing w:val="17"/>
          <w:sz w:val="24"/>
        </w:rPr>
        <w:t> </w:t>
      </w:r>
      <w:r>
        <w:rPr>
          <w:sz w:val="24"/>
        </w:rPr>
        <w:t>recientemente,</w:t>
      </w:r>
      <w:r>
        <w:rPr>
          <w:spacing w:val="17"/>
          <w:sz w:val="24"/>
        </w:rPr>
        <w:t> </w:t>
      </w:r>
      <w:r>
        <w:rPr>
          <w:sz w:val="24"/>
        </w:rPr>
        <w:t>por</w:t>
      </w:r>
      <w:r>
        <w:rPr>
          <w:spacing w:val="18"/>
          <w:sz w:val="24"/>
        </w:rPr>
        <w:t> </w:t>
      </w:r>
      <w:r>
        <w:rPr>
          <w:sz w:val="24"/>
        </w:rPr>
        <w:t>ejemplo,</w:t>
      </w:r>
      <w:r>
        <w:rPr>
          <w:spacing w:val="13"/>
          <w:sz w:val="24"/>
        </w:rPr>
        <w:t> </w:t>
      </w:r>
      <w:r>
        <w:rPr>
          <w:sz w:val="24"/>
        </w:rPr>
        <w:t>el</w:t>
      </w:r>
      <w:r>
        <w:rPr>
          <w:spacing w:val="19"/>
          <w:sz w:val="24"/>
        </w:rPr>
        <w:t> </w:t>
      </w:r>
      <w:r>
        <w:rPr>
          <w:sz w:val="24"/>
        </w:rPr>
        <w:t>día</w:t>
      </w:r>
      <w:r>
        <w:rPr>
          <w:spacing w:val="19"/>
          <w:sz w:val="24"/>
        </w:rPr>
        <w:t> </w:t>
      </w:r>
      <w:r>
        <w:rPr>
          <w:sz w:val="24"/>
        </w:rPr>
        <w:t>de</w:t>
      </w:r>
      <w:r>
        <w:rPr>
          <w:spacing w:val="18"/>
          <w:sz w:val="24"/>
        </w:rPr>
        <w:t> </w:t>
      </w:r>
      <w:r>
        <w:rPr>
          <w:sz w:val="24"/>
        </w:rPr>
        <w:t>hoy,</w:t>
      </w:r>
      <w:r>
        <w:rPr>
          <w:spacing w:val="-57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establece en la</w:t>
      </w:r>
      <w:r>
        <w:rPr>
          <w:spacing w:val="1"/>
          <w:sz w:val="24"/>
        </w:rPr>
        <w:t> </w:t>
      </w:r>
      <w:r>
        <w:rPr>
          <w:sz w:val="24"/>
        </w:rPr>
        <w:t>parte</w:t>
      </w:r>
      <w:r>
        <w:rPr>
          <w:spacing w:val="1"/>
          <w:sz w:val="24"/>
        </w:rPr>
        <w:t> </w:t>
      </w:r>
      <w:r>
        <w:rPr>
          <w:sz w:val="24"/>
        </w:rPr>
        <w:t>superior de</w:t>
      </w:r>
      <w:r>
        <w:rPr>
          <w:spacing w:val="1"/>
          <w:sz w:val="24"/>
        </w:rPr>
        <w:t> </w:t>
      </w:r>
      <w:r>
        <w:rPr>
          <w:sz w:val="24"/>
        </w:rPr>
        <w:t>esta capa, debido a que</w:t>
      </w:r>
      <w:r>
        <w:rPr>
          <w:spacing w:val="60"/>
          <w:sz w:val="24"/>
        </w:rPr>
        <w:t> </w:t>
      </w:r>
      <w:r>
        <w:rPr>
          <w:sz w:val="24"/>
        </w:rPr>
        <w:t>posee partículas de</w:t>
      </w:r>
      <w:r>
        <w:rPr>
          <w:spacing w:val="1"/>
          <w:sz w:val="24"/>
        </w:rPr>
        <w:t> </w:t>
      </w:r>
      <w:r>
        <w:rPr>
          <w:sz w:val="24"/>
        </w:rPr>
        <w:t>gran tamaño (1 -2 cm). El alimento consumido con más anterioridad, por ejemplo,</w:t>
      </w:r>
      <w:r>
        <w:rPr>
          <w:spacing w:val="-57"/>
          <w:sz w:val="24"/>
        </w:rPr>
        <w:t> </w:t>
      </w:r>
      <w:r>
        <w:rPr>
          <w:sz w:val="24"/>
        </w:rPr>
        <w:t>ayer, se localiza al fondo de la capa sólida, debido a que ya fue fermentado</w:t>
      </w:r>
      <w:r>
        <w:rPr>
          <w:spacing w:val="1"/>
          <w:sz w:val="24"/>
        </w:rPr>
        <w:t> </w:t>
      </w:r>
      <w:r>
        <w:rPr>
          <w:sz w:val="24"/>
        </w:rPr>
        <w:t>suficientemente y se redujo su tamaño (2-3 mm); en este momento puede ser</w:t>
      </w:r>
      <w:r>
        <w:rPr>
          <w:spacing w:val="1"/>
          <w:sz w:val="24"/>
        </w:rPr>
        <w:t> </w:t>
      </w:r>
      <w:r>
        <w:rPr>
          <w:sz w:val="24"/>
        </w:rPr>
        <w:t>captado</w:t>
      </w:r>
      <w:r>
        <w:rPr>
          <w:spacing w:val="-1"/>
          <w:sz w:val="24"/>
        </w:rPr>
        <w:t> </w:t>
      </w:r>
      <w:r>
        <w:rPr>
          <w:sz w:val="24"/>
        </w:rPr>
        <w:t>por</w:t>
      </w:r>
      <w:r>
        <w:rPr>
          <w:spacing w:val="-4"/>
          <w:sz w:val="24"/>
        </w:rPr>
        <w:t> </w:t>
      </w:r>
      <w:r>
        <w:rPr>
          <w:sz w:val="24"/>
        </w:rPr>
        <w:t>el retículo y salir a</w:t>
      </w:r>
      <w:r>
        <w:rPr>
          <w:spacing w:val="1"/>
          <w:sz w:val="24"/>
        </w:rPr>
        <w:t> </w:t>
      </w:r>
      <w:r>
        <w:rPr>
          <w:sz w:val="24"/>
        </w:rPr>
        <w:t>través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z w:val="24"/>
        </w:rPr>
        <w:t>orificio retículo-omasal.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5"/>
        </w:numPr>
        <w:tabs>
          <w:tab w:pos="845" w:val="left" w:leader="none"/>
        </w:tabs>
        <w:spacing w:line="357" w:lineRule="auto" w:before="0" w:after="0"/>
        <w:ind w:left="588" w:right="307" w:firstLine="0"/>
        <w:jc w:val="both"/>
        <w:rPr>
          <w:sz w:val="24"/>
        </w:rPr>
      </w:pPr>
      <w:r>
        <w:rPr>
          <w:b/>
          <w:sz w:val="24"/>
        </w:rPr>
        <w:t>Capa líquida: </w:t>
      </w:r>
      <w:r>
        <w:rPr>
          <w:sz w:val="24"/>
        </w:rPr>
        <w:t>Se localiza ventralmente y ésta contiene líquido con pequeñas</w:t>
      </w:r>
      <w:r>
        <w:rPr>
          <w:spacing w:val="1"/>
          <w:sz w:val="24"/>
        </w:rPr>
        <w:t> </w:t>
      </w:r>
      <w:r>
        <w:rPr>
          <w:sz w:val="24"/>
        </w:rPr>
        <w:t>partículas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alimento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microorganismos suspendidos. El</w:t>
      </w:r>
      <w:r>
        <w:rPr>
          <w:spacing w:val="2"/>
          <w:sz w:val="24"/>
        </w:rPr>
        <w:t> </w:t>
      </w:r>
      <w:r>
        <w:rPr>
          <w:sz w:val="24"/>
        </w:rPr>
        <w:t>flujo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material</w:t>
      </w:r>
      <w:r>
        <w:rPr>
          <w:spacing w:val="2"/>
          <w:sz w:val="24"/>
        </w:rPr>
        <w:t> </w:t>
      </w:r>
      <w:r>
        <w:rPr>
          <w:sz w:val="24"/>
        </w:rPr>
        <w:t>sólido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8"/>
        <w:jc w:val="both"/>
      </w:pPr>
      <w:r>
        <w:rPr/>
        <w:t>a través del rumen, es bastante lento y depende de su tamaño y densidad. Los</w:t>
      </w:r>
      <w:r>
        <w:rPr>
          <w:spacing w:val="1"/>
        </w:rPr>
        <w:t> </w:t>
      </w:r>
      <w:r>
        <w:rPr/>
        <w:t>alimentos</w:t>
      </w:r>
      <w:r>
        <w:rPr>
          <w:spacing w:val="-4"/>
        </w:rPr>
        <w:t> </w:t>
      </w:r>
      <w:r>
        <w:rPr/>
        <w:t>con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buena digestibilidad,</w:t>
      </w:r>
      <w:r>
        <w:rPr>
          <w:spacing w:val="-2"/>
        </w:rPr>
        <w:t> </w:t>
      </w:r>
      <w:r>
        <w:rPr/>
        <w:t>pueden</w:t>
      </w:r>
      <w:r>
        <w:rPr>
          <w:spacing w:val="-1"/>
        </w:rPr>
        <w:t> </w:t>
      </w:r>
      <w:r>
        <w:rPr/>
        <w:t>tardar</w:t>
      </w:r>
      <w:r>
        <w:rPr>
          <w:spacing w:val="-2"/>
        </w:rPr>
        <w:t> </w:t>
      </w:r>
      <w:r>
        <w:rPr/>
        <w:t>alrededor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30</w:t>
      </w:r>
      <w:r>
        <w:rPr>
          <w:spacing w:val="-1"/>
        </w:rPr>
        <w:t> </w:t>
      </w:r>
      <w:r>
        <w:rPr/>
        <w:t>horas.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fermentación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realizada</w:t>
      </w:r>
      <w:r>
        <w:rPr>
          <w:spacing w:val="1"/>
        </w:rPr>
        <w:t> </w:t>
      </w:r>
      <w:r>
        <w:rPr/>
        <w:t>principalmente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bacterias</w:t>
      </w:r>
      <w:r>
        <w:rPr>
          <w:spacing w:val="60"/>
        </w:rPr>
        <w:t> </w:t>
      </w:r>
      <w:r>
        <w:rPr/>
        <w:t>y</w:t>
      </w:r>
      <w:r>
        <w:rPr>
          <w:spacing w:val="1"/>
        </w:rPr>
        <w:t> </w:t>
      </w:r>
      <w:r>
        <w:rPr/>
        <w:t>protozoos de distinto género y especie, al cual se agregan levaduras y hongos.</w:t>
      </w:r>
      <w:r>
        <w:rPr>
          <w:spacing w:val="1"/>
        </w:rPr>
        <w:t> </w:t>
      </w:r>
      <w:r>
        <w:rPr/>
        <w:t>Estos fermentan componentes del alimento dando origen a AGV, NH</w:t>
      </w:r>
      <w:r>
        <w:rPr>
          <w:vertAlign w:val="subscript"/>
        </w:rPr>
        <w:t>4</w:t>
      </w:r>
      <w:r>
        <w:rPr>
          <w:vertAlign w:val="baseline"/>
        </w:rPr>
        <w:t>, materia</w:t>
      </w:r>
      <w:r>
        <w:rPr>
          <w:spacing w:val="1"/>
          <w:vertAlign w:val="baseline"/>
        </w:rPr>
        <w:t> </w:t>
      </w:r>
      <w:r>
        <w:rPr>
          <w:vertAlign w:val="baseline"/>
        </w:rPr>
        <w:t>orgánica microbiana, ácido láctico, gas, etc. La cantidad de estos organismos en el</w:t>
      </w:r>
      <w:r>
        <w:rPr>
          <w:spacing w:val="-57"/>
          <w:vertAlign w:val="baseline"/>
        </w:rPr>
        <w:t> </w:t>
      </w:r>
      <w:r>
        <w:rPr>
          <w:vertAlign w:val="baseline"/>
        </w:rPr>
        <w:t>rumen depende de varios factores como composición de la dieta, frecuencia de</w:t>
      </w:r>
      <w:r>
        <w:rPr>
          <w:spacing w:val="1"/>
          <w:vertAlign w:val="baseline"/>
        </w:rPr>
        <w:t> </w:t>
      </w:r>
      <w:r>
        <w:rPr>
          <w:vertAlign w:val="baseline"/>
        </w:rPr>
        <w:t>suministro,</w:t>
      </w:r>
      <w:r>
        <w:rPr>
          <w:spacing w:val="1"/>
          <w:vertAlign w:val="baseline"/>
        </w:rPr>
        <w:t> </w:t>
      </w:r>
      <w:r>
        <w:rPr>
          <w:vertAlign w:val="baseline"/>
        </w:rPr>
        <w:t>nivel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consumo</w:t>
      </w:r>
      <w:r>
        <w:rPr>
          <w:spacing w:val="1"/>
          <w:vertAlign w:val="baseline"/>
        </w:rPr>
        <w:t> </w:t>
      </w:r>
      <w:r>
        <w:rPr>
          <w:vertAlign w:val="baseline"/>
        </w:rPr>
        <w:t>etc.</w:t>
      </w:r>
      <w:r>
        <w:rPr>
          <w:spacing w:val="1"/>
          <w:vertAlign w:val="baseline"/>
        </w:rPr>
        <w:t> </w:t>
      </w:r>
      <w:r>
        <w:rPr>
          <w:vertAlign w:val="baseline"/>
        </w:rPr>
        <w:t>En</w:t>
      </w:r>
      <w:r>
        <w:rPr>
          <w:spacing w:val="1"/>
          <w:vertAlign w:val="baseline"/>
        </w:rPr>
        <w:t> </w:t>
      </w:r>
      <w:r>
        <w:rPr>
          <w:vertAlign w:val="baseline"/>
        </w:rPr>
        <w:t>condiciones</w:t>
      </w:r>
      <w:r>
        <w:rPr>
          <w:spacing w:val="1"/>
          <w:vertAlign w:val="baseline"/>
        </w:rPr>
        <w:t> </w:t>
      </w:r>
      <w:r>
        <w:rPr>
          <w:vertAlign w:val="baseline"/>
        </w:rPr>
        <w:t>normales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cantidad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bacterias se encuentra en el orden de 1x1010 y protozoos 1x106 por ml de licor</w:t>
      </w:r>
      <w:r>
        <w:rPr>
          <w:spacing w:val="1"/>
          <w:vertAlign w:val="baseline"/>
        </w:rPr>
        <w:t> </w:t>
      </w:r>
      <w:r>
        <w:rPr>
          <w:vertAlign w:val="baseline"/>
        </w:rPr>
        <w:t>ruminal. En el rumen se retienen partículas largas de los alimentos, en especial de</w:t>
      </w:r>
      <w:r>
        <w:rPr>
          <w:spacing w:val="1"/>
          <w:vertAlign w:val="baseline"/>
        </w:rPr>
        <w:t> </w:t>
      </w:r>
      <w:r>
        <w:rPr>
          <w:vertAlign w:val="baseline"/>
        </w:rPr>
        <w:t>los</w:t>
      </w:r>
      <w:r>
        <w:rPr>
          <w:spacing w:val="-3"/>
          <w:vertAlign w:val="baseline"/>
        </w:rPr>
        <w:t> </w:t>
      </w:r>
      <w:r>
        <w:rPr>
          <w:vertAlign w:val="baseline"/>
        </w:rPr>
        <w:t>forrajes, que</w:t>
      </w:r>
      <w:r>
        <w:rPr>
          <w:spacing w:val="1"/>
          <w:vertAlign w:val="baseline"/>
        </w:rPr>
        <w:t> </w:t>
      </w:r>
      <w:r>
        <w:rPr>
          <w:vertAlign w:val="baseline"/>
        </w:rPr>
        <w:t>son la que</w:t>
      </w:r>
      <w:r>
        <w:rPr>
          <w:spacing w:val="1"/>
          <w:vertAlign w:val="baseline"/>
        </w:rPr>
        <w:t> </w:t>
      </w:r>
      <w:r>
        <w:rPr>
          <w:vertAlign w:val="baseline"/>
        </w:rPr>
        <w:t>estimulan la</w:t>
      </w:r>
      <w:r>
        <w:rPr>
          <w:spacing w:val="1"/>
          <w:vertAlign w:val="baseline"/>
        </w:rPr>
        <w:t> </w:t>
      </w:r>
      <w:r>
        <w:rPr>
          <w:vertAlign w:val="baseline"/>
        </w:rPr>
        <w:t>rumia.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295"/>
        <w:jc w:val="both"/>
      </w:pPr>
      <w:r>
        <w:rPr/>
        <w:t>Los AGV se absorben a través de las paredes ruminales, como acetato, B-OH-</w:t>
      </w:r>
      <w:r>
        <w:rPr>
          <w:spacing w:val="1"/>
        </w:rPr>
        <w:t> </w:t>
      </w:r>
      <w:r>
        <w:rPr/>
        <w:t>butirato y propionato. Esta absorción de los productos finales de la digestión es la</w:t>
      </w:r>
      <w:r>
        <w:rPr>
          <w:spacing w:val="1"/>
        </w:rPr>
        <w:t> </w:t>
      </w:r>
      <w:r>
        <w:rPr/>
        <w:t>gran diferencia entre el rumen y un ensilaje. En el primer caso los AGV, el ácido</w:t>
      </w:r>
      <w:r>
        <w:rPr>
          <w:spacing w:val="1"/>
        </w:rPr>
        <w:t> </w:t>
      </w:r>
      <w:r>
        <w:rPr/>
        <w:t>láctico, el NH</w:t>
      </w:r>
      <w:r>
        <w:rPr>
          <w:vertAlign w:val="subscript"/>
        </w:rPr>
        <w:t>3</w:t>
      </w:r>
      <w:r>
        <w:rPr>
          <w:vertAlign w:val="baseline"/>
        </w:rPr>
        <w:t> son eliminados por absorción o pasaje, mientras que en el ensilaje</w:t>
      </w:r>
      <w:r>
        <w:rPr>
          <w:spacing w:val="1"/>
          <w:vertAlign w:val="baseline"/>
        </w:rPr>
        <w:t> </w:t>
      </w:r>
      <w:r>
        <w:rPr>
          <w:vertAlign w:val="baseline"/>
        </w:rPr>
        <w:t>todos</w:t>
      </w:r>
      <w:r>
        <w:rPr>
          <w:spacing w:val="24"/>
          <w:vertAlign w:val="baseline"/>
        </w:rPr>
        <w:t> </w:t>
      </w:r>
      <w:r>
        <w:rPr>
          <w:vertAlign w:val="baseline"/>
        </w:rPr>
        <w:t>estos</w:t>
      </w:r>
      <w:r>
        <w:rPr>
          <w:spacing w:val="25"/>
          <w:vertAlign w:val="baseline"/>
        </w:rPr>
        <w:t> </w:t>
      </w:r>
      <w:r>
        <w:rPr>
          <w:vertAlign w:val="baseline"/>
        </w:rPr>
        <w:t>productos</w:t>
      </w:r>
      <w:r>
        <w:rPr>
          <w:spacing w:val="25"/>
          <w:vertAlign w:val="baseline"/>
        </w:rPr>
        <w:t> </w:t>
      </w:r>
      <w:r>
        <w:rPr>
          <w:vertAlign w:val="baseline"/>
        </w:rPr>
        <w:t>se</w:t>
      </w:r>
      <w:r>
        <w:rPr>
          <w:spacing w:val="28"/>
          <w:vertAlign w:val="baseline"/>
        </w:rPr>
        <w:t> </w:t>
      </w:r>
      <w:r>
        <w:rPr>
          <w:vertAlign w:val="baseline"/>
        </w:rPr>
        <w:t>acumulan</w:t>
      </w:r>
      <w:r>
        <w:rPr>
          <w:spacing w:val="26"/>
          <w:vertAlign w:val="baseline"/>
        </w:rPr>
        <w:t> </w:t>
      </w:r>
      <w:r>
        <w:rPr>
          <w:vertAlign w:val="baseline"/>
        </w:rPr>
        <w:t>produciendo</w:t>
      </w:r>
      <w:r>
        <w:rPr>
          <w:spacing w:val="26"/>
          <w:vertAlign w:val="baseline"/>
        </w:rPr>
        <w:t> </w:t>
      </w:r>
      <w:r>
        <w:rPr>
          <w:vertAlign w:val="baseline"/>
        </w:rPr>
        <w:t>un</w:t>
      </w:r>
      <w:r>
        <w:rPr>
          <w:spacing w:val="26"/>
          <w:vertAlign w:val="baseline"/>
        </w:rPr>
        <w:t> </w:t>
      </w:r>
      <w:r>
        <w:rPr>
          <w:vertAlign w:val="baseline"/>
        </w:rPr>
        <w:t>detenimiento</w:t>
      </w:r>
      <w:r>
        <w:rPr>
          <w:spacing w:val="26"/>
          <w:vertAlign w:val="baseline"/>
        </w:rPr>
        <w:t> </w:t>
      </w:r>
      <w:r>
        <w:rPr>
          <w:vertAlign w:val="baseline"/>
        </w:rPr>
        <w:t>en</w:t>
      </w:r>
      <w:r>
        <w:rPr>
          <w:spacing w:val="26"/>
          <w:vertAlign w:val="baseline"/>
        </w:rPr>
        <w:t> </w:t>
      </w:r>
      <w:r>
        <w:rPr>
          <w:vertAlign w:val="baseline"/>
        </w:rPr>
        <w:t>la</w:t>
      </w:r>
      <w:r>
        <w:rPr>
          <w:spacing w:val="23"/>
          <w:vertAlign w:val="baseline"/>
        </w:rPr>
        <w:t> </w:t>
      </w:r>
      <w:r>
        <w:rPr>
          <w:vertAlign w:val="baseline"/>
        </w:rPr>
        <w:t>actividad</w:t>
      </w:r>
      <w:r>
        <w:rPr>
          <w:spacing w:val="-58"/>
          <w:vertAlign w:val="baseline"/>
        </w:rPr>
        <w:t> </w:t>
      </w:r>
      <w:r>
        <w:rPr>
          <w:vertAlign w:val="baseline"/>
        </w:rPr>
        <w:t>de fermentación, ya que estos productos (AGV) y láctico provocan una reducción</w:t>
      </w:r>
      <w:r>
        <w:rPr>
          <w:spacing w:val="1"/>
          <w:vertAlign w:val="baseline"/>
        </w:rPr>
        <w:t> </w:t>
      </w:r>
      <w:r>
        <w:rPr>
          <w:vertAlign w:val="baseline"/>
        </w:rPr>
        <w:t>del pH afectando a las bacterias fermentativas, pero asegurando la conservación</w:t>
      </w:r>
      <w:r>
        <w:rPr>
          <w:spacing w:val="1"/>
          <w:vertAlign w:val="baseline"/>
        </w:rPr>
        <w:t> </w:t>
      </w:r>
      <w:r>
        <w:rPr>
          <w:vertAlign w:val="baseline"/>
        </w:rPr>
        <w:t>del forraje ensilado. Los AGV proveen más del 60% de la energía digestible para</w:t>
      </w:r>
      <w:r>
        <w:rPr>
          <w:spacing w:val="1"/>
          <w:vertAlign w:val="baseline"/>
        </w:rPr>
        <w:t> </w:t>
      </w:r>
      <w:r>
        <w:rPr>
          <w:vertAlign w:val="baseline"/>
        </w:rPr>
        <w:t>el mantenimiento y la producción de leche, precursores para la síntesis de ácidos</w:t>
      </w:r>
      <w:r>
        <w:rPr>
          <w:spacing w:val="1"/>
          <w:vertAlign w:val="baseline"/>
        </w:rPr>
        <w:t> </w:t>
      </w:r>
      <w:r>
        <w:rPr>
          <w:vertAlign w:val="baseline"/>
        </w:rPr>
        <w:t>grasos, componentes de los triglicéridos de la grasa de la leche y glucosa para la</w:t>
      </w:r>
      <w:r>
        <w:rPr>
          <w:spacing w:val="1"/>
          <w:vertAlign w:val="baseline"/>
        </w:rPr>
        <w:t> </w:t>
      </w:r>
      <w:r>
        <w:rPr>
          <w:vertAlign w:val="baseline"/>
        </w:rPr>
        <w:t>síntesis de lactosa, y de con factores reducidos para la síntesis de ácidos grasos.</w:t>
      </w:r>
      <w:r>
        <w:rPr>
          <w:spacing w:val="1"/>
          <w:vertAlign w:val="baseline"/>
        </w:rPr>
        <w:t> </w:t>
      </w:r>
      <w:r>
        <w:rPr>
          <w:vertAlign w:val="baseline"/>
        </w:rPr>
        <w:t>También en el rumen se producen y eliminan por eruptación entre 400 y 600</w:t>
      </w:r>
      <w:r>
        <w:rPr>
          <w:spacing w:val="1"/>
          <w:vertAlign w:val="baseline"/>
        </w:rPr>
        <w:t> </w:t>
      </w:r>
      <w:r>
        <w:rPr>
          <w:vertAlign w:val="baseline"/>
        </w:rPr>
        <w:t>litros/día de</w:t>
      </w:r>
      <w:r>
        <w:rPr>
          <w:spacing w:val="1"/>
          <w:vertAlign w:val="baseline"/>
        </w:rPr>
        <w:t> </w:t>
      </w:r>
      <w:r>
        <w:rPr>
          <w:vertAlign w:val="baseline"/>
        </w:rPr>
        <w:t>gas</w:t>
      </w:r>
      <w:r>
        <w:rPr>
          <w:spacing w:val="-2"/>
          <w:vertAlign w:val="baseline"/>
        </w:rPr>
        <w:t> </w:t>
      </w:r>
      <w:r>
        <w:rPr>
          <w:vertAlign w:val="baseline"/>
        </w:rPr>
        <w:t>metano y CO2.</w:t>
      </w:r>
      <w:r>
        <w:rPr>
          <w:spacing w:val="3"/>
          <w:vertAlign w:val="baseline"/>
        </w:rPr>
        <w:t> </w:t>
      </w:r>
      <w:r>
        <w:rPr>
          <w:vertAlign w:val="baseline"/>
        </w:rPr>
        <w:t>(Conrad,</w:t>
      </w:r>
      <w:r>
        <w:rPr>
          <w:spacing w:val="-5"/>
          <w:vertAlign w:val="baseline"/>
        </w:rPr>
        <w:t> </w:t>
      </w:r>
      <w:r>
        <w:rPr>
          <w:vertAlign w:val="baseline"/>
        </w:rPr>
        <w:t>J. et al</w:t>
      </w:r>
      <w:r>
        <w:rPr>
          <w:spacing w:val="2"/>
          <w:vertAlign w:val="baseline"/>
        </w:rPr>
        <w:t> </w:t>
      </w:r>
      <w:r>
        <w:rPr>
          <w:vertAlign w:val="baseline"/>
        </w:rPr>
        <w:t>2011)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3"/>
          <w:numId w:val="4"/>
        </w:numPr>
        <w:tabs>
          <w:tab w:pos="1369" w:val="left" w:leader="none"/>
        </w:tabs>
        <w:spacing w:line="240" w:lineRule="auto" w:before="1" w:after="0"/>
        <w:ind w:left="1369" w:right="0" w:hanging="781"/>
        <w:jc w:val="left"/>
      </w:pPr>
      <w:r>
        <w:rPr/>
        <w:t>Contracciones</w:t>
      </w:r>
      <w:r>
        <w:rPr>
          <w:spacing w:val="-5"/>
        </w:rPr>
        <w:t> </w:t>
      </w:r>
      <w:r>
        <w:rPr/>
        <w:t>Ruminales</w:t>
      </w:r>
    </w:p>
    <w:p>
      <w:pPr>
        <w:pStyle w:val="BodyText"/>
        <w:rPr>
          <w:b/>
          <w:sz w:val="34"/>
        </w:rPr>
      </w:pPr>
    </w:p>
    <w:p>
      <w:pPr>
        <w:pStyle w:val="BodyText"/>
        <w:spacing w:line="357" w:lineRule="auto" w:before="1"/>
        <w:ind w:left="588" w:right="308"/>
        <w:jc w:val="both"/>
      </w:pPr>
      <w:r>
        <w:rPr/>
        <w:t>Las contracciones del retículo y rumen son muy importantes para la fermentación,</w:t>
      </w:r>
      <w:r>
        <w:rPr>
          <w:spacing w:val="-57"/>
        </w:rPr>
        <w:t> </w:t>
      </w:r>
      <w:r>
        <w:rPr/>
        <w:t>siendo</w:t>
      </w:r>
      <w:r>
        <w:rPr>
          <w:spacing w:val="-1"/>
        </w:rPr>
        <w:t> </w:t>
      </w:r>
      <w:r>
        <w:rPr/>
        <w:t>sus</w:t>
      </w:r>
      <w:r>
        <w:rPr>
          <w:spacing w:val="-2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objetivos: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4"/>
          <w:numId w:val="4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Mezclar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alimento.</w:t>
      </w:r>
    </w:p>
    <w:p>
      <w:pPr>
        <w:pStyle w:val="ListParagraph"/>
        <w:numPr>
          <w:ilvl w:val="4"/>
          <w:numId w:val="4"/>
        </w:numPr>
        <w:tabs>
          <w:tab w:pos="1308" w:val="left" w:leader="none"/>
          <w:tab w:pos="1309" w:val="left" w:leader="none"/>
        </w:tabs>
        <w:spacing w:line="240" w:lineRule="auto" w:before="139" w:after="0"/>
        <w:ind w:left="1309" w:right="0" w:hanging="361"/>
        <w:jc w:val="left"/>
        <w:rPr>
          <w:sz w:val="24"/>
        </w:rPr>
      </w:pPr>
      <w:r>
        <w:rPr>
          <w:sz w:val="24"/>
        </w:rPr>
        <w:t>Eliminar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gases</w:t>
      </w:r>
      <w:r>
        <w:rPr>
          <w:spacing w:val="-2"/>
          <w:sz w:val="24"/>
        </w:rPr>
        <w:t> </w:t>
      </w:r>
      <w:r>
        <w:rPr>
          <w:sz w:val="24"/>
        </w:rPr>
        <w:t>producidos</w:t>
      </w:r>
      <w:r>
        <w:rPr>
          <w:spacing w:val="-3"/>
          <w:sz w:val="24"/>
        </w:rPr>
        <w:t> </w:t>
      </w:r>
      <w:r>
        <w:rPr>
          <w:sz w:val="24"/>
        </w:rPr>
        <w:t>mediante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eructo.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ListParagraph"/>
        <w:numPr>
          <w:ilvl w:val="4"/>
          <w:numId w:val="4"/>
        </w:numPr>
        <w:tabs>
          <w:tab w:pos="1308" w:val="left" w:leader="none"/>
          <w:tab w:pos="1309" w:val="left" w:leader="none"/>
        </w:tabs>
        <w:spacing w:line="240" w:lineRule="auto" w:before="107" w:after="0"/>
        <w:ind w:left="1309" w:right="0" w:hanging="361"/>
        <w:jc w:val="left"/>
        <w:rPr>
          <w:sz w:val="24"/>
        </w:rPr>
      </w:pPr>
      <w:r>
        <w:rPr>
          <w:sz w:val="24"/>
        </w:rPr>
        <w:t>Propulsar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contenido</w:t>
      </w:r>
      <w:r>
        <w:rPr>
          <w:spacing w:val="-1"/>
          <w:sz w:val="24"/>
        </w:rPr>
        <w:t> </w:t>
      </w:r>
      <w:r>
        <w:rPr>
          <w:sz w:val="24"/>
        </w:rPr>
        <w:t>ruminal.</w:t>
      </w:r>
    </w:p>
    <w:p>
      <w:pPr>
        <w:pStyle w:val="BodyText"/>
        <w:spacing w:before="7"/>
        <w:rPr>
          <w:sz w:val="33"/>
        </w:rPr>
      </w:pPr>
    </w:p>
    <w:p>
      <w:pPr>
        <w:pStyle w:val="BodyText"/>
        <w:spacing w:line="362" w:lineRule="auto" w:before="1"/>
        <w:ind w:left="588" w:right="307"/>
        <w:jc w:val="both"/>
      </w:pPr>
      <w:r>
        <w:rPr/>
        <w:t>Dependiendo de la calidad del alimento y de las condiciones internas del rumen,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el pH,</w:t>
      </w:r>
      <w:r>
        <w:rPr>
          <w:spacing w:val="-1"/>
        </w:rPr>
        <w:t> </w:t>
      </w:r>
      <w:r>
        <w:rPr/>
        <w:t>pueden producirse de</w:t>
      </w:r>
      <w:r>
        <w:rPr>
          <w:spacing w:val="1"/>
        </w:rPr>
        <w:t> </w:t>
      </w:r>
      <w:r>
        <w:rPr/>
        <w:t>una</w:t>
      </w:r>
      <w:r>
        <w:rPr>
          <w:spacing w:val="-4"/>
        </w:rPr>
        <w:t> </w:t>
      </w:r>
      <w:r>
        <w:rPr/>
        <w:t>a</w:t>
      </w:r>
      <w:r>
        <w:rPr>
          <w:spacing w:val="1"/>
        </w:rPr>
        <w:t> </w:t>
      </w:r>
      <w:r>
        <w:rPr/>
        <w:t>tres</w:t>
      </w:r>
      <w:r>
        <w:rPr>
          <w:spacing w:val="-3"/>
        </w:rPr>
        <w:t> </w:t>
      </w:r>
      <w:r>
        <w:rPr/>
        <w:t>contracciones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minuto.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945" w:val="left" w:leader="none"/>
        </w:tabs>
        <w:spacing w:line="360" w:lineRule="auto" w:before="0" w:after="0"/>
        <w:ind w:left="588" w:right="302" w:firstLine="0"/>
        <w:jc w:val="both"/>
        <w:rPr>
          <w:sz w:val="24"/>
        </w:rPr>
      </w:pPr>
      <w:r>
        <w:rPr>
          <w:b/>
          <w:sz w:val="24"/>
        </w:rPr>
        <w:t>Rumia:</w:t>
      </w:r>
      <w:r>
        <w:rPr>
          <w:b/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rumia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regurgitación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ingesta</w:t>
      </w:r>
      <w:r>
        <w:rPr>
          <w:spacing w:val="1"/>
          <w:sz w:val="24"/>
        </w:rPr>
        <w:t> </w:t>
      </w:r>
      <w:r>
        <w:rPr>
          <w:sz w:val="24"/>
        </w:rPr>
        <w:t>seguida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remasticación, resalivación, y una nueva deglución. Con esto, se logra reducir el</w:t>
      </w:r>
      <w:r>
        <w:rPr>
          <w:spacing w:val="1"/>
          <w:sz w:val="24"/>
        </w:rPr>
        <w:t> </w:t>
      </w:r>
      <w:r>
        <w:rPr>
          <w:sz w:val="24"/>
        </w:rPr>
        <w:t>tamaño de partículas del alimento y aumentar la superficie para la fermentación</w:t>
      </w:r>
      <w:r>
        <w:rPr>
          <w:spacing w:val="1"/>
          <w:sz w:val="24"/>
        </w:rPr>
        <w:t> </w:t>
      </w:r>
      <w:r>
        <w:rPr>
          <w:sz w:val="24"/>
        </w:rPr>
        <w:t>microbiana.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rumia</w:t>
      </w:r>
      <w:r>
        <w:rPr>
          <w:spacing w:val="1"/>
          <w:sz w:val="24"/>
        </w:rPr>
        <w:t> </w:t>
      </w:r>
      <w:r>
        <w:rPr>
          <w:sz w:val="24"/>
        </w:rPr>
        <w:t>ocurre</w:t>
      </w:r>
      <w:r>
        <w:rPr>
          <w:spacing w:val="1"/>
          <w:sz w:val="24"/>
        </w:rPr>
        <w:t> </w:t>
      </w:r>
      <w:r>
        <w:rPr>
          <w:sz w:val="24"/>
        </w:rPr>
        <w:t>principalmente</w:t>
      </w:r>
      <w:r>
        <w:rPr>
          <w:spacing w:val="1"/>
          <w:sz w:val="24"/>
        </w:rPr>
        <w:t> </w:t>
      </w:r>
      <w:r>
        <w:rPr>
          <w:sz w:val="24"/>
        </w:rPr>
        <w:t>cuando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animal</w:t>
      </w:r>
      <w:r>
        <w:rPr>
          <w:spacing w:val="1"/>
          <w:sz w:val="24"/>
        </w:rPr>
        <w:t> </w:t>
      </w:r>
      <w:r>
        <w:rPr>
          <w:sz w:val="24"/>
        </w:rPr>
        <w:t>descansa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60"/>
          <w:sz w:val="24"/>
        </w:rPr>
        <w:t> </w:t>
      </w:r>
      <w:r>
        <w:rPr>
          <w:sz w:val="24"/>
        </w:rPr>
        <w:t>no</w:t>
      </w:r>
      <w:r>
        <w:rPr>
          <w:spacing w:val="-57"/>
          <w:sz w:val="24"/>
        </w:rPr>
        <w:t> </w:t>
      </w:r>
      <w:r>
        <w:rPr>
          <w:sz w:val="24"/>
        </w:rPr>
        <w:t>come.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853" w:val="left" w:leader="none"/>
        </w:tabs>
        <w:spacing w:line="360" w:lineRule="auto" w:before="0" w:after="0"/>
        <w:ind w:left="588" w:right="304" w:firstLine="0"/>
        <w:jc w:val="both"/>
        <w:rPr>
          <w:sz w:val="24"/>
        </w:rPr>
      </w:pPr>
      <w:r>
        <w:rPr>
          <w:b/>
          <w:sz w:val="24"/>
        </w:rPr>
        <w:t>Saliva: </w:t>
      </w:r>
      <w:r>
        <w:rPr>
          <w:sz w:val="24"/>
        </w:rPr>
        <w:t>Los rumiantes producen grandes cantidades de saliva; en vacas adultas</w:t>
      </w:r>
      <w:r>
        <w:rPr>
          <w:spacing w:val="1"/>
          <w:sz w:val="24"/>
        </w:rPr>
        <w:t> </w:t>
      </w:r>
      <w:r>
        <w:rPr>
          <w:sz w:val="24"/>
        </w:rPr>
        <w:t>entre 100-150 litros/día. Por ser rica en fosfatos y bicarbonatos, ayuda a mantener</w:t>
      </w:r>
      <w:r>
        <w:rPr>
          <w:spacing w:val="1"/>
          <w:sz w:val="24"/>
        </w:rPr>
        <w:t> </w:t>
      </w:r>
      <w:r>
        <w:rPr>
          <w:sz w:val="24"/>
        </w:rPr>
        <w:t>el pH del rumen constante, controlando el efecto acidificador de los ácidos que se</w:t>
      </w:r>
      <w:r>
        <w:rPr>
          <w:spacing w:val="1"/>
          <w:sz w:val="24"/>
        </w:rPr>
        <w:t> </w:t>
      </w:r>
      <w:r>
        <w:rPr>
          <w:sz w:val="24"/>
        </w:rPr>
        <w:t>producen en la fermentación. También es una fuente de nitrógeno no proteico</w:t>
      </w:r>
      <w:r>
        <w:rPr>
          <w:spacing w:val="1"/>
          <w:sz w:val="24"/>
        </w:rPr>
        <w:t> </w:t>
      </w:r>
      <w:r>
        <w:rPr>
          <w:sz w:val="24"/>
        </w:rPr>
        <w:t>(NNP), ya que la urea sintetizada en el hígado, es secretada en la saliva para nutrir</w:t>
      </w:r>
      <w:r>
        <w:rPr>
          <w:spacing w:val="-57"/>
          <w:sz w:val="24"/>
        </w:rPr>
        <w:t> </w:t>
      </w:r>
      <w:r>
        <w:rPr>
          <w:sz w:val="24"/>
        </w:rPr>
        <w:t>a los</w:t>
      </w:r>
      <w:r>
        <w:rPr>
          <w:spacing w:val="-2"/>
          <w:sz w:val="24"/>
        </w:rPr>
        <w:t> </w:t>
      </w:r>
      <w:r>
        <w:rPr>
          <w:sz w:val="24"/>
        </w:rPr>
        <w:t>microorganismos</w:t>
      </w:r>
      <w:r>
        <w:rPr>
          <w:spacing w:val="-3"/>
          <w:sz w:val="24"/>
        </w:rPr>
        <w:t> </w:t>
      </w:r>
      <w:r>
        <w:rPr>
          <w:sz w:val="24"/>
        </w:rPr>
        <w:t>del rumen.</w:t>
      </w:r>
      <w:r>
        <w:rPr>
          <w:spacing w:val="5"/>
          <w:sz w:val="24"/>
        </w:rPr>
        <w:t> </w:t>
      </w:r>
      <w:r>
        <w:rPr>
          <w:sz w:val="24"/>
        </w:rPr>
        <w:t>(Pérez</w:t>
      </w:r>
      <w:r>
        <w:rPr>
          <w:spacing w:val="-3"/>
          <w:sz w:val="24"/>
        </w:rPr>
        <w:t> </w:t>
      </w:r>
      <w:r>
        <w:rPr>
          <w:sz w:val="24"/>
        </w:rPr>
        <w:t>– Hernández, I.;</w:t>
      </w:r>
      <w:r>
        <w:rPr>
          <w:spacing w:val="1"/>
          <w:sz w:val="24"/>
        </w:rPr>
        <w:t> </w:t>
      </w:r>
      <w:r>
        <w:rPr>
          <w:sz w:val="24"/>
        </w:rPr>
        <w:t>Rojo,</w:t>
      </w:r>
      <w:r>
        <w:rPr>
          <w:spacing w:val="-1"/>
          <w:sz w:val="24"/>
        </w:rPr>
        <w:t> </w:t>
      </w:r>
      <w:r>
        <w:rPr>
          <w:sz w:val="24"/>
        </w:rPr>
        <w:t>R. 2013)</w:t>
      </w:r>
    </w:p>
    <w:p>
      <w:pPr>
        <w:pStyle w:val="BodyText"/>
        <w:rPr>
          <w:sz w:val="22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both"/>
      </w:pPr>
      <w:r>
        <w:rPr/>
        <w:t>Omaso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309"/>
        <w:jc w:val="both"/>
      </w:pPr>
      <w:r>
        <w:rPr/>
        <w:t>El contenido ruminal atraviesa este compartimento, en donde se separa el material</w:t>
      </w:r>
      <w:r>
        <w:rPr>
          <w:spacing w:val="-57"/>
        </w:rPr>
        <w:t> </w:t>
      </w:r>
      <w:r>
        <w:rPr/>
        <w:t>sólido. Las partículas del alimento, son retenidos en sus papilas y luego son</w:t>
      </w:r>
      <w:r>
        <w:rPr>
          <w:spacing w:val="1"/>
        </w:rPr>
        <w:t> </w:t>
      </w:r>
      <w:r>
        <w:rPr/>
        <w:t>impulsadas</w:t>
      </w:r>
      <w:r>
        <w:rPr>
          <w:spacing w:val="-3"/>
        </w:rPr>
        <w:t> </w:t>
      </w:r>
      <w:r>
        <w:rPr/>
        <w:t>hacia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abomaso mediante</w:t>
      </w:r>
      <w:r>
        <w:rPr>
          <w:spacing w:val="1"/>
        </w:rPr>
        <w:t> </w:t>
      </w:r>
      <w:r>
        <w:rPr/>
        <w:t>sus</w:t>
      </w:r>
      <w:r>
        <w:rPr>
          <w:spacing w:val="-3"/>
        </w:rPr>
        <w:t> </w:t>
      </w:r>
      <w:r>
        <w:rPr/>
        <w:t>contracciones.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both"/>
      </w:pPr>
      <w:r>
        <w:rPr/>
        <w:t>Abomaso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Se denomina también cuajar y es el llamado estómago verdadero (glandular), pues</w:t>
      </w:r>
      <w:r>
        <w:rPr>
          <w:spacing w:val="-57"/>
        </w:rPr>
        <w:t> </w:t>
      </w:r>
      <w:r>
        <w:rPr/>
        <w:t>se parece al estómago de los animales monogástricos. Está muy desarrollado en la</w:t>
      </w:r>
      <w:r>
        <w:rPr>
          <w:spacing w:val="-57"/>
        </w:rPr>
        <w:t> </w:t>
      </w:r>
      <w:r>
        <w:rPr/>
        <w:t>etapa inicial del lactante. En el abomaso se realiza principalmente la digestión de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proteínas, secretando ácidos</w:t>
      </w:r>
      <w:r>
        <w:rPr>
          <w:spacing w:val="-2"/>
        </w:rPr>
        <w:t> </w:t>
      </w:r>
      <w:r>
        <w:rPr/>
        <w:t>y enzimas</w:t>
      </w:r>
      <w:r>
        <w:rPr>
          <w:spacing w:val="-6"/>
        </w:rPr>
        <w:t> </w:t>
      </w:r>
      <w:r>
        <w:rPr/>
        <w:t>digestivas.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307"/>
        <w:jc w:val="both"/>
      </w:pPr>
      <w:r>
        <w:rPr/>
        <w:t>En el omaso hay absorción de agua, sodio, fósforo y AGV residuales. En el</w:t>
      </w:r>
      <w:r>
        <w:rPr>
          <w:spacing w:val="1"/>
        </w:rPr>
        <w:t> </w:t>
      </w:r>
      <w:r>
        <w:rPr/>
        <w:t>abomaso hay secreción de ácido clorhídrico y de enzimas digestivas, digestión de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componentes</w:t>
      </w:r>
      <w:r>
        <w:rPr>
          <w:spacing w:val="2"/>
        </w:rPr>
        <w:t> </w:t>
      </w:r>
      <w:r>
        <w:rPr/>
        <w:t>del</w:t>
      </w:r>
      <w:r>
        <w:rPr>
          <w:spacing w:val="4"/>
        </w:rPr>
        <w:t> </w:t>
      </w:r>
      <w:r>
        <w:rPr/>
        <w:t>alimento</w:t>
      </w:r>
      <w:r>
        <w:rPr>
          <w:spacing w:val="3"/>
        </w:rPr>
        <w:t> </w:t>
      </w:r>
      <w:r>
        <w:rPr/>
        <w:t>no</w:t>
      </w:r>
      <w:r>
        <w:rPr>
          <w:spacing w:val="3"/>
        </w:rPr>
        <w:t> </w:t>
      </w:r>
      <w:r>
        <w:rPr/>
        <w:t>fermentados</w:t>
      </w:r>
      <w:r>
        <w:rPr>
          <w:spacing w:val="2"/>
        </w:rPr>
        <w:t> </w:t>
      </w:r>
      <w:r>
        <w:rPr/>
        <w:t>en</w:t>
      </w:r>
      <w:r>
        <w:rPr>
          <w:spacing w:val="3"/>
        </w:rPr>
        <w:t> </w:t>
      </w:r>
      <w:r>
        <w:rPr/>
        <w:t>el</w:t>
      </w:r>
      <w:r>
        <w:rPr>
          <w:spacing w:val="4"/>
        </w:rPr>
        <w:t> </w:t>
      </w:r>
      <w:r>
        <w:rPr/>
        <w:t>rumen</w:t>
      </w:r>
      <w:r>
        <w:rPr>
          <w:spacing w:val="3"/>
        </w:rPr>
        <w:t> </w:t>
      </w:r>
      <w:r>
        <w:rPr/>
        <w:t>(algunas</w:t>
      </w:r>
      <w:r>
        <w:rPr>
          <w:spacing w:val="2"/>
        </w:rPr>
        <w:t> </w:t>
      </w:r>
      <w:r>
        <w:rPr/>
        <w:t>proteínas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7"/>
        <w:jc w:val="both"/>
      </w:pPr>
      <w:r>
        <w:rPr/>
        <w:t>y lípidos) y digestión de la proteína microbiana producidas en el rumen (0,5 a 2,5</w:t>
      </w:r>
      <w:r>
        <w:rPr>
          <w:spacing w:val="1"/>
        </w:rPr>
        <w:t> </w:t>
      </w:r>
      <w:r>
        <w:rPr/>
        <w:t>kg</w:t>
      </w:r>
      <w:r>
        <w:rPr>
          <w:spacing w:val="-1"/>
        </w:rPr>
        <w:t> </w:t>
      </w:r>
      <w:r>
        <w:rPr/>
        <w:t>por día).</w:t>
      </w:r>
      <w:r>
        <w:rPr>
          <w:spacing w:val="1"/>
        </w:rPr>
        <w:t> </w:t>
      </w:r>
      <w:r>
        <w:rPr/>
        <w:t>(Arroyo, G.; Mymauer,</w:t>
      </w:r>
      <w:r>
        <w:rPr>
          <w:spacing w:val="-4"/>
        </w:rPr>
        <w:t> </w:t>
      </w:r>
      <w:r>
        <w:rPr/>
        <w:t>E. 2012)</w:t>
      </w: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1440180</wp:posOffset>
            </wp:positionH>
            <wp:positionV relativeFrom="paragraph">
              <wp:posOffset>157702</wp:posOffset>
            </wp:positionV>
            <wp:extent cx="5105869" cy="3481292"/>
            <wp:effectExtent l="0" t="0" r="0" b="0"/>
            <wp:wrapTopAndBottom/>
            <wp:docPr id="11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5869" cy="3481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44"/>
        <w:ind w:left="287" w:right="0" w:firstLine="0"/>
        <w:jc w:val="center"/>
        <w:rPr>
          <w:i/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2. </w:t>
      </w:r>
      <w:r>
        <w:rPr>
          <w:i/>
          <w:sz w:val="24"/>
        </w:rPr>
        <w:t>Esquema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 la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distribución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contenido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ruminal.</w:t>
      </w:r>
    </w:p>
    <w:p>
      <w:pPr>
        <w:pStyle w:val="BodyText"/>
        <w:rPr>
          <w:i/>
          <w:sz w:val="26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214" w:after="0"/>
        <w:ind w:left="1189" w:right="0" w:hanging="601"/>
        <w:jc w:val="left"/>
      </w:pPr>
      <w:r>
        <w:rPr/>
        <w:t>Intestino</w:t>
      </w:r>
      <w:r>
        <w:rPr>
          <w:spacing w:val="-4"/>
        </w:rPr>
        <w:t> </w:t>
      </w:r>
      <w:r>
        <w:rPr/>
        <w:t>delgado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300"/>
        <w:jc w:val="both"/>
      </w:pPr>
      <w:r>
        <w:rPr/>
        <w:t>Hay secreción de enzimas digestivas producidas por el intestino delgado, a las que</w:t>
      </w:r>
      <w:r>
        <w:rPr>
          <w:spacing w:val="-57"/>
        </w:rPr>
        <w:t> </w:t>
      </w:r>
      <w:r>
        <w:rPr/>
        <w:t>se agregan las producidas por el hígado y el páncreas. En ese órgano se produce la</w:t>
      </w:r>
      <w:r>
        <w:rPr>
          <w:spacing w:val="-57"/>
        </w:rPr>
        <w:t> </w:t>
      </w:r>
      <w:r>
        <w:rPr/>
        <w:t>digestión</w:t>
      </w:r>
      <w:r>
        <w:rPr>
          <w:spacing w:val="1"/>
        </w:rPr>
        <w:t> </w:t>
      </w:r>
      <w:r>
        <w:rPr/>
        <w:t>enzimática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hidratos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</w:t>
      </w:r>
      <w:r>
        <w:rPr>
          <w:spacing w:val="1"/>
        </w:rPr>
        <w:t> </w:t>
      </w:r>
      <w:r>
        <w:rPr/>
        <w:t>(almidón),</w:t>
      </w:r>
      <w:r>
        <w:rPr>
          <w:spacing w:val="1"/>
        </w:rPr>
        <w:t> </w:t>
      </w:r>
      <w:r>
        <w:rPr/>
        <w:t>proteínas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lípidos.</w:t>
      </w:r>
      <w:r>
        <w:rPr>
          <w:spacing w:val="1"/>
        </w:rPr>
        <w:t> </w:t>
      </w:r>
      <w:r>
        <w:rPr/>
        <w:t>Además, hay absorción de agua, minerales y productos de la digestión como</w:t>
      </w:r>
      <w:r>
        <w:rPr>
          <w:spacing w:val="1"/>
        </w:rPr>
        <w:t> </w:t>
      </w:r>
      <w:r>
        <w:rPr/>
        <w:t>glucosa,</w:t>
      </w:r>
      <w:r>
        <w:rPr>
          <w:spacing w:val="-1"/>
        </w:rPr>
        <w:t> </w:t>
      </w:r>
      <w:r>
        <w:rPr/>
        <w:t>aminoácidos</w:t>
      </w:r>
      <w:r>
        <w:rPr>
          <w:spacing w:val="-2"/>
        </w:rPr>
        <w:t> </w:t>
      </w:r>
      <w:r>
        <w:rPr/>
        <w:t>y ácidos</w:t>
      </w:r>
      <w:r>
        <w:rPr>
          <w:spacing w:val="-2"/>
        </w:rPr>
        <w:t> </w:t>
      </w:r>
      <w:r>
        <w:rPr/>
        <w:t>grasos.</w:t>
      </w:r>
      <w:r>
        <w:rPr>
          <w:spacing w:val="5"/>
        </w:rPr>
        <w:t> </w:t>
      </w:r>
      <w:r>
        <w:rPr/>
        <w:t>(Roa,</w:t>
      </w:r>
      <w:r>
        <w:rPr>
          <w:spacing w:val="-1"/>
        </w:rPr>
        <w:t> </w:t>
      </w:r>
      <w:r>
        <w:rPr/>
        <w:t>A. 2016).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Intestino</w:t>
      </w:r>
      <w:r>
        <w:rPr>
          <w:spacing w:val="-4"/>
        </w:rPr>
        <w:t> </w:t>
      </w:r>
      <w:r>
        <w:rPr/>
        <w:t>grueso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Contiene una población microbiana (con ausencia de protozoarios) que fermenta</w:t>
      </w:r>
      <w:r>
        <w:rPr>
          <w:spacing w:val="1"/>
        </w:rPr>
        <w:t> </w:t>
      </w:r>
      <w:r>
        <w:rPr/>
        <w:t>los materiales que llegan allí, generando AGV que son utilizados como fuente de</w:t>
      </w:r>
      <w:r>
        <w:rPr>
          <w:spacing w:val="1"/>
        </w:rPr>
        <w:t> </w:t>
      </w:r>
      <w:r>
        <w:rPr/>
        <w:t>energía por el rumiante (ídem a los generados en el rumen). La proteína originada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fermentativo</w:t>
      </w:r>
      <w:r>
        <w:rPr>
          <w:spacing w:val="1"/>
        </w:rPr>
        <w:t> </w:t>
      </w:r>
      <w:r>
        <w:rPr/>
        <w:t>(crecimiento</w:t>
      </w:r>
      <w:r>
        <w:rPr>
          <w:spacing w:val="1"/>
        </w:rPr>
        <w:t> </w:t>
      </w:r>
      <w:r>
        <w:rPr/>
        <w:t>microbiano)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disponible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imposibilidad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absorción</w:t>
      </w:r>
      <w:r>
        <w:rPr>
          <w:spacing w:val="8"/>
        </w:rPr>
        <w:t> </w:t>
      </w:r>
      <w:r>
        <w:rPr/>
        <w:t>a</w:t>
      </w:r>
      <w:r>
        <w:rPr>
          <w:spacing w:val="9"/>
        </w:rPr>
        <w:t> </w:t>
      </w:r>
      <w:r>
        <w:rPr/>
        <w:t>este</w:t>
      </w:r>
      <w:r>
        <w:rPr>
          <w:spacing w:val="9"/>
        </w:rPr>
        <w:t> </w:t>
      </w:r>
      <w:r>
        <w:rPr/>
        <w:t>nivel</w:t>
      </w:r>
      <w:r>
        <w:rPr>
          <w:spacing w:val="6"/>
        </w:rPr>
        <w:t> </w:t>
      </w:r>
      <w:r>
        <w:rPr/>
        <w:t>y</w:t>
      </w:r>
      <w:r>
        <w:rPr>
          <w:spacing w:val="8"/>
        </w:rPr>
        <w:t> </w:t>
      </w:r>
      <w:r>
        <w:rPr/>
        <w:t>se</w:t>
      </w:r>
      <w:r>
        <w:rPr>
          <w:spacing w:val="9"/>
        </w:rPr>
        <w:t> </w:t>
      </w:r>
      <w:r>
        <w:rPr/>
        <w:t>pierde</w:t>
      </w:r>
      <w:r>
        <w:rPr>
          <w:spacing w:val="9"/>
        </w:rPr>
        <w:t> </w:t>
      </w:r>
      <w:r>
        <w:rPr/>
        <w:t>en</w:t>
      </w:r>
      <w:r>
        <w:rPr>
          <w:spacing w:val="8"/>
        </w:rPr>
        <w:t> </w:t>
      </w:r>
      <w:r>
        <w:rPr/>
        <w:t>heces.</w:t>
      </w:r>
      <w:r>
        <w:rPr>
          <w:spacing w:val="8"/>
        </w:rPr>
        <w:t> </w:t>
      </w:r>
      <w:r>
        <w:rPr/>
        <w:t>También</w:t>
      </w:r>
      <w:r>
        <w:rPr>
          <w:spacing w:val="8"/>
        </w:rPr>
        <w:t> </w:t>
      </w:r>
      <w:r>
        <w:rPr/>
        <w:t>hay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9"/>
        <w:jc w:val="both"/>
      </w:pPr>
      <w:r>
        <w:rPr/>
        <w:t>absorción de agua y formación de heces (productos indigeridos y componentes</w:t>
      </w:r>
      <w:r>
        <w:rPr>
          <w:spacing w:val="1"/>
        </w:rPr>
        <w:t> </w:t>
      </w:r>
      <w:r>
        <w:rPr/>
        <w:t>endógenos</w:t>
      </w:r>
      <w:r>
        <w:rPr>
          <w:spacing w:val="-2"/>
        </w:rPr>
        <w:t> </w:t>
      </w:r>
      <w:r>
        <w:rPr/>
        <w:t>no absorbidos).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Consideraciones</w:t>
      </w:r>
      <w:r>
        <w:rPr>
          <w:spacing w:val="-4"/>
        </w:rPr>
        <w:t> </w:t>
      </w:r>
      <w:r>
        <w:rPr/>
        <w:t>acerca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1"/>
        </w:rPr>
        <w:t> </w:t>
      </w:r>
      <w:r>
        <w:rPr/>
        <w:t>digestión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rumiantes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0" w:lineRule="auto" w:before="1" w:after="0"/>
        <w:ind w:left="1308" w:right="307" w:hanging="360"/>
        <w:jc w:val="both"/>
        <w:rPr>
          <w:sz w:val="24"/>
        </w:rPr>
      </w:pPr>
      <w:r>
        <w:rPr>
          <w:sz w:val="24"/>
        </w:rPr>
        <w:t>Los rumiantes pueden utilizar una mayor variedad de fuentes de alimentos</w:t>
      </w:r>
      <w:r>
        <w:rPr>
          <w:spacing w:val="1"/>
          <w:sz w:val="24"/>
        </w:rPr>
        <w:t> </w:t>
      </w:r>
      <w:r>
        <w:rPr>
          <w:sz w:val="24"/>
        </w:rPr>
        <w:t>que los</w:t>
      </w:r>
      <w:r>
        <w:rPr>
          <w:spacing w:val="-2"/>
          <w:sz w:val="24"/>
        </w:rPr>
        <w:t> </w:t>
      </w:r>
      <w:r>
        <w:rPr>
          <w:sz w:val="24"/>
        </w:rPr>
        <w:t>monogástricos.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15" w:after="0"/>
        <w:ind w:left="1308" w:right="303" w:hanging="360"/>
        <w:jc w:val="both"/>
        <w:rPr>
          <w:sz w:val="24"/>
        </w:rPr>
      </w:pPr>
      <w:r>
        <w:rPr>
          <w:sz w:val="24"/>
        </w:rPr>
        <w:t>Los microorganismos ruminales, en simbiosis con el animal huésped, le</w:t>
      </w:r>
      <w:r>
        <w:rPr>
          <w:spacing w:val="1"/>
          <w:sz w:val="24"/>
        </w:rPr>
        <w:t> </w:t>
      </w:r>
      <w:r>
        <w:rPr>
          <w:sz w:val="24"/>
        </w:rPr>
        <w:t>permiten a éste convertir el alimento fibroso y de baja calidad (forrajes,</w:t>
      </w:r>
      <w:r>
        <w:rPr>
          <w:spacing w:val="1"/>
          <w:sz w:val="24"/>
        </w:rPr>
        <w:t> </w:t>
      </w:r>
      <w:r>
        <w:rPr>
          <w:sz w:val="24"/>
        </w:rPr>
        <w:t>rastrojos, subproductos industriales) y el NNP en alimentos de alta calidad,</w:t>
      </w:r>
      <w:r>
        <w:rPr>
          <w:spacing w:val="-57"/>
          <w:sz w:val="24"/>
        </w:rPr>
        <w:t> </w:t>
      </w:r>
      <w:r>
        <w:rPr>
          <w:sz w:val="24"/>
        </w:rPr>
        <w:t>como</w:t>
      </w:r>
      <w:r>
        <w:rPr>
          <w:spacing w:val="-1"/>
          <w:sz w:val="24"/>
        </w:rPr>
        <w:t> </w:t>
      </w:r>
      <w:r>
        <w:rPr>
          <w:sz w:val="24"/>
        </w:rPr>
        <w:t>carne</w:t>
      </w:r>
      <w:r>
        <w:rPr>
          <w:spacing w:val="1"/>
          <w:sz w:val="24"/>
        </w:rPr>
        <w:t> </w:t>
      </w:r>
      <w:r>
        <w:rPr>
          <w:sz w:val="24"/>
        </w:rPr>
        <w:t>y leche.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7" w:lineRule="auto" w:before="12" w:after="0"/>
        <w:ind w:left="1308" w:right="303" w:hanging="360"/>
        <w:jc w:val="both"/>
        <w:rPr>
          <w:sz w:val="24"/>
        </w:rPr>
      </w:pPr>
      <w:r>
        <w:rPr>
          <w:sz w:val="24"/>
        </w:rPr>
        <w:t>Los alimentos fibrosos son necesarios para el mantenimiento de la salud</w:t>
      </w:r>
      <w:r>
        <w:rPr>
          <w:spacing w:val="1"/>
          <w:sz w:val="24"/>
        </w:rPr>
        <w:t> </w:t>
      </w:r>
      <w:r>
        <w:rPr>
          <w:sz w:val="24"/>
        </w:rPr>
        <w:t>del rumiante ya que favorece la rumia y la producción de saliva, que es</w:t>
      </w:r>
      <w:r>
        <w:rPr>
          <w:spacing w:val="1"/>
          <w:sz w:val="24"/>
        </w:rPr>
        <w:t> </w:t>
      </w:r>
      <w:r>
        <w:rPr>
          <w:sz w:val="24"/>
        </w:rPr>
        <w:t>indispensable para un correcto funcionamiento ruminal y una adecuada</w:t>
      </w:r>
      <w:r>
        <w:rPr>
          <w:spacing w:val="1"/>
          <w:sz w:val="24"/>
        </w:rPr>
        <w:t> </w:t>
      </w:r>
      <w:r>
        <w:rPr>
          <w:sz w:val="24"/>
        </w:rPr>
        <w:t>población</w:t>
      </w:r>
      <w:r>
        <w:rPr>
          <w:spacing w:val="-6"/>
          <w:sz w:val="24"/>
        </w:rPr>
        <w:t> </w:t>
      </w:r>
      <w:r>
        <w:rPr>
          <w:sz w:val="24"/>
        </w:rPr>
        <w:t>microbiana</w:t>
      </w:r>
      <w:r>
        <w:rPr>
          <w:spacing w:val="1"/>
          <w:sz w:val="24"/>
        </w:rPr>
        <w:t> </w:t>
      </w:r>
      <w:r>
        <w:rPr>
          <w:sz w:val="24"/>
        </w:rPr>
        <w:t>en cantidad y tipo.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7" w:lineRule="auto" w:before="1" w:after="0"/>
        <w:ind w:left="1308" w:right="300" w:hanging="360"/>
        <w:jc w:val="both"/>
        <w:rPr>
          <w:sz w:val="24"/>
        </w:rPr>
      </w:pP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rumiante</w:t>
      </w:r>
      <w:r>
        <w:rPr>
          <w:spacing w:val="1"/>
          <w:sz w:val="24"/>
        </w:rPr>
        <w:t> </w:t>
      </w:r>
      <w:r>
        <w:rPr>
          <w:sz w:val="24"/>
        </w:rPr>
        <w:t>puede</w:t>
      </w:r>
      <w:r>
        <w:rPr>
          <w:spacing w:val="1"/>
          <w:sz w:val="24"/>
        </w:rPr>
        <w:t> </w:t>
      </w:r>
      <w:r>
        <w:rPr>
          <w:sz w:val="24"/>
        </w:rPr>
        <w:t>consumir</w:t>
      </w:r>
      <w:r>
        <w:rPr>
          <w:spacing w:val="1"/>
          <w:sz w:val="24"/>
        </w:rPr>
        <w:t> </w:t>
      </w:r>
      <w:r>
        <w:rPr>
          <w:sz w:val="24"/>
        </w:rPr>
        <w:t>forrajes</w:t>
      </w:r>
      <w:r>
        <w:rPr>
          <w:spacing w:val="1"/>
          <w:sz w:val="24"/>
        </w:rPr>
        <w:t> </w:t>
      </w:r>
      <w:r>
        <w:rPr>
          <w:sz w:val="24"/>
        </w:rPr>
        <w:t>(alimento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baja</w:t>
      </w:r>
      <w:r>
        <w:rPr>
          <w:spacing w:val="1"/>
          <w:sz w:val="24"/>
        </w:rPr>
        <w:t> </w:t>
      </w:r>
      <w:r>
        <w:rPr>
          <w:sz w:val="24"/>
        </w:rPr>
        <w:t>concentración</w:t>
      </w:r>
      <w:r>
        <w:rPr>
          <w:spacing w:val="-57"/>
          <w:sz w:val="24"/>
        </w:rPr>
        <w:t> </w:t>
      </w:r>
      <w:r>
        <w:rPr>
          <w:sz w:val="24"/>
        </w:rPr>
        <w:t>energética)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concentrados</w:t>
      </w:r>
      <w:r>
        <w:rPr>
          <w:spacing w:val="1"/>
          <w:sz w:val="24"/>
        </w:rPr>
        <w:t> </w:t>
      </w:r>
      <w:r>
        <w:rPr>
          <w:sz w:val="24"/>
        </w:rPr>
        <w:t>(comúnmente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alta</w:t>
      </w:r>
      <w:r>
        <w:rPr>
          <w:spacing w:val="61"/>
          <w:sz w:val="24"/>
        </w:rPr>
        <w:t> </w:t>
      </w:r>
      <w:r>
        <w:rPr>
          <w:sz w:val="24"/>
        </w:rPr>
        <w:t>concentración</w:t>
      </w:r>
      <w:r>
        <w:rPr>
          <w:spacing w:val="1"/>
          <w:sz w:val="24"/>
        </w:rPr>
        <w:t> </w:t>
      </w:r>
      <w:r>
        <w:rPr>
          <w:sz w:val="24"/>
        </w:rPr>
        <w:t>energética). Sin embargo, el agregado de altas cantidades de concentrado a</w:t>
      </w:r>
      <w:r>
        <w:rPr>
          <w:spacing w:val="-57"/>
          <w:sz w:val="24"/>
        </w:rPr>
        <w:t> </w:t>
      </w:r>
      <w:r>
        <w:rPr>
          <w:sz w:val="24"/>
        </w:rPr>
        <w:t>la dieta tiene que realizarse en forma gradual (durante un período de 15 a</w:t>
      </w:r>
      <w:r>
        <w:rPr>
          <w:spacing w:val="1"/>
          <w:sz w:val="24"/>
        </w:rPr>
        <w:t> </w:t>
      </w:r>
      <w:r>
        <w:rPr>
          <w:sz w:val="24"/>
        </w:rPr>
        <w:t>21 días), para permitir la adaptación de la población bacteriana a la nueva</w:t>
      </w:r>
      <w:r>
        <w:rPr>
          <w:spacing w:val="1"/>
          <w:sz w:val="24"/>
        </w:rPr>
        <w:t> </w:t>
      </w:r>
      <w:r>
        <w:rPr>
          <w:sz w:val="24"/>
        </w:rPr>
        <w:t>dieta y</w:t>
      </w:r>
      <w:r>
        <w:rPr>
          <w:spacing w:val="-5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adaptación</w:t>
      </w:r>
      <w:r>
        <w:rPr>
          <w:spacing w:val="-5"/>
          <w:sz w:val="24"/>
        </w:rPr>
        <w:t> </w:t>
      </w:r>
      <w:r>
        <w:rPr>
          <w:sz w:val="24"/>
        </w:rPr>
        <w:t>metabólica del animal.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7" w:after="0"/>
        <w:ind w:left="1308" w:right="303" w:hanging="360"/>
        <w:jc w:val="both"/>
        <w:rPr>
          <w:sz w:val="24"/>
        </w:rPr>
      </w:pPr>
      <w:r>
        <w:rPr>
          <w:sz w:val="24"/>
        </w:rPr>
        <w:t>Las heces de los rumiantes son ricas en materia orgánica e inorgánica</w:t>
      </w:r>
      <w:r>
        <w:rPr>
          <w:spacing w:val="1"/>
          <w:sz w:val="24"/>
        </w:rPr>
        <w:t> </w:t>
      </w:r>
      <w:r>
        <w:rPr>
          <w:sz w:val="24"/>
        </w:rPr>
        <w:t>(nitrógeno,</w:t>
      </w:r>
      <w:r>
        <w:rPr>
          <w:spacing w:val="1"/>
          <w:sz w:val="24"/>
        </w:rPr>
        <w:t> </w:t>
      </w:r>
      <w:r>
        <w:rPr>
          <w:sz w:val="24"/>
        </w:rPr>
        <w:t>fósforo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potasio),</w:t>
      </w:r>
      <w:r>
        <w:rPr>
          <w:spacing w:val="1"/>
          <w:sz w:val="24"/>
        </w:rPr>
        <w:t> </w:t>
      </w:r>
      <w:r>
        <w:rPr>
          <w:sz w:val="24"/>
        </w:rPr>
        <w:t>siendo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excelente</w:t>
      </w:r>
      <w:r>
        <w:rPr>
          <w:spacing w:val="1"/>
          <w:sz w:val="24"/>
        </w:rPr>
        <w:t> </w:t>
      </w:r>
      <w:r>
        <w:rPr>
          <w:sz w:val="24"/>
        </w:rPr>
        <w:t>material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ser</w:t>
      </w:r>
      <w:r>
        <w:rPr>
          <w:spacing w:val="1"/>
          <w:sz w:val="24"/>
        </w:rPr>
        <w:t> </w:t>
      </w:r>
      <w:r>
        <w:rPr>
          <w:sz w:val="24"/>
        </w:rPr>
        <w:t>utilizado</w:t>
      </w:r>
      <w:r>
        <w:rPr>
          <w:spacing w:val="-1"/>
          <w:sz w:val="24"/>
        </w:rPr>
        <w:t> </w:t>
      </w:r>
      <w:r>
        <w:rPr>
          <w:sz w:val="24"/>
        </w:rPr>
        <w:t>como</w:t>
      </w:r>
      <w:r>
        <w:rPr>
          <w:spacing w:val="-1"/>
          <w:sz w:val="24"/>
        </w:rPr>
        <w:t> </w:t>
      </w:r>
      <w:r>
        <w:rPr>
          <w:sz w:val="24"/>
        </w:rPr>
        <w:t>fertilizante</w:t>
      </w:r>
      <w:r>
        <w:rPr>
          <w:spacing w:val="6"/>
          <w:sz w:val="24"/>
        </w:rPr>
        <w:t> </w:t>
      </w:r>
      <w:r>
        <w:rPr>
          <w:sz w:val="24"/>
        </w:rPr>
        <w:t>o</w:t>
      </w:r>
      <w:r>
        <w:rPr>
          <w:spacing w:val="-1"/>
          <w:sz w:val="24"/>
        </w:rPr>
        <w:t> </w:t>
      </w:r>
      <w:r>
        <w:rPr>
          <w:sz w:val="24"/>
        </w:rPr>
        <w:t>convertirse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contaminante.</w:t>
      </w:r>
    </w:p>
    <w:p>
      <w:pPr>
        <w:pStyle w:val="BodyText"/>
        <w:spacing w:before="4"/>
        <w:rPr>
          <w:sz w:val="22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8" w:right="0" w:hanging="421"/>
        <w:jc w:val="left"/>
      </w:pPr>
      <w:r>
        <w:rPr/>
        <w:t>Digestión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metabolismo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hidratos</w:t>
      </w:r>
      <w:r>
        <w:rPr>
          <w:spacing w:val="-4"/>
        </w:rPr>
        <w:t> </w:t>
      </w:r>
      <w:r>
        <w:rPr/>
        <w:t>de carbono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  <w:rPr>
          <w:b/>
          <w:sz w:val="24"/>
        </w:rPr>
      </w:pPr>
      <w:r>
        <w:rPr>
          <w:b/>
          <w:sz w:val="24"/>
        </w:rPr>
        <w:t>Tipos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hidratos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carbono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Los</w:t>
      </w:r>
      <w:r>
        <w:rPr>
          <w:spacing w:val="1"/>
        </w:rPr>
        <w:t> </w:t>
      </w:r>
      <w:r>
        <w:rPr/>
        <w:t>hidratos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fuente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precursores para la síntesis de grasa y lactosa. La fibra es el principal hidrato de</w:t>
      </w:r>
      <w:r>
        <w:rPr>
          <w:spacing w:val="1"/>
        </w:rPr>
        <w:t> </w:t>
      </w:r>
      <w:r>
        <w:rPr/>
        <w:t>carbono disponible para los rumiantes y utilizado por los microorganismos del</w:t>
      </w:r>
      <w:r>
        <w:rPr>
          <w:spacing w:val="1"/>
        </w:rPr>
        <w:t> </w:t>
      </w:r>
      <w:r>
        <w:rPr/>
        <w:t>rumen</w:t>
      </w:r>
      <w:r>
        <w:rPr>
          <w:spacing w:val="33"/>
        </w:rPr>
        <w:t> </w:t>
      </w:r>
      <w:r>
        <w:rPr/>
        <w:t>para</w:t>
      </w:r>
      <w:r>
        <w:rPr>
          <w:spacing w:val="30"/>
        </w:rPr>
        <w:t> </w:t>
      </w:r>
      <w:r>
        <w:rPr/>
        <w:t>la</w:t>
      </w:r>
      <w:r>
        <w:rPr>
          <w:spacing w:val="34"/>
        </w:rPr>
        <w:t> </w:t>
      </w:r>
      <w:r>
        <w:rPr/>
        <w:t>obtención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energía</w:t>
      </w:r>
      <w:r>
        <w:rPr>
          <w:spacing w:val="31"/>
        </w:rPr>
        <w:t> </w:t>
      </w:r>
      <w:r>
        <w:rPr/>
        <w:t>para</w:t>
      </w:r>
      <w:r>
        <w:rPr>
          <w:spacing w:val="31"/>
        </w:rPr>
        <w:t> </w:t>
      </w:r>
      <w:r>
        <w:rPr/>
        <w:t>su</w:t>
      </w:r>
      <w:r>
        <w:rPr>
          <w:spacing w:val="33"/>
        </w:rPr>
        <w:t> </w:t>
      </w:r>
      <w:r>
        <w:rPr/>
        <w:t>crecimiento,</w:t>
      </w:r>
      <w:r>
        <w:rPr>
          <w:spacing w:val="30"/>
        </w:rPr>
        <w:t> </w:t>
      </w:r>
      <w:r>
        <w:rPr/>
        <w:t>generando</w:t>
      </w:r>
      <w:r>
        <w:rPr>
          <w:spacing w:val="33"/>
        </w:rPr>
        <w:t> </w:t>
      </w:r>
      <w:r>
        <w:rPr/>
        <w:t>a</w:t>
      </w:r>
      <w:r>
        <w:rPr>
          <w:spacing w:val="31"/>
        </w:rPr>
        <w:t> </w:t>
      </w:r>
      <w:r>
        <w:rPr/>
        <w:t>través</w:t>
      </w:r>
      <w:r>
        <w:rPr>
          <w:spacing w:val="32"/>
        </w:rPr>
        <w:t> </w:t>
      </w:r>
      <w:r>
        <w:rPr/>
        <w:t>de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12"/>
        <w:jc w:val="both"/>
      </w:pPr>
      <w:r>
        <w:rPr/>
        <w:t>productos de desecho para estos, energía disponible para el animal en la forma de</w:t>
      </w:r>
      <w:r>
        <w:rPr>
          <w:spacing w:val="1"/>
        </w:rPr>
        <w:t> </w:t>
      </w:r>
      <w:r>
        <w:rPr/>
        <w:t>AGV.</w:t>
      </w:r>
      <w:r>
        <w:rPr>
          <w:spacing w:val="-1"/>
        </w:rPr>
        <w:t> </w:t>
      </w:r>
      <w:r>
        <w:rPr/>
        <w:t>(Ortiz, S. 2015)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La fibra es un alimento voluminoso que, por sus características químicas, tiene un</w:t>
      </w:r>
      <w:r>
        <w:rPr>
          <w:spacing w:val="1"/>
        </w:rPr>
        <w:t> </w:t>
      </w:r>
      <w:r>
        <w:rPr/>
        <w:t>tiempo de retención ruminal elevado, donde la celulosa y la hemicelulosa son</w:t>
      </w:r>
      <w:r>
        <w:rPr>
          <w:spacing w:val="1"/>
        </w:rPr>
        <w:t> </w:t>
      </w:r>
      <w:r>
        <w:rPr/>
        <w:t>fermentados. A medida que la planta madura, el contenido de lignina de la fibra se</w:t>
      </w:r>
      <w:r>
        <w:rPr>
          <w:spacing w:val="-57"/>
        </w:rPr>
        <w:t> </w:t>
      </w:r>
      <w:r>
        <w:rPr/>
        <w:t>incrementa y la extensión de la digestión ruminal de la celulosa y hemicelulosa</w:t>
      </w:r>
      <w:r>
        <w:rPr>
          <w:spacing w:val="1"/>
        </w:rPr>
        <w:t> </w:t>
      </w:r>
      <w:r>
        <w:rPr/>
        <w:t>disminuye. La fibra larga o efectiva proveniente del forraje es necesaria para la</w:t>
      </w:r>
      <w:r>
        <w:rPr>
          <w:spacing w:val="1"/>
        </w:rPr>
        <w:t> </w:t>
      </w:r>
      <w:r>
        <w:rPr/>
        <w:t>estimulación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rumia y la</w:t>
      </w:r>
      <w:r>
        <w:rPr>
          <w:spacing w:val="1"/>
        </w:rPr>
        <w:t> </w:t>
      </w:r>
      <w:r>
        <w:rPr/>
        <w:t>producción</w:t>
      </w:r>
      <w:r>
        <w:rPr>
          <w:spacing w:val="-5"/>
        </w:rPr>
        <w:t> </w:t>
      </w:r>
      <w:r>
        <w:rPr/>
        <w:t>de saliva.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La</w:t>
      </w:r>
      <w:r>
        <w:rPr>
          <w:spacing w:val="1"/>
        </w:rPr>
        <w:t> </w:t>
      </w:r>
      <w:r>
        <w:rPr/>
        <w:t>rumia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factor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disminución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tamaño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ruminales</w:t>
      </w:r>
      <w:r>
        <w:rPr>
          <w:spacing w:val="1"/>
        </w:rPr>
        <w:t> </w:t>
      </w:r>
      <w:r>
        <w:rPr/>
        <w:t>aumentando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fibra,</w:t>
      </w:r>
      <w:r>
        <w:rPr>
          <w:spacing w:val="1"/>
        </w:rPr>
        <w:t> </w:t>
      </w:r>
      <w:r>
        <w:rPr/>
        <w:t>activando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movimientos</w:t>
      </w:r>
      <w:r>
        <w:rPr>
          <w:spacing w:val="35"/>
        </w:rPr>
        <w:t> </w:t>
      </w:r>
      <w:r>
        <w:rPr/>
        <w:t>ruminales</w:t>
      </w:r>
      <w:r>
        <w:rPr>
          <w:spacing w:val="36"/>
        </w:rPr>
        <w:t> </w:t>
      </w:r>
      <w:r>
        <w:rPr/>
        <w:t>y</w:t>
      </w:r>
      <w:r>
        <w:rPr>
          <w:spacing w:val="37"/>
        </w:rPr>
        <w:t> </w:t>
      </w:r>
      <w:r>
        <w:rPr/>
        <w:t>el</w:t>
      </w:r>
      <w:r>
        <w:rPr>
          <w:spacing w:val="37"/>
        </w:rPr>
        <w:t> </w:t>
      </w:r>
      <w:r>
        <w:rPr/>
        <w:t>flujo</w:t>
      </w:r>
      <w:r>
        <w:rPr>
          <w:spacing w:val="37"/>
        </w:rPr>
        <w:t> </w:t>
      </w:r>
      <w:r>
        <w:rPr/>
        <w:t>de</w:t>
      </w:r>
      <w:r>
        <w:rPr>
          <w:spacing w:val="35"/>
        </w:rPr>
        <w:t> </w:t>
      </w:r>
      <w:r>
        <w:rPr/>
        <w:t>saliva</w:t>
      </w:r>
      <w:r>
        <w:rPr>
          <w:spacing w:val="39"/>
        </w:rPr>
        <w:t> </w:t>
      </w:r>
      <w:r>
        <w:rPr/>
        <w:t>al</w:t>
      </w:r>
      <w:r>
        <w:rPr>
          <w:spacing w:val="37"/>
        </w:rPr>
        <w:t> </w:t>
      </w:r>
      <w:r>
        <w:rPr/>
        <w:t>rumen.</w:t>
      </w:r>
      <w:r>
        <w:rPr>
          <w:spacing w:val="37"/>
        </w:rPr>
        <w:t> </w:t>
      </w:r>
      <w:r>
        <w:rPr/>
        <w:t>Las</w:t>
      </w:r>
      <w:r>
        <w:rPr>
          <w:spacing w:val="36"/>
        </w:rPr>
        <w:t> </w:t>
      </w:r>
      <w:r>
        <w:rPr/>
        <w:t>dietas</w:t>
      </w:r>
      <w:r>
        <w:rPr>
          <w:spacing w:val="35"/>
        </w:rPr>
        <w:t> </w:t>
      </w:r>
      <w:r>
        <w:rPr/>
        <w:t>deficientes</w:t>
      </w:r>
      <w:r>
        <w:rPr>
          <w:spacing w:val="32"/>
        </w:rPr>
        <w:t> </w:t>
      </w:r>
      <w:r>
        <w:rPr/>
        <w:t>en</w:t>
      </w:r>
      <w:r>
        <w:rPr>
          <w:spacing w:val="-57"/>
        </w:rPr>
        <w:t> </w:t>
      </w:r>
      <w:r>
        <w:rPr/>
        <w:t>fibra efectiva resultan generalmente en una disminución en la concentración en</w:t>
      </w:r>
      <w:r>
        <w:rPr>
          <w:spacing w:val="1"/>
        </w:rPr>
        <w:t> </w:t>
      </w:r>
      <w:r>
        <w:rPr/>
        <w:t>grasa</w:t>
      </w:r>
      <w:r>
        <w:rPr>
          <w:spacing w:val="1"/>
        </w:rPr>
        <w:t> </w:t>
      </w:r>
      <w:r>
        <w:rPr/>
        <w:t>butirosa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leche,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generar</w:t>
      </w:r>
      <w:r>
        <w:rPr>
          <w:spacing w:val="1"/>
        </w:rPr>
        <w:t> </w:t>
      </w:r>
      <w:r>
        <w:rPr/>
        <w:t>problemas</w:t>
      </w:r>
      <w:r>
        <w:rPr>
          <w:spacing w:val="1"/>
        </w:rPr>
        <w:t> </w:t>
      </w:r>
      <w:r>
        <w:rPr/>
        <w:t>digestivos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acidosis,</w:t>
      </w:r>
      <w:r>
        <w:rPr>
          <w:spacing w:val="-1"/>
        </w:rPr>
        <w:t> </w:t>
      </w:r>
      <w:r>
        <w:rPr/>
        <w:t>desplazamiento de</w:t>
      </w:r>
      <w:r>
        <w:rPr>
          <w:spacing w:val="1"/>
        </w:rPr>
        <w:t> </w:t>
      </w:r>
      <w:r>
        <w:rPr/>
        <w:t>abomaso, etc.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Otra de las fuentes de hidratos de carbono disponible en la alimentación son los</w:t>
      </w:r>
      <w:r>
        <w:rPr>
          <w:spacing w:val="1"/>
        </w:rPr>
        <w:t> </w:t>
      </w:r>
      <w:r>
        <w:rPr/>
        <w:t>denominados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estructurales,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solubles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almidón.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rápidamente, y en muchos casos completamente, fermentados a nivel ruminal. 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hidratos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estructurales</w:t>
      </w:r>
      <w:r>
        <w:rPr>
          <w:spacing w:val="1"/>
        </w:rPr>
        <w:t> </w:t>
      </w:r>
      <w:r>
        <w:rPr/>
        <w:t>incrementa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densidad</w:t>
      </w:r>
      <w:r>
        <w:rPr>
          <w:spacing w:val="1"/>
        </w:rPr>
        <w:t> </w:t>
      </w:r>
      <w:r>
        <w:rPr/>
        <w:t>energética de la dieta, lo cual en líneas generales mejora el consumo total de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determinante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bacteriana</w:t>
      </w:r>
      <w:r>
        <w:rPr>
          <w:spacing w:val="1"/>
        </w:rPr>
        <w:t> </w:t>
      </w:r>
      <w:r>
        <w:rPr/>
        <w:t>ruminal</w:t>
      </w:r>
      <w:r>
        <w:rPr>
          <w:spacing w:val="1"/>
        </w:rPr>
        <w:t> </w:t>
      </w:r>
      <w:r>
        <w:rPr/>
        <w:t>(consumo</w:t>
      </w:r>
      <w:r>
        <w:rPr>
          <w:spacing w:val="-2"/>
        </w:rPr>
        <w:t> </w:t>
      </w:r>
      <w:r>
        <w:rPr/>
        <w:t>total</w:t>
      </w:r>
      <w:r>
        <w:rPr>
          <w:spacing w:val="-1"/>
        </w:rPr>
        <w:t> </w:t>
      </w:r>
      <w:r>
        <w:rPr/>
        <w:t>de MO</w:t>
      </w:r>
      <w:r>
        <w:rPr>
          <w:spacing w:val="-3"/>
        </w:rPr>
        <w:t> </w:t>
      </w:r>
      <w:r>
        <w:rPr/>
        <w:t>fermentecible).</w:t>
      </w:r>
      <w:r>
        <w:rPr>
          <w:spacing w:val="2"/>
        </w:rPr>
        <w:t> </w:t>
      </w:r>
      <w:r>
        <w:rPr/>
        <w:t>(Jiménez De Aréchaga,</w:t>
      </w:r>
      <w:r>
        <w:rPr>
          <w:spacing w:val="-1"/>
        </w:rPr>
        <w:t> </w:t>
      </w:r>
      <w:r>
        <w:rPr/>
        <w:t>C.</w:t>
      </w:r>
      <w:r>
        <w:rPr>
          <w:spacing w:val="1"/>
        </w:rPr>
        <w:t> </w:t>
      </w:r>
      <w:r>
        <w:rPr>
          <w:i/>
        </w:rPr>
        <w:t>et</w:t>
      </w:r>
      <w:r>
        <w:rPr>
          <w:i/>
          <w:spacing w:val="-1"/>
        </w:rPr>
        <w:t> </w:t>
      </w:r>
      <w:r>
        <w:rPr>
          <w:i/>
        </w:rPr>
        <w:t>al </w:t>
      </w:r>
      <w:r>
        <w:rPr/>
        <w:t>2017)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Los consumos elevados de hidratos de carbono no estructurales disminuyen los</w:t>
      </w:r>
      <w:r>
        <w:rPr>
          <w:spacing w:val="1"/>
        </w:rPr>
        <w:t> </w:t>
      </w:r>
      <w:r>
        <w:rPr/>
        <w:t>tiempos de rumia afectando la digestibilidad de la fibra por una disminución del</w:t>
      </w:r>
      <w:r>
        <w:rPr>
          <w:spacing w:val="1"/>
        </w:rPr>
        <w:t> </w:t>
      </w:r>
      <w:r>
        <w:rPr/>
        <w:t>pH ruminal, el balance entre los tipos de carbohidratos suministrados es esencial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alimentación para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producción</w:t>
      </w:r>
      <w:r>
        <w:rPr>
          <w:spacing w:val="-5"/>
        </w:rPr>
        <w:t> </w:t>
      </w:r>
      <w:r>
        <w:rPr/>
        <w:t>eficiente.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857" w:val="left" w:leader="none"/>
        </w:tabs>
        <w:spacing w:line="360" w:lineRule="auto" w:before="0" w:after="0"/>
        <w:ind w:left="588" w:right="298" w:firstLine="0"/>
        <w:jc w:val="both"/>
        <w:rPr>
          <w:sz w:val="24"/>
        </w:rPr>
      </w:pPr>
      <w:r>
        <w:rPr>
          <w:b/>
          <w:sz w:val="24"/>
        </w:rPr>
        <w:t>Producción de AGV.- </w:t>
      </w:r>
      <w:r>
        <w:rPr>
          <w:sz w:val="24"/>
        </w:rPr>
        <w:t>Durante el proceso fermentativo los microorganismos</w:t>
      </w:r>
      <w:r>
        <w:rPr>
          <w:spacing w:val="1"/>
          <w:sz w:val="24"/>
        </w:rPr>
        <w:t> </w:t>
      </w:r>
      <w:r>
        <w:rPr>
          <w:sz w:val="24"/>
        </w:rPr>
        <w:t>ruminales generan gases (metano y dióxido de carbono), calor de fermentación,</w:t>
      </w:r>
      <w:r>
        <w:rPr>
          <w:spacing w:val="1"/>
          <w:sz w:val="24"/>
        </w:rPr>
        <w:t> </w:t>
      </w:r>
      <w:r>
        <w:rPr>
          <w:sz w:val="24"/>
        </w:rPr>
        <w:t>ácidos grasos volátiles y protoplasma microbiano (MO microbiana). Los AGV</w:t>
      </w:r>
      <w:r>
        <w:rPr>
          <w:spacing w:val="1"/>
          <w:sz w:val="24"/>
        </w:rPr>
        <w:t> </w:t>
      </w:r>
      <w:r>
        <w:rPr>
          <w:sz w:val="24"/>
        </w:rPr>
        <w:t>generados</w:t>
      </w:r>
      <w:r>
        <w:rPr>
          <w:spacing w:val="-2"/>
          <w:sz w:val="24"/>
        </w:rPr>
        <w:t> </w:t>
      </w:r>
      <w:r>
        <w:rPr>
          <w:sz w:val="24"/>
        </w:rPr>
        <w:t>son el acético (2</w:t>
      </w:r>
      <w:r>
        <w:rPr>
          <w:spacing w:val="1"/>
          <w:sz w:val="24"/>
        </w:rPr>
        <w:t> </w:t>
      </w:r>
      <w:r>
        <w:rPr>
          <w:sz w:val="24"/>
        </w:rPr>
        <w:t>átomos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carbono), propiónico</w:t>
      </w:r>
      <w:r>
        <w:rPr>
          <w:spacing w:val="1"/>
          <w:sz w:val="24"/>
        </w:rPr>
        <w:t> </w:t>
      </w:r>
      <w:r>
        <w:rPr>
          <w:sz w:val="24"/>
        </w:rPr>
        <w:t>(3 átomos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carbono)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6"/>
        <w:jc w:val="both"/>
      </w:pPr>
      <w:r>
        <w:rPr/>
        <w:t>y</w:t>
      </w:r>
      <w:r>
        <w:rPr>
          <w:spacing w:val="1"/>
        </w:rPr>
        <w:t> </w:t>
      </w:r>
      <w:r>
        <w:rPr/>
        <w:t>butírico</w:t>
      </w:r>
      <w:r>
        <w:rPr>
          <w:spacing w:val="1"/>
        </w:rPr>
        <w:t> </w:t>
      </w:r>
      <w:r>
        <w:rPr/>
        <w:t>(4</w:t>
      </w:r>
      <w:r>
        <w:rPr>
          <w:spacing w:val="1"/>
        </w:rPr>
        <w:t> </w:t>
      </w:r>
      <w:r>
        <w:rPr/>
        <w:t>átomos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carbono).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ácidos</w:t>
      </w:r>
      <w:r>
        <w:rPr>
          <w:spacing w:val="1"/>
        </w:rPr>
        <w:t> </w:t>
      </w:r>
      <w:r>
        <w:rPr/>
        <w:t>representan,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dietas</w:t>
      </w:r>
      <w:r>
        <w:rPr>
          <w:spacing w:val="1"/>
        </w:rPr>
        <w:t> </w:t>
      </w:r>
      <w:r>
        <w:rPr/>
        <w:t>normales, más del 95% de los ácidos generados. En este proceso fermentativo se</w:t>
      </w:r>
      <w:r>
        <w:rPr>
          <w:spacing w:val="1"/>
        </w:rPr>
        <w:t> </w:t>
      </w:r>
      <w:r>
        <w:rPr/>
        <w:t>producen, en cantidades menores, los denominados iso- ácidos, provenientes en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degradación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aminoácidos</w:t>
      </w:r>
      <w:r>
        <w:rPr>
          <w:spacing w:val="1"/>
        </w:rPr>
        <w:t> </w:t>
      </w:r>
      <w:r>
        <w:rPr/>
        <w:t>ramificados.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iso-ácidos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estimuladores del crecimiento bacteriano ya que las mismas están imposibilitadas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sintetizar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cadena</w:t>
      </w:r>
      <w:r>
        <w:rPr>
          <w:spacing w:val="1"/>
        </w:rPr>
        <w:t> </w:t>
      </w:r>
      <w:r>
        <w:rPr/>
        <w:t>carbonada.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aditivos</w:t>
      </w:r>
      <w:r>
        <w:rPr>
          <w:spacing w:val="1"/>
        </w:rPr>
        <w:t> </w:t>
      </w:r>
      <w:r>
        <w:rPr/>
        <w:t>carbonados</w:t>
      </w:r>
      <w:r>
        <w:rPr>
          <w:spacing w:val="-3"/>
        </w:rPr>
        <w:t> </w:t>
      </w:r>
      <w:r>
        <w:rPr/>
        <w:t>con</w:t>
      </w:r>
      <w:r>
        <w:rPr>
          <w:spacing w:val="-6"/>
        </w:rPr>
        <w:t> </w:t>
      </w:r>
      <w:r>
        <w:rPr/>
        <w:t>estos</w:t>
      </w:r>
      <w:r>
        <w:rPr>
          <w:spacing w:val="-3"/>
        </w:rPr>
        <w:t> </w:t>
      </w:r>
      <w:r>
        <w:rPr/>
        <w:t>iso-ácidos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promotores</w:t>
      </w:r>
      <w:r>
        <w:rPr>
          <w:spacing w:val="-3"/>
        </w:rPr>
        <w:t> </w:t>
      </w:r>
      <w:r>
        <w:rPr/>
        <w:t>de la</w:t>
      </w:r>
      <w:r>
        <w:rPr>
          <w:spacing w:val="1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bacteriana.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Los</w:t>
      </w:r>
      <w:r>
        <w:rPr>
          <w:spacing w:val="1"/>
        </w:rPr>
        <w:t> </w:t>
      </w:r>
      <w:r>
        <w:rPr/>
        <w:t>gases</w:t>
      </w:r>
      <w:r>
        <w:rPr>
          <w:spacing w:val="1"/>
        </w:rPr>
        <w:t> </w:t>
      </w:r>
      <w:r>
        <w:rPr/>
        <w:t>producidos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eliminados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eructación,</w:t>
      </w:r>
      <w:r>
        <w:rPr>
          <w:spacing w:val="1"/>
        </w:rPr>
        <w:t> </w:t>
      </w:r>
      <w:r>
        <w:rPr/>
        <w:t>perdiéndose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encerrada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gas</w:t>
      </w:r>
      <w:r>
        <w:rPr>
          <w:spacing w:val="1"/>
        </w:rPr>
        <w:t> </w:t>
      </w:r>
      <w:r>
        <w:rPr/>
        <w:t>metano.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fermentación,</w:t>
      </w:r>
      <w:r>
        <w:rPr>
          <w:spacing w:val="1"/>
        </w:rPr>
        <w:t> </w:t>
      </w:r>
      <w:r>
        <w:rPr/>
        <w:t>proveniente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ineficiencias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fermentativo,</w:t>
      </w:r>
      <w:r>
        <w:rPr>
          <w:spacing w:val="1"/>
        </w:rPr>
        <w:t> </w:t>
      </w:r>
      <w:r>
        <w:rPr/>
        <w:t>permite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de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temperatura corporal durante el tiempo frío y debe ser disipado, y con gasto de</w:t>
      </w:r>
      <w:r>
        <w:rPr>
          <w:spacing w:val="1"/>
        </w:rPr>
        <w:t> </w:t>
      </w:r>
      <w:r>
        <w:rPr/>
        <w:t>energía, en otras estaciones del año. Los AGV, productos finales del proceso</w:t>
      </w:r>
      <w:r>
        <w:rPr>
          <w:spacing w:val="1"/>
        </w:rPr>
        <w:t> </w:t>
      </w:r>
      <w:r>
        <w:rPr/>
        <w:t>fermentativo, son absorbidos a través de la pared ruminal. La mayor parte del</w:t>
      </w:r>
      <w:r>
        <w:rPr>
          <w:spacing w:val="1"/>
        </w:rPr>
        <w:t> </w:t>
      </w:r>
      <w:r>
        <w:rPr/>
        <w:t>acetato y propionato son transportados al hígado, mientras que casi la totalidad del</w:t>
      </w:r>
      <w:r>
        <w:rPr>
          <w:spacing w:val="-57"/>
        </w:rPr>
        <w:t> </w:t>
      </w:r>
      <w:r>
        <w:rPr/>
        <w:t>butírico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convertida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pasaje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pared</w:t>
      </w:r>
      <w:r>
        <w:rPr>
          <w:spacing w:val="1"/>
        </w:rPr>
        <w:t> </w:t>
      </w:r>
      <w:r>
        <w:rPr/>
        <w:t>ruminal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B-hidroxibutirato</w:t>
      </w:r>
      <w:r>
        <w:rPr>
          <w:spacing w:val="1"/>
        </w:rPr>
        <w:t> </w:t>
      </w:r>
      <w:r>
        <w:rPr/>
        <w:t>(cuerpo</w:t>
      </w:r>
      <w:r>
        <w:rPr>
          <w:spacing w:val="-1"/>
        </w:rPr>
        <w:t> </w:t>
      </w:r>
      <w:r>
        <w:rPr/>
        <w:t>cetónico).</w:t>
      </w:r>
      <w:r>
        <w:rPr>
          <w:spacing w:val="2"/>
        </w:rPr>
        <w:t> </w:t>
      </w:r>
      <w:r>
        <w:rPr/>
        <w:t>(Grace, N. 2013).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1"/>
        <w:jc w:val="both"/>
      </w:pPr>
      <w:r>
        <w:rPr/>
        <w:t>Los cuerpos cetónicos pueden ser usados como energía por la mayoría de los</w:t>
      </w:r>
      <w:r>
        <w:rPr>
          <w:spacing w:val="1"/>
        </w:rPr>
        <w:t> </w:t>
      </w:r>
      <w:r>
        <w:rPr/>
        <w:t>tejidos. En condiciones normales los cuerpos cetónicos provienen del butírico,</w:t>
      </w:r>
      <w:r>
        <w:rPr>
          <w:spacing w:val="1"/>
        </w:rPr>
        <w:t> </w:t>
      </w:r>
      <w:r>
        <w:rPr/>
        <w:t>aunque en lactancia temprana pueden originarse en la movilización del tejido</w:t>
      </w:r>
      <w:r>
        <w:rPr>
          <w:spacing w:val="1"/>
        </w:rPr>
        <w:t> </w:t>
      </w:r>
      <w:r>
        <w:rPr/>
        <w:t>adiposo,</w:t>
      </w:r>
      <w:r>
        <w:rPr>
          <w:spacing w:val="-1"/>
        </w:rPr>
        <w:t> </w:t>
      </w:r>
      <w:r>
        <w:rPr/>
        <w:t>originando</w:t>
      </w:r>
      <w:r>
        <w:rPr>
          <w:spacing w:val="-6"/>
        </w:rPr>
        <w:t> </w:t>
      </w:r>
      <w:r>
        <w:rPr/>
        <w:t>la</w:t>
      </w:r>
      <w:r>
        <w:rPr>
          <w:spacing w:val="1"/>
        </w:rPr>
        <w:t> </w:t>
      </w:r>
      <w:r>
        <w:rPr/>
        <w:t>enfermedad</w:t>
      </w:r>
      <w:r>
        <w:rPr>
          <w:spacing w:val="-1"/>
        </w:rPr>
        <w:t> </w:t>
      </w:r>
      <w:r>
        <w:rPr/>
        <w:t>metabólica</w:t>
      </w:r>
      <w:r>
        <w:rPr>
          <w:spacing w:val="1"/>
        </w:rPr>
        <w:t> </w:t>
      </w:r>
      <w:r>
        <w:rPr/>
        <w:t>denominada</w:t>
      </w:r>
      <w:r>
        <w:rPr>
          <w:spacing w:val="-4"/>
        </w:rPr>
        <w:t> </w:t>
      </w:r>
      <w:r>
        <w:rPr/>
        <w:t>cetosis.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845" w:val="left" w:leader="none"/>
        </w:tabs>
        <w:spacing w:line="360" w:lineRule="auto" w:before="0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Producción de glucosa en el hígado.- </w:t>
      </w:r>
      <w:r>
        <w:rPr>
          <w:sz w:val="24"/>
        </w:rPr>
        <w:t>La mayoría del propinado es convertido</w:t>
      </w:r>
      <w:r>
        <w:rPr>
          <w:spacing w:val="1"/>
          <w:sz w:val="24"/>
        </w:rPr>
        <w:t> </w:t>
      </w:r>
      <w:r>
        <w:rPr>
          <w:sz w:val="24"/>
        </w:rPr>
        <w:t>a glucosa en el hígado. En adición, el hígado puede usar aminoácidos para la</w:t>
      </w:r>
      <w:r>
        <w:rPr>
          <w:spacing w:val="1"/>
          <w:sz w:val="24"/>
        </w:rPr>
        <w:t> </w:t>
      </w:r>
      <w:r>
        <w:rPr>
          <w:sz w:val="24"/>
        </w:rPr>
        <w:t>síntesis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glucosa</w:t>
      </w:r>
      <w:r>
        <w:rPr>
          <w:spacing w:val="1"/>
          <w:sz w:val="24"/>
        </w:rPr>
        <w:t> </w:t>
      </w:r>
      <w:r>
        <w:rPr>
          <w:sz w:val="24"/>
        </w:rPr>
        <w:t>(gluconeogénesis). Este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proceso</w:t>
      </w:r>
      <w:r>
        <w:rPr>
          <w:spacing w:val="1"/>
          <w:sz w:val="24"/>
        </w:rPr>
        <w:t> </w:t>
      </w:r>
      <w:r>
        <w:rPr>
          <w:sz w:val="24"/>
        </w:rPr>
        <w:t>esencial</w:t>
      </w:r>
      <w:r>
        <w:rPr>
          <w:spacing w:val="1"/>
          <w:sz w:val="24"/>
        </w:rPr>
        <w:t> </w:t>
      </w:r>
      <w:r>
        <w:rPr>
          <w:sz w:val="24"/>
        </w:rPr>
        <w:t>ya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cantidad de glucosa absorbida a nivel intestinal es en general baja y altamente</w:t>
      </w:r>
      <w:r>
        <w:rPr>
          <w:spacing w:val="1"/>
          <w:sz w:val="24"/>
        </w:rPr>
        <w:t> </w:t>
      </w:r>
      <w:r>
        <w:rPr>
          <w:sz w:val="24"/>
        </w:rPr>
        <w:t>dependiente de la dieta suministrada. El funcionamiento del hígado y el sustrato</w:t>
      </w:r>
      <w:r>
        <w:rPr>
          <w:spacing w:val="1"/>
          <w:sz w:val="24"/>
        </w:rPr>
        <w:t> </w:t>
      </w:r>
      <w:r>
        <w:rPr>
          <w:sz w:val="24"/>
        </w:rPr>
        <w:t>necesario para el proceso de síntesis es fundamental, ya que una vaca que produce</w:t>
      </w:r>
      <w:r>
        <w:rPr>
          <w:spacing w:val="-57"/>
          <w:sz w:val="24"/>
        </w:rPr>
        <w:t> </w:t>
      </w:r>
      <w:r>
        <w:rPr>
          <w:sz w:val="24"/>
        </w:rPr>
        <w:t>30 litros de leche requiere aproximadamente 1,5 kg de glucosa para la síntesis de</w:t>
      </w:r>
      <w:r>
        <w:rPr>
          <w:spacing w:val="1"/>
          <w:sz w:val="24"/>
        </w:rPr>
        <w:t> </w:t>
      </w:r>
      <w:r>
        <w:rPr>
          <w:sz w:val="24"/>
        </w:rPr>
        <w:t>lactosa,</w:t>
      </w:r>
      <w:r>
        <w:rPr>
          <w:spacing w:val="1"/>
          <w:sz w:val="24"/>
        </w:rPr>
        <w:t> </w:t>
      </w:r>
      <w:r>
        <w:rPr>
          <w:sz w:val="24"/>
        </w:rPr>
        <w:t>más</w:t>
      </w:r>
      <w:r>
        <w:rPr>
          <w:spacing w:val="1"/>
          <w:sz w:val="24"/>
        </w:rPr>
        <w:t> </w:t>
      </w:r>
      <w:r>
        <w:rPr>
          <w:sz w:val="24"/>
        </w:rPr>
        <w:t>0,5</w:t>
      </w:r>
      <w:r>
        <w:rPr>
          <w:spacing w:val="1"/>
          <w:sz w:val="24"/>
        </w:rPr>
        <w:t> </w:t>
      </w:r>
      <w:r>
        <w:rPr>
          <w:sz w:val="24"/>
        </w:rPr>
        <w:t>kg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abastecer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demanda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otros</w:t>
      </w:r>
      <w:r>
        <w:rPr>
          <w:spacing w:val="1"/>
          <w:sz w:val="24"/>
        </w:rPr>
        <w:t> </w:t>
      </w:r>
      <w:r>
        <w:rPr>
          <w:sz w:val="24"/>
        </w:rPr>
        <w:t>tejidos.</w:t>
      </w:r>
      <w:r>
        <w:rPr>
          <w:spacing w:val="1"/>
          <w:sz w:val="24"/>
        </w:rPr>
        <w:t> </w:t>
      </w:r>
      <w:r>
        <w:rPr>
          <w:sz w:val="24"/>
        </w:rPr>
        <w:t>Vacas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consumen</w:t>
      </w:r>
      <w:r>
        <w:rPr>
          <w:spacing w:val="52"/>
          <w:sz w:val="24"/>
        </w:rPr>
        <w:t> </w:t>
      </w:r>
      <w:r>
        <w:rPr>
          <w:sz w:val="24"/>
        </w:rPr>
        <w:t>cantidades</w:t>
      </w:r>
      <w:r>
        <w:rPr>
          <w:spacing w:val="52"/>
          <w:sz w:val="24"/>
        </w:rPr>
        <w:t> </w:t>
      </w:r>
      <w:r>
        <w:rPr>
          <w:sz w:val="24"/>
        </w:rPr>
        <w:t>importantes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almidón</w:t>
      </w:r>
      <w:r>
        <w:rPr>
          <w:spacing w:val="56"/>
          <w:sz w:val="24"/>
        </w:rPr>
        <w:t> </w:t>
      </w:r>
      <w:r>
        <w:rPr>
          <w:sz w:val="24"/>
        </w:rPr>
        <w:t>pasante</w:t>
      </w:r>
      <w:r>
        <w:rPr>
          <w:spacing w:val="55"/>
          <w:sz w:val="24"/>
        </w:rPr>
        <w:t> </w:t>
      </w:r>
      <w:r>
        <w:rPr>
          <w:sz w:val="24"/>
        </w:rPr>
        <w:t>(sorgos,</w:t>
      </w:r>
      <w:r>
        <w:rPr>
          <w:spacing w:val="57"/>
          <w:sz w:val="24"/>
        </w:rPr>
        <w:t> </w:t>
      </w:r>
      <w:r>
        <w:rPr>
          <w:sz w:val="24"/>
        </w:rPr>
        <w:t>maíz)</w:t>
      </w:r>
      <w:r>
        <w:rPr>
          <w:spacing w:val="56"/>
          <w:sz w:val="24"/>
        </w:rPr>
        <w:t> </w:t>
      </w:r>
      <w:r>
        <w:rPr>
          <w:sz w:val="24"/>
        </w:rPr>
        <w:t>obtienen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10"/>
        <w:jc w:val="both"/>
      </w:pPr>
      <w:r>
        <w:rPr/>
        <w:t>parte de la glucosa necearía de la absorción intestinal, disminuyendo la demanda</w:t>
      </w:r>
      <w:r>
        <w:rPr>
          <w:spacing w:val="1"/>
        </w:rPr>
        <w:t> </w:t>
      </w:r>
      <w:r>
        <w:rPr/>
        <w:t>de síntesis</w:t>
      </w:r>
      <w:r>
        <w:rPr>
          <w:spacing w:val="-2"/>
        </w:rPr>
        <w:t> </w:t>
      </w:r>
      <w:r>
        <w:rPr/>
        <w:t>hepática.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300"/>
        <w:jc w:val="both"/>
      </w:pPr>
      <w:r>
        <w:rPr/>
        <w:t>El lactato es otro precursor de glucosa hepática. El ácido láctico se encuentra en</w:t>
      </w:r>
      <w:r>
        <w:rPr>
          <w:spacing w:val="1"/>
        </w:rPr>
        <w:t> </w:t>
      </w:r>
      <w:r>
        <w:rPr/>
        <w:t>ensilajes bien conservados y se genera a nivel ruminal en el proceso fermentativo</w:t>
      </w:r>
      <w:r>
        <w:rPr>
          <w:spacing w:val="1"/>
        </w:rPr>
        <w:t> </w:t>
      </w:r>
      <w:r>
        <w:rPr/>
        <w:t>cuando</w:t>
      </w:r>
      <w:r>
        <w:rPr>
          <w:spacing w:val="20"/>
        </w:rPr>
        <w:t> </w:t>
      </w:r>
      <w:r>
        <w:rPr/>
        <w:t>se</w:t>
      </w:r>
      <w:r>
        <w:rPr>
          <w:spacing w:val="18"/>
        </w:rPr>
        <w:t> </w:t>
      </w:r>
      <w:r>
        <w:rPr/>
        <w:t>alimenta</w:t>
      </w:r>
      <w:r>
        <w:rPr>
          <w:spacing w:val="22"/>
        </w:rPr>
        <w:t> </w:t>
      </w:r>
      <w:r>
        <w:rPr/>
        <w:t>a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vaca</w:t>
      </w:r>
      <w:r>
        <w:rPr>
          <w:spacing w:val="22"/>
        </w:rPr>
        <w:t> </w:t>
      </w:r>
      <w:r>
        <w:rPr/>
        <w:t>con</w:t>
      </w:r>
      <w:r>
        <w:rPr>
          <w:spacing w:val="17"/>
        </w:rPr>
        <w:t> </w:t>
      </w:r>
      <w:r>
        <w:rPr/>
        <w:t>un</w:t>
      </w:r>
      <w:r>
        <w:rPr>
          <w:spacing w:val="21"/>
        </w:rPr>
        <w:t> </w:t>
      </w:r>
      <w:r>
        <w:rPr/>
        <w:t>exceso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almidón</w:t>
      </w:r>
      <w:r>
        <w:rPr>
          <w:spacing w:val="17"/>
        </w:rPr>
        <w:t> </w:t>
      </w:r>
      <w:r>
        <w:rPr/>
        <w:t>altamente</w:t>
      </w:r>
      <w:r>
        <w:rPr>
          <w:spacing w:val="19"/>
        </w:rPr>
        <w:t> </w:t>
      </w:r>
      <w:r>
        <w:rPr/>
        <w:t>fermentecible</w:t>
      </w:r>
      <w:r>
        <w:rPr>
          <w:spacing w:val="-58"/>
        </w:rPr>
        <w:t> </w:t>
      </w:r>
      <w:r>
        <w:rPr/>
        <w:t>en rumen, siendo un proceso indeseable pues puede llevar a una situación de</w:t>
      </w:r>
      <w:r>
        <w:rPr>
          <w:spacing w:val="1"/>
        </w:rPr>
        <w:t> </w:t>
      </w:r>
      <w:r>
        <w:rPr/>
        <w:t>acidosis.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833" w:val="left" w:leader="none"/>
        </w:tabs>
        <w:spacing w:line="360" w:lineRule="auto" w:before="0" w:after="0"/>
        <w:ind w:left="588" w:right="298" w:firstLine="0"/>
        <w:jc w:val="both"/>
        <w:rPr>
          <w:sz w:val="24"/>
        </w:rPr>
      </w:pPr>
      <w:r>
        <w:rPr>
          <w:b/>
          <w:sz w:val="24"/>
        </w:rPr>
        <w:t>Síntesis de lactosa y grasa en la glándula mamaria.- </w:t>
      </w:r>
      <w:r>
        <w:rPr>
          <w:sz w:val="24"/>
        </w:rPr>
        <w:t>Durante la lactación la</w:t>
      </w:r>
      <w:r>
        <w:rPr>
          <w:spacing w:val="1"/>
          <w:sz w:val="24"/>
        </w:rPr>
        <w:t> </w:t>
      </w:r>
      <w:r>
        <w:rPr>
          <w:sz w:val="24"/>
        </w:rPr>
        <w:t>glándula mamaria tiene una alta demanda de glucosa para la síntesis de lactosa. La</w:t>
      </w:r>
      <w:r>
        <w:rPr>
          <w:spacing w:val="-57"/>
          <w:sz w:val="24"/>
        </w:rPr>
        <w:t> </w:t>
      </w:r>
      <w:r>
        <w:rPr>
          <w:sz w:val="24"/>
        </w:rPr>
        <w:t>cantidad de lactosa sintetizada en la ubre está altamente asociada a la cantidad de</w:t>
      </w:r>
      <w:r>
        <w:rPr>
          <w:spacing w:val="1"/>
          <w:sz w:val="24"/>
        </w:rPr>
        <w:t> </w:t>
      </w:r>
      <w:r>
        <w:rPr>
          <w:sz w:val="24"/>
        </w:rPr>
        <w:t>leche producida por día. La concentración de lactosa en leche es relativamente</w:t>
      </w:r>
      <w:r>
        <w:rPr>
          <w:spacing w:val="1"/>
          <w:sz w:val="24"/>
        </w:rPr>
        <w:t> </w:t>
      </w:r>
      <w:r>
        <w:rPr>
          <w:sz w:val="24"/>
        </w:rPr>
        <w:t>constante, alrededor de 4,5%, ya que es el principal componente osmótico de la</w:t>
      </w:r>
      <w:r>
        <w:rPr>
          <w:spacing w:val="1"/>
          <w:sz w:val="24"/>
        </w:rPr>
        <w:t> </w:t>
      </w:r>
      <w:r>
        <w:rPr>
          <w:sz w:val="24"/>
        </w:rPr>
        <w:t>leche.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esto,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producción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leche</w:t>
      </w:r>
      <w:r>
        <w:rPr>
          <w:spacing w:val="1"/>
          <w:sz w:val="24"/>
        </w:rPr>
        <w:t> </w:t>
      </w:r>
      <w:r>
        <w:rPr>
          <w:sz w:val="24"/>
        </w:rPr>
        <w:t>está</w:t>
      </w:r>
      <w:r>
        <w:rPr>
          <w:spacing w:val="1"/>
          <w:sz w:val="24"/>
        </w:rPr>
        <w:t> </w:t>
      </w:r>
      <w:r>
        <w:rPr>
          <w:sz w:val="24"/>
        </w:rPr>
        <w:t>fuertemente</w:t>
      </w:r>
      <w:r>
        <w:rPr>
          <w:spacing w:val="1"/>
          <w:sz w:val="24"/>
        </w:rPr>
        <w:t> </w:t>
      </w:r>
      <w:r>
        <w:rPr>
          <w:sz w:val="24"/>
        </w:rPr>
        <w:t>influenciada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cantidad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glucosa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puede</w:t>
      </w:r>
      <w:r>
        <w:rPr>
          <w:spacing w:val="1"/>
          <w:sz w:val="24"/>
        </w:rPr>
        <w:t> </w:t>
      </w:r>
      <w:r>
        <w:rPr>
          <w:sz w:val="24"/>
        </w:rPr>
        <w:t>lograrse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través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proceso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síntesis</w:t>
      </w:r>
      <w:r>
        <w:rPr>
          <w:spacing w:val="1"/>
          <w:sz w:val="24"/>
        </w:rPr>
        <w:t> </w:t>
      </w:r>
      <w:r>
        <w:rPr>
          <w:sz w:val="24"/>
        </w:rPr>
        <w:t>(propiónico) más lo disponible por absorción intestinal. La estructura central de la</w:t>
      </w:r>
      <w:r>
        <w:rPr>
          <w:spacing w:val="1"/>
          <w:sz w:val="24"/>
        </w:rPr>
        <w:t> </w:t>
      </w:r>
      <w:r>
        <w:rPr>
          <w:sz w:val="24"/>
        </w:rPr>
        <w:t>síntesis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grasa</w:t>
      </w:r>
      <w:r>
        <w:rPr>
          <w:spacing w:val="1"/>
          <w:sz w:val="24"/>
        </w:rPr>
        <w:t> </w:t>
      </w:r>
      <w:r>
        <w:rPr>
          <w:sz w:val="24"/>
        </w:rPr>
        <w:t>butirosa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glicerol,</w:t>
      </w:r>
      <w:r>
        <w:rPr>
          <w:spacing w:val="1"/>
          <w:sz w:val="24"/>
        </w:rPr>
        <w:t> </w:t>
      </w:r>
      <w:r>
        <w:rPr>
          <w:sz w:val="24"/>
        </w:rPr>
        <w:t>proveniente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60"/>
          <w:sz w:val="24"/>
        </w:rPr>
        <w:t> </w:t>
      </w:r>
      <w:r>
        <w:rPr>
          <w:sz w:val="24"/>
        </w:rPr>
        <w:t>glucosa.</w:t>
      </w:r>
      <w:r>
        <w:rPr>
          <w:spacing w:val="1"/>
          <w:sz w:val="24"/>
        </w:rPr>
        <w:t> </w:t>
      </w:r>
      <w:r>
        <w:rPr>
          <w:sz w:val="24"/>
        </w:rPr>
        <w:t>Acetato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B-hidroxibutirato</w:t>
      </w:r>
      <w:r>
        <w:rPr>
          <w:spacing w:val="1"/>
          <w:sz w:val="24"/>
        </w:rPr>
        <w:t> </w:t>
      </w:r>
      <w:r>
        <w:rPr>
          <w:sz w:val="24"/>
        </w:rPr>
        <w:t>son</w:t>
      </w:r>
      <w:r>
        <w:rPr>
          <w:spacing w:val="1"/>
          <w:sz w:val="24"/>
        </w:rPr>
        <w:t> </w:t>
      </w:r>
      <w:r>
        <w:rPr>
          <w:sz w:val="24"/>
        </w:rPr>
        <w:t>utilizados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síntesis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ácidos</w:t>
      </w:r>
      <w:r>
        <w:rPr>
          <w:spacing w:val="1"/>
          <w:sz w:val="24"/>
        </w:rPr>
        <w:t> </w:t>
      </w:r>
      <w:r>
        <w:rPr>
          <w:sz w:val="24"/>
        </w:rPr>
        <w:t>grasos</w:t>
      </w:r>
      <w:r>
        <w:rPr>
          <w:spacing w:val="1"/>
          <w:sz w:val="24"/>
        </w:rPr>
        <w:t> </w:t>
      </w:r>
      <w:r>
        <w:rPr>
          <w:sz w:val="24"/>
        </w:rPr>
        <w:t>saturados de cadena corta que contienen de 4 a 16 átomos de carbono (50 % del</w:t>
      </w:r>
      <w:r>
        <w:rPr>
          <w:spacing w:val="1"/>
          <w:sz w:val="24"/>
        </w:rPr>
        <w:t> </w:t>
      </w:r>
      <w:r>
        <w:rPr>
          <w:sz w:val="24"/>
        </w:rPr>
        <w:t>ácido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16</w:t>
      </w:r>
      <w:r>
        <w:rPr>
          <w:spacing w:val="-5"/>
          <w:sz w:val="24"/>
        </w:rPr>
        <w:t> </w:t>
      </w:r>
      <w:r>
        <w:rPr>
          <w:sz w:val="24"/>
        </w:rPr>
        <w:t>carbonos</w:t>
      </w:r>
      <w:r>
        <w:rPr>
          <w:spacing w:val="-2"/>
          <w:sz w:val="24"/>
        </w:rPr>
        <w:t> </w:t>
      </w:r>
      <w:r>
        <w:rPr>
          <w:sz w:val="24"/>
        </w:rPr>
        <w:t>es</w:t>
      </w:r>
      <w:r>
        <w:rPr>
          <w:spacing w:val="-2"/>
          <w:sz w:val="24"/>
        </w:rPr>
        <w:t> </w:t>
      </w:r>
      <w:r>
        <w:rPr>
          <w:sz w:val="24"/>
        </w:rPr>
        <w:t>sintetizado en glándula).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300"/>
        <w:jc w:val="both"/>
      </w:pPr>
      <w:r>
        <w:rPr/>
        <w:t>Aproximadamente el 50% de la grasa de la leche es sintetizada en la glándula</w:t>
      </w:r>
      <w:r>
        <w:rPr>
          <w:spacing w:val="1"/>
        </w:rPr>
        <w:t> </w:t>
      </w:r>
      <w:r>
        <w:rPr/>
        <w:t>mamaria, el otro 50% proviene de los lípidos de la dieta y de la movilización,</w:t>
      </w:r>
      <w:r>
        <w:rPr>
          <w:spacing w:val="1"/>
        </w:rPr>
        <w:t> </w:t>
      </w:r>
      <w:r>
        <w:rPr/>
        <w:t>siendo en su mayoría poliinsaturados o monoinsaturados de cadena larga, de más</w:t>
      </w:r>
      <w:r>
        <w:rPr>
          <w:spacing w:val="1"/>
        </w:rPr>
        <w:t> </w:t>
      </w:r>
      <w:r>
        <w:rPr/>
        <w:t>de 18 átomos de carbono. La energía requerida para el proceso de síntesis de</w:t>
      </w:r>
      <w:r>
        <w:rPr>
          <w:spacing w:val="1"/>
        </w:rPr>
        <w:t> </w:t>
      </w:r>
      <w:r>
        <w:rPr/>
        <w:t>lactosa y grasa proviene del acetato y glucosa, esta última también provee de los</w:t>
      </w:r>
      <w:r>
        <w:rPr>
          <w:spacing w:val="1"/>
        </w:rPr>
        <w:t> </w:t>
      </w:r>
      <w:r>
        <w:rPr/>
        <w:t>cofactores reducidos para la síntesis de ácidos grasos (ciclo de las pentosas).</w:t>
      </w:r>
      <w:r>
        <w:rPr>
          <w:spacing w:val="1"/>
        </w:rPr>
        <w:t> </w:t>
      </w:r>
      <w:r>
        <w:rPr/>
        <w:t>(Cuenca, L. 2010)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865" w:val="left" w:leader="none"/>
        </w:tabs>
        <w:spacing w:line="360" w:lineRule="auto" w:before="1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Efecto</w:t>
      </w:r>
      <w:r>
        <w:rPr>
          <w:b/>
          <w:spacing w:val="2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9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21"/>
          <w:sz w:val="24"/>
        </w:rPr>
        <w:t> </w:t>
      </w:r>
      <w:r>
        <w:rPr>
          <w:b/>
          <w:sz w:val="24"/>
        </w:rPr>
        <w:t>dieta</w:t>
      </w:r>
      <w:r>
        <w:rPr>
          <w:b/>
          <w:spacing w:val="2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17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21"/>
          <w:sz w:val="24"/>
        </w:rPr>
        <w:t> </w:t>
      </w:r>
      <w:r>
        <w:rPr>
          <w:b/>
          <w:sz w:val="24"/>
        </w:rPr>
        <w:t>fermentación</w:t>
      </w:r>
      <w:r>
        <w:rPr>
          <w:b/>
          <w:spacing w:val="20"/>
          <w:sz w:val="24"/>
        </w:rPr>
        <w:t> </w:t>
      </w:r>
      <w:r>
        <w:rPr>
          <w:b/>
          <w:sz w:val="24"/>
        </w:rPr>
        <w:t>ruminal</w:t>
      </w:r>
      <w:r>
        <w:rPr>
          <w:b/>
          <w:spacing w:val="2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17"/>
          <w:sz w:val="24"/>
        </w:rPr>
        <w:t> </w:t>
      </w:r>
      <w:r>
        <w:rPr>
          <w:b/>
          <w:sz w:val="24"/>
        </w:rPr>
        <w:t>composición</w:t>
      </w:r>
      <w:r>
        <w:rPr>
          <w:b/>
          <w:spacing w:val="2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8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32"/>
          <w:sz w:val="24"/>
        </w:rPr>
        <w:t> </w:t>
      </w:r>
      <w:r>
        <w:rPr>
          <w:b/>
          <w:sz w:val="24"/>
        </w:rPr>
        <w:t>leche.-</w:t>
      </w:r>
      <w:r>
        <w:rPr>
          <w:b/>
          <w:spacing w:val="-58"/>
          <w:sz w:val="24"/>
        </w:rPr>
        <w:t> </w:t>
      </w:r>
      <w:r>
        <w:rPr>
          <w:sz w:val="24"/>
        </w:rPr>
        <w:t>El tipo de hidratos de carbono suministrado en la dieta afecta la cantidad (mmol) y</w:t>
      </w:r>
      <w:r>
        <w:rPr>
          <w:spacing w:val="-57"/>
          <w:sz w:val="24"/>
        </w:rPr>
        <w:t> </w:t>
      </w:r>
      <w:r>
        <w:rPr>
          <w:sz w:val="24"/>
        </w:rPr>
        <w:t>la relación de los AGV producidos en el rumen, especialmente la de acético:</w:t>
      </w:r>
      <w:r>
        <w:rPr>
          <w:spacing w:val="1"/>
          <w:sz w:val="24"/>
        </w:rPr>
        <w:t> </w:t>
      </w:r>
      <w:r>
        <w:rPr>
          <w:sz w:val="24"/>
        </w:rPr>
        <w:t>propiónico.</w:t>
      </w:r>
      <w:r>
        <w:rPr>
          <w:spacing w:val="-2"/>
          <w:sz w:val="24"/>
        </w:rPr>
        <w:t> </w:t>
      </w:r>
      <w:r>
        <w:rPr>
          <w:sz w:val="24"/>
        </w:rPr>
        <w:t>La población</w:t>
      </w:r>
      <w:r>
        <w:rPr>
          <w:spacing w:val="-2"/>
          <w:sz w:val="24"/>
        </w:rPr>
        <w:t> </w:t>
      </w:r>
      <w:r>
        <w:rPr>
          <w:sz w:val="24"/>
        </w:rPr>
        <w:t>microbiana fermenta los</w:t>
      </w:r>
      <w:r>
        <w:rPr>
          <w:spacing w:val="-4"/>
          <w:sz w:val="24"/>
        </w:rPr>
        <w:t> </w:t>
      </w:r>
      <w:r>
        <w:rPr>
          <w:sz w:val="24"/>
        </w:rPr>
        <w:t>carbohidratos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dietas</w:t>
      </w:r>
      <w:r>
        <w:rPr>
          <w:spacing w:val="-3"/>
          <w:sz w:val="24"/>
        </w:rPr>
        <w:t> </w:t>
      </w:r>
      <w:r>
        <w:rPr>
          <w:sz w:val="24"/>
        </w:rPr>
        <w:t>lecheras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7"/>
        <w:jc w:val="both"/>
      </w:pPr>
      <w:r>
        <w:rPr/>
        <w:t>con</w:t>
      </w:r>
      <w:r>
        <w:rPr>
          <w:spacing w:val="22"/>
        </w:rPr>
        <w:t> </w:t>
      </w:r>
      <w:r>
        <w:rPr/>
        <w:t>altos</w:t>
      </w:r>
      <w:r>
        <w:rPr>
          <w:spacing w:val="18"/>
        </w:rPr>
        <w:t> </w:t>
      </w:r>
      <w:r>
        <w:rPr/>
        <w:t>contenidos</w:t>
      </w:r>
      <w:r>
        <w:rPr>
          <w:spacing w:val="21"/>
        </w:rPr>
        <w:t> </w:t>
      </w:r>
      <w:r>
        <w:rPr/>
        <w:t>de</w:t>
      </w:r>
      <w:r>
        <w:rPr>
          <w:spacing w:val="24"/>
        </w:rPr>
        <w:t> </w:t>
      </w:r>
      <w:r>
        <w:rPr/>
        <w:t>forraje</w:t>
      </w:r>
      <w:r>
        <w:rPr>
          <w:spacing w:val="23"/>
        </w:rPr>
        <w:t> </w:t>
      </w:r>
      <w:r>
        <w:rPr/>
        <w:t>a,</w:t>
      </w:r>
      <w:r>
        <w:rPr>
          <w:spacing w:val="19"/>
        </w:rPr>
        <w:t> </w:t>
      </w:r>
      <w:r>
        <w:rPr/>
        <w:t>aproximadamente,</w:t>
      </w:r>
      <w:r>
        <w:rPr>
          <w:spacing w:val="18"/>
        </w:rPr>
        <w:t> </w:t>
      </w:r>
      <w:r>
        <w:rPr/>
        <w:t>65%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ácido</w:t>
      </w:r>
      <w:r>
        <w:rPr>
          <w:spacing w:val="19"/>
        </w:rPr>
        <w:t> </w:t>
      </w:r>
      <w:r>
        <w:rPr/>
        <w:t>acético,</w:t>
      </w:r>
      <w:r>
        <w:rPr>
          <w:spacing w:val="19"/>
        </w:rPr>
        <w:t> </w:t>
      </w:r>
      <w:r>
        <w:rPr/>
        <w:t>20%</w:t>
      </w:r>
      <w:r>
        <w:rPr>
          <w:spacing w:val="-58"/>
        </w:rPr>
        <w:t> </w:t>
      </w:r>
      <w:r>
        <w:rPr/>
        <w:t>de propiónico y 15% de butírico. En este caso, la disponibilidad de acético y el</w:t>
      </w:r>
      <w:r>
        <w:rPr>
          <w:spacing w:val="1"/>
        </w:rPr>
        <w:t> </w:t>
      </w:r>
      <w:r>
        <w:rPr/>
        <w:t>balance</w:t>
      </w:r>
      <w:r>
        <w:rPr>
          <w:spacing w:val="-2"/>
        </w:rPr>
        <w:t> </w:t>
      </w:r>
      <w:r>
        <w:rPr/>
        <w:t>hormonal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animal,</w:t>
      </w:r>
      <w:r>
        <w:rPr>
          <w:spacing w:val="-2"/>
        </w:rPr>
        <w:t> </w:t>
      </w:r>
      <w:r>
        <w:rPr/>
        <w:t>permiten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alta</w:t>
      </w:r>
      <w:r>
        <w:rPr>
          <w:spacing w:val="-1"/>
        </w:rPr>
        <w:t> </w:t>
      </w:r>
      <w:r>
        <w:rPr/>
        <w:t>concentración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grasa</w:t>
      </w:r>
      <w:r>
        <w:rPr>
          <w:spacing w:val="-1"/>
        </w:rPr>
        <w:t> </w:t>
      </w:r>
      <w:r>
        <w:rPr/>
        <w:t>en</w:t>
      </w:r>
      <w:r>
        <w:rPr>
          <w:spacing w:val="-7"/>
        </w:rPr>
        <w:t> </w:t>
      </w:r>
      <w:r>
        <w:rPr/>
        <w:t>leche.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Sin embargo, la cantidad de propiónico producido podría limitar la cantidad de</w:t>
      </w:r>
      <w:r>
        <w:rPr>
          <w:spacing w:val="1"/>
        </w:rPr>
        <w:t> </w:t>
      </w:r>
      <w:r>
        <w:rPr/>
        <w:t>leche generada, por una deficiencia de precursores para la síntesis de glucosa,</w:t>
      </w:r>
      <w:r>
        <w:rPr>
          <w:spacing w:val="1"/>
        </w:rPr>
        <w:t> </w:t>
      </w:r>
      <w:r>
        <w:rPr/>
        <w:t>especialmente en lactancia temprana. Los hidratos de carbonos no estructurales,</w:t>
      </w:r>
      <w:r>
        <w:rPr>
          <w:spacing w:val="1"/>
        </w:rPr>
        <w:t> </w:t>
      </w:r>
      <w:r>
        <w:rPr/>
        <w:t>presentes</w:t>
      </w:r>
      <w:r>
        <w:rPr>
          <w:spacing w:val="1"/>
        </w:rPr>
        <w:t> </w:t>
      </w:r>
      <w:r>
        <w:rPr/>
        <w:t>primariamente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concentrados,</w:t>
      </w:r>
      <w:r>
        <w:rPr>
          <w:spacing w:val="1"/>
        </w:rPr>
        <w:t> </w:t>
      </w:r>
      <w:r>
        <w:rPr/>
        <w:t>promueven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propiónico, mientras que los estructurales estimulan la producción del acético.</w:t>
      </w:r>
      <w:r>
        <w:rPr>
          <w:spacing w:val="1"/>
        </w:rPr>
        <w:t> </w:t>
      </w:r>
      <w:r>
        <w:rPr/>
        <w:t>Esto está influenciado por la flora que se desarrolla a nivel ruminal: con granos</w:t>
      </w:r>
      <w:r>
        <w:rPr>
          <w:spacing w:val="1"/>
        </w:rPr>
        <w:t> </w:t>
      </w:r>
      <w:r>
        <w:rPr/>
        <w:t>flora amilolítica (degrada el almidón), con forrajes flora celulítica (promueve la</w:t>
      </w:r>
      <w:r>
        <w:rPr>
          <w:spacing w:val="1"/>
        </w:rPr>
        <w:t> </w:t>
      </w:r>
      <w:r>
        <w:rPr/>
        <w:t>digestión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4"/>
        </w:rPr>
        <w:t> </w:t>
      </w:r>
      <w:r>
        <w:rPr/>
        <w:t>celulosa).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La producción total de AGV es mayor en dietas ricas en hidratos de carbono no</w:t>
      </w:r>
      <w:r>
        <w:rPr>
          <w:spacing w:val="1"/>
        </w:rPr>
        <w:t> </w:t>
      </w:r>
      <w:r>
        <w:rPr/>
        <w:t>estructurales ya que el proceso fermentativo es más rápido (tasa de digestión), y</w:t>
      </w:r>
      <w:r>
        <w:rPr>
          <w:spacing w:val="1"/>
        </w:rPr>
        <w:t> </w:t>
      </w:r>
      <w:r>
        <w:rPr/>
        <w:t>más completo (extensión de la digestión). Cuando se suministra una dieta rica en</w:t>
      </w:r>
      <w:r>
        <w:rPr>
          <w:spacing w:val="1"/>
        </w:rPr>
        <w:t> </w:t>
      </w:r>
      <w:r>
        <w:rPr/>
        <w:t>granos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AGV</w:t>
      </w:r>
      <w:r>
        <w:rPr>
          <w:spacing w:val="1"/>
        </w:rPr>
        <w:t> </w:t>
      </w:r>
      <w:r>
        <w:rPr/>
        <w:t>(producción),</w:t>
      </w:r>
      <w:r>
        <w:rPr>
          <w:spacing w:val="1"/>
        </w:rPr>
        <w:t> </w:t>
      </w:r>
      <w:r>
        <w:rPr/>
        <w:t>incrementándose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propiónico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acético.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situación,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suministran</w:t>
      </w:r>
      <w:r>
        <w:rPr>
          <w:spacing w:val="1"/>
        </w:rPr>
        <w:t> </w:t>
      </w:r>
      <w:r>
        <w:rPr/>
        <w:t>forrajes,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finamente</w:t>
      </w:r>
      <w:r>
        <w:rPr>
          <w:spacing w:val="1"/>
        </w:rPr>
        <w:t> </w:t>
      </w:r>
      <w:r>
        <w:rPr/>
        <w:t>picados</w:t>
      </w:r>
      <w:r>
        <w:rPr>
          <w:spacing w:val="1"/>
        </w:rPr>
        <w:t> </w:t>
      </w:r>
      <w:r>
        <w:rPr/>
        <w:t>(sin</w:t>
      </w:r>
      <w:r>
        <w:rPr>
          <w:spacing w:val="1"/>
        </w:rPr>
        <w:t> </w:t>
      </w:r>
      <w:r>
        <w:rPr/>
        <w:t>fibra</w:t>
      </w:r>
      <w:r>
        <w:rPr>
          <w:spacing w:val="1"/>
        </w:rPr>
        <w:t> </w:t>
      </w:r>
      <w:r>
        <w:rPr/>
        <w:t>efectiva),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acético</w:t>
      </w:r>
      <w:r>
        <w:rPr>
          <w:spacing w:val="-57"/>
        </w:rPr>
        <w:t> </w:t>
      </w:r>
      <w:r>
        <w:rPr/>
        <w:t>disminuye por debajo del 40%, mientras que el propiónico puede incrementarse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encima</w:t>
      </w:r>
      <w:r>
        <w:rPr>
          <w:spacing w:val="1"/>
        </w:rPr>
        <w:t> </w:t>
      </w:r>
      <w:r>
        <w:rPr/>
        <w:t>del 30%.</w:t>
      </w:r>
      <w:r>
        <w:rPr>
          <w:spacing w:val="2"/>
        </w:rPr>
        <w:t> </w:t>
      </w:r>
      <w:r>
        <w:rPr/>
        <w:t>(Guerrero, J.;</w:t>
      </w:r>
      <w:r>
        <w:rPr>
          <w:spacing w:val="2"/>
        </w:rPr>
        <w:t> </w:t>
      </w:r>
      <w:r>
        <w:rPr/>
        <w:t>Colucci,</w:t>
      </w:r>
      <w:r>
        <w:rPr>
          <w:spacing w:val="-1"/>
        </w:rPr>
        <w:t> </w:t>
      </w:r>
      <w:r>
        <w:rPr/>
        <w:t>P. 2011)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Ante esta situación la producción total de leche puede incrementase, dado que hay</w:t>
      </w:r>
      <w:r>
        <w:rPr>
          <w:spacing w:val="-57"/>
        </w:rPr>
        <w:t> </w:t>
      </w:r>
      <w:r>
        <w:rPr/>
        <w:t>una disponibilidad mayor de glucosa originada en la síntesis hepática utilizando</w:t>
      </w:r>
      <w:r>
        <w:rPr>
          <w:spacing w:val="1"/>
        </w:rPr>
        <w:t> </w:t>
      </w:r>
      <w:r>
        <w:rPr/>
        <w:t>como sustrato al propiónico, con una posible caída en la concentración de grasa</w:t>
      </w:r>
      <w:r>
        <w:rPr>
          <w:spacing w:val="1"/>
        </w:rPr>
        <w:t> </w:t>
      </w:r>
      <w:r>
        <w:rPr/>
        <w:t>debido a</w:t>
      </w:r>
      <w:r>
        <w:rPr>
          <w:spacing w:val="1"/>
        </w:rPr>
        <w:t> </w:t>
      </w:r>
      <w:r>
        <w:rPr/>
        <w:t>la menor</w:t>
      </w:r>
      <w:r>
        <w:rPr>
          <w:spacing w:val="60"/>
        </w:rPr>
        <w:t> </w:t>
      </w:r>
      <w:r>
        <w:rPr/>
        <w:t>disponibilidad de acetato y menor movilización desde los</w:t>
      </w:r>
      <w:r>
        <w:rPr>
          <w:spacing w:val="1"/>
        </w:rPr>
        <w:t> </w:t>
      </w:r>
      <w:r>
        <w:rPr/>
        <w:t>tejidos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reservas,</w:t>
      </w:r>
      <w:r>
        <w:rPr>
          <w:spacing w:val="1"/>
        </w:rPr>
        <w:t> </w:t>
      </w:r>
      <w:r>
        <w:rPr/>
        <w:t>asociados</w:t>
      </w:r>
      <w:r>
        <w:rPr>
          <w:spacing w:val="1"/>
        </w:rPr>
        <w:t> </w:t>
      </w:r>
      <w:r>
        <w:rPr/>
        <w:t>generalmente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concentración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insulina. Esto origina un flujo de la energía hacía el tejido adiposo, con una mayor</w:t>
      </w:r>
      <w:r>
        <w:rPr>
          <w:spacing w:val="-57"/>
        </w:rPr>
        <w:t> </w:t>
      </w:r>
      <w:r>
        <w:rPr/>
        <w:t>deposición de grasa y ganancia de peso. Un exceso de suministro de concentrados</w:t>
      </w:r>
      <w:r>
        <w:rPr>
          <w:spacing w:val="1"/>
        </w:rPr>
        <w:t> </w:t>
      </w:r>
      <w:r>
        <w:rPr/>
        <w:t>en la dieta por períodos prolongados puede derivar en vacas gordas, especialmente</w:t>
      </w:r>
      <w:r>
        <w:rPr>
          <w:spacing w:val="-57"/>
        </w:rPr>
        <w:t> </w:t>
      </w:r>
      <w:r>
        <w:rPr/>
        <w:t>al parto (estado corporal 4–4,5), llevando a un deterioro en la salud del animal por</w:t>
      </w:r>
      <w:r>
        <w:rPr>
          <w:spacing w:val="-57"/>
        </w:rPr>
        <w:t> </w:t>
      </w:r>
      <w:r>
        <w:rPr/>
        <w:t>distocias,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hígado</w:t>
      </w:r>
      <w:r>
        <w:rPr>
          <w:spacing w:val="1"/>
        </w:rPr>
        <w:t> </w:t>
      </w:r>
      <w:r>
        <w:rPr/>
        <w:t>graso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cetosis.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inverso,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decir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suministro</w:t>
      </w:r>
      <w:r>
        <w:rPr>
          <w:spacing w:val="4"/>
        </w:rPr>
        <w:t> </w:t>
      </w:r>
      <w:r>
        <w:rPr/>
        <w:t>de</w:t>
      </w:r>
      <w:r>
        <w:rPr>
          <w:spacing w:val="6"/>
        </w:rPr>
        <w:t> </w:t>
      </w:r>
      <w:r>
        <w:rPr/>
        <w:t>dietas</w:t>
      </w:r>
      <w:r>
        <w:rPr>
          <w:spacing w:val="3"/>
        </w:rPr>
        <w:t> </w:t>
      </w:r>
      <w:r>
        <w:rPr/>
        <w:t>de</w:t>
      </w:r>
      <w:r>
        <w:rPr>
          <w:spacing w:val="6"/>
        </w:rPr>
        <w:t> </w:t>
      </w:r>
      <w:r>
        <w:rPr/>
        <w:t>baja</w:t>
      </w:r>
      <w:r>
        <w:rPr>
          <w:spacing w:val="5"/>
        </w:rPr>
        <w:t> </w:t>
      </w:r>
      <w:r>
        <w:rPr/>
        <w:t>densidad</w:t>
      </w:r>
      <w:r>
        <w:rPr>
          <w:spacing w:val="5"/>
        </w:rPr>
        <w:t> </w:t>
      </w:r>
      <w:r>
        <w:rPr/>
        <w:t>energética,</w:t>
      </w:r>
      <w:r>
        <w:rPr>
          <w:spacing w:val="4"/>
        </w:rPr>
        <w:t> </w:t>
      </w:r>
      <w:r>
        <w:rPr/>
        <w:t>mucho</w:t>
      </w:r>
      <w:r>
        <w:rPr>
          <w:spacing w:val="5"/>
        </w:rPr>
        <w:t> </w:t>
      </w:r>
      <w:r>
        <w:rPr/>
        <w:t>forraje</w:t>
      </w:r>
      <w:r>
        <w:rPr>
          <w:spacing w:val="6"/>
        </w:rPr>
        <w:t> </w:t>
      </w:r>
      <w:r>
        <w:rPr/>
        <w:t>y</w:t>
      </w:r>
      <w:r>
        <w:rPr>
          <w:spacing w:val="4"/>
        </w:rPr>
        <w:t> </w:t>
      </w:r>
      <w:r>
        <w:rPr/>
        <w:t>de</w:t>
      </w:r>
      <w:r>
        <w:rPr>
          <w:spacing w:val="6"/>
        </w:rPr>
        <w:t> </w:t>
      </w:r>
      <w:r>
        <w:rPr/>
        <w:t>baja</w:t>
      </w:r>
      <w:r>
        <w:rPr>
          <w:spacing w:val="5"/>
        </w:rPr>
        <w:t> </w:t>
      </w:r>
      <w:r>
        <w:rPr/>
        <w:t>calidad,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8"/>
        <w:jc w:val="both"/>
      </w:pPr>
      <w:r>
        <w:rPr/>
        <w:t>limita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proteína,</w:t>
      </w:r>
      <w:r>
        <w:rPr>
          <w:spacing w:val="1"/>
        </w:rPr>
        <w:t> </w:t>
      </w:r>
      <w:r>
        <w:rPr/>
        <w:t>produciéndose en</w:t>
      </w:r>
      <w:r>
        <w:rPr>
          <w:spacing w:val="-5"/>
        </w:rPr>
        <w:t> </w:t>
      </w:r>
      <w:r>
        <w:rPr/>
        <w:t>la</w:t>
      </w:r>
      <w:r>
        <w:rPr>
          <w:spacing w:val="1"/>
        </w:rPr>
        <w:t> </w:t>
      </w:r>
      <w:r>
        <w:rPr/>
        <w:t>vaca</w:t>
      </w:r>
      <w:r>
        <w:rPr>
          <w:spacing w:val="1"/>
        </w:rPr>
        <w:t> </w:t>
      </w:r>
      <w:r>
        <w:rPr/>
        <w:t>una 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 corporal.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2" w:lineRule="auto"/>
        <w:ind w:left="588" w:right="311"/>
        <w:jc w:val="both"/>
      </w:pPr>
      <w:r>
        <w:rPr/>
        <w:t>Cambios en la proporción de forraje/concentrado en la dieta tiene un profundo</w:t>
      </w:r>
      <w:r>
        <w:rPr>
          <w:spacing w:val="1"/>
        </w:rPr>
        <w:t> </w:t>
      </w:r>
      <w:r>
        <w:rPr/>
        <w:t>efecto</w:t>
      </w:r>
      <w:r>
        <w:rPr>
          <w:spacing w:val="-6"/>
        </w:rPr>
        <w:t> </w:t>
      </w:r>
      <w:r>
        <w:rPr/>
        <w:t>en la</w:t>
      </w:r>
      <w:r>
        <w:rPr>
          <w:spacing w:val="1"/>
        </w:rPr>
        <w:t> </w:t>
      </w:r>
      <w:r>
        <w:rPr/>
        <w:t>cantidad y proporción 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AGV</w:t>
      </w:r>
      <w:r>
        <w:rPr>
          <w:spacing w:val="-2"/>
        </w:rPr>
        <w:t> </w:t>
      </w:r>
      <w:r>
        <w:rPr/>
        <w:t>que</w:t>
      </w:r>
      <w:r>
        <w:rPr>
          <w:spacing w:val="1"/>
        </w:rPr>
        <w:t> </w:t>
      </w:r>
      <w:r>
        <w:rPr/>
        <w:t>influencian: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8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producción de</w:t>
      </w:r>
      <w:r>
        <w:rPr>
          <w:spacing w:val="-3"/>
          <w:sz w:val="24"/>
        </w:rPr>
        <w:t> </w:t>
      </w:r>
      <w:r>
        <w:rPr>
          <w:sz w:val="24"/>
        </w:rPr>
        <w:t>leche.</w:t>
      </w:r>
    </w:p>
    <w:p>
      <w:pPr>
        <w:pStyle w:val="ListParagraph"/>
        <w:numPr>
          <w:ilvl w:val="0"/>
          <w:numId w:val="8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> </w:t>
      </w:r>
      <w:r>
        <w:rPr>
          <w:sz w:val="24"/>
        </w:rPr>
        <w:t>porcentaje de grasa butirosa.</w:t>
      </w:r>
    </w:p>
    <w:p>
      <w:pPr>
        <w:pStyle w:val="ListParagraph"/>
        <w:numPr>
          <w:ilvl w:val="0"/>
          <w:numId w:val="8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La eficiencia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conversión del</w:t>
      </w:r>
      <w:r>
        <w:rPr>
          <w:spacing w:val="-5"/>
          <w:sz w:val="24"/>
        </w:rPr>
        <w:t> </w:t>
      </w:r>
      <w:r>
        <w:rPr>
          <w:sz w:val="24"/>
        </w:rPr>
        <w:t>alimento</w:t>
      </w:r>
      <w:r>
        <w:rPr>
          <w:spacing w:val="-5"/>
          <w:sz w:val="24"/>
        </w:rPr>
        <w:t> </w:t>
      </w:r>
      <w:r>
        <w:rPr>
          <w:sz w:val="24"/>
        </w:rPr>
        <w:t>en leche.</w:t>
      </w:r>
    </w:p>
    <w:p>
      <w:pPr>
        <w:pStyle w:val="ListParagraph"/>
        <w:numPr>
          <w:ilvl w:val="0"/>
          <w:numId w:val="8"/>
        </w:numPr>
        <w:tabs>
          <w:tab w:pos="1308" w:val="left" w:leader="none"/>
          <w:tab w:pos="1309" w:val="left" w:leader="none"/>
        </w:tabs>
        <w:spacing w:line="350" w:lineRule="auto" w:before="138" w:after="0"/>
        <w:ind w:left="1308" w:right="338" w:hanging="360"/>
        <w:jc w:val="left"/>
        <w:rPr>
          <w:sz w:val="24"/>
        </w:rPr>
      </w:pP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valor</w:t>
      </w:r>
      <w:r>
        <w:rPr>
          <w:spacing w:val="-2"/>
          <w:sz w:val="24"/>
        </w:rPr>
        <w:t> </w:t>
      </w:r>
      <w:r>
        <w:rPr>
          <w:sz w:val="24"/>
        </w:rPr>
        <w:t>relativo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dieta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-5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producción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leche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ganancia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peso</w:t>
      </w:r>
      <w:r>
        <w:rPr>
          <w:spacing w:val="-57"/>
          <w:sz w:val="24"/>
        </w:rPr>
        <w:t> </w:t>
      </w:r>
      <w:r>
        <w:rPr>
          <w:sz w:val="24"/>
        </w:rPr>
        <w:t>vivo.</w:t>
      </w:r>
      <w:r>
        <w:rPr>
          <w:spacing w:val="-1"/>
          <w:sz w:val="24"/>
        </w:rPr>
        <w:t> </w:t>
      </w:r>
      <w:r>
        <w:rPr>
          <w:sz w:val="24"/>
        </w:rPr>
        <w:t>(Gates, N.;</w:t>
      </w:r>
      <w:r>
        <w:rPr>
          <w:spacing w:val="2"/>
          <w:sz w:val="24"/>
        </w:rPr>
        <w:t> </w:t>
      </w:r>
      <w:r>
        <w:rPr>
          <w:sz w:val="24"/>
        </w:rPr>
        <w:t>Johnson, K. 2011)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both"/>
      </w:pPr>
      <w:r>
        <w:rPr/>
        <w:t>Digestión</w:t>
      </w:r>
      <w:r>
        <w:rPr>
          <w:spacing w:val="-4"/>
        </w:rPr>
        <w:t> </w:t>
      </w:r>
      <w:r>
        <w:rPr/>
        <w:t>y</w:t>
      </w:r>
      <w:r>
        <w:rPr>
          <w:spacing w:val="-1"/>
        </w:rPr>
        <w:t> </w:t>
      </w:r>
      <w:r>
        <w:rPr/>
        <w:t>metabolismo</w:t>
      </w:r>
      <w:r>
        <w:rPr>
          <w:spacing w:val="-2"/>
        </w:rPr>
        <w:t> </w:t>
      </w:r>
      <w:r>
        <w:rPr/>
        <w:t>de las</w:t>
      </w:r>
      <w:r>
        <w:rPr>
          <w:spacing w:val="-4"/>
        </w:rPr>
        <w:t> </w:t>
      </w:r>
      <w:r>
        <w:rPr/>
        <w:t>proteínas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 w:before="1"/>
        <w:ind w:left="588" w:right="295"/>
        <w:jc w:val="both"/>
      </w:pPr>
      <w:r>
        <w:rPr/>
        <w:t>Las proteínas proveen de los aminoácidos necesarios para el mantenimiento de las</w:t>
      </w:r>
      <w:r>
        <w:rPr>
          <w:spacing w:val="-57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reproducción,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lactancia.</w:t>
      </w:r>
      <w:r>
        <w:rPr>
          <w:spacing w:val="1"/>
        </w:rPr>
        <w:t> </w:t>
      </w:r>
      <w:r>
        <w:rPr/>
        <w:t>Los</w:t>
      </w:r>
      <w:r>
        <w:rPr>
          <w:spacing w:val="-57"/>
        </w:rPr>
        <w:t> </w:t>
      </w:r>
      <w:r>
        <w:rPr/>
        <w:t>monogástricos</w:t>
      </w:r>
      <w:r>
        <w:rPr>
          <w:spacing w:val="1"/>
        </w:rPr>
        <w:t> </w:t>
      </w:r>
      <w:r>
        <w:rPr/>
        <w:t>necesitan</w:t>
      </w:r>
      <w:r>
        <w:rPr>
          <w:spacing w:val="1"/>
        </w:rPr>
        <w:t> </w:t>
      </w:r>
      <w:r>
        <w:rPr/>
        <w:t>consumir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aminoácidos</w:t>
      </w:r>
      <w:r>
        <w:rPr>
          <w:spacing w:val="1"/>
        </w:rPr>
        <w:t> </w:t>
      </w:r>
      <w:r>
        <w:rPr/>
        <w:t>preformados,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los</w:t>
      </w:r>
      <w:r>
        <w:rPr>
          <w:spacing w:val="-57"/>
        </w:rPr>
        <w:t> </w:t>
      </w:r>
      <w:r>
        <w:rPr/>
        <w:t>rumiantes</w:t>
      </w:r>
      <w:r>
        <w:rPr>
          <w:spacing w:val="24"/>
        </w:rPr>
        <w:t> </w:t>
      </w:r>
      <w:r>
        <w:rPr/>
        <w:t>pueden</w:t>
      </w:r>
      <w:r>
        <w:rPr>
          <w:spacing w:val="26"/>
        </w:rPr>
        <w:t> </w:t>
      </w:r>
      <w:r>
        <w:rPr/>
        <w:t>generarlos,</w:t>
      </w:r>
      <w:r>
        <w:rPr>
          <w:spacing w:val="25"/>
        </w:rPr>
        <w:t> </w:t>
      </w:r>
      <w:r>
        <w:rPr/>
        <w:t>por</w:t>
      </w:r>
      <w:r>
        <w:rPr>
          <w:spacing w:val="26"/>
        </w:rPr>
        <w:t> </w:t>
      </w:r>
      <w:r>
        <w:rPr/>
        <w:t>simbiosis</w:t>
      </w:r>
      <w:r>
        <w:rPr>
          <w:spacing w:val="25"/>
        </w:rPr>
        <w:t> </w:t>
      </w:r>
      <w:r>
        <w:rPr/>
        <w:t>con</w:t>
      </w:r>
      <w:r>
        <w:rPr>
          <w:spacing w:val="25"/>
        </w:rPr>
        <w:t> </w:t>
      </w:r>
      <w:r>
        <w:rPr/>
        <w:t>los</w:t>
      </w:r>
      <w:r>
        <w:rPr>
          <w:spacing w:val="25"/>
        </w:rPr>
        <w:t> </w:t>
      </w:r>
      <w:r>
        <w:rPr/>
        <w:t>microorganismos</w:t>
      </w:r>
      <w:r>
        <w:rPr>
          <w:spacing w:val="25"/>
        </w:rPr>
        <w:t> </w:t>
      </w:r>
      <w:r>
        <w:rPr/>
        <w:t>ruminales,</w:t>
      </w:r>
      <w:r>
        <w:rPr>
          <w:spacing w:val="-58"/>
        </w:rPr>
        <w:t> </w:t>
      </w:r>
      <w:r>
        <w:rPr/>
        <w:t>de fuentes de NNP, a través de un proceso de síntesis. Cuando una dieta es baja en</w:t>
      </w:r>
      <w:r>
        <w:rPr>
          <w:spacing w:val="-57"/>
        </w:rPr>
        <w:t> </w:t>
      </w:r>
      <w:r>
        <w:rPr/>
        <w:t>nitrógeno, cantidades importantes de urea (que es normalmente excretada en la</w:t>
      </w:r>
      <w:r>
        <w:rPr>
          <w:spacing w:val="1"/>
        </w:rPr>
        <w:t> </w:t>
      </w:r>
      <w:r>
        <w:rPr/>
        <w:t>orina) es reciclada al rumen a través de la saliva o de la pared ruminal, siendo</w:t>
      </w:r>
      <w:r>
        <w:rPr>
          <w:spacing w:val="1"/>
        </w:rPr>
        <w:t> </w:t>
      </w:r>
      <w:r>
        <w:rPr/>
        <w:t>utilizada por los microorganismos ruminales para la síntesis de aminoácidos. En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monogástricos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urea</w:t>
      </w:r>
      <w:r>
        <w:rPr>
          <w:spacing w:val="-4"/>
        </w:rPr>
        <w:t> </w:t>
      </w:r>
      <w:r>
        <w:rPr/>
        <w:t>es</w:t>
      </w:r>
      <w:r>
        <w:rPr>
          <w:spacing w:val="-2"/>
        </w:rPr>
        <w:t> </w:t>
      </w:r>
      <w:r>
        <w:rPr/>
        <w:t>totalmente</w:t>
      </w:r>
      <w:r>
        <w:rPr>
          <w:spacing w:val="-3"/>
        </w:rPr>
        <w:t> </w:t>
      </w:r>
      <w:r>
        <w:rPr/>
        <w:t>excretada</w:t>
      </w:r>
      <w:r>
        <w:rPr>
          <w:spacing w:val="1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1"/>
        </w:rPr>
        <w:t> </w:t>
      </w:r>
      <w:r>
        <w:rPr/>
        <w:t>orina.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857" w:val="left" w:leader="none"/>
        </w:tabs>
        <w:spacing w:line="360" w:lineRule="auto" w:before="0" w:after="0"/>
        <w:ind w:left="588" w:right="299" w:firstLine="0"/>
        <w:jc w:val="both"/>
        <w:rPr>
          <w:sz w:val="24"/>
        </w:rPr>
      </w:pPr>
      <w:r>
        <w:rPr>
          <w:b/>
          <w:sz w:val="24"/>
        </w:rPr>
        <w:t>Transformación de la proteína en el rumen.- </w:t>
      </w:r>
      <w:r>
        <w:rPr>
          <w:sz w:val="24"/>
        </w:rPr>
        <w:t>Las proteínas de la dieta son</w:t>
      </w:r>
      <w:r>
        <w:rPr>
          <w:spacing w:val="1"/>
          <w:sz w:val="24"/>
        </w:rPr>
        <w:t> </w:t>
      </w:r>
      <w:r>
        <w:rPr>
          <w:sz w:val="24"/>
        </w:rPr>
        <w:t>degradadas, en parte, en el rumen, generándose por hidrólisis aminoácidos y, por</w:t>
      </w:r>
      <w:r>
        <w:rPr>
          <w:spacing w:val="1"/>
          <w:sz w:val="24"/>
        </w:rPr>
        <w:t> </w:t>
      </w:r>
      <w:r>
        <w:rPr>
          <w:sz w:val="24"/>
        </w:rPr>
        <w:t>deaminación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estos,</w:t>
      </w:r>
      <w:r>
        <w:rPr>
          <w:spacing w:val="1"/>
          <w:sz w:val="24"/>
        </w:rPr>
        <w:t> </w:t>
      </w:r>
      <w:r>
        <w:rPr>
          <w:sz w:val="24"/>
        </w:rPr>
        <w:t>amonio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cadenas</w:t>
      </w:r>
      <w:r>
        <w:rPr>
          <w:spacing w:val="1"/>
          <w:sz w:val="24"/>
        </w:rPr>
        <w:t> </w:t>
      </w:r>
      <w:r>
        <w:rPr>
          <w:sz w:val="24"/>
        </w:rPr>
        <w:t>carbonadas</w:t>
      </w:r>
      <w:r>
        <w:rPr>
          <w:spacing w:val="1"/>
          <w:sz w:val="24"/>
        </w:rPr>
        <w:t> </w:t>
      </w:r>
      <w:r>
        <w:rPr>
          <w:sz w:val="24"/>
        </w:rPr>
        <w:t>(ramificadas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1"/>
          <w:sz w:val="24"/>
        </w:rPr>
        <w:t> </w:t>
      </w:r>
      <w:r>
        <w:rPr>
          <w:sz w:val="24"/>
        </w:rPr>
        <w:t>ramificadas).</w:t>
      </w:r>
      <w:r>
        <w:rPr>
          <w:spacing w:val="13"/>
          <w:sz w:val="24"/>
        </w:rPr>
        <w:t> </w:t>
      </w:r>
      <w:r>
        <w:rPr>
          <w:sz w:val="24"/>
        </w:rPr>
        <w:t>El</w:t>
      </w:r>
      <w:r>
        <w:rPr>
          <w:spacing w:val="15"/>
          <w:sz w:val="24"/>
        </w:rPr>
        <w:t> </w:t>
      </w:r>
      <w:r>
        <w:rPr>
          <w:sz w:val="24"/>
        </w:rPr>
        <w:t>NNP</w:t>
      </w:r>
      <w:r>
        <w:rPr>
          <w:spacing w:val="12"/>
          <w:sz w:val="24"/>
        </w:rPr>
        <w:t> </w:t>
      </w:r>
      <w:r>
        <w:rPr>
          <w:sz w:val="24"/>
        </w:rPr>
        <w:t>consumido,</w:t>
      </w:r>
      <w:r>
        <w:rPr>
          <w:spacing w:val="10"/>
          <w:sz w:val="24"/>
        </w:rPr>
        <w:t> </w:t>
      </w:r>
      <w:r>
        <w:rPr>
          <w:sz w:val="24"/>
        </w:rPr>
        <w:t>más</w:t>
      </w:r>
      <w:r>
        <w:rPr>
          <w:spacing w:val="8"/>
          <w:sz w:val="24"/>
        </w:rPr>
        <w:t> </w:t>
      </w:r>
      <w:r>
        <w:rPr>
          <w:sz w:val="24"/>
        </w:rPr>
        <w:t>la</w:t>
      </w:r>
      <w:r>
        <w:rPr>
          <w:spacing w:val="11"/>
          <w:sz w:val="24"/>
        </w:rPr>
        <w:t> </w:t>
      </w:r>
      <w:r>
        <w:rPr>
          <w:sz w:val="24"/>
        </w:rPr>
        <w:t>urea</w:t>
      </w:r>
      <w:r>
        <w:rPr>
          <w:spacing w:val="15"/>
          <w:sz w:val="24"/>
        </w:rPr>
        <w:t> </w:t>
      </w:r>
      <w:r>
        <w:rPr>
          <w:sz w:val="24"/>
        </w:rPr>
        <w:t>reciclada</w:t>
      </w:r>
      <w:r>
        <w:rPr>
          <w:spacing w:val="16"/>
          <w:sz w:val="24"/>
        </w:rPr>
        <w:t> </w:t>
      </w:r>
      <w:r>
        <w:rPr>
          <w:sz w:val="24"/>
        </w:rPr>
        <w:t>a</w:t>
      </w:r>
      <w:r>
        <w:rPr>
          <w:spacing w:val="11"/>
          <w:sz w:val="24"/>
        </w:rPr>
        <w:t> </w:t>
      </w:r>
      <w:r>
        <w:rPr>
          <w:sz w:val="24"/>
        </w:rPr>
        <w:t>través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0"/>
          <w:sz w:val="24"/>
        </w:rPr>
        <w:t> </w:t>
      </w:r>
      <w:r>
        <w:rPr>
          <w:sz w:val="24"/>
        </w:rPr>
        <w:t>la</w:t>
      </w:r>
      <w:r>
        <w:rPr>
          <w:spacing w:val="16"/>
          <w:sz w:val="24"/>
        </w:rPr>
        <w:t> </w:t>
      </w:r>
      <w:r>
        <w:rPr>
          <w:sz w:val="24"/>
        </w:rPr>
        <w:t>saliva</w:t>
      </w:r>
      <w:r>
        <w:rPr>
          <w:spacing w:val="11"/>
          <w:sz w:val="24"/>
        </w:rPr>
        <w:t> </w:t>
      </w:r>
      <w:r>
        <w:rPr>
          <w:sz w:val="24"/>
        </w:rPr>
        <w:t>y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-58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pared</w:t>
      </w:r>
      <w:r>
        <w:rPr>
          <w:spacing w:val="1"/>
          <w:sz w:val="24"/>
        </w:rPr>
        <w:t> </w:t>
      </w:r>
      <w:r>
        <w:rPr>
          <w:sz w:val="24"/>
        </w:rPr>
        <w:t>ruminal,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contribuye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pool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amonio</w:t>
      </w:r>
      <w:r>
        <w:rPr>
          <w:spacing w:val="1"/>
          <w:sz w:val="24"/>
        </w:rPr>
        <w:t> </w:t>
      </w:r>
      <w:r>
        <w:rPr>
          <w:sz w:val="24"/>
        </w:rPr>
        <w:t>ruminal.</w:t>
      </w:r>
      <w:r>
        <w:rPr>
          <w:spacing w:val="1"/>
          <w:sz w:val="24"/>
        </w:rPr>
        <w:t> </w:t>
      </w:r>
      <w:r>
        <w:rPr>
          <w:sz w:val="24"/>
        </w:rPr>
        <w:t>Si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concentración de amonio ruminal es demasiado baja, habrá una deficiencia de</w:t>
      </w:r>
      <w:r>
        <w:rPr>
          <w:spacing w:val="1"/>
          <w:sz w:val="24"/>
        </w:rPr>
        <w:t> </w:t>
      </w:r>
      <w:r>
        <w:rPr>
          <w:sz w:val="24"/>
        </w:rPr>
        <w:t>nitrógeno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bacterias</w:t>
      </w:r>
      <w:r>
        <w:rPr>
          <w:spacing w:val="1"/>
          <w:sz w:val="24"/>
        </w:rPr>
        <w:t> </w:t>
      </w:r>
      <w:r>
        <w:rPr>
          <w:sz w:val="24"/>
        </w:rPr>
        <w:t>ruminales,</w:t>
      </w:r>
      <w:r>
        <w:rPr>
          <w:spacing w:val="1"/>
          <w:sz w:val="24"/>
        </w:rPr>
        <w:t> </w:t>
      </w:r>
      <w:r>
        <w:rPr>
          <w:sz w:val="24"/>
        </w:rPr>
        <w:t>afectándose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crecimiento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digestibilidad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dieta.</w:t>
      </w:r>
      <w:r>
        <w:rPr>
          <w:spacing w:val="1"/>
          <w:sz w:val="24"/>
        </w:rPr>
        <w:t> </w:t>
      </w:r>
      <w:r>
        <w:rPr>
          <w:sz w:val="24"/>
        </w:rPr>
        <w:t>Si</w:t>
      </w:r>
      <w:r>
        <w:rPr>
          <w:spacing w:val="1"/>
          <w:sz w:val="24"/>
        </w:rPr>
        <w:t> </w:t>
      </w:r>
      <w:r>
        <w:rPr>
          <w:sz w:val="24"/>
        </w:rPr>
        <w:t>existe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concentración</w:t>
      </w:r>
      <w:r>
        <w:rPr>
          <w:spacing w:val="1"/>
          <w:sz w:val="24"/>
        </w:rPr>
        <w:t> </w:t>
      </w:r>
      <w:r>
        <w:rPr>
          <w:sz w:val="24"/>
        </w:rPr>
        <w:t>demasiado</w:t>
      </w:r>
      <w:r>
        <w:rPr>
          <w:spacing w:val="1"/>
          <w:sz w:val="24"/>
        </w:rPr>
        <w:t> </w:t>
      </w:r>
      <w:r>
        <w:rPr>
          <w:sz w:val="24"/>
        </w:rPr>
        <w:t>elevada,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-57"/>
          <w:sz w:val="24"/>
        </w:rPr>
        <w:t> </w:t>
      </w:r>
      <w:r>
        <w:rPr>
          <w:sz w:val="24"/>
        </w:rPr>
        <w:t>producen pérdidas, toxicidad y, en los casos más extremos, la muerte de animal.</w:t>
      </w:r>
      <w:r>
        <w:rPr>
          <w:spacing w:val="1"/>
          <w:sz w:val="24"/>
        </w:rPr>
        <w:t> </w:t>
      </w:r>
      <w:r>
        <w:rPr>
          <w:sz w:val="24"/>
        </w:rPr>
        <w:t>Este</w:t>
      </w:r>
      <w:r>
        <w:rPr>
          <w:spacing w:val="16"/>
          <w:sz w:val="24"/>
        </w:rPr>
        <w:t> </w:t>
      </w:r>
      <w:r>
        <w:rPr>
          <w:sz w:val="24"/>
        </w:rPr>
        <w:t>puede</w:t>
      </w:r>
      <w:r>
        <w:rPr>
          <w:spacing w:val="17"/>
          <w:sz w:val="24"/>
        </w:rPr>
        <w:t> </w:t>
      </w:r>
      <w:r>
        <w:rPr>
          <w:sz w:val="24"/>
        </w:rPr>
        <w:t>ocurrir</w:t>
      </w:r>
      <w:r>
        <w:rPr>
          <w:spacing w:val="15"/>
          <w:sz w:val="24"/>
        </w:rPr>
        <w:t> </w:t>
      </w:r>
      <w:r>
        <w:rPr>
          <w:sz w:val="24"/>
        </w:rPr>
        <w:t>cuando</w:t>
      </w:r>
      <w:r>
        <w:rPr>
          <w:spacing w:val="15"/>
          <w:sz w:val="24"/>
        </w:rPr>
        <w:t> </w:t>
      </w:r>
      <w:r>
        <w:rPr>
          <w:sz w:val="24"/>
        </w:rPr>
        <w:t>se</w:t>
      </w:r>
      <w:r>
        <w:rPr>
          <w:spacing w:val="16"/>
          <w:sz w:val="24"/>
        </w:rPr>
        <w:t> </w:t>
      </w:r>
      <w:r>
        <w:rPr>
          <w:sz w:val="24"/>
        </w:rPr>
        <w:t>suministran</w:t>
      </w:r>
      <w:r>
        <w:rPr>
          <w:spacing w:val="11"/>
          <w:sz w:val="24"/>
        </w:rPr>
        <w:t> </w:t>
      </w:r>
      <w:r>
        <w:rPr>
          <w:sz w:val="24"/>
        </w:rPr>
        <w:t>dietas</w:t>
      </w:r>
      <w:r>
        <w:rPr>
          <w:spacing w:val="14"/>
          <w:sz w:val="24"/>
        </w:rPr>
        <w:t> </w:t>
      </w:r>
      <w:r>
        <w:rPr>
          <w:sz w:val="24"/>
        </w:rPr>
        <w:t>con</w:t>
      </w:r>
      <w:r>
        <w:rPr>
          <w:spacing w:val="15"/>
          <w:sz w:val="24"/>
        </w:rPr>
        <w:t> </w:t>
      </w:r>
      <w:r>
        <w:rPr>
          <w:sz w:val="24"/>
        </w:rPr>
        <w:t>urea</w:t>
      </w:r>
      <w:r>
        <w:rPr>
          <w:spacing w:val="16"/>
          <w:sz w:val="24"/>
        </w:rPr>
        <w:t> </w:t>
      </w:r>
      <w:r>
        <w:rPr>
          <w:sz w:val="24"/>
        </w:rPr>
        <w:t>como</w:t>
      </w:r>
      <w:r>
        <w:rPr>
          <w:spacing w:val="15"/>
          <w:sz w:val="24"/>
        </w:rPr>
        <w:t> </w:t>
      </w:r>
      <w:r>
        <w:rPr>
          <w:sz w:val="24"/>
        </w:rPr>
        <w:t>fuente</w:t>
      </w:r>
      <w:r>
        <w:rPr>
          <w:spacing w:val="17"/>
          <w:sz w:val="24"/>
        </w:rPr>
        <w:t> </w:t>
      </w:r>
      <w:r>
        <w:rPr>
          <w:sz w:val="24"/>
        </w:rPr>
        <w:t>de</w:t>
      </w:r>
      <w:r>
        <w:rPr>
          <w:spacing w:val="17"/>
          <w:sz w:val="24"/>
        </w:rPr>
        <w:t> </w:t>
      </w:r>
      <w:r>
        <w:rPr>
          <w:sz w:val="24"/>
        </w:rPr>
        <w:t>N,</w:t>
      </w:r>
      <w:r>
        <w:rPr>
          <w:spacing w:val="14"/>
          <w:sz w:val="24"/>
        </w:rPr>
        <w:t> </w:t>
      </w:r>
      <w:r>
        <w:rPr>
          <w:sz w:val="24"/>
        </w:rPr>
        <w:t>mal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4"/>
        <w:jc w:val="both"/>
      </w:pPr>
      <w:r>
        <w:rPr/>
        <w:t>formuladas.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población</w:t>
      </w:r>
      <w:r>
        <w:rPr>
          <w:spacing w:val="1"/>
        </w:rPr>
        <w:t> </w:t>
      </w:r>
      <w:r>
        <w:rPr/>
        <w:t>microbiana</w:t>
      </w:r>
      <w:r>
        <w:rPr>
          <w:spacing w:val="1"/>
        </w:rPr>
        <w:t> </w:t>
      </w:r>
      <w:r>
        <w:rPr/>
        <w:t>ruminal</w:t>
      </w:r>
      <w:r>
        <w:rPr>
          <w:spacing w:val="1"/>
        </w:rPr>
        <w:t> </w:t>
      </w:r>
      <w:r>
        <w:rPr/>
        <w:t>utiliza</w:t>
      </w:r>
      <w:r>
        <w:rPr>
          <w:spacing w:val="1"/>
        </w:rPr>
        <w:t> </w:t>
      </w:r>
      <w:r>
        <w:rPr/>
        <w:t>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60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siendo,</w:t>
      </w:r>
      <w:r>
        <w:rPr>
          <w:spacing w:val="-1"/>
        </w:rPr>
        <w:t> </w:t>
      </w:r>
      <w:r>
        <w:rPr/>
        <w:t>además, capaz de</w:t>
      </w:r>
      <w:r>
        <w:rPr>
          <w:spacing w:val="1"/>
        </w:rPr>
        <w:t> </w:t>
      </w:r>
      <w:r>
        <w:rPr/>
        <w:t>utilizar</w:t>
      </w:r>
      <w:r>
        <w:rPr>
          <w:spacing w:val="-4"/>
        </w:rPr>
        <w:t> </w:t>
      </w:r>
      <w:r>
        <w:rPr/>
        <w:t>aminoácidos</w:t>
      </w:r>
      <w:r>
        <w:rPr>
          <w:spacing w:val="-3"/>
        </w:rPr>
        <w:t> </w:t>
      </w:r>
      <w:r>
        <w:rPr/>
        <w:t>preformados.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294"/>
        <w:jc w:val="both"/>
      </w:pPr>
      <w:r>
        <w:rPr/>
        <w:t>En</w:t>
      </w:r>
      <w:r>
        <w:rPr>
          <w:spacing w:val="1"/>
        </w:rPr>
        <w:t> </w:t>
      </w:r>
      <w:r>
        <w:rPr/>
        <w:t>muchos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actuar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promotores</w:t>
      </w:r>
      <w:r>
        <w:rPr>
          <w:spacing w:val="1"/>
        </w:rPr>
        <w:t> </w:t>
      </w:r>
      <w:r>
        <w:rPr/>
        <w:t>del</w:t>
      </w:r>
      <w:r>
        <w:rPr>
          <w:spacing w:val="60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bacteriano, especialmente los ramificados. La extensión con que el amonio es</w:t>
      </w:r>
      <w:r>
        <w:rPr>
          <w:spacing w:val="1"/>
        </w:rPr>
        <w:t> </w:t>
      </w:r>
      <w:r>
        <w:rPr/>
        <w:t>utilizado por las bacterias para la síntesis de proteína microbiana es fuertemente</w:t>
      </w:r>
      <w:r>
        <w:rPr>
          <w:spacing w:val="1"/>
        </w:rPr>
        <w:t> </w:t>
      </w:r>
      <w:r>
        <w:rPr/>
        <w:t>dependiente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disponibilidad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generada,</w:t>
      </w:r>
      <w:r>
        <w:rPr>
          <w:spacing w:val="1"/>
        </w:rPr>
        <w:t> </w:t>
      </w:r>
      <w:r>
        <w:rPr/>
        <w:t>fundamentalmente,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fermentación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hidratos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Como promedio 20 g de proteína bacteriana es sintetizada por cada 100 g de MO</w:t>
      </w:r>
      <w:r>
        <w:rPr>
          <w:spacing w:val="1"/>
        </w:rPr>
        <w:t> </w:t>
      </w:r>
      <w:r>
        <w:rPr/>
        <w:t>fermentada en rumen. La síntesis de proteína bacteriana puede variar de menos de</w:t>
      </w:r>
      <w:r>
        <w:rPr>
          <w:spacing w:val="1"/>
        </w:rPr>
        <w:t> </w:t>
      </w:r>
      <w:r>
        <w:rPr/>
        <w:t>400 g/día a más de 1500 g/día, dependiendo del consumo y de la digestibilidad de</w:t>
      </w:r>
      <w:r>
        <w:rPr>
          <w:spacing w:val="1"/>
        </w:rPr>
        <w:t> </w:t>
      </w:r>
      <w:r>
        <w:rPr/>
        <w:t>la dieta. La composición química de las bacterias ruminales es variable, asociado</w:t>
      </w:r>
      <w:r>
        <w:rPr>
          <w:spacing w:val="1"/>
        </w:rPr>
        <w:t> </w:t>
      </w:r>
      <w:r>
        <w:rPr/>
        <w:t>al</w:t>
      </w:r>
      <w:r>
        <w:rPr>
          <w:spacing w:val="15"/>
        </w:rPr>
        <w:t> </w:t>
      </w:r>
      <w:r>
        <w:rPr/>
        <w:t>tipo</w:t>
      </w:r>
      <w:r>
        <w:rPr>
          <w:spacing w:val="14"/>
        </w:rPr>
        <w:t> </w:t>
      </w:r>
      <w:r>
        <w:rPr/>
        <w:t>de</w:t>
      </w:r>
      <w:r>
        <w:rPr>
          <w:spacing w:val="16"/>
        </w:rPr>
        <w:t> </w:t>
      </w:r>
      <w:r>
        <w:rPr/>
        <w:t>dieta</w:t>
      </w:r>
      <w:r>
        <w:rPr>
          <w:spacing w:val="16"/>
        </w:rPr>
        <w:t> </w:t>
      </w:r>
      <w:r>
        <w:rPr/>
        <w:t>y</w:t>
      </w:r>
      <w:r>
        <w:rPr>
          <w:spacing w:val="14"/>
        </w:rPr>
        <w:t> </w:t>
      </w:r>
      <w:r>
        <w:rPr/>
        <w:t>al</w:t>
      </w:r>
      <w:r>
        <w:rPr>
          <w:spacing w:val="15"/>
        </w:rPr>
        <w:t> </w:t>
      </w:r>
      <w:r>
        <w:rPr/>
        <w:t>nivel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consumo</w:t>
      </w:r>
      <w:r>
        <w:rPr>
          <w:spacing w:val="14"/>
        </w:rPr>
        <w:t> </w:t>
      </w:r>
      <w:r>
        <w:rPr/>
        <w:t>del</w:t>
      </w:r>
      <w:r>
        <w:rPr>
          <w:spacing w:val="15"/>
        </w:rPr>
        <w:t> </w:t>
      </w:r>
      <w:r>
        <w:rPr/>
        <w:t>animal</w:t>
      </w:r>
      <w:r>
        <w:rPr>
          <w:spacing w:val="16"/>
        </w:rPr>
        <w:t> </w:t>
      </w:r>
      <w:r>
        <w:rPr/>
        <w:t>huésped.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rango</w:t>
      </w:r>
      <w:r>
        <w:rPr>
          <w:spacing w:val="14"/>
        </w:rPr>
        <w:t> </w:t>
      </w:r>
      <w:r>
        <w:rPr/>
        <w:t>de</w:t>
      </w:r>
      <w:r>
        <w:rPr>
          <w:spacing w:val="16"/>
        </w:rPr>
        <w:t> </w:t>
      </w:r>
      <w:r>
        <w:rPr/>
        <w:t>variación</w:t>
      </w:r>
      <w:r>
        <w:rPr>
          <w:spacing w:val="-58"/>
        </w:rPr>
        <w:t> </w:t>
      </w:r>
      <w:r>
        <w:rPr/>
        <w:t>de los componentes es el siguiente: proteína de 38 a 55%, con una media de</w:t>
      </w:r>
      <w:r>
        <w:rPr>
          <w:spacing w:val="1"/>
        </w:rPr>
        <w:t> </w:t>
      </w:r>
      <w:r>
        <w:rPr/>
        <w:t>47,5%; lípidos de 4 a 25% y una media de 7%; hidratos de carbono de 6 a 23%,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una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11,5%.</w:t>
      </w:r>
      <w:r>
        <w:rPr>
          <w:spacing w:val="3"/>
        </w:rPr>
        <w:t> </w:t>
      </w:r>
      <w:r>
        <w:rPr/>
        <w:t>(López, F.</w:t>
      </w:r>
      <w:r>
        <w:rPr>
          <w:spacing w:val="-1"/>
        </w:rPr>
        <w:t> </w:t>
      </w:r>
      <w:r>
        <w:rPr/>
        <w:t>2016)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Parte de la proteína dietaria es degradada en rumen y parte pasa sin degradarse al</w:t>
      </w:r>
      <w:r>
        <w:rPr>
          <w:spacing w:val="1"/>
        </w:rPr>
        <w:t> </w:t>
      </w:r>
      <w:r>
        <w:rPr/>
        <w:t>intestino</w:t>
      </w:r>
      <w:r>
        <w:rPr>
          <w:spacing w:val="1"/>
        </w:rPr>
        <w:t> </w:t>
      </w:r>
      <w:r>
        <w:rPr/>
        <w:t>delgado</w:t>
      </w:r>
      <w:r>
        <w:rPr>
          <w:spacing w:val="1"/>
        </w:rPr>
        <w:t> </w:t>
      </w:r>
      <w:r>
        <w:rPr/>
        <w:t>(proteína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degradable</w:t>
      </w:r>
      <w:r>
        <w:rPr>
          <w:spacing w:val="1"/>
        </w:rPr>
        <w:t> </w:t>
      </w:r>
      <w:r>
        <w:rPr/>
        <w:t>ruminal).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resistencia</w:t>
      </w:r>
      <w:r>
        <w:rPr>
          <w:spacing w:val="1"/>
        </w:rPr>
        <w:t> </w:t>
      </w:r>
      <w:r>
        <w:rPr/>
        <w:t>a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degradación</w:t>
      </w:r>
      <w:r>
        <w:rPr>
          <w:spacing w:val="1"/>
        </w:rPr>
        <w:t> </w:t>
      </w:r>
      <w:r>
        <w:rPr/>
        <w:t>ruminal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dependiente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cada</w:t>
      </w:r>
      <w:r>
        <w:rPr>
          <w:spacing w:val="1"/>
        </w:rPr>
        <w:t> </w:t>
      </w:r>
      <w:r>
        <w:rPr/>
        <w:t>proteína,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terciaria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enlaces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sulfuro.</w:t>
      </w:r>
      <w:r>
        <w:rPr>
          <w:spacing w:val="1"/>
        </w:rPr>
        <w:t> </w:t>
      </w:r>
      <w:r>
        <w:rPr/>
        <w:t>Hay</w:t>
      </w:r>
      <w:r>
        <w:rPr>
          <w:spacing w:val="1"/>
        </w:rPr>
        <w:t> </w:t>
      </w:r>
      <w:r>
        <w:rPr/>
        <w:t>proteínas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degradabilidad ruminal, como las del forraje que en muchos casos supera el 80%</w:t>
      </w:r>
      <w:r>
        <w:rPr>
          <w:spacing w:val="1"/>
        </w:rPr>
        <w:t> </w:t>
      </w:r>
      <w:r>
        <w:rPr/>
        <w:t>de degradación, y de baja degradabilidad como las proteínas de origen animal, que</w:t>
      </w:r>
      <w:r>
        <w:rPr>
          <w:spacing w:val="-57"/>
        </w:rPr>
        <w:t> </w:t>
      </w:r>
      <w:r>
        <w:rPr/>
        <w:t>no</w:t>
      </w:r>
      <w:r>
        <w:rPr>
          <w:spacing w:val="-1"/>
        </w:rPr>
        <w:t> </w:t>
      </w:r>
      <w:r>
        <w:rPr/>
        <w:t>superan el</w:t>
      </w:r>
      <w:r>
        <w:rPr>
          <w:spacing w:val="-1"/>
        </w:rPr>
        <w:t> </w:t>
      </w:r>
      <w:r>
        <w:rPr/>
        <w:t>30% de</w:t>
      </w:r>
      <w:r>
        <w:rPr>
          <w:spacing w:val="1"/>
        </w:rPr>
        <w:t> </w:t>
      </w:r>
      <w:r>
        <w:rPr/>
        <w:t>degradación</w:t>
      </w:r>
      <w:r>
        <w:rPr>
          <w:spacing w:val="-1"/>
        </w:rPr>
        <w:t> </w:t>
      </w:r>
      <w:r>
        <w:rPr/>
        <w:t>(harinas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pescado</w:t>
      </w:r>
      <w:r>
        <w:rPr>
          <w:spacing w:val="-1"/>
        </w:rPr>
        <w:t> </w:t>
      </w:r>
      <w:r>
        <w:rPr/>
        <w:t>y plumas).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3"/>
        <w:jc w:val="both"/>
      </w:pPr>
      <w:r>
        <w:rPr/>
        <w:t>Las</w:t>
      </w:r>
      <w:r>
        <w:rPr>
          <w:spacing w:val="40"/>
        </w:rPr>
        <w:t> </w:t>
      </w:r>
      <w:r>
        <w:rPr/>
        <w:t>proteínas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origen</w:t>
      </w:r>
      <w:r>
        <w:rPr>
          <w:spacing w:val="42"/>
        </w:rPr>
        <w:t> </w:t>
      </w:r>
      <w:r>
        <w:rPr/>
        <w:t>vegetal,</w:t>
      </w:r>
      <w:r>
        <w:rPr>
          <w:spacing w:val="41"/>
        </w:rPr>
        <w:t> </w:t>
      </w:r>
      <w:r>
        <w:rPr/>
        <w:t>específicamente</w:t>
      </w:r>
      <w:r>
        <w:rPr>
          <w:spacing w:val="43"/>
        </w:rPr>
        <w:t> </w:t>
      </w:r>
      <w:r>
        <w:rPr/>
        <w:t>los</w:t>
      </w:r>
      <w:r>
        <w:rPr>
          <w:spacing w:val="40"/>
        </w:rPr>
        <w:t> </w:t>
      </w:r>
      <w:r>
        <w:rPr/>
        <w:t>subproductos</w:t>
      </w:r>
      <w:r>
        <w:rPr>
          <w:spacing w:val="41"/>
        </w:rPr>
        <w:t> </w:t>
      </w:r>
      <w:r>
        <w:rPr/>
        <w:t>industriales,</w:t>
      </w:r>
      <w:r>
        <w:rPr>
          <w:spacing w:val="-58"/>
        </w:rPr>
        <w:t> </w:t>
      </w:r>
      <w:r>
        <w:rPr/>
        <w:t>son de mediana a alta degradabilidad (harinas de girasol, soja, colza, etc.). Existen</w:t>
      </w:r>
      <w:r>
        <w:rPr>
          <w:spacing w:val="-57"/>
        </w:rPr>
        <w:t> </w:t>
      </w:r>
      <w:r>
        <w:rPr/>
        <w:t>mecanismos para la protección de proteínas, como la utilización de formaldehído</w:t>
      </w:r>
      <w:r>
        <w:rPr>
          <w:spacing w:val="1"/>
        </w:rPr>
        <w:t> </w:t>
      </w:r>
      <w:r>
        <w:rPr/>
        <w:t>el uso de tanino. Otra forma de protección puede ser física, donde se somete al</w:t>
      </w:r>
      <w:r>
        <w:rPr>
          <w:spacing w:val="1"/>
        </w:rPr>
        <w:t> </w:t>
      </w:r>
      <w:r>
        <w:rPr/>
        <w:t>material a</w:t>
      </w:r>
      <w:r>
        <w:rPr>
          <w:spacing w:val="1"/>
        </w:rPr>
        <w:t> </w:t>
      </w:r>
      <w:r>
        <w:rPr/>
        <w:t>proteger al calor por un tiempo determinado (poroto de</w:t>
      </w:r>
      <w:r>
        <w:rPr>
          <w:spacing w:val="1"/>
        </w:rPr>
        <w:t> </w:t>
      </w:r>
      <w:r>
        <w:rPr/>
        <w:t>soja</w:t>
      </w:r>
      <w:r>
        <w:rPr>
          <w:spacing w:val="60"/>
        </w:rPr>
        <w:t> </w:t>
      </w:r>
      <w:r>
        <w:rPr/>
        <w:t>tostado).</w:t>
      </w:r>
      <w:r>
        <w:rPr>
          <w:spacing w:val="1"/>
        </w:rPr>
        <w:t> </w:t>
      </w:r>
      <w:r>
        <w:rPr/>
        <w:t>La proteína bacteriana generada a través de este proceso de fermentación fluye al</w:t>
      </w:r>
      <w:r>
        <w:rPr>
          <w:spacing w:val="1"/>
        </w:rPr>
        <w:t> </w:t>
      </w:r>
      <w:r>
        <w:rPr/>
        <w:t>intestino delgado, haciendo un aporte importante de aminoácidos. Sin embargo,</w:t>
      </w:r>
      <w:r>
        <w:rPr>
          <w:spacing w:val="1"/>
        </w:rPr>
        <w:t> </w:t>
      </w:r>
      <w:r>
        <w:rPr/>
        <w:t>parte</w:t>
      </w:r>
      <w:r>
        <w:rPr>
          <w:spacing w:val="19"/>
        </w:rPr>
        <w:t> </w:t>
      </w:r>
      <w:r>
        <w:rPr/>
        <w:t>de</w:t>
      </w:r>
      <w:r>
        <w:rPr>
          <w:spacing w:val="16"/>
        </w:rPr>
        <w:t> </w:t>
      </w:r>
      <w:r>
        <w:rPr/>
        <w:t>las</w:t>
      </w:r>
      <w:r>
        <w:rPr>
          <w:spacing w:val="17"/>
        </w:rPr>
        <w:t> </w:t>
      </w:r>
      <w:r>
        <w:rPr/>
        <w:t>mismas</w:t>
      </w:r>
      <w:r>
        <w:rPr>
          <w:spacing w:val="17"/>
        </w:rPr>
        <w:t> </w:t>
      </w:r>
      <w:r>
        <w:rPr/>
        <w:t>son</w:t>
      </w:r>
      <w:r>
        <w:rPr>
          <w:spacing w:val="18"/>
        </w:rPr>
        <w:t> </w:t>
      </w:r>
      <w:r>
        <w:rPr/>
        <w:t>engolfadas</w:t>
      </w:r>
      <w:r>
        <w:rPr>
          <w:spacing w:val="17"/>
        </w:rPr>
        <w:t> </w:t>
      </w:r>
      <w:r>
        <w:rPr/>
        <w:t>por</w:t>
      </w:r>
      <w:r>
        <w:rPr>
          <w:spacing w:val="18"/>
        </w:rPr>
        <w:t> </w:t>
      </w:r>
      <w:r>
        <w:rPr/>
        <w:t>los</w:t>
      </w:r>
      <w:r>
        <w:rPr>
          <w:spacing w:val="17"/>
        </w:rPr>
        <w:t> </w:t>
      </w:r>
      <w:r>
        <w:rPr/>
        <w:t>protozoarios</w:t>
      </w:r>
      <w:r>
        <w:rPr>
          <w:spacing w:val="17"/>
        </w:rPr>
        <w:t> </w:t>
      </w:r>
      <w:r>
        <w:rPr/>
        <w:t>ruminales,</w:t>
      </w:r>
      <w:r>
        <w:rPr>
          <w:spacing w:val="18"/>
        </w:rPr>
        <w:t> </w:t>
      </w:r>
      <w:r>
        <w:rPr/>
        <w:t>reciclando</w:t>
      </w:r>
      <w:r>
        <w:rPr>
          <w:spacing w:val="18"/>
        </w:rPr>
        <w:t> </w:t>
      </w:r>
      <w:r>
        <w:rPr/>
        <w:t>N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9"/>
        <w:jc w:val="both"/>
      </w:pPr>
      <w:r>
        <w:rPr/>
        <w:t>dentro del rumen. A nivel de abomaso comienza el proceso de digestión de las</w:t>
      </w:r>
      <w:r>
        <w:rPr>
          <w:spacing w:val="1"/>
        </w:rPr>
        <w:t> </w:t>
      </w:r>
      <w:r>
        <w:rPr/>
        <w:t>proteínas,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origen</w:t>
      </w:r>
      <w:r>
        <w:rPr>
          <w:spacing w:val="1"/>
        </w:rPr>
        <w:t> </w:t>
      </w:r>
      <w:r>
        <w:rPr/>
        <w:t>dietario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bacterianas,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secreciones</w:t>
      </w:r>
      <w:r>
        <w:rPr>
          <w:spacing w:val="-3"/>
        </w:rPr>
        <w:t> </w:t>
      </w:r>
      <w:r>
        <w:rPr/>
        <w:t>propias</w:t>
      </w:r>
      <w:r>
        <w:rPr>
          <w:spacing w:val="-2"/>
        </w:rPr>
        <w:t> </w:t>
      </w:r>
      <w:r>
        <w:rPr/>
        <w:t>del animal.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Del aporte de proteína microbiana el 90 a 95% es bacteriana y el resto es de</w:t>
      </w:r>
      <w:r>
        <w:rPr>
          <w:spacing w:val="1"/>
        </w:rPr>
        <w:t> </w:t>
      </w:r>
      <w:r>
        <w:rPr/>
        <w:t>protozoarios. Estos últimos cumplen su ciclo dentro del rumen y muy poco es lo</w:t>
      </w:r>
      <w:r>
        <w:rPr>
          <w:spacing w:val="1"/>
        </w:rPr>
        <w:t> </w:t>
      </w:r>
      <w:r>
        <w:rPr/>
        <w:t>que logra pasar al tracto digestivo posterior. En situaciones de pastoreo, del 60 al</w:t>
      </w:r>
      <w:r>
        <w:rPr>
          <w:spacing w:val="1"/>
        </w:rPr>
        <w:t> </w:t>
      </w:r>
      <w:r>
        <w:rPr/>
        <w:t>80% de los aminoácidos absorbidos proviene de la proteína microbiana y el resto</w:t>
      </w:r>
      <w:r>
        <w:rPr>
          <w:spacing w:val="1"/>
        </w:rPr>
        <w:t> </w:t>
      </w:r>
      <w:r>
        <w:rPr/>
        <w:t>de la proteína pasante. La composición aminoacídica de las bacterias es bastante</w:t>
      </w:r>
      <w:r>
        <w:rPr>
          <w:spacing w:val="1"/>
        </w:rPr>
        <w:t> </w:t>
      </w:r>
      <w:r>
        <w:rPr/>
        <w:t>constante, independientemente de la dieta consumida. Satisface la demanda de</w:t>
      </w:r>
      <w:r>
        <w:rPr>
          <w:spacing w:val="1"/>
        </w:rPr>
        <w:t> </w:t>
      </w:r>
      <w:r>
        <w:rPr/>
        <w:t>aminoácidos que tiene el rumiante, lo que significa que el valor biológico de esta</w:t>
      </w:r>
      <w:r>
        <w:rPr>
          <w:spacing w:val="1"/>
        </w:rPr>
        <w:t> </w:t>
      </w:r>
      <w:r>
        <w:rPr/>
        <w:t>proteína</w:t>
      </w:r>
      <w:r>
        <w:rPr>
          <w:spacing w:val="-4"/>
        </w:rPr>
        <w:t> </w:t>
      </w:r>
      <w:r>
        <w:rPr/>
        <w:t>es alto. (Cuenca, L.</w:t>
      </w:r>
      <w:r>
        <w:rPr>
          <w:spacing w:val="1"/>
        </w:rPr>
        <w:t> </w:t>
      </w:r>
      <w:r>
        <w:rPr>
          <w:i/>
        </w:rPr>
        <w:t>et al</w:t>
      </w:r>
      <w:r>
        <w:rPr>
          <w:i/>
          <w:spacing w:val="1"/>
        </w:rPr>
        <w:t> </w:t>
      </w:r>
      <w:r>
        <w:rPr/>
        <w:t>2011)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861" w:val="left" w:leader="none"/>
        </w:tabs>
        <w:spacing w:line="360" w:lineRule="auto" w:before="0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Nitrógeno en heces.- </w:t>
      </w:r>
      <w:r>
        <w:rPr>
          <w:sz w:val="24"/>
        </w:rPr>
        <w:t>Aproximadamente el 80% de la proteína que alcanza el</w:t>
      </w:r>
      <w:r>
        <w:rPr>
          <w:spacing w:val="1"/>
          <w:sz w:val="24"/>
        </w:rPr>
        <w:t> </w:t>
      </w:r>
      <w:r>
        <w:rPr>
          <w:sz w:val="24"/>
        </w:rPr>
        <w:t>intestino delgado es</w:t>
      </w:r>
      <w:r>
        <w:rPr>
          <w:spacing w:val="1"/>
          <w:sz w:val="24"/>
        </w:rPr>
        <w:t> </w:t>
      </w:r>
      <w:r>
        <w:rPr>
          <w:sz w:val="24"/>
        </w:rPr>
        <w:t>digerida. Lo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1"/>
          <w:sz w:val="24"/>
        </w:rPr>
        <w:t> </w:t>
      </w:r>
      <w:r>
        <w:rPr>
          <w:sz w:val="24"/>
        </w:rPr>
        <w:t>digerido</w:t>
      </w:r>
      <w:r>
        <w:rPr>
          <w:spacing w:val="1"/>
          <w:sz w:val="24"/>
        </w:rPr>
        <w:t> </w:t>
      </w:r>
      <w:r>
        <w:rPr>
          <w:sz w:val="24"/>
        </w:rPr>
        <w:t>es eliminado</w:t>
      </w:r>
      <w:r>
        <w:rPr>
          <w:spacing w:val="1"/>
          <w:sz w:val="24"/>
        </w:rPr>
        <w:t> </w:t>
      </w:r>
      <w:r>
        <w:rPr>
          <w:sz w:val="24"/>
        </w:rPr>
        <w:t>en las</w:t>
      </w:r>
      <w:r>
        <w:rPr>
          <w:spacing w:val="1"/>
          <w:sz w:val="24"/>
        </w:rPr>
        <w:t> </w:t>
      </w:r>
      <w:r>
        <w:rPr>
          <w:sz w:val="24"/>
        </w:rPr>
        <w:t>heces.</w:t>
      </w:r>
      <w:r>
        <w:rPr>
          <w:spacing w:val="60"/>
          <w:sz w:val="24"/>
        </w:rPr>
        <w:t> </w:t>
      </w:r>
      <w:r>
        <w:rPr>
          <w:sz w:val="24"/>
        </w:rPr>
        <w:t>Otra</w:t>
      </w:r>
      <w:r>
        <w:rPr>
          <w:spacing w:val="1"/>
          <w:sz w:val="24"/>
        </w:rPr>
        <w:t> </w:t>
      </w:r>
      <w:r>
        <w:rPr>
          <w:sz w:val="24"/>
        </w:rPr>
        <w:t>fuente de N que se pierde en las heces corresponde a las secreciones enzimáticas</w:t>
      </w:r>
      <w:r>
        <w:rPr>
          <w:spacing w:val="1"/>
          <w:sz w:val="24"/>
        </w:rPr>
        <w:t> </w:t>
      </w:r>
      <w:r>
        <w:rPr>
          <w:sz w:val="24"/>
        </w:rPr>
        <w:t>intestinales y a la descamación de las células intestinales. Otra pérdida de N se</w:t>
      </w:r>
      <w:r>
        <w:rPr>
          <w:spacing w:val="1"/>
          <w:sz w:val="24"/>
        </w:rPr>
        <w:t> </w:t>
      </w:r>
      <w:r>
        <w:rPr>
          <w:sz w:val="24"/>
        </w:rPr>
        <w:t>debe a las bacterias originadas en intestino grueso, que depende de la cantidad de</w:t>
      </w:r>
      <w:r>
        <w:rPr>
          <w:spacing w:val="1"/>
          <w:sz w:val="24"/>
        </w:rPr>
        <w:t> </w:t>
      </w:r>
      <w:r>
        <w:rPr>
          <w:sz w:val="24"/>
        </w:rPr>
        <w:t>MO que puede ser fermentada en ese sitio, especialmente almidón no digerido 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granos.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promedio,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cada</w:t>
      </w:r>
      <w:r>
        <w:rPr>
          <w:spacing w:val="1"/>
          <w:sz w:val="24"/>
        </w:rPr>
        <w:t> </w:t>
      </w:r>
      <w:r>
        <w:rPr>
          <w:sz w:val="24"/>
        </w:rPr>
        <w:t>kg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MS</w:t>
      </w:r>
      <w:r>
        <w:rPr>
          <w:spacing w:val="1"/>
          <w:sz w:val="24"/>
        </w:rPr>
        <w:t> </w:t>
      </w:r>
      <w:r>
        <w:rPr>
          <w:sz w:val="24"/>
        </w:rPr>
        <w:t>ingerida,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produce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incremento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33 g de</w:t>
      </w:r>
      <w:r>
        <w:rPr>
          <w:spacing w:val="1"/>
          <w:sz w:val="24"/>
        </w:rPr>
        <w:t> </w:t>
      </w:r>
      <w:r>
        <w:rPr>
          <w:sz w:val="24"/>
        </w:rPr>
        <w:t>proteína</w:t>
      </w:r>
      <w:r>
        <w:rPr>
          <w:spacing w:val="-3"/>
          <w:sz w:val="24"/>
        </w:rPr>
        <w:t> </w:t>
      </w:r>
      <w:r>
        <w:rPr>
          <w:sz w:val="24"/>
        </w:rPr>
        <w:t>endógena</w:t>
      </w:r>
      <w:r>
        <w:rPr>
          <w:spacing w:val="-3"/>
          <w:sz w:val="24"/>
        </w:rPr>
        <w:t> </w:t>
      </w:r>
      <w:r>
        <w:rPr>
          <w:sz w:val="24"/>
        </w:rPr>
        <w:t>perdida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5"/>
          <w:sz w:val="24"/>
        </w:rPr>
        <w:t> </w:t>
      </w:r>
      <w:r>
        <w:rPr>
          <w:sz w:val="24"/>
        </w:rPr>
        <w:t>las</w:t>
      </w:r>
      <w:r>
        <w:rPr>
          <w:spacing w:val="-2"/>
          <w:sz w:val="24"/>
        </w:rPr>
        <w:t> </w:t>
      </w:r>
      <w:r>
        <w:rPr>
          <w:sz w:val="24"/>
        </w:rPr>
        <w:t>heces.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825" w:val="left" w:leader="none"/>
        </w:tabs>
        <w:spacing w:line="360" w:lineRule="auto" w:before="0" w:after="0"/>
        <w:ind w:left="588" w:right="301" w:firstLine="0"/>
        <w:jc w:val="both"/>
        <w:rPr>
          <w:sz w:val="24"/>
        </w:rPr>
      </w:pPr>
      <w:r>
        <w:rPr>
          <w:b/>
          <w:sz w:val="24"/>
        </w:rPr>
        <w:t>Metabolismo hepático y reciclaje de urea.- </w:t>
      </w:r>
      <w:r>
        <w:rPr>
          <w:sz w:val="24"/>
        </w:rPr>
        <w:t>Cuando no hay suficiente energía</w:t>
      </w:r>
      <w:r>
        <w:rPr>
          <w:spacing w:val="1"/>
          <w:sz w:val="24"/>
        </w:rPr>
        <w:t> </w:t>
      </w:r>
      <w:r>
        <w:rPr>
          <w:sz w:val="24"/>
        </w:rPr>
        <w:t>fermentecible, o cuando la concentración proteica de la dieta y/o el consumo es</w:t>
      </w:r>
      <w:r>
        <w:rPr>
          <w:spacing w:val="1"/>
          <w:sz w:val="24"/>
        </w:rPr>
        <w:t> </w:t>
      </w:r>
      <w:r>
        <w:rPr>
          <w:sz w:val="24"/>
        </w:rPr>
        <w:t>excesivo, no todo el nitrógeno amoniacal (NNH3) disponible es utilizado para la</w:t>
      </w:r>
      <w:r>
        <w:rPr>
          <w:spacing w:val="1"/>
          <w:sz w:val="24"/>
        </w:rPr>
        <w:t> </w:t>
      </w:r>
      <w:r>
        <w:rPr>
          <w:sz w:val="24"/>
        </w:rPr>
        <w:t>síntesis bacteriana. El exceso de amonio es absorbido a través de la pared ruminal</w:t>
      </w:r>
      <w:r>
        <w:rPr>
          <w:spacing w:val="1"/>
          <w:sz w:val="24"/>
        </w:rPr>
        <w:t> </w:t>
      </w:r>
      <w:r>
        <w:rPr>
          <w:sz w:val="24"/>
        </w:rPr>
        <w:t>y es trasportado por la sangre al hígado. El hígado convierte este N a urea que se</w:t>
      </w:r>
      <w:r>
        <w:rPr>
          <w:spacing w:val="1"/>
          <w:sz w:val="24"/>
        </w:rPr>
        <w:t> </w:t>
      </w:r>
      <w:r>
        <w:rPr>
          <w:sz w:val="24"/>
        </w:rPr>
        <w:t>libera nuevamente en el torrente sanguíneo. Esta urea puede seguir dos vías: 1)</w:t>
      </w:r>
      <w:r>
        <w:rPr>
          <w:spacing w:val="1"/>
          <w:sz w:val="24"/>
        </w:rPr>
        <w:t> </w:t>
      </w:r>
      <w:r>
        <w:rPr>
          <w:sz w:val="24"/>
        </w:rPr>
        <w:t>Puede</w:t>
      </w:r>
      <w:r>
        <w:rPr>
          <w:spacing w:val="38"/>
          <w:sz w:val="24"/>
        </w:rPr>
        <w:t> </w:t>
      </w:r>
      <w:r>
        <w:rPr>
          <w:sz w:val="24"/>
        </w:rPr>
        <w:t>ser</w:t>
      </w:r>
      <w:r>
        <w:rPr>
          <w:spacing w:val="37"/>
          <w:sz w:val="24"/>
        </w:rPr>
        <w:t> </w:t>
      </w:r>
      <w:r>
        <w:rPr>
          <w:sz w:val="24"/>
        </w:rPr>
        <w:t>reciclado</w:t>
      </w:r>
      <w:r>
        <w:rPr>
          <w:spacing w:val="33"/>
          <w:sz w:val="24"/>
        </w:rPr>
        <w:t> </w:t>
      </w:r>
      <w:r>
        <w:rPr>
          <w:sz w:val="24"/>
        </w:rPr>
        <w:t>al</w:t>
      </w:r>
      <w:r>
        <w:rPr>
          <w:spacing w:val="38"/>
          <w:sz w:val="24"/>
        </w:rPr>
        <w:t> </w:t>
      </w:r>
      <w:r>
        <w:rPr>
          <w:sz w:val="24"/>
        </w:rPr>
        <w:t>rumen</w:t>
      </w:r>
      <w:r>
        <w:rPr>
          <w:spacing w:val="37"/>
          <w:sz w:val="24"/>
        </w:rPr>
        <w:t> </w:t>
      </w:r>
      <w:r>
        <w:rPr>
          <w:sz w:val="24"/>
        </w:rPr>
        <w:t>a</w:t>
      </w:r>
      <w:r>
        <w:rPr>
          <w:spacing w:val="35"/>
          <w:sz w:val="24"/>
        </w:rPr>
        <w:t> </w:t>
      </w:r>
      <w:r>
        <w:rPr>
          <w:sz w:val="24"/>
        </w:rPr>
        <w:t>través</w:t>
      </w:r>
      <w:r>
        <w:rPr>
          <w:spacing w:val="36"/>
          <w:sz w:val="24"/>
        </w:rPr>
        <w:t> </w:t>
      </w:r>
      <w:r>
        <w:rPr>
          <w:sz w:val="24"/>
        </w:rPr>
        <w:t>de</w:t>
      </w:r>
      <w:r>
        <w:rPr>
          <w:spacing w:val="38"/>
          <w:sz w:val="24"/>
        </w:rPr>
        <w:t> </w:t>
      </w:r>
      <w:r>
        <w:rPr>
          <w:sz w:val="24"/>
        </w:rPr>
        <w:t>la</w:t>
      </w:r>
      <w:r>
        <w:rPr>
          <w:spacing w:val="39"/>
          <w:sz w:val="24"/>
        </w:rPr>
        <w:t> </w:t>
      </w:r>
      <w:r>
        <w:rPr>
          <w:sz w:val="24"/>
        </w:rPr>
        <w:t>saliva</w:t>
      </w:r>
      <w:r>
        <w:rPr>
          <w:spacing w:val="39"/>
          <w:sz w:val="24"/>
        </w:rPr>
        <w:t> </w:t>
      </w:r>
      <w:r>
        <w:rPr>
          <w:sz w:val="24"/>
        </w:rPr>
        <w:t>o</w:t>
      </w:r>
      <w:r>
        <w:rPr>
          <w:spacing w:val="37"/>
          <w:sz w:val="24"/>
        </w:rPr>
        <w:t> </w:t>
      </w:r>
      <w:r>
        <w:rPr>
          <w:sz w:val="24"/>
        </w:rPr>
        <w:t>de</w:t>
      </w:r>
      <w:r>
        <w:rPr>
          <w:spacing w:val="35"/>
          <w:sz w:val="24"/>
        </w:rPr>
        <w:t> </w:t>
      </w:r>
      <w:r>
        <w:rPr>
          <w:sz w:val="24"/>
        </w:rPr>
        <w:t>la</w:t>
      </w:r>
      <w:r>
        <w:rPr>
          <w:spacing w:val="39"/>
          <w:sz w:val="24"/>
        </w:rPr>
        <w:t> </w:t>
      </w:r>
      <w:r>
        <w:rPr>
          <w:sz w:val="24"/>
        </w:rPr>
        <w:t>pared</w:t>
      </w:r>
      <w:r>
        <w:rPr>
          <w:spacing w:val="37"/>
          <w:sz w:val="24"/>
        </w:rPr>
        <w:t> </w:t>
      </w:r>
      <w:r>
        <w:rPr>
          <w:sz w:val="24"/>
        </w:rPr>
        <w:t>ruminal,</w:t>
      </w:r>
      <w:r>
        <w:rPr>
          <w:spacing w:val="36"/>
          <w:sz w:val="24"/>
        </w:rPr>
        <w:t> </w:t>
      </w:r>
      <w:r>
        <w:rPr>
          <w:sz w:val="24"/>
        </w:rPr>
        <w:t>y</w:t>
      </w:r>
      <w:r>
        <w:rPr>
          <w:spacing w:val="37"/>
          <w:sz w:val="24"/>
        </w:rPr>
        <w:t> </w:t>
      </w:r>
      <w:r>
        <w:rPr>
          <w:sz w:val="24"/>
        </w:rPr>
        <w:t>2)</w:t>
      </w:r>
      <w:r>
        <w:rPr>
          <w:spacing w:val="-57"/>
          <w:sz w:val="24"/>
        </w:rPr>
        <w:t> </w:t>
      </w:r>
      <w:r>
        <w:rPr>
          <w:sz w:val="24"/>
        </w:rPr>
        <w:t>Puede ser excretado en la orina por los riñones. La urea que se recicla al rumen es</w:t>
      </w:r>
      <w:r>
        <w:rPr>
          <w:spacing w:val="1"/>
          <w:sz w:val="24"/>
        </w:rPr>
        <w:t> </w:t>
      </w:r>
      <w:r>
        <w:rPr>
          <w:sz w:val="24"/>
        </w:rPr>
        <w:t>convertida rápidamente a N-NH3, sirviendo nuevamente como sustrato para la</w:t>
      </w:r>
      <w:r>
        <w:rPr>
          <w:spacing w:val="1"/>
          <w:sz w:val="24"/>
        </w:rPr>
        <w:t> </w:t>
      </w:r>
      <w:r>
        <w:rPr>
          <w:sz w:val="24"/>
        </w:rPr>
        <w:t>síntesis de proteína microbiana. La urea excretada en la orina es N perdido para el</w:t>
      </w:r>
      <w:r>
        <w:rPr>
          <w:spacing w:val="1"/>
          <w:sz w:val="24"/>
        </w:rPr>
        <w:t> </w:t>
      </w:r>
      <w:r>
        <w:rPr>
          <w:sz w:val="24"/>
        </w:rPr>
        <w:t>animal.</w:t>
      </w:r>
      <w:r>
        <w:rPr>
          <w:spacing w:val="18"/>
          <w:sz w:val="24"/>
        </w:rPr>
        <w:t> </w:t>
      </w:r>
      <w:r>
        <w:rPr>
          <w:sz w:val="24"/>
        </w:rPr>
        <w:t>Cuando</w:t>
      </w:r>
      <w:r>
        <w:rPr>
          <w:spacing w:val="14"/>
          <w:sz w:val="24"/>
        </w:rPr>
        <w:t> </w:t>
      </w:r>
      <w:r>
        <w:rPr>
          <w:sz w:val="24"/>
        </w:rPr>
        <w:t>el</w:t>
      </w:r>
      <w:r>
        <w:rPr>
          <w:spacing w:val="19"/>
          <w:sz w:val="24"/>
        </w:rPr>
        <w:t> </w:t>
      </w:r>
      <w:r>
        <w:rPr>
          <w:sz w:val="24"/>
        </w:rPr>
        <w:t>rumiante</w:t>
      </w:r>
      <w:r>
        <w:rPr>
          <w:spacing w:val="16"/>
          <w:sz w:val="24"/>
        </w:rPr>
        <w:t> </w:t>
      </w:r>
      <w:r>
        <w:rPr>
          <w:sz w:val="24"/>
        </w:rPr>
        <w:t>consume</w:t>
      </w:r>
      <w:r>
        <w:rPr>
          <w:spacing w:val="16"/>
          <w:sz w:val="24"/>
        </w:rPr>
        <w:t> </w:t>
      </w:r>
      <w:r>
        <w:rPr>
          <w:sz w:val="24"/>
        </w:rPr>
        <w:t>una</w:t>
      </w:r>
      <w:r>
        <w:rPr>
          <w:spacing w:val="19"/>
          <w:sz w:val="24"/>
        </w:rPr>
        <w:t> </w:t>
      </w:r>
      <w:r>
        <w:rPr>
          <w:sz w:val="24"/>
        </w:rPr>
        <w:t>dieta</w:t>
      </w:r>
      <w:r>
        <w:rPr>
          <w:spacing w:val="19"/>
          <w:sz w:val="24"/>
        </w:rPr>
        <w:t> </w:t>
      </w:r>
      <w:r>
        <w:rPr>
          <w:sz w:val="24"/>
        </w:rPr>
        <w:t>baja</w:t>
      </w:r>
      <w:r>
        <w:rPr>
          <w:spacing w:val="16"/>
          <w:sz w:val="24"/>
        </w:rPr>
        <w:t> </w:t>
      </w:r>
      <w:r>
        <w:rPr>
          <w:sz w:val="24"/>
        </w:rPr>
        <w:t>en</w:t>
      </w:r>
      <w:r>
        <w:rPr>
          <w:spacing w:val="18"/>
          <w:sz w:val="24"/>
        </w:rPr>
        <w:t> </w:t>
      </w:r>
      <w:r>
        <w:rPr>
          <w:sz w:val="24"/>
        </w:rPr>
        <w:t>proteína</w:t>
      </w:r>
      <w:r>
        <w:rPr>
          <w:spacing w:val="19"/>
          <w:sz w:val="24"/>
        </w:rPr>
        <w:t> </w:t>
      </w:r>
      <w:r>
        <w:rPr>
          <w:sz w:val="24"/>
        </w:rPr>
        <w:t>se</w:t>
      </w:r>
      <w:r>
        <w:rPr>
          <w:spacing w:val="16"/>
          <w:sz w:val="24"/>
        </w:rPr>
        <w:t> </w:t>
      </w:r>
      <w:r>
        <w:rPr>
          <w:sz w:val="24"/>
        </w:rPr>
        <w:t>vuelve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6"/>
        <w:jc w:val="both"/>
      </w:pPr>
      <w:r>
        <w:rPr/>
        <w:t>sumamente eficiente en el uso del N, no existiendo prácticamente pérdidas en</w:t>
      </w:r>
      <w:r>
        <w:rPr>
          <w:spacing w:val="1"/>
        </w:rPr>
        <w:t> </w:t>
      </w:r>
      <w:r>
        <w:rPr/>
        <w:t>orina,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reciclado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rumen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incrementar</w:t>
      </w:r>
      <w:r>
        <w:rPr>
          <w:spacing w:val="60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 de N-NH3, afectando positivamente al crecimiento bacteriano y a la</w:t>
      </w:r>
      <w:r>
        <w:rPr>
          <w:spacing w:val="-57"/>
        </w:rPr>
        <w:t> </w:t>
      </w:r>
      <w:r>
        <w:rPr/>
        <w:t>tasa de</w:t>
      </w:r>
      <w:r>
        <w:rPr>
          <w:spacing w:val="1"/>
        </w:rPr>
        <w:t> </w:t>
      </w:r>
      <w:r>
        <w:rPr/>
        <w:t>digestión de</w:t>
      </w:r>
      <w:r>
        <w:rPr>
          <w:spacing w:val="-3"/>
        </w:rPr>
        <w:t> </w:t>
      </w:r>
      <w:r>
        <w:rPr/>
        <w:t>la</w:t>
      </w:r>
      <w:r>
        <w:rPr>
          <w:spacing w:val="1"/>
        </w:rPr>
        <w:t> </w:t>
      </w:r>
      <w:r>
        <w:rPr/>
        <w:t>MO.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4"/>
        <w:jc w:val="both"/>
      </w:pPr>
      <w:r>
        <w:rPr/>
        <w:t>En dietas no deficientes en proteína aproximadamente el 15% del N consumido es</w:t>
      </w:r>
      <w:r>
        <w:rPr>
          <w:spacing w:val="-57"/>
        </w:rPr>
        <w:t> </w:t>
      </w:r>
      <w:r>
        <w:rPr/>
        <w:t>reciclado al rumen. En dietas deficientes el reciclado proviene del N endógeno</w:t>
      </w:r>
      <w:r>
        <w:rPr>
          <w:spacing w:val="1"/>
        </w:rPr>
        <w:t> </w:t>
      </w:r>
      <w:r>
        <w:rPr/>
        <w:t>generado</w:t>
      </w:r>
      <w:r>
        <w:rPr>
          <w:spacing w:val="-1"/>
        </w:rPr>
        <w:t>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1"/>
        </w:rPr>
        <w:t> </w:t>
      </w:r>
      <w:r>
        <w:rPr/>
        <w:t>catabolismo de</w:t>
      </w:r>
      <w:r>
        <w:rPr>
          <w:spacing w:val="-4"/>
        </w:rPr>
        <w:t> </w:t>
      </w:r>
      <w:r>
        <w:rPr/>
        <w:t>tejidos</w:t>
      </w:r>
      <w:r>
        <w:rPr>
          <w:spacing w:val="-3"/>
        </w:rPr>
        <w:t> </w:t>
      </w:r>
      <w:r>
        <w:rPr/>
        <w:t>(pérdida de</w:t>
      </w:r>
      <w:r>
        <w:rPr>
          <w:spacing w:val="1"/>
        </w:rPr>
        <w:t> </w:t>
      </w:r>
      <w:r>
        <w:rPr/>
        <w:t>peso).</w:t>
      </w:r>
      <w:r>
        <w:rPr>
          <w:spacing w:val="7"/>
        </w:rPr>
        <w:t> </w:t>
      </w:r>
      <w:r>
        <w:rPr/>
        <w:t>(De</w:t>
      </w:r>
      <w:r>
        <w:rPr>
          <w:spacing w:val="-4"/>
        </w:rPr>
        <w:t> </w:t>
      </w:r>
      <w:r>
        <w:rPr/>
        <w:t>León</w:t>
      </w:r>
      <w:r>
        <w:rPr>
          <w:spacing w:val="-1"/>
        </w:rPr>
        <w:t> </w:t>
      </w:r>
      <w:r>
        <w:rPr/>
        <w:t>Lora, L.</w:t>
      </w:r>
      <w:r>
        <w:rPr>
          <w:spacing w:val="-1"/>
        </w:rPr>
        <w:t> </w:t>
      </w:r>
      <w:r>
        <w:rPr/>
        <w:t>2013)</w:t>
      </w:r>
    </w:p>
    <w:p>
      <w:pPr>
        <w:pStyle w:val="BodyText"/>
        <w:rPr>
          <w:sz w:val="36"/>
        </w:rPr>
      </w:pPr>
    </w:p>
    <w:p>
      <w:pPr>
        <w:pStyle w:val="ListParagraph"/>
        <w:numPr>
          <w:ilvl w:val="0"/>
          <w:numId w:val="9"/>
        </w:numPr>
        <w:tabs>
          <w:tab w:pos="869" w:val="left" w:leader="none"/>
        </w:tabs>
        <w:spacing w:line="360" w:lineRule="auto" w:before="0" w:after="0"/>
        <w:ind w:left="588" w:right="297" w:firstLine="0"/>
        <w:jc w:val="both"/>
        <w:rPr>
          <w:sz w:val="24"/>
        </w:rPr>
      </w:pPr>
      <w:r>
        <w:rPr>
          <w:b/>
          <w:sz w:val="24"/>
        </w:rPr>
        <w:t>Síntesis de proteína de la leche.- </w:t>
      </w:r>
      <w:r>
        <w:rPr>
          <w:sz w:val="24"/>
        </w:rPr>
        <w:t>Durante la lactancia, la glándula mamaria</w:t>
      </w:r>
      <w:r>
        <w:rPr>
          <w:spacing w:val="1"/>
          <w:sz w:val="24"/>
        </w:rPr>
        <w:t> </w:t>
      </w:r>
      <w:r>
        <w:rPr>
          <w:sz w:val="24"/>
        </w:rPr>
        <w:t>necesita de cantidades importantes de aminoácidos para la síntesis de la proteína</w:t>
      </w:r>
      <w:r>
        <w:rPr>
          <w:spacing w:val="1"/>
          <w:sz w:val="24"/>
        </w:rPr>
        <w:t> </w:t>
      </w:r>
      <w:r>
        <w:rPr>
          <w:sz w:val="24"/>
        </w:rPr>
        <w:t>láctea,</w:t>
      </w:r>
      <w:r>
        <w:rPr>
          <w:spacing w:val="1"/>
          <w:sz w:val="24"/>
        </w:rPr>
        <w:t> </w:t>
      </w:r>
      <w:r>
        <w:rPr>
          <w:sz w:val="24"/>
        </w:rPr>
        <w:t>especialmente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caseína.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metabolismo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aminoácidos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60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glándula</w:t>
      </w:r>
      <w:r>
        <w:rPr>
          <w:spacing w:val="51"/>
          <w:sz w:val="24"/>
        </w:rPr>
        <w:t> </w:t>
      </w:r>
      <w:r>
        <w:rPr>
          <w:sz w:val="24"/>
        </w:rPr>
        <w:t>es</w:t>
      </w:r>
      <w:r>
        <w:rPr>
          <w:spacing w:val="53"/>
          <w:sz w:val="24"/>
        </w:rPr>
        <w:t> </w:t>
      </w:r>
      <w:r>
        <w:rPr>
          <w:sz w:val="24"/>
        </w:rPr>
        <w:t>complejo.</w:t>
      </w:r>
      <w:r>
        <w:rPr>
          <w:spacing w:val="54"/>
          <w:sz w:val="24"/>
        </w:rPr>
        <w:t> </w:t>
      </w:r>
      <w:r>
        <w:rPr>
          <w:sz w:val="24"/>
        </w:rPr>
        <w:t>Puede</w:t>
      </w:r>
      <w:r>
        <w:rPr>
          <w:spacing w:val="55"/>
          <w:sz w:val="24"/>
        </w:rPr>
        <w:t> </w:t>
      </w:r>
      <w:r>
        <w:rPr>
          <w:sz w:val="24"/>
        </w:rPr>
        <w:t>haber</w:t>
      </w:r>
      <w:r>
        <w:rPr>
          <w:spacing w:val="53"/>
          <w:sz w:val="24"/>
        </w:rPr>
        <w:t> </w:t>
      </w:r>
      <w:r>
        <w:rPr>
          <w:sz w:val="24"/>
        </w:rPr>
        <w:t>reconversión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un</w:t>
      </w:r>
      <w:r>
        <w:rPr>
          <w:spacing w:val="54"/>
          <w:sz w:val="24"/>
        </w:rPr>
        <w:t> </w:t>
      </w:r>
      <w:r>
        <w:rPr>
          <w:sz w:val="24"/>
        </w:rPr>
        <w:t>aminoácido</w:t>
      </w:r>
      <w:r>
        <w:rPr>
          <w:spacing w:val="53"/>
          <w:sz w:val="24"/>
        </w:rPr>
        <w:t> </w:t>
      </w:r>
      <w:r>
        <w:rPr>
          <w:sz w:val="24"/>
        </w:rPr>
        <w:t>en</w:t>
      </w:r>
      <w:r>
        <w:rPr>
          <w:spacing w:val="54"/>
          <w:sz w:val="24"/>
        </w:rPr>
        <w:t> </w:t>
      </w:r>
      <w:r>
        <w:rPr>
          <w:sz w:val="24"/>
        </w:rPr>
        <w:t>otro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-58"/>
          <w:sz w:val="24"/>
        </w:rPr>
        <w:t> </w:t>
      </w:r>
      <w:r>
        <w:rPr>
          <w:sz w:val="24"/>
        </w:rPr>
        <w:t>puede ser oxidado para producir energía. La leche contiene aproximadamente 32 g</w:t>
      </w:r>
      <w:r>
        <w:rPr>
          <w:spacing w:val="-57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proteína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kg,</w:t>
      </w:r>
      <w:r>
        <w:rPr>
          <w:spacing w:val="1"/>
          <w:sz w:val="24"/>
        </w:rPr>
        <w:t> </w:t>
      </w:r>
      <w:r>
        <w:rPr>
          <w:sz w:val="24"/>
        </w:rPr>
        <w:t>existiendo</w:t>
      </w:r>
      <w:r>
        <w:rPr>
          <w:spacing w:val="1"/>
          <w:sz w:val="24"/>
        </w:rPr>
        <w:t> </w:t>
      </w:r>
      <w:r>
        <w:rPr>
          <w:sz w:val="24"/>
        </w:rPr>
        <w:t>variaciones</w:t>
      </w:r>
      <w:r>
        <w:rPr>
          <w:spacing w:val="1"/>
          <w:sz w:val="24"/>
        </w:rPr>
        <w:t> </w:t>
      </w:r>
      <w:r>
        <w:rPr>
          <w:sz w:val="24"/>
        </w:rPr>
        <w:t>importantes</w:t>
      </w:r>
      <w:r>
        <w:rPr>
          <w:spacing w:val="1"/>
          <w:sz w:val="24"/>
        </w:rPr>
        <w:t> </w:t>
      </w:r>
      <w:r>
        <w:rPr>
          <w:sz w:val="24"/>
        </w:rPr>
        <w:t>dentro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entre</w:t>
      </w:r>
      <w:r>
        <w:rPr>
          <w:spacing w:val="1"/>
          <w:sz w:val="24"/>
        </w:rPr>
        <w:t> </w:t>
      </w:r>
      <w:r>
        <w:rPr>
          <w:sz w:val="24"/>
        </w:rPr>
        <w:t>razas.</w:t>
      </w:r>
      <w:r>
        <w:rPr>
          <w:spacing w:val="1"/>
          <w:sz w:val="24"/>
        </w:rPr>
        <w:t> </w:t>
      </w:r>
      <w:r>
        <w:rPr>
          <w:sz w:val="24"/>
        </w:rPr>
        <w:t>Aproximadamente el 90% de la proteína en leche es caseína, encontrándose varias</w:t>
      </w:r>
      <w:r>
        <w:rPr>
          <w:spacing w:val="-57"/>
          <w:sz w:val="24"/>
        </w:rPr>
        <w:t> </w:t>
      </w:r>
      <w:r>
        <w:rPr>
          <w:sz w:val="24"/>
        </w:rPr>
        <w:t>formas de esta proteína, que contribuyen al alto valor nutritivo de los productos</w:t>
      </w:r>
      <w:r>
        <w:rPr>
          <w:spacing w:val="1"/>
          <w:sz w:val="24"/>
        </w:rPr>
        <w:t> </w:t>
      </w:r>
      <w:r>
        <w:rPr>
          <w:sz w:val="24"/>
        </w:rPr>
        <w:t>lácteos.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0"/>
        <w:jc w:val="both"/>
      </w:pPr>
      <w:r>
        <w:rPr/>
        <w:t>Parte de las proteínas del suero también son sintetizadas en la glándula mamaria,</w:t>
      </w:r>
      <w:r>
        <w:rPr>
          <w:spacing w:val="1"/>
        </w:rPr>
        <w:t> </w:t>
      </w:r>
      <w:r>
        <w:rPr/>
        <w:t>utilizándose con este fin aminoácidos. La enzima alfa-lactoalbúmina es esencial</w:t>
      </w:r>
      <w:r>
        <w:rPr>
          <w:spacing w:val="1"/>
        </w:rPr>
        <w:t> </w:t>
      </w:r>
      <w:r>
        <w:rPr/>
        <w:t>para la síntesis de lactosa y la beta-lactoglobulina es esencial para la formación de</w:t>
      </w:r>
      <w:r>
        <w:rPr>
          <w:spacing w:val="-57"/>
        </w:rPr>
        <w:t> </w:t>
      </w:r>
      <w:r>
        <w:rPr/>
        <w:t>la</w:t>
      </w:r>
      <w:r>
        <w:rPr>
          <w:spacing w:val="1"/>
        </w:rPr>
        <w:t> </w:t>
      </w:r>
      <w:r>
        <w:rPr/>
        <w:t>cuajada</w:t>
      </w:r>
      <w:r>
        <w:rPr>
          <w:spacing w:val="1"/>
        </w:rPr>
        <w:t> </w:t>
      </w:r>
      <w:r>
        <w:rPr/>
        <w:t>en la</w:t>
      </w:r>
      <w:r>
        <w:rPr>
          <w:spacing w:val="1"/>
        </w:rPr>
        <w:t> </w:t>
      </w:r>
      <w:r>
        <w:rPr/>
        <w:t>fabricación del</w:t>
      </w:r>
      <w:r>
        <w:rPr>
          <w:spacing w:val="1"/>
        </w:rPr>
        <w:t> </w:t>
      </w:r>
      <w:r>
        <w:rPr/>
        <w:t>queso. Otras proteínas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como las</w:t>
      </w:r>
      <w:r>
        <w:rPr>
          <w:spacing w:val="1"/>
        </w:rPr>
        <w:t> </w:t>
      </w:r>
      <w:r>
        <w:rPr/>
        <w:t>inmunoglobulinas son importantes durante el período de producción de calostro,</w:t>
      </w:r>
      <w:r>
        <w:rPr>
          <w:spacing w:val="1"/>
        </w:rPr>
        <w:t> </w:t>
      </w:r>
      <w:r>
        <w:rPr/>
        <w:t>ya que trasmiten inmunidad pasiva al ternero recién nacido. Estas proteínas no son</w:t>
      </w:r>
      <w:r>
        <w:rPr>
          <w:spacing w:val="-57"/>
        </w:rPr>
        <w:t> </w:t>
      </w:r>
      <w:r>
        <w:rPr/>
        <w:t>sintetizadas</w:t>
      </w:r>
      <w:r>
        <w:rPr>
          <w:spacing w:val="-3"/>
        </w:rPr>
        <w:t> </w:t>
      </w:r>
      <w:r>
        <w:rPr/>
        <w:t>en</w:t>
      </w:r>
      <w:r>
        <w:rPr>
          <w:spacing w:val="-6"/>
        </w:rPr>
        <w:t> </w:t>
      </w:r>
      <w:r>
        <w:rPr/>
        <w:t>la glándula mamaria,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tomadas</w:t>
      </w:r>
      <w:r>
        <w:rPr>
          <w:spacing w:val="-3"/>
        </w:rPr>
        <w:t> </w:t>
      </w:r>
      <w:r>
        <w:rPr/>
        <w:t>directamente de</w:t>
      </w:r>
      <w:r>
        <w:rPr>
          <w:spacing w:val="-4"/>
        </w:rPr>
        <w:t> </w:t>
      </w:r>
      <w:r>
        <w:rPr/>
        <w:t>la sangre.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298"/>
        <w:jc w:val="both"/>
      </w:pPr>
      <w:r>
        <w:rPr/>
        <w:t>La leche también contiene N no proteico como urea y otros compuestos, en menor</w:t>
      </w:r>
      <w:r>
        <w:rPr>
          <w:spacing w:val="-57"/>
        </w:rPr>
        <w:t> </w:t>
      </w:r>
      <w:r>
        <w:rPr/>
        <w:t>cantidad.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verdadera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NNP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lecheras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recomendaciones de concentración de proteína bruta (PB) en las dietas de vacas</w:t>
      </w:r>
      <w:r>
        <w:rPr>
          <w:spacing w:val="1"/>
        </w:rPr>
        <w:t> </w:t>
      </w:r>
      <w:r>
        <w:rPr/>
        <w:t>lecheras varían desde un 12% para vacas secas, hasta más de 18% para vacas en la</w:t>
      </w:r>
      <w:r>
        <w:rPr>
          <w:spacing w:val="-57"/>
        </w:rPr>
        <w:t> </w:t>
      </w:r>
      <w:r>
        <w:rPr/>
        <w:t>primera</w:t>
      </w:r>
      <w:r>
        <w:rPr>
          <w:spacing w:val="8"/>
        </w:rPr>
        <w:t> </w:t>
      </w:r>
      <w:r>
        <w:rPr/>
        <w:t>fase</w:t>
      </w:r>
      <w:r>
        <w:rPr>
          <w:spacing w:val="11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lactancia.</w:t>
      </w:r>
      <w:r>
        <w:rPr>
          <w:spacing w:val="10"/>
        </w:rPr>
        <w:t> </w:t>
      </w:r>
      <w:r>
        <w:rPr/>
        <w:t>Para</w:t>
      </w:r>
      <w:r>
        <w:rPr>
          <w:spacing w:val="11"/>
        </w:rPr>
        <w:t> </w:t>
      </w:r>
      <w:r>
        <w:rPr/>
        <w:t>vacas</w:t>
      </w:r>
      <w:r>
        <w:rPr>
          <w:spacing w:val="9"/>
        </w:rPr>
        <w:t> </w:t>
      </w:r>
      <w:r>
        <w:rPr/>
        <w:t>produciendo</w:t>
      </w:r>
      <w:r>
        <w:rPr>
          <w:spacing w:val="10"/>
        </w:rPr>
        <w:t> </w:t>
      </w:r>
      <w:r>
        <w:rPr/>
        <w:t>20</w:t>
      </w:r>
      <w:r>
        <w:rPr>
          <w:spacing w:val="6"/>
        </w:rPr>
        <w:t> </w:t>
      </w:r>
      <w:r>
        <w:rPr/>
        <w:t>a</w:t>
      </w:r>
      <w:r>
        <w:rPr>
          <w:spacing w:val="11"/>
        </w:rPr>
        <w:t> </w:t>
      </w:r>
      <w:r>
        <w:rPr/>
        <w:t>25</w:t>
      </w:r>
      <w:r>
        <w:rPr>
          <w:spacing w:val="11"/>
        </w:rPr>
        <w:t> </w:t>
      </w:r>
      <w:r>
        <w:rPr/>
        <w:t>l/día,</w:t>
      </w:r>
      <w:r>
        <w:rPr>
          <w:spacing w:val="10"/>
        </w:rPr>
        <w:t> </w:t>
      </w:r>
      <w:r>
        <w:rPr/>
        <w:t>16%</w:t>
      </w:r>
      <w:r>
        <w:rPr>
          <w:spacing w:val="6"/>
        </w:rPr>
        <w:t> </w:t>
      </w:r>
      <w:r>
        <w:rPr/>
        <w:t>de</w:t>
      </w:r>
      <w:r>
        <w:rPr>
          <w:spacing w:val="11"/>
        </w:rPr>
        <w:t> </w:t>
      </w:r>
      <w:r>
        <w:rPr/>
        <w:t>PB</w:t>
      </w:r>
      <w:r>
        <w:rPr>
          <w:spacing w:val="10"/>
        </w:rPr>
        <w:t> </w:t>
      </w:r>
      <w:r>
        <w:rPr/>
        <w:t>en</w:t>
      </w:r>
      <w:r>
        <w:rPr>
          <w:spacing w:val="-58"/>
        </w:rPr>
        <w:t> </w:t>
      </w:r>
      <w:r>
        <w:rPr/>
        <w:t>la</w:t>
      </w:r>
      <w:r>
        <w:rPr>
          <w:spacing w:val="22"/>
        </w:rPr>
        <w:t> </w:t>
      </w:r>
      <w:r>
        <w:rPr/>
        <w:t>dieta</w:t>
      </w:r>
      <w:r>
        <w:rPr>
          <w:spacing w:val="19"/>
        </w:rPr>
        <w:t> </w:t>
      </w:r>
      <w:r>
        <w:rPr/>
        <w:t>aparece</w:t>
      </w:r>
      <w:r>
        <w:rPr>
          <w:spacing w:val="19"/>
        </w:rPr>
        <w:t> </w:t>
      </w:r>
      <w:r>
        <w:rPr/>
        <w:t>como</w:t>
      </w:r>
      <w:r>
        <w:rPr>
          <w:spacing w:val="18"/>
        </w:rPr>
        <w:t> </w:t>
      </w:r>
      <w:r>
        <w:rPr/>
        <w:t>adecuado,</w:t>
      </w:r>
      <w:r>
        <w:rPr>
          <w:spacing w:val="22"/>
        </w:rPr>
        <w:t> </w:t>
      </w:r>
      <w:r>
        <w:rPr/>
        <w:t>siendo</w:t>
      </w:r>
      <w:r>
        <w:rPr>
          <w:spacing w:val="22"/>
        </w:rPr>
        <w:t> </w:t>
      </w:r>
      <w:r>
        <w:rPr/>
        <w:t>factible</w:t>
      </w:r>
      <w:r>
        <w:rPr>
          <w:spacing w:val="23"/>
        </w:rPr>
        <w:t> </w:t>
      </w:r>
      <w:r>
        <w:rPr/>
        <w:t>proveerla</w:t>
      </w:r>
      <w:r>
        <w:rPr>
          <w:spacing w:val="23"/>
        </w:rPr>
        <w:t> </w:t>
      </w:r>
      <w:r>
        <w:rPr/>
        <w:t>con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mayoría</w:t>
      </w:r>
      <w:r>
        <w:rPr>
          <w:spacing w:val="23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6"/>
        <w:jc w:val="both"/>
      </w:pPr>
      <w:r>
        <w:rPr/>
        <w:t>forrajes y concentrados. Sin embargo, a medida que la producción de leche se</w:t>
      </w:r>
      <w:r>
        <w:rPr>
          <w:spacing w:val="1"/>
        </w:rPr>
        <w:t> </w:t>
      </w:r>
      <w:r>
        <w:rPr/>
        <w:t>incrementa,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provisión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duodenal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origen</w:t>
      </w:r>
      <w:r>
        <w:rPr>
          <w:spacing w:val="1"/>
        </w:rPr>
        <w:t> </w:t>
      </w:r>
      <w:r>
        <w:rPr/>
        <w:t>microbiano</w:t>
      </w:r>
      <w:r>
        <w:rPr>
          <w:spacing w:val="1"/>
        </w:rPr>
        <w:t> </w:t>
      </w:r>
      <w:r>
        <w:rPr/>
        <w:t>comienza a</w:t>
      </w:r>
      <w:r>
        <w:rPr>
          <w:spacing w:val="1"/>
        </w:rPr>
        <w:t> </w:t>
      </w:r>
      <w:r>
        <w:rPr/>
        <w:t>ser insuficiente,</w:t>
      </w:r>
      <w:r>
        <w:rPr>
          <w:spacing w:val="1"/>
        </w:rPr>
        <w:t> </w:t>
      </w:r>
      <w:r>
        <w:rPr/>
        <w:t>haciéndose necesario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provisión en la</w:t>
      </w:r>
      <w:r>
        <w:rPr>
          <w:spacing w:val="1"/>
        </w:rPr>
        <w:t> </w:t>
      </w:r>
      <w:r>
        <w:rPr/>
        <w:t>dieta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proteínas pasantes, como las de origen animal (harina de pescado, de plumas, etc.,</w:t>
      </w:r>
      <w:r>
        <w:rPr>
          <w:spacing w:val="1"/>
        </w:rPr>
        <w:t> </w:t>
      </w:r>
      <w:r>
        <w:rPr/>
        <w:t>o de origen vegetal pero protegidas). También es posible la utilización de NNP</w:t>
      </w:r>
      <w:r>
        <w:rPr>
          <w:spacing w:val="1"/>
        </w:rPr>
        <w:t> </w:t>
      </w:r>
      <w:r>
        <w:rPr/>
        <w:t>cuando la</w:t>
      </w:r>
      <w:r>
        <w:rPr>
          <w:spacing w:val="1"/>
        </w:rPr>
        <w:t> </w:t>
      </w:r>
      <w:r>
        <w:rPr/>
        <w:t>dieta</w:t>
      </w:r>
      <w:r>
        <w:rPr>
          <w:spacing w:val="1"/>
        </w:rPr>
        <w:t> </w:t>
      </w:r>
      <w:r>
        <w:rPr/>
        <w:t>base contiene</w:t>
      </w:r>
      <w:r>
        <w:rPr>
          <w:spacing w:val="1"/>
        </w:rPr>
        <w:t> </w:t>
      </w:r>
      <w:r>
        <w:rPr/>
        <w:t>12% de PB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menos. La</w:t>
      </w:r>
      <w:r>
        <w:rPr>
          <w:spacing w:val="1"/>
        </w:rPr>
        <w:t> </w:t>
      </w:r>
      <w:r>
        <w:rPr/>
        <w:t>fuente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NNP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conocida es la urea. Sin embargo, esta debe ser usada con precaución ya que</w:t>
      </w:r>
      <w:r>
        <w:rPr>
          <w:spacing w:val="1"/>
        </w:rPr>
        <w:t> </w:t>
      </w:r>
      <w:r>
        <w:rPr/>
        <w:t>consumida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exceso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acostumbramiento,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llevar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muerte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intoxicación.</w:t>
      </w:r>
      <w:r>
        <w:rPr>
          <w:spacing w:val="1"/>
        </w:rPr>
        <w:t> </w:t>
      </w:r>
      <w:r>
        <w:rPr/>
        <w:t>(Fernández, D.</w:t>
      </w:r>
      <w:r>
        <w:rPr>
          <w:spacing w:val="1"/>
        </w:rPr>
        <w:t> </w:t>
      </w:r>
      <w:r>
        <w:rPr>
          <w:i/>
        </w:rPr>
        <w:t>et al</w:t>
      </w:r>
      <w:r>
        <w:rPr>
          <w:i/>
          <w:spacing w:val="2"/>
        </w:rPr>
        <w:t> </w:t>
      </w:r>
      <w:r>
        <w:rPr/>
        <w:t>2015)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297"/>
        <w:jc w:val="both"/>
      </w:pPr>
      <w:r>
        <w:rPr/>
        <w:t>Las dietas donde se recomienda el uso de la urea</w:t>
      </w:r>
      <w:r>
        <w:rPr>
          <w:spacing w:val="1"/>
        </w:rPr>
        <w:t> </w:t>
      </w:r>
      <w:r>
        <w:rPr/>
        <w:t>o el NNP, son las de alta</w:t>
      </w:r>
      <w:r>
        <w:rPr>
          <w:spacing w:val="1"/>
        </w:rPr>
        <w:t> </w:t>
      </w:r>
      <w:r>
        <w:rPr/>
        <w:t>concentración energética, con abundante almidón en su formulación. Estas dietas</w:t>
      </w:r>
      <w:r>
        <w:rPr>
          <w:spacing w:val="1"/>
        </w:rPr>
        <w:t> </w:t>
      </w:r>
      <w:r>
        <w:rPr/>
        <w:t>tienen</w:t>
      </w:r>
      <w:r>
        <w:rPr>
          <w:spacing w:val="48"/>
        </w:rPr>
        <w:t> </w:t>
      </w:r>
      <w:r>
        <w:rPr/>
        <w:t>granos</w:t>
      </w:r>
      <w:r>
        <w:rPr>
          <w:spacing w:val="47"/>
        </w:rPr>
        <w:t> </w:t>
      </w:r>
      <w:r>
        <w:rPr/>
        <w:t>de</w:t>
      </w:r>
      <w:r>
        <w:rPr>
          <w:spacing w:val="50"/>
        </w:rPr>
        <w:t> </w:t>
      </w:r>
      <w:r>
        <w:rPr/>
        <w:t>cereales,</w:t>
      </w:r>
      <w:r>
        <w:rPr>
          <w:spacing w:val="48"/>
        </w:rPr>
        <w:t> </w:t>
      </w:r>
      <w:r>
        <w:rPr/>
        <w:t>melazas,</w:t>
      </w:r>
      <w:r>
        <w:rPr>
          <w:spacing w:val="48"/>
        </w:rPr>
        <w:t> </w:t>
      </w:r>
      <w:r>
        <w:rPr/>
        <w:t>pulpa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remolacha</w:t>
      </w:r>
      <w:r>
        <w:rPr>
          <w:spacing w:val="50"/>
        </w:rPr>
        <w:t> </w:t>
      </w:r>
      <w:r>
        <w:rPr/>
        <w:t>azucarera,</w:t>
      </w:r>
      <w:r>
        <w:rPr>
          <w:spacing w:val="48"/>
        </w:rPr>
        <w:t> </w:t>
      </w:r>
      <w:r>
        <w:rPr/>
        <w:t>ensilaje</w:t>
      </w:r>
      <w:r>
        <w:rPr>
          <w:spacing w:val="50"/>
        </w:rPr>
        <w:t> </w:t>
      </w:r>
      <w:r>
        <w:rPr/>
        <w:t>de</w:t>
      </w:r>
      <w:r>
        <w:rPr>
          <w:spacing w:val="-57"/>
        </w:rPr>
        <w:t> </w:t>
      </w:r>
      <w:r>
        <w:rPr/>
        <w:t>maíz, etc. La urea nunca debe ser agregada a dietas con altas concentraciones de</w:t>
      </w:r>
      <w:r>
        <w:rPr>
          <w:spacing w:val="1"/>
        </w:rPr>
        <w:t> </w:t>
      </w:r>
      <w:r>
        <w:rPr/>
        <w:t>proteínas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alta</w:t>
      </w:r>
      <w:r>
        <w:rPr>
          <w:spacing w:val="12"/>
        </w:rPr>
        <w:t> </w:t>
      </w:r>
      <w:r>
        <w:rPr/>
        <w:t>degradabilidad</w:t>
      </w:r>
      <w:r>
        <w:rPr>
          <w:spacing w:val="10"/>
        </w:rPr>
        <w:t> </w:t>
      </w:r>
      <w:r>
        <w:rPr/>
        <w:t>ruminal,</w:t>
      </w:r>
      <w:r>
        <w:rPr>
          <w:spacing w:val="11"/>
        </w:rPr>
        <w:t> </w:t>
      </w:r>
      <w:r>
        <w:rPr/>
        <w:t>como</w:t>
      </w:r>
      <w:r>
        <w:rPr>
          <w:spacing w:val="10"/>
        </w:rPr>
        <w:t> </w:t>
      </w:r>
      <w:r>
        <w:rPr/>
        <w:t>es</w:t>
      </w:r>
      <w:r>
        <w:rPr>
          <w:spacing w:val="10"/>
        </w:rPr>
        <w:t> </w:t>
      </w:r>
      <w:r>
        <w:rPr/>
        <w:t>el</w:t>
      </w:r>
      <w:r>
        <w:rPr>
          <w:spacing w:val="12"/>
        </w:rPr>
        <w:t> </w:t>
      </w:r>
      <w:r>
        <w:rPr/>
        <w:t>caso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dietas</w:t>
      </w:r>
      <w:r>
        <w:rPr>
          <w:spacing w:val="10"/>
        </w:rPr>
        <w:t> </w:t>
      </w:r>
      <w:r>
        <w:rPr/>
        <w:t>pastoriles.</w:t>
      </w:r>
      <w:r>
        <w:rPr>
          <w:spacing w:val="10"/>
        </w:rPr>
        <w:t> </w:t>
      </w:r>
      <w:r>
        <w:rPr/>
        <w:t>En</w:t>
      </w:r>
      <w:r>
        <w:rPr>
          <w:spacing w:val="-57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agregar</w:t>
      </w:r>
      <w:r>
        <w:rPr>
          <w:spacing w:val="1"/>
        </w:rPr>
        <w:t> </w:t>
      </w:r>
      <w:r>
        <w:rPr/>
        <w:t>urea,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debiera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200</w:t>
      </w:r>
      <w:r>
        <w:rPr>
          <w:spacing w:val="1"/>
        </w:rPr>
        <w:t> </w:t>
      </w:r>
      <w:r>
        <w:rPr/>
        <w:t>g/vaca/día, muy bien mezclada con el resto de los integrantes de la dieta, sea esta</w:t>
      </w:r>
      <w:r>
        <w:rPr>
          <w:spacing w:val="1"/>
        </w:rPr>
        <w:t> </w:t>
      </w:r>
      <w:r>
        <w:rPr/>
        <w:t>TMR</w:t>
      </w:r>
      <w:r>
        <w:rPr>
          <w:spacing w:val="44"/>
        </w:rPr>
        <w:t> </w:t>
      </w:r>
      <w:r>
        <w:rPr/>
        <w:t>o</w:t>
      </w:r>
      <w:r>
        <w:rPr>
          <w:spacing w:val="45"/>
        </w:rPr>
        <w:t> </w:t>
      </w:r>
      <w:r>
        <w:rPr/>
        <w:t>PMR,</w:t>
      </w:r>
      <w:r>
        <w:rPr>
          <w:spacing w:val="45"/>
        </w:rPr>
        <w:t> </w:t>
      </w:r>
      <w:r>
        <w:rPr/>
        <w:t>considerando</w:t>
      </w:r>
      <w:r>
        <w:rPr>
          <w:spacing w:val="45"/>
        </w:rPr>
        <w:t> </w:t>
      </w:r>
      <w:r>
        <w:rPr/>
        <w:t>un</w:t>
      </w:r>
      <w:r>
        <w:rPr>
          <w:spacing w:val="45"/>
        </w:rPr>
        <w:t> </w:t>
      </w:r>
      <w:r>
        <w:rPr/>
        <w:t>período</w:t>
      </w:r>
      <w:r>
        <w:rPr>
          <w:spacing w:val="41"/>
        </w:rPr>
        <w:t> </w:t>
      </w:r>
      <w:r>
        <w:rPr/>
        <w:t>de</w:t>
      </w:r>
      <w:r>
        <w:rPr>
          <w:spacing w:val="46"/>
        </w:rPr>
        <w:t> </w:t>
      </w:r>
      <w:r>
        <w:rPr/>
        <w:t>acostumbramiento,</w:t>
      </w:r>
      <w:r>
        <w:rPr>
          <w:spacing w:val="44"/>
        </w:rPr>
        <w:t> </w:t>
      </w:r>
      <w:r>
        <w:rPr/>
        <w:t>para</w:t>
      </w:r>
      <w:r>
        <w:rPr>
          <w:spacing w:val="46"/>
        </w:rPr>
        <w:t> </w:t>
      </w:r>
      <w:r>
        <w:rPr/>
        <w:t>llegar</w:t>
      </w:r>
      <w:r>
        <w:rPr>
          <w:spacing w:val="41"/>
        </w:rPr>
        <w:t> </w:t>
      </w:r>
      <w:r>
        <w:rPr/>
        <w:t>a</w:t>
      </w:r>
      <w:r>
        <w:rPr>
          <w:spacing w:val="46"/>
        </w:rPr>
        <w:t> </w:t>
      </w:r>
      <w:r>
        <w:rPr/>
        <w:t>la</w:t>
      </w:r>
      <w:r>
        <w:rPr>
          <w:spacing w:val="-58"/>
        </w:rPr>
        <w:t> </w:t>
      </w:r>
      <w:r>
        <w:rPr/>
        <w:t>dosis</w:t>
      </w:r>
      <w:r>
        <w:rPr>
          <w:spacing w:val="-3"/>
        </w:rPr>
        <w:t> </w:t>
      </w:r>
      <w:r>
        <w:rPr/>
        <w:t>máxima</w:t>
      </w:r>
      <w:r>
        <w:rPr>
          <w:spacing w:val="-3"/>
        </w:rPr>
        <w:t> </w:t>
      </w:r>
      <w:r>
        <w:rPr/>
        <w:t>establecida, de</w:t>
      </w:r>
      <w:r>
        <w:rPr>
          <w:spacing w:val="1"/>
        </w:rPr>
        <w:t> </w:t>
      </w:r>
      <w:r>
        <w:rPr/>
        <w:t>no</w:t>
      </w:r>
      <w:r>
        <w:rPr>
          <w:spacing w:val="-5"/>
        </w:rPr>
        <w:t> </w:t>
      </w:r>
      <w:r>
        <w:rPr/>
        <w:t>menos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10 días.</w:t>
      </w:r>
    </w:p>
    <w:p>
      <w:pPr>
        <w:pStyle w:val="BodyText"/>
        <w:spacing w:before="1"/>
        <w:rPr>
          <w:sz w:val="22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both"/>
      </w:pPr>
      <w:r>
        <w:rPr/>
        <w:t>Metabolismo</w:t>
      </w:r>
      <w:r>
        <w:rPr>
          <w:spacing w:val="-2"/>
        </w:rPr>
        <w:t> </w:t>
      </w:r>
      <w:r>
        <w:rPr/>
        <w:t>de lípidos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vaca</w:t>
      </w:r>
      <w:r>
        <w:rPr>
          <w:spacing w:val="-5"/>
        </w:rPr>
        <w:t> </w:t>
      </w:r>
      <w:r>
        <w:rPr/>
        <w:t>lechera</w:t>
      </w:r>
    </w:p>
    <w:p>
      <w:pPr>
        <w:pStyle w:val="BodyText"/>
        <w:spacing w:before="9"/>
        <w:rPr>
          <w:b/>
          <w:sz w:val="33"/>
        </w:rPr>
      </w:pPr>
    </w:p>
    <w:p>
      <w:pPr>
        <w:pStyle w:val="ListParagraph"/>
        <w:numPr>
          <w:ilvl w:val="0"/>
          <w:numId w:val="10"/>
        </w:numPr>
        <w:tabs>
          <w:tab w:pos="865" w:val="left" w:leader="none"/>
        </w:tabs>
        <w:spacing w:line="360" w:lineRule="auto" w:before="0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Tipos de lípidos.- </w:t>
      </w:r>
      <w:r>
        <w:rPr>
          <w:sz w:val="24"/>
        </w:rPr>
        <w:t>Las dietas que comúnmente consumen las vacas lecheras</w:t>
      </w:r>
      <w:r>
        <w:rPr>
          <w:spacing w:val="1"/>
          <w:sz w:val="24"/>
        </w:rPr>
        <w:t> </w:t>
      </w:r>
      <w:r>
        <w:rPr>
          <w:sz w:val="24"/>
        </w:rPr>
        <w:t>contienen entre 2 y 4% de lípidos. Sin embargo, estos son una parte importante de</w:t>
      </w:r>
      <w:r>
        <w:rPr>
          <w:spacing w:val="1"/>
          <w:sz w:val="24"/>
        </w:rPr>
        <w:t> </w:t>
      </w:r>
      <w:r>
        <w:rPr>
          <w:sz w:val="24"/>
        </w:rPr>
        <w:t>la misma ya que contribuyen directamente con aproximadamente el 50% de la</w:t>
      </w:r>
      <w:r>
        <w:rPr>
          <w:spacing w:val="1"/>
          <w:sz w:val="24"/>
        </w:rPr>
        <w:t> </w:t>
      </w:r>
      <w:r>
        <w:rPr>
          <w:sz w:val="24"/>
        </w:rPr>
        <w:t>grasa butirosa de la leche, siendo además el componente con mayor densidad</w:t>
      </w:r>
      <w:r>
        <w:rPr>
          <w:spacing w:val="1"/>
          <w:sz w:val="24"/>
        </w:rPr>
        <w:t> </w:t>
      </w:r>
      <w:r>
        <w:rPr>
          <w:sz w:val="24"/>
        </w:rPr>
        <w:t>energética de la ración. La concentración de lípidos es relativamente baja en</w:t>
      </w:r>
      <w:r>
        <w:rPr>
          <w:spacing w:val="1"/>
          <w:sz w:val="24"/>
        </w:rPr>
        <w:t> </w:t>
      </w:r>
      <w:r>
        <w:rPr>
          <w:sz w:val="24"/>
        </w:rPr>
        <w:t>forrajes, variando entre 4 y 9%, siendo alta en otros tipos de alimentos como las</w:t>
      </w:r>
      <w:r>
        <w:rPr>
          <w:spacing w:val="1"/>
          <w:sz w:val="24"/>
        </w:rPr>
        <w:t> </w:t>
      </w:r>
      <w:r>
        <w:rPr>
          <w:sz w:val="24"/>
        </w:rPr>
        <w:t>semillas de oleaginosas donde puede superar el 20% (semillas de algodón, soja,</w:t>
      </w:r>
      <w:r>
        <w:rPr>
          <w:spacing w:val="1"/>
          <w:sz w:val="24"/>
        </w:rPr>
        <w:t> </w:t>
      </w:r>
      <w:r>
        <w:rPr>
          <w:sz w:val="24"/>
        </w:rPr>
        <w:t>etc.).</w:t>
      </w:r>
    </w:p>
    <w:p>
      <w:pPr>
        <w:pStyle w:val="BodyText"/>
        <w:rPr>
          <w:sz w:val="22"/>
        </w:rPr>
      </w:pPr>
    </w:p>
    <w:p>
      <w:pPr>
        <w:pStyle w:val="BodyText"/>
        <w:ind w:left="588"/>
        <w:jc w:val="both"/>
      </w:pPr>
      <w:r>
        <w:rPr/>
        <w:t>La</w:t>
      </w:r>
      <w:r>
        <w:rPr>
          <w:spacing w:val="-1"/>
        </w:rPr>
        <w:t> </w:t>
      </w:r>
      <w:r>
        <w:rPr/>
        <w:t>forma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que se presentan</w:t>
      </w:r>
      <w:r>
        <w:rPr>
          <w:spacing w:val="-6"/>
        </w:rPr>
        <w:t> </w:t>
      </w:r>
      <w:r>
        <w:rPr/>
        <w:t>los</w:t>
      </w:r>
      <w:r>
        <w:rPr>
          <w:spacing w:val="-3"/>
        </w:rPr>
        <w:t> </w:t>
      </w:r>
      <w:r>
        <w:rPr/>
        <w:t>lípidos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alimentos</w:t>
      </w:r>
      <w:r>
        <w:rPr>
          <w:spacing w:val="-3"/>
        </w:rPr>
        <w:t> </w:t>
      </w:r>
      <w:r>
        <w:rPr/>
        <w:t>son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siguientes:</w:t>
      </w:r>
    </w:p>
    <w:p>
      <w:pPr>
        <w:spacing w:after="0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ListParagraph"/>
        <w:numPr>
          <w:ilvl w:val="1"/>
          <w:numId w:val="10"/>
        </w:numPr>
        <w:tabs>
          <w:tab w:pos="1309" w:val="left" w:leader="none"/>
        </w:tabs>
        <w:spacing w:line="350" w:lineRule="auto" w:before="107" w:after="0"/>
        <w:ind w:left="1308" w:right="305" w:hanging="360"/>
        <w:jc w:val="both"/>
        <w:rPr>
          <w:sz w:val="24"/>
        </w:rPr>
      </w:pPr>
      <w:r>
        <w:rPr>
          <w:b/>
          <w:sz w:val="24"/>
        </w:rPr>
        <w:t>Triglicéridos: </w:t>
      </w:r>
      <w:r>
        <w:rPr>
          <w:sz w:val="24"/>
        </w:rPr>
        <w:t>se encuentran principalmente en los granos de los cereales,</w:t>
      </w:r>
      <w:r>
        <w:rPr>
          <w:spacing w:val="1"/>
          <w:sz w:val="24"/>
        </w:rPr>
        <w:t> </w:t>
      </w:r>
      <w:r>
        <w:rPr>
          <w:sz w:val="24"/>
        </w:rPr>
        <w:t>semillas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oleaginosas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en grasas</w:t>
      </w:r>
      <w:r>
        <w:rPr>
          <w:spacing w:val="-2"/>
          <w:sz w:val="24"/>
        </w:rPr>
        <w:t> </w:t>
      </w:r>
      <w:r>
        <w:rPr>
          <w:sz w:val="24"/>
        </w:rPr>
        <w:t>animales.</w:t>
      </w:r>
    </w:p>
    <w:p>
      <w:pPr>
        <w:pStyle w:val="ListParagraph"/>
        <w:numPr>
          <w:ilvl w:val="1"/>
          <w:numId w:val="10"/>
        </w:numPr>
        <w:tabs>
          <w:tab w:pos="1309" w:val="left" w:leader="none"/>
        </w:tabs>
        <w:spacing w:line="355" w:lineRule="auto" w:before="16" w:after="0"/>
        <w:ind w:left="1308" w:right="300" w:hanging="360"/>
        <w:jc w:val="both"/>
        <w:rPr>
          <w:sz w:val="24"/>
        </w:rPr>
      </w:pPr>
      <w:r>
        <w:rPr>
          <w:b/>
          <w:sz w:val="24"/>
        </w:rPr>
        <w:t>Glicolípidos: </w:t>
      </w:r>
      <w:r>
        <w:rPr>
          <w:sz w:val="24"/>
        </w:rPr>
        <w:t>se encuentran principalmente en los forrajes (gramíneas y</w:t>
      </w:r>
      <w:r>
        <w:rPr>
          <w:spacing w:val="1"/>
          <w:sz w:val="24"/>
        </w:rPr>
        <w:t> </w:t>
      </w:r>
      <w:r>
        <w:rPr>
          <w:sz w:val="24"/>
        </w:rPr>
        <w:t>leguminosas). Estos tienen una estructura semejante a los triglicéridos, a</w:t>
      </w:r>
      <w:r>
        <w:rPr>
          <w:spacing w:val="1"/>
          <w:sz w:val="24"/>
        </w:rPr>
        <w:t> </w:t>
      </w:r>
      <w:r>
        <w:rPr>
          <w:sz w:val="24"/>
        </w:rPr>
        <w:t>excepción que uno de los tres ácidos grasos ha sido reemplazado por un</w:t>
      </w:r>
      <w:r>
        <w:rPr>
          <w:spacing w:val="1"/>
          <w:sz w:val="24"/>
        </w:rPr>
        <w:t> </w:t>
      </w:r>
      <w:r>
        <w:rPr>
          <w:sz w:val="24"/>
        </w:rPr>
        <w:t>hidrato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carbono</w:t>
      </w:r>
      <w:r>
        <w:rPr>
          <w:spacing w:val="-1"/>
          <w:sz w:val="24"/>
        </w:rPr>
        <w:t> </w:t>
      </w:r>
      <w:r>
        <w:rPr>
          <w:sz w:val="24"/>
        </w:rPr>
        <w:t>(azúcar simple),</w:t>
      </w:r>
      <w:r>
        <w:rPr>
          <w:spacing w:val="-1"/>
          <w:sz w:val="24"/>
        </w:rPr>
        <w:t> </w:t>
      </w:r>
      <w:r>
        <w:rPr>
          <w:sz w:val="24"/>
        </w:rPr>
        <w:t>usualmente</w:t>
      </w:r>
      <w:r>
        <w:rPr>
          <w:spacing w:val="1"/>
          <w:sz w:val="24"/>
        </w:rPr>
        <w:t> </w:t>
      </w:r>
      <w:r>
        <w:rPr>
          <w:sz w:val="24"/>
        </w:rPr>
        <w:t>galactosa.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360" w:lineRule="auto"/>
        <w:ind w:left="588" w:right="307"/>
        <w:jc w:val="both"/>
      </w:pPr>
      <w:r>
        <w:rPr/>
        <w:t>Cuando uno de los ácidos grasos es reemplazado por un fosfato, unido a otra</w:t>
      </w:r>
      <w:r>
        <w:rPr>
          <w:spacing w:val="1"/>
        </w:rPr>
        <w:t> </w:t>
      </w:r>
      <w:r>
        <w:rPr/>
        <w:t>estructura compleja, este lípido es conocido como fosfolípido. Los fosfolípidos 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alimentos</w:t>
      </w:r>
      <w:r>
        <w:rPr>
          <w:spacing w:val="1"/>
        </w:rPr>
        <w:t> </w:t>
      </w:r>
      <w:r>
        <w:rPr/>
        <w:t>suministrados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rumiantes,</w:t>
      </w:r>
      <w:r>
        <w:rPr>
          <w:spacing w:val="-2"/>
        </w:rPr>
        <w:t> </w:t>
      </w:r>
      <w:r>
        <w:rPr/>
        <w:t>pero</w:t>
      </w:r>
      <w:r>
        <w:rPr>
          <w:spacing w:val="-1"/>
        </w:rPr>
        <w:t> </w:t>
      </w:r>
      <w:r>
        <w:rPr/>
        <w:t>se encuentran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alta</w:t>
      </w:r>
      <w:r>
        <w:rPr>
          <w:spacing w:val="2"/>
        </w:rPr>
        <w:t> </w:t>
      </w:r>
      <w:r>
        <w:rPr/>
        <w:t>concentración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bacterias</w:t>
      </w:r>
      <w:r>
        <w:rPr>
          <w:spacing w:val="-4"/>
        </w:rPr>
        <w:t> </w:t>
      </w:r>
      <w:r>
        <w:rPr/>
        <w:t>ruminales.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Los ácidos grasos más comúnmente encontrados en los forrajes varían entre 14 y</w:t>
      </w:r>
      <w:r>
        <w:rPr>
          <w:spacing w:val="1"/>
        </w:rPr>
        <w:t> </w:t>
      </w:r>
      <w:r>
        <w:rPr/>
        <w:t>18 átomos de carbono, siendo los saturados mirístico (C14), palmítico (C16) y</w:t>
      </w:r>
      <w:r>
        <w:rPr>
          <w:spacing w:val="1"/>
        </w:rPr>
        <w:t> </w:t>
      </w:r>
      <w:r>
        <w:rPr/>
        <w:t>esteárico (C18), y los insaturados palmitoleico (C16:1), oleico (C18:1), linoleico</w:t>
      </w:r>
      <w:r>
        <w:rPr>
          <w:spacing w:val="1"/>
        </w:rPr>
        <w:t> </w:t>
      </w:r>
      <w:r>
        <w:rPr/>
        <w:t>(C18:2)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linolénico</w:t>
      </w:r>
      <w:r>
        <w:rPr>
          <w:spacing w:val="1"/>
        </w:rPr>
        <w:t> </w:t>
      </w:r>
      <w:r>
        <w:rPr/>
        <w:t>(C18:3).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fusión</w:t>
      </w:r>
      <w:r>
        <w:rPr>
          <w:spacing w:val="1"/>
        </w:rPr>
        <w:t> </w:t>
      </w:r>
      <w:r>
        <w:rPr/>
        <w:t>determina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lípido</w:t>
      </w:r>
      <w:r>
        <w:rPr>
          <w:spacing w:val="60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 en forma líquida o sólida a temperatura ambiente. El punto de fusión</w:t>
      </w:r>
      <w:r>
        <w:rPr>
          <w:spacing w:val="1"/>
        </w:rPr>
        <w:t> </w:t>
      </w:r>
      <w:r>
        <w:rPr/>
        <w:t>está determinado primariamente por el grado de saturación y, en un menor grado,</w:t>
      </w:r>
      <w:r>
        <w:rPr>
          <w:spacing w:val="1"/>
        </w:rPr>
        <w:t> </w:t>
      </w:r>
      <w:r>
        <w:rPr/>
        <w:t>por el número de átomos de carbono, que constituyen su cadena.</w:t>
      </w:r>
      <w:r>
        <w:rPr>
          <w:spacing w:val="60"/>
        </w:rPr>
        <w:t> </w:t>
      </w:r>
      <w:r>
        <w:rPr/>
        <w:t>(Barcellos, J. et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2013)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305"/>
        <w:jc w:val="both"/>
      </w:pPr>
      <w:r>
        <w:rPr/>
        <w:t>Los lípidos de los forrajes están típicamente constituidos por un 70 a 80% de</w:t>
      </w:r>
      <w:r>
        <w:rPr>
          <w:spacing w:val="1"/>
        </w:rPr>
        <w:t> </w:t>
      </w:r>
      <w:r>
        <w:rPr/>
        <w:t>ácidos graso insaturados, tendiendo a estar a temperatura ambiente en la forma</w:t>
      </w:r>
      <w:r>
        <w:rPr>
          <w:spacing w:val="1"/>
        </w:rPr>
        <w:t> </w:t>
      </w:r>
      <w:r>
        <w:rPr/>
        <w:t>líquida</w:t>
      </w:r>
      <w:r>
        <w:rPr>
          <w:spacing w:val="35"/>
        </w:rPr>
        <w:t> </w:t>
      </w:r>
      <w:r>
        <w:rPr/>
        <w:t>(aceites).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otro</w:t>
      </w:r>
      <w:r>
        <w:rPr>
          <w:spacing w:val="35"/>
        </w:rPr>
        <w:t> </w:t>
      </w:r>
      <w:r>
        <w:rPr/>
        <w:t>lado,</w:t>
      </w:r>
      <w:r>
        <w:rPr>
          <w:spacing w:val="35"/>
        </w:rPr>
        <w:t> </w:t>
      </w:r>
      <w:r>
        <w:rPr/>
        <w:t>los</w:t>
      </w:r>
      <w:r>
        <w:rPr>
          <w:spacing w:val="34"/>
        </w:rPr>
        <w:t> </w:t>
      </w:r>
      <w:r>
        <w:rPr/>
        <w:t>lípidos</w:t>
      </w:r>
      <w:r>
        <w:rPr>
          <w:spacing w:val="33"/>
        </w:rPr>
        <w:t> </w:t>
      </w:r>
      <w:r>
        <w:rPr/>
        <w:t>de</w:t>
      </w:r>
      <w:r>
        <w:rPr>
          <w:spacing w:val="36"/>
        </w:rPr>
        <w:t> </w:t>
      </w:r>
      <w:r>
        <w:rPr/>
        <w:t>origen</w:t>
      </w:r>
      <w:r>
        <w:rPr>
          <w:spacing w:val="35"/>
        </w:rPr>
        <w:t> </w:t>
      </w:r>
      <w:r>
        <w:rPr/>
        <w:t>animal</w:t>
      </w:r>
      <w:r>
        <w:rPr>
          <w:spacing w:val="36"/>
        </w:rPr>
        <w:t> </w:t>
      </w:r>
      <w:r>
        <w:rPr/>
        <w:t>contienen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40</w:t>
      </w:r>
      <w:r>
        <w:rPr>
          <w:spacing w:val="34"/>
        </w:rPr>
        <w:t> </w:t>
      </w:r>
      <w:r>
        <w:rPr/>
        <w:t>a</w:t>
      </w:r>
      <w:r>
        <w:rPr>
          <w:spacing w:val="-57"/>
        </w:rPr>
        <w:t> </w:t>
      </w:r>
      <w:r>
        <w:rPr/>
        <w:t>50% de ácidos grasos saturados, permaneciendo a temperatura ambiente en estado</w:t>
      </w:r>
      <w:r>
        <w:rPr>
          <w:spacing w:val="-57"/>
        </w:rPr>
        <w:t> </w:t>
      </w:r>
      <w:r>
        <w:rPr/>
        <w:t>sólido (grasas). El grado de instauración está relacionado con la digestibilidad 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mismos, y</w:t>
      </w:r>
      <w:r>
        <w:rPr>
          <w:spacing w:val="-1"/>
        </w:rPr>
        <w:t> </w:t>
      </w:r>
      <w:r>
        <w:rPr/>
        <w:t>su efecto</w:t>
      </w:r>
      <w:r>
        <w:rPr>
          <w:spacing w:val="-1"/>
        </w:rPr>
        <w:t> </w:t>
      </w:r>
      <w:r>
        <w:rPr/>
        <w:t>negativo sobre la</w:t>
      </w:r>
      <w:r>
        <w:rPr>
          <w:spacing w:val="-3"/>
        </w:rPr>
        <w:t> </w:t>
      </w:r>
      <w:r>
        <w:rPr/>
        <w:t>población bacteriana.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897" w:val="left" w:leader="none"/>
        </w:tabs>
        <w:spacing w:line="360" w:lineRule="auto" w:before="1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Hidrólisis e hidrogenación de los lípidos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 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rumen.- </w:t>
      </w:r>
      <w:r>
        <w:rPr>
          <w:sz w:val="24"/>
        </w:rPr>
        <w:t>En el rumen la</w:t>
      </w:r>
      <w:r>
        <w:rPr>
          <w:spacing w:val="1"/>
          <w:sz w:val="24"/>
        </w:rPr>
        <w:t> </w:t>
      </w:r>
      <w:r>
        <w:rPr>
          <w:sz w:val="24"/>
        </w:rPr>
        <w:t>mayoría de los lípidos son hidrolizados. La unión entre el glicerol y el ácido graso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rompen,</w:t>
      </w:r>
      <w:r>
        <w:rPr>
          <w:spacing w:val="1"/>
          <w:sz w:val="24"/>
        </w:rPr>
        <w:t> </w:t>
      </w:r>
      <w:r>
        <w:rPr>
          <w:sz w:val="24"/>
        </w:rPr>
        <w:t>dando</w:t>
      </w:r>
      <w:r>
        <w:rPr>
          <w:spacing w:val="1"/>
          <w:sz w:val="24"/>
        </w:rPr>
        <w:t> </w:t>
      </w:r>
      <w:r>
        <w:rPr>
          <w:sz w:val="24"/>
        </w:rPr>
        <w:t>origen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glicerol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tres</w:t>
      </w:r>
      <w:r>
        <w:rPr>
          <w:spacing w:val="1"/>
          <w:sz w:val="24"/>
        </w:rPr>
        <w:t> </w:t>
      </w:r>
      <w:r>
        <w:rPr>
          <w:sz w:val="24"/>
        </w:rPr>
        <w:t>ácidos</w:t>
      </w:r>
      <w:r>
        <w:rPr>
          <w:spacing w:val="1"/>
          <w:sz w:val="24"/>
        </w:rPr>
        <w:t> </w:t>
      </w:r>
      <w:r>
        <w:rPr>
          <w:sz w:val="24"/>
        </w:rPr>
        <w:t>grasos.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glicerol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rápidamente</w:t>
      </w:r>
      <w:r>
        <w:rPr>
          <w:spacing w:val="1"/>
          <w:sz w:val="24"/>
        </w:rPr>
        <w:t> </w:t>
      </w:r>
      <w:r>
        <w:rPr>
          <w:sz w:val="24"/>
        </w:rPr>
        <w:t>fermentado,</w:t>
      </w:r>
      <w:r>
        <w:rPr>
          <w:spacing w:val="1"/>
          <w:sz w:val="24"/>
        </w:rPr>
        <w:t> </w:t>
      </w:r>
      <w:r>
        <w:rPr>
          <w:sz w:val="24"/>
        </w:rPr>
        <w:t>generándose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ácido</w:t>
      </w:r>
      <w:r>
        <w:rPr>
          <w:spacing w:val="1"/>
          <w:sz w:val="24"/>
        </w:rPr>
        <w:t> </w:t>
      </w:r>
      <w:r>
        <w:rPr>
          <w:sz w:val="24"/>
        </w:rPr>
        <w:t>graso</w:t>
      </w:r>
      <w:r>
        <w:rPr>
          <w:spacing w:val="1"/>
          <w:sz w:val="24"/>
        </w:rPr>
        <w:t> </w:t>
      </w:r>
      <w:r>
        <w:rPr>
          <w:sz w:val="24"/>
        </w:rPr>
        <w:t>volátil</w:t>
      </w:r>
      <w:r>
        <w:rPr>
          <w:spacing w:val="1"/>
          <w:sz w:val="24"/>
        </w:rPr>
        <w:t> </w:t>
      </w:r>
      <w:r>
        <w:rPr>
          <w:sz w:val="24"/>
        </w:rPr>
        <w:t>(propiónico,</w:t>
      </w:r>
      <w:r>
        <w:rPr>
          <w:spacing w:val="60"/>
          <w:sz w:val="24"/>
        </w:rPr>
        <w:t> </w:t>
      </w:r>
      <w:r>
        <w:rPr>
          <w:sz w:val="24"/>
        </w:rPr>
        <w:t>3</w:t>
      </w:r>
      <w:r>
        <w:rPr>
          <w:spacing w:val="1"/>
          <w:sz w:val="24"/>
        </w:rPr>
        <w:t> </w:t>
      </w:r>
      <w:r>
        <w:rPr>
          <w:sz w:val="24"/>
        </w:rPr>
        <w:t>átomos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8"/>
          <w:sz w:val="24"/>
        </w:rPr>
        <w:t> </w:t>
      </w:r>
      <w:r>
        <w:rPr>
          <w:sz w:val="24"/>
        </w:rPr>
        <w:t>carbono).</w:t>
      </w:r>
      <w:r>
        <w:rPr>
          <w:spacing w:val="6"/>
          <w:sz w:val="24"/>
        </w:rPr>
        <w:t> </w:t>
      </w:r>
      <w:r>
        <w:rPr>
          <w:sz w:val="24"/>
        </w:rPr>
        <w:t>Algunos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11"/>
          <w:sz w:val="24"/>
        </w:rPr>
        <w:t> </w:t>
      </w:r>
      <w:r>
        <w:rPr>
          <w:sz w:val="24"/>
        </w:rPr>
        <w:t>los</w:t>
      </w:r>
      <w:r>
        <w:rPr>
          <w:spacing w:val="5"/>
          <w:sz w:val="24"/>
        </w:rPr>
        <w:t> </w:t>
      </w:r>
      <w:r>
        <w:rPr>
          <w:sz w:val="24"/>
        </w:rPr>
        <w:t>ácidos</w:t>
      </w:r>
      <w:r>
        <w:rPr>
          <w:spacing w:val="9"/>
          <w:sz w:val="24"/>
        </w:rPr>
        <w:t> </w:t>
      </w:r>
      <w:r>
        <w:rPr>
          <w:sz w:val="24"/>
        </w:rPr>
        <w:t>grasos</w:t>
      </w:r>
      <w:r>
        <w:rPr>
          <w:spacing w:val="9"/>
          <w:sz w:val="24"/>
        </w:rPr>
        <w:t> </w:t>
      </w:r>
      <w:r>
        <w:rPr>
          <w:sz w:val="24"/>
        </w:rPr>
        <w:t>son</w:t>
      </w:r>
      <w:r>
        <w:rPr>
          <w:spacing w:val="10"/>
          <w:sz w:val="24"/>
        </w:rPr>
        <w:t> </w:t>
      </w:r>
      <w:r>
        <w:rPr>
          <w:sz w:val="24"/>
        </w:rPr>
        <w:t>utilizados</w:t>
      </w:r>
      <w:r>
        <w:rPr>
          <w:spacing w:val="9"/>
          <w:sz w:val="24"/>
        </w:rPr>
        <w:t> </w:t>
      </w:r>
      <w:r>
        <w:rPr>
          <w:sz w:val="24"/>
        </w:rPr>
        <w:t>por</w:t>
      </w:r>
      <w:r>
        <w:rPr>
          <w:spacing w:val="10"/>
          <w:sz w:val="24"/>
        </w:rPr>
        <w:t> </w:t>
      </w:r>
      <w:r>
        <w:rPr>
          <w:sz w:val="24"/>
        </w:rPr>
        <w:t>las</w:t>
      </w:r>
      <w:r>
        <w:rPr>
          <w:spacing w:val="9"/>
          <w:sz w:val="24"/>
        </w:rPr>
        <w:t> </w:t>
      </w:r>
      <w:r>
        <w:rPr>
          <w:sz w:val="24"/>
        </w:rPr>
        <w:t>bacterias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8"/>
        <w:jc w:val="both"/>
      </w:pPr>
      <w:r>
        <w:rPr/>
        <w:t>para</w:t>
      </w:r>
      <w:r>
        <w:rPr>
          <w:spacing w:val="1"/>
        </w:rPr>
        <w:t> </w:t>
      </w:r>
      <w:r>
        <w:rPr/>
        <w:t>sintetizar</w:t>
      </w:r>
      <w:r>
        <w:rPr>
          <w:spacing w:val="1"/>
        </w:rPr>
        <w:t> </w:t>
      </w:r>
      <w:r>
        <w:rPr/>
        <w:t>fosfolípidos,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microorganismos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sintetizar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membranas</w:t>
      </w:r>
      <w:r>
        <w:rPr>
          <w:spacing w:val="-2"/>
        </w:rPr>
        <w:t> </w:t>
      </w:r>
      <w:r>
        <w:rPr/>
        <w:t>celulares.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Otra acción importante de los microorganismos ruminales es la hidrogenación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ácidos</w:t>
      </w:r>
      <w:r>
        <w:rPr>
          <w:spacing w:val="1"/>
        </w:rPr>
        <w:t> </w:t>
      </w:r>
      <w:r>
        <w:rPr/>
        <w:t>grasos</w:t>
      </w:r>
      <w:r>
        <w:rPr>
          <w:spacing w:val="1"/>
        </w:rPr>
        <w:t> </w:t>
      </w:r>
      <w:r>
        <w:rPr/>
        <w:t>insaturados.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doble</w:t>
      </w:r>
      <w:r>
        <w:rPr>
          <w:spacing w:val="1"/>
        </w:rPr>
        <w:t> </w:t>
      </w:r>
      <w:r>
        <w:rPr/>
        <w:t>ligadura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reemplazada por dos átomos de hidrogeno. Como ejemplo de esto, el proceso de</w:t>
      </w:r>
      <w:r>
        <w:rPr>
          <w:spacing w:val="1"/>
        </w:rPr>
        <w:t> </w:t>
      </w:r>
      <w:r>
        <w:rPr/>
        <w:t>hidrogenación</w:t>
      </w:r>
      <w:r>
        <w:rPr>
          <w:spacing w:val="1"/>
        </w:rPr>
        <w:t> </w:t>
      </w:r>
      <w:r>
        <w:rPr/>
        <w:t>convierte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ácido</w:t>
      </w:r>
      <w:r>
        <w:rPr>
          <w:spacing w:val="1"/>
        </w:rPr>
        <w:t> </w:t>
      </w:r>
      <w:r>
        <w:rPr/>
        <w:t>oleico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ácido</w:t>
      </w:r>
      <w:r>
        <w:rPr>
          <w:spacing w:val="1"/>
        </w:rPr>
        <w:t> </w:t>
      </w:r>
      <w:r>
        <w:rPr/>
        <w:t>esteárico.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hidrogenación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incompleta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formarse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CLA</w:t>
      </w:r>
      <w:r>
        <w:rPr>
          <w:spacing w:val="1"/>
        </w:rPr>
        <w:t> </w:t>
      </w:r>
      <w:r>
        <w:rPr/>
        <w:t>(ácidos</w:t>
      </w:r>
      <w:r>
        <w:rPr>
          <w:spacing w:val="1"/>
        </w:rPr>
        <w:t> </w:t>
      </w:r>
      <w:r>
        <w:rPr/>
        <w:t>grasos</w:t>
      </w:r>
      <w:r>
        <w:rPr>
          <w:spacing w:val="1"/>
        </w:rPr>
        <w:t> </w:t>
      </w:r>
      <w:r>
        <w:rPr/>
        <w:t>conjugados),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difieren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configuración</w:t>
      </w:r>
      <w:r>
        <w:rPr>
          <w:spacing w:val="1"/>
        </w:rPr>
        <w:t> </w:t>
      </w:r>
      <w:r>
        <w:rPr/>
        <w:t>espacial.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CLA</w:t>
      </w:r>
      <w:r>
        <w:rPr>
          <w:spacing w:val="1"/>
        </w:rPr>
        <w:t> </w:t>
      </w:r>
      <w:r>
        <w:rPr/>
        <w:t>son</w:t>
      </w:r>
      <w:r>
        <w:rPr>
          <w:spacing w:val="-57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anticancerígenos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carne.</w:t>
      </w:r>
      <w:r>
        <w:rPr>
          <w:spacing w:val="1"/>
        </w:rPr>
        <w:t> </w:t>
      </w:r>
      <w:r>
        <w:rPr/>
        <w:t>Especialmente se encuentran en altas concentraciones en la leche producida en</w:t>
      </w:r>
      <w:r>
        <w:rPr>
          <w:spacing w:val="1"/>
        </w:rPr>
        <w:t> </w:t>
      </w:r>
      <w:r>
        <w:rPr/>
        <w:t>condiciones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pastoreo.</w:t>
      </w:r>
      <w:r>
        <w:rPr>
          <w:spacing w:val="3"/>
        </w:rPr>
        <w:t> </w:t>
      </w:r>
      <w:r>
        <w:rPr/>
        <w:t>(De</w:t>
      </w:r>
      <w:r>
        <w:rPr>
          <w:spacing w:val="1"/>
        </w:rPr>
        <w:t> </w:t>
      </w:r>
      <w:r>
        <w:rPr/>
        <w:t>León</w:t>
      </w:r>
      <w:r>
        <w:rPr>
          <w:spacing w:val="-5"/>
        </w:rPr>
        <w:t> </w:t>
      </w:r>
      <w:r>
        <w:rPr/>
        <w:t>Lora,</w:t>
      </w:r>
      <w:r>
        <w:rPr>
          <w:spacing w:val="-5"/>
        </w:rPr>
        <w:t> </w:t>
      </w:r>
      <w:r>
        <w:rPr/>
        <w:t>L. 2013)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295"/>
        <w:jc w:val="both"/>
      </w:pPr>
      <w:r>
        <w:rPr/>
        <w:t>El CLA que se considera con mayor actividad anticancerígena es el 18:2, 9-cis,</w:t>
      </w:r>
      <w:r>
        <w:rPr>
          <w:spacing w:val="1"/>
        </w:rPr>
        <w:t> </w:t>
      </w:r>
      <w:r>
        <w:rPr/>
        <w:t>11-trans. Los ácidos grasos libres en rumen actúan como verdaderas barreras,</w:t>
      </w:r>
      <w:r>
        <w:rPr>
          <w:spacing w:val="1"/>
        </w:rPr>
        <w:t> </w:t>
      </w:r>
      <w:r>
        <w:rPr/>
        <w:t>cubriendo la</w:t>
      </w:r>
      <w:r>
        <w:rPr>
          <w:spacing w:val="1"/>
        </w:rPr>
        <w:t> </w:t>
      </w:r>
      <w:r>
        <w:rPr/>
        <w:t>fibra e</w:t>
      </w:r>
      <w:r>
        <w:rPr>
          <w:spacing w:val="1"/>
        </w:rPr>
        <w:t> </w:t>
      </w:r>
      <w:r>
        <w:rPr/>
        <w:t>impidiendo un contacto íntimo entre</w:t>
      </w:r>
      <w:r>
        <w:rPr>
          <w:spacing w:val="60"/>
        </w:rPr>
        <w:t> </w:t>
      </w:r>
      <w:r>
        <w:rPr/>
        <w:t>ésta y las bacterias, lo</w:t>
      </w:r>
      <w:r>
        <w:rPr>
          <w:spacing w:val="1"/>
        </w:rPr>
        <w:t> </w:t>
      </w:r>
      <w:r>
        <w:rPr/>
        <w:t>que</w:t>
      </w:r>
      <w:r>
        <w:rPr>
          <w:spacing w:val="41"/>
        </w:rPr>
        <w:t> </w:t>
      </w:r>
      <w:r>
        <w:rPr/>
        <w:t>disminuye</w:t>
      </w:r>
      <w:r>
        <w:rPr>
          <w:spacing w:val="39"/>
        </w:rPr>
        <w:t> </w:t>
      </w:r>
      <w:r>
        <w:rPr/>
        <w:t>la</w:t>
      </w:r>
      <w:r>
        <w:rPr>
          <w:spacing w:val="41"/>
        </w:rPr>
        <w:t> </w:t>
      </w:r>
      <w:r>
        <w:rPr/>
        <w:t>fermentabilidad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los</w:t>
      </w:r>
      <w:r>
        <w:rPr>
          <w:spacing w:val="35"/>
        </w:rPr>
        <w:t> </w:t>
      </w:r>
      <w:r>
        <w:rPr/>
        <w:t>alimentos</w:t>
      </w:r>
      <w:r>
        <w:rPr>
          <w:spacing w:val="40"/>
        </w:rPr>
        <w:t> </w:t>
      </w:r>
      <w:r>
        <w:rPr/>
        <w:t>fibrosos.</w:t>
      </w:r>
      <w:r>
        <w:rPr>
          <w:spacing w:val="41"/>
        </w:rPr>
        <w:t> </w:t>
      </w:r>
      <w:r>
        <w:rPr/>
        <w:t>Dietas</w:t>
      </w:r>
      <w:r>
        <w:rPr>
          <w:spacing w:val="39"/>
        </w:rPr>
        <w:t> </w:t>
      </w:r>
      <w:r>
        <w:rPr/>
        <w:t>formuladas</w:t>
      </w:r>
      <w:r>
        <w:rPr>
          <w:spacing w:val="-57"/>
        </w:rPr>
        <w:t> </w:t>
      </w:r>
      <w:r>
        <w:rPr/>
        <w:t>con más de 8% de lípidos pueden tener un efecto negativo en la producción de</w:t>
      </w:r>
      <w:r>
        <w:rPr>
          <w:spacing w:val="1"/>
        </w:rPr>
        <w:t> </w:t>
      </w:r>
      <w:r>
        <w:rPr/>
        <w:t>leche y en la concentración de grasa butirosa.</w:t>
      </w:r>
      <w:r>
        <w:rPr>
          <w:spacing w:val="60"/>
        </w:rPr>
        <w:t> </w:t>
      </w:r>
      <w:r>
        <w:rPr/>
        <w:t>Los lípidos poliinsaturados tienen</w:t>
      </w:r>
      <w:r>
        <w:rPr>
          <w:spacing w:val="1"/>
        </w:rPr>
        <w:t> </w:t>
      </w:r>
      <w:r>
        <w:rPr/>
        <w:t>un mayor efecto negativo que los lípidos saturados. Sin embargo, los lípidos</w:t>
      </w:r>
      <w:r>
        <w:rPr>
          <w:spacing w:val="1"/>
        </w:rPr>
        <w:t> </w:t>
      </w:r>
      <w:r>
        <w:rPr/>
        <w:t>pueden ser protegidos por diversos medios, como sales de calcio, punto de fusión,</w:t>
      </w:r>
      <w:r>
        <w:rPr>
          <w:spacing w:val="1"/>
        </w:rPr>
        <w:t> </w:t>
      </w:r>
      <w:r>
        <w:rPr/>
        <w:t>etc., con el fin de hacerlos inertes a nivel ruminal para que no interfieran en el</w:t>
      </w:r>
      <w:r>
        <w:rPr>
          <w:spacing w:val="1"/>
        </w:rPr>
        <w:t> </w:t>
      </w:r>
      <w:r>
        <w:rPr/>
        <w:t>proceso fermentativo. La cobertura de las semillas de oleaginosas naturalmente</w:t>
      </w:r>
      <w:r>
        <w:rPr>
          <w:spacing w:val="1"/>
        </w:rPr>
        <w:t> </w:t>
      </w:r>
      <w:r>
        <w:rPr/>
        <w:t>protege, al menos en parte, los aceites que contienen o lo hacen disponibles en</w:t>
      </w:r>
      <w:r>
        <w:rPr>
          <w:spacing w:val="1"/>
        </w:rPr>
        <w:t> </w:t>
      </w:r>
      <w:r>
        <w:rPr/>
        <w:t>forma más lenta. Esto significa</w:t>
      </w:r>
      <w:r>
        <w:rPr>
          <w:spacing w:val="1"/>
        </w:rPr>
        <w:t> </w:t>
      </w:r>
      <w:r>
        <w:rPr/>
        <w:t>que, por pasaje, parte de los mismos pueden</w:t>
      </w:r>
      <w:r>
        <w:rPr>
          <w:spacing w:val="1"/>
        </w:rPr>
        <w:t> </w:t>
      </w:r>
      <w:r>
        <w:rPr/>
        <w:t>alcanzar el intestino sin alteraciones. Los lípidos protegidos, cualquiera sea la vía</w:t>
      </w:r>
      <w:r>
        <w:rPr>
          <w:spacing w:val="1"/>
        </w:rPr>
        <w:t> </w:t>
      </w:r>
      <w:r>
        <w:rPr/>
        <w:t>de protección, son atacados (hidrolizados) en abomaso (medio ácido). (López, F.</w:t>
      </w:r>
      <w:r>
        <w:rPr>
          <w:spacing w:val="1"/>
        </w:rPr>
        <w:t> </w:t>
      </w:r>
      <w:r>
        <w:rPr/>
        <w:t>2016)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825" w:val="left" w:leader="none"/>
        </w:tabs>
        <w:spacing w:line="360" w:lineRule="auto" w:before="1" w:after="0"/>
        <w:ind w:left="588" w:right="299" w:firstLine="0"/>
        <w:jc w:val="both"/>
        <w:rPr>
          <w:sz w:val="24"/>
        </w:rPr>
      </w:pPr>
      <w:r>
        <w:rPr>
          <w:b/>
          <w:sz w:val="24"/>
        </w:rPr>
        <w:t>Absorción de lípidos en intestino.- </w:t>
      </w:r>
      <w:r>
        <w:rPr>
          <w:sz w:val="24"/>
        </w:rPr>
        <w:t>Los fosfolípidos de origen microbiano son</w:t>
      </w:r>
      <w:r>
        <w:rPr>
          <w:spacing w:val="1"/>
          <w:sz w:val="24"/>
        </w:rPr>
        <w:t> </w:t>
      </w:r>
      <w:r>
        <w:rPr>
          <w:sz w:val="24"/>
        </w:rPr>
        <w:t>digeridos en el intestino delgado, contribuyendo al pool de ácidos grasos que son</w:t>
      </w:r>
      <w:r>
        <w:rPr>
          <w:spacing w:val="1"/>
          <w:sz w:val="24"/>
        </w:rPr>
        <w:t> </w:t>
      </w:r>
      <w:r>
        <w:rPr>
          <w:sz w:val="24"/>
        </w:rPr>
        <w:t>absorbidos a través de la pared intestinal. La secreción biliar (producida por el</w:t>
      </w:r>
      <w:r>
        <w:rPr>
          <w:spacing w:val="1"/>
          <w:sz w:val="24"/>
        </w:rPr>
        <w:t> </w:t>
      </w:r>
      <w:r>
        <w:rPr>
          <w:sz w:val="24"/>
        </w:rPr>
        <w:t>hígado)</w:t>
      </w:r>
      <w:r>
        <w:rPr>
          <w:spacing w:val="9"/>
          <w:sz w:val="24"/>
        </w:rPr>
        <w:t> </w:t>
      </w:r>
      <w:r>
        <w:rPr>
          <w:sz w:val="24"/>
        </w:rPr>
        <w:t>y</w:t>
      </w:r>
      <w:r>
        <w:rPr>
          <w:spacing w:val="6"/>
          <w:sz w:val="24"/>
        </w:rPr>
        <w:t> </w:t>
      </w:r>
      <w:r>
        <w:rPr>
          <w:sz w:val="24"/>
        </w:rPr>
        <w:t>los</w:t>
      </w:r>
      <w:r>
        <w:rPr>
          <w:spacing w:val="9"/>
          <w:sz w:val="24"/>
        </w:rPr>
        <w:t> </w:t>
      </w:r>
      <w:r>
        <w:rPr>
          <w:sz w:val="24"/>
        </w:rPr>
        <w:t>jugos</w:t>
      </w:r>
      <w:r>
        <w:rPr>
          <w:spacing w:val="9"/>
          <w:sz w:val="24"/>
        </w:rPr>
        <w:t> </w:t>
      </w:r>
      <w:r>
        <w:rPr>
          <w:sz w:val="24"/>
        </w:rPr>
        <w:t>pancreáticos</w:t>
      </w:r>
      <w:r>
        <w:rPr>
          <w:spacing w:val="9"/>
          <w:sz w:val="24"/>
        </w:rPr>
        <w:t> </w:t>
      </w:r>
      <w:r>
        <w:rPr>
          <w:sz w:val="24"/>
        </w:rPr>
        <w:t>ricos</w:t>
      </w:r>
      <w:r>
        <w:rPr>
          <w:spacing w:val="9"/>
          <w:sz w:val="24"/>
        </w:rPr>
        <w:t> </w:t>
      </w:r>
      <w:r>
        <w:rPr>
          <w:sz w:val="24"/>
        </w:rPr>
        <w:t>en</w:t>
      </w:r>
      <w:r>
        <w:rPr>
          <w:spacing w:val="6"/>
          <w:sz w:val="24"/>
        </w:rPr>
        <w:t> </w:t>
      </w:r>
      <w:r>
        <w:rPr>
          <w:sz w:val="24"/>
        </w:rPr>
        <w:t>enzimas</w:t>
      </w:r>
      <w:r>
        <w:rPr>
          <w:spacing w:val="9"/>
          <w:sz w:val="24"/>
        </w:rPr>
        <w:t> </w:t>
      </w:r>
      <w:r>
        <w:rPr>
          <w:sz w:val="24"/>
        </w:rPr>
        <w:t>y</w:t>
      </w:r>
      <w:r>
        <w:rPr>
          <w:spacing w:val="20"/>
          <w:sz w:val="24"/>
        </w:rPr>
        <w:t> </w:t>
      </w:r>
      <w:r>
        <w:rPr>
          <w:sz w:val="24"/>
        </w:rPr>
        <w:t>bicarbonatos,</w:t>
      </w:r>
      <w:r>
        <w:rPr>
          <w:spacing w:val="10"/>
          <w:sz w:val="24"/>
        </w:rPr>
        <w:t> </w:t>
      </w:r>
      <w:r>
        <w:rPr>
          <w:sz w:val="24"/>
        </w:rPr>
        <w:t>se</w:t>
      </w:r>
      <w:r>
        <w:rPr>
          <w:spacing w:val="11"/>
          <w:sz w:val="24"/>
        </w:rPr>
        <w:t> </w:t>
      </w:r>
      <w:r>
        <w:rPr>
          <w:sz w:val="24"/>
        </w:rPr>
        <w:t>mezclan</w:t>
      </w:r>
      <w:r>
        <w:rPr>
          <w:spacing w:val="6"/>
          <w:sz w:val="24"/>
        </w:rPr>
        <w:t> </w:t>
      </w:r>
      <w:r>
        <w:rPr>
          <w:sz w:val="24"/>
        </w:rPr>
        <w:t>con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5"/>
        <w:jc w:val="both"/>
      </w:pPr>
      <w:r>
        <w:rPr/>
        <w:t>el contenido del intestino delgado. Estas secreciones son importantes para lograr</w:t>
      </w:r>
      <w:r>
        <w:rPr>
          <w:spacing w:val="1"/>
        </w:rPr>
        <w:t> </w:t>
      </w:r>
      <w:r>
        <w:rPr/>
        <w:t>una adecuada absorción de los lípidos, lográndose la formación de micelas cuyos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entrar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células</w:t>
      </w:r>
      <w:r>
        <w:rPr>
          <w:spacing w:val="1"/>
        </w:rPr>
        <w:t> </w:t>
      </w:r>
      <w:r>
        <w:rPr/>
        <w:t>intestinales.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células</w:t>
      </w:r>
      <w:r>
        <w:rPr>
          <w:spacing w:val="1"/>
        </w:rPr>
        <w:t> </w:t>
      </w:r>
      <w:r>
        <w:rPr/>
        <w:t>epiteliales del intestino, la mayor proporción de los ácidos grasos está unida al</w:t>
      </w:r>
      <w:r>
        <w:rPr>
          <w:spacing w:val="1"/>
        </w:rPr>
        <w:t> </w:t>
      </w:r>
      <w:r>
        <w:rPr/>
        <w:t>glicerol,</w:t>
      </w:r>
      <w:r>
        <w:rPr>
          <w:spacing w:val="-1"/>
        </w:rPr>
        <w:t> </w:t>
      </w:r>
      <w:r>
        <w:rPr/>
        <w:t>formando</w:t>
      </w:r>
      <w:r>
        <w:rPr>
          <w:spacing w:val="-1"/>
        </w:rPr>
        <w:t> </w:t>
      </w:r>
      <w:r>
        <w:rPr/>
        <w:t>un</w:t>
      </w:r>
      <w:r>
        <w:rPr>
          <w:spacing w:val="-6"/>
        </w:rPr>
        <w:t> </w:t>
      </w:r>
      <w:r>
        <w:rPr/>
        <w:t>triacilglicerol.</w:t>
      </w:r>
      <w:r>
        <w:rPr>
          <w:spacing w:val="4"/>
        </w:rPr>
        <w:t> </w:t>
      </w:r>
      <w:r>
        <w:rPr/>
        <w:t>(Jiménez De Aréchaga, C.</w:t>
      </w:r>
      <w:r>
        <w:rPr>
          <w:spacing w:val="1"/>
        </w:rPr>
        <w:t> </w:t>
      </w:r>
      <w:r>
        <w:rPr>
          <w:i/>
        </w:rPr>
        <w:t>et al </w:t>
      </w:r>
      <w:r>
        <w:rPr/>
        <w:t>2017)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4"/>
        <w:jc w:val="both"/>
      </w:pPr>
      <w:r>
        <w:rPr/>
        <w:t>Los triglicéridos, ácidos grasos libres, colesterol y otras sustancias, son cubiertos</w:t>
      </w:r>
      <w:r>
        <w:rPr>
          <w:spacing w:val="1"/>
        </w:rPr>
        <w:t> </w:t>
      </w:r>
      <w:r>
        <w:rPr/>
        <w:t>con proteínas formando los quilomicrones. Los quilomicrones entran a los vasos</w:t>
      </w:r>
      <w:r>
        <w:rPr>
          <w:spacing w:val="1"/>
        </w:rPr>
        <w:t> </w:t>
      </w:r>
      <w:r>
        <w:rPr/>
        <w:t>linfáticos llegando posteriormente al torrente sanguíneo. En contraposición a la</w:t>
      </w:r>
      <w:r>
        <w:rPr>
          <w:spacing w:val="1"/>
        </w:rPr>
        <w:t> </w:t>
      </w:r>
      <w:r>
        <w:rPr/>
        <w:t>mayoría de los nutrientes absorbidos en el tracto intestinal, los lípidos entran a la</w:t>
      </w:r>
      <w:r>
        <w:rPr>
          <w:spacing w:val="1"/>
        </w:rPr>
        <w:t> </w:t>
      </w:r>
      <w:r>
        <w:rPr/>
        <w:t>circulación general en forma directa, sin pasar por hígado, por lo que pueden ser</w:t>
      </w:r>
      <w:r>
        <w:rPr>
          <w:spacing w:val="1"/>
        </w:rPr>
        <w:t> </w:t>
      </w:r>
      <w:r>
        <w:rPr/>
        <w:t>usados</w:t>
      </w:r>
      <w:r>
        <w:rPr>
          <w:spacing w:val="-3"/>
        </w:rPr>
        <w:t> </w:t>
      </w:r>
      <w:r>
        <w:rPr/>
        <w:t>por cualquier</w:t>
      </w:r>
      <w:r>
        <w:rPr>
          <w:spacing w:val="-4"/>
        </w:rPr>
        <w:t> </w:t>
      </w:r>
      <w:r>
        <w:rPr/>
        <w:t>tejido.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1009" w:val="left" w:leader="none"/>
        </w:tabs>
        <w:spacing w:line="360" w:lineRule="auto" w:before="0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Utilización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lípidos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dieta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glándula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mamaria.-</w:t>
      </w:r>
      <w:r>
        <w:rPr>
          <w:b/>
          <w:spacing w:val="1"/>
          <w:sz w:val="24"/>
        </w:rPr>
        <w:t> </w:t>
      </w:r>
      <w:r>
        <w:rPr>
          <w:sz w:val="24"/>
        </w:rPr>
        <w:t>Aproximadamente el 50% de la grasa de la leche es tomada directamente por la</w:t>
      </w:r>
      <w:r>
        <w:rPr>
          <w:spacing w:val="1"/>
          <w:sz w:val="24"/>
        </w:rPr>
        <w:t> </w:t>
      </w:r>
      <w:r>
        <w:rPr>
          <w:sz w:val="24"/>
        </w:rPr>
        <w:t>glándula mamaria del torrente sanguíneo. Estos ácidos grasos provienen de los</w:t>
      </w:r>
      <w:r>
        <w:rPr>
          <w:spacing w:val="1"/>
          <w:sz w:val="24"/>
        </w:rPr>
        <w:t> </w:t>
      </w:r>
      <w:r>
        <w:rPr>
          <w:sz w:val="24"/>
        </w:rPr>
        <w:t>quilomicrones</w:t>
      </w:r>
      <w:r>
        <w:rPr>
          <w:spacing w:val="-3"/>
          <w:sz w:val="24"/>
        </w:rPr>
        <w:t> </w:t>
      </w:r>
      <w:r>
        <w:rPr>
          <w:sz w:val="24"/>
        </w:rPr>
        <w:t>formados</w:t>
      </w:r>
      <w:r>
        <w:rPr>
          <w:spacing w:val="-2"/>
          <w:sz w:val="24"/>
        </w:rPr>
        <w:t> </w:t>
      </w:r>
      <w:r>
        <w:rPr>
          <w:sz w:val="24"/>
        </w:rPr>
        <w:t>durante</w:t>
      </w:r>
      <w:r>
        <w:rPr>
          <w:spacing w:val="-3"/>
          <w:sz w:val="24"/>
        </w:rPr>
        <w:t> </w:t>
      </w:r>
      <w:r>
        <w:rPr>
          <w:sz w:val="24"/>
        </w:rPr>
        <w:t>el proceso de</w:t>
      </w:r>
      <w:r>
        <w:rPr>
          <w:spacing w:val="1"/>
          <w:sz w:val="24"/>
        </w:rPr>
        <w:t> </w:t>
      </w:r>
      <w:r>
        <w:rPr>
          <w:sz w:val="24"/>
        </w:rPr>
        <w:t>absorción.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8"/>
        <w:jc w:val="both"/>
      </w:pPr>
      <w:r>
        <w:rPr/>
        <w:t>Un incremento en ácidos grasos de cadena larga (mayor de 16 átomos de carbono)</w:t>
      </w:r>
      <w:r>
        <w:rPr>
          <w:spacing w:val="-57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dieta</w:t>
      </w:r>
      <w:r>
        <w:rPr>
          <w:spacing w:val="1"/>
        </w:rPr>
        <w:t> </w:t>
      </w:r>
      <w:r>
        <w:rPr/>
        <w:t>incrementa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secreción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leche,</w:t>
      </w:r>
      <w:r>
        <w:rPr>
          <w:spacing w:val="1"/>
        </w:rPr>
        <w:t> </w:t>
      </w:r>
      <w:r>
        <w:rPr/>
        <w:t>produciéndose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inhibición parcial de la síntesis de ácidos grasos de cadena corta (menos de 16</w:t>
      </w:r>
      <w:r>
        <w:rPr>
          <w:spacing w:val="1"/>
        </w:rPr>
        <w:t> </w:t>
      </w:r>
      <w:r>
        <w:rPr/>
        <w:t>átomos de carbono) en la glándula. Es por esto que cuando se genera una caída de</w:t>
      </w:r>
      <w:r>
        <w:rPr>
          <w:spacing w:val="1"/>
        </w:rPr>
        <w:t> </w:t>
      </w:r>
      <w:r>
        <w:rPr/>
        <w:t>grasa en leche por falta de fibra efectiva, el suministro de grasa en la dieta solo</w:t>
      </w:r>
      <w:r>
        <w:rPr>
          <w:spacing w:val="1"/>
        </w:rPr>
        <w:t> </w:t>
      </w:r>
      <w:r>
        <w:rPr/>
        <w:t>revierte esta</w:t>
      </w:r>
      <w:r>
        <w:rPr>
          <w:spacing w:val="1"/>
        </w:rPr>
        <w:t> </w:t>
      </w:r>
      <w:r>
        <w:rPr/>
        <w:t>situación en forma parcial.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897" w:val="left" w:leader="none"/>
        </w:tabs>
        <w:spacing w:line="360" w:lineRule="auto" w:before="0" w:after="0"/>
        <w:ind w:left="588" w:right="299" w:firstLine="0"/>
        <w:jc w:val="both"/>
        <w:rPr>
          <w:sz w:val="24"/>
        </w:rPr>
      </w:pPr>
      <w:r>
        <w:rPr>
          <w:b/>
          <w:sz w:val="24"/>
        </w:rPr>
        <w:t>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rol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hígado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movilización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lípidos.-</w:t>
      </w:r>
      <w:r>
        <w:rPr>
          <w:b/>
          <w:spacing w:val="1"/>
          <w:sz w:val="24"/>
        </w:rPr>
        <w:t> </w:t>
      </w:r>
      <w:r>
        <w:rPr>
          <w:sz w:val="24"/>
        </w:rPr>
        <w:t>durante</w:t>
      </w:r>
      <w:r>
        <w:rPr>
          <w:spacing w:val="1"/>
          <w:sz w:val="24"/>
        </w:rPr>
        <w:t> </w:t>
      </w:r>
      <w:r>
        <w:rPr>
          <w:sz w:val="24"/>
        </w:rPr>
        <w:t>períodos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subnutrición o en la primera fase de la lactancia, la demanda de energía para</w:t>
      </w:r>
      <w:r>
        <w:rPr>
          <w:spacing w:val="1"/>
          <w:sz w:val="24"/>
        </w:rPr>
        <w:t> </w:t>
      </w:r>
      <w:r>
        <w:rPr>
          <w:sz w:val="24"/>
        </w:rPr>
        <w:t>mantenimiento y producción supera el consumo de energía. Para compensar esta</w:t>
      </w:r>
      <w:r>
        <w:rPr>
          <w:spacing w:val="1"/>
          <w:sz w:val="24"/>
        </w:rPr>
        <w:t> </w:t>
      </w:r>
      <w:r>
        <w:rPr>
          <w:sz w:val="24"/>
        </w:rPr>
        <w:t>deficiencia se moviliza tejido corporal, en gran medida lípidos (85%), con el</w:t>
      </w:r>
      <w:r>
        <w:rPr>
          <w:spacing w:val="1"/>
          <w:sz w:val="24"/>
        </w:rPr>
        <w:t> </w:t>
      </w:r>
      <w:r>
        <w:rPr>
          <w:sz w:val="24"/>
        </w:rPr>
        <w:t>objetivo de proveer de la energía faltante. Los ácidos grasos provenientes de la</w:t>
      </w:r>
      <w:r>
        <w:rPr>
          <w:spacing w:val="1"/>
          <w:sz w:val="24"/>
        </w:rPr>
        <w:t> </w:t>
      </w:r>
      <w:r>
        <w:rPr>
          <w:sz w:val="24"/>
        </w:rPr>
        <w:t>hidrolisis</w:t>
      </w:r>
      <w:r>
        <w:rPr>
          <w:spacing w:val="1"/>
          <w:sz w:val="24"/>
        </w:rPr>
        <w:t> </w:t>
      </w:r>
      <w:r>
        <w:rPr>
          <w:sz w:val="24"/>
        </w:rPr>
        <w:t>de los</w:t>
      </w:r>
      <w:r>
        <w:rPr>
          <w:spacing w:val="1"/>
          <w:sz w:val="24"/>
        </w:rPr>
        <w:t> </w:t>
      </w:r>
      <w:r>
        <w:rPr>
          <w:sz w:val="24"/>
        </w:rPr>
        <w:t>triglicéridos</w:t>
      </w:r>
      <w:r>
        <w:rPr>
          <w:spacing w:val="1"/>
          <w:sz w:val="24"/>
        </w:rPr>
        <w:t> </w:t>
      </w:r>
      <w:r>
        <w:rPr>
          <w:sz w:val="24"/>
        </w:rPr>
        <w:t>del adipocito</w:t>
      </w:r>
      <w:r>
        <w:rPr>
          <w:spacing w:val="1"/>
          <w:sz w:val="24"/>
        </w:rPr>
        <w:t> </w:t>
      </w:r>
      <w:r>
        <w:rPr>
          <w:sz w:val="24"/>
        </w:rPr>
        <w:t>son</w:t>
      </w:r>
      <w:r>
        <w:rPr>
          <w:spacing w:val="1"/>
          <w:sz w:val="24"/>
        </w:rPr>
        <w:t> </w:t>
      </w:r>
      <w:r>
        <w:rPr>
          <w:sz w:val="24"/>
        </w:rPr>
        <w:t>liberados al torrente</w:t>
      </w:r>
      <w:r>
        <w:rPr>
          <w:spacing w:val="60"/>
          <w:sz w:val="24"/>
        </w:rPr>
        <w:t> </w:t>
      </w:r>
      <w:r>
        <w:rPr>
          <w:sz w:val="24"/>
        </w:rPr>
        <w:t>sanguíneo.</w:t>
      </w:r>
      <w:r>
        <w:rPr>
          <w:spacing w:val="1"/>
          <w:sz w:val="24"/>
        </w:rPr>
        <w:t> </w:t>
      </w:r>
      <w:r>
        <w:rPr>
          <w:sz w:val="24"/>
        </w:rPr>
        <w:t>Esta movilización proviene principalmente de la grasa subcutánea, abdominal y</w:t>
      </w:r>
      <w:r>
        <w:rPr>
          <w:spacing w:val="1"/>
          <w:sz w:val="24"/>
        </w:rPr>
        <w:t> </w:t>
      </w:r>
      <w:r>
        <w:rPr>
          <w:sz w:val="24"/>
        </w:rPr>
        <w:t>perirrenal.</w:t>
      </w:r>
      <w:r>
        <w:rPr>
          <w:spacing w:val="-1"/>
          <w:sz w:val="24"/>
        </w:rPr>
        <w:t> </w:t>
      </w:r>
      <w:r>
        <w:rPr>
          <w:sz w:val="24"/>
        </w:rPr>
        <w:t>(Ortiz, S. 2015)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5"/>
        <w:jc w:val="both"/>
      </w:pPr>
      <w:r>
        <w:rPr/>
        <w:t>Los ácidos grasos movilizados son tomados por el</w:t>
      </w:r>
      <w:r>
        <w:rPr>
          <w:spacing w:val="1"/>
        </w:rPr>
        <w:t> </w:t>
      </w:r>
      <w:r>
        <w:rPr/>
        <w:t>hígado, donde pueden ser</w:t>
      </w:r>
      <w:r>
        <w:rPr>
          <w:spacing w:val="1"/>
        </w:rPr>
        <w:t> </w:t>
      </w:r>
      <w:r>
        <w:rPr/>
        <w:t>usados como fuente de energía o convertidos a cuerpos cetónicos y liberados en</w:t>
      </w:r>
      <w:r>
        <w:rPr>
          <w:spacing w:val="1"/>
        </w:rPr>
        <w:t> </w:t>
      </w:r>
      <w:r>
        <w:rPr/>
        <w:t>sangre y utilizados como energía en otros tejidos. El hígado no tiene una alta</w:t>
      </w:r>
      <w:r>
        <w:rPr>
          <w:spacing w:val="1"/>
        </w:rPr>
        <w:t> </w:t>
      </w:r>
      <w:r>
        <w:rPr/>
        <w:t>capacidad de síntesis y de exportación de grasas, por lo que existe una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movilización desde los adipocitos (gran pérdida de peso). Cuando un exceso de</w:t>
      </w:r>
      <w:r>
        <w:rPr>
          <w:spacing w:val="1"/>
        </w:rPr>
        <w:t> </w:t>
      </w:r>
      <w:r>
        <w:rPr/>
        <w:t>ácidos grasos se deposita en el hígado como triglicéridos dentro de las células</w:t>
      </w:r>
      <w:r>
        <w:rPr>
          <w:spacing w:val="1"/>
        </w:rPr>
        <w:t> </w:t>
      </w:r>
      <w:r>
        <w:rPr/>
        <w:t>hepáticas, se produce el denominado hígado graso. Esta grasa depositada en el</w:t>
      </w:r>
      <w:r>
        <w:rPr>
          <w:spacing w:val="1"/>
        </w:rPr>
        <w:t> </w:t>
      </w:r>
      <w:r>
        <w:rPr/>
        <w:t>hígado</w:t>
      </w:r>
      <w:r>
        <w:rPr>
          <w:spacing w:val="1"/>
        </w:rPr>
        <w:t> </w:t>
      </w:r>
      <w:r>
        <w:rPr/>
        <w:t>favorece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aparición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metabólicas,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lactancia temprana.</w:t>
      </w:r>
      <w:r>
        <w:rPr>
          <w:spacing w:val="3"/>
        </w:rPr>
        <w:t> </w:t>
      </w:r>
      <w:r>
        <w:rPr/>
        <w:t>(Barrios, J. </w:t>
      </w:r>
      <w:r>
        <w:rPr>
          <w:i/>
        </w:rPr>
        <w:t>et al</w:t>
      </w:r>
      <w:r>
        <w:rPr>
          <w:i/>
          <w:spacing w:val="1"/>
        </w:rPr>
        <w:t> </w:t>
      </w:r>
      <w:r>
        <w:rPr/>
        <w:t>2014)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865" w:val="left" w:leader="none"/>
        </w:tabs>
        <w:spacing w:line="360" w:lineRule="auto" w:before="1" w:after="0"/>
        <w:ind w:left="588" w:right="297" w:firstLine="0"/>
        <w:jc w:val="both"/>
        <w:rPr>
          <w:sz w:val="24"/>
        </w:rPr>
      </w:pPr>
      <w:r>
        <w:rPr>
          <w:b/>
          <w:sz w:val="24"/>
        </w:rPr>
        <w:t>Uso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lípidos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alimentación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vaca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lechera.-</w:t>
      </w:r>
      <w:r>
        <w:rPr>
          <w:b/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lípidos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caracterizan por tener una concentración energética mayor que los hidratos de</w:t>
      </w:r>
      <w:r>
        <w:rPr>
          <w:spacing w:val="1"/>
          <w:sz w:val="24"/>
        </w:rPr>
        <w:t> </w:t>
      </w:r>
      <w:r>
        <w:rPr>
          <w:sz w:val="24"/>
        </w:rPr>
        <w:t>carbono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proteínas.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regla</w:t>
      </w:r>
      <w:r>
        <w:rPr>
          <w:spacing w:val="1"/>
          <w:sz w:val="24"/>
        </w:rPr>
        <w:t> </w:t>
      </w:r>
      <w:r>
        <w:rPr>
          <w:sz w:val="24"/>
        </w:rPr>
        <w:t>tienen</w:t>
      </w:r>
      <w:r>
        <w:rPr>
          <w:spacing w:val="1"/>
          <w:sz w:val="24"/>
        </w:rPr>
        <w:t> </w:t>
      </w:r>
      <w:r>
        <w:rPr>
          <w:sz w:val="24"/>
        </w:rPr>
        <w:t>2,25</w:t>
      </w:r>
      <w:r>
        <w:rPr>
          <w:spacing w:val="1"/>
          <w:sz w:val="24"/>
        </w:rPr>
        <w:t> </w:t>
      </w:r>
      <w:r>
        <w:rPr>
          <w:sz w:val="24"/>
        </w:rPr>
        <w:t>veces</w:t>
      </w:r>
      <w:r>
        <w:rPr>
          <w:spacing w:val="1"/>
          <w:sz w:val="24"/>
        </w:rPr>
        <w:t> </w:t>
      </w:r>
      <w:r>
        <w:rPr>
          <w:sz w:val="24"/>
        </w:rPr>
        <w:t>más</w:t>
      </w:r>
      <w:r>
        <w:rPr>
          <w:spacing w:val="1"/>
          <w:sz w:val="24"/>
        </w:rPr>
        <w:t> </w:t>
      </w:r>
      <w:r>
        <w:rPr>
          <w:sz w:val="24"/>
        </w:rPr>
        <w:t>energía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60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hidratos de carbono. Además de su mayor concentración energética, se consideran</w:t>
      </w:r>
      <w:r>
        <w:rPr>
          <w:spacing w:val="-57"/>
          <w:sz w:val="24"/>
        </w:rPr>
        <w:t> </w:t>
      </w:r>
      <w:r>
        <w:rPr>
          <w:sz w:val="24"/>
        </w:rPr>
        <w:t>alimentos fríos ya que durante el proceso de digestión y metabolismo producen</w:t>
      </w:r>
      <w:r>
        <w:rPr>
          <w:spacing w:val="1"/>
          <w:sz w:val="24"/>
        </w:rPr>
        <w:t> </w:t>
      </w:r>
      <w:r>
        <w:rPr>
          <w:sz w:val="24"/>
        </w:rPr>
        <w:t>menos</w:t>
      </w:r>
      <w:r>
        <w:rPr>
          <w:spacing w:val="-3"/>
          <w:sz w:val="24"/>
        </w:rPr>
        <w:t> </w:t>
      </w:r>
      <w:r>
        <w:rPr>
          <w:sz w:val="24"/>
        </w:rPr>
        <w:t>calor que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-2"/>
          <w:sz w:val="24"/>
        </w:rPr>
        <w:t> </w:t>
      </w:r>
      <w:r>
        <w:rPr>
          <w:sz w:val="24"/>
        </w:rPr>
        <w:t>proteínas</w:t>
      </w:r>
      <w:r>
        <w:rPr>
          <w:spacing w:val="-2"/>
          <w:sz w:val="24"/>
        </w:rPr>
        <w:t> </w:t>
      </w:r>
      <w:r>
        <w:rPr>
          <w:sz w:val="24"/>
        </w:rPr>
        <w:t>y los</w:t>
      </w:r>
      <w:r>
        <w:rPr>
          <w:spacing w:val="-2"/>
          <w:sz w:val="24"/>
        </w:rPr>
        <w:t> </w:t>
      </w:r>
      <w:r>
        <w:rPr>
          <w:sz w:val="24"/>
        </w:rPr>
        <w:t>hidratos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carbono.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588"/>
        <w:jc w:val="both"/>
      </w:pPr>
      <w:r>
        <w:rPr/>
        <w:t>La</w:t>
      </w:r>
      <w:r>
        <w:rPr>
          <w:spacing w:val="-1"/>
        </w:rPr>
        <w:t> </w:t>
      </w:r>
      <w:r>
        <w:rPr/>
        <w:t>utilización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grasa</w:t>
      </w:r>
      <w:r>
        <w:rPr>
          <w:spacing w:val="-4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5"/>
        </w:rPr>
        <w:t> </w:t>
      </w:r>
      <w:r>
        <w:rPr/>
        <w:t>alimentación</w:t>
      </w:r>
      <w:r>
        <w:rPr>
          <w:spacing w:val="-6"/>
        </w:rPr>
        <w:t> </w:t>
      </w:r>
      <w:r>
        <w:rPr/>
        <w:t>podría</w:t>
      </w:r>
      <w:r>
        <w:rPr>
          <w:spacing w:val="-1"/>
        </w:rPr>
        <w:t> </w:t>
      </w:r>
      <w:r>
        <w:rPr/>
        <w:t>traer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serie</w:t>
      </w:r>
      <w:r>
        <w:rPr>
          <w:spacing w:val="-1"/>
        </w:rPr>
        <w:t> </w:t>
      </w:r>
      <w:r>
        <w:rPr/>
        <w:t>de beneficios:</w:t>
      </w:r>
    </w:p>
    <w:p>
      <w:pPr>
        <w:pStyle w:val="BodyText"/>
        <w:spacing w:before="3"/>
        <w:rPr>
          <w:sz w:val="34"/>
        </w:rPr>
      </w:pPr>
    </w:p>
    <w:p>
      <w:pPr>
        <w:pStyle w:val="ListParagraph"/>
        <w:numPr>
          <w:ilvl w:val="1"/>
          <w:numId w:val="10"/>
        </w:numPr>
        <w:tabs>
          <w:tab w:pos="1309" w:val="left" w:leader="none"/>
        </w:tabs>
        <w:spacing w:line="350" w:lineRule="auto" w:before="1" w:after="0"/>
        <w:ind w:left="1308" w:right="310" w:hanging="360"/>
        <w:jc w:val="both"/>
        <w:rPr>
          <w:sz w:val="24"/>
        </w:rPr>
      </w:pPr>
      <w:r>
        <w:rPr>
          <w:sz w:val="24"/>
        </w:rPr>
        <w:t>Un incremento en la densidad energética de la dieta, importante durante la</w:t>
      </w:r>
      <w:r>
        <w:rPr>
          <w:spacing w:val="1"/>
          <w:sz w:val="24"/>
        </w:rPr>
        <w:t> </w:t>
      </w:r>
      <w:r>
        <w:rPr>
          <w:sz w:val="24"/>
        </w:rPr>
        <w:t>primera fase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lactancia,</w:t>
      </w:r>
      <w:r>
        <w:rPr>
          <w:spacing w:val="-1"/>
          <w:sz w:val="24"/>
        </w:rPr>
        <w:t> </w:t>
      </w:r>
      <w:r>
        <w:rPr>
          <w:sz w:val="24"/>
        </w:rPr>
        <w:t>cuando</w:t>
      </w:r>
      <w:r>
        <w:rPr>
          <w:spacing w:val="-5"/>
          <w:sz w:val="24"/>
        </w:rPr>
        <w:t> </w:t>
      </w:r>
      <w:r>
        <w:rPr>
          <w:sz w:val="24"/>
        </w:rPr>
        <w:t>existe</w:t>
      </w:r>
      <w:r>
        <w:rPr>
          <w:spacing w:val="-4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limitación al</w:t>
      </w:r>
      <w:r>
        <w:rPr>
          <w:spacing w:val="-1"/>
          <w:sz w:val="24"/>
        </w:rPr>
        <w:t> </w:t>
      </w:r>
      <w:r>
        <w:rPr>
          <w:sz w:val="24"/>
        </w:rPr>
        <w:t>consumo.</w:t>
      </w:r>
    </w:p>
    <w:p>
      <w:pPr>
        <w:pStyle w:val="ListParagraph"/>
        <w:numPr>
          <w:ilvl w:val="1"/>
          <w:numId w:val="10"/>
        </w:numPr>
        <w:tabs>
          <w:tab w:pos="1309" w:val="left" w:leader="none"/>
        </w:tabs>
        <w:spacing w:line="355" w:lineRule="auto" w:before="12" w:after="0"/>
        <w:ind w:left="1308" w:right="308" w:hanging="360"/>
        <w:jc w:val="both"/>
        <w:rPr>
          <w:sz w:val="24"/>
        </w:rPr>
      </w:pPr>
      <w:r>
        <w:rPr>
          <w:sz w:val="24"/>
        </w:rPr>
        <w:t>Se podría disminuir el uso de concentrados ricos en almidón durante la</w:t>
      </w:r>
      <w:r>
        <w:rPr>
          <w:spacing w:val="1"/>
          <w:sz w:val="24"/>
        </w:rPr>
        <w:t> </w:t>
      </w:r>
      <w:r>
        <w:rPr>
          <w:sz w:val="24"/>
        </w:rPr>
        <w:t>primera fase de la lactancia, responsables de acidosis y de problemas de</w:t>
      </w:r>
      <w:r>
        <w:rPr>
          <w:spacing w:val="1"/>
          <w:sz w:val="24"/>
        </w:rPr>
        <w:t> </w:t>
      </w:r>
      <w:r>
        <w:rPr>
          <w:sz w:val="24"/>
        </w:rPr>
        <w:t>consumo,</w:t>
      </w:r>
      <w:r>
        <w:rPr>
          <w:spacing w:val="-1"/>
          <w:sz w:val="24"/>
        </w:rPr>
        <w:t> </w:t>
      </w:r>
      <w:r>
        <w:rPr>
          <w:sz w:val="24"/>
        </w:rPr>
        <w:t>cuando la</w:t>
      </w:r>
      <w:r>
        <w:rPr>
          <w:spacing w:val="1"/>
          <w:sz w:val="24"/>
        </w:rPr>
        <w:t> </w:t>
      </w:r>
      <w:r>
        <w:rPr>
          <w:sz w:val="24"/>
        </w:rPr>
        <w:t>relación</w:t>
      </w:r>
      <w:r>
        <w:rPr>
          <w:spacing w:val="-1"/>
          <w:sz w:val="24"/>
        </w:rPr>
        <w:t> </w:t>
      </w:r>
      <w:r>
        <w:rPr>
          <w:sz w:val="24"/>
        </w:rPr>
        <w:t>grano: forraje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-3"/>
          <w:sz w:val="24"/>
        </w:rPr>
        <w:t> </w:t>
      </w:r>
      <w:r>
        <w:rPr>
          <w:sz w:val="24"/>
        </w:rPr>
        <w:t>muy alta.</w:t>
      </w:r>
    </w:p>
    <w:p>
      <w:pPr>
        <w:pStyle w:val="ListParagraph"/>
        <w:numPr>
          <w:ilvl w:val="1"/>
          <w:numId w:val="10"/>
        </w:numPr>
        <w:tabs>
          <w:tab w:pos="1309" w:val="left" w:leader="none"/>
        </w:tabs>
        <w:spacing w:line="240" w:lineRule="auto" w:before="8" w:after="0"/>
        <w:ind w:left="1309" w:right="0" w:hanging="361"/>
        <w:jc w:val="both"/>
        <w:rPr>
          <w:sz w:val="24"/>
        </w:rPr>
      </w:pP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zonas</w:t>
      </w:r>
      <w:r>
        <w:rPr>
          <w:spacing w:val="-3"/>
          <w:sz w:val="24"/>
        </w:rPr>
        <w:t> </w:t>
      </w:r>
      <w:r>
        <w:rPr>
          <w:sz w:val="24"/>
        </w:rPr>
        <w:t>de mucho</w:t>
      </w:r>
      <w:r>
        <w:rPr>
          <w:spacing w:val="-1"/>
          <w:sz w:val="24"/>
        </w:rPr>
        <w:t> </w:t>
      </w:r>
      <w:r>
        <w:rPr>
          <w:sz w:val="24"/>
        </w:rPr>
        <w:t>calor</w:t>
      </w:r>
      <w:r>
        <w:rPr>
          <w:spacing w:val="-1"/>
          <w:sz w:val="24"/>
        </w:rPr>
        <w:t> </w:t>
      </w:r>
      <w:r>
        <w:rPr>
          <w:sz w:val="24"/>
        </w:rPr>
        <w:t>se podría disminuir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stress</w:t>
      </w:r>
      <w:r>
        <w:rPr>
          <w:spacing w:val="-3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temperatura.</w:t>
      </w:r>
    </w:p>
    <w:p>
      <w:pPr>
        <w:pStyle w:val="BodyText"/>
        <w:spacing w:before="7"/>
        <w:rPr>
          <w:sz w:val="33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El consumo y la producción de leche pueden variar fuertemente, asociada al tipo</w:t>
      </w:r>
      <w:r>
        <w:rPr>
          <w:spacing w:val="1"/>
        </w:rPr>
        <w:t> </w:t>
      </w:r>
      <w:r>
        <w:rPr/>
        <w:t>de grasas o aceites utilizados en la formulación de la dieta. El consumo de estas</w:t>
      </w:r>
      <w:r>
        <w:rPr>
          <w:spacing w:val="1"/>
        </w:rPr>
        <w:t> </w:t>
      </w:r>
      <w:r>
        <w:rPr/>
        <w:t>grasas no debe superar 1,5kg/día. El consumo total de lípidos, como porcentaje de</w:t>
      </w:r>
      <w:r>
        <w:rPr>
          <w:spacing w:val="1"/>
        </w:rPr>
        <w:t> </w:t>
      </w:r>
      <w:r>
        <w:rPr/>
        <w:t>la dieta consumida, debe encontrarse entre el 7-8%, dado que consumos mayores</w:t>
      </w:r>
      <w:r>
        <w:rPr>
          <w:spacing w:val="1"/>
        </w:rPr>
        <w:t> </w:t>
      </w:r>
      <w:r>
        <w:rPr/>
        <w:t>pueden provocar efectos negativos. Sin embargo, la bibliografía en general indica</w:t>
      </w:r>
      <w:r>
        <w:rPr>
          <w:spacing w:val="1"/>
        </w:rPr>
        <w:t> </w:t>
      </w:r>
      <w:r>
        <w:rPr/>
        <w:t>que las máximas respuestas productivas se encuentran cuando el consumo de</w:t>
      </w:r>
      <w:r>
        <w:rPr>
          <w:spacing w:val="1"/>
        </w:rPr>
        <w:t> </w:t>
      </w:r>
      <w:r>
        <w:rPr/>
        <w:t>lípidos 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5 y 6% de</w:t>
      </w:r>
      <w:r>
        <w:rPr>
          <w:spacing w:val="1"/>
        </w:rPr>
        <w:t> </w:t>
      </w:r>
      <w:r>
        <w:rPr/>
        <w:t>la MS total</w:t>
      </w:r>
      <w:r>
        <w:rPr>
          <w:spacing w:val="60"/>
        </w:rPr>
        <w:t> </w:t>
      </w:r>
      <w:r>
        <w:rPr/>
        <w:t>consumida. En muchos casos,</w:t>
      </w:r>
      <w:r>
        <w:rPr>
          <w:spacing w:val="1"/>
        </w:rPr>
        <w:t> </w:t>
      </w:r>
      <w:r>
        <w:rPr/>
        <w:t>ante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consumo</w:t>
      </w:r>
      <w:r>
        <w:rPr>
          <w:spacing w:val="22"/>
        </w:rPr>
        <w:t> </w:t>
      </w:r>
      <w:r>
        <w:rPr/>
        <w:t>de</w:t>
      </w:r>
      <w:r>
        <w:rPr>
          <w:spacing w:val="19"/>
        </w:rPr>
        <w:t> </w:t>
      </w:r>
      <w:r>
        <w:rPr/>
        <w:t>estas</w:t>
      </w:r>
      <w:r>
        <w:rPr>
          <w:spacing w:val="21"/>
        </w:rPr>
        <w:t> </w:t>
      </w:r>
      <w:r>
        <w:rPr/>
        <w:t>grasas,</w:t>
      </w:r>
      <w:r>
        <w:rPr>
          <w:spacing w:val="22"/>
        </w:rPr>
        <w:t> </w:t>
      </w:r>
      <w:r>
        <w:rPr/>
        <w:t>se</w:t>
      </w:r>
      <w:r>
        <w:rPr>
          <w:spacing w:val="19"/>
        </w:rPr>
        <w:t> </w:t>
      </w:r>
      <w:r>
        <w:rPr/>
        <w:t>ha</w:t>
      </w:r>
      <w:r>
        <w:rPr>
          <w:spacing w:val="23"/>
        </w:rPr>
        <w:t> </w:t>
      </w:r>
      <w:r>
        <w:rPr/>
        <w:t>encontrado</w:t>
      </w:r>
      <w:r>
        <w:rPr>
          <w:spacing w:val="22"/>
        </w:rPr>
        <w:t> </w:t>
      </w:r>
      <w:r>
        <w:rPr/>
        <w:t>una</w:t>
      </w:r>
      <w:r>
        <w:rPr>
          <w:spacing w:val="23"/>
        </w:rPr>
        <w:t> </w:t>
      </w:r>
      <w:r>
        <w:rPr/>
        <w:t>disminución</w:t>
      </w:r>
      <w:r>
        <w:rPr>
          <w:spacing w:val="18"/>
        </w:rPr>
        <w:t> </w:t>
      </w:r>
      <w:r>
        <w:rPr/>
        <w:t>en</w:t>
      </w:r>
      <w:r>
        <w:rPr>
          <w:spacing w:val="22"/>
        </w:rPr>
        <w:t> </w:t>
      </w:r>
      <w:r>
        <w:rPr/>
        <w:t>la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8"/>
        <w:jc w:val="both"/>
      </w:pP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caídas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MS,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necesariamente</w:t>
      </w:r>
      <w:r>
        <w:rPr>
          <w:spacing w:val="-4"/>
        </w:rPr>
        <w:t> </w:t>
      </w:r>
      <w:r>
        <w:rPr/>
        <w:t>en el</w:t>
      </w:r>
      <w:r>
        <w:rPr>
          <w:spacing w:val="-4"/>
        </w:rPr>
        <w:t> </w:t>
      </w:r>
      <w:r>
        <w:rPr/>
        <w:t>consumo de</w:t>
      </w:r>
      <w:r>
        <w:rPr>
          <w:spacing w:val="1"/>
        </w:rPr>
        <w:t> </w:t>
      </w:r>
      <w:r>
        <w:rPr/>
        <w:t>energía.</w:t>
      </w:r>
      <w:r>
        <w:rPr>
          <w:spacing w:val="2"/>
        </w:rPr>
        <w:t> </w:t>
      </w:r>
      <w:r>
        <w:rPr/>
        <w:t>(Conrad, J. </w:t>
      </w:r>
      <w:r>
        <w:rPr>
          <w:i/>
        </w:rPr>
        <w:t>et al</w:t>
      </w:r>
      <w:r>
        <w:rPr>
          <w:i/>
          <w:spacing w:val="1"/>
        </w:rPr>
        <w:t> </w:t>
      </w:r>
      <w:r>
        <w:rPr/>
        <w:t>2011)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Minerales</w:t>
      </w:r>
    </w:p>
    <w:p>
      <w:pPr>
        <w:pStyle w:val="BodyText"/>
        <w:spacing w:before="2"/>
        <w:rPr>
          <w:b/>
          <w:sz w:val="34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Muchos</w:t>
      </w:r>
      <w:r>
        <w:rPr>
          <w:spacing w:val="1"/>
        </w:rPr>
        <w:t> </w:t>
      </w:r>
      <w:r>
        <w:rPr/>
        <w:t>minerales</w:t>
      </w:r>
      <w:r>
        <w:rPr>
          <w:spacing w:val="1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normalmente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adecuadas en la dieta, pero otros son frecuentemente insuficientes y necesitan ser</w:t>
      </w:r>
      <w:r>
        <w:rPr>
          <w:spacing w:val="1"/>
        </w:rPr>
        <w:t> </w:t>
      </w:r>
      <w:r>
        <w:rPr/>
        <w:t>suplementados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tolerancia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mineral</w:t>
      </w:r>
      <w:r>
        <w:rPr>
          <w:spacing w:val="60"/>
        </w:rPr>
        <w:t> </w:t>
      </w:r>
      <w:r>
        <w:rPr/>
        <w:t>ha</w:t>
      </w:r>
      <w:r>
        <w:rPr>
          <w:spacing w:val="60"/>
        </w:rPr>
        <w:t> </w:t>
      </w:r>
      <w:r>
        <w:rPr/>
        <w:t>sido</w:t>
      </w:r>
      <w:r>
        <w:rPr>
          <w:spacing w:val="1"/>
        </w:rPr>
        <w:t> </w:t>
      </w:r>
      <w:r>
        <w:rPr/>
        <w:t>definida como ‘La concentración de un mineral en la dieta que cuando esta se</w:t>
      </w:r>
      <w:r>
        <w:rPr>
          <w:spacing w:val="1"/>
        </w:rPr>
        <w:t> </w:t>
      </w:r>
      <w:r>
        <w:rPr/>
        <w:t>suministra</w:t>
      </w:r>
      <w:r>
        <w:rPr>
          <w:spacing w:val="30"/>
        </w:rPr>
        <w:t> </w:t>
      </w:r>
      <w:r>
        <w:rPr/>
        <w:t>por</w:t>
      </w:r>
      <w:r>
        <w:rPr>
          <w:spacing w:val="29"/>
        </w:rPr>
        <w:t> </w:t>
      </w:r>
      <w:r>
        <w:rPr/>
        <w:t>un</w:t>
      </w:r>
      <w:r>
        <w:rPr>
          <w:spacing w:val="26"/>
        </w:rPr>
        <w:t> </w:t>
      </w:r>
      <w:r>
        <w:rPr/>
        <w:t>periodo</w:t>
      </w:r>
      <w:r>
        <w:rPr>
          <w:spacing w:val="25"/>
        </w:rPr>
        <w:t> </w:t>
      </w:r>
      <w:r>
        <w:rPr/>
        <w:t>de</w:t>
      </w:r>
      <w:r>
        <w:rPr>
          <w:spacing w:val="31"/>
        </w:rPr>
        <w:t> </w:t>
      </w:r>
      <w:r>
        <w:rPr/>
        <w:t>tiempo,</w:t>
      </w:r>
      <w:r>
        <w:rPr>
          <w:spacing w:val="25"/>
        </w:rPr>
        <w:t> </w:t>
      </w:r>
      <w:r>
        <w:rPr/>
        <w:t>no</w:t>
      </w:r>
      <w:r>
        <w:rPr>
          <w:spacing w:val="26"/>
        </w:rPr>
        <w:t> </w:t>
      </w:r>
      <w:r>
        <w:rPr/>
        <w:t>afecta</w:t>
      </w:r>
      <w:r>
        <w:rPr>
          <w:spacing w:val="27"/>
        </w:rPr>
        <w:t> </w:t>
      </w:r>
      <w:r>
        <w:rPr/>
        <w:t>la</w:t>
      </w:r>
      <w:r>
        <w:rPr>
          <w:spacing w:val="31"/>
        </w:rPr>
        <w:t> </w:t>
      </w:r>
      <w:r>
        <w:rPr/>
        <w:t>performance</w:t>
      </w:r>
      <w:r>
        <w:rPr>
          <w:spacing w:val="30"/>
        </w:rPr>
        <w:t> </w:t>
      </w:r>
      <w:r>
        <w:rPr/>
        <w:t>del</w:t>
      </w:r>
      <w:r>
        <w:rPr>
          <w:spacing w:val="30"/>
        </w:rPr>
        <w:t> </w:t>
      </w:r>
      <w:r>
        <w:rPr/>
        <w:t>animal</w:t>
      </w:r>
      <w:r>
        <w:rPr>
          <w:spacing w:val="31"/>
        </w:rPr>
        <w:t> </w:t>
      </w:r>
      <w:r>
        <w:rPr/>
        <w:t>y</w:t>
      </w:r>
      <w:r>
        <w:rPr>
          <w:spacing w:val="29"/>
        </w:rPr>
        <w:t> </w:t>
      </w:r>
      <w:r>
        <w:rPr/>
        <w:t>no</w:t>
      </w:r>
      <w:r>
        <w:rPr>
          <w:spacing w:val="-57"/>
        </w:rPr>
        <w:t> </w:t>
      </w:r>
      <w:r>
        <w:rPr/>
        <w:t>deja residuos en productos o sub-productos para consumo humano’. Suplementar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dietas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exceso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6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 del animal, no solo incrementa el costo del alimento, sino que</w:t>
      </w:r>
      <w:r>
        <w:rPr>
          <w:spacing w:val="1"/>
        </w:rPr>
        <w:t> </w:t>
      </w:r>
      <w:r>
        <w:rPr/>
        <w:t>aumenta los</w:t>
      </w:r>
      <w:r>
        <w:rPr>
          <w:spacing w:val="-2"/>
        </w:rPr>
        <w:t> </w:t>
      </w:r>
      <w:r>
        <w:rPr/>
        <w:t>minerales</w:t>
      </w:r>
      <w:r>
        <w:rPr>
          <w:spacing w:val="-2"/>
        </w:rPr>
        <w:t> </w:t>
      </w:r>
      <w:r>
        <w:rPr/>
        <w:t>excretados</w:t>
      </w:r>
      <w:r>
        <w:rPr>
          <w:spacing w:val="-3"/>
        </w:rPr>
        <w:t> </w:t>
      </w:r>
      <w:r>
        <w:rPr/>
        <w:t>al suelo,</w:t>
      </w:r>
      <w:r>
        <w:rPr>
          <w:spacing w:val="-5"/>
        </w:rPr>
        <w:t> </w:t>
      </w:r>
      <w:r>
        <w:rPr/>
        <w:t>aguas,</w:t>
      </w:r>
      <w:r>
        <w:rPr>
          <w:spacing w:val="-1"/>
        </w:rPr>
        <w:t> </w:t>
      </w:r>
      <w:r>
        <w:rPr/>
        <w:t>efluentes</w:t>
      </w:r>
      <w:r>
        <w:rPr>
          <w:spacing w:val="-2"/>
        </w:rPr>
        <w:t> </w:t>
      </w:r>
      <w:r>
        <w:rPr/>
        <w:t>etc.</w:t>
      </w:r>
    </w:p>
    <w:p>
      <w:pPr>
        <w:pStyle w:val="BodyText"/>
        <w:spacing w:before="1"/>
        <w:rPr>
          <w:sz w:val="22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1" w:after="0"/>
        <w:ind w:left="1189" w:right="0" w:hanging="601"/>
        <w:jc w:val="left"/>
      </w:pPr>
      <w:r>
        <w:rPr/>
        <w:t>Función</w:t>
      </w:r>
      <w:r>
        <w:rPr>
          <w:spacing w:val="-3"/>
        </w:rPr>
        <w:t> </w:t>
      </w:r>
      <w:r>
        <w:rPr/>
        <w:t>de los</w:t>
      </w:r>
      <w:r>
        <w:rPr>
          <w:spacing w:val="-2"/>
        </w:rPr>
        <w:t> </w:t>
      </w:r>
      <w:r>
        <w:rPr/>
        <w:t>minerales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ind w:left="588"/>
        <w:jc w:val="both"/>
      </w:pPr>
      <w:r>
        <w:rPr/>
        <w:t>La</w:t>
      </w:r>
      <w:r>
        <w:rPr>
          <w:spacing w:val="-1"/>
        </w:rPr>
        <w:t> </w:t>
      </w:r>
      <w:r>
        <w:rPr/>
        <w:t>función</w:t>
      </w:r>
      <w:r>
        <w:rPr>
          <w:spacing w:val="-2"/>
        </w:rPr>
        <w:t> </w:t>
      </w:r>
      <w:r>
        <w:rPr/>
        <w:t>de los</w:t>
      </w:r>
      <w:r>
        <w:rPr>
          <w:spacing w:val="-4"/>
        </w:rPr>
        <w:t> </w:t>
      </w:r>
      <w:r>
        <w:rPr/>
        <w:t>minerales</w:t>
      </w:r>
      <w:r>
        <w:rPr>
          <w:spacing w:val="-3"/>
        </w:rPr>
        <w:t> </w:t>
      </w:r>
      <w:r>
        <w:rPr/>
        <w:t>puede</w:t>
      </w:r>
      <w:r>
        <w:rPr>
          <w:spacing w:val="-1"/>
        </w:rPr>
        <w:t> </w:t>
      </w:r>
      <w:r>
        <w:rPr/>
        <w:t>dividirse en</w:t>
      </w:r>
      <w:r>
        <w:rPr>
          <w:spacing w:val="-2"/>
        </w:rPr>
        <w:t> </w:t>
      </w:r>
      <w:r>
        <w:rPr/>
        <w:t>cuatro</w:t>
      </w:r>
      <w:r>
        <w:rPr>
          <w:spacing w:val="-1"/>
        </w:rPr>
        <w:t> </w:t>
      </w:r>
      <w:r>
        <w:rPr/>
        <w:t>áreas</w:t>
      </w:r>
      <w:r>
        <w:rPr>
          <w:spacing w:val="-4"/>
        </w:rPr>
        <w:t> </w:t>
      </w:r>
      <w:r>
        <w:rPr/>
        <w:t>principales:</w:t>
      </w:r>
    </w:p>
    <w:p>
      <w:pPr>
        <w:pStyle w:val="BodyText"/>
        <w:rPr>
          <w:sz w:val="34"/>
        </w:rPr>
      </w:pP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0" w:lineRule="auto" w:before="0" w:after="0"/>
        <w:ind w:left="1308" w:right="297" w:hanging="360"/>
        <w:jc w:val="both"/>
        <w:rPr>
          <w:sz w:val="24"/>
        </w:rPr>
      </w:pPr>
      <w:r>
        <w:rPr>
          <w:sz w:val="24"/>
        </w:rPr>
        <w:t>Formación del esqueleto y mantenimiento, incluyendo la</w:t>
      </w:r>
      <w:r>
        <w:rPr>
          <w:spacing w:val="1"/>
          <w:sz w:val="24"/>
        </w:rPr>
        <w:t> </w:t>
      </w:r>
      <w:r>
        <w:rPr>
          <w:sz w:val="24"/>
        </w:rPr>
        <w:t>formación de</w:t>
      </w:r>
      <w:r>
        <w:rPr>
          <w:spacing w:val="1"/>
          <w:sz w:val="24"/>
        </w:rPr>
        <w:t> </w:t>
      </w:r>
      <w:r>
        <w:rPr>
          <w:sz w:val="24"/>
        </w:rPr>
        <w:t>huesos</w:t>
      </w:r>
      <w:r>
        <w:rPr>
          <w:spacing w:val="-3"/>
          <w:sz w:val="24"/>
        </w:rPr>
        <w:t> </w:t>
      </w:r>
      <w:r>
        <w:rPr>
          <w:sz w:val="24"/>
        </w:rPr>
        <w:t>y dientes.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16" w:after="0"/>
        <w:ind w:left="1308" w:right="306" w:hanging="360"/>
        <w:jc w:val="both"/>
        <w:rPr>
          <w:sz w:val="24"/>
        </w:rPr>
      </w:pPr>
      <w:r>
        <w:rPr>
          <w:sz w:val="24"/>
        </w:rPr>
        <w:t>Energía, incluyendo las minerales que forman parte de enzimas y otros</w:t>
      </w:r>
      <w:r>
        <w:rPr>
          <w:spacing w:val="1"/>
          <w:sz w:val="24"/>
        </w:rPr>
        <w:t> </w:t>
      </w:r>
      <w:r>
        <w:rPr>
          <w:sz w:val="24"/>
        </w:rPr>
        <w:t>componentes del cuerpo, esenciales para</w:t>
      </w:r>
      <w:r>
        <w:rPr>
          <w:spacing w:val="1"/>
          <w:sz w:val="24"/>
        </w:rPr>
        <w:t> </w:t>
      </w:r>
      <w:r>
        <w:rPr>
          <w:sz w:val="24"/>
        </w:rPr>
        <w:t>producción de</w:t>
      </w:r>
      <w:r>
        <w:rPr>
          <w:spacing w:val="1"/>
          <w:sz w:val="24"/>
        </w:rPr>
        <w:t> </w:t>
      </w:r>
      <w:r>
        <w:rPr>
          <w:sz w:val="24"/>
        </w:rPr>
        <w:t>energía</w:t>
      </w:r>
      <w:r>
        <w:rPr>
          <w:spacing w:val="60"/>
          <w:sz w:val="24"/>
        </w:rPr>
        <w:t> </w:t>
      </w:r>
      <w:r>
        <w:rPr>
          <w:sz w:val="24"/>
        </w:rPr>
        <w:t>y para</w:t>
      </w:r>
      <w:r>
        <w:rPr>
          <w:spacing w:val="1"/>
          <w:sz w:val="24"/>
        </w:rPr>
        <w:t> </w:t>
      </w:r>
      <w:r>
        <w:rPr>
          <w:sz w:val="24"/>
        </w:rPr>
        <w:t>otras</w:t>
      </w:r>
      <w:r>
        <w:rPr>
          <w:spacing w:val="-3"/>
          <w:sz w:val="24"/>
        </w:rPr>
        <w:t> </w:t>
      </w:r>
      <w:r>
        <w:rPr>
          <w:sz w:val="24"/>
        </w:rPr>
        <w:t>actividades</w:t>
      </w:r>
      <w:r>
        <w:rPr>
          <w:spacing w:val="-3"/>
          <w:sz w:val="24"/>
        </w:rPr>
        <w:t> </w:t>
      </w:r>
      <w:r>
        <w:rPr>
          <w:sz w:val="24"/>
        </w:rPr>
        <w:t>necesarias</w:t>
      </w:r>
      <w:r>
        <w:rPr>
          <w:spacing w:val="-3"/>
          <w:sz w:val="24"/>
        </w:rPr>
        <w:t> </w:t>
      </w:r>
      <w:r>
        <w:rPr>
          <w:sz w:val="24"/>
        </w:rPr>
        <w:t>para el</w:t>
      </w:r>
      <w:r>
        <w:rPr>
          <w:spacing w:val="-1"/>
          <w:sz w:val="24"/>
        </w:rPr>
        <w:t> </w:t>
      </w:r>
      <w:r>
        <w:rPr>
          <w:sz w:val="24"/>
        </w:rPr>
        <w:t>normal</w:t>
      </w:r>
      <w:r>
        <w:rPr>
          <w:spacing w:val="-1"/>
          <w:sz w:val="24"/>
        </w:rPr>
        <w:t> </w:t>
      </w:r>
      <w:r>
        <w:rPr>
          <w:sz w:val="24"/>
        </w:rPr>
        <w:t>crecimiento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reproducción.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240" w:lineRule="auto" w:before="4" w:after="0"/>
        <w:ind w:left="1309" w:right="0" w:hanging="361"/>
        <w:jc w:val="both"/>
        <w:rPr>
          <w:sz w:val="24"/>
        </w:rPr>
      </w:pPr>
      <w:r>
        <w:rPr>
          <w:sz w:val="24"/>
        </w:rPr>
        <w:t>Producción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leche.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0" w:lineRule="auto" w:before="138" w:after="0"/>
        <w:ind w:left="1308" w:right="319" w:hanging="360"/>
        <w:jc w:val="both"/>
        <w:rPr>
          <w:sz w:val="24"/>
        </w:rPr>
      </w:pPr>
      <w:r>
        <w:rPr>
          <w:sz w:val="24"/>
        </w:rPr>
        <w:t>Funciones básicas del cuerpo como por ejemplo sistema nervioso. (Pérez –</w:t>
      </w:r>
      <w:r>
        <w:rPr>
          <w:spacing w:val="-57"/>
          <w:sz w:val="24"/>
        </w:rPr>
        <w:t> </w:t>
      </w:r>
      <w:r>
        <w:rPr>
          <w:sz w:val="24"/>
        </w:rPr>
        <w:t>Hernández,</w:t>
      </w:r>
      <w:r>
        <w:rPr>
          <w:spacing w:val="-1"/>
          <w:sz w:val="24"/>
        </w:rPr>
        <w:t> </w:t>
      </w:r>
      <w:r>
        <w:rPr>
          <w:sz w:val="24"/>
        </w:rPr>
        <w:t>I.; Rojo, R. 2013)</w:t>
      </w:r>
    </w:p>
    <w:p>
      <w:pPr>
        <w:pStyle w:val="BodyText"/>
        <w:spacing w:before="1"/>
        <w:rPr>
          <w:sz w:val="23"/>
        </w:rPr>
      </w:pPr>
    </w:p>
    <w:p>
      <w:pPr>
        <w:pStyle w:val="Heading1"/>
        <w:ind w:left="588" w:firstLine="0"/>
      </w:pPr>
      <w:r>
        <w:rPr/>
        <w:t>3.2.1.</w:t>
      </w:r>
      <w:r>
        <w:rPr>
          <w:spacing w:val="59"/>
        </w:rPr>
        <w:t> </w:t>
      </w:r>
      <w:r>
        <w:rPr/>
        <w:t>Macrominerales</w:t>
      </w:r>
    </w:p>
    <w:p>
      <w:pPr>
        <w:pStyle w:val="BodyText"/>
        <w:spacing w:before="9"/>
        <w:rPr>
          <w:b/>
          <w:sz w:val="33"/>
        </w:rPr>
      </w:pPr>
    </w:p>
    <w:p>
      <w:pPr>
        <w:pStyle w:val="BodyText"/>
        <w:spacing w:line="362" w:lineRule="auto"/>
        <w:ind w:left="588" w:right="301"/>
        <w:jc w:val="both"/>
      </w:pPr>
      <w:r>
        <w:rPr/>
        <w:t>Los Macrominerales requeridos por el Bovino son Ca, P, Mg, Na, Cl, K y S. Estos</w:t>
      </w:r>
      <w:r>
        <w:rPr>
          <w:spacing w:val="-57"/>
        </w:rPr>
        <w:t> </w:t>
      </w:r>
      <w:r>
        <w:rPr/>
        <w:t>nutrientes</w:t>
      </w:r>
      <w:r>
        <w:rPr>
          <w:spacing w:val="-3"/>
        </w:rPr>
        <w:t> </w:t>
      </w:r>
      <w:r>
        <w:rPr/>
        <w:t>se</w:t>
      </w:r>
      <w:r>
        <w:rPr>
          <w:spacing w:val="1"/>
        </w:rPr>
        <w:t> </w:t>
      </w:r>
      <w:r>
        <w:rPr/>
        <w:t>expresan</w:t>
      </w:r>
      <w:r>
        <w:rPr>
          <w:spacing w:val="-5"/>
        </w:rPr>
        <w:t> </w:t>
      </w:r>
      <w:r>
        <w:rPr/>
        <w:t>en</w:t>
      </w:r>
      <w:r>
        <w:rPr>
          <w:spacing w:val="-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% de</w:t>
      </w:r>
      <w:r>
        <w:rPr>
          <w:spacing w:val="-3"/>
        </w:rPr>
        <w:t> </w:t>
      </w:r>
      <w:r>
        <w:rPr/>
        <w:t>la ración (en</w:t>
      </w:r>
      <w:r>
        <w:rPr>
          <w:spacing w:val="-5"/>
        </w:rPr>
        <w:t> </w:t>
      </w:r>
      <w:r>
        <w:rPr/>
        <w:t>materia seca).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1"/>
        </w:numPr>
        <w:tabs>
          <w:tab w:pos="829" w:val="left" w:leader="none"/>
        </w:tabs>
        <w:spacing w:line="240" w:lineRule="auto" w:before="0" w:after="0"/>
        <w:ind w:left="829" w:right="0" w:hanging="241"/>
        <w:jc w:val="left"/>
        <w:rPr>
          <w:sz w:val="24"/>
        </w:rPr>
      </w:pPr>
      <w:r>
        <w:rPr>
          <w:b/>
          <w:sz w:val="24"/>
        </w:rPr>
        <w:t>Sal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(Cloruro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Sodio).-</w:t>
      </w:r>
      <w:r>
        <w:rPr>
          <w:b/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práctica</w:t>
      </w:r>
      <w:r>
        <w:rPr>
          <w:spacing w:val="-5"/>
          <w:sz w:val="24"/>
        </w:rPr>
        <w:t> </w:t>
      </w:r>
      <w:r>
        <w:rPr>
          <w:sz w:val="24"/>
        </w:rPr>
        <w:t>le</w:t>
      </w:r>
      <w:r>
        <w:rPr>
          <w:spacing w:val="-1"/>
          <w:sz w:val="24"/>
        </w:rPr>
        <w:t> </w:t>
      </w:r>
      <w:r>
        <w:rPr>
          <w:sz w:val="24"/>
        </w:rPr>
        <w:t>provee</w:t>
      </w:r>
      <w:r>
        <w:rPr>
          <w:spacing w:val="-1"/>
          <w:sz w:val="24"/>
        </w:rPr>
        <w:t> </w:t>
      </w:r>
      <w:r>
        <w:rPr>
          <w:sz w:val="24"/>
        </w:rPr>
        <w:t>sal</w:t>
      </w:r>
      <w:r>
        <w:rPr>
          <w:spacing w:val="-2"/>
          <w:sz w:val="24"/>
        </w:rPr>
        <w:t> </w:t>
      </w:r>
      <w:r>
        <w:rPr>
          <w:sz w:val="24"/>
        </w:rPr>
        <w:t>continuamente.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ListParagraph"/>
        <w:numPr>
          <w:ilvl w:val="0"/>
          <w:numId w:val="11"/>
        </w:numPr>
        <w:tabs>
          <w:tab w:pos="857" w:val="left" w:leader="none"/>
        </w:tabs>
        <w:spacing w:line="360" w:lineRule="auto" w:before="104" w:after="0"/>
        <w:ind w:left="588" w:right="297" w:firstLine="0"/>
        <w:jc w:val="both"/>
        <w:rPr>
          <w:sz w:val="24"/>
        </w:rPr>
      </w:pPr>
      <w:r>
        <w:rPr>
          <w:b/>
          <w:sz w:val="24"/>
        </w:rPr>
        <w:t>Calcio.- </w:t>
      </w:r>
      <w:r>
        <w:rPr>
          <w:sz w:val="24"/>
        </w:rPr>
        <w:t>Es el mineral más abundante en el cuerpo, aproximadamente el 98 %</w:t>
      </w:r>
      <w:r>
        <w:rPr>
          <w:spacing w:val="1"/>
          <w:sz w:val="24"/>
        </w:rPr>
        <w:t> </w:t>
      </w:r>
      <w:r>
        <w:rPr>
          <w:sz w:val="24"/>
        </w:rPr>
        <w:t>forma parte como componente de huesos y dientes. El calcio contenido en los</w:t>
      </w:r>
      <w:r>
        <w:rPr>
          <w:spacing w:val="1"/>
          <w:sz w:val="24"/>
        </w:rPr>
        <w:t> </w:t>
      </w:r>
      <w:r>
        <w:rPr>
          <w:sz w:val="24"/>
        </w:rPr>
        <w:t>forrajes varia con las Sp., partes de la planta (tallos /hojas), estado vegetativo de la</w:t>
      </w:r>
      <w:r>
        <w:rPr>
          <w:spacing w:val="-57"/>
          <w:sz w:val="24"/>
        </w:rPr>
        <w:t> </w:t>
      </w:r>
      <w:r>
        <w:rPr>
          <w:sz w:val="24"/>
        </w:rPr>
        <w:t>planta o grado de madurez, cantidad del mineral en el suelo y clima. Forrajes son,</w:t>
      </w:r>
      <w:r>
        <w:rPr>
          <w:spacing w:val="1"/>
          <w:sz w:val="24"/>
        </w:rPr>
        <w:t> </w:t>
      </w:r>
      <w:r>
        <w:rPr>
          <w:sz w:val="24"/>
        </w:rPr>
        <w:t>normalmente,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buena</w:t>
      </w:r>
      <w:r>
        <w:rPr>
          <w:spacing w:val="1"/>
          <w:sz w:val="24"/>
        </w:rPr>
        <w:t> </w:t>
      </w:r>
      <w:r>
        <w:rPr>
          <w:sz w:val="24"/>
        </w:rPr>
        <w:t>fuente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calcio,</w:t>
      </w:r>
      <w:r>
        <w:rPr>
          <w:spacing w:val="1"/>
          <w:sz w:val="24"/>
        </w:rPr>
        <w:t> </w:t>
      </w:r>
      <w:r>
        <w:rPr>
          <w:sz w:val="24"/>
        </w:rPr>
        <w:t>granos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cereal</w:t>
      </w:r>
      <w:r>
        <w:rPr>
          <w:spacing w:val="1"/>
          <w:sz w:val="24"/>
        </w:rPr>
        <w:t> </w:t>
      </w:r>
      <w:r>
        <w:rPr>
          <w:sz w:val="24"/>
        </w:rPr>
        <w:t>NO.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calcio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suplementar se encuentra como Carbonato de calcio o ground Lime Stone, carne</w:t>
      </w:r>
      <w:r>
        <w:rPr>
          <w:spacing w:val="1"/>
          <w:sz w:val="24"/>
        </w:rPr>
        <w:t> </w:t>
      </w:r>
      <w:r>
        <w:rPr>
          <w:sz w:val="24"/>
        </w:rPr>
        <w:t>de cerdo y hueso (harinas), fosfato mono cálcico, fosfato dicálcico, sulfuro de</w:t>
      </w:r>
      <w:r>
        <w:rPr>
          <w:spacing w:val="1"/>
          <w:sz w:val="24"/>
        </w:rPr>
        <w:t> </w:t>
      </w:r>
      <w:r>
        <w:rPr>
          <w:sz w:val="24"/>
        </w:rPr>
        <w:t>calcio. Las carencias de calcio se</w:t>
      </w:r>
      <w:r>
        <w:rPr>
          <w:spacing w:val="60"/>
          <w:sz w:val="24"/>
        </w:rPr>
        <w:t> </w:t>
      </w:r>
      <w:r>
        <w:rPr>
          <w:sz w:val="24"/>
        </w:rPr>
        <w:t>observan en animales alimentados con altos %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granos</w:t>
      </w:r>
      <w:r>
        <w:rPr>
          <w:spacing w:val="-2"/>
          <w:sz w:val="24"/>
        </w:rPr>
        <w:t> </w:t>
      </w:r>
      <w:r>
        <w:rPr>
          <w:sz w:val="24"/>
        </w:rPr>
        <w:t>y bajos</w:t>
      </w:r>
      <w:r>
        <w:rPr>
          <w:spacing w:val="-2"/>
          <w:sz w:val="24"/>
        </w:rPr>
        <w:t> </w:t>
      </w:r>
      <w:r>
        <w:rPr>
          <w:sz w:val="24"/>
        </w:rPr>
        <w:t>% en fibra.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297"/>
        <w:jc w:val="both"/>
      </w:pPr>
      <w:r>
        <w:rPr>
          <w:b/>
        </w:rPr>
        <w:t>Deficiencias: </w:t>
      </w:r>
      <w:r>
        <w:rPr/>
        <w:t>Dependiendo de la edad, el bovino puede ser alimentado con dietas</w:t>
      </w:r>
      <w:r>
        <w:rPr>
          <w:spacing w:val="1"/>
        </w:rPr>
        <w:t> </w:t>
      </w:r>
      <w:r>
        <w:rPr/>
        <w:t>deficientes en el contenido de calcio por un periodo extenso, si mostrar signos de</w:t>
      </w:r>
      <w:r>
        <w:rPr>
          <w:spacing w:val="1"/>
        </w:rPr>
        <w:t> </w:t>
      </w:r>
      <w:r>
        <w:rPr/>
        <w:t>deficiencia. En animales jóvenes se ve afectado el crecimiento óseo normal, esto</w:t>
      </w:r>
      <w:r>
        <w:rPr>
          <w:spacing w:val="1"/>
        </w:rPr>
        <w:t> </w:t>
      </w:r>
      <w:r>
        <w:rPr/>
        <w:t>causa retardo en</w:t>
      </w:r>
      <w:r>
        <w:rPr>
          <w:spacing w:val="-5"/>
        </w:rPr>
        <w:t> </w:t>
      </w:r>
      <w:r>
        <w:rPr/>
        <w:t>el</w:t>
      </w:r>
      <w:r>
        <w:rPr>
          <w:spacing w:val="-1"/>
        </w:rPr>
        <w:t> </w:t>
      </w:r>
      <w:r>
        <w:rPr/>
        <w:t>crecimiento y desarrollo,</w:t>
      </w:r>
      <w:r>
        <w:rPr>
          <w:spacing w:val="-1"/>
        </w:rPr>
        <w:t> </w:t>
      </w:r>
      <w:r>
        <w:rPr/>
        <w:t>Raquitismo.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1"/>
        </w:numPr>
        <w:tabs>
          <w:tab w:pos="881" w:val="left" w:leader="none"/>
        </w:tabs>
        <w:spacing w:line="360" w:lineRule="auto" w:before="0" w:after="0"/>
        <w:ind w:left="588" w:right="302" w:firstLine="0"/>
        <w:jc w:val="both"/>
        <w:rPr>
          <w:sz w:val="24"/>
        </w:rPr>
      </w:pPr>
      <w:r>
        <w:rPr>
          <w:b/>
          <w:sz w:val="24"/>
        </w:rPr>
        <w:t>Fosforo.-</w:t>
      </w:r>
      <w:r>
        <w:rPr>
          <w:b/>
          <w:spacing w:val="1"/>
          <w:sz w:val="24"/>
        </w:rPr>
        <w:t> </w:t>
      </w:r>
      <w:r>
        <w:rPr>
          <w:sz w:val="24"/>
        </w:rPr>
        <w:t>Llamado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“master</w:t>
      </w:r>
      <w:r>
        <w:rPr>
          <w:spacing w:val="1"/>
          <w:sz w:val="24"/>
        </w:rPr>
        <w:t> </w:t>
      </w:r>
      <w:r>
        <w:rPr>
          <w:sz w:val="24"/>
        </w:rPr>
        <w:t>mineral’’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estar</w:t>
      </w:r>
      <w:r>
        <w:rPr>
          <w:spacing w:val="1"/>
          <w:sz w:val="24"/>
        </w:rPr>
        <w:t> </w:t>
      </w:r>
      <w:r>
        <w:rPr>
          <w:sz w:val="24"/>
        </w:rPr>
        <w:t>involucrado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-57"/>
          <w:sz w:val="24"/>
        </w:rPr>
        <w:t> </w:t>
      </w:r>
      <w:r>
        <w:rPr>
          <w:sz w:val="24"/>
        </w:rPr>
        <w:t>mayoría de los procesos metabólicos. El fósforo está almacenado en huesos y</w:t>
      </w:r>
      <w:r>
        <w:rPr>
          <w:spacing w:val="1"/>
          <w:sz w:val="24"/>
        </w:rPr>
        <w:t> </w:t>
      </w:r>
      <w:r>
        <w:rPr>
          <w:sz w:val="24"/>
        </w:rPr>
        <w:t>dientes, muchas veces se lo relaciona con el calcio. Investigaciones demuestran el</w:t>
      </w:r>
      <w:r>
        <w:rPr>
          <w:spacing w:val="1"/>
          <w:sz w:val="24"/>
        </w:rPr>
        <w:t> </w:t>
      </w:r>
      <w:r>
        <w:rPr>
          <w:sz w:val="24"/>
        </w:rPr>
        <w:t>efecto de la relación Ca/P en la performance del rumiante ha sido exagerada. Ca/P</w:t>
      </w:r>
      <w:r>
        <w:rPr>
          <w:spacing w:val="-57"/>
          <w:sz w:val="24"/>
        </w:rPr>
        <w:t> </w:t>
      </w:r>
      <w:r>
        <w:rPr>
          <w:sz w:val="24"/>
        </w:rPr>
        <w:t>dietario</w:t>
      </w:r>
      <w:r>
        <w:rPr>
          <w:spacing w:val="-2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variaciones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relación</w:t>
      </w:r>
      <w:r>
        <w:rPr>
          <w:spacing w:val="-1"/>
          <w:sz w:val="24"/>
        </w:rPr>
        <w:t> </w:t>
      </w:r>
      <w:r>
        <w:rPr>
          <w:sz w:val="24"/>
        </w:rPr>
        <w:t>1:1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1:7</w:t>
      </w:r>
      <w:r>
        <w:rPr>
          <w:spacing w:val="-2"/>
          <w:sz w:val="24"/>
        </w:rPr>
        <w:t> </w:t>
      </w:r>
      <w:r>
        <w:rPr>
          <w:sz w:val="24"/>
        </w:rPr>
        <w:t>tuvieron</w:t>
      </w:r>
      <w:r>
        <w:rPr>
          <w:spacing w:val="-1"/>
          <w:sz w:val="24"/>
        </w:rPr>
        <w:t> </w:t>
      </w:r>
      <w:r>
        <w:rPr>
          <w:sz w:val="24"/>
        </w:rPr>
        <w:t>una performance similar.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Generalmente se recomienda que el fósforo total ingerido diariamente no supere al</w:t>
      </w:r>
      <w:r>
        <w:rPr>
          <w:spacing w:val="-57"/>
        </w:rPr>
        <w:t> </w:t>
      </w:r>
      <w:r>
        <w:rPr/>
        <w:t>total de calcio ingerido, porque provocaría cálculos urinarios en animales jóvenes</w:t>
      </w:r>
      <w:r>
        <w:rPr>
          <w:spacing w:val="1"/>
        </w:rPr>
        <w:t> </w:t>
      </w:r>
      <w:r>
        <w:rPr/>
        <w:t>productores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carne.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época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crecimiento,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fósforo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concentraciones adecuadas en la mayoría de los forrajes, hay épocas, como por</w:t>
      </w:r>
      <w:r>
        <w:rPr>
          <w:spacing w:val="1"/>
        </w:rPr>
        <w:t> </w:t>
      </w:r>
      <w:r>
        <w:rPr/>
        <w:t>ejemplo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sequía, donde</w:t>
      </w:r>
      <w:r>
        <w:rPr>
          <w:spacing w:val="-3"/>
        </w:rPr>
        <w:t> </w:t>
      </w:r>
      <w:r>
        <w:rPr/>
        <w:t>el fósforo suele</w:t>
      </w:r>
      <w:r>
        <w:rPr>
          <w:spacing w:val="-4"/>
        </w:rPr>
        <w:t> </w:t>
      </w:r>
      <w:r>
        <w:rPr/>
        <w:t>ser carente.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14"/>
        <w:jc w:val="both"/>
      </w:pPr>
      <w:r>
        <w:rPr/>
        <w:t>Los granos de cereal y comidas elaboradas con semillas/aceite, contienen niveles</w:t>
      </w:r>
      <w:r>
        <w:rPr>
          <w:spacing w:val="-57"/>
        </w:rPr>
        <w:t> </w:t>
      </w:r>
      <w:r>
        <w:rPr/>
        <w:t>moderados</w:t>
      </w:r>
      <w:r>
        <w:rPr>
          <w:spacing w:val="-6"/>
        </w:rPr>
        <w:t> </w:t>
      </w:r>
      <w:r>
        <w:rPr/>
        <w:t>a</w:t>
      </w:r>
      <w:r>
        <w:rPr>
          <w:spacing w:val="-2"/>
        </w:rPr>
        <w:t> </w:t>
      </w:r>
      <w:r>
        <w:rPr/>
        <w:t>altos.</w:t>
      </w:r>
      <w:r>
        <w:rPr>
          <w:spacing w:val="-3"/>
        </w:rPr>
        <w:t> </w:t>
      </w:r>
      <w:r>
        <w:rPr/>
        <w:t>Como</w:t>
      </w:r>
      <w:r>
        <w:rPr>
          <w:spacing w:val="-4"/>
        </w:rPr>
        <w:t> </w:t>
      </w:r>
      <w:r>
        <w:rPr/>
        <w:t>fuentes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suplementación</w:t>
      </w:r>
      <w:r>
        <w:rPr>
          <w:spacing w:val="-3"/>
        </w:rPr>
        <w:t> </w:t>
      </w:r>
      <w:r>
        <w:rPr/>
        <w:t>incluimos:</w:t>
      </w:r>
      <w:r>
        <w:rPr>
          <w:spacing w:val="-4"/>
        </w:rPr>
        <w:t> </w:t>
      </w:r>
      <w:r>
        <w:rPr/>
        <w:t>fosfato</w:t>
      </w:r>
      <w:r>
        <w:rPr>
          <w:spacing w:val="-3"/>
        </w:rPr>
        <w:t> </w:t>
      </w:r>
      <w:r>
        <w:rPr/>
        <w:t>dicálcico,</w:t>
      </w:r>
      <w:r>
        <w:rPr>
          <w:spacing w:val="-58"/>
        </w:rPr>
        <w:t> </w:t>
      </w:r>
      <w:r>
        <w:rPr/>
        <w:t>fosfato</w:t>
      </w:r>
      <w:r>
        <w:rPr>
          <w:spacing w:val="-1"/>
        </w:rPr>
        <w:t> </w:t>
      </w:r>
      <w:r>
        <w:rPr/>
        <w:t>monoamónico y</w:t>
      </w:r>
      <w:r>
        <w:rPr>
          <w:spacing w:val="-1"/>
        </w:rPr>
        <w:t> </w:t>
      </w:r>
      <w:r>
        <w:rPr/>
        <w:t>fosfato defluorinated.</w:t>
      </w:r>
      <w:r>
        <w:rPr>
          <w:spacing w:val="5"/>
        </w:rPr>
        <w:t> </w:t>
      </w:r>
      <w:r>
        <w:rPr/>
        <w:t>(Roa,</w:t>
      </w:r>
      <w:r>
        <w:rPr>
          <w:spacing w:val="-1"/>
        </w:rPr>
        <w:t> </w:t>
      </w:r>
      <w:r>
        <w:rPr/>
        <w:t>A. 2016).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62" w:lineRule="auto" w:before="1"/>
        <w:ind w:left="588" w:right="305"/>
        <w:jc w:val="both"/>
      </w:pPr>
      <w:r>
        <w:rPr/>
        <w:t>La deficiencia de fósforo, es la más frecuente entre los animales que pastorean en</w:t>
      </w:r>
      <w:r>
        <w:rPr>
          <w:spacing w:val="1"/>
        </w:rPr>
        <w:t> </w:t>
      </w:r>
      <w:r>
        <w:rPr/>
        <w:t>el</w:t>
      </w:r>
      <w:r>
        <w:rPr>
          <w:spacing w:val="54"/>
        </w:rPr>
        <w:t> </w:t>
      </w:r>
      <w:r>
        <w:rPr/>
        <w:t>campo.</w:t>
      </w:r>
      <w:r>
        <w:rPr>
          <w:spacing w:val="53"/>
        </w:rPr>
        <w:t> </w:t>
      </w:r>
      <w:r>
        <w:rPr/>
        <w:t>Produce</w:t>
      </w:r>
      <w:r>
        <w:rPr>
          <w:spacing w:val="54"/>
        </w:rPr>
        <w:t> </w:t>
      </w:r>
      <w:r>
        <w:rPr/>
        <w:t>una</w:t>
      </w:r>
      <w:r>
        <w:rPr>
          <w:spacing w:val="54"/>
        </w:rPr>
        <w:t> </w:t>
      </w:r>
      <w:r>
        <w:rPr/>
        <w:t>disminución</w:t>
      </w:r>
      <w:r>
        <w:rPr>
          <w:spacing w:val="45"/>
        </w:rPr>
        <w:t> </w:t>
      </w:r>
      <w:r>
        <w:rPr/>
        <w:t>en</w:t>
      </w:r>
      <w:r>
        <w:rPr>
          <w:spacing w:val="53"/>
        </w:rPr>
        <w:t> </w:t>
      </w:r>
      <w:r>
        <w:rPr/>
        <w:t>el</w:t>
      </w:r>
      <w:r>
        <w:rPr>
          <w:spacing w:val="51"/>
        </w:rPr>
        <w:t> </w:t>
      </w:r>
      <w:r>
        <w:rPr/>
        <w:t>crecimiento</w:t>
      </w:r>
      <w:r>
        <w:rPr>
          <w:spacing w:val="53"/>
        </w:rPr>
        <w:t> </w:t>
      </w:r>
      <w:r>
        <w:rPr/>
        <w:t>y</w:t>
      </w:r>
      <w:r>
        <w:rPr>
          <w:spacing w:val="49"/>
        </w:rPr>
        <w:t> </w:t>
      </w:r>
      <w:r>
        <w:rPr/>
        <w:t>eficiencia</w:t>
      </w:r>
      <w:r>
        <w:rPr>
          <w:spacing w:val="54"/>
        </w:rPr>
        <w:t> </w:t>
      </w:r>
      <w:r>
        <w:rPr/>
        <w:t>para</w:t>
      </w:r>
    </w:p>
    <w:p>
      <w:pPr>
        <w:spacing w:after="0" w:line="362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10"/>
        <w:jc w:val="both"/>
      </w:pPr>
      <w:r>
        <w:rPr/>
        <w:t>alimentarse, disminución del apetito, de la capacidad reproductiva, disminución</w:t>
      </w:r>
      <w:r>
        <w:rPr>
          <w:spacing w:val="1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en la</w:t>
      </w:r>
      <w:r>
        <w:rPr>
          <w:spacing w:val="1"/>
        </w:rPr>
        <w:t> </w:t>
      </w:r>
      <w:r>
        <w:rPr/>
        <w:t>producción de</w:t>
      </w:r>
      <w:r>
        <w:rPr>
          <w:spacing w:val="-3"/>
        </w:rPr>
        <w:t> </w:t>
      </w:r>
      <w:r>
        <w:rPr/>
        <w:t>leche, huesos</w:t>
      </w:r>
      <w:r>
        <w:rPr>
          <w:spacing w:val="-2"/>
        </w:rPr>
        <w:t> </w:t>
      </w:r>
      <w:r>
        <w:rPr/>
        <w:t>frágiles.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1"/>
        </w:numPr>
        <w:tabs>
          <w:tab w:pos="901" w:val="left" w:leader="none"/>
        </w:tabs>
        <w:spacing w:line="360" w:lineRule="auto" w:before="0" w:after="0"/>
        <w:ind w:left="588" w:right="304" w:firstLine="0"/>
        <w:jc w:val="both"/>
        <w:rPr>
          <w:sz w:val="24"/>
        </w:rPr>
      </w:pPr>
      <w:r>
        <w:rPr>
          <w:b/>
          <w:sz w:val="24"/>
        </w:rPr>
        <w:t>Magnesio.-</w:t>
      </w:r>
      <w:r>
        <w:rPr>
          <w:b/>
          <w:spacing w:val="1"/>
          <w:sz w:val="24"/>
        </w:rPr>
        <w:t> </w:t>
      </w:r>
      <w:r>
        <w:rPr>
          <w:sz w:val="24"/>
        </w:rPr>
        <w:t>Está</w:t>
      </w:r>
      <w:r>
        <w:rPr>
          <w:spacing w:val="1"/>
          <w:sz w:val="24"/>
        </w:rPr>
        <w:t> </w:t>
      </w:r>
      <w:r>
        <w:rPr>
          <w:sz w:val="24"/>
        </w:rPr>
        <w:t>muy</w:t>
      </w:r>
      <w:r>
        <w:rPr>
          <w:spacing w:val="1"/>
          <w:sz w:val="24"/>
        </w:rPr>
        <w:t> </w:t>
      </w:r>
      <w:r>
        <w:rPr>
          <w:sz w:val="24"/>
        </w:rPr>
        <w:t>relacionado con</w:t>
      </w:r>
      <w:r>
        <w:rPr>
          <w:spacing w:val="1"/>
          <w:sz w:val="24"/>
        </w:rPr>
        <w:t> </w:t>
      </w:r>
      <w:r>
        <w:rPr>
          <w:sz w:val="24"/>
        </w:rPr>
        <w:t>el calcio</w:t>
      </w:r>
      <w:r>
        <w:rPr>
          <w:spacing w:val="1"/>
          <w:sz w:val="24"/>
        </w:rPr>
        <w:t> </w:t>
      </w:r>
      <w:r>
        <w:rPr>
          <w:sz w:val="24"/>
        </w:rPr>
        <w:t>y el</w:t>
      </w:r>
      <w:r>
        <w:rPr>
          <w:spacing w:val="1"/>
          <w:sz w:val="24"/>
        </w:rPr>
        <w:t> </w:t>
      </w:r>
      <w:r>
        <w:rPr>
          <w:sz w:val="24"/>
        </w:rPr>
        <w:t>fósforo,</w:t>
      </w:r>
      <w:r>
        <w:rPr>
          <w:spacing w:val="1"/>
          <w:sz w:val="24"/>
        </w:rPr>
        <w:t> </w:t>
      </w:r>
      <w:r>
        <w:rPr>
          <w:sz w:val="24"/>
        </w:rPr>
        <w:t>tanto</w:t>
      </w:r>
      <w:r>
        <w:rPr>
          <w:spacing w:val="1"/>
          <w:sz w:val="24"/>
        </w:rPr>
        <w:t> </w:t>
      </w:r>
      <w:r>
        <w:rPr>
          <w:sz w:val="24"/>
        </w:rPr>
        <w:t>en las</w:t>
      </w:r>
      <w:r>
        <w:rPr>
          <w:spacing w:val="1"/>
          <w:sz w:val="24"/>
        </w:rPr>
        <w:t> </w:t>
      </w:r>
      <w:r>
        <w:rPr>
          <w:sz w:val="24"/>
        </w:rPr>
        <w:t>funciones como en la</w:t>
      </w:r>
      <w:r>
        <w:rPr>
          <w:spacing w:val="1"/>
          <w:sz w:val="24"/>
        </w:rPr>
        <w:t> </w:t>
      </w:r>
      <w:r>
        <w:rPr>
          <w:sz w:val="24"/>
        </w:rPr>
        <w:t>distribución en el cuerpo. La</w:t>
      </w:r>
      <w:r>
        <w:rPr>
          <w:spacing w:val="1"/>
          <w:sz w:val="24"/>
        </w:rPr>
        <w:t> </w:t>
      </w:r>
      <w:r>
        <w:rPr>
          <w:sz w:val="24"/>
        </w:rPr>
        <w:t>mayor cantidad se</w:t>
      </w:r>
      <w:r>
        <w:rPr>
          <w:spacing w:val="60"/>
          <w:sz w:val="24"/>
        </w:rPr>
        <w:t> </w:t>
      </w:r>
      <w:r>
        <w:rPr>
          <w:sz w:val="24"/>
        </w:rPr>
        <w:t>encuentra</w:t>
      </w:r>
      <w:r>
        <w:rPr>
          <w:spacing w:val="1"/>
          <w:sz w:val="24"/>
        </w:rPr>
        <w:t> </w:t>
      </w:r>
      <w:r>
        <w:rPr>
          <w:sz w:val="24"/>
        </w:rPr>
        <w:t>en músculo y huesos. La tetania de los pastos, que se caracteriza por baja cantidad</w:t>
      </w:r>
      <w:r>
        <w:rPr>
          <w:spacing w:val="-57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magnesio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plasma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fluido</w:t>
      </w:r>
      <w:r>
        <w:rPr>
          <w:spacing w:val="1"/>
          <w:sz w:val="24"/>
        </w:rPr>
        <w:t> </w:t>
      </w:r>
      <w:r>
        <w:rPr>
          <w:sz w:val="24"/>
        </w:rPr>
        <w:t>cerebroespinal,</w:t>
      </w:r>
      <w:r>
        <w:rPr>
          <w:spacing w:val="1"/>
          <w:sz w:val="24"/>
        </w:rPr>
        <w:t> </w:t>
      </w:r>
      <w:r>
        <w:rPr>
          <w:sz w:val="24"/>
        </w:rPr>
        <w:t>ocurre</w:t>
      </w:r>
      <w:r>
        <w:rPr>
          <w:spacing w:val="1"/>
          <w:sz w:val="24"/>
        </w:rPr>
        <w:t> </w:t>
      </w:r>
      <w:r>
        <w:rPr>
          <w:sz w:val="24"/>
        </w:rPr>
        <w:t>normalmente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animales</w:t>
      </w:r>
      <w:r>
        <w:rPr>
          <w:spacing w:val="1"/>
          <w:sz w:val="24"/>
        </w:rPr>
        <w:t> </w:t>
      </w:r>
      <w:r>
        <w:rPr>
          <w:sz w:val="24"/>
        </w:rPr>
        <w:t>lactando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están</w:t>
      </w:r>
      <w:r>
        <w:rPr>
          <w:spacing w:val="1"/>
          <w:sz w:val="24"/>
        </w:rPr>
        <w:t> </w:t>
      </w:r>
      <w:r>
        <w:rPr>
          <w:sz w:val="24"/>
        </w:rPr>
        <w:t>pastoreando</w:t>
      </w:r>
      <w:r>
        <w:rPr>
          <w:spacing w:val="1"/>
          <w:sz w:val="24"/>
        </w:rPr>
        <w:t> </w:t>
      </w:r>
      <w:r>
        <w:rPr>
          <w:sz w:val="24"/>
        </w:rPr>
        <w:t>pasturas</w:t>
      </w:r>
      <w:r>
        <w:rPr>
          <w:spacing w:val="1"/>
          <w:sz w:val="24"/>
        </w:rPr>
        <w:t> </w:t>
      </w:r>
      <w:r>
        <w:rPr>
          <w:sz w:val="24"/>
        </w:rPr>
        <w:t>exuberantes,</w:t>
      </w:r>
      <w:r>
        <w:rPr>
          <w:spacing w:val="1"/>
          <w:sz w:val="24"/>
        </w:rPr>
        <w:t> </w:t>
      </w:r>
      <w:r>
        <w:rPr>
          <w:sz w:val="24"/>
        </w:rPr>
        <w:t>pasturas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primavera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-6"/>
          <w:sz w:val="24"/>
        </w:rPr>
        <w:t> </w:t>
      </w:r>
      <w:r>
        <w:rPr>
          <w:sz w:val="24"/>
        </w:rPr>
        <w:t>alto</w:t>
      </w:r>
      <w:r>
        <w:rPr>
          <w:spacing w:val="-7"/>
          <w:sz w:val="24"/>
        </w:rPr>
        <w:t> </w:t>
      </w:r>
      <w:r>
        <w:rPr>
          <w:sz w:val="24"/>
        </w:rPr>
        <w:t>contenido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potasio,</w:t>
      </w:r>
      <w:r>
        <w:rPr>
          <w:spacing w:val="-1"/>
          <w:sz w:val="24"/>
        </w:rPr>
        <w:t> </w:t>
      </w:r>
      <w:r>
        <w:rPr>
          <w:sz w:val="24"/>
        </w:rPr>
        <w:t>bajos</w:t>
      </w:r>
      <w:r>
        <w:rPr>
          <w:spacing w:val="-4"/>
          <w:sz w:val="24"/>
        </w:rPr>
        <w:t> </w:t>
      </w:r>
      <w:r>
        <w:rPr>
          <w:sz w:val="24"/>
        </w:rPr>
        <w:t>contenidos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calcio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magnesio.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Aparece la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en forma</w:t>
      </w:r>
      <w:r>
        <w:rPr>
          <w:spacing w:val="1"/>
        </w:rPr>
        <w:t> </w:t>
      </w:r>
      <w:r>
        <w:rPr/>
        <w:t>de tetania</w:t>
      </w:r>
      <w:r>
        <w:rPr>
          <w:spacing w:val="1"/>
        </w:rPr>
        <w:t> </w:t>
      </w:r>
      <w:r>
        <w:rPr/>
        <w:t>la cual</w:t>
      </w:r>
      <w:r>
        <w:rPr>
          <w:spacing w:val="60"/>
        </w:rPr>
        <w:t> </w:t>
      </w:r>
      <w:r>
        <w:rPr/>
        <w:t>aumenta en pasturas tratadas</w:t>
      </w:r>
      <w:r>
        <w:rPr>
          <w:spacing w:val="1"/>
        </w:rPr>
        <w:t> </w:t>
      </w:r>
      <w:r>
        <w:rPr/>
        <w:t>con</w:t>
      </w:r>
      <w:r>
        <w:rPr>
          <w:spacing w:val="20"/>
        </w:rPr>
        <w:t> </w:t>
      </w:r>
      <w:r>
        <w:rPr/>
        <w:t>nitrógeno</w:t>
      </w:r>
      <w:r>
        <w:rPr>
          <w:spacing w:val="21"/>
        </w:rPr>
        <w:t> </w:t>
      </w:r>
      <w:r>
        <w:rPr/>
        <w:t>y</w:t>
      </w:r>
      <w:r>
        <w:rPr>
          <w:spacing w:val="17"/>
        </w:rPr>
        <w:t> </w:t>
      </w:r>
      <w:r>
        <w:rPr/>
        <w:t>potasio</w:t>
      </w:r>
      <w:r>
        <w:rPr>
          <w:spacing w:val="17"/>
        </w:rPr>
        <w:t> </w:t>
      </w:r>
      <w:r>
        <w:rPr/>
        <w:t>(fertilizantes).</w:t>
      </w:r>
      <w:r>
        <w:rPr>
          <w:spacing w:val="22"/>
        </w:rPr>
        <w:t> </w:t>
      </w:r>
      <w:r>
        <w:rPr/>
        <w:t>Casi</w:t>
      </w:r>
      <w:r>
        <w:rPr>
          <w:spacing w:val="22"/>
        </w:rPr>
        <w:t> </w:t>
      </w:r>
      <w:r>
        <w:rPr/>
        <w:t>todos</w:t>
      </w:r>
      <w:r>
        <w:rPr>
          <w:spacing w:val="20"/>
        </w:rPr>
        <w:t> </w:t>
      </w:r>
      <w:r>
        <w:rPr/>
        <w:t>los</w:t>
      </w:r>
      <w:r>
        <w:rPr>
          <w:spacing w:val="16"/>
        </w:rPr>
        <w:t> </w:t>
      </w:r>
      <w:r>
        <w:rPr/>
        <w:t>forrajes</w:t>
      </w:r>
      <w:r>
        <w:rPr>
          <w:spacing w:val="20"/>
        </w:rPr>
        <w:t> </w:t>
      </w:r>
      <w:r>
        <w:rPr/>
        <w:t>contienen</w:t>
      </w:r>
      <w:r>
        <w:rPr>
          <w:spacing w:val="20"/>
        </w:rPr>
        <w:t> </w:t>
      </w:r>
      <w:r>
        <w:rPr/>
        <w:t>el</w:t>
      </w:r>
      <w:r>
        <w:rPr>
          <w:spacing w:val="22"/>
        </w:rPr>
        <w:t> </w:t>
      </w:r>
      <w:r>
        <w:rPr/>
        <w:t>doble</w:t>
      </w:r>
      <w:r>
        <w:rPr>
          <w:spacing w:val="-57"/>
        </w:rPr>
        <w:t> </w:t>
      </w:r>
      <w:r>
        <w:rPr/>
        <w:t>de magnesio que los granos. El contenido depende de: especie de planta, estado de</w:t>
      </w:r>
      <w:r>
        <w:rPr>
          <w:spacing w:val="-57"/>
        </w:rPr>
        <w:t> </w:t>
      </w:r>
      <w:r>
        <w:rPr/>
        <w:t>crecimiento, magnesio en el suelo, estación y medio ambiente. Como fuente de</w:t>
      </w:r>
      <w:r>
        <w:rPr>
          <w:spacing w:val="1"/>
        </w:rPr>
        <w:t> </w:t>
      </w:r>
      <w:r>
        <w:rPr/>
        <w:t>suplementación</w:t>
      </w:r>
      <w:r>
        <w:rPr>
          <w:spacing w:val="-2"/>
        </w:rPr>
        <w:t> </w:t>
      </w:r>
      <w:r>
        <w:rPr/>
        <w:t>podemos</w:t>
      </w:r>
      <w:r>
        <w:rPr>
          <w:spacing w:val="-3"/>
        </w:rPr>
        <w:t> </w:t>
      </w:r>
      <w:r>
        <w:rPr/>
        <w:t>nombrar</w:t>
      </w:r>
      <w:r>
        <w:rPr>
          <w:spacing w:val="-1"/>
        </w:rPr>
        <w:t> </w:t>
      </w:r>
      <w:r>
        <w:rPr/>
        <w:t>Oxido</w:t>
      </w:r>
      <w:r>
        <w:rPr>
          <w:spacing w:val="-6"/>
        </w:rPr>
        <w:t> </w:t>
      </w:r>
      <w:r>
        <w:rPr/>
        <w:t>de magnesio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sulfato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magnesio.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1"/>
        <w:ind w:left="588" w:right="293"/>
        <w:jc w:val="both"/>
      </w:pPr>
      <w:r>
        <w:rPr/>
        <w:t>La deficiencia de magnesio en terneros se manifiesta con excitabilidad, anorexia,</w:t>
      </w:r>
      <w:r>
        <w:rPr>
          <w:spacing w:val="1"/>
        </w:rPr>
        <w:t> </w:t>
      </w:r>
      <w:r>
        <w:rPr/>
        <w:t>hiperemia, convulsiones, espuma en la boca, salivación y calcificación de tejidos</w:t>
      </w:r>
      <w:r>
        <w:rPr>
          <w:spacing w:val="1"/>
        </w:rPr>
        <w:t> </w:t>
      </w:r>
      <w:r>
        <w:rPr/>
        <w:t>blandos.</w:t>
      </w:r>
      <w:r>
        <w:rPr>
          <w:spacing w:val="1"/>
        </w:rPr>
        <w:t> </w:t>
      </w:r>
      <w:r>
        <w:rPr/>
        <w:t>Tetania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pastos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tetania</w:t>
      </w:r>
      <w:r>
        <w:rPr>
          <w:spacing w:val="1"/>
        </w:rPr>
        <w:t> </w:t>
      </w:r>
      <w:r>
        <w:rPr/>
        <w:t>hipomagnesemica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realmente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problema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ganado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periodo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lactación.</w:t>
      </w:r>
      <w:r>
        <w:rPr>
          <w:spacing w:val="5"/>
        </w:rPr>
        <w:t> </w:t>
      </w:r>
      <w:r>
        <w:rPr/>
        <w:t>(Gates,</w:t>
      </w:r>
      <w:r>
        <w:rPr>
          <w:spacing w:val="-1"/>
        </w:rPr>
        <w:t> </w:t>
      </w:r>
      <w:r>
        <w:rPr/>
        <w:t>N.;</w:t>
      </w:r>
      <w:r>
        <w:rPr>
          <w:spacing w:val="1"/>
        </w:rPr>
        <w:t> </w:t>
      </w:r>
      <w:r>
        <w:rPr/>
        <w:t>Johnson,</w:t>
      </w:r>
      <w:r>
        <w:rPr>
          <w:spacing w:val="-1"/>
        </w:rPr>
        <w:t> </w:t>
      </w:r>
      <w:r>
        <w:rPr/>
        <w:t>K.</w:t>
      </w:r>
      <w:r>
        <w:rPr>
          <w:spacing w:val="-2"/>
        </w:rPr>
        <w:t> </w:t>
      </w:r>
      <w:r>
        <w:rPr/>
        <w:t>2011)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825" w:val="left" w:leader="none"/>
        </w:tabs>
        <w:spacing w:line="360" w:lineRule="auto" w:before="0" w:after="0"/>
        <w:ind w:left="588" w:right="294" w:firstLine="0"/>
        <w:jc w:val="both"/>
        <w:rPr>
          <w:sz w:val="24"/>
        </w:rPr>
      </w:pPr>
      <w:r>
        <w:rPr>
          <w:b/>
          <w:sz w:val="24"/>
        </w:rPr>
        <w:t>Potasio.- </w:t>
      </w:r>
      <w:r>
        <w:rPr>
          <w:sz w:val="24"/>
        </w:rPr>
        <w:t>Es el tercer mineral más abundante en el cuerpo y el mayor catión en</w:t>
      </w:r>
      <w:r>
        <w:rPr>
          <w:spacing w:val="1"/>
          <w:sz w:val="24"/>
        </w:rPr>
        <w:t> </w:t>
      </w:r>
      <w:r>
        <w:rPr>
          <w:sz w:val="24"/>
        </w:rPr>
        <w:t>el fluido intracelular. Los requerimientos de potasio por parte del Bovino no están</w:t>
      </w:r>
      <w:r>
        <w:rPr>
          <w:spacing w:val="1"/>
          <w:sz w:val="24"/>
        </w:rPr>
        <w:t> </w:t>
      </w:r>
      <w:r>
        <w:rPr>
          <w:sz w:val="24"/>
        </w:rPr>
        <w:t>bien</w:t>
      </w:r>
      <w:r>
        <w:rPr>
          <w:spacing w:val="1"/>
          <w:sz w:val="24"/>
        </w:rPr>
        <w:t> </w:t>
      </w:r>
      <w:r>
        <w:rPr>
          <w:sz w:val="24"/>
        </w:rPr>
        <w:t>definidos,</w:t>
      </w:r>
      <w:r>
        <w:rPr>
          <w:spacing w:val="1"/>
          <w:sz w:val="24"/>
        </w:rPr>
        <w:t> </w:t>
      </w:r>
      <w:r>
        <w:rPr>
          <w:sz w:val="24"/>
        </w:rPr>
        <w:t>pero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alto</w:t>
      </w:r>
      <w:r>
        <w:rPr>
          <w:spacing w:val="1"/>
          <w:sz w:val="24"/>
        </w:rPr>
        <w:t> </w:t>
      </w:r>
      <w:r>
        <w:rPr>
          <w:sz w:val="24"/>
        </w:rPr>
        <w:t>contenido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potasio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leche</w:t>
      </w:r>
      <w:r>
        <w:rPr>
          <w:spacing w:val="1"/>
          <w:sz w:val="24"/>
        </w:rPr>
        <w:t> </w:t>
      </w:r>
      <w:r>
        <w:rPr>
          <w:sz w:val="24"/>
        </w:rPr>
        <w:t>(1,5</w:t>
      </w:r>
      <w:r>
        <w:rPr>
          <w:spacing w:val="1"/>
          <w:sz w:val="24"/>
        </w:rPr>
        <w:t> </w:t>
      </w:r>
      <w:r>
        <w:rPr>
          <w:sz w:val="24"/>
        </w:rPr>
        <w:t>g/Kg)</w:t>
      </w:r>
      <w:r>
        <w:rPr>
          <w:spacing w:val="-57"/>
          <w:sz w:val="24"/>
        </w:rPr>
        <w:t> </w:t>
      </w:r>
      <w:r>
        <w:rPr>
          <w:sz w:val="24"/>
        </w:rPr>
        <w:t>suponemos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requerimientos</w:t>
      </w:r>
      <w:r>
        <w:rPr>
          <w:spacing w:val="1"/>
          <w:sz w:val="24"/>
        </w:rPr>
        <w:t> </w:t>
      </w:r>
      <w:r>
        <w:rPr>
          <w:sz w:val="24"/>
        </w:rPr>
        <w:t>pueden</w:t>
      </w:r>
      <w:r>
        <w:rPr>
          <w:spacing w:val="1"/>
          <w:sz w:val="24"/>
        </w:rPr>
        <w:t> </w:t>
      </w:r>
      <w:r>
        <w:rPr>
          <w:sz w:val="24"/>
        </w:rPr>
        <w:t>subir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época</w:t>
      </w:r>
      <w:r>
        <w:rPr>
          <w:spacing w:val="1"/>
          <w:sz w:val="24"/>
        </w:rPr>
        <w:t> </w:t>
      </w:r>
      <w:r>
        <w:rPr>
          <w:sz w:val="24"/>
        </w:rPr>
        <w:t>de lactación.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forrajes son una fuente excelente de potasio contienen de un 1% - 4%. En los</w:t>
      </w:r>
      <w:r>
        <w:rPr>
          <w:spacing w:val="1"/>
          <w:sz w:val="24"/>
        </w:rPr>
        <w:t> </w:t>
      </w:r>
      <w:r>
        <w:rPr>
          <w:sz w:val="24"/>
        </w:rPr>
        <w:t>problemas de tetanias se lo asocia con el alto contenido de potasio en las pasturas</w:t>
      </w:r>
      <w:r>
        <w:rPr>
          <w:spacing w:val="1"/>
          <w:sz w:val="24"/>
        </w:rPr>
        <w:t> </w:t>
      </w:r>
      <w:r>
        <w:rPr>
          <w:sz w:val="24"/>
        </w:rPr>
        <w:t>exuberante y de primavera. El contenido de potasio decrece en pasturas maduras,</w:t>
      </w:r>
      <w:r>
        <w:rPr>
          <w:spacing w:val="1"/>
          <w:sz w:val="24"/>
        </w:rPr>
        <w:t> </w:t>
      </w:r>
      <w:r>
        <w:rPr>
          <w:sz w:val="24"/>
        </w:rPr>
        <w:t>los granos y las dietas concentradas son normalmente deficientes en potasio, los</w:t>
      </w:r>
      <w:r>
        <w:rPr>
          <w:spacing w:val="1"/>
          <w:sz w:val="24"/>
        </w:rPr>
        <w:t> </w:t>
      </w:r>
      <w:r>
        <w:rPr>
          <w:sz w:val="24"/>
        </w:rPr>
        <w:t>aceites de semillas son una buena fuente de potasio, a este mineral se lo puede</w:t>
      </w:r>
      <w:r>
        <w:rPr>
          <w:spacing w:val="1"/>
          <w:sz w:val="24"/>
        </w:rPr>
        <w:t> </w:t>
      </w:r>
      <w:r>
        <w:rPr>
          <w:sz w:val="24"/>
        </w:rPr>
        <w:t>suplementar también como potasio clorhídrico, bicarbonato de potasio, sulfato de</w:t>
      </w:r>
      <w:r>
        <w:rPr>
          <w:spacing w:val="1"/>
          <w:sz w:val="24"/>
        </w:rPr>
        <w:t> </w:t>
      </w:r>
      <w:r>
        <w:rPr>
          <w:sz w:val="24"/>
        </w:rPr>
        <w:t>potasio</w:t>
      </w:r>
      <w:r>
        <w:rPr>
          <w:spacing w:val="-1"/>
          <w:sz w:val="24"/>
        </w:rPr>
        <w:t> </w:t>
      </w:r>
      <w:r>
        <w:rPr>
          <w:sz w:val="24"/>
        </w:rPr>
        <w:t>y carbonato de</w:t>
      </w:r>
      <w:r>
        <w:rPr>
          <w:spacing w:val="1"/>
          <w:sz w:val="24"/>
        </w:rPr>
        <w:t> </w:t>
      </w:r>
      <w:r>
        <w:rPr>
          <w:sz w:val="24"/>
        </w:rPr>
        <w:t>potasio.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3"/>
        <w:jc w:val="both"/>
      </w:pPr>
      <w:r>
        <w:rPr/>
        <w:t>La deficiencia produce una disminución en la ingesta de alimento y en la ganancia</w:t>
      </w:r>
      <w:r>
        <w:rPr>
          <w:spacing w:val="-57"/>
        </w:rPr>
        <w:t> </w:t>
      </w:r>
      <w:r>
        <w:rPr/>
        <w:t>de peso diario, pica, manto de cobertura afectado, decolorado y de mal aspecto,</w:t>
      </w:r>
      <w:r>
        <w:rPr>
          <w:spacing w:val="1"/>
        </w:rPr>
        <w:t> </w:t>
      </w:r>
      <w:r>
        <w:rPr/>
        <w:t>debilidad muscular. En el ganado productor de carne esta deficiencia no es nada</w:t>
      </w:r>
      <w:r>
        <w:rPr>
          <w:spacing w:val="1"/>
        </w:rPr>
        <w:t> </w:t>
      </w:r>
      <w:r>
        <w:rPr/>
        <w:t>común.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793" w:val="left" w:leader="none"/>
        </w:tabs>
        <w:spacing w:line="360" w:lineRule="auto" w:before="0" w:after="0"/>
        <w:ind w:left="588" w:right="299" w:firstLine="0"/>
        <w:jc w:val="both"/>
        <w:rPr>
          <w:sz w:val="24"/>
        </w:rPr>
      </w:pPr>
      <w:r>
        <w:rPr>
          <w:b/>
          <w:sz w:val="24"/>
        </w:rPr>
        <w:t>Azufre.- </w:t>
      </w:r>
      <w:r>
        <w:rPr>
          <w:sz w:val="24"/>
        </w:rPr>
        <w:t>Es el componente de aminoácidos (bases azufradas) Metionina, cistina</w:t>
      </w:r>
      <w:r>
        <w:rPr>
          <w:spacing w:val="-57"/>
          <w:sz w:val="24"/>
        </w:rPr>
        <w:t> </w:t>
      </w:r>
      <w:r>
        <w:rPr>
          <w:sz w:val="24"/>
        </w:rPr>
        <w:t>y cisteína, vitamina B, tiamina y biotina, también como parte de componentes</w:t>
      </w:r>
      <w:r>
        <w:rPr>
          <w:spacing w:val="1"/>
          <w:sz w:val="24"/>
        </w:rPr>
        <w:t> </w:t>
      </w:r>
      <w:r>
        <w:rPr>
          <w:sz w:val="24"/>
        </w:rPr>
        <w:t>orgánicos.</w:t>
      </w:r>
      <w:r>
        <w:rPr>
          <w:spacing w:val="1"/>
          <w:sz w:val="24"/>
        </w:rPr>
        <w:t> </w:t>
      </w:r>
      <w:r>
        <w:rPr>
          <w:sz w:val="24"/>
        </w:rPr>
        <w:t>Sulfatos,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compuesto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mucopolisacáridos</w:t>
      </w:r>
      <w:r>
        <w:rPr>
          <w:spacing w:val="1"/>
          <w:sz w:val="24"/>
        </w:rPr>
        <w:t> </w:t>
      </w:r>
      <w:r>
        <w:rPr>
          <w:sz w:val="24"/>
        </w:rPr>
        <w:t>sulfatados,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interviene es</w:t>
      </w:r>
      <w:r>
        <w:rPr>
          <w:spacing w:val="-6"/>
          <w:sz w:val="24"/>
        </w:rPr>
        <w:t> </w:t>
      </w:r>
      <w:r>
        <w:rPr>
          <w:sz w:val="24"/>
        </w:rPr>
        <w:t>ciertas</w:t>
      </w:r>
      <w:r>
        <w:rPr>
          <w:spacing w:val="-2"/>
          <w:sz w:val="24"/>
        </w:rPr>
        <w:t> </w:t>
      </w:r>
      <w:r>
        <w:rPr>
          <w:sz w:val="24"/>
        </w:rPr>
        <w:t>reacciones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8"/>
          <w:sz w:val="24"/>
        </w:rPr>
        <w:t> </w:t>
      </w:r>
      <w:r>
        <w:rPr>
          <w:sz w:val="24"/>
        </w:rPr>
        <w:t>detoxificación.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296"/>
        <w:jc w:val="both"/>
      </w:pP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compuestos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contienen</w:t>
      </w:r>
      <w:r>
        <w:rPr>
          <w:spacing w:val="1"/>
        </w:rPr>
        <w:t> </w:t>
      </w:r>
      <w:r>
        <w:rPr/>
        <w:t>azufre,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excepto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biotina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tiamina,</w:t>
      </w:r>
      <w:r>
        <w:rPr>
          <w:spacing w:val="-57"/>
        </w:rPr>
        <w:t> </w:t>
      </w:r>
      <w:r>
        <w:rPr/>
        <w:t>pueden ser sintetizados desde la metionina. La flora ruminal es capaz de sintetizar</w:t>
      </w:r>
      <w:r>
        <w:rPr>
          <w:spacing w:val="1"/>
        </w:rPr>
        <w:t> </w:t>
      </w:r>
      <w:r>
        <w:rPr/>
        <w:t>todos los componentes azufrados orgánicos requeridos desde el azufre inorgánico.</w:t>
      </w:r>
      <w:r>
        <w:rPr>
          <w:spacing w:val="-57"/>
        </w:rPr>
        <w:t> </w:t>
      </w:r>
      <w:r>
        <w:rPr/>
        <w:t>Azufre también es necesitado por la microflora ruminal para su crecimiento y</w:t>
      </w:r>
      <w:r>
        <w:rPr>
          <w:spacing w:val="1"/>
        </w:rPr>
        <w:t> </w:t>
      </w:r>
      <w:r>
        <w:rPr/>
        <w:t>metabolismo</w:t>
      </w:r>
      <w:r>
        <w:rPr>
          <w:spacing w:val="1"/>
        </w:rPr>
        <w:t> </w:t>
      </w:r>
      <w:r>
        <w:rPr/>
        <w:t>celular</w:t>
      </w:r>
      <w:r>
        <w:rPr>
          <w:spacing w:val="1"/>
        </w:rPr>
        <w:t> </w:t>
      </w:r>
      <w:r>
        <w:rPr/>
        <w:t>normal.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bacterias</w:t>
      </w:r>
      <w:r>
        <w:rPr>
          <w:spacing w:val="1"/>
        </w:rPr>
        <w:t> </w:t>
      </w:r>
      <w:r>
        <w:rPr/>
        <w:t>ruminales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sintetizar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azufre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aminoácidos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sulfuro,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puede</w:t>
      </w:r>
      <w:r>
        <w:rPr>
          <w:spacing w:val="60"/>
        </w:rPr>
        <w:t> </w:t>
      </w:r>
      <w:r>
        <w:rPr/>
        <w:t>ser</w:t>
      </w:r>
      <w:r>
        <w:rPr>
          <w:spacing w:val="1"/>
        </w:rPr>
        <w:t> </w:t>
      </w:r>
      <w:r>
        <w:rPr/>
        <w:t>absorbido en el rumen y oxidado por los tejidos</w:t>
      </w:r>
      <w:r>
        <w:rPr>
          <w:spacing w:val="60"/>
        </w:rPr>
        <w:t> </w:t>
      </w:r>
      <w:r>
        <w:rPr/>
        <w:t>a sulfatos que es menos toxico</w:t>
      </w:r>
      <w:r>
        <w:rPr>
          <w:spacing w:val="1"/>
        </w:rPr>
        <w:t> </w:t>
      </w:r>
      <w:r>
        <w:rPr/>
        <w:t>que el sulfuro, el cual es un componente predominante en la composición de las</w:t>
      </w:r>
      <w:r>
        <w:rPr>
          <w:spacing w:val="1"/>
        </w:rPr>
        <w:t> </w:t>
      </w:r>
      <w:r>
        <w:rPr/>
        <w:t>proteínas de la ración. Los requerimientos de azufre dietario pueden ser altos en</w:t>
      </w:r>
      <w:r>
        <w:rPr>
          <w:spacing w:val="1"/>
        </w:rPr>
        <w:t> </w:t>
      </w:r>
      <w:r>
        <w:rPr/>
        <w:t>dietas que contengan alta proporción de proteína que by pass el rumen, así el</w:t>
      </w:r>
      <w:r>
        <w:rPr>
          <w:spacing w:val="1"/>
        </w:rPr>
        <w:t> </w:t>
      </w:r>
      <w:r>
        <w:rPr/>
        <w:t>azufre será una limitante para una óptima fermentación ruminal. Azufre puede ser</w:t>
      </w:r>
      <w:r>
        <w:rPr>
          <w:spacing w:val="1"/>
        </w:rPr>
        <w:t> </w:t>
      </w:r>
      <w:r>
        <w:rPr/>
        <w:t>necesitado en animales alimentados con dietas, donde, con contenidos de</w:t>
      </w:r>
      <w:r>
        <w:rPr>
          <w:spacing w:val="1"/>
        </w:rPr>
        <w:t> </w:t>
      </w:r>
      <w:r>
        <w:rPr/>
        <w:t>urea</w:t>
      </w:r>
      <w:r>
        <w:rPr>
          <w:spacing w:val="60"/>
        </w:rPr>
        <w:t> </w:t>
      </w:r>
      <w:r>
        <w:rPr/>
        <w:t>o</w:t>
      </w:r>
      <w:r>
        <w:rPr>
          <w:spacing w:val="1"/>
        </w:rPr>
        <w:t> </w:t>
      </w:r>
      <w:r>
        <w:rPr/>
        <w:t>de otro nitrógeno no proteico, reemplaza la proteína natural. (Cuenca, L. </w:t>
      </w:r>
      <w:r>
        <w:rPr>
          <w:i/>
        </w:rPr>
        <w:t>et al</w:t>
      </w:r>
      <w:r>
        <w:rPr>
          <w:i/>
          <w:spacing w:val="1"/>
        </w:rPr>
        <w:t> </w:t>
      </w:r>
      <w:r>
        <w:rPr/>
        <w:t>2011)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Forrajes maduros o crecidos en suelos con deficiencia de azufre, silo de maíz y</w:t>
      </w:r>
      <w:r>
        <w:rPr>
          <w:spacing w:val="1"/>
        </w:rPr>
        <w:t> </w:t>
      </w:r>
      <w:r>
        <w:rPr/>
        <w:t>sorgo, Sudan Grass, suelen ser deficientes en azufre, sorgo forrajero es realmente</w:t>
      </w:r>
      <w:r>
        <w:rPr>
          <w:spacing w:val="1"/>
        </w:rPr>
        <w:t> </w:t>
      </w:r>
      <w:r>
        <w:rPr/>
        <w:t>bajo</w:t>
      </w:r>
      <w:r>
        <w:rPr>
          <w:spacing w:val="18"/>
        </w:rPr>
        <w:t> </w:t>
      </w:r>
      <w:r>
        <w:rPr/>
        <w:t>en</w:t>
      </w:r>
      <w:r>
        <w:rPr>
          <w:spacing w:val="14"/>
        </w:rPr>
        <w:t> </w:t>
      </w:r>
      <w:r>
        <w:rPr/>
        <w:t>azufre,</w:t>
      </w:r>
      <w:r>
        <w:rPr>
          <w:spacing w:val="18"/>
        </w:rPr>
        <w:t> </w:t>
      </w:r>
      <w:r>
        <w:rPr/>
        <w:t>comparado</w:t>
      </w:r>
      <w:r>
        <w:rPr>
          <w:spacing w:val="14"/>
        </w:rPr>
        <w:t> </w:t>
      </w:r>
      <w:r>
        <w:rPr/>
        <w:t>con</w:t>
      </w:r>
      <w:r>
        <w:rPr>
          <w:spacing w:val="18"/>
        </w:rPr>
        <w:t> </w:t>
      </w:r>
      <w:r>
        <w:rPr/>
        <w:t>otros</w:t>
      </w:r>
      <w:r>
        <w:rPr>
          <w:spacing w:val="17"/>
        </w:rPr>
        <w:t> </w:t>
      </w:r>
      <w:r>
        <w:rPr/>
        <w:t>forrajes.</w:t>
      </w:r>
      <w:r>
        <w:rPr>
          <w:spacing w:val="18"/>
        </w:rPr>
        <w:t> </w:t>
      </w:r>
      <w:r>
        <w:rPr/>
        <w:t>Azufre</w:t>
      </w:r>
      <w:r>
        <w:rPr>
          <w:spacing w:val="20"/>
        </w:rPr>
        <w:t> </w:t>
      </w:r>
      <w:r>
        <w:rPr/>
        <w:t>puede</w:t>
      </w:r>
      <w:r>
        <w:rPr>
          <w:spacing w:val="19"/>
        </w:rPr>
        <w:t> </w:t>
      </w:r>
      <w:r>
        <w:rPr/>
        <w:t>ser</w:t>
      </w:r>
      <w:r>
        <w:rPr>
          <w:spacing w:val="14"/>
        </w:rPr>
        <w:t> </w:t>
      </w:r>
      <w:r>
        <w:rPr/>
        <w:t>suplementado</w:t>
      </w:r>
      <w:r>
        <w:rPr>
          <w:spacing w:val="14"/>
        </w:rPr>
        <w:t> </w:t>
      </w:r>
      <w:r>
        <w:rPr/>
        <w:t>en</w:t>
      </w:r>
      <w:r>
        <w:rPr>
          <w:spacing w:val="-58"/>
        </w:rPr>
        <w:t> </w:t>
      </w:r>
      <w:r>
        <w:rPr/>
        <w:t>la dieta del rumiante como sulfato de sodio, sulfato de amonio, sulfato de calcio,</w:t>
      </w:r>
      <w:r>
        <w:rPr>
          <w:spacing w:val="1"/>
        </w:rPr>
        <w:t> </w:t>
      </w:r>
      <w:r>
        <w:rPr/>
        <w:t>sulfato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potasio,</w:t>
      </w:r>
      <w:r>
        <w:rPr>
          <w:spacing w:val="1"/>
        </w:rPr>
        <w:t> </w:t>
      </w:r>
      <w:r>
        <w:rPr/>
        <w:t>sulfato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magnesio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azufre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elemento.</w:t>
      </w:r>
      <w:r>
        <w:rPr>
          <w:spacing w:val="1"/>
        </w:rPr>
        <w:t> </w:t>
      </w:r>
      <w:r>
        <w:rPr/>
        <w:t>Basado</w:t>
      </w:r>
      <w:r>
        <w:rPr>
          <w:spacing w:val="60"/>
        </w:rPr>
        <w:t> </w:t>
      </w:r>
      <w:r>
        <w:rPr/>
        <w:t>en</w:t>
      </w:r>
      <w:r>
        <w:rPr>
          <w:spacing w:val="1"/>
        </w:rPr>
        <w:t> </w:t>
      </w:r>
      <w:r>
        <w:rPr/>
        <w:t>síntesis de proteína microbiana, in-Vitro, La disponibilidad de azufre para las</w:t>
      </w:r>
      <w:r>
        <w:rPr>
          <w:spacing w:val="1"/>
        </w:rPr>
        <w:t> </w:t>
      </w:r>
      <w:r>
        <w:rPr/>
        <w:t>bacterias ruminales ha sido catalogada como la menos probable, las fuentes son L-</w:t>
      </w:r>
      <w:r>
        <w:rPr>
          <w:spacing w:val="-57"/>
        </w:rPr>
        <w:t> </w:t>
      </w:r>
      <w:r>
        <w:rPr/>
        <w:t>metionina,</w:t>
      </w:r>
      <w:r>
        <w:rPr>
          <w:spacing w:val="2"/>
        </w:rPr>
        <w:t> </w:t>
      </w:r>
      <w:r>
        <w:rPr/>
        <w:t>sulfato</w:t>
      </w:r>
      <w:r>
        <w:rPr>
          <w:spacing w:val="2"/>
        </w:rPr>
        <w:t> </w:t>
      </w:r>
      <w:r>
        <w:rPr/>
        <w:t>de calcio,</w:t>
      </w:r>
      <w:r>
        <w:rPr>
          <w:spacing w:val="2"/>
        </w:rPr>
        <w:t> </w:t>
      </w:r>
      <w:r>
        <w:rPr/>
        <w:t>sulfato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amoniaco,</w:t>
      </w:r>
      <w:r>
        <w:rPr>
          <w:spacing w:val="2"/>
        </w:rPr>
        <w:t> </w:t>
      </w:r>
      <w:r>
        <w:rPr/>
        <w:t>DL-metionina,</w:t>
      </w:r>
      <w:r>
        <w:rPr>
          <w:spacing w:val="2"/>
        </w:rPr>
        <w:t> </w:t>
      </w:r>
      <w:r>
        <w:rPr/>
        <w:t>sulfato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sodio,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7"/>
        <w:jc w:val="both"/>
      </w:pPr>
      <w:r>
        <w:rPr/>
        <w:t>sulfuro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sodio,</w:t>
      </w:r>
      <w:r>
        <w:rPr>
          <w:spacing w:val="1"/>
        </w:rPr>
        <w:t> </w:t>
      </w:r>
      <w:r>
        <w:rPr/>
        <w:t>azufre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elemento</w:t>
      </w:r>
      <w:r>
        <w:rPr>
          <w:spacing w:val="1"/>
        </w:rPr>
        <w:t> </w:t>
      </w:r>
      <w:r>
        <w:rPr/>
        <w:t>(elemental),</w:t>
      </w:r>
      <w:r>
        <w:rPr>
          <w:spacing w:val="1"/>
        </w:rPr>
        <w:t> </w:t>
      </w:r>
      <w:r>
        <w:rPr/>
        <w:t>análogos</w:t>
      </w:r>
      <w:r>
        <w:rPr>
          <w:spacing w:val="61"/>
        </w:rPr>
        <w:t> </w:t>
      </w:r>
      <w:r>
        <w:rPr/>
        <w:t>de</w:t>
      </w:r>
      <w:r>
        <w:rPr>
          <w:spacing w:val="1"/>
        </w:rPr>
        <w:t> </w:t>
      </w:r>
      <w:r>
        <w:rPr/>
        <w:t>hidroximetionina.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302"/>
        <w:jc w:val="both"/>
      </w:pPr>
      <w:r>
        <w:rPr>
          <w:b/>
        </w:rPr>
        <w:t>Deficiencia:</w:t>
      </w:r>
      <w:r>
        <w:rPr>
          <w:b/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síntesis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decrece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disminución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-57"/>
        </w:rPr>
        <w:t> </w:t>
      </w:r>
      <w:r>
        <w:rPr/>
        <w:t>ruminal,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consumo,</w:t>
      </w:r>
      <w:r>
        <w:rPr>
          <w:spacing w:val="1"/>
        </w:rPr>
        <w:t> </w:t>
      </w:r>
      <w:r>
        <w:rPr/>
        <w:t>digestibilidad,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crecimiento.</w:t>
      </w:r>
      <w:r>
        <w:rPr>
          <w:spacing w:val="1"/>
        </w:rPr>
        <w:t> </w:t>
      </w:r>
      <w:r>
        <w:rPr/>
        <w:t>Toxicidad: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máxima</w:t>
      </w:r>
      <w:r>
        <w:rPr>
          <w:spacing w:val="20"/>
        </w:rPr>
        <w:t> </w:t>
      </w:r>
      <w:r>
        <w:rPr/>
        <w:t>tolerancia</w:t>
      </w:r>
      <w:r>
        <w:rPr>
          <w:spacing w:val="19"/>
        </w:rPr>
        <w:t> </w:t>
      </w:r>
      <w:r>
        <w:rPr/>
        <w:t>se</w:t>
      </w:r>
      <w:r>
        <w:rPr>
          <w:spacing w:val="22"/>
        </w:rPr>
        <w:t> </w:t>
      </w:r>
      <w:r>
        <w:rPr/>
        <w:t>ha</w:t>
      </w:r>
      <w:r>
        <w:rPr>
          <w:spacing w:val="19"/>
        </w:rPr>
        <w:t> </w:t>
      </w:r>
      <w:r>
        <w:rPr/>
        <w:t>establecido</w:t>
      </w:r>
      <w:r>
        <w:rPr>
          <w:spacing w:val="18"/>
        </w:rPr>
        <w:t> </w:t>
      </w:r>
      <w:r>
        <w:rPr/>
        <w:t>a</w:t>
      </w:r>
      <w:r>
        <w:rPr>
          <w:spacing w:val="22"/>
        </w:rPr>
        <w:t> </w:t>
      </w:r>
      <w:r>
        <w:rPr/>
        <w:t>una</w:t>
      </w:r>
      <w:r>
        <w:rPr>
          <w:spacing w:val="19"/>
        </w:rPr>
        <w:t> </w:t>
      </w:r>
      <w:r>
        <w:rPr/>
        <w:t>concentración</w:t>
      </w:r>
      <w:r>
        <w:rPr>
          <w:spacing w:val="18"/>
        </w:rPr>
        <w:t> </w:t>
      </w:r>
      <w:r>
        <w:rPr/>
        <w:t>del</w:t>
      </w:r>
      <w:r>
        <w:rPr>
          <w:spacing w:val="19"/>
        </w:rPr>
        <w:t> </w:t>
      </w:r>
      <w:r>
        <w:rPr/>
        <w:t>0,40</w:t>
      </w:r>
    </w:p>
    <w:p>
      <w:pPr>
        <w:pStyle w:val="BodyText"/>
        <w:spacing w:line="360" w:lineRule="auto" w:before="3"/>
        <w:ind w:left="588" w:right="299"/>
        <w:jc w:val="both"/>
      </w:pPr>
      <w:r>
        <w:rPr/>
        <w:t>% (NRC 1960). Si valores mayores a 0,4 %, son consumidos, se verá afectado el</w:t>
      </w:r>
      <w:r>
        <w:rPr>
          <w:spacing w:val="1"/>
        </w:rPr>
        <w:t> </w:t>
      </w:r>
      <w:r>
        <w:rPr/>
        <w:t>consumo y tasa de crecimiento. Niveles elevados pueden llevar a perdida de la</w:t>
      </w:r>
      <w:r>
        <w:rPr>
          <w:spacing w:val="1"/>
        </w:rPr>
        <w:t> </w:t>
      </w:r>
      <w:r>
        <w:rPr/>
        <w:t>estabilidad,</w:t>
      </w:r>
      <w:r>
        <w:rPr>
          <w:spacing w:val="-1"/>
        </w:rPr>
        <w:t> </w:t>
      </w:r>
      <w:r>
        <w:rPr/>
        <w:t>espasmo</w:t>
      </w:r>
      <w:r>
        <w:rPr>
          <w:spacing w:val="-5"/>
        </w:rPr>
        <w:t> </w:t>
      </w:r>
      <w:r>
        <w:rPr/>
        <w:t>muscular y diarrea.</w:t>
      </w:r>
    </w:p>
    <w:p>
      <w:pPr>
        <w:pStyle w:val="BodyText"/>
        <w:spacing w:before="1"/>
        <w:rPr>
          <w:sz w:val="22"/>
        </w:rPr>
      </w:pPr>
    </w:p>
    <w:p>
      <w:pPr>
        <w:pStyle w:val="Heading1"/>
        <w:ind w:left="588" w:firstLine="0"/>
        <w:jc w:val="both"/>
      </w:pPr>
      <w:r>
        <w:rPr/>
        <w:t>3.6.2.</w:t>
      </w:r>
      <w:r>
        <w:rPr>
          <w:spacing w:val="-2"/>
        </w:rPr>
        <w:t> </w:t>
      </w:r>
      <w:r>
        <w:rPr/>
        <w:t>Microminerales</w:t>
      </w:r>
    </w:p>
    <w:p>
      <w:pPr>
        <w:pStyle w:val="BodyText"/>
        <w:spacing w:before="9"/>
        <w:rPr>
          <w:b/>
          <w:sz w:val="33"/>
        </w:rPr>
      </w:pPr>
    </w:p>
    <w:p>
      <w:pPr>
        <w:pStyle w:val="BodyText"/>
        <w:spacing w:line="362" w:lineRule="auto"/>
        <w:ind w:left="588" w:right="309"/>
        <w:jc w:val="both"/>
      </w:pPr>
      <w:r>
        <w:rPr/>
        <w:t>Normalmente te expresan en ppm, partes por millón o mg/Kg. (10 ppm = 10 mg/</w:t>
      </w:r>
      <w:r>
        <w:rPr>
          <w:spacing w:val="1"/>
        </w:rPr>
        <w:t> </w:t>
      </w:r>
      <w:r>
        <w:rPr/>
        <w:t>kg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ración</w:t>
      </w:r>
      <w:r>
        <w:rPr>
          <w:spacing w:val="-5"/>
        </w:rPr>
        <w:t> </w:t>
      </w:r>
      <w:r>
        <w:rPr/>
        <w:t>en materia</w:t>
      </w:r>
      <w:r>
        <w:rPr>
          <w:spacing w:val="1"/>
        </w:rPr>
        <w:t> </w:t>
      </w:r>
      <w:r>
        <w:rPr/>
        <w:t>seca.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833" w:val="left" w:leader="none"/>
        </w:tabs>
        <w:spacing w:line="360" w:lineRule="auto" w:before="0" w:after="0"/>
        <w:ind w:left="588" w:right="298" w:firstLine="0"/>
        <w:jc w:val="both"/>
        <w:rPr>
          <w:sz w:val="24"/>
        </w:rPr>
      </w:pPr>
      <w:r>
        <w:rPr>
          <w:b/>
          <w:sz w:val="24"/>
        </w:rPr>
        <w:t>Cromo.- </w:t>
      </w:r>
      <w:r>
        <w:rPr>
          <w:sz w:val="24"/>
        </w:rPr>
        <w:t>funciona como componente del factor de tolerancia para la glucosa, el</w:t>
      </w:r>
      <w:r>
        <w:rPr>
          <w:spacing w:val="-57"/>
          <w:sz w:val="24"/>
        </w:rPr>
        <w:t> </w:t>
      </w:r>
      <w:r>
        <w:rPr>
          <w:sz w:val="24"/>
        </w:rPr>
        <w:t>cual</w:t>
      </w:r>
      <w:r>
        <w:rPr>
          <w:spacing w:val="1"/>
          <w:sz w:val="24"/>
        </w:rPr>
        <w:t> </w:t>
      </w:r>
      <w:r>
        <w:rPr>
          <w:sz w:val="24"/>
        </w:rPr>
        <w:t>sirve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potenciar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acción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insulina.</w:t>
      </w:r>
      <w:r>
        <w:rPr>
          <w:spacing w:val="1"/>
          <w:sz w:val="24"/>
        </w:rPr>
        <w:t> </w:t>
      </w:r>
      <w:r>
        <w:rPr>
          <w:sz w:val="24"/>
        </w:rPr>
        <w:t>Agregando</w:t>
      </w:r>
      <w:r>
        <w:rPr>
          <w:spacing w:val="61"/>
          <w:sz w:val="24"/>
        </w:rPr>
        <w:t> </w:t>
      </w:r>
      <w:r>
        <w:rPr>
          <w:sz w:val="24"/>
        </w:rPr>
        <w:t>bajas</w:t>
      </w:r>
      <w:r>
        <w:rPr>
          <w:spacing w:val="1"/>
          <w:sz w:val="24"/>
        </w:rPr>
        <w:t> </w:t>
      </w:r>
      <w:r>
        <w:rPr>
          <w:sz w:val="24"/>
        </w:rPr>
        <w:t>concentraciones</w:t>
      </w:r>
      <w:r>
        <w:rPr>
          <w:spacing w:val="1"/>
          <w:sz w:val="24"/>
        </w:rPr>
        <w:t> </w:t>
      </w:r>
      <w:r>
        <w:rPr>
          <w:sz w:val="24"/>
        </w:rPr>
        <w:t>(0.02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1</w:t>
      </w:r>
      <w:r>
        <w:rPr>
          <w:spacing w:val="1"/>
          <w:sz w:val="24"/>
        </w:rPr>
        <w:t> </w:t>
      </w:r>
      <w:r>
        <w:rPr>
          <w:sz w:val="24"/>
        </w:rPr>
        <w:t>mg/kg)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cromo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lotes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animales</w:t>
      </w:r>
      <w:r>
        <w:rPr>
          <w:spacing w:val="1"/>
          <w:sz w:val="24"/>
        </w:rPr>
        <w:t> </w:t>
      </w:r>
      <w:r>
        <w:rPr>
          <w:sz w:val="24"/>
        </w:rPr>
        <w:t>estresados</w:t>
      </w:r>
      <w:r>
        <w:rPr>
          <w:spacing w:val="1"/>
          <w:sz w:val="24"/>
        </w:rPr>
        <w:t> </w:t>
      </w:r>
      <w:r>
        <w:rPr>
          <w:sz w:val="24"/>
        </w:rPr>
        <w:t>provocó</w:t>
      </w:r>
      <w:r>
        <w:rPr>
          <w:spacing w:val="1"/>
          <w:sz w:val="24"/>
        </w:rPr>
        <w:t> </w:t>
      </w:r>
      <w:r>
        <w:rPr>
          <w:sz w:val="24"/>
        </w:rPr>
        <w:t>aumento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respuesta</w:t>
      </w:r>
      <w:r>
        <w:rPr>
          <w:spacing w:val="1"/>
          <w:sz w:val="24"/>
        </w:rPr>
        <w:t> </w:t>
      </w:r>
      <w:r>
        <w:rPr>
          <w:sz w:val="24"/>
        </w:rPr>
        <w:t>inmune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tasa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crecimiento.</w:t>
      </w:r>
      <w:r>
        <w:rPr>
          <w:spacing w:val="1"/>
          <w:sz w:val="24"/>
        </w:rPr>
        <w:t> </w:t>
      </w:r>
      <w:r>
        <w:rPr>
          <w:sz w:val="24"/>
        </w:rPr>
        <w:t>Pero</w:t>
      </w:r>
      <w:r>
        <w:rPr>
          <w:spacing w:val="60"/>
          <w:sz w:val="24"/>
        </w:rPr>
        <w:t> </w:t>
      </w:r>
      <w:r>
        <w:rPr>
          <w:sz w:val="24"/>
        </w:rPr>
        <w:t>solo</w:t>
      </w:r>
      <w:r>
        <w:rPr>
          <w:spacing w:val="1"/>
          <w:sz w:val="24"/>
        </w:rPr>
        <w:t> </w:t>
      </w:r>
      <w:r>
        <w:rPr>
          <w:sz w:val="24"/>
        </w:rPr>
        <w:t>limitadas investigaciones demuestran esto, en algunas situaciones suplementar</w:t>
      </w:r>
      <w:r>
        <w:rPr>
          <w:spacing w:val="1"/>
          <w:sz w:val="24"/>
        </w:rPr>
        <w:t> </w:t>
      </w:r>
      <w:r>
        <w:rPr>
          <w:sz w:val="24"/>
        </w:rPr>
        <w:t>cromo</w:t>
      </w:r>
      <w:r>
        <w:rPr>
          <w:spacing w:val="1"/>
          <w:sz w:val="24"/>
        </w:rPr>
        <w:t> </w:t>
      </w:r>
      <w:r>
        <w:rPr>
          <w:sz w:val="24"/>
        </w:rPr>
        <w:t>puede</w:t>
      </w:r>
      <w:r>
        <w:rPr>
          <w:spacing w:val="1"/>
          <w:sz w:val="24"/>
        </w:rPr>
        <w:t> </w:t>
      </w:r>
      <w:r>
        <w:rPr>
          <w:sz w:val="24"/>
        </w:rPr>
        <w:t>ser</w:t>
      </w:r>
      <w:r>
        <w:rPr>
          <w:spacing w:val="1"/>
          <w:sz w:val="24"/>
        </w:rPr>
        <w:t> </w:t>
      </w:r>
      <w:r>
        <w:rPr>
          <w:sz w:val="24"/>
        </w:rPr>
        <w:t>necesario.</w:t>
      </w:r>
      <w:r>
        <w:rPr>
          <w:spacing w:val="1"/>
          <w:sz w:val="24"/>
        </w:rPr>
        <w:t> </w:t>
      </w:r>
      <w:r>
        <w:rPr>
          <w:sz w:val="24"/>
        </w:rPr>
        <w:t>Estudios</w:t>
      </w:r>
      <w:r>
        <w:rPr>
          <w:spacing w:val="1"/>
          <w:sz w:val="24"/>
        </w:rPr>
        <w:t> </w:t>
      </w:r>
      <w:r>
        <w:rPr>
          <w:sz w:val="24"/>
        </w:rPr>
        <w:t>conjuntos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humanos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laboratorios</w:t>
      </w:r>
      <w:r>
        <w:rPr>
          <w:spacing w:val="1"/>
          <w:sz w:val="24"/>
        </w:rPr>
        <w:t> </w:t>
      </w:r>
      <w:r>
        <w:rPr>
          <w:sz w:val="24"/>
        </w:rPr>
        <w:t>animales demostraron que la biodisponibilidad es mayor en el cromo orgánico que</w:t>
      </w:r>
      <w:r>
        <w:rPr>
          <w:spacing w:val="-57"/>
          <w:sz w:val="24"/>
        </w:rPr>
        <w:t> </w:t>
      </w:r>
      <w:r>
        <w:rPr>
          <w:sz w:val="24"/>
        </w:rPr>
        <w:t>en el inorgánico. La máxima tolerancia de concentración de cromo trivalente en</w:t>
      </w:r>
      <w:r>
        <w:rPr>
          <w:spacing w:val="1"/>
          <w:sz w:val="24"/>
        </w:rPr>
        <w:t> </w:t>
      </w:r>
      <w:r>
        <w:rPr>
          <w:sz w:val="24"/>
        </w:rPr>
        <w:t>formas</w:t>
      </w:r>
      <w:r>
        <w:rPr>
          <w:spacing w:val="-3"/>
          <w:sz w:val="24"/>
        </w:rPr>
        <w:t> </w:t>
      </w:r>
      <w:r>
        <w:rPr>
          <w:sz w:val="24"/>
        </w:rPr>
        <w:t>cloradas</w:t>
      </w:r>
      <w:r>
        <w:rPr>
          <w:spacing w:val="-2"/>
          <w:sz w:val="24"/>
        </w:rPr>
        <w:t> </w:t>
      </w:r>
      <w:r>
        <w:rPr>
          <w:sz w:val="24"/>
        </w:rPr>
        <w:t>fue estimada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1000 mg</w:t>
      </w:r>
      <w:r>
        <w:rPr>
          <w:spacing w:val="-5"/>
          <w:sz w:val="24"/>
        </w:rPr>
        <w:t> </w:t>
      </w:r>
      <w:r>
        <w:rPr>
          <w:sz w:val="24"/>
        </w:rPr>
        <w:t>Cr/kg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dieta.</w:t>
      </w:r>
      <w:r>
        <w:rPr>
          <w:spacing w:val="7"/>
          <w:sz w:val="24"/>
        </w:rPr>
        <w:t> </w:t>
      </w:r>
      <w:r>
        <w:rPr>
          <w:sz w:val="24"/>
        </w:rPr>
        <w:t>(Cuenca,</w:t>
      </w:r>
      <w:r>
        <w:rPr>
          <w:spacing w:val="-5"/>
          <w:sz w:val="24"/>
        </w:rPr>
        <w:t> </w:t>
      </w:r>
      <w:r>
        <w:rPr>
          <w:sz w:val="24"/>
        </w:rPr>
        <w:t>L.</w:t>
      </w:r>
      <w:r>
        <w:rPr>
          <w:spacing w:val="-1"/>
          <w:sz w:val="24"/>
        </w:rPr>
        <w:t> </w:t>
      </w:r>
      <w:r>
        <w:rPr>
          <w:sz w:val="24"/>
        </w:rPr>
        <w:t>2010)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873" w:val="left" w:leader="none"/>
        </w:tabs>
        <w:spacing w:line="360" w:lineRule="auto" w:before="0" w:after="0"/>
        <w:ind w:left="588" w:right="305" w:firstLine="0"/>
        <w:jc w:val="both"/>
        <w:rPr>
          <w:sz w:val="24"/>
        </w:rPr>
      </w:pPr>
      <w:r>
        <w:rPr>
          <w:b/>
          <w:sz w:val="24"/>
        </w:rPr>
        <w:t>Cobalto.-</w:t>
      </w:r>
      <w:r>
        <w:rPr>
          <w:b/>
          <w:spacing w:val="1"/>
          <w:sz w:val="24"/>
        </w:rPr>
        <w:t> </w:t>
      </w:r>
      <w:r>
        <w:rPr>
          <w:sz w:val="24"/>
        </w:rPr>
        <w:t>Funciona como componente de la vitamina B12 (cobalamina). El</w:t>
      </w:r>
      <w:r>
        <w:rPr>
          <w:spacing w:val="1"/>
          <w:sz w:val="24"/>
        </w:rPr>
        <w:t> </w:t>
      </w:r>
      <w:r>
        <w:rPr>
          <w:sz w:val="24"/>
        </w:rPr>
        <w:t>ganado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1"/>
          <w:sz w:val="24"/>
        </w:rPr>
        <w:t> </w:t>
      </w:r>
      <w:r>
        <w:rPr>
          <w:sz w:val="24"/>
        </w:rPr>
        <w:t>requiere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fuente</w:t>
      </w:r>
      <w:r>
        <w:rPr>
          <w:spacing w:val="1"/>
          <w:sz w:val="24"/>
        </w:rPr>
        <w:t> </w:t>
      </w:r>
      <w:r>
        <w:rPr>
          <w:sz w:val="24"/>
        </w:rPr>
        <w:t>dietaria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Vit</w:t>
      </w:r>
      <w:r>
        <w:rPr>
          <w:spacing w:val="1"/>
          <w:sz w:val="24"/>
        </w:rPr>
        <w:t> </w:t>
      </w:r>
      <w:r>
        <w:rPr>
          <w:sz w:val="24"/>
        </w:rPr>
        <w:t>B12,</w:t>
      </w:r>
      <w:r>
        <w:rPr>
          <w:spacing w:val="1"/>
          <w:sz w:val="24"/>
        </w:rPr>
        <w:t> </w:t>
      </w:r>
      <w:r>
        <w:rPr>
          <w:sz w:val="24"/>
        </w:rPr>
        <w:t>porque</w:t>
      </w:r>
      <w:r>
        <w:rPr>
          <w:spacing w:val="6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microorganismos ruminales pueden sintetizarla desde el cobalto dietario. En el</w:t>
      </w:r>
      <w:r>
        <w:rPr>
          <w:spacing w:val="1"/>
          <w:sz w:val="24"/>
        </w:rPr>
        <w:t> </w:t>
      </w:r>
      <w:r>
        <w:rPr>
          <w:sz w:val="24"/>
        </w:rPr>
        <w:t>rumen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rangos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Vit B12 van del 3</w:t>
      </w:r>
      <w:r>
        <w:rPr>
          <w:spacing w:val="-6"/>
          <w:sz w:val="24"/>
        </w:rPr>
        <w:t> </w:t>
      </w:r>
      <w:r>
        <w:rPr>
          <w:sz w:val="24"/>
        </w:rPr>
        <w:t>al</w:t>
      </w:r>
      <w:r>
        <w:rPr>
          <w:spacing w:val="-4"/>
          <w:sz w:val="24"/>
        </w:rPr>
        <w:t> </w:t>
      </w:r>
      <w:r>
        <w:rPr>
          <w:sz w:val="24"/>
        </w:rPr>
        <w:t>13 % 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8"/>
          <w:sz w:val="24"/>
        </w:rPr>
        <w:t> </w:t>
      </w:r>
      <w:r>
        <w:rPr>
          <w:sz w:val="24"/>
        </w:rPr>
        <w:t>ingesta.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2"/>
        </w:numPr>
        <w:tabs>
          <w:tab w:pos="821" w:val="left" w:leader="none"/>
        </w:tabs>
        <w:spacing w:line="360" w:lineRule="auto" w:before="1" w:after="0"/>
        <w:ind w:left="588" w:right="306" w:firstLine="0"/>
        <w:jc w:val="both"/>
        <w:rPr>
          <w:sz w:val="24"/>
        </w:rPr>
      </w:pPr>
      <w:r>
        <w:rPr>
          <w:b/>
          <w:sz w:val="24"/>
        </w:rPr>
        <w:t>Cobre.- </w:t>
      </w:r>
      <w:r>
        <w:rPr>
          <w:sz w:val="24"/>
        </w:rPr>
        <w:t>Los requerimientos varían de 4 a 15 ppm, dependiendo en gran medida</w:t>
      </w:r>
      <w:r>
        <w:rPr>
          <w:spacing w:val="-57"/>
          <w:sz w:val="24"/>
        </w:rPr>
        <w:t> </w:t>
      </w:r>
      <w:r>
        <w:rPr>
          <w:sz w:val="24"/>
        </w:rPr>
        <w:t>de la concentración de molibdeno y azufre. La concentración recomendada en la</w:t>
      </w:r>
      <w:r>
        <w:rPr>
          <w:spacing w:val="1"/>
          <w:sz w:val="24"/>
        </w:rPr>
        <w:t> </w:t>
      </w:r>
      <w:r>
        <w:rPr>
          <w:sz w:val="24"/>
        </w:rPr>
        <w:t>dieta es de diez 10 ppm, esta parece ser la concentración adecuada de Cu para</w:t>
      </w:r>
      <w:r>
        <w:rPr>
          <w:spacing w:val="1"/>
          <w:sz w:val="24"/>
        </w:rPr>
        <w:t> </w:t>
      </w:r>
      <w:r>
        <w:rPr>
          <w:sz w:val="24"/>
        </w:rPr>
        <w:t>mantener un 0.25 % de azufre y 2 miligramos de Mo. Puede ser que dietas con</w:t>
      </w:r>
      <w:r>
        <w:rPr>
          <w:spacing w:val="1"/>
          <w:sz w:val="24"/>
        </w:rPr>
        <w:t> </w:t>
      </w:r>
      <w:r>
        <w:rPr>
          <w:sz w:val="24"/>
        </w:rPr>
        <w:t>menos de</w:t>
      </w:r>
      <w:r>
        <w:rPr>
          <w:spacing w:val="4"/>
          <w:sz w:val="24"/>
        </w:rPr>
        <w:t> </w:t>
      </w:r>
      <w:r>
        <w:rPr>
          <w:sz w:val="24"/>
        </w:rPr>
        <w:t>10</w:t>
      </w:r>
      <w:r>
        <w:rPr>
          <w:spacing w:val="-2"/>
          <w:sz w:val="24"/>
        </w:rPr>
        <w:t> </w:t>
      </w:r>
      <w:r>
        <w:rPr>
          <w:sz w:val="24"/>
        </w:rPr>
        <w:t>mg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Cu</w:t>
      </w:r>
      <w:r>
        <w:rPr>
          <w:spacing w:val="-2"/>
          <w:sz w:val="24"/>
        </w:rPr>
        <w:t> </w:t>
      </w:r>
      <w:r>
        <w:rPr>
          <w:sz w:val="24"/>
        </w:rPr>
        <w:t>cubran</w:t>
      </w:r>
      <w:r>
        <w:rPr>
          <w:spacing w:val="-2"/>
          <w:sz w:val="24"/>
        </w:rPr>
        <w:t> </w:t>
      </w:r>
      <w:r>
        <w:rPr>
          <w:sz w:val="24"/>
        </w:rPr>
        <w:t>los requerimientos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3"/>
          <w:sz w:val="24"/>
        </w:rPr>
        <w:t> </w:t>
      </w:r>
      <w:r>
        <w:rPr>
          <w:sz w:val="24"/>
        </w:rPr>
        <w:t>hato,</w:t>
      </w:r>
      <w:r>
        <w:rPr>
          <w:spacing w:val="-3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dietas</w:t>
      </w:r>
      <w:r>
        <w:rPr>
          <w:spacing w:val="1"/>
          <w:sz w:val="24"/>
        </w:rPr>
        <w:t> </w:t>
      </w:r>
      <w:r>
        <w:rPr>
          <w:sz w:val="24"/>
        </w:rPr>
        <w:t>concentradas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3"/>
        <w:jc w:val="both"/>
      </w:pPr>
      <w:r>
        <w:rPr/>
        <w:t>poseen usualmente más cantidad de Cu que los forrajes. Los requerimientos de</w:t>
      </w:r>
      <w:r>
        <w:rPr>
          <w:spacing w:val="1"/>
        </w:rPr>
        <w:t> </w:t>
      </w:r>
      <w:r>
        <w:rPr/>
        <w:t>cobre</w:t>
      </w:r>
      <w:r>
        <w:rPr>
          <w:spacing w:val="1"/>
        </w:rPr>
        <w:t> </w:t>
      </w:r>
      <w:r>
        <w:rPr/>
        <w:t>podrían variar en diferentes razas, más investigación se</w:t>
      </w:r>
      <w:r>
        <w:rPr>
          <w:spacing w:val="1"/>
        </w:rPr>
        <w:t> </w:t>
      </w:r>
      <w:r>
        <w:rPr/>
        <w:t>necesita</w:t>
      </w:r>
      <w:r>
        <w:rPr>
          <w:spacing w:val="60"/>
        </w:rPr>
        <w:t> </w:t>
      </w:r>
      <w:r>
        <w:rPr/>
        <w:t>en esta</w:t>
      </w:r>
      <w:r>
        <w:rPr>
          <w:spacing w:val="1"/>
        </w:rPr>
        <w:t> </w:t>
      </w:r>
      <w:r>
        <w:rPr/>
        <w:t>área.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La acción antagónica del molibdeno con el cobre se ve potenciada cuando 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azufre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mayor.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cree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reacciona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thiomolybdates en el rumen formando compuestos insolubles de poca absorción.</w:t>
      </w:r>
      <w:r>
        <w:rPr>
          <w:spacing w:val="1"/>
        </w:rPr>
        <w:t> </w:t>
      </w:r>
      <w:r>
        <w:rPr/>
        <w:t>Thiomolybdates resultan estar relacionados con el cobre, uniéndose a la albúmina</w:t>
      </w:r>
      <w:r>
        <w:rPr>
          <w:spacing w:val="1"/>
        </w:rPr>
        <w:t> </w:t>
      </w:r>
      <w:r>
        <w:rPr/>
        <w:t>plasmática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formando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compuesto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indisponible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bioquímicas. También se cree que inhibe algunas enzimas cobre dependientes. El</w:t>
      </w:r>
      <w:r>
        <w:rPr>
          <w:spacing w:val="1"/>
        </w:rPr>
        <w:t> </w:t>
      </w:r>
      <w:r>
        <w:rPr/>
        <w:t>azufre reduce la absorción de cobre, por la formación en el rumen de sulfuro de</w:t>
      </w:r>
      <w:r>
        <w:rPr>
          <w:spacing w:val="1"/>
        </w:rPr>
        <w:t> </w:t>
      </w:r>
      <w:r>
        <w:rPr/>
        <w:t>cobre. Altas concentraciones de hierro y zinc también reducen el uso de cobre. El</w:t>
      </w:r>
      <w:r>
        <w:rPr>
          <w:spacing w:val="1"/>
        </w:rPr>
        <w:t> </w:t>
      </w:r>
      <w:r>
        <w:rPr/>
        <w:t>cobre absorbido es excretado primariamente en orina, las mayores reservas están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el hígado.</w:t>
      </w:r>
      <w:r>
        <w:rPr>
          <w:spacing w:val="2"/>
        </w:rPr>
        <w:t> </w:t>
      </w:r>
      <w:r>
        <w:rPr/>
        <w:t>(Guerrero, J.;</w:t>
      </w:r>
      <w:r>
        <w:rPr>
          <w:spacing w:val="1"/>
        </w:rPr>
        <w:t> </w:t>
      </w:r>
      <w:r>
        <w:rPr/>
        <w:t>Colucci,</w:t>
      </w:r>
      <w:r>
        <w:rPr>
          <w:spacing w:val="-1"/>
        </w:rPr>
        <w:t> </w:t>
      </w:r>
      <w:r>
        <w:rPr/>
        <w:t>P. 2011)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7"/>
        <w:jc w:val="both"/>
      </w:pPr>
      <w:r>
        <w:rPr>
          <w:b/>
        </w:rPr>
        <w:t>Deficiencia: </w:t>
      </w:r>
      <w:r>
        <w:rPr/>
        <w:t>El mayor efecto de la carencia de cobre es sobre sistemas enzimático</w:t>
      </w:r>
      <w:r>
        <w:rPr>
          <w:spacing w:val="-57"/>
        </w:rPr>
        <w:t> </w:t>
      </w:r>
      <w:r>
        <w:rPr/>
        <w:t>reduciendo así la producción y actividades enzimáticas en todo el cuerpo. La</w:t>
      </w:r>
      <w:r>
        <w:rPr>
          <w:spacing w:val="1"/>
        </w:rPr>
        <w:t> </w:t>
      </w:r>
      <w:r>
        <w:rPr/>
        <w:t>diagnosis de deficiencia en todos los microminerales depende de un número de</w:t>
      </w:r>
      <w:r>
        <w:rPr>
          <w:spacing w:val="1"/>
        </w:rPr>
        <w:t> </w:t>
      </w:r>
      <w:r>
        <w:rPr/>
        <w:t>factores como por ejemplo síntomas de clínica general, análisis de sangre, de</w:t>
      </w:r>
      <w:r>
        <w:rPr>
          <w:spacing w:val="1"/>
        </w:rPr>
        <w:t> </w:t>
      </w:r>
      <w:r>
        <w:rPr/>
        <w:t>hígado, información de análisis de forraje. Si alguno de los síntomas clínicos</w:t>
      </w:r>
      <w:r>
        <w:rPr>
          <w:spacing w:val="1"/>
        </w:rPr>
        <w:t> </w:t>
      </w:r>
      <w:r>
        <w:rPr/>
        <w:t>aparece lo</w:t>
      </w:r>
      <w:r>
        <w:rPr>
          <w:spacing w:val="1"/>
        </w:rPr>
        <w:t> </w:t>
      </w:r>
      <w:r>
        <w:rPr/>
        <w:t>primero a hacer</w:t>
      </w:r>
      <w:r>
        <w:rPr>
          <w:spacing w:val="1"/>
        </w:rPr>
        <w:t> </w:t>
      </w:r>
      <w:r>
        <w:rPr/>
        <w:t>seria analizar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forraje. Tener en</w:t>
      </w:r>
      <w:r>
        <w:rPr>
          <w:spacing w:val="1"/>
        </w:rPr>
        <w:t> </w:t>
      </w:r>
      <w:r>
        <w:rPr/>
        <w:t>cuenta</w:t>
      </w:r>
      <w:r>
        <w:rPr>
          <w:spacing w:val="60"/>
        </w:rPr>
        <w:t> </w:t>
      </w:r>
      <w:r>
        <w:rPr/>
        <w:t>en este</w:t>
      </w:r>
      <w:r>
        <w:rPr>
          <w:spacing w:val="1"/>
        </w:rPr>
        <w:t> </w:t>
      </w:r>
      <w:r>
        <w:rPr/>
        <w:t>análisis</w:t>
      </w:r>
      <w:r>
        <w:rPr>
          <w:spacing w:val="-3"/>
        </w:rPr>
        <w:t> </w:t>
      </w:r>
      <w:r>
        <w:rPr/>
        <w:t>los</w:t>
      </w:r>
      <w:r>
        <w:rPr>
          <w:spacing w:val="1"/>
        </w:rPr>
        <w:t> </w:t>
      </w:r>
      <w:r>
        <w:rPr/>
        <w:t>antagonismos</w:t>
      </w:r>
      <w:r>
        <w:rPr>
          <w:spacing w:val="-2"/>
        </w:rPr>
        <w:t> </w:t>
      </w:r>
      <w:r>
        <w:rPr/>
        <w:t>con</w:t>
      </w:r>
      <w:r>
        <w:rPr>
          <w:spacing w:val="-6"/>
        </w:rPr>
        <w:t> </w:t>
      </w:r>
      <w:r>
        <w:rPr/>
        <w:t>el molibdeno, azufre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hierro.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308"/>
        <w:jc w:val="both"/>
      </w:pPr>
      <w:r>
        <w:rPr/>
        <w:t>Toxicidad puede ocurrir en concentraciones de 200 a 800 ppm para vacas y 115</w:t>
      </w:r>
      <w:r>
        <w:rPr>
          <w:spacing w:val="1"/>
        </w:rPr>
        <w:t> </w:t>
      </w:r>
      <w:r>
        <w:rPr/>
        <w:t>ppm para terneros Puede provocarse por exceso en la suplementación o como</w:t>
      </w:r>
      <w:r>
        <w:rPr>
          <w:spacing w:val="1"/>
        </w:rPr>
        <w:t> </w:t>
      </w:r>
      <w:r>
        <w:rPr/>
        <w:t>residuo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contaminación de la dieta</w:t>
      </w:r>
      <w:r>
        <w:rPr>
          <w:spacing w:val="1"/>
        </w:rPr>
        <w:t> </w:t>
      </w:r>
      <w:r>
        <w:rPr/>
        <w:t>con</w:t>
      </w:r>
      <w:r>
        <w:rPr>
          <w:spacing w:val="-6"/>
        </w:rPr>
        <w:t> </w:t>
      </w:r>
      <w:r>
        <w:rPr/>
        <w:t>cobre</w:t>
      </w:r>
      <w:r>
        <w:rPr>
          <w:spacing w:val="8"/>
        </w:rPr>
        <w:t> </w:t>
      </w:r>
      <w:r>
        <w:rPr/>
        <w:t>agrícola o</w:t>
      </w:r>
      <w:r>
        <w:rPr>
          <w:spacing w:val="-1"/>
        </w:rPr>
        <w:t> </w:t>
      </w:r>
      <w:r>
        <w:rPr/>
        <w:t>industrial.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2"/>
        </w:numPr>
        <w:tabs>
          <w:tab w:pos="909" w:val="left" w:leader="none"/>
        </w:tabs>
        <w:spacing w:line="360" w:lineRule="auto" w:before="0" w:after="0"/>
        <w:ind w:left="588" w:right="302" w:firstLine="0"/>
        <w:jc w:val="both"/>
        <w:rPr>
          <w:sz w:val="24"/>
        </w:rPr>
      </w:pPr>
      <w:r>
        <w:rPr>
          <w:b/>
          <w:sz w:val="24"/>
        </w:rPr>
        <w:t>Yodo.-</w:t>
      </w:r>
      <w:r>
        <w:rPr>
          <w:b/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función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esencial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componente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hormona</w:t>
      </w:r>
      <w:r>
        <w:rPr>
          <w:spacing w:val="1"/>
          <w:sz w:val="24"/>
        </w:rPr>
        <w:t> </w:t>
      </w:r>
      <w:r>
        <w:rPr>
          <w:sz w:val="24"/>
        </w:rPr>
        <w:t>tiroidea</w:t>
      </w:r>
      <w:r>
        <w:rPr>
          <w:spacing w:val="1"/>
          <w:sz w:val="24"/>
        </w:rPr>
        <w:t> </w:t>
      </w:r>
      <w:r>
        <w:rPr>
          <w:sz w:val="24"/>
        </w:rPr>
        <w:t>Tiroxina</w:t>
      </w:r>
      <w:r>
        <w:rPr>
          <w:spacing w:val="1"/>
          <w:sz w:val="24"/>
        </w:rPr>
        <w:t> </w:t>
      </w:r>
      <w:r>
        <w:rPr>
          <w:sz w:val="24"/>
        </w:rPr>
        <w:t>(T4)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Triiodotironina</w:t>
      </w:r>
      <w:r>
        <w:rPr>
          <w:spacing w:val="1"/>
          <w:sz w:val="24"/>
        </w:rPr>
        <w:t> </w:t>
      </w:r>
      <w:r>
        <w:rPr>
          <w:sz w:val="24"/>
        </w:rPr>
        <w:t>(T3).</w:t>
      </w:r>
      <w:r>
        <w:rPr>
          <w:spacing w:val="1"/>
          <w:sz w:val="24"/>
        </w:rPr>
        <w:t> </w:t>
      </w:r>
      <w:r>
        <w:rPr>
          <w:sz w:val="24"/>
        </w:rPr>
        <w:t>Regulando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índices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energía</w:t>
      </w:r>
      <w:r>
        <w:rPr>
          <w:spacing w:val="1"/>
          <w:sz w:val="24"/>
        </w:rPr>
        <w:t> </w:t>
      </w:r>
      <w:r>
        <w:rPr>
          <w:sz w:val="24"/>
        </w:rPr>
        <w:t>metabólica, iodo absorbido es mayormente llevado a glándula tiroides para la</w:t>
      </w:r>
      <w:r>
        <w:rPr>
          <w:spacing w:val="1"/>
          <w:sz w:val="24"/>
        </w:rPr>
        <w:t> </w:t>
      </w:r>
      <w:r>
        <w:rPr>
          <w:sz w:val="24"/>
        </w:rPr>
        <w:t>síntesis</w:t>
      </w:r>
      <w:r>
        <w:rPr>
          <w:spacing w:val="-3"/>
          <w:sz w:val="24"/>
        </w:rPr>
        <w:t> </w:t>
      </w:r>
      <w:r>
        <w:rPr>
          <w:sz w:val="24"/>
        </w:rPr>
        <w:t>de hormonas</w:t>
      </w:r>
      <w:r>
        <w:rPr>
          <w:spacing w:val="-2"/>
          <w:sz w:val="24"/>
        </w:rPr>
        <w:t> </w:t>
      </w:r>
      <w:r>
        <w:rPr>
          <w:sz w:val="24"/>
        </w:rPr>
        <w:t>tiroideas,</w:t>
      </w:r>
      <w:r>
        <w:rPr>
          <w:spacing w:val="-1"/>
          <w:sz w:val="24"/>
        </w:rPr>
        <w:t> </w:t>
      </w:r>
      <w:r>
        <w:rPr>
          <w:sz w:val="24"/>
        </w:rPr>
        <w:t>el iodo</w:t>
      </w:r>
      <w:r>
        <w:rPr>
          <w:spacing w:val="-1"/>
          <w:sz w:val="24"/>
        </w:rPr>
        <w:t> </w:t>
      </w:r>
      <w:r>
        <w:rPr>
          <w:sz w:val="24"/>
        </w:rPr>
        <w:t>restante es</w:t>
      </w:r>
      <w:r>
        <w:rPr>
          <w:spacing w:val="-2"/>
          <w:sz w:val="24"/>
        </w:rPr>
        <w:t> </w:t>
      </w:r>
      <w:r>
        <w:rPr>
          <w:sz w:val="24"/>
        </w:rPr>
        <w:t>excretado</w:t>
      </w:r>
      <w:r>
        <w:rPr>
          <w:spacing w:val="-1"/>
          <w:sz w:val="24"/>
        </w:rPr>
        <w:t> </w:t>
      </w:r>
      <w:r>
        <w:rPr>
          <w:sz w:val="24"/>
        </w:rPr>
        <w:t>en orina.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7"/>
        <w:jc w:val="both"/>
      </w:pPr>
      <w:r>
        <w:rPr/>
        <w:t>Algunas</w:t>
      </w:r>
      <w:r>
        <w:rPr>
          <w:spacing w:val="1"/>
        </w:rPr>
        <w:t> </w:t>
      </w:r>
      <w:r>
        <w:rPr/>
        <w:t>sustancias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alimentación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inducen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agrandamiento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glándula</w:t>
      </w:r>
      <w:r>
        <w:rPr>
          <w:spacing w:val="11"/>
        </w:rPr>
        <w:t> </w:t>
      </w:r>
      <w:r>
        <w:rPr/>
        <w:t>tiroides</w:t>
      </w:r>
      <w:r>
        <w:rPr>
          <w:spacing w:val="13"/>
        </w:rPr>
        <w:t> </w:t>
      </w:r>
      <w:r>
        <w:rPr/>
        <w:t>pueden</w:t>
      </w:r>
      <w:r>
        <w:rPr>
          <w:spacing w:val="9"/>
        </w:rPr>
        <w:t> </w:t>
      </w:r>
      <w:r>
        <w:rPr/>
        <w:t>incrementar</w:t>
      </w:r>
      <w:r>
        <w:rPr>
          <w:spacing w:val="10"/>
        </w:rPr>
        <w:t> </w:t>
      </w:r>
      <w:r>
        <w:rPr/>
        <w:t>los</w:t>
      </w:r>
      <w:r>
        <w:rPr>
          <w:spacing w:val="13"/>
        </w:rPr>
        <w:t> </w:t>
      </w:r>
      <w:r>
        <w:rPr/>
        <w:t>requerimientos</w:t>
      </w:r>
      <w:r>
        <w:rPr>
          <w:spacing w:val="12"/>
        </w:rPr>
        <w:t> </w:t>
      </w:r>
      <w:r>
        <w:rPr/>
        <w:t>de</w:t>
      </w:r>
      <w:r>
        <w:rPr>
          <w:spacing w:val="16"/>
        </w:rPr>
        <w:t> </w:t>
      </w:r>
      <w:r>
        <w:rPr/>
        <w:t>iodo,</w:t>
      </w:r>
      <w:r>
        <w:rPr>
          <w:spacing w:val="9"/>
        </w:rPr>
        <w:t> </w:t>
      </w:r>
      <w:r>
        <w:rPr/>
        <w:t>estas</w:t>
      </w:r>
      <w:r>
        <w:rPr>
          <w:spacing w:val="13"/>
        </w:rPr>
        <w:t> </w:t>
      </w:r>
      <w:r>
        <w:rPr/>
        <w:t>sustancias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0"/>
        <w:jc w:val="both"/>
      </w:pPr>
      <w:r>
        <w:rPr/>
        <w:t>son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tiocianato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cianhídrico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trébol</w:t>
      </w:r>
      <w:r>
        <w:rPr>
          <w:spacing w:val="1"/>
        </w:rPr>
        <w:t> </w:t>
      </w:r>
      <w:r>
        <w:rPr/>
        <w:t>blanco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glucocianatos</w:t>
      </w:r>
      <w:r>
        <w:rPr>
          <w:spacing w:val="1"/>
        </w:rPr>
        <w:t> </w:t>
      </w:r>
      <w:r>
        <w:rPr/>
        <w:t>encontrados en algunos forrajes del</w:t>
      </w:r>
      <w:r>
        <w:rPr>
          <w:spacing w:val="1"/>
        </w:rPr>
        <w:t> </w:t>
      </w:r>
      <w:r>
        <w:rPr/>
        <w:t>género Brassica, como por ejemplo Kale,</w:t>
      </w:r>
      <w:r>
        <w:rPr>
          <w:spacing w:val="1"/>
        </w:rPr>
        <w:t> </w:t>
      </w:r>
      <w:r>
        <w:rPr/>
        <w:t>turnips</w:t>
      </w:r>
      <w:r>
        <w:rPr>
          <w:spacing w:val="11"/>
        </w:rPr>
        <w:t> </w:t>
      </w:r>
      <w:r>
        <w:rPr/>
        <w:t>y</w:t>
      </w:r>
      <w:r>
        <w:rPr>
          <w:spacing w:val="13"/>
        </w:rPr>
        <w:t> </w:t>
      </w:r>
      <w:r>
        <w:rPr/>
        <w:t>rape.</w:t>
      </w:r>
      <w:r>
        <w:rPr>
          <w:spacing w:val="9"/>
        </w:rPr>
        <w:t> </w:t>
      </w:r>
      <w:r>
        <w:rPr/>
        <w:t>Las</w:t>
      </w:r>
      <w:r>
        <w:rPr>
          <w:spacing w:val="12"/>
        </w:rPr>
        <w:t> </w:t>
      </w:r>
      <w:r>
        <w:rPr/>
        <w:t>dietas</w:t>
      </w:r>
      <w:r>
        <w:rPr>
          <w:spacing w:val="12"/>
        </w:rPr>
        <w:t> </w:t>
      </w:r>
      <w:r>
        <w:rPr/>
        <w:t>con</w:t>
      </w:r>
      <w:r>
        <w:rPr>
          <w:spacing w:val="9"/>
        </w:rPr>
        <w:t> </w:t>
      </w:r>
      <w:r>
        <w:rPr/>
        <w:t>base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soja</w:t>
      </w:r>
      <w:r>
        <w:rPr>
          <w:spacing w:val="15"/>
        </w:rPr>
        <w:t> </w:t>
      </w:r>
      <w:r>
        <w:rPr/>
        <w:t>y</w:t>
      </w:r>
      <w:r>
        <w:rPr>
          <w:spacing w:val="13"/>
        </w:rPr>
        <w:t> </w:t>
      </w:r>
      <w:r>
        <w:rPr/>
        <w:t>semilla</w:t>
      </w:r>
      <w:r>
        <w:rPr>
          <w:spacing w:val="14"/>
        </w:rPr>
        <w:t> </w:t>
      </w:r>
      <w:r>
        <w:rPr/>
        <w:t>de</w:t>
      </w:r>
      <w:r>
        <w:rPr>
          <w:spacing w:val="10"/>
        </w:rPr>
        <w:t> </w:t>
      </w:r>
      <w:r>
        <w:rPr/>
        <w:t>algodón</w:t>
      </w:r>
      <w:r>
        <w:rPr>
          <w:spacing w:val="9"/>
        </w:rPr>
        <w:t> </w:t>
      </w:r>
      <w:r>
        <w:rPr/>
        <w:t>también</w:t>
      </w:r>
      <w:r>
        <w:rPr>
          <w:spacing w:val="9"/>
        </w:rPr>
        <w:t> </w:t>
      </w:r>
      <w:r>
        <w:rPr/>
        <w:t>inducen</w:t>
      </w:r>
      <w:r>
        <w:rPr>
          <w:spacing w:val="-57"/>
        </w:rPr>
        <w:t> </w:t>
      </w:r>
      <w:r>
        <w:rPr/>
        <w:t>al agrandamiento de la glándula. El tiouracil goitrogenico se encuentra en las</w:t>
      </w:r>
      <w:r>
        <w:rPr>
          <w:spacing w:val="1"/>
        </w:rPr>
        <w:t> </w:t>
      </w:r>
      <w:r>
        <w:rPr/>
        <w:t>semillas de Brassica e inhibe la iodinacion de los residuos de tirosina en glándula</w:t>
      </w:r>
      <w:r>
        <w:rPr>
          <w:spacing w:val="1"/>
        </w:rPr>
        <w:t> </w:t>
      </w:r>
      <w:r>
        <w:rPr/>
        <w:t>tiroides. Estas substancias dificultan la utilización tiroidea del iodo. Estos efectos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evitarse</w:t>
      </w:r>
      <w:r>
        <w:rPr>
          <w:spacing w:val="1"/>
        </w:rPr>
        <w:t> </w:t>
      </w:r>
      <w:r>
        <w:rPr/>
        <w:t>aumentando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iodo</w:t>
      </w:r>
      <w:r>
        <w:rPr>
          <w:spacing w:val="1"/>
        </w:rPr>
        <w:t> </w:t>
      </w:r>
      <w:r>
        <w:rPr/>
        <w:t>dietario,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tiouracil</w:t>
      </w:r>
      <w:r>
        <w:rPr>
          <w:spacing w:val="1"/>
        </w:rPr>
        <w:t> </w:t>
      </w:r>
      <w:r>
        <w:rPr/>
        <w:t>goitrogenico</w:t>
      </w:r>
      <w:r>
        <w:rPr>
          <w:spacing w:val="-2"/>
        </w:rPr>
        <w:t> </w:t>
      </w:r>
      <w:r>
        <w:rPr/>
        <w:t>es</w:t>
      </w:r>
      <w:r>
        <w:rPr>
          <w:spacing w:val="-3"/>
        </w:rPr>
        <w:t> </w:t>
      </w:r>
      <w:r>
        <w:rPr/>
        <w:t>difícil</w:t>
      </w:r>
      <w:r>
        <w:rPr>
          <w:spacing w:val="-1"/>
        </w:rPr>
        <w:t> </w:t>
      </w:r>
      <w:r>
        <w:rPr/>
        <w:t>revertirla con</w:t>
      </w:r>
      <w:r>
        <w:rPr>
          <w:spacing w:val="-1"/>
        </w:rPr>
        <w:t> </w:t>
      </w:r>
      <w:r>
        <w:rPr/>
        <w:t>iodo</w:t>
      </w:r>
      <w:r>
        <w:rPr>
          <w:spacing w:val="-6"/>
        </w:rPr>
        <w:t> </w:t>
      </w:r>
      <w:r>
        <w:rPr/>
        <w:t>dietario.</w:t>
      </w:r>
      <w:r>
        <w:rPr>
          <w:spacing w:val="7"/>
        </w:rPr>
        <w:t> </w:t>
      </w:r>
      <w:r>
        <w:rPr/>
        <w:t>(Fernández,</w:t>
      </w:r>
      <w:r>
        <w:rPr>
          <w:spacing w:val="-1"/>
        </w:rPr>
        <w:t> </w:t>
      </w:r>
      <w:r>
        <w:rPr/>
        <w:t>D. </w:t>
      </w:r>
      <w:r>
        <w:rPr>
          <w:i/>
        </w:rPr>
        <w:t>et</w:t>
      </w:r>
      <w:r>
        <w:rPr>
          <w:i/>
          <w:spacing w:val="-1"/>
        </w:rPr>
        <w:t> </w:t>
      </w:r>
      <w:r>
        <w:rPr>
          <w:i/>
        </w:rPr>
        <w:t>al</w:t>
      </w:r>
      <w:r>
        <w:rPr>
          <w:i/>
          <w:spacing w:val="1"/>
        </w:rPr>
        <w:t> </w:t>
      </w:r>
      <w:r>
        <w:rPr/>
        <w:t>2015)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"/>
        </w:numPr>
        <w:tabs>
          <w:tab w:pos="821" w:val="left" w:leader="none"/>
        </w:tabs>
        <w:spacing w:line="360" w:lineRule="auto" w:before="0" w:after="0"/>
        <w:ind w:left="588" w:right="302" w:firstLine="0"/>
        <w:jc w:val="both"/>
        <w:rPr>
          <w:sz w:val="24"/>
        </w:rPr>
      </w:pPr>
      <w:r>
        <w:rPr>
          <w:b/>
          <w:sz w:val="24"/>
        </w:rPr>
        <w:t>Hierro.- </w:t>
      </w:r>
      <w:r>
        <w:rPr>
          <w:sz w:val="24"/>
        </w:rPr>
        <w:t>Es esencial componente de proteínas transportadoras de oxígeno, estas</w:t>
      </w:r>
      <w:r>
        <w:rPr>
          <w:spacing w:val="-57"/>
          <w:sz w:val="24"/>
        </w:rPr>
        <w:t> </w:t>
      </w:r>
      <w:r>
        <w:rPr>
          <w:sz w:val="24"/>
        </w:rPr>
        <w:t>son</w:t>
      </w:r>
      <w:r>
        <w:rPr>
          <w:spacing w:val="1"/>
          <w:sz w:val="24"/>
        </w:rPr>
        <w:t> </w:t>
      </w:r>
      <w:r>
        <w:rPr>
          <w:sz w:val="24"/>
        </w:rPr>
        <w:t>hemoglobina,</w:t>
      </w:r>
      <w:r>
        <w:rPr>
          <w:spacing w:val="1"/>
          <w:sz w:val="24"/>
        </w:rPr>
        <w:t> </w:t>
      </w:r>
      <w:r>
        <w:rPr>
          <w:sz w:val="24"/>
        </w:rPr>
        <w:t>mioglobina,</w:t>
      </w:r>
      <w:r>
        <w:rPr>
          <w:spacing w:val="1"/>
          <w:sz w:val="24"/>
        </w:rPr>
        <w:t> </w:t>
      </w:r>
      <w:r>
        <w:rPr>
          <w:sz w:val="24"/>
        </w:rPr>
        <w:t>gran</w:t>
      </w:r>
      <w:r>
        <w:rPr>
          <w:spacing w:val="1"/>
          <w:sz w:val="24"/>
        </w:rPr>
        <w:t> </w:t>
      </w:r>
      <w:r>
        <w:rPr>
          <w:sz w:val="24"/>
        </w:rPr>
        <w:t>número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citocromo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proteínas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contenidos de hierro y azufre están involucradas en la cadena transportadora del</w:t>
      </w:r>
      <w:r>
        <w:rPr>
          <w:spacing w:val="1"/>
          <w:sz w:val="24"/>
        </w:rPr>
        <w:t> </w:t>
      </w:r>
      <w:r>
        <w:rPr>
          <w:sz w:val="24"/>
        </w:rPr>
        <w:t>electrón. Muchas enzimas de los mamíferos lo contienen o son activadas por el</w:t>
      </w:r>
      <w:r>
        <w:rPr>
          <w:spacing w:val="1"/>
          <w:sz w:val="24"/>
        </w:rPr>
        <w:t> </w:t>
      </w:r>
      <w:r>
        <w:rPr>
          <w:sz w:val="24"/>
        </w:rPr>
        <w:t>hierro.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297"/>
        <w:jc w:val="both"/>
      </w:pPr>
      <w:r>
        <w:rPr/>
        <w:t>Más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hierro</w:t>
      </w:r>
      <w:r>
        <w:rPr>
          <w:spacing w:val="1"/>
        </w:rPr>
        <w:t> </w:t>
      </w:r>
      <w:r>
        <w:rPr/>
        <w:t>corporal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hemoglobina,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cantidades se encuentran conjugadas en otras proteínas y enzimas. Normalmente</w:t>
      </w:r>
      <w:r>
        <w:rPr>
          <w:spacing w:val="1"/>
        </w:rPr>
        <w:t> </w:t>
      </w:r>
      <w:r>
        <w:rPr/>
        <w:t>las dietas contienen suficiente cantidad de hierro, y la deficiencia de hierro es rara,</w:t>
      </w:r>
      <w:r>
        <w:rPr>
          <w:spacing w:val="-57"/>
        </w:rPr>
        <w:t> </w:t>
      </w:r>
      <w:r>
        <w:rPr/>
        <w:t>salvo que tengamos una infestación parasitaria considerable o estemos frente a</w:t>
      </w:r>
      <w:r>
        <w:rPr>
          <w:spacing w:val="1"/>
        </w:rPr>
        <w:t> </w:t>
      </w:r>
      <w:r>
        <w:rPr/>
        <w:t>enfermedades que provoquen perdida crónica de sangre, si no hay hemorragias,</w:t>
      </w:r>
      <w:r>
        <w:rPr>
          <w:spacing w:val="1"/>
        </w:rPr>
        <w:t> </w:t>
      </w:r>
      <w:r>
        <w:rPr/>
        <w:t>pequeñas cantidades de hierro son eliminadas por orina y heces. Los granos de</w:t>
      </w:r>
      <w:r>
        <w:rPr>
          <w:spacing w:val="1"/>
        </w:rPr>
        <w:t> </w:t>
      </w:r>
      <w:r>
        <w:rPr/>
        <w:t>cereal</w:t>
      </w:r>
      <w:r>
        <w:rPr>
          <w:spacing w:val="1"/>
        </w:rPr>
        <w:t> </w:t>
      </w:r>
      <w:r>
        <w:rPr/>
        <w:t>contienen</w:t>
      </w:r>
      <w:r>
        <w:rPr>
          <w:spacing w:val="1"/>
        </w:rPr>
        <w:t> </w:t>
      </w:r>
      <w:r>
        <w:rPr/>
        <w:t>aproximadamente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60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Fe/Kg.</w:t>
      </w:r>
      <w:r>
        <w:rPr>
          <w:spacing w:val="1"/>
        </w:rPr>
        <w:t> </w:t>
      </w:r>
      <w:r>
        <w:rPr/>
        <w:t>Semillas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oleaginosas contienen de 100 a 200 mg de Fe/Kg. Con la excepción de la leche y</w:t>
      </w:r>
      <w:r>
        <w:rPr>
          <w:spacing w:val="1"/>
        </w:rPr>
        <w:t> </w:t>
      </w:r>
      <w:r>
        <w:rPr/>
        <w:t>subproductos, dietas que contienen productos y subproductos animales (carne y</w:t>
      </w:r>
      <w:r>
        <w:rPr>
          <w:spacing w:val="1"/>
        </w:rPr>
        <w:t> </w:t>
      </w:r>
      <w:r>
        <w:rPr/>
        <w:t>pescados) son altas en hierro de 400 a 500 mg/kg; dietas con sangre poseen hasta</w:t>
      </w:r>
      <w:r>
        <w:rPr>
          <w:spacing w:val="1"/>
        </w:rPr>
        <w:t> </w:t>
      </w:r>
      <w:r>
        <w:rPr/>
        <w:t>3000 mg/kg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before="1"/>
        <w:ind w:left="588"/>
        <w:jc w:val="both"/>
      </w:pPr>
      <w:r>
        <w:rPr/>
        <w:t>La</w:t>
      </w:r>
      <w:r>
        <w:rPr>
          <w:spacing w:val="-1"/>
        </w:rPr>
        <w:t> </w:t>
      </w:r>
      <w:r>
        <w:rPr/>
        <w:t>cantidad de</w:t>
      </w:r>
      <w:r>
        <w:rPr>
          <w:spacing w:val="-1"/>
        </w:rPr>
        <w:t> </w:t>
      </w:r>
      <w:r>
        <w:rPr/>
        <w:t>hierro</w:t>
      </w:r>
      <w:r>
        <w:rPr>
          <w:spacing w:val="-1"/>
        </w:rPr>
        <w:t> </w:t>
      </w:r>
      <w:r>
        <w:rPr/>
        <w:t>en los</w:t>
      </w:r>
      <w:r>
        <w:rPr>
          <w:spacing w:val="-3"/>
        </w:rPr>
        <w:t> </w:t>
      </w:r>
      <w:r>
        <w:rPr/>
        <w:t>forrajes</w:t>
      </w:r>
      <w:r>
        <w:rPr>
          <w:spacing w:val="-3"/>
        </w:rPr>
        <w:t> </w:t>
      </w:r>
      <w:r>
        <w:rPr/>
        <w:t>varía</w:t>
      </w:r>
      <w:r>
        <w:rPr>
          <w:spacing w:val="-4"/>
        </w:rPr>
        <w:t> </w:t>
      </w:r>
      <w:r>
        <w:rPr/>
        <w:t>mucho,</w:t>
      </w:r>
      <w:r>
        <w:rPr>
          <w:spacing w:val="-1"/>
        </w:rPr>
        <w:t> </w:t>
      </w:r>
      <w:r>
        <w:rPr/>
        <w:t>pero</w:t>
      </w:r>
      <w:r>
        <w:rPr>
          <w:spacing w:val="-1"/>
        </w:rPr>
        <w:t> </w:t>
      </w:r>
      <w:r>
        <w:rPr/>
        <w:t>se mueven</w:t>
      </w:r>
      <w:r>
        <w:rPr>
          <w:spacing w:val="-6"/>
        </w:rPr>
        <w:t> </w:t>
      </w:r>
      <w:r>
        <w:rPr/>
        <w:t>el</w:t>
      </w:r>
      <w:r>
        <w:rPr>
          <w:spacing w:val="-1"/>
        </w:rPr>
        <w:t> </w:t>
      </w:r>
      <w:r>
        <w:rPr/>
        <w:t>orden</w:t>
      </w:r>
      <w:r>
        <w:rPr>
          <w:spacing w:val="-1"/>
        </w:rPr>
        <w:t> </w:t>
      </w:r>
      <w:r>
        <w:rPr/>
        <w:t>de 70</w:t>
      </w:r>
      <w:r>
        <w:rPr>
          <w:spacing w:val="-1"/>
        </w:rPr>
        <w:t> </w:t>
      </w:r>
      <w:r>
        <w:rPr/>
        <w:t>a</w:t>
      </w:r>
    </w:p>
    <w:p>
      <w:pPr>
        <w:pStyle w:val="BodyText"/>
        <w:spacing w:line="360" w:lineRule="auto" w:before="136"/>
        <w:ind w:left="588" w:right="299"/>
        <w:jc w:val="both"/>
      </w:pPr>
      <w:r>
        <w:rPr/>
        <w:t>500</w:t>
      </w:r>
      <w:r>
        <w:rPr>
          <w:spacing w:val="1"/>
        </w:rPr>
        <w:t> </w:t>
      </w:r>
      <w:r>
        <w:rPr/>
        <w:t>mg/kg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hierro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normalmente a contaminación del suelo y agua. Por lo tanto, la ingesta de estos es</w:t>
      </w:r>
      <w:r>
        <w:rPr>
          <w:spacing w:val="1"/>
        </w:rPr>
        <w:t> </w:t>
      </w:r>
      <w:r>
        <w:rPr/>
        <w:t>de gran importancia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fuente</w:t>
      </w:r>
      <w:r>
        <w:rPr>
          <w:spacing w:val="-3"/>
        </w:rPr>
        <w:t> </w:t>
      </w:r>
      <w:r>
        <w:rPr/>
        <w:t>alimentaria de</w:t>
      </w:r>
      <w:r>
        <w:rPr>
          <w:spacing w:val="1"/>
        </w:rPr>
        <w:t> </w:t>
      </w:r>
      <w:r>
        <w:rPr/>
        <w:t>hierro.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7"/>
        <w:jc w:val="both"/>
      </w:pPr>
      <w:r>
        <w:rPr/>
        <w:t>La deficiencia provoca disminución del crecimiento, anorexia y anemia. Pero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tengamos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parasitarias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hemorrágicas,</w:t>
      </w:r>
      <w:r>
        <w:rPr>
          <w:spacing w:val="-1"/>
        </w:rPr>
        <w:t> </w:t>
      </w:r>
      <w:r>
        <w:rPr/>
        <w:t>esta</w:t>
      </w:r>
      <w:r>
        <w:rPr>
          <w:spacing w:val="1"/>
        </w:rPr>
        <w:t> </w:t>
      </w:r>
      <w:r>
        <w:rPr/>
        <w:t>deficiencia</w:t>
      </w:r>
      <w:r>
        <w:rPr>
          <w:spacing w:val="-3"/>
        </w:rPr>
        <w:t> </w:t>
      </w:r>
      <w:r>
        <w:rPr/>
        <w:t>es</w:t>
      </w:r>
      <w:r>
        <w:rPr>
          <w:spacing w:val="-2"/>
        </w:rPr>
        <w:t> </w:t>
      </w:r>
      <w:r>
        <w:rPr/>
        <w:t>rara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poco común.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158"/>
      </w:pPr>
      <w:r>
        <w:rPr/>
        <w:t>Efectos</w:t>
      </w:r>
      <w:r>
        <w:rPr>
          <w:spacing w:val="-4"/>
        </w:rPr>
        <w:t> </w:t>
      </w:r>
      <w:r>
        <w:rPr/>
        <w:t>tóxicos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altas</w:t>
      </w:r>
      <w:r>
        <w:rPr>
          <w:spacing w:val="-4"/>
        </w:rPr>
        <w:t> </w:t>
      </w:r>
      <w:r>
        <w:rPr/>
        <w:t>ingestas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hierro</w:t>
      </w:r>
      <w:r>
        <w:rPr>
          <w:spacing w:val="-6"/>
        </w:rPr>
        <w:t> </w:t>
      </w:r>
      <w:r>
        <w:rPr/>
        <w:t>producen</w:t>
      </w:r>
      <w:r>
        <w:rPr>
          <w:spacing w:val="-2"/>
        </w:rPr>
        <w:t> </w:t>
      </w:r>
      <w:r>
        <w:rPr/>
        <w:t>disminución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ganancia</w:t>
      </w:r>
      <w:r>
        <w:rPr>
          <w:spacing w:val="-1"/>
        </w:rPr>
        <w:t> </w:t>
      </w:r>
      <w:r>
        <w:rPr/>
        <w:t>de</w:t>
      </w:r>
      <w:r>
        <w:rPr>
          <w:spacing w:val="-57"/>
        </w:rPr>
        <w:t> </w:t>
      </w:r>
      <w:r>
        <w:rPr/>
        <w:t>peso y perdida de la eficiencia de utilización del alimento, esta tendencia se ha</w:t>
      </w:r>
      <w:r>
        <w:rPr>
          <w:spacing w:val="1"/>
        </w:rPr>
        <w:t> </w:t>
      </w:r>
      <w:r>
        <w:rPr/>
        <w:t>observado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niveles</w:t>
      </w:r>
      <w:r>
        <w:rPr>
          <w:spacing w:val="-3"/>
        </w:rPr>
        <w:t> </w:t>
      </w:r>
      <w:r>
        <w:rPr/>
        <w:t>de hierro de 500</w:t>
      </w:r>
      <w:r>
        <w:rPr>
          <w:spacing w:val="3"/>
        </w:rPr>
        <w:t> </w:t>
      </w:r>
      <w:r>
        <w:rPr/>
        <w:t>ppm.</w:t>
      </w:r>
      <w:r>
        <w:rPr>
          <w:spacing w:val="-1"/>
        </w:rPr>
        <w:t> </w:t>
      </w:r>
      <w:r>
        <w:rPr/>
        <w:t>(Arroyo, G.;</w:t>
      </w:r>
      <w:r>
        <w:rPr>
          <w:spacing w:val="-1"/>
        </w:rPr>
        <w:t> </w:t>
      </w:r>
      <w:r>
        <w:rPr/>
        <w:t>Mymauer,</w:t>
      </w:r>
      <w:r>
        <w:rPr>
          <w:spacing w:val="-1"/>
        </w:rPr>
        <w:t> </w:t>
      </w:r>
      <w:r>
        <w:rPr/>
        <w:t>E.</w:t>
      </w:r>
      <w:r>
        <w:rPr>
          <w:spacing w:val="-1"/>
        </w:rPr>
        <w:t> </w:t>
      </w:r>
      <w:r>
        <w:rPr/>
        <w:t>2012)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2"/>
        </w:numPr>
        <w:tabs>
          <w:tab w:pos="949" w:val="left" w:leader="none"/>
        </w:tabs>
        <w:spacing w:line="360" w:lineRule="auto" w:before="0" w:after="0"/>
        <w:ind w:left="588" w:right="299" w:firstLine="0"/>
        <w:jc w:val="both"/>
        <w:rPr>
          <w:sz w:val="24"/>
        </w:rPr>
      </w:pPr>
      <w:r>
        <w:rPr>
          <w:b/>
          <w:sz w:val="24"/>
        </w:rPr>
        <w:t>Manganeso.-</w:t>
      </w:r>
      <w:r>
        <w:rPr>
          <w:b/>
          <w:spacing w:val="1"/>
          <w:sz w:val="24"/>
        </w:rPr>
        <w:t> </w:t>
      </w:r>
      <w:r>
        <w:rPr>
          <w:sz w:val="24"/>
        </w:rPr>
        <w:t>Componente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enzimas</w:t>
      </w:r>
      <w:r>
        <w:rPr>
          <w:spacing w:val="1"/>
          <w:sz w:val="24"/>
        </w:rPr>
        <w:t> </w:t>
      </w:r>
      <w:r>
        <w:rPr>
          <w:sz w:val="24"/>
        </w:rPr>
        <w:t>piruvato</w:t>
      </w:r>
      <w:r>
        <w:rPr>
          <w:spacing w:val="1"/>
          <w:sz w:val="24"/>
        </w:rPr>
        <w:t> </w:t>
      </w:r>
      <w:r>
        <w:rPr>
          <w:sz w:val="24"/>
        </w:rPr>
        <w:t>carboxilasa,</w:t>
      </w:r>
      <w:r>
        <w:rPr>
          <w:spacing w:val="1"/>
          <w:sz w:val="24"/>
        </w:rPr>
        <w:t> </w:t>
      </w:r>
      <w:r>
        <w:rPr>
          <w:sz w:val="24"/>
        </w:rPr>
        <w:t>arginas,</w:t>
      </w:r>
      <w:r>
        <w:rPr>
          <w:spacing w:val="1"/>
          <w:sz w:val="24"/>
        </w:rPr>
        <w:t> </w:t>
      </w:r>
      <w:r>
        <w:rPr>
          <w:sz w:val="24"/>
        </w:rPr>
        <w:t>superoxido</w:t>
      </w:r>
      <w:r>
        <w:rPr>
          <w:spacing w:val="1"/>
          <w:sz w:val="24"/>
        </w:rPr>
        <w:t> </w:t>
      </w:r>
      <w:r>
        <w:rPr>
          <w:sz w:val="24"/>
        </w:rPr>
        <w:t>dismutasa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actúa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activador</w:t>
      </w:r>
      <w:r>
        <w:rPr>
          <w:spacing w:val="1"/>
          <w:sz w:val="24"/>
        </w:rPr>
        <w:t> </w:t>
      </w:r>
      <w:r>
        <w:rPr>
          <w:sz w:val="24"/>
        </w:rPr>
        <w:t>enzimático.</w:t>
      </w:r>
      <w:r>
        <w:rPr>
          <w:spacing w:val="1"/>
          <w:sz w:val="24"/>
        </w:rPr>
        <w:t> </w:t>
      </w:r>
      <w:r>
        <w:rPr>
          <w:sz w:val="24"/>
        </w:rPr>
        <w:t>Enzimas</w:t>
      </w:r>
      <w:r>
        <w:rPr>
          <w:spacing w:val="1"/>
          <w:sz w:val="24"/>
        </w:rPr>
        <w:t> </w:t>
      </w:r>
      <w:r>
        <w:rPr>
          <w:sz w:val="24"/>
        </w:rPr>
        <w:t>activadas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Mn</w:t>
      </w:r>
      <w:r>
        <w:rPr>
          <w:spacing w:val="1"/>
          <w:sz w:val="24"/>
        </w:rPr>
        <w:t> </w:t>
      </w:r>
      <w:r>
        <w:rPr>
          <w:sz w:val="24"/>
        </w:rPr>
        <w:t>incluyen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hidrolizas,</w:t>
      </w:r>
      <w:r>
        <w:rPr>
          <w:spacing w:val="1"/>
          <w:sz w:val="24"/>
        </w:rPr>
        <w:t> </w:t>
      </w:r>
      <w:r>
        <w:rPr>
          <w:sz w:val="24"/>
        </w:rPr>
        <w:t>quinazas,</w:t>
      </w:r>
      <w:r>
        <w:rPr>
          <w:spacing w:val="1"/>
          <w:sz w:val="24"/>
        </w:rPr>
        <w:t> </w:t>
      </w:r>
      <w:r>
        <w:rPr>
          <w:sz w:val="24"/>
        </w:rPr>
        <w:t>transferasas</w:t>
      </w:r>
      <w:r>
        <w:rPr>
          <w:spacing w:val="6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descarboxilasa.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todas,</w:t>
      </w:r>
      <w:r>
        <w:rPr>
          <w:spacing w:val="1"/>
          <w:sz w:val="24"/>
        </w:rPr>
        <w:t> </w:t>
      </w:r>
      <w:r>
        <w:rPr>
          <w:sz w:val="24"/>
        </w:rPr>
        <w:t>glycotransferasas</w:t>
      </w:r>
      <w:r>
        <w:rPr>
          <w:spacing w:val="1"/>
          <w:sz w:val="24"/>
        </w:rPr>
        <w:t> </w:t>
      </w:r>
      <w:r>
        <w:rPr>
          <w:sz w:val="24"/>
        </w:rPr>
        <w:t>son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únicas</w:t>
      </w:r>
      <w:r>
        <w:rPr>
          <w:spacing w:val="1"/>
          <w:sz w:val="24"/>
        </w:rPr>
        <w:t> </w:t>
      </w:r>
      <w:r>
        <w:rPr>
          <w:sz w:val="24"/>
        </w:rPr>
        <w:t>requeridas</w:t>
      </w:r>
      <w:r>
        <w:rPr>
          <w:spacing w:val="1"/>
          <w:sz w:val="24"/>
        </w:rPr>
        <w:t> </w:t>
      </w:r>
      <w:r>
        <w:rPr>
          <w:sz w:val="24"/>
        </w:rPr>
        <w:t>específicamente, los requerimientos de Mn para reproducción son mayores que</w:t>
      </w:r>
      <w:r>
        <w:rPr>
          <w:spacing w:val="1"/>
          <w:sz w:val="24"/>
        </w:rPr>
        <w:t> </w:t>
      </w:r>
      <w:r>
        <w:rPr>
          <w:sz w:val="24"/>
        </w:rPr>
        <w:t>para crecimiento y desarrollo del</w:t>
      </w:r>
      <w:r>
        <w:rPr>
          <w:spacing w:val="-5"/>
          <w:sz w:val="24"/>
        </w:rPr>
        <w:t> </w:t>
      </w:r>
      <w:r>
        <w:rPr>
          <w:sz w:val="24"/>
        </w:rPr>
        <w:t>esqueleto.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La concentración recomendada en rodeos reproductivos de cruzamiento es de 40</w:t>
      </w:r>
      <w:r>
        <w:rPr>
          <w:spacing w:val="1"/>
        </w:rPr>
        <w:t> </w:t>
      </w:r>
      <w:r>
        <w:rPr/>
        <w:t>mg/Kg. La concentración de manganeso en los forrajes varia en forma marcada</w:t>
      </w:r>
      <w:r>
        <w:rPr>
          <w:spacing w:val="1"/>
        </w:rPr>
        <w:t> </w:t>
      </w:r>
      <w:r>
        <w:rPr/>
        <w:t>dependiendo de la especie, pH y drenaje del suelo, los forrajes normalmente</w:t>
      </w:r>
      <w:r>
        <w:rPr>
          <w:spacing w:val="1"/>
        </w:rPr>
        <w:t> </w:t>
      </w:r>
      <w:r>
        <w:rPr/>
        <w:t>cubren los requerimientos, ensilaje de maíz suele ser carente o estar en el límite de</w:t>
      </w:r>
      <w:r>
        <w:rPr>
          <w:spacing w:val="-57"/>
        </w:rPr>
        <w:t> </w:t>
      </w:r>
      <w:r>
        <w:rPr/>
        <w:t>su mínima concentración. Granos de cereales contienen entre 5 a 40 mg/Kg. Otras</w:t>
      </w:r>
      <w:r>
        <w:rPr>
          <w:spacing w:val="-57"/>
        </w:rPr>
        <w:t> </w:t>
      </w:r>
      <w:r>
        <w:rPr/>
        <w:t>fuentes de proteínas de origen vegetal contienen 30 a 50 mg/Kg. De origen animal</w:t>
      </w:r>
      <w:r>
        <w:rPr>
          <w:spacing w:val="-57"/>
        </w:rPr>
        <w:t> </w:t>
      </w:r>
      <w:r>
        <w:rPr/>
        <w:t>5 a 15 mg/Kg. Diagnóstico, una dieta se considera deficiente cuando tiene menos</w:t>
      </w:r>
      <w:r>
        <w:rPr>
          <w:spacing w:val="1"/>
        </w:rPr>
        <w:t> </w:t>
      </w:r>
      <w:r>
        <w:rPr/>
        <w:t>de 20 a 40 ppm. Niveles sanguíneos menores a 0,05 ppm y niveles de manganeso</w:t>
      </w:r>
      <w:r>
        <w:rPr>
          <w:spacing w:val="1"/>
        </w:rPr>
        <w:t> </w:t>
      </w:r>
      <w:r>
        <w:rPr/>
        <w:t>en hígado de</w:t>
      </w:r>
      <w:r>
        <w:rPr>
          <w:spacing w:val="1"/>
        </w:rPr>
        <w:t> </w:t>
      </w:r>
      <w:r>
        <w:rPr/>
        <w:t>9 a</w:t>
      </w:r>
      <w:r>
        <w:rPr>
          <w:spacing w:val="1"/>
        </w:rPr>
        <w:t> </w:t>
      </w:r>
      <w:r>
        <w:rPr/>
        <w:t>15 ppm</w:t>
      </w:r>
      <w:r>
        <w:rPr>
          <w:spacing w:val="1"/>
        </w:rPr>
        <w:t> </w:t>
      </w:r>
      <w:r>
        <w:rPr/>
        <w:t>son usualmente</w:t>
      </w:r>
      <w:r>
        <w:rPr>
          <w:spacing w:val="1"/>
        </w:rPr>
        <w:t> </w:t>
      </w:r>
      <w:r>
        <w:rPr/>
        <w:t>como indicadores de</w:t>
      </w:r>
      <w:r>
        <w:rPr>
          <w:spacing w:val="1"/>
        </w:rPr>
        <w:t> </w:t>
      </w:r>
      <w:r>
        <w:rPr/>
        <w:t>diagnosis en</w:t>
      </w:r>
      <w:r>
        <w:rPr>
          <w:spacing w:val="1"/>
        </w:rPr>
        <w:t> </w:t>
      </w:r>
      <w:r>
        <w:rPr/>
        <w:t>deficiencias.</w:t>
      </w:r>
      <w:r>
        <w:rPr>
          <w:spacing w:val="1"/>
        </w:rPr>
        <w:t> </w:t>
      </w:r>
      <w:r>
        <w:rPr/>
        <w:t>(Cuenca, L. 2010)</w:t>
      </w:r>
    </w:p>
    <w:p>
      <w:pPr>
        <w:pStyle w:val="BodyText"/>
        <w:rPr>
          <w:sz w:val="22"/>
        </w:rPr>
      </w:pPr>
    </w:p>
    <w:p>
      <w:pPr>
        <w:pStyle w:val="BodyText"/>
        <w:spacing w:line="362" w:lineRule="auto" w:before="1"/>
        <w:ind w:left="588" w:right="158"/>
      </w:pPr>
      <w:r>
        <w:rPr/>
        <w:t>Toxicidad,</w:t>
      </w:r>
      <w:r>
        <w:rPr>
          <w:spacing w:val="3"/>
        </w:rPr>
        <w:t> </w:t>
      </w:r>
      <w:r>
        <w:rPr/>
        <w:t>como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mayoría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microminerales</w:t>
      </w:r>
      <w:r>
        <w:rPr>
          <w:spacing w:val="-1"/>
        </w:rPr>
        <w:t> </w:t>
      </w:r>
      <w:r>
        <w:rPr/>
        <w:t>excesivas</w:t>
      </w:r>
      <w:r>
        <w:rPr>
          <w:spacing w:val="2"/>
        </w:rPr>
        <w:t> </w:t>
      </w:r>
      <w:r>
        <w:rPr/>
        <w:t>concentraciones</w:t>
      </w:r>
      <w:r>
        <w:rPr>
          <w:spacing w:val="3"/>
        </w:rPr>
        <w:t> </w:t>
      </w:r>
      <w:r>
        <w:rPr/>
        <w:t>pueden</w:t>
      </w:r>
      <w:r>
        <w:rPr>
          <w:spacing w:val="-57"/>
        </w:rPr>
        <w:t> </w:t>
      </w:r>
      <w:r>
        <w:rPr/>
        <w:t>ser</w:t>
      </w:r>
      <w:r>
        <w:rPr>
          <w:spacing w:val="-1"/>
        </w:rPr>
        <w:t> </w:t>
      </w:r>
      <w:r>
        <w:rPr/>
        <w:t>toxicas,</w:t>
      </w:r>
      <w:r>
        <w:rPr>
          <w:spacing w:val="-1"/>
        </w:rPr>
        <w:t> </w:t>
      </w:r>
      <w:r>
        <w:rPr/>
        <w:t>pero</w:t>
      </w:r>
      <w:r>
        <w:rPr>
          <w:spacing w:val="-1"/>
        </w:rPr>
        <w:t> </w:t>
      </w:r>
      <w:r>
        <w:rPr/>
        <w:t>generalmente no</w:t>
      </w:r>
      <w:r>
        <w:rPr>
          <w:spacing w:val="-1"/>
        </w:rPr>
        <w:t> </w:t>
      </w:r>
      <w:r>
        <w:rPr/>
        <w:t>se presentan</w:t>
      </w:r>
      <w:r>
        <w:rPr>
          <w:spacing w:val="-1"/>
        </w:rPr>
        <w:t> </w:t>
      </w:r>
      <w:r>
        <w:rPr/>
        <w:t>problemas</w:t>
      </w:r>
      <w:r>
        <w:rPr>
          <w:spacing w:val="-2"/>
        </w:rPr>
        <w:t> </w:t>
      </w:r>
      <w:r>
        <w:rPr/>
        <w:t>de toxicidad.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841" w:val="left" w:leader="none"/>
        </w:tabs>
        <w:spacing w:line="360" w:lineRule="auto" w:before="0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Molibdeno.- </w:t>
      </w:r>
      <w:r>
        <w:rPr>
          <w:sz w:val="24"/>
        </w:rPr>
        <w:t>Ese componente de las enzimas: xantinas oxidasa, sulfito oxidasa</w:t>
      </w:r>
      <w:r>
        <w:rPr>
          <w:spacing w:val="1"/>
          <w:sz w:val="24"/>
        </w:rPr>
        <w:t> </w:t>
      </w:r>
      <w:r>
        <w:rPr>
          <w:sz w:val="24"/>
        </w:rPr>
        <w:t>y aldehído oxidasa, los requerimientos de este mineral no están establecidos, pero</w:t>
      </w:r>
      <w:r>
        <w:rPr>
          <w:spacing w:val="1"/>
          <w:sz w:val="24"/>
        </w:rPr>
        <w:t> </w:t>
      </w:r>
      <w:r>
        <w:rPr>
          <w:sz w:val="24"/>
        </w:rPr>
        <w:t>pueden estar relacionados con la actividad microbiana del rumen, no se tienen</w:t>
      </w:r>
      <w:r>
        <w:rPr>
          <w:spacing w:val="1"/>
          <w:sz w:val="24"/>
        </w:rPr>
        <w:t> </w:t>
      </w:r>
      <w:r>
        <w:rPr>
          <w:sz w:val="24"/>
        </w:rPr>
        <w:t>datos de su deficiencia. Su metabolismo se ve afectado por el cobre y el azufre,</w:t>
      </w:r>
      <w:r>
        <w:rPr>
          <w:spacing w:val="1"/>
          <w:sz w:val="24"/>
        </w:rPr>
        <w:t> </w:t>
      </w:r>
      <w:r>
        <w:rPr>
          <w:sz w:val="24"/>
        </w:rPr>
        <w:t>estos</w:t>
      </w:r>
      <w:r>
        <w:rPr>
          <w:spacing w:val="32"/>
          <w:sz w:val="24"/>
        </w:rPr>
        <w:t> </w:t>
      </w:r>
      <w:r>
        <w:rPr>
          <w:sz w:val="24"/>
        </w:rPr>
        <w:t>interactúan</w:t>
      </w:r>
      <w:r>
        <w:rPr>
          <w:spacing w:val="33"/>
          <w:sz w:val="24"/>
        </w:rPr>
        <w:t> </w:t>
      </w:r>
      <w:r>
        <w:rPr>
          <w:sz w:val="24"/>
        </w:rPr>
        <w:t>en</w:t>
      </w:r>
      <w:r>
        <w:rPr>
          <w:spacing w:val="29"/>
          <w:sz w:val="24"/>
        </w:rPr>
        <w:t> </w:t>
      </w:r>
      <w:r>
        <w:rPr>
          <w:sz w:val="24"/>
        </w:rPr>
        <w:t>el</w:t>
      </w:r>
      <w:r>
        <w:rPr>
          <w:spacing w:val="34"/>
          <w:sz w:val="24"/>
        </w:rPr>
        <w:t> </w:t>
      </w:r>
      <w:r>
        <w:rPr>
          <w:sz w:val="24"/>
        </w:rPr>
        <w:t>rumen</w:t>
      </w:r>
      <w:r>
        <w:rPr>
          <w:spacing w:val="33"/>
          <w:sz w:val="24"/>
        </w:rPr>
        <w:t> </w:t>
      </w:r>
      <w:r>
        <w:rPr>
          <w:sz w:val="24"/>
        </w:rPr>
        <w:t>para</w:t>
      </w:r>
      <w:r>
        <w:rPr>
          <w:spacing w:val="34"/>
          <w:sz w:val="24"/>
        </w:rPr>
        <w:t> </w:t>
      </w:r>
      <w:r>
        <w:rPr>
          <w:sz w:val="24"/>
        </w:rPr>
        <w:t>formar</w:t>
      </w:r>
      <w:r>
        <w:rPr>
          <w:spacing w:val="33"/>
          <w:sz w:val="24"/>
        </w:rPr>
        <w:t> </w:t>
      </w:r>
      <w:r>
        <w:rPr>
          <w:sz w:val="24"/>
        </w:rPr>
        <w:t>tiomolibdatos</w:t>
      </w:r>
      <w:r>
        <w:rPr>
          <w:spacing w:val="32"/>
          <w:sz w:val="24"/>
        </w:rPr>
        <w:t> </w:t>
      </w:r>
      <w:r>
        <w:rPr>
          <w:sz w:val="24"/>
        </w:rPr>
        <w:t>que</w:t>
      </w:r>
      <w:r>
        <w:rPr>
          <w:spacing w:val="31"/>
          <w:sz w:val="24"/>
        </w:rPr>
        <w:t> </w:t>
      </w:r>
      <w:r>
        <w:rPr>
          <w:sz w:val="24"/>
        </w:rPr>
        <w:t>dificultan</w:t>
      </w:r>
      <w:r>
        <w:rPr>
          <w:spacing w:val="33"/>
          <w:sz w:val="24"/>
        </w:rPr>
        <w:t> </w:t>
      </w:r>
      <w:r>
        <w:rPr>
          <w:sz w:val="24"/>
        </w:rPr>
        <w:t>la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308"/>
        <w:jc w:val="both"/>
      </w:pPr>
      <w:r>
        <w:rPr/>
        <w:t>absorción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alteran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metabolismo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molibdeno,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sulfatos</w:t>
      </w:r>
      <w:r>
        <w:rPr>
          <w:spacing w:val="1"/>
        </w:rPr>
        <w:t> </w:t>
      </w:r>
      <w:r>
        <w:rPr/>
        <w:t>comparten</w:t>
      </w:r>
      <w:r>
        <w:rPr>
          <w:spacing w:val="1"/>
        </w:rPr>
        <w:t> </w:t>
      </w:r>
      <w:r>
        <w:rPr/>
        <w:t>transportadores con el molibdeno en intestino y riñón, disminuyendo su absorción</w:t>
      </w:r>
      <w:r>
        <w:rPr>
          <w:spacing w:val="1"/>
        </w:rPr>
        <w:t> </w:t>
      </w:r>
      <w:r>
        <w:rPr/>
        <w:t>intestinal</w:t>
      </w:r>
      <w:r>
        <w:rPr>
          <w:spacing w:val="-1"/>
        </w:rPr>
        <w:t> </w:t>
      </w:r>
      <w:r>
        <w:rPr/>
        <w:t>y aumentando su excreción por</w:t>
      </w:r>
      <w:r>
        <w:rPr>
          <w:spacing w:val="-4"/>
        </w:rPr>
        <w:t> </w:t>
      </w:r>
      <w:r>
        <w:rPr/>
        <w:t>orina.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306"/>
        <w:jc w:val="both"/>
      </w:pPr>
      <w:r>
        <w:rPr/>
        <w:t>Está bien documentado que dietas relativamente bajas en molibdeno pude causar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aumentando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cobre</w:t>
      </w:r>
      <w:r>
        <w:rPr>
          <w:spacing w:val="1"/>
        </w:rPr>
        <w:t> </w:t>
      </w:r>
      <w:r>
        <w:rPr/>
        <w:t>dietario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sobrevenir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toxicidad por molibdeno. La concentración de molibdeno en los forrajes varía</w:t>
      </w:r>
      <w:r>
        <w:rPr>
          <w:spacing w:val="1"/>
        </w:rPr>
        <w:t> </w:t>
      </w:r>
      <w:r>
        <w:rPr/>
        <w:t>considerablemente según tipo de suelo y pH. Suelos neutrales y alcalinos traen</w:t>
      </w:r>
      <w:r>
        <w:rPr>
          <w:spacing w:val="1"/>
        </w:rPr>
        <w:t> </w:t>
      </w:r>
      <w:r>
        <w:rPr/>
        <w:t>aparejado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humedad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aumentando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molibdeno en los forrajes. Los granos de cereal y suplementos proteicos tienen un</w:t>
      </w:r>
      <w:r>
        <w:rPr>
          <w:spacing w:val="1"/>
        </w:rPr>
        <w:t> </w:t>
      </w:r>
      <w:r>
        <w:rPr/>
        <w:t>comportamiento</w:t>
      </w:r>
      <w:r>
        <w:rPr>
          <w:spacing w:val="-1"/>
        </w:rPr>
        <w:t> </w:t>
      </w:r>
      <w:r>
        <w:rPr/>
        <w:t>similar</w:t>
      </w:r>
      <w:r>
        <w:rPr>
          <w:spacing w:val="-4"/>
        </w:rPr>
        <w:t> </w:t>
      </w:r>
      <w:r>
        <w:rPr/>
        <w:t>a los</w:t>
      </w:r>
      <w:r>
        <w:rPr>
          <w:spacing w:val="3"/>
        </w:rPr>
        <w:t> </w:t>
      </w:r>
      <w:r>
        <w:rPr/>
        <w:t>forrajes</w:t>
      </w:r>
      <w:r>
        <w:rPr>
          <w:spacing w:val="-3"/>
        </w:rPr>
        <w:t> </w:t>
      </w:r>
      <w:r>
        <w:rPr/>
        <w:t>en cuanto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concentración.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35"/>
      </w:pPr>
      <w:r>
        <w:rPr/>
        <w:t>La</w:t>
      </w:r>
      <w:r>
        <w:rPr>
          <w:spacing w:val="-1"/>
        </w:rPr>
        <w:t> </w:t>
      </w:r>
      <w:r>
        <w:rPr/>
        <w:t>toxicidad</w:t>
      </w:r>
      <w:r>
        <w:rPr>
          <w:spacing w:val="-2"/>
        </w:rPr>
        <w:t> </w:t>
      </w:r>
      <w:r>
        <w:rPr/>
        <w:t>puede ocurrir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forma</w:t>
      </w:r>
      <w:r>
        <w:rPr>
          <w:spacing w:val="-1"/>
        </w:rPr>
        <w:t> </w:t>
      </w:r>
      <w:r>
        <w:rPr/>
        <w:t>aguda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vacas</w:t>
      </w:r>
      <w:r>
        <w:rPr>
          <w:spacing w:val="-4"/>
        </w:rPr>
        <w:t> </w:t>
      </w:r>
      <w:r>
        <w:rPr/>
        <w:t>de 1era</w:t>
      </w:r>
      <w:r>
        <w:rPr>
          <w:spacing w:val="-1"/>
        </w:rPr>
        <w:t> </w:t>
      </w:r>
      <w:r>
        <w:rPr/>
        <w:t>parición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lactando,</w:t>
      </w:r>
      <w:r>
        <w:rPr>
          <w:spacing w:val="-57"/>
        </w:rPr>
        <w:t> </w:t>
      </w:r>
      <w:r>
        <w:rPr/>
        <w:t>siempre y cuando las concentraciones sean de aproximadamente 20 ppm. Esto</w:t>
      </w:r>
      <w:r>
        <w:rPr>
          <w:spacing w:val="1"/>
        </w:rPr>
        <w:t> </w:t>
      </w:r>
      <w:r>
        <w:rPr/>
        <w:t>resulta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diarrea severa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decoloración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manto.</w:t>
      </w:r>
      <w:r>
        <w:rPr>
          <w:spacing w:val="6"/>
        </w:rPr>
        <w:t> </w:t>
      </w:r>
      <w:r>
        <w:rPr/>
        <w:t>(Fernández,</w:t>
      </w:r>
      <w:r>
        <w:rPr>
          <w:spacing w:val="-2"/>
        </w:rPr>
        <w:t> </w:t>
      </w:r>
      <w:r>
        <w:rPr/>
        <w:t>D.</w:t>
      </w:r>
      <w:r>
        <w:rPr>
          <w:spacing w:val="-1"/>
        </w:rPr>
        <w:t> </w:t>
      </w:r>
      <w:r>
        <w:rPr>
          <w:i/>
        </w:rPr>
        <w:t>et</w:t>
      </w:r>
      <w:r>
        <w:rPr>
          <w:i/>
          <w:spacing w:val="-2"/>
        </w:rPr>
        <w:t> </w:t>
      </w:r>
      <w:r>
        <w:rPr>
          <w:i/>
        </w:rPr>
        <w:t>al</w:t>
      </w:r>
      <w:r>
        <w:rPr>
          <w:i/>
          <w:spacing w:val="1"/>
        </w:rPr>
        <w:t> </w:t>
      </w:r>
      <w:r>
        <w:rPr/>
        <w:t>2015)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917" w:val="left" w:leader="none"/>
        </w:tabs>
        <w:spacing w:line="360" w:lineRule="auto" w:before="1" w:after="0"/>
        <w:ind w:left="588" w:right="295" w:firstLine="0"/>
        <w:jc w:val="both"/>
        <w:rPr>
          <w:sz w:val="24"/>
        </w:rPr>
      </w:pPr>
      <w:r>
        <w:rPr>
          <w:b/>
          <w:sz w:val="24"/>
        </w:rPr>
        <w:t>Selenio.-</w:t>
      </w:r>
      <w:r>
        <w:rPr>
          <w:b/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primer</w:t>
      </w:r>
      <w:r>
        <w:rPr>
          <w:spacing w:val="1"/>
          <w:sz w:val="24"/>
        </w:rPr>
        <w:t> </w:t>
      </w:r>
      <w:r>
        <w:rPr>
          <w:sz w:val="24"/>
        </w:rPr>
        <w:t>selenio-métalo-enzima</w:t>
      </w:r>
      <w:r>
        <w:rPr>
          <w:spacing w:val="1"/>
          <w:sz w:val="24"/>
        </w:rPr>
        <w:t> </w:t>
      </w:r>
      <w:r>
        <w:rPr>
          <w:sz w:val="24"/>
        </w:rPr>
        <w:t>identificada</w:t>
      </w:r>
      <w:r>
        <w:rPr>
          <w:spacing w:val="1"/>
          <w:sz w:val="24"/>
        </w:rPr>
        <w:t> </w:t>
      </w:r>
      <w:r>
        <w:rPr>
          <w:sz w:val="24"/>
        </w:rPr>
        <w:t>fue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glutanione-</w:t>
      </w:r>
      <w:r>
        <w:rPr>
          <w:spacing w:val="1"/>
          <w:sz w:val="24"/>
        </w:rPr>
        <w:t> </w:t>
      </w:r>
      <w:r>
        <w:rPr>
          <w:sz w:val="24"/>
        </w:rPr>
        <w:t>peroxidasa, esta cataliza la reducción de hidrogeno-peroxidasa previniendo daños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tejidos</w:t>
      </w:r>
      <w:r>
        <w:rPr>
          <w:spacing w:val="1"/>
          <w:sz w:val="24"/>
        </w:rPr>
        <w:t> </w:t>
      </w:r>
      <w:r>
        <w:rPr>
          <w:sz w:val="24"/>
        </w:rPr>
        <w:t>corporales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oxidación.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segunda</w:t>
      </w:r>
      <w:r>
        <w:rPr>
          <w:spacing w:val="1"/>
          <w:sz w:val="24"/>
        </w:rPr>
        <w:t> </w:t>
      </w:r>
      <w:r>
        <w:rPr>
          <w:sz w:val="24"/>
        </w:rPr>
        <w:t>selenio-métalo</w:t>
      </w:r>
      <w:r>
        <w:rPr>
          <w:spacing w:val="1"/>
          <w:sz w:val="24"/>
        </w:rPr>
        <w:t> </w:t>
      </w:r>
      <w:r>
        <w:rPr>
          <w:sz w:val="24"/>
        </w:rPr>
        <w:t>enzima</w:t>
      </w:r>
      <w:r>
        <w:rPr>
          <w:spacing w:val="1"/>
          <w:sz w:val="24"/>
        </w:rPr>
        <w:t> </w:t>
      </w:r>
      <w:r>
        <w:rPr>
          <w:sz w:val="24"/>
        </w:rPr>
        <w:t>fue</w:t>
      </w:r>
      <w:r>
        <w:rPr>
          <w:spacing w:val="1"/>
          <w:sz w:val="24"/>
        </w:rPr>
        <w:t> </w:t>
      </w:r>
      <w:r>
        <w:rPr>
          <w:sz w:val="24"/>
        </w:rPr>
        <w:t>identificada, es al iodotronina 5 de-iodinasa, esta enzima cataliza la de ionización</w:t>
      </w:r>
      <w:r>
        <w:rPr>
          <w:spacing w:val="1"/>
          <w:sz w:val="24"/>
        </w:rPr>
        <w:t> </w:t>
      </w:r>
      <w:r>
        <w:rPr>
          <w:sz w:val="24"/>
        </w:rPr>
        <w:t>de Tiroxina</w:t>
      </w:r>
      <w:r>
        <w:rPr>
          <w:spacing w:val="1"/>
          <w:sz w:val="24"/>
        </w:rPr>
        <w:t> </w:t>
      </w:r>
      <w:r>
        <w:rPr>
          <w:sz w:val="24"/>
        </w:rPr>
        <w:t>(t4)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Tri-iodo</w:t>
      </w:r>
      <w:r>
        <w:rPr>
          <w:spacing w:val="-1"/>
          <w:sz w:val="24"/>
        </w:rPr>
        <w:t> </w:t>
      </w:r>
      <w:r>
        <w:rPr>
          <w:sz w:val="24"/>
        </w:rPr>
        <w:t>tiroxina</w:t>
      </w:r>
      <w:r>
        <w:rPr>
          <w:spacing w:val="1"/>
          <w:sz w:val="24"/>
        </w:rPr>
        <w:t> </w:t>
      </w:r>
      <w:r>
        <w:rPr>
          <w:sz w:val="24"/>
        </w:rPr>
        <w:t>(t3)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cual es</w:t>
      </w:r>
      <w:r>
        <w:rPr>
          <w:spacing w:val="-3"/>
          <w:sz w:val="24"/>
        </w:rPr>
        <w:t> </w:t>
      </w:r>
      <w:r>
        <w:rPr>
          <w:sz w:val="24"/>
        </w:rPr>
        <w:t>más</w:t>
      </w:r>
      <w:r>
        <w:rPr>
          <w:spacing w:val="-2"/>
          <w:sz w:val="24"/>
        </w:rPr>
        <w:t> </w:t>
      </w:r>
      <w:r>
        <w:rPr>
          <w:sz w:val="24"/>
        </w:rPr>
        <w:t>activa</w:t>
      </w:r>
      <w:r>
        <w:rPr>
          <w:spacing w:val="-4"/>
          <w:sz w:val="24"/>
        </w:rPr>
        <w:t> </w:t>
      </w:r>
      <w:r>
        <w:rPr>
          <w:sz w:val="24"/>
        </w:rPr>
        <w:t>metabólicamente.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303"/>
        <w:jc w:val="both"/>
      </w:pPr>
      <w:r>
        <w:rPr/>
        <w:t>Los factores que</w:t>
      </w:r>
      <w:r>
        <w:rPr>
          <w:spacing w:val="1"/>
        </w:rPr>
        <w:t> </w:t>
      </w:r>
      <w:r>
        <w:rPr/>
        <w:t>afectan el</w:t>
      </w:r>
      <w:r>
        <w:rPr>
          <w:spacing w:val="1"/>
        </w:rPr>
        <w:t> </w:t>
      </w:r>
      <w:r>
        <w:rPr/>
        <w:t>requerimiento de</w:t>
      </w:r>
      <w:r>
        <w:rPr>
          <w:spacing w:val="60"/>
        </w:rPr>
        <w:t> </w:t>
      </w:r>
      <w:r>
        <w:rPr/>
        <w:t>selenio no están bien definidos.</w:t>
      </w:r>
      <w:r>
        <w:rPr>
          <w:spacing w:val="1"/>
        </w:rPr>
        <w:t> </w:t>
      </w:r>
      <w:r>
        <w:rPr/>
        <w:t>Como la función de la vitamina E y el selenio están ínterrelacionados, una dieta</w:t>
      </w:r>
      <w:r>
        <w:rPr>
          <w:spacing w:val="1"/>
        </w:rPr>
        <w:t> </w:t>
      </w:r>
      <w:r>
        <w:rPr/>
        <w:t>baja en vitamina E puede aumentar los requerimientos de selenio necesitados para</w:t>
      </w:r>
      <w:r>
        <w:rPr>
          <w:spacing w:val="-57"/>
        </w:rPr>
        <w:t> </w:t>
      </w:r>
      <w:r>
        <w:rPr/>
        <w:t>prevenir</w:t>
      </w:r>
      <w:r>
        <w:rPr>
          <w:spacing w:val="1"/>
        </w:rPr>
        <w:t> </w:t>
      </w:r>
      <w:r>
        <w:rPr/>
        <w:t>ciertas</w:t>
      </w:r>
      <w:r>
        <w:rPr>
          <w:spacing w:val="1"/>
        </w:rPr>
        <w:t> </w:t>
      </w:r>
      <w:r>
        <w:rPr/>
        <w:t>animalidades,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enfermedad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músculo</w:t>
      </w:r>
      <w:r>
        <w:rPr>
          <w:spacing w:val="1"/>
        </w:rPr>
        <w:t> </w:t>
      </w:r>
      <w:r>
        <w:rPr/>
        <w:t>blanco</w:t>
      </w:r>
      <w:r>
        <w:rPr>
          <w:spacing w:val="1"/>
        </w:rPr>
        <w:t> </w:t>
      </w:r>
      <w:r>
        <w:rPr/>
        <w:t>(distrofia muscular). Alta concentración de azufre dietario ha incrementado la</w:t>
      </w:r>
      <w:r>
        <w:rPr>
          <w:spacing w:val="1"/>
        </w:rPr>
        <w:t> </w:t>
      </w:r>
      <w:r>
        <w:rPr/>
        <w:t>incidencia de esta enfermedad.</w:t>
      </w:r>
      <w:r>
        <w:rPr>
          <w:spacing w:val="-1"/>
        </w:rPr>
        <w:t> </w:t>
      </w:r>
      <w:r>
        <w:rPr/>
        <w:t>(No</w:t>
      </w:r>
      <w:r>
        <w:rPr>
          <w:spacing w:val="-1"/>
        </w:rPr>
        <w:t> </w:t>
      </w:r>
      <w:r>
        <w:rPr/>
        <w:t>en</w:t>
      </w:r>
      <w:r>
        <w:rPr>
          <w:spacing w:val="-6"/>
        </w:rPr>
        <w:t> </w:t>
      </w:r>
      <w:r>
        <w:rPr/>
        <w:t>todos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casos,</w:t>
      </w:r>
      <w:r>
        <w:rPr>
          <w:spacing w:val="-1"/>
        </w:rPr>
        <w:t> </w:t>
      </w:r>
      <w:r>
        <w:rPr/>
        <w:t>solo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algunos</w:t>
      </w:r>
      <w:r>
        <w:rPr>
          <w:spacing w:val="-3"/>
        </w:rPr>
        <w:t> </w:t>
      </w:r>
      <w:r>
        <w:rPr/>
        <w:t>estudios).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La deficiencia, está relacionada con la aparición de la enfermedad mencionada.</w:t>
      </w:r>
      <w:r>
        <w:rPr>
          <w:spacing w:val="1"/>
        </w:rPr>
        <w:t> </w:t>
      </w:r>
      <w:r>
        <w:rPr/>
        <w:t>Esta afecta al esqueleto y al músculo cardiaco de vaquillonas jóvenes y animales</w:t>
      </w:r>
      <w:r>
        <w:rPr>
          <w:spacing w:val="1"/>
        </w:rPr>
        <w:t> </w:t>
      </w:r>
      <w:r>
        <w:rPr/>
        <w:t>de 1 año. El diagnóstico es por análisis de hígado, el nivel adecuado es de 8-10</w:t>
      </w:r>
      <w:r>
        <w:rPr>
          <w:spacing w:val="1"/>
        </w:rPr>
        <w:t> </w:t>
      </w:r>
      <w:r>
        <w:rPr/>
        <w:t>ppm,</w:t>
      </w:r>
      <w:r>
        <w:rPr>
          <w:spacing w:val="-1"/>
        </w:rPr>
        <w:t> </w:t>
      </w:r>
      <w:r>
        <w:rPr/>
        <w:t>deficiencia</w:t>
      </w:r>
      <w:r>
        <w:rPr>
          <w:spacing w:val="-3"/>
        </w:rPr>
        <w:t> </w:t>
      </w:r>
      <w:r>
        <w:rPr/>
        <w:t>es</w:t>
      </w:r>
      <w:r>
        <w:rPr>
          <w:spacing w:val="-2"/>
        </w:rPr>
        <w:t> </w:t>
      </w:r>
      <w:r>
        <w:rPr/>
        <w:t>cuando los</w:t>
      </w:r>
      <w:r>
        <w:rPr>
          <w:spacing w:val="-2"/>
        </w:rPr>
        <w:t> </w:t>
      </w:r>
      <w:r>
        <w:rPr/>
        <w:t>niveles</w:t>
      </w:r>
      <w:r>
        <w:rPr>
          <w:spacing w:val="-2"/>
        </w:rPr>
        <w:t> </w:t>
      </w:r>
      <w:r>
        <w:rPr/>
        <w:t>son</w:t>
      </w:r>
      <w:r>
        <w:rPr>
          <w:spacing w:val="-5"/>
        </w:rPr>
        <w:t> </w:t>
      </w:r>
      <w:r>
        <w:rPr/>
        <w:t>de</w:t>
      </w:r>
      <w:r>
        <w:rPr>
          <w:spacing w:val="1"/>
        </w:rPr>
        <w:t> </w:t>
      </w:r>
      <w:r>
        <w:rPr/>
        <w:t>2 ppm.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2" w:lineRule="auto" w:before="104"/>
        <w:ind w:left="588" w:right="307"/>
        <w:jc w:val="both"/>
      </w:pPr>
      <w:r>
        <w:rPr/>
        <w:t>Toxicidad, desafortunadamente Selenio se comporta muy parecido al Cobre y</w:t>
      </w:r>
      <w:r>
        <w:rPr>
          <w:spacing w:val="1"/>
        </w:rPr>
        <w:t> </w:t>
      </w:r>
      <w:r>
        <w:rPr/>
        <w:t>dietas</w:t>
      </w:r>
      <w:r>
        <w:rPr>
          <w:spacing w:val="-3"/>
        </w:rPr>
        <w:t> </w:t>
      </w:r>
      <w:r>
        <w:rPr/>
        <w:t>sobre 80</w:t>
      </w:r>
      <w:r>
        <w:rPr>
          <w:spacing w:val="-1"/>
        </w:rPr>
        <w:t> </w:t>
      </w:r>
      <w:r>
        <w:rPr/>
        <w:t>ppm son</w:t>
      </w:r>
      <w:r>
        <w:rPr>
          <w:spacing w:val="-1"/>
        </w:rPr>
        <w:t> </w:t>
      </w:r>
      <w:r>
        <w:rPr/>
        <w:t>consideradas</w:t>
      </w:r>
      <w:r>
        <w:rPr>
          <w:spacing w:val="-3"/>
        </w:rPr>
        <w:t> </w:t>
      </w:r>
      <w:r>
        <w:rPr/>
        <w:t>toxicas.</w:t>
      </w:r>
      <w:r>
        <w:rPr>
          <w:spacing w:val="5"/>
        </w:rPr>
        <w:t> </w:t>
      </w:r>
      <w:r>
        <w:rPr/>
        <w:t>(Barcellos,</w:t>
      </w:r>
      <w:r>
        <w:rPr>
          <w:spacing w:val="-1"/>
        </w:rPr>
        <w:t> </w:t>
      </w:r>
      <w:r>
        <w:rPr/>
        <w:t>J.</w:t>
      </w:r>
      <w:r>
        <w:rPr>
          <w:spacing w:val="1"/>
        </w:rPr>
        <w:t> </w:t>
      </w:r>
      <w:r>
        <w:rPr>
          <w:i/>
        </w:rPr>
        <w:t>et</w:t>
      </w:r>
      <w:r>
        <w:rPr>
          <w:i/>
          <w:spacing w:val="-1"/>
        </w:rPr>
        <w:t> </w:t>
      </w:r>
      <w:r>
        <w:rPr>
          <w:i/>
        </w:rPr>
        <w:t>al </w:t>
      </w:r>
      <w:r>
        <w:rPr/>
        <w:t>2013)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781" w:val="left" w:leader="none"/>
        </w:tabs>
        <w:spacing w:line="360" w:lineRule="auto" w:before="0" w:after="0"/>
        <w:ind w:left="588" w:right="304" w:firstLine="0"/>
        <w:jc w:val="both"/>
        <w:rPr>
          <w:sz w:val="24"/>
        </w:rPr>
      </w:pPr>
      <w:r>
        <w:rPr>
          <w:b/>
          <w:sz w:val="24"/>
        </w:rPr>
        <w:t>Zinc.- </w:t>
      </w:r>
      <w:r>
        <w:rPr>
          <w:sz w:val="24"/>
        </w:rPr>
        <w:t>Es componente esencial de un número importante de enzimas y activador</w:t>
      </w:r>
      <w:r>
        <w:rPr>
          <w:spacing w:val="-57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varios</w:t>
      </w:r>
      <w:r>
        <w:rPr>
          <w:spacing w:val="1"/>
          <w:sz w:val="24"/>
        </w:rPr>
        <w:t> </w:t>
      </w:r>
      <w:r>
        <w:rPr>
          <w:sz w:val="24"/>
        </w:rPr>
        <w:t>procesos</w:t>
      </w:r>
      <w:r>
        <w:rPr>
          <w:spacing w:val="1"/>
          <w:sz w:val="24"/>
        </w:rPr>
        <w:t> </w:t>
      </w:r>
      <w:r>
        <w:rPr>
          <w:sz w:val="24"/>
        </w:rPr>
        <w:t>relacionados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metabolismo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carbohidratos</w:t>
      </w:r>
      <w:r>
        <w:rPr>
          <w:spacing w:val="1"/>
          <w:sz w:val="24"/>
        </w:rPr>
        <w:t> </w:t>
      </w:r>
      <w:r>
        <w:rPr>
          <w:sz w:val="24"/>
        </w:rPr>
        <w:t>proteínas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57"/>
          <w:sz w:val="24"/>
        </w:rPr>
        <w:t> </w:t>
      </w:r>
      <w:r>
        <w:rPr>
          <w:sz w:val="24"/>
        </w:rPr>
        <w:t>ácidos nucleicos, también zinc se lo requiere en el desarrollo y funcionamiento del</w:t>
      </w:r>
      <w:r>
        <w:rPr>
          <w:spacing w:val="-57"/>
          <w:sz w:val="24"/>
        </w:rPr>
        <w:t> </w:t>
      </w:r>
      <w:r>
        <w:rPr>
          <w:sz w:val="24"/>
        </w:rPr>
        <w:t>sistema inmune</w:t>
      </w:r>
      <w:r>
        <w:rPr>
          <w:spacing w:val="1"/>
          <w:sz w:val="24"/>
        </w:rPr>
        <w:t> </w:t>
      </w:r>
      <w:r>
        <w:rPr>
          <w:sz w:val="24"/>
        </w:rPr>
        <w:t>normal.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303"/>
        <w:jc w:val="both"/>
      </w:pPr>
      <w:r>
        <w:rPr/>
        <w:t>Las dietas deberían tener 30 mg/Kg. Es una concentración segura y que cubre los</w:t>
      </w:r>
      <w:r>
        <w:rPr>
          <w:spacing w:val="1"/>
        </w:rPr>
        <w:t> </w:t>
      </w:r>
      <w:r>
        <w:rPr/>
        <w:t>requerimientos.</w:t>
      </w:r>
      <w:r>
        <w:rPr>
          <w:spacing w:val="1"/>
        </w:rPr>
        <w:t> </w:t>
      </w:r>
      <w:r>
        <w:rPr/>
        <w:t>Deficiencia,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comprobado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disminuye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inmune, sobre todo en ganado estresado, En el rol reproductivo, los machos se ven</w:t>
      </w:r>
      <w:r>
        <w:rPr>
          <w:spacing w:val="-57"/>
        </w:rPr>
        <w:t> </w:t>
      </w:r>
      <w:r>
        <w:rPr/>
        <w:t>más afectados en sus funciones. Hay evidencias en investigaciones que el zinc</w:t>
      </w:r>
      <w:r>
        <w:rPr>
          <w:spacing w:val="1"/>
        </w:rPr>
        <w:t> </w:t>
      </w:r>
      <w:r>
        <w:rPr/>
        <w:t>provoca</w:t>
      </w:r>
      <w:r>
        <w:rPr>
          <w:spacing w:val="1"/>
        </w:rPr>
        <w:t> </w:t>
      </w:r>
      <w:r>
        <w:rPr/>
        <w:t>infertilidad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alteraciones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estadio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espermatozoides.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600"/>
      </w:pPr>
      <w:r>
        <w:rPr/>
        <w:t>El diagnostico, como todos los microminerales, análisis de sangre nos indicara</w:t>
      </w:r>
      <w:r>
        <w:rPr>
          <w:spacing w:val="1"/>
        </w:rPr>
        <w:t> </w:t>
      </w:r>
      <w:r>
        <w:rPr/>
        <w:t>una deficiencia, también análisis o biopsia de hígado, muestras de tejidos con</w:t>
      </w:r>
      <w:r>
        <w:rPr>
          <w:spacing w:val="1"/>
        </w:rPr>
        <w:t> </w:t>
      </w:r>
      <w:r>
        <w:rPr/>
        <w:t>niveles menores a 80-100 ppm son marginal o deficiente, el nivel dietario va de</w:t>
      </w:r>
      <w:r>
        <w:rPr>
          <w:spacing w:val="-57"/>
        </w:rPr>
        <w:t> </w:t>
      </w:r>
      <w:r>
        <w:rPr/>
        <w:t>30-40</w:t>
      </w:r>
      <w:r>
        <w:rPr>
          <w:spacing w:val="-1"/>
        </w:rPr>
        <w:t> </w:t>
      </w:r>
      <w:r>
        <w:rPr/>
        <w:t>ppm a 75-100 ppm en</w:t>
      </w:r>
      <w:r>
        <w:rPr>
          <w:spacing w:val="-1"/>
        </w:rPr>
        <w:t> </w:t>
      </w:r>
      <w:r>
        <w:rPr/>
        <w:t>periodos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stress.</w:t>
      </w:r>
      <w:r>
        <w:rPr>
          <w:spacing w:val="2"/>
        </w:rPr>
        <w:t> </w:t>
      </w:r>
      <w:r>
        <w:rPr/>
        <w:t>(Ortiz, S. 2015)</w:t>
      </w:r>
    </w:p>
    <w:p>
      <w:pPr>
        <w:pStyle w:val="BodyText"/>
        <w:rPr>
          <w:sz w:val="22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both"/>
      </w:pPr>
      <w:r>
        <w:rPr/>
        <w:t>Parámetros</w:t>
      </w:r>
      <w:r>
        <w:rPr>
          <w:spacing w:val="-4"/>
        </w:rPr>
        <w:t> </w:t>
      </w:r>
      <w:r>
        <w:rPr/>
        <w:t>productivos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reproductivos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bovinos</w:t>
      </w:r>
      <w:r>
        <w:rPr>
          <w:spacing w:val="-3"/>
        </w:rPr>
        <w:t> </w:t>
      </w:r>
      <w:r>
        <w:rPr/>
        <w:t>de leche.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2"/>
          <w:numId w:val="3"/>
        </w:numPr>
        <w:tabs>
          <w:tab w:pos="1189" w:val="left" w:leader="none"/>
        </w:tabs>
        <w:spacing w:line="240" w:lineRule="auto" w:before="0" w:after="0"/>
        <w:ind w:left="1189" w:right="0" w:hanging="601"/>
        <w:jc w:val="both"/>
        <w:rPr>
          <w:b/>
          <w:sz w:val="24"/>
        </w:rPr>
      </w:pPr>
      <w:r>
        <w:rPr>
          <w:b/>
          <w:sz w:val="24"/>
        </w:rPr>
        <w:t>Parámetros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reproductivos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306"/>
        <w:jc w:val="both"/>
      </w:pPr>
      <w:r>
        <w:rPr/>
        <w:t>Los índices reproductivos son indicadores del desempeño reproductivo del hato.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índices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calculan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eventos</w:t>
      </w:r>
      <w:r>
        <w:rPr>
          <w:spacing w:val="1"/>
        </w:rPr>
        <w:t> </w:t>
      </w:r>
      <w:r>
        <w:rPr/>
        <w:t>reproductivos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hato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registrados adecuadamente. Estos índices nos permiten identificar las áreas de</w:t>
      </w:r>
      <w:r>
        <w:rPr>
          <w:spacing w:val="1"/>
        </w:rPr>
        <w:t> </w:t>
      </w:r>
      <w:r>
        <w:rPr/>
        <w:t>mejoramiento, establecer metas reproductivas realistas, monitorear los progresos e</w:t>
      </w:r>
      <w:r>
        <w:rPr>
          <w:spacing w:val="-57"/>
        </w:rPr>
        <w:t> </w:t>
      </w:r>
      <w:r>
        <w:rPr/>
        <w:t>identificar los problemas en estadios tempranos. Los índices reproductivos sirven</w:t>
      </w:r>
      <w:r>
        <w:rPr>
          <w:spacing w:val="1"/>
        </w:rPr>
        <w:t> </w:t>
      </w:r>
      <w:r>
        <w:rPr/>
        <w:t>para</w:t>
      </w:r>
      <w:r>
        <w:rPr>
          <w:spacing w:val="23"/>
        </w:rPr>
        <w:t> </w:t>
      </w:r>
      <w:r>
        <w:rPr/>
        <w:t>investigar</w:t>
      </w:r>
      <w:r>
        <w:rPr>
          <w:spacing w:val="22"/>
        </w:rPr>
        <w:t> </w:t>
      </w:r>
      <w:r>
        <w:rPr/>
        <w:t>la</w:t>
      </w:r>
      <w:r>
        <w:rPr>
          <w:spacing w:val="23"/>
        </w:rPr>
        <w:t> </w:t>
      </w:r>
      <w:r>
        <w:rPr/>
        <w:t>historia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los</w:t>
      </w:r>
      <w:r>
        <w:rPr>
          <w:spacing w:val="21"/>
        </w:rPr>
        <w:t> </w:t>
      </w:r>
      <w:r>
        <w:rPr/>
        <w:t>problemas</w:t>
      </w:r>
      <w:r>
        <w:rPr>
          <w:spacing w:val="21"/>
        </w:rPr>
        <w:t> </w:t>
      </w:r>
      <w:r>
        <w:rPr/>
        <w:t>(infertilidad</w:t>
      </w:r>
      <w:r>
        <w:rPr>
          <w:spacing w:val="22"/>
        </w:rPr>
        <w:t> </w:t>
      </w:r>
      <w:r>
        <w:rPr/>
        <w:t>y</w:t>
      </w:r>
      <w:r>
        <w:rPr>
          <w:spacing w:val="22"/>
        </w:rPr>
        <w:t> </w:t>
      </w:r>
      <w:r>
        <w:rPr/>
        <w:t>otros).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mayoría</w:t>
      </w:r>
      <w:r>
        <w:rPr>
          <w:spacing w:val="23"/>
        </w:rPr>
        <w:t> </w:t>
      </w:r>
      <w:r>
        <w:rPr/>
        <w:t>de</w:t>
      </w:r>
      <w:r>
        <w:rPr>
          <w:spacing w:val="-58"/>
        </w:rPr>
        <w:t> </w:t>
      </w:r>
      <w:r>
        <w:rPr/>
        <w:t>los</w:t>
      </w:r>
      <w:r>
        <w:rPr>
          <w:spacing w:val="1"/>
        </w:rPr>
        <w:t> </w:t>
      </w:r>
      <w:r>
        <w:rPr/>
        <w:t>índices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hato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calculados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individual</w:t>
      </w:r>
      <w:r>
        <w:rPr>
          <w:spacing w:val="2"/>
        </w:rPr>
        <w:t> </w:t>
      </w:r>
      <w:r>
        <w:rPr/>
        <w:t>(Arroyo, G.; Mymauer,</w:t>
      </w:r>
      <w:r>
        <w:rPr>
          <w:spacing w:val="-4"/>
        </w:rPr>
        <w:t> </w:t>
      </w:r>
      <w:r>
        <w:rPr/>
        <w:t>E. 2012)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line="360" w:lineRule="auto" w:before="104"/>
        <w:ind w:left="588" w:right="297"/>
        <w:jc w:val="both"/>
      </w:pPr>
      <w:r>
        <w:rPr/>
        <w:t>La eficiencia reproductiva es el parámetro de producción alcanzado por el animal</w:t>
      </w:r>
      <w:r>
        <w:rPr>
          <w:spacing w:val="1"/>
        </w:rPr>
        <w:t> </w:t>
      </w:r>
      <w:r>
        <w:rPr/>
        <w:t>considerado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óptimo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especie,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bovinos,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cría</w:t>
      </w:r>
      <w:r>
        <w:rPr>
          <w:spacing w:val="1"/>
        </w:rPr>
        <w:t> </w:t>
      </w:r>
      <w:r>
        <w:rPr/>
        <w:t>al año. (Ortiz,</w:t>
      </w:r>
      <w:r>
        <w:rPr>
          <w:spacing w:val="4"/>
        </w:rPr>
        <w:t> </w:t>
      </w:r>
      <w:r>
        <w:rPr/>
        <w:t>et</w:t>
      </w:r>
      <w:r>
        <w:rPr>
          <w:spacing w:val="-4"/>
        </w:rPr>
        <w:t> </w:t>
      </w:r>
      <w:r>
        <w:rPr/>
        <w:t>al</w:t>
      </w:r>
      <w:r>
        <w:rPr>
          <w:spacing w:val="-3"/>
        </w:rPr>
        <w:t> </w:t>
      </w:r>
      <w:r>
        <w:rPr/>
        <w:t>2007)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99"/>
        <w:jc w:val="both"/>
      </w:pPr>
      <w:r>
        <w:rPr/>
        <w:t>Los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utilizados</w:t>
      </w:r>
      <w:r>
        <w:rPr>
          <w:spacing w:val="1"/>
        </w:rPr>
        <w:t> </w:t>
      </w:r>
      <w:r>
        <w:rPr/>
        <w:t>normalmente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definir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reproductivo de un hato son: el intervalo entre partos, los días abiertos, la tasa de</w:t>
      </w:r>
      <w:r>
        <w:rPr>
          <w:spacing w:val="1"/>
        </w:rPr>
        <w:t> </w:t>
      </w:r>
      <w:r>
        <w:rPr/>
        <w:t>concepción, el número de servicios por concepción, el intervalo entre servicios, 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calores,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parto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inseminación, el número de vacas en calor entre los 45 – 60 días postparto y la</w:t>
      </w:r>
      <w:r>
        <w:rPr>
          <w:spacing w:val="1"/>
        </w:rPr>
        <w:t> </w:t>
      </w:r>
      <w:r>
        <w:rPr/>
        <w:t>edad al primer parto entre otros. De estos, el intervalo entre partos, los días</w:t>
      </w:r>
      <w:r>
        <w:rPr>
          <w:spacing w:val="1"/>
        </w:rPr>
        <w:t> </w:t>
      </w:r>
      <w:r>
        <w:rPr/>
        <w:t>abiertos y los servicios por concepción son los que mejor describen la eficiencia</w:t>
      </w:r>
      <w:r>
        <w:rPr>
          <w:spacing w:val="1"/>
        </w:rPr>
        <w:t> </w:t>
      </w:r>
      <w:r>
        <w:rPr/>
        <w:t>reproductiva de</w:t>
      </w:r>
      <w:r>
        <w:rPr>
          <w:spacing w:val="1"/>
        </w:rPr>
        <w:t> </w:t>
      </w:r>
      <w:r>
        <w:rPr/>
        <w:t>un hato.</w:t>
      </w:r>
      <w:r>
        <w:rPr>
          <w:spacing w:val="-1"/>
        </w:rPr>
        <w:t> </w:t>
      </w:r>
      <w:r>
        <w:rPr/>
        <w:t>(Pérez</w:t>
      </w:r>
      <w:r>
        <w:rPr>
          <w:spacing w:val="5"/>
        </w:rPr>
        <w:t> </w:t>
      </w:r>
      <w:r>
        <w:rPr/>
        <w:t>– Hernández y Rojo, 2003)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95"/>
        <w:jc w:val="both"/>
      </w:pPr>
      <w:r>
        <w:rPr/>
        <w:t>La eficiencia reproductiva de un animal a lo largo de su vida está determinada por</w:t>
      </w:r>
      <w:r>
        <w:rPr>
          <w:spacing w:val="1"/>
        </w:rPr>
        <w:t> </w:t>
      </w:r>
      <w:r>
        <w:rPr/>
        <w:t>la edad a la cual tiene su primera cría y por intervalo entre cada parto subsecuente.</w:t>
      </w:r>
      <w:r>
        <w:rPr>
          <w:spacing w:val="-57"/>
        </w:rPr>
        <w:t> </w:t>
      </w:r>
      <w:r>
        <w:rPr/>
        <w:t>En</w:t>
      </w:r>
      <w:r>
        <w:rPr>
          <w:spacing w:val="28"/>
        </w:rPr>
        <w:t> </w:t>
      </w:r>
      <w:r>
        <w:rPr/>
        <w:t>ganado</w:t>
      </w:r>
      <w:r>
        <w:rPr>
          <w:spacing w:val="26"/>
        </w:rPr>
        <w:t> </w:t>
      </w:r>
      <w:r>
        <w:rPr/>
        <w:t>productor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leche,</w:t>
      </w:r>
      <w:r>
        <w:rPr>
          <w:spacing w:val="25"/>
        </w:rPr>
        <w:t> </w:t>
      </w:r>
      <w:r>
        <w:rPr/>
        <w:t>para</w:t>
      </w:r>
      <w:r>
        <w:rPr>
          <w:spacing w:val="27"/>
        </w:rPr>
        <w:t> </w:t>
      </w:r>
      <w:r>
        <w:rPr/>
        <w:t>lograr</w:t>
      </w:r>
      <w:r>
        <w:rPr>
          <w:spacing w:val="29"/>
        </w:rPr>
        <w:t> </w:t>
      </w:r>
      <w:r>
        <w:rPr/>
        <w:t>una</w:t>
      </w:r>
      <w:r>
        <w:rPr>
          <w:spacing w:val="30"/>
        </w:rPr>
        <w:t> </w:t>
      </w:r>
      <w:r>
        <w:rPr/>
        <w:t>óptima</w:t>
      </w:r>
      <w:r>
        <w:rPr>
          <w:spacing w:val="29"/>
        </w:rPr>
        <w:t> </w:t>
      </w:r>
      <w:r>
        <w:rPr/>
        <w:t>eficiencia</w:t>
      </w:r>
      <w:r>
        <w:rPr>
          <w:spacing w:val="30"/>
        </w:rPr>
        <w:t> </w:t>
      </w:r>
      <w:r>
        <w:rPr/>
        <w:t>se</w:t>
      </w:r>
      <w:r>
        <w:rPr>
          <w:spacing w:val="30"/>
        </w:rPr>
        <w:t> </w:t>
      </w:r>
      <w:r>
        <w:rPr/>
        <w:t>debe</w:t>
      </w:r>
      <w:r>
        <w:rPr>
          <w:spacing w:val="30"/>
        </w:rPr>
        <w:t> </w:t>
      </w:r>
      <w:r>
        <w:rPr/>
        <w:t>lograr</w:t>
      </w:r>
      <w:r>
        <w:rPr>
          <w:spacing w:val="-57"/>
        </w:rPr>
        <w:t> </w:t>
      </w:r>
      <w:r>
        <w:rPr/>
        <w:t>que las vaquillas alcancen la pubertad a una edad de 15 a 21 meses para que</w:t>
      </w:r>
      <w:r>
        <w:rPr>
          <w:spacing w:val="1"/>
        </w:rPr>
        <w:t> </w:t>
      </w:r>
      <w:r>
        <w:rPr/>
        <w:t>queden gestantes lo más rápidamente</w:t>
      </w:r>
      <w:r>
        <w:rPr>
          <w:spacing w:val="1"/>
        </w:rPr>
        <w:t> </w:t>
      </w:r>
      <w:r>
        <w:rPr/>
        <w:t>posible</w:t>
      </w:r>
      <w:r>
        <w:rPr>
          <w:spacing w:val="60"/>
        </w:rPr>
        <w:t> </w:t>
      </w:r>
      <w:r>
        <w:rPr/>
        <w:t>y que</w:t>
      </w:r>
      <w:r>
        <w:rPr>
          <w:spacing w:val="60"/>
        </w:rPr>
        <w:t> </w:t>
      </w:r>
      <w:r>
        <w:rPr/>
        <w:t>tengan su primer parto ente</w:t>
      </w:r>
      <w:r>
        <w:rPr>
          <w:spacing w:val="1"/>
        </w:rPr>
        <w:t> </w:t>
      </w:r>
      <w:r>
        <w:rPr/>
        <w:t>los 2 y 2.5 años de edad, además que las vacas tengan un intervalo entre partos de</w:t>
      </w:r>
      <w:r>
        <w:rPr>
          <w:spacing w:val="1"/>
        </w:rPr>
        <w:t> </w:t>
      </w:r>
      <w:r>
        <w:rPr/>
        <w:t>365 días o menos, considerando que la gestación tiene una duración de entre 275 a</w:t>
      </w:r>
      <w:r>
        <w:rPr>
          <w:spacing w:val="-57"/>
        </w:rPr>
        <w:t> </w:t>
      </w:r>
      <w:r>
        <w:rPr/>
        <w:t>290 días; las vacas deben quedar gestantes entre los 75 y 90 días postparto para</w:t>
      </w:r>
      <w:r>
        <w:rPr>
          <w:spacing w:val="1"/>
        </w:rPr>
        <w:t> </w:t>
      </w:r>
      <w:r>
        <w:rPr/>
        <w:t>conservar</w:t>
      </w:r>
      <w:r>
        <w:rPr>
          <w:spacing w:val="-1"/>
        </w:rPr>
        <w:t> </w:t>
      </w:r>
      <w:r>
        <w:rPr/>
        <w:t>un intervalo</w:t>
      </w:r>
      <w:r>
        <w:rPr>
          <w:spacing w:val="-1"/>
        </w:rPr>
        <w:t> </w:t>
      </w:r>
      <w:r>
        <w:rPr/>
        <w:t>entre</w:t>
      </w:r>
      <w:r>
        <w:rPr>
          <w:spacing w:val="1"/>
        </w:rPr>
        <w:t> </w:t>
      </w:r>
      <w:r>
        <w:rPr/>
        <w:t>parto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12</w:t>
      </w:r>
      <w:r>
        <w:rPr>
          <w:spacing w:val="-1"/>
        </w:rPr>
        <w:t> </w:t>
      </w:r>
      <w:r>
        <w:rPr/>
        <w:t>meses. (Córdova y Pérez 2002)</w:t>
      </w:r>
    </w:p>
    <w:p>
      <w:pPr>
        <w:pStyle w:val="BodyText"/>
        <w:spacing w:before="1"/>
        <w:rPr>
          <w:sz w:val="36"/>
        </w:rPr>
      </w:pPr>
    </w:p>
    <w:p>
      <w:pPr>
        <w:spacing w:line="362" w:lineRule="auto" w:before="1"/>
        <w:ind w:left="588" w:right="303" w:firstLine="0"/>
        <w:jc w:val="both"/>
        <w:rPr>
          <w:i/>
          <w:sz w:val="24"/>
        </w:rPr>
      </w:pPr>
      <w:r>
        <w:rPr>
          <w:b/>
          <w:sz w:val="24"/>
        </w:rPr>
        <w:t>Tabla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1"/>
          <w:sz w:val="24"/>
        </w:rPr>
        <w:t> </w:t>
      </w:r>
      <w:r>
        <w:rPr>
          <w:i/>
          <w:sz w:val="24"/>
        </w:rPr>
        <w:t>Índices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reproductivos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más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comunes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sus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valores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óptimos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bajo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circunstancias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ideales. (Ortiz, et al 2075)</w:t>
      </w:r>
    </w:p>
    <w:tbl>
      <w:tblPr>
        <w:tblW w:w="0" w:type="auto"/>
        <w:jc w:val="left"/>
        <w:tblInd w:w="4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29"/>
        <w:gridCol w:w="2157"/>
        <w:gridCol w:w="2692"/>
      </w:tblGrid>
      <w:tr>
        <w:trPr>
          <w:trHeight w:val="830" w:hRule="atLeast"/>
        </w:trPr>
        <w:tc>
          <w:tcPr>
            <w:tcW w:w="3229" w:type="dxa"/>
          </w:tcPr>
          <w:p>
            <w:pPr>
              <w:pStyle w:val="TableParagraph"/>
              <w:spacing w:line="273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Índice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reproductivo</w:t>
            </w:r>
          </w:p>
        </w:tc>
        <w:tc>
          <w:tcPr>
            <w:tcW w:w="2157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optimo</w:t>
            </w:r>
          </w:p>
        </w:tc>
        <w:tc>
          <w:tcPr>
            <w:tcW w:w="2692" w:type="dxa"/>
          </w:tcPr>
          <w:p>
            <w:pPr>
              <w:pStyle w:val="TableParagraph"/>
              <w:tabs>
                <w:tab w:pos="1141" w:val="left" w:leader="none"/>
                <w:tab w:pos="1957" w:val="left" w:leader="none"/>
              </w:tabs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  <w:tab/>
              <w:t>que</w:t>
              <w:tab/>
              <w:t>indica</w:t>
            </w:r>
          </w:p>
          <w:p>
            <w:pPr>
              <w:pStyle w:val="TableParagraph"/>
              <w:spacing w:before="136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problemas</w:t>
            </w:r>
          </w:p>
        </w:tc>
      </w:tr>
      <w:tr>
        <w:trPr>
          <w:trHeight w:val="413" w:hRule="atLeast"/>
        </w:trPr>
        <w:tc>
          <w:tcPr>
            <w:tcW w:w="3229" w:type="dxa"/>
          </w:tcPr>
          <w:p>
            <w:pPr>
              <w:pStyle w:val="TableParagraph"/>
              <w:spacing w:line="269" w:lineRule="exact"/>
              <w:ind w:left="106"/>
              <w:rPr>
                <w:sz w:val="24"/>
              </w:rPr>
            </w:pPr>
            <w:r>
              <w:rPr>
                <w:sz w:val="24"/>
              </w:rPr>
              <w:t>Intervalo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entre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partos</w:t>
            </w:r>
          </w:p>
        </w:tc>
        <w:tc>
          <w:tcPr>
            <w:tcW w:w="2157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12.5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 13 meses</w:t>
            </w:r>
          </w:p>
        </w:tc>
        <w:tc>
          <w:tcPr>
            <w:tcW w:w="2692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&gt;14 meses</w:t>
            </w:r>
          </w:p>
        </w:tc>
      </w:tr>
      <w:tr>
        <w:trPr>
          <w:trHeight w:val="826" w:hRule="atLeast"/>
        </w:trPr>
        <w:tc>
          <w:tcPr>
            <w:tcW w:w="3229" w:type="dxa"/>
          </w:tcPr>
          <w:p>
            <w:pPr>
              <w:pStyle w:val="TableParagraph"/>
              <w:spacing w:line="269" w:lineRule="exact"/>
              <w:ind w:left="106"/>
              <w:rPr>
                <w:sz w:val="24"/>
              </w:rPr>
            </w:pPr>
            <w:r>
              <w:rPr>
                <w:sz w:val="24"/>
              </w:rPr>
              <w:t>Promedio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días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primer</w:t>
            </w:r>
          </w:p>
          <w:p>
            <w:pPr>
              <w:pStyle w:val="TableParagraph"/>
              <w:spacing w:before="140"/>
              <w:ind w:left="106"/>
              <w:rPr>
                <w:sz w:val="24"/>
              </w:rPr>
            </w:pPr>
            <w:r>
              <w:rPr>
                <w:sz w:val="24"/>
              </w:rPr>
              <w:t>celo observado</w:t>
            </w:r>
          </w:p>
        </w:tc>
        <w:tc>
          <w:tcPr>
            <w:tcW w:w="2157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&lt;40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días</w:t>
            </w:r>
          </w:p>
        </w:tc>
        <w:tc>
          <w:tcPr>
            <w:tcW w:w="2692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&gt;60 días</w:t>
            </w:r>
          </w:p>
        </w:tc>
      </w:tr>
      <w:tr>
        <w:trPr>
          <w:trHeight w:val="826" w:hRule="atLeast"/>
        </w:trPr>
        <w:tc>
          <w:tcPr>
            <w:tcW w:w="3229" w:type="dxa"/>
          </w:tcPr>
          <w:p>
            <w:pPr>
              <w:pStyle w:val="TableParagraph"/>
              <w:spacing w:line="269" w:lineRule="exact"/>
              <w:ind w:left="106"/>
              <w:rPr>
                <w:sz w:val="24"/>
              </w:rPr>
            </w:pPr>
            <w:r>
              <w:rPr>
                <w:sz w:val="24"/>
              </w:rPr>
              <w:t>Promedio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días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vacía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al</w:t>
            </w:r>
          </w:p>
          <w:p>
            <w:pPr>
              <w:pStyle w:val="TableParagraph"/>
              <w:spacing w:before="140"/>
              <w:ind w:left="106"/>
              <w:rPr>
                <w:sz w:val="24"/>
              </w:rPr>
            </w:pPr>
            <w:r>
              <w:rPr>
                <w:sz w:val="24"/>
              </w:rPr>
              <w:t>primer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</w:t>
            </w:r>
          </w:p>
        </w:tc>
        <w:tc>
          <w:tcPr>
            <w:tcW w:w="2157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45 – 60 días</w:t>
            </w:r>
          </w:p>
        </w:tc>
        <w:tc>
          <w:tcPr>
            <w:tcW w:w="2692" w:type="dxa"/>
          </w:tcPr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&gt;60 días</w:t>
            </w:r>
          </w:p>
        </w:tc>
      </w:tr>
      <w:tr>
        <w:trPr>
          <w:trHeight w:val="413" w:hRule="atLeast"/>
        </w:trPr>
        <w:tc>
          <w:tcPr>
            <w:tcW w:w="3229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concepción</w:t>
            </w:r>
          </w:p>
        </w:tc>
        <w:tc>
          <w:tcPr>
            <w:tcW w:w="2157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&lt;1.7</w:t>
            </w:r>
          </w:p>
        </w:tc>
        <w:tc>
          <w:tcPr>
            <w:tcW w:w="2692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&gt;2.5</w:t>
            </w:r>
          </w:p>
        </w:tc>
      </w:tr>
    </w:tbl>
    <w:p>
      <w:pPr>
        <w:spacing w:after="0" w:line="273" w:lineRule="exact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spacing w:before="1"/>
        <w:rPr>
          <w:i/>
          <w:sz w:val="9"/>
        </w:rPr>
      </w:pPr>
    </w:p>
    <w:tbl>
      <w:tblPr>
        <w:tblW w:w="0" w:type="auto"/>
        <w:jc w:val="left"/>
        <w:tblInd w:w="4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29"/>
        <w:gridCol w:w="2157"/>
        <w:gridCol w:w="2692"/>
      </w:tblGrid>
      <w:tr>
        <w:trPr>
          <w:trHeight w:val="830" w:hRule="atLeast"/>
        </w:trPr>
        <w:tc>
          <w:tcPr>
            <w:tcW w:w="3229" w:type="dxa"/>
          </w:tcPr>
          <w:p>
            <w:pPr>
              <w:pStyle w:val="TableParagraph"/>
              <w:spacing w:before="3"/>
              <w:ind w:left="106"/>
              <w:rPr>
                <w:sz w:val="24"/>
              </w:rPr>
            </w:pPr>
            <w:r>
              <w:rPr>
                <w:sz w:val="24"/>
              </w:rPr>
              <w:t>Índice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concepción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primer</w:t>
            </w:r>
          </w:p>
          <w:p>
            <w:pPr>
              <w:pStyle w:val="TableParagraph"/>
              <w:spacing w:before="135"/>
              <w:ind w:left="106"/>
              <w:rPr>
                <w:sz w:val="24"/>
              </w:rPr>
            </w:pPr>
            <w:r>
              <w:rPr>
                <w:sz w:val="24"/>
              </w:rPr>
              <w:t>servicio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novillas</w:t>
            </w:r>
          </w:p>
        </w:tc>
        <w:tc>
          <w:tcPr>
            <w:tcW w:w="2157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65 – 70%</w:t>
            </w:r>
          </w:p>
        </w:tc>
        <w:tc>
          <w:tcPr>
            <w:tcW w:w="2692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&lt;60%</w:t>
            </w:r>
          </w:p>
        </w:tc>
      </w:tr>
      <w:tr>
        <w:trPr>
          <w:trHeight w:val="826" w:hRule="atLeast"/>
        </w:trPr>
        <w:tc>
          <w:tcPr>
            <w:tcW w:w="322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Índice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concepción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primer</w:t>
            </w:r>
          </w:p>
          <w:p>
            <w:pPr>
              <w:pStyle w:val="TableParagraph"/>
              <w:spacing w:before="140"/>
              <w:ind w:left="106"/>
              <w:rPr>
                <w:sz w:val="24"/>
              </w:rPr>
            </w:pPr>
            <w:r>
              <w:rPr>
                <w:sz w:val="24"/>
              </w:rPr>
              <w:t>servicio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vacas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lactancia</w:t>
            </w:r>
          </w:p>
        </w:tc>
        <w:tc>
          <w:tcPr>
            <w:tcW w:w="21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50 – 60%</w:t>
            </w:r>
          </w:p>
        </w:tc>
        <w:tc>
          <w:tcPr>
            <w:tcW w:w="26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&lt;40%</w:t>
            </w:r>
          </w:p>
        </w:tc>
      </w:tr>
      <w:tr>
        <w:trPr>
          <w:trHeight w:val="830" w:hRule="atLeast"/>
        </w:trPr>
        <w:tc>
          <w:tcPr>
            <w:tcW w:w="3229" w:type="dxa"/>
          </w:tcPr>
          <w:p>
            <w:pPr>
              <w:pStyle w:val="TableParagraph"/>
              <w:tabs>
                <w:tab w:pos="981" w:val="left" w:leader="none"/>
                <w:tab w:pos="1617" w:val="left" w:leader="none"/>
                <w:tab w:pos="2771" w:val="left" w:leader="none"/>
              </w:tabs>
              <w:spacing w:before="3"/>
              <w:ind w:left="106"/>
              <w:rPr>
                <w:sz w:val="24"/>
              </w:rPr>
            </w:pPr>
            <w:r>
              <w:rPr>
                <w:sz w:val="24"/>
              </w:rPr>
              <w:t>Vacas</w:t>
              <w:tab/>
              <w:t>que</w:t>
              <w:tab/>
              <w:t>conciben</w:t>
              <w:tab/>
              <w:t>con</w:t>
            </w:r>
          </w:p>
          <w:p>
            <w:pPr>
              <w:pStyle w:val="TableParagraph"/>
              <w:spacing w:before="136"/>
              <w:ind w:left="106"/>
              <w:rPr>
                <w:sz w:val="24"/>
              </w:rPr>
            </w:pPr>
            <w:r>
              <w:rPr>
                <w:sz w:val="24"/>
              </w:rPr>
              <w:t>menos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servicios</w:t>
            </w:r>
          </w:p>
        </w:tc>
        <w:tc>
          <w:tcPr>
            <w:tcW w:w="2157" w:type="dxa"/>
          </w:tcPr>
          <w:p>
            <w:pPr>
              <w:pStyle w:val="TableParagraph"/>
              <w:spacing w:before="1"/>
              <w:ind w:left="107"/>
              <w:rPr>
                <w:sz w:val="22"/>
              </w:rPr>
            </w:pPr>
            <w:r>
              <w:rPr>
                <w:sz w:val="22"/>
              </w:rPr>
              <w:t>&gt;90%</w:t>
            </w:r>
          </w:p>
        </w:tc>
        <w:tc>
          <w:tcPr>
            <w:tcW w:w="2692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&lt;90%</w:t>
            </w:r>
          </w:p>
        </w:tc>
      </w:tr>
      <w:tr>
        <w:trPr>
          <w:trHeight w:val="825" w:hRule="atLeast"/>
        </w:trPr>
        <w:tc>
          <w:tcPr>
            <w:tcW w:w="322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Vacas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con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un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intervalo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entre</w:t>
            </w:r>
          </w:p>
          <w:p>
            <w:pPr>
              <w:pStyle w:val="TableParagraph"/>
              <w:spacing w:before="140"/>
              <w:ind w:left="106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días</w:t>
            </w:r>
          </w:p>
        </w:tc>
        <w:tc>
          <w:tcPr>
            <w:tcW w:w="21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&gt;85%</w:t>
            </w:r>
          </w:p>
        </w:tc>
        <w:tc>
          <w:tcPr>
            <w:tcW w:w="26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&lt;85%</w:t>
            </w:r>
          </w:p>
        </w:tc>
      </w:tr>
      <w:tr>
        <w:trPr>
          <w:trHeight w:val="414" w:hRule="atLeast"/>
        </w:trPr>
        <w:tc>
          <w:tcPr>
            <w:tcW w:w="3229" w:type="dxa"/>
          </w:tcPr>
          <w:p>
            <w:pPr>
              <w:pStyle w:val="TableParagraph"/>
              <w:spacing w:before="3"/>
              <w:ind w:left="106"/>
              <w:rPr>
                <w:sz w:val="24"/>
              </w:rPr>
            </w:pPr>
            <w:r>
              <w:rPr>
                <w:sz w:val="24"/>
              </w:rPr>
              <w:t>Promedio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 días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 vacía</w:t>
            </w:r>
          </w:p>
        </w:tc>
        <w:tc>
          <w:tcPr>
            <w:tcW w:w="2157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85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110 días</w:t>
            </w:r>
          </w:p>
        </w:tc>
        <w:tc>
          <w:tcPr>
            <w:tcW w:w="2692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&gt;140 días</w:t>
            </w:r>
          </w:p>
        </w:tc>
      </w:tr>
      <w:tr>
        <w:trPr>
          <w:trHeight w:val="830" w:hRule="atLeast"/>
        </w:trPr>
        <w:tc>
          <w:tcPr>
            <w:tcW w:w="3229" w:type="dxa"/>
          </w:tcPr>
          <w:p>
            <w:pPr>
              <w:pStyle w:val="TableParagraph"/>
              <w:spacing w:before="3"/>
              <w:ind w:left="106"/>
              <w:rPr>
                <w:sz w:val="24"/>
              </w:rPr>
            </w:pPr>
            <w:r>
              <w:rPr>
                <w:sz w:val="24"/>
              </w:rPr>
              <w:t>Vacas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vacías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más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120</w:t>
            </w:r>
          </w:p>
          <w:p>
            <w:pPr>
              <w:pStyle w:val="TableParagraph"/>
              <w:spacing w:before="136"/>
              <w:ind w:left="106"/>
              <w:rPr>
                <w:sz w:val="24"/>
              </w:rPr>
            </w:pPr>
            <w:r>
              <w:rPr>
                <w:sz w:val="24"/>
              </w:rPr>
              <w:t>días</w:t>
            </w:r>
          </w:p>
        </w:tc>
        <w:tc>
          <w:tcPr>
            <w:tcW w:w="2157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&lt;10%</w:t>
            </w:r>
          </w:p>
        </w:tc>
        <w:tc>
          <w:tcPr>
            <w:tcW w:w="2692" w:type="dxa"/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&gt;15%</w:t>
            </w:r>
          </w:p>
        </w:tc>
      </w:tr>
      <w:tr>
        <w:trPr>
          <w:trHeight w:val="414" w:hRule="atLeast"/>
        </w:trPr>
        <w:tc>
          <w:tcPr>
            <w:tcW w:w="322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Duración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periodo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seco</w:t>
            </w:r>
          </w:p>
        </w:tc>
        <w:tc>
          <w:tcPr>
            <w:tcW w:w="21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50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60 días</w:t>
            </w:r>
          </w:p>
        </w:tc>
        <w:tc>
          <w:tcPr>
            <w:tcW w:w="26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&lt;45 o &gt;70 días</w:t>
            </w:r>
          </w:p>
        </w:tc>
      </w:tr>
      <w:tr>
        <w:trPr>
          <w:trHeight w:val="826" w:hRule="atLeast"/>
        </w:trPr>
        <w:tc>
          <w:tcPr>
            <w:tcW w:w="322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Promedio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edad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86"/>
                <w:sz w:val="24"/>
              </w:rPr>
              <w:t> </w:t>
            </w:r>
            <w:r>
              <w:rPr>
                <w:sz w:val="24"/>
              </w:rPr>
              <w:t>primer</w:t>
            </w:r>
          </w:p>
          <w:p>
            <w:pPr>
              <w:pStyle w:val="TableParagraph"/>
              <w:spacing w:before="140"/>
              <w:ind w:left="106"/>
              <w:rPr>
                <w:sz w:val="24"/>
              </w:rPr>
            </w:pPr>
            <w:r>
              <w:rPr>
                <w:sz w:val="24"/>
              </w:rPr>
              <w:t>parto</w:t>
            </w:r>
          </w:p>
        </w:tc>
        <w:tc>
          <w:tcPr>
            <w:tcW w:w="21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meses</w:t>
            </w:r>
          </w:p>
        </w:tc>
        <w:tc>
          <w:tcPr>
            <w:tcW w:w="26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&lt;24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 &gt;30 meses</w:t>
            </w:r>
          </w:p>
        </w:tc>
      </w:tr>
    </w:tbl>
    <w:p>
      <w:pPr>
        <w:pStyle w:val="BodyText"/>
        <w:spacing w:before="5"/>
        <w:rPr>
          <w:i/>
          <w:sz w:val="14"/>
        </w:rPr>
      </w:pPr>
    </w:p>
    <w:p>
      <w:pPr>
        <w:pStyle w:val="Heading1"/>
        <w:numPr>
          <w:ilvl w:val="2"/>
          <w:numId w:val="3"/>
        </w:numPr>
        <w:tabs>
          <w:tab w:pos="1189" w:val="left" w:leader="none"/>
        </w:tabs>
        <w:spacing w:line="240" w:lineRule="auto" w:before="90" w:after="0"/>
        <w:ind w:left="1189" w:right="0" w:hanging="601"/>
        <w:jc w:val="left"/>
      </w:pPr>
      <w:r>
        <w:rPr/>
        <w:t>Parámetros</w:t>
      </w:r>
      <w:r>
        <w:rPr>
          <w:spacing w:val="-2"/>
        </w:rPr>
        <w:t> </w:t>
      </w:r>
      <w:r>
        <w:rPr/>
        <w:t>productivos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57" w:lineRule="auto"/>
        <w:ind w:left="588" w:right="291"/>
      </w:pPr>
      <w:r>
        <w:rPr/>
        <w:t>Estas variables son muy afectadas por efectos externos como el clima, el alimento,</w:t>
      </w:r>
      <w:r>
        <w:rPr>
          <w:spacing w:val="-57"/>
        </w:rPr>
        <w:t> </w:t>
      </w:r>
      <w:r>
        <w:rPr/>
        <w:t>entre</w:t>
      </w:r>
      <w:r>
        <w:rPr>
          <w:spacing w:val="1"/>
        </w:rPr>
        <w:t> </w:t>
      </w:r>
      <w:r>
        <w:rPr/>
        <w:t>otros.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0" w:lineRule="auto" w:before="0" w:after="0"/>
        <w:ind w:left="1308" w:right="301" w:hanging="360"/>
        <w:jc w:val="both"/>
        <w:rPr>
          <w:sz w:val="24"/>
        </w:rPr>
      </w:pPr>
      <w:r>
        <w:rPr>
          <w:b/>
          <w:sz w:val="24"/>
        </w:rPr>
        <w:t>Tasa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sobrevivencia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categoría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etapa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productiva:</w:t>
      </w:r>
      <w:r>
        <w:rPr>
          <w:b/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proporción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animales</w:t>
      </w:r>
      <w:r>
        <w:rPr>
          <w:spacing w:val="-2"/>
          <w:sz w:val="24"/>
        </w:rPr>
        <w:t> </w:t>
      </w:r>
      <w:r>
        <w:rPr>
          <w:sz w:val="24"/>
        </w:rPr>
        <w:t>vivos</w:t>
      </w:r>
      <w:r>
        <w:rPr>
          <w:spacing w:val="-2"/>
          <w:sz w:val="24"/>
        </w:rPr>
        <w:t> </w:t>
      </w:r>
      <w:r>
        <w:rPr>
          <w:sz w:val="24"/>
        </w:rPr>
        <w:t>por etapa</w:t>
      </w:r>
      <w:r>
        <w:rPr>
          <w:spacing w:val="-3"/>
          <w:sz w:val="24"/>
        </w:rPr>
        <w:t> </w:t>
      </w:r>
      <w:r>
        <w:rPr>
          <w:sz w:val="24"/>
        </w:rPr>
        <w:t>al</w:t>
      </w:r>
      <w:r>
        <w:rPr>
          <w:spacing w:val="-4"/>
          <w:sz w:val="24"/>
        </w:rPr>
        <w:t> </w:t>
      </w:r>
      <w:r>
        <w:rPr>
          <w:sz w:val="24"/>
        </w:rPr>
        <w:t>final del</w:t>
      </w:r>
      <w:r>
        <w:rPr>
          <w:spacing w:val="-1"/>
          <w:sz w:val="24"/>
        </w:rPr>
        <w:t> </w:t>
      </w:r>
      <w:r>
        <w:rPr>
          <w:sz w:val="24"/>
        </w:rPr>
        <w:t>año.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13" w:after="0"/>
        <w:ind w:left="1308" w:right="301" w:hanging="360"/>
        <w:jc w:val="both"/>
        <w:rPr>
          <w:sz w:val="24"/>
        </w:rPr>
      </w:pPr>
      <w:r>
        <w:rPr>
          <w:b/>
          <w:sz w:val="24"/>
        </w:rPr>
        <w:t>Peso corregido de terneros al destete: </w:t>
      </w:r>
      <w:r>
        <w:rPr>
          <w:sz w:val="24"/>
        </w:rPr>
        <w:t>Es una variable utilizada para</w:t>
      </w:r>
      <w:r>
        <w:rPr>
          <w:spacing w:val="1"/>
          <w:sz w:val="24"/>
        </w:rPr>
        <w:t> </w:t>
      </w:r>
      <w:r>
        <w:rPr>
          <w:sz w:val="24"/>
        </w:rPr>
        <w:t>seleccionar los vientres que</w:t>
      </w:r>
      <w:r>
        <w:rPr>
          <w:spacing w:val="60"/>
          <w:sz w:val="24"/>
        </w:rPr>
        <w:t> </w:t>
      </w:r>
      <w:r>
        <w:rPr>
          <w:sz w:val="24"/>
        </w:rPr>
        <w:t>destetan las crías con un mayor tamaño, se</w:t>
      </w:r>
      <w:r>
        <w:rPr>
          <w:spacing w:val="1"/>
          <w:sz w:val="24"/>
        </w:rPr>
        <w:t> </w:t>
      </w:r>
      <w:r>
        <w:rPr>
          <w:sz w:val="24"/>
        </w:rPr>
        <w:t>dice corregido, porque</w:t>
      </w:r>
      <w:r>
        <w:rPr>
          <w:spacing w:val="1"/>
          <w:sz w:val="24"/>
        </w:rPr>
        <w:t> </w:t>
      </w:r>
      <w:r>
        <w:rPr>
          <w:sz w:val="24"/>
        </w:rPr>
        <w:t>se evalúan todos</w:t>
      </w:r>
      <w:r>
        <w:rPr>
          <w:spacing w:val="-2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animales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misma</w:t>
      </w:r>
      <w:r>
        <w:rPr>
          <w:spacing w:val="-3"/>
          <w:sz w:val="24"/>
        </w:rPr>
        <w:t> </w:t>
      </w:r>
      <w:r>
        <w:rPr>
          <w:sz w:val="24"/>
        </w:rPr>
        <w:t>edad.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7" w:lineRule="auto" w:before="8" w:after="0"/>
        <w:ind w:left="1308" w:right="303" w:hanging="360"/>
        <w:jc w:val="both"/>
        <w:rPr>
          <w:sz w:val="24"/>
        </w:rPr>
      </w:pPr>
      <w:r>
        <w:rPr>
          <w:b/>
          <w:sz w:val="24"/>
        </w:rPr>
        <w:t>Tasa de descarte anual: </w:t>
      </w:r>
      <w:r>
        <w:rPr>
          <w:sz w:val="24"/>
        </w:rPr>
        <w:t>Es la tasa de animales que se descartan por la</w:t>
      </w:r>
      <w:r>
        <w:rPr>
          <w:spacing w:val="1"/>
          <w:sz w:val="24"/>
        </w:rPr>
        <w:t> </w:t>
      </w:r>
      <w:r>
        <w:rPr>
          <w:sz w:val="24"/>
        </w:rPr>
        <w:t>edad,</w:t>
      </w:r>
      <w:r>
        <w:rPr>
          <w:spacing w:val="1"/>
          <w:sz w:val="24"/>
        </w:rPr>
        <w:t> </w:t>
      </w:r>
      <w:r>
        <w:rPr>
          <w:sz w:val="24"/>
        </w:rPr>
        <w:t>problemas</w:t>
      </w:r>
      <w:r>
        <w:rPr>
          <w:spacing w:val="1"/>
          <w:sz w:val="24"/>
        </w:rPr>
        <w:t> </w:t>
      </w:r>
      <w:r>
        <w:rPr>
          <w:sz w:val="24"/>
        </w:rPr>
        <w:t>fisiológicos,</w:t>
      </w:r>
      <w:r>
        <w:rPr>
          <w:spacing w:val="1"/>
          <w:sz w:val="24"/>
        </w:rPr>
        <w:t> </w:t>
      </w:r>
      <w:r>
        <w:rPr>
          <w:sz w:val="24"/>
        </w:rPr>
        <w:t>reproductivos,</w:t>
      </w:r>
      <w:r>
        <w:rPr>
          <w:spacing w:val="1"/>
          <w:sz w:val="24"/>
        </w:rPr>
        <w:t> </w:t>
      </w:r>
      <w:r>
        <w:rPr>
          <w:sz w:val="24"/>
        </w:rPr>
        <w:t>entre</w:t>
      </w:r>
      <w:r>
        <w:rPr>
          <w:spacing w:val="1"/>
          <w:sz w:val="24"/>
        </w:rPr>
        <w:t> </w:t>
      </w:r>
      <w:r>
        <w:rPr>
          <w:sz w:val="24"/>
        </w:rPr>
        <w:t>otros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periodo</w:t>
      </w:r>
      <w:r>
        <w:rPr>
          <w:spacing w:val="-57"/>
          <w:sz w:val="24"/>
        </w:rPr>
        <w:t> </w:t>
      </w:r>
      <w:r>
        <w:rPr>
          <w:sz w:val="24"/>
        </w:rPr>
        <w:t>equivalente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año.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muy</w:t>
      </w:r>
      <w:r>
        <w:rPr>
          <w:spacing w:val="1"/>
          <w:sz w:val="24"/>
        </w:rPr>
        <w:t> </w:t>
      </w:r>
      <w:r>
        <w:rPr>
          <w:sz w:val="24"/>
        </w:rPr>
        <w:t>importante</w:t>
      </w:r>
      <w:r>
        <w:rPr>
          <w:spacing w:val="1"/>
          <w:sz w:val="24"/>
        </w:rPr>
        <w:t> </w:t>
      </w:r>
      <w:r>
        <w:rPr>
          <w:sz w:val="24"/>
        </w:rPr>
        <w:t>conocer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parámetros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selección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-3"/>
          <w:sz w:val="24"/>
        </w:rPr>
        <w:t> </w:t>
      </w:r>
      <w:r>
        <w:rPr>
          <w:sz w:val="24"/>
        </w:rPr>
        <w:t>manejan en</w:t>
      </w:r>
      <w:r>
        <w:rPr>
          <w:spacing w:val="-5"/>
          <w:sz w:val="24"/>
        </w:rPr>
        <w:t> </w:t>
      </w:r>
      <w:r>
        <w:rPr>
          <w:sz w:val="24"/>
        </w:rPr>
        <w:t>el hato.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1" w:after="0"/>
        <w:ind w:left="1308" w:right="301" w:hanging="360"/>
        <w:jc w:val="both"/>
        <w:rPr>
          <w:sz w:val="24"/>
        </w:rPr>
      </w:pPr>
      <w:r>
        <w:rPr>
          <w:b/>
          <w:sz w:val="24"/>
        </w:rPr>
        <w:t>Vida útil o productiva de los vientres: </w:t>
      </w:r>
      <w:r>
        <w:rPr>
          <w:sz w:val="24"/>
        </w:rPr>
        <w:t>Es el tiempo que permanece el</w:t>
      </w:r>
      <w:r>
        <w:rPr>
          <w:spacing w:val="1"/>
          <w:sz w:val="24"/>
        </w:rPr>
        <w:t> </w:t>
      </w:r>
      <w:r>
        <w:rPr>
          <w:sz w:val="24"/>
        </w:rPr>
        <w:t>vientre en el hato produciendo, desde su primer parto hasta el día que se</w:t>
      </w:r>
      <w:r>
        <w:rPr>
          <w:spacing w:val="1"/>
          <w:sz w:val="24"/>
        </w:rPr>
        <w:t> </w:t>
      </w:r>
      <w:r>
        <w:rPr>
          <w:sz w:val="24"/>
        </w:rPr>
        <w:t>descartó.</w:t>
      </w:r>
    </w:p>
    <w:p>
      <w:pPr>
        <w:spacing w:after="0" w:line="355" w:lineRule="auto"/>
        <w:jc w:val="both"/>
        <w:rPr>
          <w:sz w:val="24"/>
        </w:rPr>
        <w:sectPr>
          <w:pgSz w:w="11910" w:h="16840"/>
          <w:pgMar w:header="0" w:footer="1038" w:top="1580" w:bottom="1220" w:left="1680" w:right="1400"/>
        </w:sectPr>
      </w:pP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0" w:lineRule="auto" w:before="107" w:after="0"/>
        <w:ind w:left="1308" w:right="302" w:hanging="360"/>
        <w:jc w:val="both"/>
        <w:rPr>
          <w:sz w:val="24"/>
        </w:rPr>
      </w:pPr>
      <w:r>
        <w:rPr>
          <w:b/>
          <w:sz w:val="24"/>
        </w:rPr>
        <w:t>Producción de leche por lactancia: </w:t>
      </w:r>
      <w:r>
        <w:rPr>
          <w:sz w:val="24"/>
        </w:rPr>
        <w:t>Es el volumen de leche producida</w:t>
      </w:r>
      <w:r>
        <w:rPr>
          <w:spacing w:val="1"/>
          <w:sz w:val="24"/>
        </w:rPr>
        <w:t> </w:t>
      </w:r>
      <w:r>
        <w:rPr>
          <w:sz w:val="24"/>
        </w:rPr>
        <w:t>durante una</w:t>
      </w:r>
      <w:r>
        <w:rPr>
          <w:spacing w:val="-3"/>
          <w:sz w:val="24"/>
        </w:rPr>
        <w:t> </w:t>
      </w:r>
      <w:r>
        <w:rPr>
          <w:sz w:val="24"/>
        </w:rPr>
        <w:t>lactancia.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48" w:lineRule="auto" w:before="16" w:after="0"/>
        <w:ind w:left="1308" w:right="301" w:hanging="360"/>
        <w:jc w:val="both"/>
        <w:rPr>
          <w:sz w:val="24"/>
        </w:rPr>
      </w:pPr>
      <w:r>
        <w:rPr>
          <w:b/>
          <w:sz w:val="24"/>
        </w:rPr>
        <w:t>Periodo de días de lactancia: </w:t>
      </w:r>
      <w:r>
        <w:rPr>
          <w:sz w:val="24"/>
        </w:rPr>
        <w:t>Es el número de días que produce leche una</w:t>
      </w:r>
      <w:r>
        <w:rPr>
          <w:spacing w:val="-57"/>
          <w:sz w:val="24"/>
        </w:rPr>
        <w:t> </w:t>
      </w:r>
      <w:r>
        <w:rPr>
          <w:sz w:val="24"/>
        </w:rPr>
        <w:t>vaca desde</w:t>
      </w:r>
      <w:r>
        <w:rPr>
          <w:spacing w:val="-3"/>
          <w:sz w:val="24"/>
        </w:rPr>
        <w:t> </w:t>
      </w:r>
      <w:r>
        <w:rPr>
          <w:sz w:val="24"/>
        </w:rPr>
        <w:t>el parto</w:t>
      </w:r>
      <w:r>
        <w:rPr>
          <w:spacing w:val="-1"/>
          <w:sz w:val="24"/>
        </w:rPr>
        <w:t> </w:t>
      </w:r>
      <w:r>
        <w:rPr>
          <w:sz w:val="24"/>
        </w:rPr>
        <w:t>hasta</w:t>
      </w:r>
      <w:r>
        <w:rPr>
          <w:spacing w:val="1"/>
          <w:sz w:val="24"/>
        </w:rPr>
        <w:t> </w:t>
      </w:r>
      <w:r>
        <w:rPr>
          <w:sz w:val="24"/>
        </w:rPr>
        <w:t>el día 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seca.</w:t>
      </w:r>
    </w:p>
    <w:p>
      <w:pPr>
        <w:pStyle w:val="ListParagraph"/>
        <w:numPr>
          <w:ilvl w:val="3"/>
          <w:numId w:val="3"/>
        </w:numPr>
        <w:tabs>
          <w:tab w:pos="1309" w:val="left" w:leader="none"/>
        </w:tabs>
        <w:spacing w:line="355" w:lineRule="auto" w:before="18" w:after="0"/>
        <w:ind w:left="1308" w:right="294" w:hanging="360"/>
        <w:jc w:val="both"/>
        <w:rPr>
          <w:sz w:val="24"/>
        </w:rPr>
      </w:pPr>
      <w:r>
        <w:rPr>
          <w:b/>
          <w:sz w:val="24"/>
        </w:rPr>
        <w:t>Relación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entre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toros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detectores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celo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vientres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aptos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para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concepción: </w:t>
      </w:r>
      <w:r>
        <w:rPr>
          <w:sz w:val="24"/>
        </w:rPr>
        <w:t>Esta variable permite ajustar la cantidad de toros o detectores</w:t>
      </w:r>
      <w:r>
        <w:rPr>
          <w:spacing w:val="1"/>
          <w:sz w:val="24"/>
        </w:rPr>
        <w:t> </w:t>
      </w:r>
      <w:r>
        <w:rPr>
          <w:sz w:val="24"/>
        </w:rPr>
        <w:t>que se</w:t>
      </w:r>
      <w:r>
        <w:rPr>
          <w:spacing w:val="1"/>
          <w:sz w:val="24"/>
        </w:rPr>
        <w:t> </w:t>
      </w:r>
      <w:r>
        <w:rPr>
          <w:sz w:val="24"/>
        </w:rPr>
        <w:t>necesitan</w:t>
      </w:r>
      <w:r>
        <w:rPr>
          <w:spacing w:val="-6"/>
          <w:sz w:val="24"/>
        </w:rPr>
        <w:t> </w:t>
      </w:r>
      <w:r>
        <w:rPr>
          <w:sz w:val="24"/>
        </w:rPr>
        <w:t>en un</w:t>
      </w:r>
      <w:r>
        <w:rPr>
          <w:spacing w:val="-1"/>
          <w:sz w:val="24"/>
        </w:rPr>
        <w:t> </w:t>
      </w:r>
      <w:r>
        <w:rPr>
          <w:sz w:val="24"/>
        </w:rPr>
        <w:t>hato para</w:t>
      </w:r>
      <w:r>
        <w:rPr>
          <w:spacing w:val="1"/>
          <w:sz w:val="24"/>
        </w:rPr>
        <w:t> </w:t>
      </w:r>
      <w:r>
        <w:rPr>
          <w:sz w:val="24"/>
        </w:rPr>
        <w:t>preñar</w:t>
      </w:r>
      <w:r>
        <w:rPr>
          <w:spacing w:val="-1"/>
          <w:sz w:val="24"/>
        </w:rPr>
        <w:t> </w:t>
      </w:r>
      <w:r>
        <w:rPr>
          <w:sz w:val="24"/>
        </w:rPr>
        <w:t>las</w:t>
      </w:r>
      <w:r>
        <w:rPr>
          <w:spacing w:val="-6"/>
          <w:sz w:val="24"/>
        </w:rPr>
        <w:t> </w:t>
      </w:r>
      <w:r>
        <w:rPr>
          <w:sz w:val="24"/>
        </w:rPr>
        <w:t>vacas.</w:t>
      </w:r>
      <w:r>
        <w:rPr>
          <w:spacing w:val="6"/>
          <w:sz w:val="24"/>
        </w:rPr>
        <w:t> </w:t>
      </w:r>
      <w:r>
        <w:rPr>
          <w:sz w:val="24"/>
        </w:rPr>
        <w:t>(Grace, N.</w:t>
      </w:r>
      <w:r>
        <w:rPr>
          <w:spacing w:val="-1"/>
          <w:sz w:val="24"/>
        </w:rPr>
        <w:t> </w:t>
      </w:r>
      <w:r>
        <w:rPr>
          <w:sz w:val="24"/>
        </w:rPr>
        <w:t>2013).</w:t>
      </w:r>
    </w:p>
    <w:p>
      <w:pPr>
        <w:pStyle w:val="BodyText"/>
        <w:spacing w:before="4"/>
        <w:rPr>
          <w:sz w:val="22"/>
        </w:rPr>
      </w:pPr>
    </w:p>
    <w:p>
      <w:pPr>
        <w:pStyle w:val="Heading1"/>
        <w:numPr>
          <w:ilvl w:val="1"/>
          <w:numId w:val="3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Necesidades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minerales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bovino</w:t>
      </w:r>
      <w:r>
        <w:rPr>
          <w:spacing w:val="-2"/>
        </w:rPr>
        <w:t> </w:t>
      </w:r>
      <w:r>
        <w:rPr/>
        <w:t>de leche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 w:before="1"/>
        <w:ind w:left="588" w:right="303"/>
        <w:jc w:val="both"/>
      </w:pPr>
      <w:r>
        <w:rPr/>
        <w:t>Para evaluar las necesidades minerales de los animales, hay que tener en cuenta la</w:t>
      </w:r>
      <w:r>
        <w:rPr>
          <w:spacing w:val="1"/>
        </w:rPr>
        <w:t> </w:t>
      </w:r>
      <w:r>
        <w:rPr/>
        <w:t>edad, la fase del ciclo de producción o reproducción y la finalidad para la cual se</w:t>
      </w:r>
      <w:r>
        <w:rPr>
          <w:spacing w:val="1"/>
        </w:rPr>
        <w:t> </w:t>
      </w:r>
      <w:r>
        <w:rPr/>
        <w:t>alimenta</w:t>
      </w:r>
      <w:r>
        <w:rPr>
          <w:spacing w:val="-4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60" w:lineRule="auto"/>
        <w:ind w:left="588" w:right="305"/>
        <w:jc w:val="both"/>
      </w:pPr>
      <w:r>
        <w:rPr/>
        <w:t>Los</w:t>
      </w:r>
      <w:r>
        <w:rPr>
          <w:spacing w:val="1"/>
        </w:rPr>
        <w:t> </w:t>
      </w:r>
      <w:r>
        <w:rPr/>
        <w:t>cálculos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minerales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aparecen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tablas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nutrición provienen de trabajos de investigación llevados a cabo en países con</w:t>
      </w:r>
      <w:r>
        <w:rPr>
          <w:spacing w:val="1"/>
        </w:rPr>
        <w:t> </w:t>
      </w:r>
      <w:r>
        <w:rPr/>
        <w:t>sistemas de producción intensivos, con diferencias marcadas en las condiciones</w:t>
      </w:r>
      <w:r>
        <w:rPr>
          <w:spacing w:val="1"/>
        </w:rPr>
        <w:t> </w:t>
      </w:r>
      <w:r>
        <w:rPr/>
        <w:t>ambientales y de manejo y, en muchos casos, con animales de otro potencial</w:t>
      </w:r>
      <w:r>
        <w:rPr>
          <w:spacing w:val="1"/>
        </w:rPr>
        <w:t> </w:t>
      </w:r>
      <w:r>
        <w:rPr/>
        <w:t>genético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producción.</w:t>
      </w:r>
      <w:r>
        <w:rPr>
          <w:spacing w:val="3"/>
        </w:rPr>
        <w:t> </w:t>
      </w:r>
      <w:r>
        <w:rPr/>
        <w:t>(Sager, E. 2018)</w:t>
      </w:r>
    </w:p>
    <w:p>
      <w:pPr>
        <w:spacing w:after="0" w:line="360" w:lineRule="auto"/>
        <w:jc w:val="both"/>
        <w:sectPr>
          <w:pgSz w:w="11910" w:h="16840"/>
          <w:pgMar w:header="0" w:footer="1038" w:top="1580" w:bottom="1220" w:left="1680" w:right="14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before="90"/>
        <w:ind w:left="188" w:right="0" w:firstLine="0"/>
        <w:jc w:val="left"/>
        <w:rPr>
          <w:i/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-1"/>
          <w:sz w:val="24"/>
        </w:rPr>
        <w:t> </w:t>
      </w:r>
      <w:r>
        <w:rPr>
          <w:i/>
          <w:sz w:val="24"/>
        </w:rPr>
        <w:t>Necesidades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minerales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y máximas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concentraciones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tolerables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kg/MS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bovinos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leche (NRC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2014).</w:t>
      </w:r>
    </w:p>
    <w:p>
      <w:pPr>
        <w:pStyle w:val="BodyText"/>
        <w:spacing w:before="3"/>
        <w:rPr>
          <w:i/>
          <w:sz w:val="15"/>
        </w:rPr>
      </w:pPr>
    </w:p>
    <w:tbl>
      <w:tblPr>
        <w:tblW w:w="0" w:type="auto"/>
        <w:jc w:val="left"/>
        <w:tblInd w:w="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5"/>
        <w:gridCol w:w="1200"/>
        <w:gridCol w:w="857"/>
        <w:gridCol w:w="617"/>
        <w:gridCol w:w="1024"/>
        <w:gridCol w:w="881"/>
        <w:gridCol w:w="683"/>
        <w:gridCol w:w="1200"/>
        <w:gridCol w:w="1201"/>
        <w:gridCol w:w="1265"/>
        <w:gridCol w:w="1201"/>
        <w:gridCol w:w="1201"/>
        <w:gridCol w:w="1200"/>
      </w:tblGrid>
      <w:tr>
        <w:trPr>
          <w:trHeight w:val="316" w:hRule="atLeast"/>
        </w:trPr>
        <w:tc>
          <w:tcPr>
            <w:tcW w:w="2405" w:type="dxa"/>
            <w:gridSpan w:val="2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062" w:type="dxa"/>
            <w:gridSpan w:val="5"/>
          </w:tcPr>
          <w:p>
            <w:pPr>
              <w:pStyle w:val="TableParagraph"/>
              <w:spacing w:line="233" w:lineRule="exact" w:before="63"/>
              <w:ind w:left="905"/>
              <w:rPr>
                <w:b/>
                <w:sz w:val="22"/>
              </w:rPr>
            </w:pPr>
            <w:r>
              <w:rPr>
                <w:b/>
                <w:sz w:val="22"/>
              </w:rPr>
              <w:t>Vacas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lecheras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lactando</w:t>
            </w:r>
          </w:p>
        </w:tc>
        <w:tc>
          <w:tcPr>
            <w:tcW w:w="7268" w:type="dxa"/>
            <w:gridSpan w:val="6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600" w:hRule="atLeast"/>
        </w:trPr>
        <w:tc>
          <w:tcPr>
            <w:tcW w:w="2405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7" w:type="dxa"/>
          </w:tcPr>
          <w:p>
            <w:pPr>
              <w:pStyle w:val="TableParagraph"/>
              <w:spacing w:before="1"/>
              <w:rPr>
                <w:i/>
                <w:sz w:val="30"/>
              </w:rPr>
            </w:pPr>
          </w:p>
          <w:p>
            <w:pPr>
              <w:pStyle w:val="TableParagraph"/>
              <w:spacing w:line="233" w:lineRule="exact"/>
              <w:ind w:right="47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Peso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kg</w:t>
            </w:r>
          </w:p>
        </w:tc>
        <w:tc>
          <w:tcPr>
            <w:tcW w:w="3205" w:type="dxa"/>
            <w:gridSpan w:val="4"/>
          </w:tcPr>
          <w:p>
            <w:pPr>
              <w:pStyle w:val="TableParagraph"/>
              <w:spacing w:before="1"/>
              <w:rPr>
                <w:i/>
                <w:sz w:val="30"/>
              </w:rPr>
            </w:pPr>
          </w:p>
          <w:p>
            <w:pPr>
              <w:pStyle w:val="TableParagraph"/>
              <w:spacing w:line="233" w:lineRule="exact"/>
              <w:ind w:left="517"/>
              <w:rPr>
                <w:b/>
                <w:sz w:val="22"/>
              </w:rPr>
            </w:pPr>
            <w:r>
              <w:rPr>
                <w:b/>
                <w:sz w:val="22"/>
              </w:rPr>
              <w:t>Producción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leche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kg</w:t>
            </w:r>
          </w:p>
        </w:tc>
        <w:tc>
          <w:tcPr>
            <w:tcW w:w="7268" w:type="dxa"/>
            <w:gridSpan w:val="6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9" w:hRule="atLeast"/>
        </w:trPr>
        <w:tc>
          <w:tcPr>
            <w:tcW w:w="2405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2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400</w:t>
            </w:r>
          </w:p>
        </w:tc>
        <w:tc>
          <w:tcPr>
            <w:tcW w:w="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2"/>
              <w:ind w:left="197" w:right="186"/>
              <w:jc w:val="center"/>
              <w:rPr>
                <w:sz w:val="22"/>
              </w:rPr>
            </w:pPr>
            <w:r>
              <w:rPr>
                <w:sz w:val="22"/>
              </w:rPr>
              <w:t>-8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2"/>
              <w:ind w:left="256"/>
              <w:rPr>
                <w:sz w:val="22"/>
              </w:rPr>
            </w:pPr>
            <w:r>
              <w:rPr>
                <w:sz w:val="22"/>
              </w:rPr>
              <w:t>8-13k</w:t>
            </w:r>
          </w:p>
        </w:tc>
        <w:tc>
          <w:tcPr>
            <w:tcW w:w="8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2"/>
              <w:ind w:left="189"/>
              <w:rPr>
                <w:sz w:val="22"/>
              </w:rPr>
            </w:pPr>
            <w:r>
              <w:rPr>
                <w:sz w:val="22"/>
              </w:rPr>
              <w:t>13-18</w:t>
            </w:r>
          </w:p>
        </w:tc>
        <w:tc>
          <w:tcPr>
            <w:tcW w:w="68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2"/>
              <w:ind w:left="236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1200" w:type="dxa"/>
            <w:vMerge w:val="restart"/>
          </w:tcPr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spacing w:line="252" w:lineRule="exact" w:before="212"/>
              <w:ind w:left="164" w:right="128" w:firstLine="152"/>
              <w:rPr>
                <w:b/>
                <w:sz w:val="22"/>
              </w:rPr>
            </w:pPr>
            <w:r>
              <w:rPr>
                <w:b/>
                <w:sz w:val="22"/>
              </w:rPr>
              <w:t>Vacas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preñadas</w:t>
            </w:r>
          </w:p>
        </w:tc>
        <w:tc>
          <w:tcPr>
            <w:tcW w:w="1201" w:type="dxa"/>
            <w:vMerge w:val="restart"/>
          </w:tcPr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spacing w:line="252" w:lineRule="exact" w:before="212"/>
              <w:ind w:left="257" w:right="219" w:firstLine="64"/>
              <w:rPr>
                <w:b/>
                <w:sz w:val="22"/>
              </w:rPr>
            </w:pPr>
            <w:r>
              <w:rPr>
                <w:b/>
                <w:sz w:val="22"/>
              </w:rPr>
              <w:t>Toros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adultos</w:t>
            </w:r>
          </w:p>
        </w:tc>
        <w:tc>
          <w:tcPr>
            <w:tcW w:w="1265" w:type="dxa"/>
            <w:vMerge w:val="restart"/>
            <w:tcBorders>
              <w:right w:val="single" w:sz="12" w:space="0" w:color="000000"/>
            </w:tcBorders>
          </w:tcPr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spacing w:before="6"/>
              <w:rPr>
                <w:i/>
                <w:sz w:val="20"/>
              </w:rPr>
            </w:pPr>
          </w:p>
          <w:p>
            <w:pPr>
              <w:pStyle w:val="TableParagraph"/>
              <w:spacing w:line="252" w:lineRule="exact"/>
              <w:ind w:left="152" w:right="27" w:hanging="84"/>
              <w:rPr>
                <w:b/>
                <w:sz w:val="22"/>
              </w:rPr>
            </w:pPr>
            <w:r>
              <w:rPr>
                <w:b/>
                <w:sz w:val="22"/>
              </w:rPr>
              <w:t>Vaquillonas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y toros en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desarrollo</w:t>
            </w:r>
          </w:p>
        </w:tc>
        <w:tc>
          <w:tcPr>
            <w:tcW w:w="1201" w:type="dxa"/>
            <w:vMerge w:val="restart"/>
            <w:tcBorders>
              <w:left w:val="single" w:sz="12" w:space="0" w:color="000000"/>
            </w:tcBorders>
          </w:tcPr>
          <w:p>
            <w:pPr>
              <w:pStyle w:val="TableParagraph"/>
              <w:spacing w:before="2"/>
              <w:rPr>
                <w:i/>
                <w:sz w:val="24"/>
              </w:rPr>
            </w:pPr>
          </w:p>
          <w:p>
            <w:pPr>
              <w:pStyle w:val="TableParagraph"/>
              <w:ind w:left="166" w:right="154"/>
              <w:jc w:val="center"/>
              <w:rPr>
                <w:b/>
                <w:sz w:val="22"/>
              </w:rPr>
            </w:pPr>
            <w:r>
              <w:rPr>
                <w:b/>
                <w:spacing w:val="-1"/>
                <w:sz w:val="22"/>
              </w:rPr>
              <w:t>Terneros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con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sustituto</w:t>
            </w:r>
          </w:p>
          <w:p>
            <w:pPr>
              <w:pStyle w:val="TableParagraph"/>
              <w:spacing w:line="231" w:lineRule="exact"/>
              <w:ind w:left="156" w:right="15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leche</w:t>
            </w:r>
          </w:p>
        </w:tc>
        <w:tc>
          <w:tcPr>
            <w:tcW w:w="1201" w:type="dxa"/>
            <w:vMerge w:val="restart"/>
          </w:tcPr>
          <w:p>
            <w:pPr>
              <w:pStyle w:val="TableParagraph"/>
              <w:spacing w:before="1"/>
              <w:rPr>
                <w:i/>
                <w:sz w:val="32"/>
              </w:rPr>
            </w:pPr>
          </w:p>
          <w:p>
            <w:pPr>
              <w:pStyle w:val="TableParagraph"/>
              <w:ind w:left="106" w:right="93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Terneros </w:t>
            </w:r>
            <w:r>
              <w:rPr>
                <w:b/>
                <w:sz w:val="20"/>
              </w:rPr>
              <w:t>al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comienzo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</w:p>
          <w:p>
            <w:pPr>
              <w:pStyle w:val="TableParagraph"/>
              <w:spacing w:line="209" w:lineRule="exact"/>
              <w:ind w:left="46" w:right="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concentrado</w:t>
            </w:r>
          </w:p>
        </w:tc>
        <w:tc>
          <w:tcPr>
            <w:tcW w:w="1200" w:type="dxa"/>
            <w:vMerge w:val="restart"/>
          </w:tcPr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spacing w:before="6"/>
              <w:rPr>
                <w:i/>
                <w:sz w:val="20"/>
              </w:rPr>
            </w:pPr>
          </w:p>
          <w:p>
            <w:pPr>
              <w:pStyle w:val="TableParagraph"/>
              <w:spacing w:line="252" w:lineRule="exact"/>
              <w:ind w:left="178" w:right="170" w:firstLine="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Nivel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máximo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pacing w:val="-1"/>
                <w:sz w:val="22"/>
              </w:rPr>
              <w:t>tolerable</w:t>
            </w:r>
          </w:p>
        </w:tc>
      </w:tr>
      <w:tr>
        <w:trPr>
          <w:trHeight w:val="300" w:hRule="atLeast"/>
        </w:trPr>
        <w:tc>
          <w:tcPr>
            <w:tcW w:w="2405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2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500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2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-11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2"/>
              <w:ind w:left="73"/>
              <w:rPr>
                <w:sz w:val="22"/>
              </w:rPr>
            </w:pPr>
            <w:r>
              <w:rPr>
                <w:sz w:val="22"/>
              </w:rPr>
              <w:t>11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17kg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2"/>
              <w:ind w:left="73"/>
              <w:rPr>
                <w:sz w:val="22"/>
              </w:rPr>
            </w:pPr>
            <w:r>
              <w:rPr>
                <w:sz w:val="22"/>
              </w:rPr>
              <w:t>17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52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23</w:t>
            </w: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righ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0" w:hRule="atLeast"/>
        </w:trPr>
        <w:tc>
          <w:tcPr>
            <w:tcW w:w="2405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3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600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3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-14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3"/>
              <w:ind w:left="73"/>
              <w:rPr>
                <w:sz w:val="22"/>
              </w:rPr>
            </w:pPr>
            <w:r>
              <w:rPr>
                <w:sz w:val="22"/>
              </w:rPr>
              <w:t>14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21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53"/>
              <w:ind w:left="73"/>
              <w:rPr>
                <w:sz w:val="22"/>
              </w:rPr>
            </w:pPr>
            <w:r>
              <w:rPr>
                <w:sz w:val="22"/>
              </w:rPr>
              <w:t>21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29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53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29</w:t>
            </w: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righ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7" w:hRule="atLeast"/>
        </w:trPr>
        <w:tc>
          <w:tcPr>
            <w:tcW w:w="2405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7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4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700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4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-18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4"/>
              <w:ind w:left="73"/>
              <w:rPr>
                <w:sz w:val="22"/>
              </w:rPr>
            </w:pPr>
            <w:r>
              <w:rPr>
                <w:sz w:val="22"/>
              </w:rPr>
              <w:t>18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26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4"/>
              <w:ind w:left="73"/>
              <w:rPr>
                <w:sz w:val="22"/>
              </w:rPr>
            </w:pPr>
            <w:r>
              <w:rPr>
                <w:sz w:val="22"/>
              </w:rPr>
              <w:t>26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35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33" w:lineRule="exact" w:before="64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35</w:t>
            </w: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righ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5" w:hRule="atLeast"/>
        </w:trPr>
        <w:tc>
          <w:tcPr>
            <w:tcW w:w="12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3" w:lineRule="exact" w:before="62"/>
              <w:ind w:left="74"/>
              <w:rPr>
                <w:b/>
                <w:sz w:val="22"/>
              </w:rPr>
            </w:pPr>
            <w:r>
              <w:rPr>
                <w:b/>
                <w:sz w:val="22"/>
              </w:rPr>
              <w:t>Elemento</w:t>
            </w:r>
          </w:p>
        </w:tc>
        <w:tc>
          <w:tcPr>
            <w:tcW w:w="1200" w:type="dxa"/>
          </w:tcPr>
          <w:p>
            <w:pPr>
              <w:pStyle w:val="TableParagraph"/>
              <w:spacing w:line="233" w:lineRule="exact" w:before="62"/>
              <w:ind w:left="69"/>
              <w:rPr>
                <w:b/>
                <w:sz w:val="22"/>
              </w:rPr>
            </w:pPr>
            <w:r>
              <w:rPr>
                <w:b/>
                <w:sz w:val="22"/>
              </w:rPr>
              <w:t>Unidades</w:t>
            </w:r>
          </w:p>
        </w:tc>
        <w:tc>
          <w:tcPr>
            <w:tcW w:w="857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2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8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8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65" w:type="dxa"/>
            <w:tcBorders>
              <w:right w:val="single" w:sz="12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1" w:type="dxa"/>
            <w:tcBorders>
              <w:left w:val="single" w:sz="12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74"/>
              <w:rPr>
                <w:sz w:val="22"/>
              </w:rPr>
            </w:pPr>
            <w:r>
              <w:rPr>
                <w:sz w:val="22"/>
              </w:rPr>
              <w:t>Fosforo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5262" w:type="dxa"/>
            <w:gridSpan w:val="6"/>
            <w:vMerge w:val="restart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0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1,8</w:t>
            </w:r>
          </w:p>
        </w:tc>
        <w:tc>
          <w:tcPr>
            <w:tcW w:w="1265" w:type="dxa"/>
            <w:tcBorders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6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2,6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120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4,2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</w:tr>
      <w:tr>
        <w:trPr>
          <w:trHeight w:val="326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left="74"/>
              <w:rPr>
                <w:sz w:val="22"/>
              </w:rPr>
            </w:pPr>
            <w:r>
              <w:rPr>
                <w:sz w:val="22"/>
              </w:rPr>
              <w:t>Calcio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5262" w:type="dxa"/>
            <w:gridSpan w:val="6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2,4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73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7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6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73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20</w:t>
            </w:r>
          </w:p>
        </w:tc>
      </w:tr>
      <w:tr>
        <w:trPr>
          <w:trHeight w:val="29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74"/>
              <w:rPr>
                <w:sz w:val="22"/>
              </w:rPr>
            </w:pPr>
            <w:r>
              <w:rPr>
                <w:sz w:val="22"/>
              </w:rPr>
              <w:t>Sodio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1,8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1,8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1,8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1,8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6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</w:tr>
      <w:tr>
        <w:trPr>
          <w:trHeight w:val="302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74"/>
              <w:rPr>
                <w:sz w:val="22"/>
              </w:rPr>
            </w:pPr>
            <w:r>
              <w:rPr>
                <w:sz w:val="22"/>
              </w:rPr>
              <w:t>NaCl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4,6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4,6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4,6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4,6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9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</w:tr>
      <w:tr>
        <w:trPr>
          <w:trHeight w:val="29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74"/>
              <w:rPr>
                <w:sz w:val="22"/>
              </w:rPr>
            </w:pPr>
            <w:r>
              <w:rPr>
                <w:sz w:val="22"/>
              </w:rPr>
              <w:t>Azufre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1,7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1,1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5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1,6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2,9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2,1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</w:tr>
      <w:tr>
        <w:trPr>
          <w:trHeight w:val="302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74"/>
              <w:rPr>
                <w:sz w:val="22"/>
              </w:rPr>
            </w:pPr>
            <w:r>
              <w:rPr>
                <w:sz w:val="22"/>
              </w:rPr>
              <w:t>Magnesio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1,6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1,6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9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1,6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0,7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0,7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</w:tr>
      <w:tr>
        <w:trPr>
          <w:trHeight w:val="29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74"/>
              <w:rPr>
                <w:sz w:val="22"/>
              </w:rPr>
            </w:pPr>
            <w:r>
              <w:rPr>
                <w:sz w:val="22"/>
              </w:rPr>
              <w:t>Potasio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69"/>
              <w:rPr>
                <w:sz w:val="22"/>
              </w:rPr>
            </w:pPr>
            <w:r>
              <w:rPr>
                <w:sz w:val="22"/>
              </w:rPr>
              <w:t>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30</w:t>
            </w:r>
          </w:p>
        </w:tc>
      </w:tr>
      <w:tr>
        <w:trPr>
          <w:trHeight w:val="302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left="74"/>
              <w:rPr>
                <w:sz w:val="22"/>
              </w:rPr>
            </w:pPr>
            <w:r>
              <w:rPr>
                <w:sz w:val="22"/>
              </w:rPr>
              <w:t>Cobre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2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50"/>
              <w:ind w:right="43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50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115</w:t>
            </w:r>
          </w:p>
        </w:tc>
      </w:tr>
      <w:tr>
        <w:trPr>
          <w:trHeight w:val="29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74"/>
              <w:rPr>
                <w:sz w:val="22"/>
              </w:rPr>
            </w:pPr>
            <w:r>
              <w:rPr>
                <w:sz w:val="22"/>
              </w:rPr>
              <w:t>Cobalto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5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</w:tr>
      <w:tr>
        <w:trPr>
          <w:trHeight w:val="301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74"/>
              <w:rPr>
                <w:sz w:val="22"/>
              </w:rPr>
            </w:pPr>
            <w:r>
              <w:rPr>
                <w:sz w:val="22"/>
              </w:rPr>
              <w:t>Manganeso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2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9"/>
              <w:ind w:right="43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</w:tr>
      <w:tr>
        <w:trPr>
          <w:trHeight w:val="29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74"/>
              <w:rPr>
                <w:sz w:val="22"/>
              </w:rPr>
            </w:pPr>
            <w:r>
              <w:rPr>
                <w:sz w:val="22"/>
              </w:rPr>
              <w:t>Zinc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2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5"/>
              <w:ind w:right="43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500</w:t>
            </w:r>
          </w:p>
        </w:tc>
      </w:tr>
      <w:tr>
        <w:trPr>
          <w:trHeight w:val="301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74"/>
              <w:rPr>
                <w:sz w:val="22"/>
              </w:rPr>
            </w:pPr>
            <w:r>
              <w:rPr>
                <w:sz w:val="22"/>
              </w:rPr>
              <w:t>Yodo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0,5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0,5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0,5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0,5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0,5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9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9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</w:tr>
      <w:tr>
        <w:trPr>
          <w:trHeight w:val="29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74"/>
              <w:rPr>
                <w:sz w:val="22"/>
              </w:rPr>
            </w:pPr>
            <w:r>
              <w:rPr>
                <w:sz w:val="22"/>
              </w:rPr>
              <w:t>Hierro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10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8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2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6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2" w:lineRule="exact" w:before="46"/>
              <w:ind w:right="43"/>
              <w:jc w:val="right"/>
              <w:rPr>
                <w:sz w:val="22"/>
              </w:rPr>
            </w:pPr>
            <w:r>
              <w:rPr>
                <w:sz w:val="22"/>
              </w:rPr>
              <w:t>50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32" w:lineRule="exact" w:before="46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1000</w:t>
            </w:r>
          </w:p>
        </w:tc>
      </w:tr>
      <w:tr>
        <w:trPr>
          <w:trHeight w:val="313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left="74"/>
              <w:rPr>
                <w:sz w:val="22"/>
              </w:rPr>
            </w:pPr>
            <w:r>
              <w:rPr>
                <w:sz w:val="22"/>
              </w:rPr>
              <w:t>Selenio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02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88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5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6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8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27" w:lineRule="exact" w:before="65"/>
              <w:ind w:right="44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49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0,1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5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</w:tr>
      <w:tr>
        <w:trPr>
          <w:trHeight w:val="312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left="74"/>
              <w:rPr>
                <w:sz w:val="22"/>
              </w:rPr>
            </w:pPr>
            <w:r>
              <w:rPr>
                <w:sz w:val="22"/>
              </w:rPr>
              <w:t>Cromo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5" w:type="dxa"/>
            <w:gridSpan w:val="4"/>
          </w:tcPr>
          <w:p>
            <w:pPr>
              <w:pStyle w:val="TableParagraph"/>
              <w:spacing w:line="227" w:lineRule="exact" w:before="64"/>
              <w:ind w:left="1214" w:right="1200"/>
              <w:jc w:val="center"/>
              <w:rPr>
                <w:sz w:val="22"/>
              </w:rPr>
            </w:pPr>
            <w:r>
              <w:rPr>
                <w:sz w:val="22"/>
              </w:rPr>
              <w:t>0,1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0,5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0,05-0,025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27" w:lineRule="exact" w:before="64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</w:tr>
      <w:tr>
        <w:trPr>
          <w:trHeight w:val="315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left="74"/>
              <w:rPr>
                <w:sz w:val="22"/>
              </w:rPr>
            </w:pPr>
            <w:r>
              <w:rPr>
                <w:sz w:val="22"/>
              </w:rPr>
              <w:t>Molibdeno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8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02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8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88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68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27" w:lineRule="exact" w:before="68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 w:before="68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6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left="74"/>
              <w:rPr>
                <w:sz w:val="22"/>
              </w:rPr>
            </w:pPr>
            <w:r>
              <w:rPr>
                <w:sz w:val="22"/>
              </w:rPr>
              <w:t>Flúor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left="69"/>
              <w:rPr>
                <w:sz w:val="22"/>
              </w:rPr>
            </w:pPr>
            <w:r>
              <w:rPr>
                <w:sz w:val="22"/>
              </w:rPr>
              <w:t>mg/kg</w:t>
            </w:r>
          </w:p>
        </w:tc>
        <w:tc>
          <w:tcPr>
            <w:tcW w:w="8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7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8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02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8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88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68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65" w:type="dxa"/>
            <w:tcBorders>
              <w:top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33" w:lineRule="exact" w:before="68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12" w:space="0" w:color="000000"/>
            </w:tcBorders>
          </w:tcPr>
          <w:p>
            <w:pPr>
              <w:pStyle w:val="TableParagraph"/>
              <w:spacing w:line="233" w:lineRule="exact" w:before="68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**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33" w:lineRule="exact" w:before="68"/>
              <w:ind w:right="50"/>
              <w:jc w:val="right"/>
              <w:rPr>
                <w:sz w:val="22"/>
              </w:rPr>
            </w:pPr>
            <w:r>
              <w:rPr>
                <w:sz w:val="22"/>
              </w:rPr>
              <w:t>20-100</w:t>
            </w:r>
          </w:p>
        </w:tc>
      </w:tr>
    </w:tbl>
    <w:p>
      <w:pPr>
        <w:spacing w:after="0" w:line="233" w:lineRule="exact"/>
        <w:jc w:val="right"/>
        <w:rPr>
          <w:sz w:val="22"/>
        </w:rPr>
        <w:sectPr>
          <w:footerReference w:type="default" r:id="rId16"/>
          <w:pgSz w:w="16840" w:h="11910" w:orient="landscape"/>
          <w:pgMar w:footer="1042" w:header="0" w:top="1100" w:bottom="1240" w:left="2080" w:right="780"/>
        </w:sectPr>
      </w:pPr>
    </w:p>
    <w:p>
      <w:pPr>
        <w:pStyle w:val="BodyText"/>
        <w:spacing w:line="360" w:lineRule="auto" w:before="104"/>
        <w:ind w:left="588" w:right="507"/>
        <w:jc w:val="both"/>
      </w:pP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ensayos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cálculos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sido</w:t>
      </w:r>
      <w:r>
        <w:rPr>
          <w:spacing w:val="-57"/>
        </w:rPr>
        <w:t> </w:t>
      </w:r>
      <w:r>
        <w:rPr/>
        <w:t>efectuados en animales estabulados o en condiciones donde el ingreso de MS se</w:t>
      </w:r>
      <w:r>
        <w:rPr>
          <w:spacing w:val="1"/>
        </w:rPr>
        <w:t> </w:t>
      </w:r>
      <w:r>
        <w:rPr/>
        <w:t>conoce con precisión, estando controlados otros efectos colaterales que pueden</w:t>
      </w:r>
      <w:r>
        <w:rPr>
          <w:spacing w:val="1"/>
        </w:rPr>
        <w:t> </w:t>
      </w:r>
      <w:r>
        <w:rPr/>
        <w:t>afectar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-1"/>
        </w:rPr>
        <w:t> </w:t>
      </w:r>
      <w:r>
        <w:rPr/>
        <w:t>y</w:t>
      </w:r>
      <w:r>
        <w:rPr>
          <w:spacing w:val="3"/>
        </w:rPr>
        <w:t> </w:t>
      </w:r>
      <w:r>
        <w:rPr/>
        <w:t>salud de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(Corbellini,</w:t>
      </w:r>
      <w:r>
        <w:rPr>
          <w:spacing w:val="3"/>
        </w:rPr>
        <w:t> </w:t>
      </w:r>
      <w:r>
        <w:rPr/>
        <w:t>J. 2018).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Los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dependen</w:t>
      </w:r>
      <w:r>
        <w:rPr>
          <w:spacing w:val="1"/>
        </w:rPr>
        <w:t> </w:t>
      </w:r>
      <w:r>
        <w:rPr/>
        <w:t>primariamente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pasturas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necesidades de minerales en relación con aquellos que reciben concentrados. Esto</w:t>
      </w:r>
      <w:r>
        <w:rPr>
          <w:spacing w:val="1"/>
        </w:rPr>
        <w:t> </w:t>
      </w:r>
      <w:r>
        <w:rPr/>
        <w:t>se debe no solo a aportes diferentes, sino a distintos requerimientos asociados a 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sometidos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estos</w:t>
      </w:r>
      <w:r>
        <w:rPr>
          <w:spacing w:val="1"/>
        </w:rPr>
        <w:t> </w:t>
      </w:r>
      <w:r>
        <w:rPr/>
        <w:t>sistemas</w:t>
      </w:r>
      <w:r>
        <w:rPr>
          <w:spacing w:val="-3"/>
        </w:rPr>
        <w:t> </w:t>
      </w:r>
      <w:r>
        <w:rPr/>
        <w:t>alimenticios</w:t>
      </w:r>
      <w:r>
        <w:rPr>
          <w:spacing w:val="-2"/>
        </w:rPr>
        <w:t> </w:t>
      </w:r>
      <w:r>
        <w:rPr/>
        <w:t>(Sager, E. 2018).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497"/>
        <w:jc w:val="both"/>
      </w:pPr>
      <w:r>
        <w:rPr/>
        <w:t>Aunque no se conocen las cifras exactas relativas a las necesidades minerales de</w:t>
      </w:r>
      <w:r>
        <w:rPr>
          <w:spacing w:val="1"/>
        </w:rPr>
        <w:t> </w:t>
      </w:r>
      <w:r>
        <w:rPr/>
        <w:t>las distintas categorías de bovinos sometidos a distintas condiciones de vida, las</w:t>
      </w:r>
      <w:r>
        <w:rPr>
          <w:spacing w:val="1"/>
        </w:rPr>
        <w:t> </w:t>
      </w:r>
      <w:r>
        <w:rPr/>
        <w:t>investigaciones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llegado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conclusiones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recomendaciones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dietético,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resume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Investigaciones de EE.UU. (NRC). Las cifras deben utilizarse solamente como</w:t>
      </w:r>
      <w:r>
        <w:rPr>
          <w:spacing w:val="1"/>
        </w:rPr>
        <w:t> </w:t>
      </w:r>
      <w:r>
        <w:rPr/>
        <w:t>guía aproximada, puesto que las necesidades de los distintos animales pueden ser</w:t>
      </w:r>
      <w:r>
        <w:rPr>
          <w:spacing w:val="1"/>
        </w:rPr>
        <w:t> </w:t>
      </w:r>
      <w:r>
        <w:rPr/>
        <w:t>diferentes</w:t>
      </w:r>
      <w:r>
        <w:rPr>
          <w:spacing w:val="-3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promedios.</w:t>
      </w:r>
    </w:p>
    <w:p>
      <w:pPr>
        <w:spacing w:after="0" w:line="360" w:lineRule="auto"/>
        <w:jc w:val="both"/>
        <w:sectPr>
          <w:footerReference w:type="default" r:id="rId17"/>
          <w:pgSz w:w="11910" w:h="16840"/>
          <w:pgMar w:footer="998" w:header="0" w:top="1580" w:bottom="1180" w:left="1680" w:right="1200"/>
          <w:pgNumType w:start="38"/>
        </w:sectPr>
      </w:pPr>
    </w:p>
    <w:p>
      <w:pPr>
        <w:pStyle w:val="Heading1"/>
        <w:numPr>
          <w:ilvl w:val="0"/>
          <w:numId w:val="1"/>
        </w:numPr>
        <w:tabs>
          <w:tab w:pos="977" w:val="left" w:leader="none"/>
        </w:tabs>
        <w:spacing w:line="240" w:lineRule="auto" w:before="104" w:after="0"/>
        <w:ind w:left="977" w:right="0" w:hanging="389"/>
        <w:jc w:val="left"/>
      </w:pPr>
      <w:r>
        <w:rPr/>
        <w:t>MARCO</w:t>
      </w:r>
      <w:r>
        <w:rPr>
          <w:spacing w:val="-5"/>
        </w:rPr>
        <w:t> </w:t>
      </w:r>
      <w:r>
        <w:rPr/>
        <w:t>METODOLÓGICO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ListParagraph"/>
        <w:numPr>
          <w:ilvl w:val="1"/>
          <w:numId w:val="13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  <w:rPr>
          <w:b/>
          <w:sz w:val="24"/>
        </w:rPr>
      </w:pPr>
      <w:r>
        <w:rPr>
          <w:b/>
          <w:sz w:val="24"/>
        </w:rPr>
        <w:t>Materiales</w:t>
      </w:r>
    </w:p>
    <w:p>
      <w:pPr>
        <w:pStyle w:val="BodyText"/>
        <w:spacing w:before="9"/>
        <w:rPr>
          <w:b/>
          <w:sz w:val="33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Ubicación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investigación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2" w:lineRule="auto"/>
        <w:ind w:left="588"/>
      </w:pPr>
      <w:r>
        <w:rPr/>
        <w:t>La</w:t>
      </w:r>
      <w:r>
        <w:rPr>
          <w:spacing w:val="50"/>
        </w:rPr>
        <w:t> </w:t>
      </w:r>
      <w:r>
        <w:rPr/>
        <w:t>presente</w:t>
      </w:r>
      <w:r>
        <w:rPr>
          <w:spacing w:val="50"/>
        </w:rPr>
        <w:t> </w:t>
      </w:r>
      <w:r>
        <w:rPr/>
        <w:t>investigación</w:t>
      </w:r>
      <w:r>
        <w:rPr>
          <w:spacing w:val="48"/>
        </w:rPr>
        <w:t> </w:t>
      </w:r>
      <w:r>
        <w:rPr/>
        <w:t>se</w:t>
      </w:r>
      <w:r>
        <w:rPr>
          <w:spacing w:val="50"/>
        </w:rPr>
        <w:t> </w:t>
      </w:r>
      <w:r>
        <w:rPr/>
        <w:t>realizó</w:t>
      </w:r>
      <w:r>
        <w:rPr>
          <w:spacing w:val="56"/>
        </w:rPr>
        <w:t> </w:t>
      </w:r>
      <w:r>
        <w:rPr/>
        <w:t>en</w:t>
      </w:r>
      <w:r>
        <w:rPr>
          <w:spacing w:val="44"/>
        </w:rPr>
        <w:t> </w:t>
      </w:r>
      <w:r>
        <w:rPr/>
        <w:t>la</w:t>
      </w:r>
      <w:r>
        <w:rPr>
          <w:spacing w:val="50"/>
        </w:rPr>
        <w:t> </w:t>
      </w:r>
      <w:r>
        <w:rPr/>
        <w:t>comunidad</w:t>
      </w:r>
      <w:r>
        <w:rPr>
          <w:spacing w:val="48"/>
        </w:rPr>
        <w:t> </w:t>
      </w:r>
      <w:r>
        <w:rPr/>
        <w:t>Ashpa</w:t>
      </w:r>
      <w:r>
        <w:rPr>
          <w:spacing w:val="51"/>
        </w:rPr>
        <w:t> </w:t>
      </w:r>
      <w:r>
        <w:rPr/>
        <w:t>corral,</w:t>
      </w:r>
      <w:r>
        <w:rPr>
          <w:spacing w:val="48"/>
        </w:rPr>
        <w:t> </w:t>
      </w:r>
      <w:r>
        <w:rPr/>
        <w:t>Parroquia</w:t>
      </w:r>
      <w:r>
        <w:rPr>
          <w:spacing w:val="-57"/>
        </w:rPr>
        <w:t> </w:t>
      </w:r>
      <w:r>
        <w:rPr/>
        <w:t>Guanujo</w:t>
      </w:r>
      <w:r>
        <w:rPr>
          <w:spacing w:val="-1"/>
        </w:rPr>
        <w:t> </w:t>
      </w:r>
      <w:r>
        <w:rPr/>
        <w:t>perteneciente</w:t>
      </w:r>
      <w:r>
        <w:rPr>
          <w:spacing w:val="1"/>
        </w:rPr>
        <w:t> </w:t>
      </w:r>
      <w:r>
        <w:rPr/>
        <w:t>al</w:t>
      </w:r>
      <w:r>
        <w:rPr>
          <w:spacing w:val="-4"/>
        </w:rPr>
        <w:t> </w:t>
      </w:r>
      <w:r>
        <w:rPr/>
        <w:t>cantón Guaranda.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2"/>
          <w:numId w:val="13"/>
        </w:numPr>
        <w:tabs>
          <w:tab w:pos="1189" w:val="left" w:leader="none"/>
        </w:tabs>
        <w:spacing w:line="580" w:lineRule="auto" w:before="0" w:after="25"/>
        <w:ind w:left="588" w:right="4365" w:firstLine="0"/>
        <w:jc w:val="left"/>
        <w:rPr>
          <w:i/>
          <w:sz w:val="24"/>
        </w:rPr>
      </w:pPr>
      <w:r>
        <w:rPr>
          <w:b/>
          <w:sz w:val="24"/>
        </w:rPr>
        <w:t>Localización del experimento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Tabla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-2"/>
          <w:sz w:val="24"/>
        </w:rPr>
        <w:t> </w:t>
      </w:r>
      <w:r>
        <w:rPr>
          <w:i/>
          <w:sz w:val="24"/>
        </w:rPr>
        <w:t>Localización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investigación.</w:t>
      </w:r>
    </w:p>
    <w:tbl>
      <w:tblPr>
        <w:tblW w:w="0" w:type="auto"/>
        <w:jc w:val="left"/>
        <w:tblInd w:w="15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01"/>
        <w:gridCol w:w="3137"/>
      </w:tblGrid>
      <w:tr>
        <w:trPr>
          <w:trHeight w:val="522" w:hRule="atLeast"/>
        </w:trPr>
        <w:tc>
          <w:tcPr>
            <w:tcW w:w="2801" w:type="dxa"/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Provincia</w:t>
            </w:r>
          </w:p>
        </w:tc>
        <w:tc>
          <w:tcPr>
            <w:tcW w:w="3137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Bolívar</w:t>
            </w:r>
          </w:p>
        </w:tc>
      </w:tr>
      <w:tr>
        <w:trPr>
          <w:trHeight w:val="525" w:hRule="atLeast"/>
        </w:trPr>
        <w:tc>
          <w:tcPr>
            <w:tcW w:w="2801" w:type="dxa"/>
          </w:tcPr>
          <w:p>
            <w:pPr>
              <w:pStyle w:val="TableParagraph"/>
              <w:spacing w:before="2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Cantón</w:t>
            </w:r>
          </w:p>
        </w:tc>
        <w:tc>
          <w:tcPr>
            <w:tcW w:w="3137" w:type="dxa"/>
          </w:tcPr>
          <w:p>
            <w:pPr>
              <w:pStyle w:val="TableParagraph"/>
              <w:spacing w:before="2"/>
              <w:ind w:left="106"/>
              <w:rPr>
                <w:sz w:val="24"/>
              </w:rPr>
            </w:pPr>
            <w:r>
              <w:rPr>
                <w:sz w:val="24"/>
              </w:rPr>
              <w:t>Guaranda</w:t>
            </w:r>
          </w:p>
        </w:tc>
      </w:tr>
      <w:tr>
        <w:trPr>
          <w:trHeight w:val="521" w:hRule="atLeast"/>
        </w:trPr>
        <w:tc>
          <w:tcPr>
            <w:tcW w:w="2801" w:type="dxa"/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Parroquia</w:t>
            </w:r>
          </w:p>
        </w:tc>
        <w:tc>
          <w:tcPr>
            <w:tcW w:w="3137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Guanujo</w:t>
            </w:r>
          </w:p>
        </w:tc>
      </w:tr>
      <w:tr>
        <w:trPr>
          <w:trHeight w:val="522" w:hRule="atLeast"/>
        </w:trPr>
        <w:tc>
          <w:tcPr>
            <w:tcW w:w="2801" w:type="dxa"/>
          </w:tcPr>
          <w:p>
            <w:pPr>
              <w:pStyle w:val="TableParagraph"/>
              <w:spacing w:before="3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Comunidad</w:t>
            </w:r>
          </w:p>
        </w:tc>
        <w:tc>
          <w:tcPr>
            <w:tcW w:w="3137" w:type="dxa"/>
          </w:tcPr>
          <w:p>
            <w:pPr>
              <w:pStyle w:val="TableParagraph"/>
              <w:spacing w:before="3"/>
              <w:ind w:left="106"/>
              <w:rPr>
                <w:sz w:val="24"/>
              </w:rPr>
            </w:pPr>
            <w:r>
              <w:rPr>
                <w:sz w:val="24"/>
              </w:rPr>
              <w:t>Ashpa corral</w:t>
            </w:r>
          </w:p>
        </w:tc>
      </w:tr>
    </w:tbl>
    <w:p>
      <w:pPr>
        <w:pStyle w:val="BodyText"/>
        <w:spacing w:before="5"/>
        <w:rPr>
          <w:i/>
          <w:sz w:val="14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90" w:after="0"/>
        <w:ind w:left="1189" w:right="0" w:hanging="601"/>
        <w:jc w:val="left"/>
      </w:pPr>
      <w:r>
        <w:rPr/>
        <w:t>Situación</w:t>
      </w:r>
      <w:r>
        <w:rPr>
          <w:spacing w:val="-3"/>
        </w:rPr>
        <w:t> </w:t>
      </w:r>
      <w:r>
        <w:rPr/>
        <w:t>geográfica y</w:t>
      </w:r>
      <w:r>
        <w:rPr>
          <w:spacing w:val="-5"/>
        </w:rPr>
        <w:t> </w:t>
      </w:r>
      <w:r>
        <w:rPr/>
        <w:t>climática.</w:t>
      </w:r>
    </w:p>
    <w:p>
      <w:pPr>
        <w:pStyle w:val="BodyText"/>
        <w:spacing w:before="1"/>
        <w:rPr>
          <w:b/>
          <w:sz w:val="34"/>
        </w:rPr>
      </w:pPr>
    </w:p>
    <w:p>
      <w:pPr>
        <w:spacing w:before="0"/>
        <w:ind w:left="588" w:right="0" w:firstLine="0"/>
        <w:jc w:val="left"/>
        <w:rPr>
          <w:i/>
          <w:sz w:val="24"/>
        </w:rPr>
      </w:pPr>
      <w:r>
        <w:rPr>
          <w:b/>
          <w:sz w:val="24"/>
        </w:rPr>
        <w:t>Tabla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-1"/>
          <w:sz w:val="24"/>
        </w:rPr>
        <w:t> </w:t>
      </w:r>
      <w:r>
        <w:rPr>
          <w:i/>
          <w:sz w:val="24"/>
        </w:rPr>
        <w:t>Condiciones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meteorológicas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climáticas</w:t>
      </w:r>
    </w:p>
    <w:p>
      <w:pPr>
        <w:pStyle w:val="BodyText"/>
        <w:spacing w:before="2"/>
        <w:rPr>
          <w:i/>
          <w:sz w:val="12"/>
        </w:rPr>
      </w:pPr>
    </w:p>
    <w:tbl>
      <w:tblPr>
        <w:tblW w:w="0" w:type="auto"/>
        <w:jc w:val="left"/>
        <w:tblInd w:w="15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3"/>
        <w:gridCol w:w="3405"/>
      </w:tblGrid>
      <w:tr>
        <w:trPr>
          <w:trHeight w:val="414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Parámetros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Localidad</w:t>
            </w:r>
          </w:p>
        </w:tc>
      </w:tr>
      <w:tr>
        <w:trPr>
          <w:trHeight w:val="414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Altitud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3455msnm</w:t>
            </w:r>
          </w:p>
        </w:tc>
      </w:tr>
      <w:tr>
        <w:trPr>
          <w:trHeight w:val="413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Latitud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70º25`W</w:t>
            </w:r>
          </w:p>
        </w:tc>
      </w:tr>
      <w:tr>
        <w:trPr>
          <w:trHeight w:val="414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Longitud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1º1`S</w:t>
            </w:r>
          </w:p>
        </w:tc>
      </w:tr>
      <w:tr>
        <w:trPr>
          <w:trHeight w:val="413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Temp.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 Anual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10.7ºC</w:t>
            </w:r>
          </w:p>
        </w:tc>
      </w:tr>
      <w:tr>
        <w:trPr>
          <w:trHeight w:val="413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Temp.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Mínima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5ºC</w:t>
            </w:r>
          </w:p>
        </w:tc>
      </w:tr>
      <w:tr>
        <w:trPr>
          <w:trHeight w:val="414" w:hRule="atLeast"/>
        </w:trPr>
        <w:tc>
          <w:tcPr>
            <w:tcW w:w="2553" w:type="dxa"/>
          </w:tcPr>
          <w:p>
            <w:pPr>
              <w:pStyle w:val="TableParagraph"/>
              <w:spacing w:line="276" w:lineRule="exact"/>
              <w:ind w:left="103"/>
              <w:rPr>
                <w:sz w:val="24"/>
              </w:rPr>
            </w:pPr>
            <w:r>
              <w:rPr>
                <w:sz w:val="24"/>
              </w:rPr>
              <w:t>Temp. Máxima</w:t>
            </w:r>
          </w:p>
        </w:tc>
        <w:tc>
          <w:tcPr>
            <w:tcW w:w="34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17ºC</w:t>
            </w:r>
          </w:p>
        </w:tc>
      </w:tr>
      <w:tr>
        <w:trPr>
          <w:trHeight w:val="413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Precipitación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1200mm.</w:t>
            </w:r>
          </w:p>
        </w:tc>
      </w:tr>
      <w:tr>
        <w:trPr>
          <w:trHeight w:val="414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Heliofania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900h/l/año.</w:t>
            </w:r>
          </w:p>
        </w:tc>
      </w:tr>
      <w:tr>
        <w:trPr>
          <w:trHeight w:val="410" w:hRule="atLeast"/>
        </w:trPr>
        <w:tc>
          <w:tcPr>
            <w:tcW w:w="2553" w:type="dxa"/>
          </w:tcPr>
          <w:p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Humedad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Relativa</w:t>
            </w:r>
          </w:p>
        </w:tc>
        <w:tc>
          <w:tcPr>
            <w:tcW w:w="340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70%</w:t>
            </w:r>
          </w:p>
        </w:tc>
      </w:tr>
    </w:tbl>
    <w:p>
      <w:pPr>
        <w:spacing w:before="5"/>
        <w:ind w:left="588" w:right="0" w:firstLine="0"/>
        <w:jc w:val="left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1"/>
          <w:sz w:val="20"/>
        </w:rPr>
        <w:t> </w:t>
      </w:r>
      <w:r>
        <w:rPr>
          <w:sz w:val="20"/>
        </w:rPr>
        <w:t>GAD Guaranda</w:t>
      </w:r>
      <w:r>
        <w:rPr>
          <w:spacing w:val="1"/>
          <w:sz w:val="20"/>
        </w:rPr>
        <w:t> </w:t>
      </w:r>
      <w:r>
        <w:rPr>
          <w:sz w:val="20"/>
        </w:rPr>
        <w:t>2020.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104" w:after="0"/>
        <w:ind w:left="1189" w:right="0" w:hanging="601"/>
        <w:jc w:val="left"/>
      </w:pPr>
      <w:r>
        <w:rPr/>
        <w:t>Material</w:t>
      </w:r>
      <w:r>
        <w:rPr>
          <w:spacing w:val="-3"/>
        </w:rPr>
        <w:t> </w:t>
      </w:r>
      <w:r>
        <w:rPr/>
        <w:t>experimental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25 bovinos</w:t>
      </w:r>
      <w:r>
        <w:rPr>
          <w:spacing w:val="-2"/>
          <w:sz w:val="24"/>
        </w:rPr>
        <w:t> </w:t>
      </w:r>
      <w:r>
        <w:rPr>
          <w:sz w:val="24"/>
        </w:rPr>
        <w:t>hembras</w:t>
      </w:r>
      <w:r>
        <w:rPr>
          <w:spacing w:val="-2"/>
          <w:sz w:val="24"/>
        </w:rPr>
        <w:t> </w:t>
      </w:r>
      <w:r>
        <w:rPr>
          <w:sz w:val="24"/>
        </w:rPr>
        <w:t>en producción</w:t>
      </w:r>
    </w:p>
    <w:p>
      <w:pPr>
        <w:pStyle w:val="BodyText"/>
        <w:spacing w:before="8"/>
        <w:rPr>
          <w:sz w:val="33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Materiales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Campo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Nariguera.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Agujas</w:t>
      </w:r>
      <w:r>
        <w:rPr>
          <w:spacing w:val="-4"/>
          <w:sz w:val="24"/>
        </w:rPr>
        <w:t> </w:t>
      </w:r>
      <w:r>
        <w:rPr>
          <w:sz w:val="24"/>
        </w:rPr>
        <w:t>desechables.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Tubos</w:t>
      </w:r>
      <w:r>
        <w:rPr>
          <w:spacing w:val="-2"/>
          <w:sz w:val="24"/>
        </w:rPr>
        <w:t> </w:t>
      </w:r>
      <w:r>
        <w:rPr>
          <w:sz w:val="24"/>
        </w:rPr>
        <w:t>vacutainer.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Guantes</w:t>
      </w:r>
      <w:r>
        <w:rPr>
          <w:spacing w:val="-4"/>
          <w:sz w:val="24"/>
        </w:rPr>
        <w:t> </w:t>
      </w:r>
      <w:r>
        <w:rPr>
          <w:sz w:val="24"/>
        </w:rPr>
        <w:t>de diagnóstico</w:t>
      </w:r>
      <w:r>
        <w:rPr>
          <w:spacing w:val="-1"/>
          <w:sz w:val="24"/>
        </w:rPr>
        <w:t> </w:t>
      </w:r>
      <w:r>
        <w:rPr>
          <w:sz w:val="24"/>
        </w:rPr>
        <w:t>talla</w:t>
      </w:r>
      <w:r>
        <w:rPr>
          <w:spacing w:val="-1"/>
          <w:sz w:val="24"/>
        </w:rPr>
        <w:t> </w:t>
      </w:r>
      <w:r>
        <w:rPr>
          <w:sz w:val="24"/>
        </w:rPr>
        <w:t>L.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9" w:after="0"/>
        <w:ind w:left="1309" w:right="0" w:hanging="361"/>
        <w:jc w:val="left"/>
        <w:rPr>
          <w:sz w:val="24"/>
        </w:rPr>
      </w:pPr>
      <w:r>
        <w:rPr>
          <w:sz w:val="24"/>
        </w:rPr>
        <w:t>Agujas</w:t>
      </w:r>
      <w:r>
        <w:rPr>
          <w:spacing w:val="-3"/>
          <w:sz w:val="24"/>
        </w:rPr>
        <w:t> </w:t>
      </w:r>
      <w:r>
        <w:rPr>
          <w:sz w:val="24"/>
        </w:rPr>
        <w:t>dobles</w:t>
      </w:r>
      <w:r>
        <w:rPr>
          <w:spacing w:val="-2"/>
          <w:sz w:val="24"/>
        </w:rPr>
        <w:t> </w:t>
      </w:r>
      <w:r>
        <w:rPr>
          <w:sz w:val="24"/>
        </w:rPr>
        <w:t>18G</w:t>
      </w:r>
      <w:r>
        <w:rPr>
          <w:spacing w:val="-2"/>
          <w:sz w:val="24"/>
        </w:rPr>
        <w:t> </w:t>
      </w:r>
      <w:r>
        <w:rPr>
          <w:sz w:val="24"/>
        </w:rPr>
        <w:t>1 ½.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Sogas.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7" w:after="0"/>
        <w:ind w:left="1309" w:right="0" w:hanging="361"/>
        <w:jc w:val="left"/>
        <w:rPr>
          <w:sz w:val="24"/>
        </w:rPr>
      </w:pPr>
      <w:r>
        <w:rPr>
          <w:sz w:val="24"/>
        </w:rPr>
        <w:t>Jeringas</w:t>
      </w:r>
      <w:r>
        <w:rPr>
          <w:spacing w:val="-4"/>
          <w:sz w:val="24"/>
        </w:rPr>
        <w:t> </w:t>
      </w:r>
      <w:r>
        <w:rPr>
          <w:sz w:val="24"/>
        </w:rPr>
        <w:t>desechables.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Marcador.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Libreta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campo.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9" w:after="0"/>
        <w:ind w:left="1309" w:right="0" w:hanging="361"/>
        <w:jc w:val="left"/>
        <w:rPr>
          <w:sz w:val="24"/>
        </w:rPr>
      </w:pPr>
      <w:r>
        <w:rPr>
          <w:sz w:val="24"/>
        </w:rPr>
        <w:t>Cooler.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Tarjetas</w:t>
      </w:r>
      <w:r>
        <w:rPr>
          <w:spacing w:val="-3"/>
          <w:sz w:val="24"/>
        </w:rPr>
        <w:t> </w:t>
      </w:r>
      <w:r>
        <w:rPr>
          <w:sz w:val="24"/>
        </w:rPr>
        <w:t>para registro.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Botas.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Aretes.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Overol.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Botiquín</w:t>
      </w:r>
      <w:r>
        <w:rPr>
          <w:spacing w:val="-2"/>
          <w:sz w:val="24"/>
        </w:rPr>
        <w:t> </w:t>
      </w:r>
      <w:r>
        <w:rPr>
          <w:sz w:val="24"/>
        </w:rPr>
        <w:t>veterinario.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Bolsas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propilenglicol</w:t>
      </w:r>
      <w:r>
        <w:rPr>
          <w:spacing w:val="-2"/>
          <w:sz w:val="24"/>
        </w:rPr>
        <w:t> </w:t>
      </w:r>
      <w:r>
        <w:rPr>
          <w:sz w:val="24"/>
        </w:rPr>
        <w:t>(gel</w:t>
      </w:r>
      <w:r>
        <w:rPr>
          <w:spacing w:val="2"/>
          <w:sz w:val="24"/>
        </w:rPr>
        <w:t> </w:t>
      </w:r>
      <w:r>
        <w:rPr>
          <w:sz w:val="24"/>
        </w:rPr>
        <w:t>refrigerante).</w:t>
      </w:r>
    </w:p>
    <w:p>
      <w:pPr>
        <w:pStyle w:val="BodyText"/>
        <w:spacing w:before="8"/>
        <w:rPr>
          <w:sz w:val="33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Materiales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Equipos</w:t>
      </w:r>
      <w:r>
        <w:rPr>
          <w:spacing w:val="-4"/>
        </w:rPr>
        <w:t> </w:t>
      </w:r>
      <w:r>
        <w:rPr/>
        <w:t>de laboratorio.</w:t>
      </w:r>
    </w:p>
    <w:p>
      <w:pPr>
        <w:pStyle w:val="BodyText"/>
        <w:spacing w:before="3"/>
        <w:rPr>
          <w:b/>
          <w:sz w:val="34"/>
        </w:rPr>
      </w:pP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" w:after="0"/>
        <w:ind w:left="1309" w:right="0" w:hanging="361"/>
        <w:jc w:val="left"/>
        <w:rPr>
          <w:sz w:val="24"/>
        </w:rPr>
      </w:pPr>
      <w:r>
        <w:rPr>
          <w:sz w:val="24"/>
        </w:rPr>
        <w:t>Agua</w:t>
      </w:r>
      <w:r>
        <w:rPr>
          <w:spacing w:val="-1"/>
          <w:sz w:val="24"/>
        </w:rPr>
        <w:t> </w:t>
      </w:r>
      <w:r>
        <w:rPr>
          <w:sz w:val="24"/>
        </w:rPr>
        <w:t>bidestilada.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Baño maría.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Balanza</w:t>
      </w:r>
      <w:r>
        <w:rPr>
          <w:spacing w:val="-5"/>
          <w:sz w:val="24"/>
        </w:rPr>
        <w:t> </w:t>
      </w:r>
      <w:r>
        <w:rPr>
          <w:sz w:val="24"/>
        </w:rPr>
        <w:t>electrónica.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Varilla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agitación.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Equipo</w:t>
      </w:r>
      <w:r>
        <w:rPr>
          <w:spacing w:val="-2"/>
          <w:sz w:val="24"/>
        </w:rPr>
        <w:t> </w:t>
      </w:r>
      <w:r>
        <w:rPr>
          <w:sz w:val="24"/>
        </w:rPr>
        <w:t>de fotometría.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4" w:after="0"/>
        <w:ind w:left="1309" w:right="0" w:hanging="361"/>
        <w:jc w:val="left"/>
        <w:rPr>
          <w:sz w:val="24"/>
        </w:rPr>
      </w:pPr>
      <w:r>
        <w:rPr>
          <w:sz w:val="24"/>
        </w:rPr>
        <w:t>Vasos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precipitación.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Microscopio</w:t>
      </w:r>
      <w:r>
        <w:rPr>
          <w:spacing w:val="-4"/>
          <w:sz w:val="24"/>
        </w:rPr>
        <w:t> </w:t>
      </w:r>
      <w:r>
        <w:rPr>
          <w:sz w:val="24"/>
        </w:rPr>
        <w:t>convencional.</w:t>
      </w:r>
    </w:p>
    <w:p>
      <w:pPr>
        <w:pStyle w:val="ListParagraph"/>
        <w:numPr>
          <w:ilvl w:val="3"/>
          <w:numId w:val="13"/>
        </w:numPr>
        <w:tabs>
          <w:tab w:pos="1308" w:val="left" w:leader="none"/>
          <w:tab w:pos="1309" w:val="left" w:leader="none"/>
        </w:tabs>
        <w:spacing w:line="240" w:lineRule="auto" w:before="139" w:after="0"/>
        <w:ind w:left="1309" w:right="0" w:hanging="361"/>
        <w:jc w:val="left"/>
        <w:rPr>
          <w:sz w:val="24"/>
        </w:rPr>
      </w:pPr>
      <w:r>
        <w:rPr>
          <w:sz w:val="24"/>
        </w:rPr>
        <w:t>Guantes</w:t>
      </w:r>
      <w:r>
        <w:rPr>
          <w:spacing w:val="-3"/>
          <w:sz w:val="24"/>
        </w:rPr>
        <w:t> </w:t>
      </w:r>
      <w:r>
        <w:rPr>
          <w:sz w:val="24"/>
        </w:rPr>
        <w:t>de diagnóstico.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spacing w:before="104"/>
        <w:ind w:left="588" w:firstLine="0"/>
      </w:pPr>
      <w:r>
        <w:rPr/>
        <w:t>4.1.1.</w:t>
      </w:r>
      <w:r>
        <w:rPr>
          <w:spacing w:val="58"/>
        </w:rPr>
        <w:t> </w:t>
      </w:r>
      <w:r>
        <w:rPr/>
        <w:t>Materiales</w:t>
      </w:r>
      <w:r>
        <w:rPr>
          <w:spacing w:val="-4"/>
        </w:rPr>
        <w:t> </w:t>
      </w:r>
      <w:r>
        <w:rPr/>
        <w:t>de</w:t>
      </w:r>
      <w:r>
        <w:rPr>
          <w:spacing w:val="2"/>
        </w:rPr>
        <w:t> </w:t>
      </w:r>
      <w:r>
        <w:rPr/>
        <w:t>oficina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ListParagraph"/>
        <w:numPr>
          <w:ilvl w:val="0"/>
          <w:numId w:val="14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sz w:val="24"/>
        </w:rPr>
      </w:pPr>
      <w:r>
        <w:rPr>
          <w:sz w:val="24"/>
        </w:rPr>
        <w:t>Computador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sus</w:t>
      </w:r>
      <w:r>
        <w:rPr>
          <w:spacing w:val="-3"/>
          <w:sz w:val="24"/>
        </w:rPr>
        <w:t> </w:t>
      </w:r>
      <w:r>
        <w:rPr>
          <w:sz w:val="24"/>
        </w:rPr>
        <w:t>respectivos</w:t>
      </w:r>
      <w:r>
        <w:rPr>
          <w:spacing w:val="-3"/>
          <w:sz w:val="24"/>
        </w:rPr>
        <w:t> </w:t>
      </w:r>
      <w:r>
        <w:rPr>
          <w:sz w:val="24"/>
        </w:rPr>
        <w:t>accesorios.</w:t>
      </w:r>
    </w:p>
    <w:p>
      <w:pPr>
        <w:pStyle w:val="ListParagraph"/>
        <w:numPr>
          <w:ilvl w:val="0"/>
          <w:numId w:val="14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Pendrive.</w:t>
      </w:r>
    </w:p>
    <w:p>
      <w:pPr>
        <w:pStyle w:val="ListParagraph"/>
        <w:numPr>
          <w:ilvl w:val="0"/>
          <w:numId w:val="14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Esferográficos.</w:t>
      </w:r>
    </w:p>
    <w:p>
      <w:pPr>
        <w:pStyle w:val="ListParagraph"/>
        <w:numPr>
          <w:ilvl w:val="0"/>
          <w:numId w:val="14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Internet.</w:t>
      </w:r>
    </w:p>
    <w:p>
      <w:pPr>
        <w:pStyle w:val="ListParagraph"/>
        <w:numPr>
          <w:ilvl w:val="0"/>
          <w:numId w:val="14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9" w:right="0" w:hanging="361"/>
        <w:jc w:val="left"/>
        <w:rPr>
          <w:sz w:val="24"/>
        </w:rPr>
      </w:pPr>
      <w:r>
        <w:rPr>
          <w:sz w:val="24"/>
        </w:rPr>
        <w:t>Cámara</w:t>
      </w:r>
      <w:r>
        <w:rPr>
          <w:spacing w:val="1"/>
          <w:sz w:val="24"/>
        </w:rPr>
        <w:t> </w:t>
      </w:r>
      <w:r>
        <w:rPr>
          <w:sz w:val="24"/>
        </w:rPr>
        <w:t>fotográfica.</w:t>
      </w:r>
    </w:p>
    <w:p>
      <w:pPr>
        <w:pStyle w:val="BodyText"/>
        <w:spacing w:before="8"/>
        <w:rPr>
          <w:sz w:val="33"/>
        </w:rPr>
      </w:pPr>
    </w:p>
    <w:p>
      <w:pPr>
        <w:pStyle w:val="Heading1"/>
        <w:numPr>
          <w:ilvl w:val="1"/>
          <w:numId w:val="13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Métodos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ListParagraph"/>
        <w:numPr>
          <w:ilvl w:val="2"/>
          <w:numId w:val="13"/>
        </w:numPr>
        <w:tabs>
          <w:tab w:pos="1189" w:val="left" w:leader="none"/>
        </w:tabs>
        <w:spacing w:line="240" w:lineRule="auto" w:before="1" w:after="0"/>
        <w:ind w:left="1189" w:right="0" w:hanging="601"/>
        <w:jc w:val="left"/>
        <w:rPr>
          <w:b/>
          <w:sz w:val="24"/>
        </w:rPr>
      </w:pPr>
      <w:r>
        <w:rPr>
          <w:b/>
          <w:sz w:val="24"/>
        </w:rPr>
        <w:t>Factor en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estudio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2" w:lineRule="auto"/>
        <w:ind w:left="588" w:right="502"/>
      </w:pPr>
      <w:r>
        <w:rPr/>
        <w:t>El</w:t>
      </w:r>
      <w:r>
        <w:rPr>
          <w:spacing w:val="11"/>
        </w:rPr>
        <w:t> </w:t>
      </w:r>
      <w:r>
        <w:rPr/>
        <w:t>factor</w:t>
      </w:r>
      <w:r>
        <w:rPr>
          <w:spacing w:val="10"/>
        </w:rPr>
        <w:t> </w:t>
      </w:r>
      <w:r>
        <w:rPr/>
        <w:t>en</w:t>
      </w:r>
      <w:r>
        <w:rPr>
          <w:spacing w:val="6"/>
        </w:rPr>
        <w:t> </w:t>
      </w:r>
      <w:r>
        <w:rPr/>
        <w:t>estudio</w:t>
      </w:r>
      <w:r>
        <w:rPr>
          <w:spacing w:val="10"/>
        </w:rPr>
        <w:t> </w:t>
      </w:r>
      <w:r>
        <w:rPr/>
        <w:t>fue</w:t>
      </w:r>
      <w:r>
        <w:rPr>
          <w:spacing w:val="7"/>
        </w:rPr>
        <w:t> </w:t>
      </w:r>
      <w:r>
        <w:rPr/>
        <w:t>el</w:t>
      </w:r>
      <w:r>
        <w:rPr>
          <w:spacing w:val="11"/>
        </w:rPr>
        <w:t> </w:t>
      </w:r>
      <w:r>
        <w:rPr/>
        <w:t>estudio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los</w:t>
      </w:r>
      <w:r>
        <w:rPr>
          <w:spacing w:val="9"/>
        </w:rPr>
        <w:t> </w:t>
      </w:r>
      <w:r>
        <w:rPr/>
        <w:t>niveles</w:t>
      </w:r>
      <w:r>
        <w:rPr>
          <w:spacing w:val="9"/>
        </w:rPr>
        <w:t> </w:t>
      </w:r>
      <w:r>
        <w:rPr/>
        <w:t>de</w:t>
      </w:r>
      <w:r>
        <w:rPr>
          <w:spacing w:val="7"/>
        </w:rPr>
        <w:t> </w:t>
      </w:r>
      <w:r>
        <w:rPr/>
        <w:t>minerales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suero</w:t>
      </w:r>
      <w:r>
        <w:rPr>
          <w:spacing w:val="10"/>
        </w:rPr>
        <w:t> </w:t>
      </w:r>
      <w:r>
        <w:rPr/>
        <w:t>sanguíneo</w:t>
      </w:r>
      <w:r>
        <w:rPr>
          <w:spacing w:val="-57"/>
        </w:rPr>
        <w:t> </w:t>
      </w:r>
      <w:r>
        <w:rPr/>
        <w:t>(Calcio, Fosforo, Magnesio, Hierro) en</w:t>
      </w:r>
      <w:r>
        <w:rPr>
          <w:spacing w:val="-1"/>
        </w:rPr>
        <w:t> </w:t>
      </w:r>
      <w:r>
        <w:rPr/>
        <w:t>vacas</w:t>
      </w:r>
      <w:r>
        <w:rPr>
          <w:spacing w:val="-2"/>
        </w:rPr>
        <w:t> </w:t>
      </w:r>
      <w:r>
        <w:rPr/>
        <w:t>en producción.</w:t>
      </w:r>
    </w:p>
    <w:p>
      <w:pPr>
        <w:pStyle w:val="BodyText"/>
        <w:spacing w:before="9"/>
        <w:rPr>
          <w:sz w:val="21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Procedimiento</w:t>
      </w:r>
    </w:p>
    <w:p>
      <w:pPr>
        <w:pStyle w:val="BodyText"/>
        <w:spacing w:before="9"/>
        <w:rPr>
          <w:b/>
          <w:sz w:val="33"/>
        </w:rPr>
      </w:pPr>
    </w:p>
    <w:p>
      <w:pPr>
        <w:spacing w:before="0"/>
        <w:ind w:left="588" w:right="0" w:firstLine="0"/>
        <w:jc w:val="left"/>
        <w:rPr>
          <w:i/>
          <w:sz w:val="24"/>
        </w:rPr>
      </w:pPr>
      <w:r>
        <w:rPr>
          <w:b/>
          <w:sz w:val="24"/>
        </w:rPr>
        <w:t>Tabla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-2"/>
          <w:sz w:val="24"/>
        </w:rPr>
        <w:t> </w:t>
      </w:r>
      <w:r>
        <w:rPr>
          <w:i/>
          <w:sz w:val="24"/>
        </w:rPr>
        <w:t>Procedimiento</w:t>
      </w:r>
    </w:p>
    <w:p>
      <w:pPr>
        <w:pStyle w:val="BodyText"/>
        <w:spacing w:before="2"/>
        <w:rPr>
          <w:i/>
          <w:sz w:val="12"/>
        </w:rPr>
      </w:pPr>
    </w:p>
    <w:tbl>
      <w:tblPr>
        <w:tblW w:w="0" w:type="auto"/>
        <w:jc w:val="left"/>
        <w:tblInd w:w="19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89"/>
        <w:gridCol w:w="1416"/>
      </w:tblGrid>
      <w:tr>
        <w:trPr>
          <w:trHeight w:val="614" w:hRule="atLeast"/>
        </w:trPr>
        <w:tc>
          <w:tcPr>
            <w:tcW w:w="388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Localidades</w:t>
            </w:r>
          </w:p>
        </w:tc>
        <w:tc>
          <w:tcPr>
            <w:tcW w:w="1416" w:type="dxa"/>
          </w:tcPr>
          <w:p>
            <w:pPr>
              <w:pStyle w:val="TableParagraph"/>
              <w:spacing w:line="275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13" w:hRule="atLeast"/>
        </w:trPr>
        <w:tc>
          <w:tcPr>
            <w:tcW w:w="388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tratamientos</w:t>
            </w:r>
          </w:p>
        </w:tc>
        <w:tc>
          <w:tcPr>
            <w:tcW w:w="1416" w:type="dxa"/>
          </w:tcPr>
          <w:p>
            <w:pPr>
              <w:pStyle w:val="TableParagraph"/>
              <w:spacing w:line="275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14" w:hRule="atLeast"/>
        </w:trPr>
        <w:tc>
          <w:tcPr>
            <w:tcW w:w="388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repeticiones</w:t>
            </w:r>
          </w:p>
        </w:tc>
        <w:tc>
          <w:tcPr>
            <w:tcW w:w="1416" w:type="dxa"/>
          </w:tcPr>
          <w:p>
            <w:pPr>
              <w:pStyle w:val="TableParagraph"/>
              <w:spacing w:line="275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09" w:hRule="atLeast"/>
        </w:trPr>
        <w:tc>
          <w:tcPr>
            <w:tcW w:w="3889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unidades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experimentales</w:t>
            </w:r>
          </w:p>
        </w:tc>
        <w:tc>
          <w:tcPr>
            <w:tcW w:w="1416" w:type="dxa"/>
          </w:tcPr>
          <w:p>
            <w:pPr>
              <w:pStyle w:val="TableParagraph"/>
              <w:spacing w:line="275" w:lineRule="exact"/>
              <w:ind w:left="567" w:right="55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</w:tbl>
    <w:p>
      <w:pPr>
        <w:pStyle w:val="BodyText"/>
        <w:spacing w:before="7"/>
        <w:rPr>
          <w:i/>
          <w:sz w:val="22"/>
        </w:rPr>
      </w:pPr>
    </w:p>
    <w:p>
      <w:pPr>
        <w:pStyle w:val="Heading1"/>
        <w:numPr>
          <w:ilvl w:val="2"/>
          <w:numId w:val="13"/>
        </w:numPr>
        <w:tabs>
          <w:tab w:pos="1189" w:val="left" w:leader="none"/>
        </w:tabs>
        <w:spacing w:line="240" w:lineRule="auto" w:before="0" w:after="0"/>
        <w:ind w:left="1189" w:right="0" w:hanging="601"/>
        <w:jc w:val="left"/>
      </w:pPr>
      <w:r>
        <w:rPr/>
        <w:t>Análisis</w:t>
      </w:r>
      <w:r>
        <w:rPr>
          <w:spacing w:val="-6"/>
        </w:rPr>
        <w:t> </w:t>
      </w:r>
      <w:r>
        <w:rPr/>
        <w:t>estadístico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funcional.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2" w:lineRule="auto"/>
        <w:ind w:left="588" w:right="286"/>
      </w:pPr>
      <w:r>
        <w:rPr/>
        <w:t>Para</w:t>
      </w:r>
      <w:r>
        <w:rPr>
          <w:spacing w:val="5"/>
        </w:rPr>
        <w:t> </w:t>
      </w:r>
      <w:r>
        <w:rPr/>
        <w:t>esta</w:t>
      </w:r>
      <w:r>
        <w:rPr>
          <w:spacing w:val="3"/>
        </w:rPr>
        <w:t> </w:t>
      </w:r>
      <w:r>
        <w:rPr/>
        <w:t>investigación</w:t>
      </w:r>
      <w:r>
        <w:rPr>
          <w:spacing w:val="5"/>
        </w:rPr>
        <w:t> </w:t>
      </w:r>
      <w:r>
        <w:rPr/>
        <w:t>los</w:t>
      </w:r>
      <w:r>
        <w:rPr>
          <w:spacing w:val="4"/>
        </w:rPr>
        <w:t> </w:t>
      </w:r>
      <w:r>
        <w:rPr/>
        <w:t>resultados</w:t>
      </w:r>
      <w:r>
        <w:rPr>
          <w:spacing w:val="4"/>
        </w:rPr>
        <w:t> </w:t>
      </w:r>
      <w:r>
        <w:rPr/>
        <w:t>experimentales</w:t>
      </w:r>
      <w:r>
        <w:rPr>
          <w:spacing w:val="4"/>
        </w:rPr>
        <w:t> </w:t>
      </w:r>
      <w:r>
        <w:rPr/>
        <w:t>obtenidos</w:t>
      </w:r>
      <w:r>
        <w:rPr>
          <w:spacing w:val="4"/>
        </w:rPr>
        <w:t> </w:t>
      </w:r>
      <w:r>
        <w:rPr/>
        <w:t>fueron</w:t>
      </w:r>
      <w:r>
        <w:rPr>
          <w:spacing w:val="11"/>
        </w:rPr>
        <w:t> </w:t>
      </w:r>
      <w:r>
        <w:rPr/>
        <w:t>sometidos a</w:t>
      </w:r>
      <w:r>
        <w:rPr>
          <w:spacing w:val="-57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análisis</w:t>
      </w:r>
      <w:r>
        <w:rPr>
          <w:spacing w:val="-2"/>
        </w:rPr>
        <w:t> </w:t>
      </w:r>
      <w:r>
        <w:rPr/>
        <w:t>estadísticos.</w:t>
      </w:r>
    </w:p>
    <w:p>
      <w:pPr>
        <w:pStyle w:val="ListParagraph"/>
        <w:numPr>
          <w:ilvl w:val="0"/>
          <w:numId w:val="15"/>
        </w:numPr>
        <w:tabs>
          <w:tab w:pos="873" w:val="left" w:leader="none"/>
          <w:tab w:pos="2118" w:val="left" w:leader="none"/>
          <w:tab w:pos="3432" w:val="left" w:leader="none"/>
          <w:tab w:pos="4375" w:val="left" w:leader="none"/>
          <w:tab w:pos="7711" w:val="left" w:leader="none"/>
        </w:tabs>
        <w:spacing w:line="350" w:lineRule="auto" w:before="0" w:after="0"/>
        <w:ind w:left="873" w:right="507" w:hanging="285"/>
        <w:jc w:val="left"/>
        <w:rPr>
          <w:sz w:val="24"/>
        </w:rPr>
      </w:pPr>
      <w:r>
        <w:rPr>
          <w:sz w:val="24"/>
        </w:rPr>
        <w:t>Estadística</w:t>
        <w:tab/>
        <w:t>descriptiva,</w:t>
        <w:tab/>
        <w:t>medias,</w:t>
        <w:tab/>
        <w:t>desviación  </w:t>
      </w:r>
      <w:r>
        <w:rPr>
          <w:spacing w:val="16"/>
          <w:sz w:val="24"/>
        </w:rPr>
        <w:t> </w:t>
      </w:r>
      <w:r>
        <w:rPr>
          <w:sz w:val="24"/>
        </w:rPr>
        <w:t>estándar,  </w:t>
      </w:r>
      <w:r>
        <w:rPr>
          <w:spacing w:val="16"/>
          <w:sz w:val="24"/>
        </w:rPr>
        <w:t> </w:t>
      </w:r>
      <w:r>
        <w:rPr>
          <w:sz w:val="24"/>
        </w:rPr>
        <w:t>máximo,</w:t>
        <w:tab/>
      </w:r>
      <w:r>
        <w:rPr>
          <w:spacing w:val="-1"/>
          <w:sz w:val="24"/>
        </w:rPr>
        <w:t>mínimo,</w:t>
      </w:r>
      <w:r>
        <w:rPr>
          <w:spacing w:val="-57"/>
          <w:sz w:val="24"/>
        </w:rPr>
        <w:t> </w:t>
      </w:r>
      <w:r>
        <w:rPr>
          <w:sz w:val="24"/>
        </w:rPr>
        <w:t>coeficiente de</w:t>
      </w:r>
      <w:r>
        <w:rPr>
          <w:spacing w:val="1"/>
          <w:sz w:val="24"/>
        </w:rPr>
        <w:t> </w:t>
      </w:r>
      <w:r>
        <w:rPr>
          <w:sz w:val="24"/>
        </w:rPr>
        <w:t>variación, varianza.</w:t>
      </w:r>
    </w:p>
    <w:p>
      <w:pPr>
        <w:pStyle w:val="ListParagraph"/>
        <w:numPr>
          <w:ilvl w:val="0"/>
          <w:numId w:val="15"/>
        </w:numPr>
        <w:tabs>
          <w:tab w:pos="873" w:val="left" w:leader="none"/>
        </w:tabs>
        <w:spacing w:line="240" w:lineRule="auto" w:before="14" w:after="0"/>
        <w:ind w:left="873" w:right="0" w:hanging="285"/>
        <w:jc w:val="left"/>
        <w:rPr>
          <w:sz w:val="24"/>
        </w:rPr>
      </w:pPr>
      <w:r>
        <w:rPr>
          <w:sz w:val="24"/>
        </w:rPr>
        <w:t>Análisis</w:t>
      </w:r>
      <w:r>
        <w:rPr>
          <w:spacing w:val="-4"/>
          <w:sz w:val="24"/>
        </w:rPr>
        <w:t> </w:t>
      </w:r>
      <w:r>
        <w:rPr>
          <w:sz w:val="24"/>
        </w:rPr>
        <w:t>de regresión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correlación</w:t>
      </w:r>
      <w:r>
        <w:rPr>
          <w:spacing w:val="-1"/>
          <w:sz w:val="24"/>
        </w:rPr>
        <w:t> </w:t>
      </w:r>
      <w:r>
        <w:rPr>
          <w:sz w:val="24"/>
        </w:rPr>
        <w:t>lineal.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spacing w:before="104"/>
        <w:ind w:left="588" w:firstLine="0"/>
      </w:pPr>
      <w:r>
        <w:rPr/>
        <w:t>4.1.2.</w:t>
      </w:r>
      <w:r>
        <w:rPr>
          <w:spacing w:val="59"/>
        </w:rPr>
        <w:t> </w:t>
      </w:r>
      <w:r>
        <w:rPr/>
        <w:t>Métodos</w:t>
      </w:r>
      <w:r>
        <w:rPr>
          <w:spacing w:val="-3"/>
        </w:rPr>
        <w:t> </w:t>
      </w:r>
      <w:r>
        <w:rPr/>
        <w:t>de evaluación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datos tomados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  <w:rPr>
          <w:b/>
          <w:sz w:val="24"/>
        </w:rPr>
      </w:pPr>
      <w:r>
        <w:rPr>
          <w:b/>
          <w:sz w:val="24"/>
        </w:rPr>
        <w:t>Peso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vacas (PC)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Este valor se tomó semanalmente desde el inicio del experimento con la ayuda de</w:t>
      </w:r>
      <w:r>
        <w:rPr>
          <w:spacing w:val="1"/>
        </w:rPr>
        <w:t> </w:t>
      </w:r>
      <w:r>
        <w:rPr/>
        <w:t>una cinta bovinométrica se procedió a medir la circunferencia torácica a fin de</w:t>
      </w:r>
      <w:r>
        <w:rPr>
          <w:spacing w:val="1"/>
        </w:rPr>
        <w:t> </w:t>
      </w:r>
      <w:r>
        <w:rPr/>
        <w:t>determinar el peso de las unidades experimentales. Dicho valor se expresó en</w:t>
      </w:r>
      <w:r>
        <w:rPr>
          <w:spacing w:val="1"/>
        </w:rPr>
        <w:t> </w:t>
      </w:r>
      <w:r>
        <w:rPr/>
        <w:t>kilogramos</w:t>
      </w:r>
      <w:r>
        <w:rPr>
          <w:spacing w:val="-2"/>
        </w:rPr>
        <w:t> </w:t>
      </w:r>
      <w:r>
        <w:rPr/>
        <w:t>(kg).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Edad</w:t>
      </w:r>
      <w:r>
        <w:rPr>
          <w:spacing w:val="-3"/>
        </w:rPr>
        <w:t> </w:t>
      </w:r>
      <w:r>
        <w:rPr/>
        <w:t>(E)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508"/>
        <w:jc w:val="both"/>
      </w:pPr>
      <w:r>
        <w:rPr/>
        <w:t>La edad de los animales se estimó mediante la observación de la dentición 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incisivos</w:t>
      </w:r>
      <w:r>
        <w:rPr>
          <w:spacing w:val="1"/>
        </w:rPr>
        <w:t> </w:t>
      </w:r>
      <w:r>
        <w:rPr/>
        <w:t>permanentes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detalle: erupción de medianos y extremos, razamiento, desgaste. Dicho dato se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en</w:t>
      </w:r>
      <w:r>
        <w:rPr>
          <w:spacing w:val="-5"/>
        </w:rPr>
        <w:t> </w:t>
      </w:r>
      <w:r>
        <w:rPr/>
        <w:t>años.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Número</w:t>
      </w:r>
      <w:r>
        <w:rPr>
          <w:spacing w:val="-2"/>
        </w:rPr>
        <w:t> </w:t>
      </w:r>
      <w:r>
        <w:rPr/>
        <w:t>de lactancias</w:t>
      </w:r>
      <w:r>
        <w:rPr>
          <w:spacing w:val="-4"/>
        </w:rPr>
        <w:t> </w:t>
      </w:r>
      <w:r>
        <w:rPr/>
        <w:t>(NL)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BodyText"/>
        <w:spacing w:line="360" w:lineRule="auto"/>
        <w:ind w:left="588" w:right="497"/>
        <w:jc w:val="both"/>
      </w:pPr>
      <w:r>
        <w:rPr/>
        <w:t>Este valor se expresó en valores enteros, para ello se realizó la identificación del</w:t>
      </w:r>
      <w:r>
        <w:rPr>
          <w:spacing w:val="1"/>
        </w:rPr>
        <w:t> </w:t>
      </w:r>
      <w:r>
        <w:rPr/>
        <w:t>animal mediante la elaboración de una reseña que permita establecer el número de</w:t>
      </w:r>
      <w:r>
        <w:rPr>
          <w:spacing w:val="-57"/>
        </w:rPr>
        <w:t> </w:t>
      </w:r>
      <w:r>
        <w:rPr/>
        <w:t>partos del animal; con el propósito de establecer relación entre la lactancia y el</w:t>
      </w:r>
      <w:r>
        <w:rPr>
          <w:spacing w:val="1"/>
        </w:rPr>
        <w:t> </w:t>
      </w:r>
      <w:r>
        <w:rPr/>
        <w:t>nivel de minerales objetos del presente estudio; dicha práctica se realizó por única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al</w:t>
      </w:r>
      <w:r>
        <w:rPr>
          <w:spacing w:val="-4"/>
        </w:rPr>
        <w:t> </w:t>
      </w:r>
      <w:r>
        <w:rPr/>
        <w:t>inicio del</w:t>
      </w:r>
      <w:r>
        <w:rPr>
          <w:spacing w:val="-4"/>
        </w:rPr>
        <w:t> </w:t>
      </w:r>
      <w:r>
        <w:rPr/>
        <w:t>ensayo.</w:t>
      </w: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1" w:after="0"/>
        <w:ind w:left="1309" w:right="0" w:hanging="361"/>
        <w:jc w:val="left"/>
      </w:pPr>
      <w:r>
        <w:rPr/>
        <w:t>Raza</w:t>
      </w:r>
      <w:r>
        <w:rPr>
          <w:spacing w:val="-2"/>
        </w:rPr>
        <w:t> </w:t>
      </w:r>
      <w:r>
        <w:rPr/>
        <w:t>(R)</w:t>
      </w:r>
    </w:p>
    <w:p>
      <w:pPr>
        <w:pStyle w:val="BodyText"/>
        <w:spacing w:before="7"/>
        <w:rPr>
          <w:b/>
          <w:sz w:val="33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La determinación de la raza se realizó observando al animal, esto es mediante sus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morfológicas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son: alzada,</w:t>
      </w:r>
      <w:r>
        <w:rPr>
          <w:spacing w:val="1"/>
        </w:rPr>
        <w:t> </w:t>
      </w:r>
      <w:r>
        <w:rPr/>
        <w:t>manto,</w:t>
      </w:r>
      <w:r>
        <w:rPr>
          <w:spacing w:val="1"/>
        </w:rPr>
        <w:t> </w:t>
      </w:r>
      <w:r>
        <w:rPr/>
        <w:t>color</w:t>
      </w:r>
      <w:r>
        <w:rPr>
          <w:spacing w:val="1"/>
        </w:rPr>
        <w:t> </w:t>
      </w:r>
      <w:r>
        <w:rPr/>
        <w:t>del manto,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la</w:t>
      </w:r>
      <w:r>
        <w:rPr>
          <w:spacing w:val="1"/>
        </w:rPr>
        <w:t> </w:t>
      </w:r>
      <w:r>
        <w:rPr/>
        <w:t>borla, del morro, marcas, lunares, medidas cefálicas, tipo de patas, ubre. Este dato</w:t>
      </w:r>
      <w:r>
        <w:rPr>
          <w:spacing w:val="1"/>
        </w:rPr>
        <w:t> </w:t>
      </w:r>
      <w:r>
        <w:rPr/>
        <w:t>se expresa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 cualitativa</w:t>
      </w:r>
      <w:r>
        <w:rPr>
          <w:spacing w:val="1"/>
        </w:rPr>
        <w:t> </w:t>
      </w:r>
      <w:r>
        <w:rPr/>
        <w:t>indicando la</w:t>
      </w:r>
      <w:r>
        <w:rPr>
          <w:spacing w:val="1"/>
        </w:rPr>
        <w:t> </w:t>
      </w:r>
      <w:r>
        <w:rPr/>
        <w:t>raza.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1" w:after="0"/>
        <w:ind w:left="1309" w:right="0" w:hanging="361"/>
        <w:jc w:val="left"/>
      </w:pPr>
      <w:r>
        <w:rPr/>
        <w:t>Condición</w:t>
      </w:r>
      <w:r>
        <w:rPr>
          <w:spacing w:val="-5"/>
        </w:rPr>
        <w:t> </w:t>
      </w:r>
      <w:r>
        <w:rPr/>
        <w:t>corporal</w:t>
      </w:r>
      <w:r>
        <w:rPr>
          <w:spacing w:val="-2"/>
        </w:rPr>
        <w:t> </w:t>
      </w:r>
      <w:r>
        <w:rPr/>
        <w:t>(CC)</w:t>
      </w:r>
    </w:p>
    <w:p>
      <w:pPr>
        <w:pStyle w:val="BodyText"/>
        <w:rPr>
          <w:b/>
          <w:sz w:val="34"/>
        </w:rPr>
      </w:pPr>
    </w:p>
    <w:p>
      <w:pPr>
        <w:pStyle w:val="BodyText"/>
        <w:spacing w:line="360" w:lineRule="auto"/>
        <w:ind w:left="588" w:right="509"/>
        <w:jc w:val="both"/>
      </w:pPr>
      <w:r>
        <w:rPr/>
        <w:t>Fueron evaluadas con una calificación de 1 a 5 donde 1 es flaca y 5 es obesa; con</w:t>
      </w:r>
      <w:r>
        <w:rPr>
          <w:spacing w:val="1"/>
        </w:rPr>
        <w:t> </w:t>
      </w:r>
      <w:r>
        <w:rPr/>
        <w:t>la finalidad de determinar si los minerales influyen de cierto modo en la condición</w:t>
      </w:r>
      <w:r>
        <w:rPr>
          <w:spacing w:val="-57"/>
        </w:rPr>
        <w:t> </w:t>
      </w:r>
      <w:r>
        <w:rPr/>
        <w:t>cárnica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 vaca en</w:t>
      </w:r>
      <w:r>
        <w:rPr>
          <w:spacing w:val="-1"/>
        </w:rPr>
        <w:t> </w:t>
      </w:r>
      <w:r>
        <w:rPr/>
        <w:t>producción;</w:t>
      </w:r>
      <w:r>
        <w:rPr>
          <w:spacing w:val="-1"/>
        </w:rPr>
        <w:t> </w:t>
      </w:r>
      <w:r>
        <w:rPr/>
        <w:t>este parámetro</w:t>
      </w:r>
      <w:r>
        <w:rPr>
          <w:spacing w:val="-1"/>
        </w:rPr>
        <w:t> </w:t>
      </w:r>
      <w:r>
        <w:rPr/>
        <w:t>fue tomado</w:t>
      </w:r>
      <w:r>
        <w:rPr>
          <w:spacing w:val="-1"/>
        </w:rPr>
        <w:t> </w:t>
      </w:r>
      <w:r>
        <w:rPr/>
        <w:t>quincenalmente.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107" w:after="0"/>
        <w:ind w:left="1309" w:right="0" w:hanging="361"/>
        <w:jc w:val="left"/>
      </w:pPr>
      <w:r>
        <w:rPr/>
        <w:t>Tercio de</w:t>
      </w:r>
      <w:r>
        <w:rPr>
          <w:spacing w:val="-3"/>
        </w:rPr>
        <w:t> </w:t>
      </w:r>
      <w:r>
        <w:rPr/>
        <w:t>lactancia (TL)</w:t>
      </w:r>
    </w:p>
    <w:p>
      <w:pPr>
        <w:pStyle w:val="BodyText"/>
        <w:spacing w:before="7"/>
        <w:rPr>
          <w:b/>
          <w:sz w:val="33"/>
        </w:rPr>
      </w:pPr>
    </w:p>
    <w:p>
      <w:pPr>
        <w:pStyle w:val="BodyText"/>
        <w:spacing w:line="360" w:lineRule="auto" w:before="1"/>
        <w:ind w:left="588" w:right="496"/>
        <w:jc w:val="both"/>
      </w:pPr>
      <w:r>
        <w:rPr/>
        <w:t>Según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proporcionada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propietario,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realizó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categorización al tercio de lactancia correspondiente en espacios de 100</w:t>
      </w:r>
      <w:r>
        <w:rPr>
          <w:spacing w:val="1"/>
        </w:rPr>
        <w:t> </w:t>
      </w:r>
      <w:r>
        <w:rPr/>
        <w:t>días;</w:t>
      </w:r>
      <w:r>
        <w:rPr>
          <w:spacing w:val="1"/>
        </w:rPr>
        <w:t> </w:t>
      </w:r>
      <w:r>
        <w:rPr/>
        <w:t>primer tercio (100 primeros días de lactancia), segundo tercio (101 a 200 días post</w:t>
      </w:r>
      <w:r>
        <w:rPr>
          <w:spacing w:val="-57"/>
        </w:rPr>
        <w:t> </w:t>
      </w:r>
      <w:r>
        <w:rPr/>
        <w:t>parto)</w:t>
      </w:r>
      <w:r>
        <w:rPr>
          <w:spacing w:val="-1"/>
        </w:rPr>
        <w:t> </w:t>
      </w:r>
      <w:r>
        <w:rPr/>
        <w:t>y tercer</w:t>
      </w:r>
      <w:r>
        <w:rPr>
          <w:spacing w:val="-4"/>
        </w:rPr>
        <w:t> </w:t>
      </w:r>
      <w:r>
        <w:rPr/>
        <w:t>tercio (a</w:t>
      </w:r>
      <w:r>
        <w:rPr>
          <w:spacing w:val="1"/>
        </w:rPr>
        <w:t> </w:t>
      </w:r>
      <w:r>
        <w:rPr/>
        <w:t>partir</w:t>
      </w:r>
      <w:r>
        <w:rPr>
          <w:spacing w:val="4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201 días).</w:t>
      </w:r>
    </w:p>
    <w:p>
      <w:pPr>
        <w:pStyle w:val="BodyText"/>
        <w:spacing w:before="6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Concentración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Calcio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suero</w:t>
      </w:r>
      <w:r>
        <w:rPr>
          <w:spacing w:val="-2"/>
        </w:rPr>
        <w:t> </w:t>
      </w:r>
      <w:r>
        <w:rPr/>
        <w:t>sanguíneo</w:t>
      </w:r>
      <w:r>
        <w:rPr>
          <w:spacing w:val="-2"/>
        </w:rPr>
        <w:t> </w:t>
      </w:r>
      <w:r>
        <w:rPr/>
        <w:t>(CCaS)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497"/>
        <w:jc w:val="both"/>
      </w:pPr>
      <w:r>
        <w:rPr/>
        <w:t>Al inicio del ensayo y realizado por única vez se procedió a tomar una muestra</w:t>
      </w:r>
      <w:r>
        <w:rPr>
          <w:spacing w:val="1"/>
        </w:rPr>
        <w:t> </w:t>
      </w:r>
      <w:r>
        <w:rPr/>
        <w:t>sanguínea y remitida a un centro de análisis acreditado para dicho efecto; dicha</w:t>
      </w:r>
      <w:r>
        <w:rPr>
          <w:spacing w:val="1"/>
        </w:rPr>
        <w:t> </w:t>
      </w:r>
      <w:r>
        <w:rPr/>
        <w:t>muestra fue evaluada mediante la técnica de fotometría para así determinar la</w:t>
      </w:r>
      <w:r>
        <w:rPr>
          <w:spacing w:val="1"/>
        </w:rPr>
        <w:t> </w:t>
      </w:r>
      <w:r>
        <w:rPr/>
        <w:t>concentración</w:t>
      </w:r>
      <w:r>
        <w:rPr>
          <w:spacing w:val="-1"/>
        </w:rPr>
        <w:t> </w:t>
      </w:r>
      <w:r>
        <w:rPr/>
        <w:t>de</w:t>
      </w:r>
      <w:r>
        <w:rPr>
          <w:spacing w:val="3"/>
        </w:rPr>
        <w:t> </w:t>
      </w:r>
      <w:r>
        <w:rPr/>
        <w:t>Calcio</w:t>
      </w:r>
      <w:r>
        <w:rPr>
          <w:spacing w:val="-6"/>
        </w:rPr>
        <w:t> </w:t>
      </w:r>
      <w:r>
        <w:rPr/>
        <w:t>en</w:t>
      </w:r>
      <w:r>
        <w:rPr>
          <w:spacing w:val="-1"/>
        </w:rPr>
        <w:t> </w:t>
      </w:r>
      <w:r>
        <w:rPr/>
        <w:t>suero; dicho parámetro</w:t>
      </w:r>
      <w:r>
        <w:rPr>
          <w:spacing w:val="-1"/>
        </w:rPr>
        <w:t> </w:t>
      </w:r>
      <w:r>
        <w:rPr/>
        <w:t>se</w:t>
      </w:r>
      <w:r>
        <w:rPr>
          <w:spacing w:val="4"/>
        </w:rPr>
        <w:t> </w:t>
      </w:r>
      <w:r>
        <w:rPr/>
        <w:t>expresó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mg/dl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Concentración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Fósforo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suero</w:t>
      </w:r>
      <w:r>
        <w:rPr>
          <w:spacing w:val="-2"/>
        </w:rPr>
        <w:t> </w:t>
      </w:r>
      <w:r>
        <w:rPr/>
        <w:t>sanguíneo</w:t>
      </w:r>
      <w:r>
        <w:rPr>
          <w:spacing w:val="-2"/>
        </w:rPr>
        <w:t> </w:t>
      </w:r>
      <w:r>
        <w:rPr/>
        <w:t>(CFS)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Al inicio del ensayo y realizado por única vez se procedió a tomar una muestra</w:t>
      </w:r>
      <w:r>
        <w:rPr>
          <w:spacing w:val="1"/>
        </w:rPr>
        <w:t> </w:t>
      </w:r>
      <w:r>
        <w:rPr/>
        <w:t>sanguínea y remitir a un centro de análisis acreditado para dicho efecto; con el</w:t>
      </w:r>
      <w:r>
        <w:rPr>
          <w:spacing w:val="1"/>
        </w:rPr>
        <w:t> </w:t>
      </w:r>
      <w:r>
        <w:rPr/>
        <w:t>objeto que mediante la técnica de fotometría se determine la concentración de</w:t>
      </w:r>
      <w:r>
        <w:rPr>
          <w:spacing w:val="1"/>
        </w:rPr>
        <w:t> </w:t>
      </w:r>
      <w:r>
        <w:rPr/>
        <w:t>Fósforo</w:t>
      </w:r>
      <w:r>
        <w:rPr>
          <w:spacing w:val="-1"/>
        </w:rPr>
        <w:t> </w:t>
      </w:r>
      <w:r>
        <w:rPr/>
        <w:t>en suero;</w:t>
      </w:r>
      <w:r>
        <w:rPr>
          <w:spacing w:val="1"/>
        </w:rPr>
        <w:t> </w:t>
      </w:r>
      <w:r>
        <w:rPr/>
        <w:t>dicho valor se</w:t>
      </w:r>
      <w:r>
        <w:rPr>
          <w:spacing w:val="-3"/>
        </w:rPr>
        <w:t> </w:t>
      </w:r>
      <w:r>
        <w:rPr/>
        <w:t>expresa</w:t>
      </w:r>
      <w:r>
        <w:rPr>
          <w:spacing w:val="1"/>
        </w:rPr>
        <w:t> </w:t>
      </w:r>
      <w:r>
        <w:rPr/>
        <w:t>en mg/dl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Concentración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Magnesio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suero</w:t>
      </w:r>
      <w:r>
        <w:rPr>
          <w:spacing w:val="-2"/>
        </w:rPr>
        <w:t> </w:t>
      </w:r>
      <w:r>
        <w:rPr/>
        <w:t>sanguíneo</w:t>
      </w:r>
      <w:r>
        <w:rPr>
          <w:spacing w:val="-3"/>
        </w:rPr>
        <w:t> </w:t>
      </w:r>
      <w:r>
        <w:rPr/>
        <w:t>(CMgS)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 w:before="1"/>
        <w:ind w:left="588" w:right="496"/>
        <w:jc w:val="both"/>
      </w:pPr>
      <w:r>
        <w:rPr/>
        <w:t>Al inicio del ensayo y realizado por única vez se procedió a tomar una muestra</w:t>
      </w:r>
      <w:r>
        <w:rPr>
          <w:spacing w:val="1"/>
        </w:rPr>
        <w:t> </w:t>
      </w:r>
      <w:r>
        <w:rPr/>
        <w:t>sanguínea</w:t>
      </w:r>
      <w:r>
        <w:rPr>
          <w:spacing w:val="28"/>
        </w:rPr>
        <w:t> </w:t>
      </w:r>
      <w:r>
        <w:rPr/>
        <w:t>y</w:t>
      </w:r>
      <w:r>
        <w:rPr>
          <w:spacing w:val="26"/>
        </w:rPr>
        <w:t> </w:t>
      </w:r>
      <w:r>
        <w:rPr/>
        <w:t>remitir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un</w:t>
      </w:r>
      <w:r>
        <w:rPr>
          <w:spacing w:val="27"/>
        </w:rPr>
        <w:t> </w:t>
      </w:r>
      <w:r>
        <w:rPr/>
        <w:t>centro</w:t>
      </w:r>
      <w:r>
        <w:rPr>
          <w:spacing w:val="26"/>
        </w:rPr>
        <w:t> </w:t>
      </w:r>
      <w:r>
        <w:rPr/>
        <w:t>de</w:t>
      </w:r>
      <w:r>
        <w:rPr>
          <w:spacing w:val="28"/>
        </w:rPr>
        <w:t> </w:t>
      </w:r>
      <w:r>
        <w:rPr/>
        <w:t>análisis</w:t>
      </w:r>
      <w:r>
        <w:rPr>
          <w:spacing w:val="26"/>
        </w:rPr>
        <w:t> </w:t>
      </w:r>
      <w:r>
        <w:rPr/>
        <w:t>acreditado</w:t>
      </w:r>
      <w:r>
        <w:rPr>
          <w:spacing w:val="26"/>
        </w:rPr>
        <w:t> </w:t>
      </w:r>
      <w:r>
        <w:rPr/>
        <w:t>para</w:t>
      </w:r>
      <w:r>
        <w:rPr>
          <w:spacing w:val="29"/>
        </w:rPr>
        <w:t> </w:t>
      </w:r>
      <w:r>
        <w:rPr/>
        <w:t>dicho</w:t>
      </w:r>
      <w:r>
        <w:rPr>
          <w:spacing w:val="26"/>
        </w:rPr>
        <w:t> </w:t>
      </w:r>
      <w:r>
        <w:rPr/>
        <w:t>efecto;</w:t>
      </w:r>
      <w:r>
        <w:rPr>
          <w:spacing w:val="28"/>
        </w:rPr>
        <w:t> </w:t>
      </w:r>
      <w:r>
        <w:rPr/>
        <w:t>misma</w:t>
      </w:r>
      <w:r>
        <w:rPr>
          <w:spacing w:val="-58"/>
        </w:rPr>
        <w:t> </w:t>
      </w:r>
      <w:r>
        <w:rPr/>
        <w:t>que fue tomada y transportada al laboratorio con los ajustes que éste dispuso para</w:t>
      </w:r>
      <w:r>
        <w:rPr>
          <w:spacing w:val="1"/>
        </w:rPr>
        <w:t> </w:t>
      </w:r>
      <w:r>
        <w:rPr/>
        <w:t>el efecto y mediante la técnica de fotometría se determinó la concentración de</w:t>
      </w:r>
      <w:r>
        <w:rPr>
          <w:spacing w:val="1"/>
        </w:rPr>
        <w:t> </w:t>
      </w:r>
      <w:r>
        <w:rPr/>
        <w:t>Magnesio</w:t>
      </w:r>
      <w:r>
        <w:rPr>
          <w:spacing w:val="-1"/>
        </w:rPr>
        <w:t> </w:t>
      </w:r>
      <w:r>
        <w:rPr/>
        <w:t>en suero;</w:t>
      </w:r>
      <w:r>
        <w:rPr>
          <w:spacing w:val="1"/>
        </w:rPr>
        <w:t> </w:t>
      </w:r>
      <w:r>
        <w:rPr/>
        <w:t>este se</w:t>
      </w:r>
      <w:r>
        <w:rPr>
          <w:spacing w:val="1"/>
        </w:rPr>
        <w:t> </w:t>
      </w:r>
      <w:r>
        <w:rPr/>
        <w:t>expresa</w:t>
      </w:r>
      <w:r>
        <w:rPr>
          <w:spacing w:val="6"/>
        </w:rPr>
        <w:t> </w:t>
      </w:r>
      <w:r>
        <w:rPr/>
        <w:t>en mg/dl.</w:t>
      </w:r>
    </w:p>
    <w:p>
      <w:pPr>
        <w:pStyle w:val="BodyText"/>
        <w:spacing w:before="4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Concentración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Hierro</w:t>
      </w:r>
      <w:r>
        <w:rPr>
          <w:spacing w:val="-7"/>
        </w:rPr>
        <w:t> </w:t>
      </w:r>
      <w:r>
        <w:rPr/>
        <w:t>en</w:t>
      </w:r>
      <w:r>
        <w:rPr>
          <w:spacing w:val="-3"/>
        </w:rPr>
        <w:t> </w:t>
      </w:r>
      <w:r>
        <w:rPr/>
        <w:t>suero</w:t>
      </w:r>
      <w:r>
        <w:rPr>
          <w:spacing w:val="-2"/>
        </w:rPr>
        <w:t> </w:t>
      </w:r>
      <w:r>
        <w:rPr/>
        <w:t>sanguíneo</w:t>
      </w:r>
      <w:r>
        <w:rPr>
          <w:spacing w:val="-2"/>
        </w:rPr>
        <w:t> </w:t>
      </w:r>
      <w:r>
        <w:rPr/>
        <w:t>(CFeS)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498"/>
        <w:jc w:val="both"/>
      </w:pPr>
      <w:r>
        <w:rPr/>
        <w:t>Al inicio del ensayo y realizado por única vez se procedió a tomar una muestra</w:t>
      </w:r>
      <w:r>
        <w:rPr>
          <w:spacing w:val="1"/>
        </w:rPr>
        <w:t> </w:t>
      </w:r>
      <w:r>
        <w:rPr/>
        <w:t>sanguínea y remitir a un centro de análisis acreditado para dicho efecto; en el cual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fotometría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determinó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Hierro</w:t>
      </w:r>
      <w:r>
        <w:rPr>
          <w:spacing w:val="1"/>
        </w:rPr>
        <w:t> </w:t>
      </w:r>
      <w:r>
        <w:rPr/>
        <w:t>serológico;</w:t>
      </w:r>
      <w:r>
        <w:rPr>
          <w:spacing w:val="-2"/>
        </w:rPr>
        <w:t> </w:t>
      </w:r>
      <w:r>
        <w:rPr/>
        <w:t>este</w:t>
      </w:r>
      <w:r>
        <w:rPr>
          <w:spacing w:val="1"/>
        </w:rPr>
        <w:t> </w:t>
      </w:r>
      <w:r>
        <w:rPr/>
        <w:t>valor se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en ug/dl.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107" w:after="0"/>
        <w:ind w:left="1309" w:right="0" w:hanging="361"/>
        <w:jc w:val="left"/>
      </w:pPr>
      <w:r>
        <w:rPr/>
        <w:t>Gestación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preñez</w:t>
      </w:r>
      <w:r>
        <w:rPr>
          <w:spacing w:val="-1"/>
        </w:rPr>
        <w:t> </w:t>
      </w:r>
      <w:r>
        <w:rPr/>
        <w:t>(PRÑ)</w:t>
      </w:r>
    </w:p>
    <w:p>
      <w:pPr>
        <w:pStyle w:val="BodyText"/>
        <w:spacing w:before="7"/>
        <w:rPr>
          <w:b/>
          <w:sz w:val="33"/>
        </w:rPr>
      </w:pPr>
    </w:p>
    <w:p>
      <w:pPr>
        <w:pStyle w:val="BodyText"/>
        <w:spacing w:line="360" w:lineRule="auto" w:before="1"/>
        <w:ind w:left="588" w:right="496"/>
        <w:jc w:val="both"/>
      </w:pP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chequeo ginecológico</w:t>
      </w:r>
      <w:r>
        <w:rPr>
          <w:spacing w:val="1"/>
        </w:rPr>
        <w:t> </w:t>
      </w:r>
      <w:r>
        <w:rPr/>
        <w:t>se</w:t>
      </w:r>
      <w:r>
        <w:rPr>
          <w:spacing w:val="60"/>
        </w:rPr>
        <w:t> </w:t>
      </w:r>
      <w:r>
        <w:rPr/>
        <w:t>logró</w:t>
      </w:r>
      <w:r>
        <w:rPr>
          <w:spacing w:val="60"/>
        </w:rPr>
        <w:t> </w:t>
      </w:r>
      <w:r>
        <w:rPr/>
        <w:t>determinar los animales gestantes y</w:t>
      </w:r>
      <w:r>
        <w:rPr>
          <w:spacing w:val="-57"/>
        </w:rPr>
        <w:t> </w:t>
      </w:r>
      <w:r>
        <w:rPr/>
        <w:t>los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gestantes,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dato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expresado</w:t>
      </w:r>
      <w:r>
        <w:rPr>
          <w:spacing w:val="1"/>
        </w:rPr>
        <w:t> </w:t>
      </w:r>
      <w:r>
        <w:rPr/>
        <w:t>cualitativamente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grávido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ingrávido.</w:t>
      </w:r>
    </w:p>
    <w:p>
      <w:pPr>
        <w:pStyle w:val="BodyText"/>
        <w:spacing w:before="4"/>
        <w:rPr>
          <w:sz w:val="22"/>
        </w:rPr>
      </w:pPr>
    </w:p>
    <w:p>
      <w:pPr>
        <w:pStyle w:val="Heading1"/>
        <w:numPr>
          <w:ilvl w:val="0"/>
          <w:numId w:val="16"/>
        </w:numPr>
        <w:tabs>
          <w:tab w:pos="1308" w:val="left" w:leader="none"/>
          <w:tab w:pos="1309" w:val="left" w:leader="none"/>
        </w:tabs>
        <w:spacing w:line="240" w:lineRule="auto" w:before="0" w:after="0"/>
        <w:ind w:left="1309" w:right="0" w:hanging="361"/>
        <w:jc w:val="left"/>
      </w:pPr>
      <w:r>
        <w:rPr/>
        <w:t>Producción</w:t>
      </w:r>
      <w:r>
        <w:rPr>
          <w:spacing w:val="-4"/>
        </w:rPr>
        <w:t> </w:t>
      </w:r>
      <w:r>
        <w:rPr/>
        <w:t>diaria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leche</w:t>
      </w:r>
      <w:r>
        <w:rPr>
          <w:spacing w:val="-1"/>
        </w:rPr>
        <w:t> </w:t>
      </w:r>
      <w:r>
        <w:rPr/>
        <w:t>(PDL)</w:t>
      </w:r>
    </w:p>
    <w:p>
      <w:pPr>
        <w:pStyle w:val="BodyText"/>
        <w:spacing w:before="8"/>
        <w:rPr>
          <w:b/>
          <w:sz w:val="33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Durante el desarrollo de la fase experimental se midió la producción diaria de</w:t>
      </w:r>
      <w:r>
        <w:rPr>
          <w:spacing w:val="1"/>
        </w:rPr>
        <w:t> </w:t>
      </w:r>
      <w:r>
        <w:rPr/>
        <w:t>leche de los animales en estudio con la finalidad de establecer si existe relación</w:t>
      </w:r>
      <w:r>
        <w:rPr>
          <w:spacing w:val="1"/>
        </w:rPr>
        <w:t> </w:t>
      </w:r>
      <w:r>
        <w:rPr/>
        <w:t>entre una deficiencia mineral y la producción de leche; dicho valor se</w:t>
      </w:r>
      <w:r>
        <w:rPr>
          <w:spacing w:val="60"/>
        </w:rPr>
        <w:t> </w:t>
      </w:r>
      <w:r>
        <w:rPr/>
        <w:t>expresó en</w:t>
      </w:r>
      <w:r>
        <w:rPr>
          <w:spacing w:val="1"/>
        </w:rPr>
        <w:t> </w:t>
      </w:r>
      <w:r>
        <w:rPr/>
        <w:t>l.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0"/>
          <w:numId w:val="1"/>
        </w:numPr>
        <w:tabs>
          <w:tab w:pos="885" w:val="left" w:leader="none"/>
        </w:tabs>
        <w:spacing w:line="240" w:lineRule="auto" w:before="104" w:after="0"/>
        <w:ind w:left="885" w:right="0" w:hanging="297"/>
        <w:jc w:val="left"/>
      </w:pPr>
      <w:r>
        <w:rPr/>
        <w:t>RESULTADOS</w:t>
      </w:r>
      <w:r>
        <w:rPr>
          <w:spacing w:val="-7"/>
        </w:rPr>
        <w:t> </w:t>
      </w:r>
      <w:r>
        <w:rPr/>
        <w:t>Y</w:t>
      </w:r>
      <w:r>
        <w:rPr>
          <w:spacing w:val="-3"/>
        </w:rPr>
        <w:t> </w:t>
      </w:r>
      <w:r>
        <w:rPr/>
        <w:t>DISCUSIÓN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1"/>
          <w:numId w:val="17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  <w:rPr>
          <w:b/>
          <w:sz w:val="24"/>
        </w:rPr>
      </w:pPr>
      <w:r>
        <w:rPr>
          <w:b/>
          <w:sz w:val="24"/>
        </w:rPr>
        <w:t>Peso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las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vacas (PC)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57" w:lineRule="auto" w:before="0"/>
        <w:ind w:left="588" w:right="502" w:firstLine="0"/>
        <w:jc w:val="left"/>
        <w:rPr>
          <w:i/>
          <w:sz w:val="24"/>
        </w:rPr>
      </w:pPr>
      <w:r>
        <w:rPr>
          <w:b/>
          <w:sz w:val="24"/>
        </w:rPr>
        <w:t>Cuadro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12"/>
          <w:sz w:val="24"/>
        </w:rPr>
        <w:t> </w:t>
      </w:r>
      <w:r>
        <w:rPr>
          <w:i/>
          <w:sz w:val="24"/>
        </w:rPr>
        <w:t>Distribución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frecuencia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peso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(Kg)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comunidad Ashpa Corral parroquia Guanujo.</w:t>
      </w:r>
    </w:p>
    <w:p>
      <w:pPr>
        <w:pStyle w:val="BodyText"/>
        <w:spacing w:before="5"/>
        <w:rPr>
          <w:i/>
          <w:sz w:val="22"/>
        </w:rPr>
      </w:pPr>
    </w:p>
    <w:tbl>
      <w:tblPr>
        <w:tblW w:w="0" w:type="auto"/>
        <w:jc w:val="left"/>
        <w:tblInd w:w="29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8"/>
        <w:gridCol w:w="1276"/>
      </w:tblGrid>
      <w:tr>
        <w:trPr>
          <w:trHeight w:val="410" w:hRule="atLeast"/>
        </w:trPr>
        <w:tc>
          <w:tcPr>
            <w:tcW w:w="1948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512.00</w:t>
            </w:r>
          </w:p>
        </w:tc>
      </w:tr>
      <w:tr>
        <w:trPr>
          <w:trHeight w:val="414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330.00</w:t>
            </w:r>
          </w:p>
        </w:tc>
      </w:tr>
      <w:tr>
        <w:trPr>
          <w:trHeight w:val="414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3076.7</w:t>
            </w:r>
          </w:p>
        </w:tc>
      </w:tr>
      <w:tr>
        <w:trPr>
          <w:trHeight w:val="413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13.44</w:t>
            </w:r>
          </w:p>
        </w:tc>
      </w:tr>
      <w:tr>
        <w:trPr>
          <w:trHeight w:val="414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55.47</w:t>
            </w:r>
          </w:p>
        </w:tc>
      </w:tr>
      <w:tr>
        <w:trPr>
          <w:trHeight w:val="413" w:hRule="atLeast"/>
        </w:trPr>
        <w:tc>
          <w:tcPr>
            <w:tcW w:w="19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412.8</w:t>
            </w:r>
          </w:p>
        </w:tc>
      </w:tr>
    </w:tbl>
    <w:p>
      <w:pPr>
        <w:pStyle w:val="BodyText"/>
        <w:spacing w:before="3"/>
        <w:rPr>
          <w:i/>
          <w:sz w:val="22"/>
        </w:rPr>
      </w:pPr>
    </w:p>
    <w:tbl>
      <w:tblPr>
        <w:tblW w:w="0" w:type="auto"/>
        <w:jc w:val="left"/>
        <w:tblInd w:w="5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5"/>
        <w:gridCol w:w="1645"/>
        <w:gridCol w:w="1861"/>
        <w:gridCol w:w="1890"/>
        <w:gridCol w:w="1701"/>
      </w:tblGrid>
      <w:tr>
        <w:trPr>
          <w:trHeight w:val="540" w:hRule="atLeast"/>
        </w:trPr>
        <w:tc>
          <w:tcPr>
            <w:tcW w:w="1205" w:type="dxa"/>
          </w:tcPr>
          <w:p>
            <w:pPr>
              <w:pStyle w:val="TableParagraph"/>
              <w:spacing w:before="132"/>
              <w:ind w:left="370"/>
              <w:rPr>
                <w:b/>
                <w:sz w:val="24"/>
              </w:rPr>
            </w:pPr>
            <w:r>
              <w:rPr>
                <w:b/>
                <w:sz w:val="24"/>
              </w:rPr>
              <w:t>Peso</w:t>
            </w:r>
          </w:p>
        </w:tc>
        <w:tc>
          <w:tcPr>
            <w:tcW w:w="1645" w:type="dxa"/>
          </w:tcPr>
          <w:p>
            <w:pPr>
              <w:pStyle w:val="TableParagraph"/>
              <w:spacing w:before="132"/>
              <w:ind w:left="238" w:right="2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861" w:type="dxa"/>
          </w:tcPr>
          <w:p>
            <w:pPr>
              <w:pStyle w:val="TableParagraph"/>
              <w:spacing w:before="132"/>
              <w:ind w:left="205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890" w:type="dxa"/>
          </w:tcPr>
          <w:p>
            <w:pPr>
              <w:pStyle w:val="TableParagraph"/>
              <w:spacing w:before="132"/>
              <w:ind w:left="74" w:right="4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01" w:type="dxa"/>
          </w:tcPr>
          <w:p>
            <w:pPr>
              <w:pStyle w:val="TableParagraph"/>
              <w:spacing w:before="132"/>
              <w:ind w:left="83" w:right="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315" w:hRule="atLeast"/>
        </w:trPr>
        <w:tc>
          <w:tcPr>
            <w:tcW w:w="1205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422"/>
              <w:rPr>
                <w:sz w:val="24"/>
              </w:rPr>
            </w:pPr>
            <w:r>
              <w:rPr>
                <w:sz w:val="24"/>
              </w:rPr>
              <w:t>330</w:t>
            </w:r>
          </w:p>
        </w:tc>
        <w:tc>
          <w:tcPr>
            <w:tcW w:w="1645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6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9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69" w:right="4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335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352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365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2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422"/>
              <w:rPr>
                <w:sz w:val="24"/>
              </w:rPr>
            </w:pPr>
            <w:r>
              <w:rPr>
                <w:sz w:val="24"/>
              </w:rPr>
              <w:t>405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313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2"/>
              <w:rPr>
                <w:sz w:val="24"/>
              </w:rPr>
            </w:pPr>
            <w:r>
              <w:rPr>
                <w:sz w:val="24"/>
              </w:rPr>
              <w:t>408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420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422"/>
              <w:rPr>
                <w:sz w:val="24"/>
              </w:rPr>
            </w:pPr>
            <w:r>
              <w:rPr>
                <w:sz w:val="24"/>
              </w:rPr>
              <w:t>425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422"/>
              <w:rPr>
                <w:sz w:val="24"/>
              </w:rPr>
            </w:pPr>
            <w:r>
              <w:rPr>
                <w:sz w:val="24"/>
              </w:rPr>
              <w:t>430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2"/>
              <w:rPr>
                <w:sz w:val="24"/>
              </w:rPr>
            </w:pPr>
            <w:r>
              <w:rPr>
                <w:sz w:val="24"/>
              </w:rPr>
              <w:t>442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2"/>
              <w:rPr>
                <w:sz w:val="24"/>
              </w:rPr>
            </w:pPr>
            <w:r>
              <w:rPr>
                <w:sz w:val="24"/>
              </w:rPr>
              <w:t>455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</w:tr>
      <w:tr>
        <w:trPr>
          <w:trHeight w:val="314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2"/>
              <w:rPr>
                <w:sz w:val="24"/>
              </w:rPr>
            </w:pPr>
            <w:r>
              <w:rPr>
                <w:sz w:val="24"/>
              </w:rPr>
              <w:t>470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9" w:right="4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472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</w:tr>
      <w:tr>
        <w:trPr>
          <w:trHeight w:val="318" w:hRule="atLeast"/>
        </w:trPr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2"/>
              <w:rPr>
                <w:sz w:val="24"/>
              </w:rPr>
            </w:pPr>
            <w:r>
              <w:rPr>
                <w:sz w:val="24"/>
              </w:rPr>
              <w:t>477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1" w:right="25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83" w:right="69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</w:tr>
      <w:tr>
        <w:trPr>
          <w:trHeight w:val="317" w:hRule="atLeast"/>
        </w:trPr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427"/>
              <w:rPr>
                <w:sz w:val="24"/>
              </w:rPr>
            </w:pPr>
            <w:r>
              <w:rPr>
                <w:sz w:val="24"/>
              </w:rPr>
              <w:t>482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798" w:right="772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652" w:right="638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319" w:hRule="atLeast"/>
        </w:trPr>
        <w:tc>
          <w:tcPr>
            <w:tcW w:w="12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33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64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33" w:right="21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6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69" w:right="4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2" w:lineRule="auto" w:before="90"/>
        <w:ind w:left="588" w:right="502"/>
      </w:pPr>
      <w:r>
        <w:rPr/>
        <w:t>En</w:t>
      </w:r>
      <w:r>
        <w:rPr>
          <w:spacing w:val="29"/>
        </w:rPr>
        <w:t> </w:t>
      </w:r>
      <w:r>
        <w:rPr/>
        <w:t>el</w:t>
      </w:r>
      <w:r>
        <w:rPr>
          <w:spacing w:val="31"/>
        </w:rPr>
        <w:t> </w:t>
      </w:r>
      <w:r>
        <w:rPr/>
        <w:t>cuadro1,</w:t>
      </w:r>
      <w:r>
        <w:rPr>
          <w:spacing w:val="31"/>
        </w:rPr>
        <w:t> </w:t>
      </w:r>
      <w:r>
        <w:rPr/>
        <w:t>se</w:t>
      </w:r>
      <w:r>
        <w:rPr>
          <w:spacing w:val="31"/>
        </w:rPr>
        <w:t> </w:t>
      </w:r>
      <w:r>
        <w:rPr/>
        <w:t>muestran</w:t>
      </w:r>
      <w:r>
        <w:rPr>
          <w:spacing w:val="30"/>
        </w:rPr>
        <w:t> </w:t>
      </w:r>
      <w:r>
        <w:rPr/>
        <w:t>los</w:t>
      </w:r>
      <w:r>
        <w:rPr>
          <w:spacing w:val="29"/>
        </w:rPr>
        <w:t> </w:t>
      </w:r>
      <w:r>
        <w:rPr/>
        <w:t>valores</w:t>
      </w:r>
      <w:r>
        <w:rPr>
          <w:spacing w:val="29"/>
        </w:rPr>
        <w:t> </w:t>
      </w:r>
      <w:r>
        <w:rPr/>
        <w:t>obtenidos</w:t>
      </w:r>
      <w:r>
        <w:rPr>
          <w:spacing w:val="28"/>
        </w:rPr>
        <w:t> </w:t>
      </w:r>
      <w:r>
        <w:rPr/>
        <w:t>en</w:t>
      </w:r>
      <w:r>
        <w:rPr>
          <w:spacing w:val="30"/>
        </w:rPr>
        <w:t> </w:t>
      </w:r>
      <w:r>
        <w:rPr/>
        <w:t>lo</w:t>
      </w:r>
      <w:r>
        <w:rPr>
          <w:spacing w:val="30"/>
        </w:rPr>
        <w:t> </w:t>
      </w:r>
      <w:r>
        <w:rPr/>
        <w:t>referente</w:t>
      </w:r>
      <w:r>
        <w:rPr>
          <w:spacing w:val="31"/>
        </w:rPr>
        <w:t> </w:t>
      </w:r>
      <w:r>
        <w:rPr/>
        <w:t>al</w:t>
      </w:r>
      <w:r>
        <w:rPr>
          <w:spacing w:val="31"/>
        </w:rPr>
        <w:t> </w:t>
      </w:r>
      <w:r>
        <w:rPr/>
        <w:t>peso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los</w:t>
      </w:r>
      <w:r>
        <w:rPr>
          <w:spacing w:val="-57"/>
        </w:rPr>
        <w:t> </w:t>
      </w:r>
      <w:r>
        <w:rPr/>
        <w:t>animales</w:t>
      </w:r>
      <w:r>
        <w:rPr>
          <w:spacing w:val="17"/>
        </w:rPr>
        <w:t> </w:t>
      </w:r>
      <w:r>
        <w:rPr/>
        <w:t>evaluados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el</w:t>
      </w:r>
      <w:r>
        <w:rPr>
          <w:spacing w:val="19"/>
        </w:rPr>
        <w:t> </w:t>
      </w:r>
      <w:r>
        <w:rPr/>
        <w:t>presente</w:t>
      </w:r>
      <w:r>
        <w:rPr>
          <w:spacing w:val="20"/>
        </w:rPr>
        <w:t> </w:t>
      </w:r>
      <w:r>
        <w:rPr/>
        <w:t>ensayo</w:t>
      </w:r>
      <w:r>
        <w:rPr>
          <w:spacing w:val="14"/>
        </w:rPr>
        <w:t> </w:t>
      </w:r>
      <w:r>
        <w:rPr/>
        <w:t>de</w:t>
      </w:r>
      <w:r>
        <w:rPr>
          <w:spacing w:val="19"/>
        </w:rPr>
        <w:t> </w:t>
      </w:r>
      <w:r>
        <w:rPr/>
        <w:t>campo,</w:t>
      </w:r>
      <w:r>
        <w:rPr>
          <w:spacing w:val="18"/>
        </w:rPr>
        <w:t> </w:t>
      </w:r>
      <w:r>
        <w:rPr/>
        <w:t>registrándose</w:t>
      </w:r>
      <w:r>
        <w:rPr>
          <w:spacing w:val="19"/>
        </w:rPr>
        <w:t> </w:t>
      </w:r>
      <w:r>
        <w:rPr/>
        <w:t>los</w:t>
      </w:r>
      <w:r>
        <w:rPr>
          <w:spacing w:val="18"/>
        </w:rPr>
        <w:t> </w:t>
      </w:r>
      <w:r>
        <w:rPr/>
        <w:t>siguientes</w:t>
      </w:r>
    </w:p>
    <w:p>
      <w:pPr>
        <w:spacing w:after="0" w:line="362" w:lineRule="auto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2"/>
        <w:jc w:val="both"/>
      </w:pPr>
      <w:r>
        <w:rPr/>
        <w:t>valores: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412.8</w:t>
      </w:r>
      <w:r>
        <w:rPr>
          <w:spacing w:val="1"/>
        </w:rPr>
        <w:t> </w:t>
      </w:r>
      <w:r>
        <w:rPr/>
        <w:t>kilogramos,</w:t>
      </w:r>
      <w:r>
        <w:rPr>
          <w:spacing w:val="1"/>
        </w:rPr>
        <w:t> </w:t>
      </w:r>
      <w:r>
        <w:rPr/>
        <w:t>el</w:t>
      </w:r>
      <w:r>
        <w:rPr>
          <w:spacing w:val="60"/>
        </w:rPr>
        <w:t> </w:t>
      </w:r>
      <w:r>
        <w:rPr/>
        <w:t>valor</w:t>
      </w:r>
      <w:r>
        <w:rPr>
          <w:spacing w:val="1"/>
        </w:rPr>
        <w:t> </w:t>
      </w:r>
      <w:r>
        <w:rPr/>
        <w:t>mínimo obtenido fue de 330.0 kilogramos, mientras que el peso máximo tomado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512.00</w:t>
      </w:r>
      <w:r>
        <w:rPr>
          <w:spacing w:val="1"/>
        </w:rPr>
        <w:t> </w:t>
      </w:r>
      <w:r>
        <w:rPr/>
        <w:t>kilogramos;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sometidos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analizador</w:t>
      </w:r>
      <w:r>
        <w:rPr>
          <w:spacing w:val="1"/>
        </w:rPr>
        <w:t> </w:t>
      </w:r>
      <w:r>
        <w:rPr/>
        <w:t>informático Statistix 9 muestran una desviación estándar (S) de 55.47 con un</w:t>
      </w:r>
      <w:r>
        <w:rPr>
          <w:spacing w:val="1"/>
        </w:rPr>
        <w:t> </w:t>
      </w:r>
      <w:r>
        <w:rPr/>
        <w:t>coeficiente 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13.44%.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Al respecto, se considera para fines investigativos en vacunos de leche un peso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500</w:t>
      </w:r>
      <w:r>
        <w:rPr>
          <w:spacing w:val="1"/>
        </w:rPr>
        <w:t> </w:t>
      </w:r>
      <w:r>
        <w:rPr/>
        <w:t>kilogramos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denomina como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unidad bovina adulta</w:t>
      </w:r>
      <w:r>
        <w:rPr>
          <w:spacing w:val="1"/>
        </w:rPr>
        <w:t> </w:t>
      </w:r>
      <w:r>
        <w:rPr/>
        <w:t>(UBA); este valor es el dato más empleado a efectos de cálculos en el manejo</w:t>
      </w:r>
      <w:r>
        <w:rPr>
          <w:spacing w:val="1"/>
        </w:rPr>
        <w:t> </w:t>
      </w:r>
      <w:r>
        <w:rPr/>
        <w:t>zootécnico de la especie bovina sea para diseño de instalaciones, cálculo de la</w:t>
      </w:r>
      <w:r>
        <w:rPr>
          <w:spacing w:val="1"/>
        </w:rPr>
        <w:t> </w:t>
      </w:r>
      <w:r>
        <w:rPr/>
        <w:t>capacidad de carga, programas sanitarios de la población, consumo de alimentos,</w:t>
      </w:r>
      <w:r>
        <w:rPr>
          <w:spacing w:val="1"/>
        </w:rPr>
        <w:t> </w:t>
      </w:r>
      <w:r>
        <w:rPr/>
        <w:t>etc.</w:t>
      </w:r>
      <w:r>
        <w:rPr>
          <w:spacing w:val="-1"/>
        </w:rPr>
        <w:t> </w:t>
      </w:r>
      <w:r>
        <w:rPr/>
        <w:t>(Elizondo, D. 2007).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501"/>
        <w:jc w:val="both"/>
      </w:pPr>
      <w:r>
        <w:rPr/>
        <w:t>En cambio, al realizar un estudio minucioso de un tema en particular se requieren</w:t>
      </w:r>
      <w:r>
        <w:rPr>
          <w:spacing w:val="1"/>
        </w:rPr>
        <w:t> </w:t>
      </w:r>
      <w:r>
        <w:rPr/>
        <w:t>datos precisos de los valores de las variables dependientes a fin de estimar en</w:t>
      </w:r>
      <w:r>
        <w:rPr>
          <w:spacing w:val="1"/>
        </w:rPr>
        <w:t> </w:t>
      </w:r>
      <w:r>
        <w:rPr/>
        <w:t>forma objetiva las pequeñas variaciones que darán o no significancia al estudio</w:t>
      </w:r>
      <w:r>
        <w:rPr>
          <w:spacing w:val="1"/>
        </w:rPr>
        <w:t> </w:t>
      </w:r>
      <w:r>
        <w:rPr/>
        <w:t>cuando sus datos sean analizados mediante pruebas estadísticas. (Condo, L. y</w:t>
      </w:r>
      <w:r>
        <w:rPr>
          <w:spacing w:val="1"/>
        </w:rPr>
        <w:t> </w:t>
      </w:r>
      <w:r>
        <w:rPr/>
        <w:t>Pazmiño,</w:t>
      </w:r>
      <w:r>
        <w:rPr>
          <w:spacing w:val="-1"/>
        </w:rPr>
        <w:t> </w:t>
      </w:r>
      <w:r>
        <w:rPr/>
        <w:t>J. 2015).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500"/>
        <w:jc w:val="both"/>
      </w:pPr>
      <w:r>
        <w:rPr/>
        <w:t>Para concluir podemos observar que lo indicado por Condo y Pazmiño (2015)</w:t>
      </w:r>
      <w:r>
        <w:rPr>
          <w:spacing w:val="1"/>
        </w:rPr>
        <w:t> </w:t>
      </w:r>
      <w:r>
        <w:rPr/>
        <w:t>reúne las bases del método científico más apropiado para investigaciones en el</w:t>
      </w:r>
      <w:r>
        <w:rPr>
          <w:spacing w:val="1"/>
        </w:rPr>
        <w:t> </w:t>
      </w:r>
      <w:r>
        <w:rPr/>
        <w:t>campo</w:t>
      </w:r>
      <w:r>
        <w:rPr>
          <w:spacing w:val="1"/>
        </w:rPr>
        <w:t> </w:t>
      </w:r>
      <w:r>
        <w:rPr/>
        <w:t>agropecuario,</w:t>
      </w:r>
      <w:r>
        <w:rPr>
          <w:spacing w:val="1"/>
        </w:rPr>
        <w:t> </w:t>
      </w:r>
      <w:r>
        <w:rPr/>
        <w:t>puesto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generalizar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unidades</w:t>
      </w:r>
      <w:r>
        <w:rPr>
          <w:spacing w:val="1"/>
        </w:rPr>
        <w:t> </w:t>
      </w:r>
      <w:r>
        <w:rPr/>
        <w:t>experimentales</w:t>
      </w:r>
      <w:r>
        <w:rPr>
          <w:spacing w:val="1"/>
        </w:rPr>
        <w:t> </w:t>
      </w:r>
      <w:r>
        <w:rPr/>
        <w:t>podría</w:t>
      </w:r>
      <w:r>
        <w:rPr>
          <w:spacing w:val="1"/>
        </w:rPr>
        <w:t> </w:t>
      </w:r>
      <w:r>
        <w:rPr/>
        <w:t>consistir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error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investigativos.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162.081253pt;margin-top:157.575058pt;width:10.050pt;height:14.1pt;mso-position-horizontal-relative:page;mso-position-vertical-relative:page;z-index:15733760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330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1.169998pt;margin-top:156.669983pt;width:10pt;height:14pt;mso-position-horizontal-relative:page;mso-position-vertical-relative:page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335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0.25pt;margin-top:153.399994pt;width:10pt;height:14pt;mso-position-horizontal-relative:page;mso-position-vertical-relative:page;z-index:15734784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352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9.300003pt;margin-top:151.849991pt;width:10pt;height:14pt;mso-position-horizontal-relative:page;mso-position-vertical-relative:page;z-index:15735296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360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8.380005pt;margin-top:150.87999pt;width:10pt;height:14pt;mso-position-horizontal-relative:page;mso-position-vertical-relative:page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365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7.450012pt;margin-top:144.12999pt;width:10pt;height:14pt;mso-position-horizontal-relative:page;mso-position-vertical-relative:page;z-index:15736320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400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6.5pt;margin-top:143.149994pt;width:10pt;height:14pt;mso-position-horizontal-relative:page;mso-position-vertical-relative:page;z-index:15736832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405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5.579987pt;margin-top:142.579987pt;width:10pt;height:14pt;mso-position-horizontal-relative:page;mso-position-vertical-relative:page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408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4.611237pt;margin-top:140.250061pt;width:10.050pt;height:14pt;mso-position-horizontal-relative:page;mso-position-vertical-relative:page;z-index:15737856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420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3.700012pt;margin-top:139.299988pt;width:10pt;height:14pt;mso-position-horizontal-relative:page;mso-position-vertical-relative:page;z-index:15738368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425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2.769989pt;margin-top:138.329987pt;width:10pt;height:14pt;mso-position-horizontal-relative:page;mso-position-vertical-relative:page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430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1.829987pt;margin-top:135.999985pt;width:10pt;height:14pt;mso-position-horizontal-relative:page;mso-position-vertical-relative:page;z-index:15739392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442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0.899994pt;margin-top:133.499985pt;width:10pt;height:14pt;mso-position-horizontal-relative:page;mso-position-vertical-relative:page;z-index:15739904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455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9.980011pt;margin-top:130.599991pt;width:10pt;height:14pt;mso-position-horizontal-relative:page;mso-position-vertical-relative:page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470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9.029999pt;margin-top:130.229980pt;width:10pt;height:14pt;mso-position-horizontal-relative:page;mso-position-vertical-relative:page;z-index:15740928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472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8.100006pt;margin-top:129.249985pt;width:10pt;height:14pt;mso-position-horizontal-relative:page;mso-position-vertical-relative:page;z-index:15741440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477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7.131256pt;margin-top:128.270065pt;width:10.050pt;height:14pt;mso-position-horizontal-relative:page;mso-position-vertical-relative:page;z-index:15741952" type="#_x0000_t202" filled="false" stroked="false">
            <v:textbox inset="0,0,0,0" style="layout-flow:vertical;mso-layout-flow-alt:bottom-to-top">
              <w:txbxContent>
                <w:p>
                  <w:pPr>
                    <w:spacing w:line="183" w:lineRule="exact" w:before="0"/>
                    <w:ind w:left="20" w:right="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7E7E7E"/>
                      <w:sz w:val="16"/>
                    </w:rPr>
                    <w:t>482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357" w:lineRule="auto" w:before="90"/>
        <w:ind w:left="3589" w:right="707" w:hanging="2785"/>
        <w:jc w:val="left"/>
        <w:rPr>
          <w:i/>
          <w:sz w:val="24"/>
        </w:rPr>
      </w:pPr>
      <w:r>
        <w:rPr/>
        <w:pict>
          <v:group style="position:absolute;margin-left:131.445007pt;margin-top:-200.891846pt;width:360.75pt;height:197.45pt;mso-position-horizontal-relative:page;mso-position-vertical-relative:paragraph;z-index:15732736" coordorigin="2629,-4018" coordsize="7215,3949">
            <v:shape style="position:absolute;left:3136;top:-3220;width:6481;height:2317" coordorigin="3136,-3220" coordsize="6481,2317" path="m3136,-3220l3136,-903m3516,-3220l3516,-903m3900,-3220l3900,-903m4280,-3220l4280,-903m4660,-3220l4660,-903m5044,-3220l5044,-903m5424,-3220l5424,-903m5804,-3220l5804,-903m6184,-3220l6184,-903m6568,-3220l6568,-903m6948,-3220l6948,-903m7328,-3220l7328,-903m7712,-3220l7712,-903m8092,-3220l8092,-903m8472,-3220l8472,-903m8856,-3220l8856,-903m9236,-3220l9236,-903m9616,-3220l9616,-903e" filled="false" stroked="true" strokeweight=".75pt" strokecolor="#d9d9d9">
              <v:path arrowok="t"/>
              <v:stroke dashstyle="solid"/>
            </v:shape>
            <v:shape style="position:absolute;left:3292;top:-2764;width:6168;height:1861" coordorigin="3292,-2763" coordsize="6168,1861" path="m3360,-2175l3292,-2175,3292,-903,3360,-903,3360,-2175xm3744,-2195l3672,-2195,3672,-903,3744,-903,3744,-2195xm4124,-2263l4056,-2263,4056,-903,4124,-903,4124,-2263xm4504,-2291l4436,-2291,4436,-903,4504,-903,4504,-2291xm4888,-2311l4816,-2311,4816,-903,4888,-903,4888,-2311xm5268,-2447l5196,-2447,5196,-903,5268,-903,5268,-2447xm5648,-2467l5580,-2467,5580,-903,5648,-903,5648,-2467xm6032,-2479l5960,-2479,5960,-903,6032,-903,6032,-2479xm6412,-2523l6340,-2523,6340,-903,6412,-903,6412,-2523xm6792,-2543l6724,-2543,6724,-903,6792,-903,6792,-2543xm7172,-2563l7104,-2563,7104,-903,7172,-903,7172,-2563xm7556,-2611l7484,-2611,7484,-903,7556,-903,7556,-2611xm7936,-2659l7868,-2659,7868,-903,7936,-903,7936,-2659xm8316,-2719l8248,-2719,8248,-903,8316,-903,8316,-2719xm8700,-2727l8628,-2727,8628,-903,8700,-903,8700,-2727xm9080,-2743l9008,-2743,9008,-903,9080,-903,9080,-2743xm9460,-2763l9392,-2763,9392,-903,9460,-903,9460,-2763xe" filled="true" fillcolor="#4471c4" stroked="false">
              <v:path arrowok="t"/>
              <v:fill type="solid"/>
            </v:shape>
            <v:line style="position:absolute" from="3136,-903" to="9616,-903" stroked="true" strokeweight=".75pt" strokecolor="#d9d9d9">
              <v:stroke dashstyle="solid"/>
            </v:line>
            <v:shape style="position:absolute;left:2636;top:-4011;width:7200;height:3934" type="#_x0000_t202" filled="false" stroked="true" strokeweight=".75pt" strokecolor="#d9d9d9">
              <v:textbox inset="0,0,0,0">
                <w:txbxContent>
                  <w:p>
                    <w:pPr>
                      <w:spacing w:before="132"/>
                      <w:ind w:left="1943" w:right="0" w:firstLine="0"/>
                      <w:jc w:val="left"/>
                      <w:rPr>
                        <w:rFonts w:ascii="Calibri"/>
                        <w:b/>
                        <w:sz w:val="32"/>
                      </w:rPr>
                    </w:pPr>
                    <w:r>
                      <w:rPr>
                        <w:rFonts w:ascii="Calibri"/>
                        <w:b/>
                        <w:color w:val="585858"/>
                        <w:spacing w:val="17"/>
                        <w:sz w:val="32"/>
                      </w:rPr>
                      <w:t>PESO</w:t>
                    </w:r>
                    <w:r>
                      <w:rPr>
                        <w:rFonts w:ascii="Calibri"/>
                        <w:b/>
                        <w:color w:val="585858"/>
                        <w:spacing w:val="47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585858"/>
                        <w:spacing w:val="10"/>
                        <w:sz w:val="32"/>
                      </w:rPr>
                      <w:t>DE</w:t>
                    </w:r>
                    <w:r>
                      <w:rPr>
                        <w:rFonts w:ascii="Calibri"/>
                        <w:b/>
                        <w:color w:val="585858"/>
                        <w:spacing w:val="47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585858"/>
                        <w:spacing w:val="14"/>
                        <w:sz w:val="32"/>
                      </w:rPr>
                      <w:t>LOS</w:t>
                    </w:r>
                    <w:r>
                      <w:rPr>
                        <w:rFonts w:ascii="Calibri"/>
                        <w:b/>
                        <w:color w:val="585858"/>
                        <w:spacing w:val="49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585858"/>
                        <w:spacing w:val="19"/>
                        <w:sz w:val="32"/>
                      </w:rPr>
                      <w:t>BOVINOS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32"/>
                      </w:rPr>
                    </w:pPr>
                  </w:p>
                  <w:p>
                    <w:pPr>
                      <w:spacing w:line="240" w:lineRule="auto" w:before="6"/>
                      <w:rPr>
                        <w:rFonts w:ascii="Calibri"/>
                        <w:b/>
                        <w:sz w:val="27"/>
                      </w:rPr>
                    </w:pPr>
                  </w:p>
                  <w:p>
                    <w:pPr>
                      <w:tabs>
                        <w:tab w:pos="637" w:val="left" w:leader="none"/>
                        <w:tab w:pos="1018" w:val="left" w:leader="none"/>
                        <w:tab w:pos="1399" w:val="left" w:leader="none"/>
                        <w:tab w:pos="1781" w:val="left" w:leader="none"/>
                        <w:tab w:pos="2162" w:val="left" w:leader="none"/>
                        <w:tab w:pos="2543" w:val="left" w:leader="none"/>
                        <w:tab w:pos="2925" w:val="left" w:leader="none"/>
                        <w:tab w:pos="3306" w:val="left" w:leader="none"/>
                        <w:tab w:pos="3687" w:val="left" w:leader="none"/>
                        <w:tab w:pos="4069" w:val="left" w:leader="none"/>
                        <w:tab w:pos="4450" w:val="left" w:leader="none"/>
                        <w:tab w:pos="4831" w:val="left" w:leader="none"/>
                        <w:tab w:pos="5213" w:val="left" w:leader="none"/>
                        <w:tab w:pos="5594" w:val="left" w:leader="none"/>
                        <w:tab w:pos="5975" w:val="left" w:leader="none"/>
                        <w:tab w:pos="6357" w:val="left" w:leader="none"/>
                      </w:tabs>
                      <w:spacing w:before="0"/>
                      <w:ind w:left="256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color w:val="585858"/>
                        <w:sz w:val="16"/>
                      </w:rPr>
                      <w:t>3</w:t>
                      <w:tab/>
                      <w:t>1</w:t>
                      <w:tab/>
                      <w:t>1</w:t>
                      <w:tab/>
                      <w:t>2</w:t>
                      <w:tab/>
                      <w:t>1</w:t>
                      <w:tab/>
                      <w:t>2</w:t>
                      <w:tab/>
                      <w:t>1</w:t>
                      <w:tab/>
                      <w:t>1</w:t>
                      <w:tab/>
                      <w:t>2</w:t>
                      <w:tab/>
                      <w:t>1</w:t>
                      <w:tab/>
                      <w:t>1</w:t>
                      <w:tab/>
                      <w:t>1</w:t>
                      <w:tab/>
                      <w:t>1</w:t>
                      <w:tab/>
                      <w:t>3</w:t>
                      <w:tab/>
                      <w:t>2</w:t>
                      <w:tab/>
                      <w:t>1</w:t>
                      <w:tab/>
                      <w:t>1</w:t>
                    </w:r>
                  </w:p>
                  <w:p>
                    <w:pPr>
                      <w:spacing w:before="61"/>
                      <w:ind w:left="277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FRECUENCIAS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145.229996pt;margin-top:-121.805305pt;width:11pt;height:37.7pt;mso-position-horizontal-relative:page;mso-position-vertical-relative:paragraph;z-index:15733248" type="#_x0000_t202" filled="false" stroked="false">
            <v:textbox inset="0,0,0,0" style="layout-flow:vertical;mso-layout-flow-alt:bottom-to-top">
              <w:txbxContent>
                <w:p>
                  <w:pPr>
                    <w:spacing w:line="203" w:lineRule="exact" w:before="0"/>
                    <w:ind w:left="20" w:right="0" w:firstLine="0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color w:val="585858"/>
                      <w:sz w:val="18"/>
                    </w:rPr>
                    <w:t>PESOS</w:t>
                  </w:r>
                  <w:r>
                    <w:rPr>
                      <w:rFonts w:ascii="Calibri"/>
                      <w:color w:val="585858"/>
                      <w:spacing w:val="-2"/>
                      <w:sz w:val="18"/>
                    </w:rPr>
                    <w:t> </w:t>
                  </w:r>
                  <w:r>
                    <w:rPr>
                      <w:rFonts w:ascii="Calibri"/>
                      <w:color w:val="585858"/>
                      <w:sz w:val="18"/>
                    </w:rPr>
                    <w:t>KG</w:t>
                  </w:r>
                </w:p>
              </w:txbxContent>
            </v:textbox>
            <w10:wrap type="none"/>
          </v:shape>
        </w:pict>
      </w:r>
      <w:r>
        <w:rPr>
          <w:b/>
          <w:sz w:val="24"/>
        </w:rPr>
        <w:t>Gráfico 1. </w:t>
      </w:r>
      <w:r>
        <w:rPr>
          <w:i/>
          <w:sz w:val="24"/>
        </w:rPr>
        <w:t>Peso (kg) de los bovinos evaluados en la comunidad Ashpa Corral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parroquia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5"/>
        <w:rPr>
          <w:i/>
          <w:sz w:val="22"/>
        </w:rPr>
      </w:pPr>
    </w:p>
    <w:p>
      <w:pPr>
        <w:pStyle w:val="BodyText"/>
        <w:spacing w:line="360" w:lineRule="auto"/>
        <w:ind w:left="588" w:right="509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grafico</w:t>
      </w:r>
      <w:r>
        <w:rPr>
          <w:spacing w:val="1"/>
        </w:rPr>
        <w:t> </w:t>
      </w:r>
      <w:r>
        <w:rPr/>
        <w:t>1,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apreciar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barras</w:t>
      </w:r>
      <w:r>
        <w:rPr>
          <w:spacing w:val="1"/>
        </w:rPr>
        <w:t> </w:t>
      </w:r>
      <w:r>
        <w:rPr/>
        <w:t>verticales</w:t>
      </w:r>
      <w:r>
        <w:rPr>
          <w:spacing w:val="1"/>
        </w:rPr>
        <w:t> </w:t>
      </w:r>
      <w:r>
        <w:rPr/>
        <w:t>paralelas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frecuencia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evaluadas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ensayo</w:t>
      </w:r>
      <w:r>
        <w:rPr>
          <w:spacing w:val="1"/>
        </w:rPr>
        <w:t> </w:t>
      </w:r>
      <w:r>
        <w:rPr/>
        <w:t>experimental,</w:t>
      </w:r>
      <w:r>
        <w:rPr>
          <w:spacing w:val="1"/>
        </w:rPr>
        <w:t> </w:t>
      </w:r>
      <w:r>
        <w:rPr/>
        <w:t>dato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fue tomado con la</w:t>
      </w:r>
      <w:r>
        <w:rPr>
          <w:spacing w:val="1"/>
        </w:rPr>
        <w:t> </w:t>
      </w:r>
      <w:r>
        <w:rPr/>
        <w:t>ayuda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 cinta</w:t>
      </w:r>
      <w:r>
        <w:rPr>
          <w:spacing w:val="1"/>
        </w:rPr>
        <w:t> </w:t>
      </w:r>
      <w:r>
        <w:rPr/>
        <w:t>bovinometrica</w:t>
      </w:r>
      <w:r>
        <w:rPr>
          <w:spacing w:val="1"/>
        </w:rPr>
        <w:t> </w:t>
      </w:r>
      <w:r>
        <w:rPr/>
        <w:t>mediante la medida de la</w:t>
      </w:r>
      <w:r>
        <w:rPr>
          <w:spacing w:val="-3"/>
        </w:rPr>
        <w:t> </w:t>
      </w:r>
      <w:r>
        <w:rPr/>
        <w:t>circunferencia</w:t>
      </w:r>
      <w:r>
        <w:rPr>
          <w:spacing w:val="-4"/>
        </w:rPr>
        <w:t> </w:t>
      </w:r>
      <w:r>
        <w:rPr/>
        <w:t>torácica con</w:t>
      </w:r>
      <w:r>
        <w:rPr>
          <w:spacing w:val="-5"/>
        </w:rPr>
        <w:t> </w:t>
      </w:r>
      <w:r>
        <w:rPr/>
        <w:t>el</w:t>
      </w:r>
      <w:r>
        <w:rPr>
          <w:spacing w:val="-1"/>
        </w:rPr>
        <w:t> </w:t>
      </w:r>
      <w:r>
        <w:rPr/>
        <w:t>animal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pie.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En Brasil se llevó un interesante estudio denominado &lt;&lt;El riesgo en la 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cinta</w:t>
      </w:r>
      <w:r>
        <w:rPr>
          <w:spacing w:val="1"/>
        </w:rPr>
        <w:t> </w:t>
      </w:r>
      <w:r>
        <w:rPr/>
        <w:t>métrica</w:t>
      </w:r>
      <w:r>
        <w:rPr>
          <w:spacing w:val="1"/>
        </w:rPr>
        <w:t> </w:t>
      </w:r>
      <w:r>
        <w:rPr/>
        <w:t>torácica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método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pesaje</w:t>
      </w:r>
      <w:r>
        <w:rPr>
          <w:spacing w:val="1"/>
        </w:rPr>
        <w:t> </w:t>
      </w:r>
      <w:r>
        <w:rPr/>
        <w:t>bovino.</w:t>
      </w:r>
      <w:r>
        <w:rPr>
          <w:spacing w:val="6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estadístico&gt;&gt;; comparando este método con la balanza y sometiendo los datos a</w:t>
      </w:r>
      <w:r>
        <w:rPr>
          <w:spacing w:val="1"/>
        </w:rPr>
        <w:t> </w:t>
      </w:r>
      <w:r>
        <w:rPr/>
        <w:t>análisis con el Coeficiente de Correlación de Concordancia de Lin, el Gráfico de</w:t>
      </w:r>
      <w:r>
        <w:rPr>
          <w:spacing w:val="1"/>
        </w:rPr>
        <w:t> </w:t>
      </w:r>
      <w:r>
        <w:rPr/>
        <w:t>Bland-Altman y la Curva de Concordancia-Supervivencia, concluyendo que el</w:t>
      </w:r>
      <w:r>
        <w:rPr>
          <w:spacing w:val="1"/>
        </w:rPr>
        <w:t> </w:t>
      </w:r>
      <w:r>
        <w:rPr/>
        <w:t>peso de bovinos obtenido con una balanza digital y con una cinta torácica no son</w:t>
      </w:r>
      <w:r>
        <w:rPr>
          <w:spacing w:val="1"/>
        </w:rPr>
        <w:t> </w:t>
      </w:r>
      <w:r>
        <w:rPr/>
        <w:t>concordantes para los datos del peso de novillos Nelore; las medidas presentan</w:t>
      </w:r>
      <w:r>
        <w:rPr>
          <w:spacing w:val="1"/>
        </w:rPr>
        <w:t> </w:t>
      </w:r>
      <w:r>
        <w:rPr/>
        <w:t>diferencias que imposibilitan que estos métodos sean intercambiables y el cálculo</w:t>
      </w:r>
      <w:r>
        <w:rPr>
          <w:spacing w:val="1"/>
        </w:rPr>
        <w:t> </w:t>
      </w:r>
      <w:r>
        <w:rPr/>
        <w:t>del peso de bovinos Nelore mediante la cinta torácica proporciona medidas que</w:t>
      </w:r>
      <w:r>
        <w:rPr>
          <w:spacing w:val="1"/>
        </w:rPr>
        <w:t> </w:t>
      </w:r>
      <w:r>
        <w:rPr/>
        <w:t>pueden llevar a conclusiones erróneas. (Jiménez, V.; Mazucheli, J.; Picada, I.</w:t>
      </w:r>
      <w:r>
        <w:rPr>
          <w:spacing w:val="1"/>
        </w:rPr>
        <w:t> </w:t>
      </w:r>
      <w:r>
        <w:rPr/>
        <w:t>2017).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503"/>
        <w:jc w:val="both"/>
      </w:pPr>
      <w:r>
        <w:rPr/>
        <w:t>En concordancia con lo anterior en Boletín técnico divulgativo se describen los</w:t>
      </w:r>
      <w:r>
        <w:rPr>
          <w:spacing w:val="1"/>
        </w:rPr>
        <w:t> </w:t>
      </w:r>
      <w:r>
        <w:rPr/>
        <w:t>métodos de pesaje bovino más conocidos en nuestro medio como son: la báscula,</w:t>
      </w:r>
      <w:r>
        <w:rPr>
          <w:spacing w:val="1"/>
        </w:rPr>
        <w:t> </w:t>
      </w:r>
      <w:r>
        <w:rPr/>
        <w:t>la cinta bovinometrica, el método de Quetelet y el método de Escobar, asumiendo</w:t>
      </w:r>
      <w:r>
        <w:rPr>
          <w:spacing w:val="1"/>
        </w:rPr>
        <w:t> </w:t>
      </w:r>
      <w:r>
        <w:rPr/>
        <w:t>que</w:t>
      </w:r>
      <w:r>
        <w:rPr>
          <w:spacing w:val="30"/>
        </w:rPr>
        <w:t> </w:t>
      </w:r>
      <w:r>
        <w:rPr/>
        <w:t>el</w:t>
      </w:r>
      <w:r>
        <w:rPr>
          <w:spacing w:val="28"/>
        </w:rPr>
        <w:t> </w:t>
      </w:r>
      <w:r>
        <w:rPr/>
        <w:t>más</w:t>
      </w:r>
      <w:r>
        <w:rPr>
          <w:spacing w:val="29"/>
        </w:rPr>
        <w:t> </w:t>
      </w:r>
      <w:r>
        <w:rPr/>
        <w:t>real</w:t>
      </w:r>
      <w:r>
        <w:rPr>
          <w:spacing w:val="26"/>
        </w:rPr>
        <w:t> </w:t>
      </w:r>
      <w:r>
        <w:rPr/>
        <w:t>es</w:t>
      </w:r>
      <w:r>
        <w:rPr>
          <w:spacing w:val="29"/>
        </w:rPr>
        <w:t> </w:t>
      </w:r>
      <w:r>
        <w:rPr/>
        <w:t>el</w:t>
      </w:r>
      <w:r>
        <w:rPr>
          <w:spacing w:val="30"/>
        </w:rPr>
        <w:t> </w:t>
      </w:r>
      <w:r>
        <w:rPr/>
        <w:t>pesaje</w:t>
      </w:r>
      <w:r>
        <w:rPr>
          <w:spacing w:val="28"/>
        </w:rPr>
        <w:t> </w:t>
      </w:r>
      <w:r>
        <w:rPr/>
        <w:t>en</w:t>
      </w:r>
      <w:r>
        <w:rPr>
          <w:spacing w:val="29"/>
        </w:rPr>
        <w:t> </w:t>
      </w:r>
      <w:r>
        <w:rPr/>
        <w:t>bascula</w:t>
      </w:r>
      <w:r>
        <w:rPr>
          <w:spacing w:val="28"/>
        </w:rPr>
        <w:t> </w:t>
      </w:r>
      <w:r>
        <w:rPr/>
        <w:t>y</w:t>
      </w:r>
      <w:r>
        <w:rPr>
          <w:spacing w:val="29"/>
        </w:rPr>
        <w:t> </w:t>
      </w:r>
      <w:r>
        <w:rPr/>
        <w:t>que</w:t>
      </w:r>
      <w:r>
        <w:rPr>
          <w:spacing w:val="31"/>
        </w:rPr>
        <w:t> </w:t>
      </w:r>
      <w:r>
        <w:rPr/>
        <w:t>existe</w:t>
      </w:r>
      <w:r>
        <w:rPr>
          <w:spacing w:val="30"/>
        </w:rPr>
        <w:t> </w:t>
      </w:r>
      <w:r>
        <w:rPr/>
        <w:t>una</w:t>
      </w:r>
      <w:r>
        <w:rPr>
          <w:spacing w:val="28"/>
        </w:rPr>
        <w:t> </w:t>
      </w:r>
      <w:r>
        <w:rPr/>
        <w:t>diferencia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hasta</w:t>
      </w:r>
      <w:r>
        <w:rPr>
          <w:spacing w:val="31"/>
        </w:rPr>
        <w:t> </w:t>
      </w:r>
      <w:r>
        <w:rPr/>
        <w:t>12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08"/>
        <w:jc w:val="both"/>
      </w:pPr>
      <w:r>
        <w:rPr/>
        <w:t>kilogramos entre este y los otros métodos de pesaje en bovinos. (Aguirre, L. y</w:t>
      </w:r>
      <w:r>
        <w:rPr>
          <w:spacing w:val="1"/>
        </w:rPr>
        <w:t> </w:t>
      </w:r>
      <w:r>
        <w:rPr/>
        <w:t>Zhinin, L. 2010).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Edad</w:t>
      </w:r>
      <w:r>
        <w:rPr>
          <w:spacing w:val="-3"/>
        </w:rPr>
        <w:t> </w:t>
      </w:r>
      <w:r>
        <w:rPr/>
        <w:t>(E)</w:t>
      </w:r>
    </w:p>
    <w:p>
      <w:pPr>
        <w:pStyle w:val="BodyText"/>
        <w:spacing w:before="2"/>
        <w:rPr>
          <w:b/>
          <w:sz w:val="34"/>
        </w:rPr>
      </w:pPr>
    </w:p>
    <w:p>
      <w:pPr>
        <w:spacing w:line="360" w:lineRule="auto" w:before="0"/>
        <w:ind w:left="588" w:right="500" w:firstLine="0"/>
        <w:jc w:val="both"/>
        <w:rPr>
          <w:i/>
          <w:sz w:val="24"/>
        </w:rPr>
      </w:pPr>
      <w:r>
        <w:rPr>
          <w:b/>
          <w:sz w:val="24"/>
        </w:rPr>
        <w:t>Cuadro 2.</w:t>
      </w:r>
      <w:r>
        <w:rPr>
          <w:b/>
          <w:spacing w:val="1"/>
          <w:sz w:val="24"/>
        </w:rPr>
        <w:t> </w:t>
      </w:r>
      <w:r>
        <w:rPr>
          <w:i/>
          <w:sz w:val="24"/>
        </w:rPr>
        <w:t>Distribución de frecuencia para la edad de las vacas (años) por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observación de la dentición evaluadas en la comunidad Ashpa Corral parroquia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1"/>
        <w:rPr>
          <w:i/>
          <w:sz w:val="22"/>
        </w:rPr>
      </w:pPr>
    </w:p>
    <w:tbl>
      <w:tblPr>
        <w:tblW w:w="0" w:type="auto"/>
        <w:jc w:val="left"/>
        <w:tblInd w:w="284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0"/>
        <w:gridCol w:w="1488"/>
      </w:tblGrid>
      <w:tr>
        <w:trPr>
          <w:trHeight w:val="411" w:hRule="atLeast"/>
        </w:trPr>
        <w:tc>
          <w:tcPr>
            <w:tcW w:w="196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488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3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3.26</w:t>
            </w:r>
          </w:p>
        </w:tc>
      </w:tr>
      <w:tr>
        <w:trPr>
          <w:trHeight w:val="413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32.71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1.80</w:t>
            </w:r>
          </w:p>
        </w:tc>
      </w:tr>
      <w:tr>
        <w:trPr>
          <w:trHeight w:val="43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5.52</w:t>
            </w:r>
          </w:p>
        </w:tc>
      </w:tr>
    </w:tbl>
    <w:p>
      <w:pPr>
        <w:pStyle w:val="BodyText"/>
        <w:spacing w:before="3"/>
        <w:rPr>
          <w:i/>
          <w:sz w:val="22"/>
        </w:rPr>
      </w:pPr>
    </w:p>
    <w:tbl>
      <w:tblPr>
        <w:tblW w:w="0" w:type="auto"/>
        <w:jc w:val="left"/>
        <w:tblInd w:w="7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0"/>
        <w:gridCol w:w="1277"/>
        <w:gridCol w:w="1621"/>
        <w:gridCol w:w="1861"/>
        <w:gridCol w:w="1641"/>
      </w:tblGrid>
      <w:tr>
        <w:trPr>
          <w:trHeight w:val="540" w:hRule="atLeast"/>
        </w:trPr>
        <w:tc>
          <w:tcPr>
            <w:tcW w:w="1200" w:type="dxa"/>
          </w:tcPr>
          <w:p>
            <w:pPr>
              <w:pStyle w:val="TableParagraph"/>
              <w:spacing w:before="128"/>
              <w:ind w:left="118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Edad</w:t>
            </w:r>
          </w:p>
        </w:tc>
        <w:tc>
          <w:tcPr>
            <w:tcW w:w="1277" w:type="dxa"/>
          </w:tcPr>
          <w:p>
            <w:pPr>
              <w:pStyle w:val="TableParagraph"/>
              <w:spacing w:before="128"/>
              <w:ind w:left="50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1" w:type="dxa"/>
          </w:tcPr>
          <w:p>
            <w:pPr>
              <w:pStyle w:val="TableParagraph"/>
              <w:spacing w:before="128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861" w:type="dxa"/>
          </w:tcPr>
          <w:p>
            <w:pPr>
              <w:pStyle w:val="TableParagraph"/>
              <w:spacing w:before="128"/>
              <w:ind w:left="51" w:right="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641" w:type="dxa"/>
          </w:tcPr>
          <w:p>
            <w:pPr>
              <w:pStyle w:val="TableParagraph"/>
              <w:spacing w:before="128"/>
              <w:ind w:left="42" w:right="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5" w:hRule="atLeast"/>
        </w:trPr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2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6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4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13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414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>
        <w:trPr>
          <w:trHeight w:val="414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>
        <w:trPr>
          <w:trHeight w:val="413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4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</w:tr>
      <w:tr>
        <w:trPr>
          <w:trHeight w:val="413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7" w:right="101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5" w:hRule="atLeast"/>
        </w:trPr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8" w:right="1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0" w:right="3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4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503"/>
        <w:jc w:val="both"/>
      </w:pPr>
      <w:r>
        <w:rPr/>
        <w:t>En el cuadro 2 se detallan los valores estadísticos para la variable dependiente</w:t>
      </w:r>
      <w:r>
        <w:rPr>
          <w:spacing w:val="1"/>
        </w:rPr>
        <w:t> </w:t>
      </w:r>
      <w:r>
        <w:rPr/>
        <w:t>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animales,</w:t>
      </w:r>
      <w:r>
        <w:rPr>
          <w:spacing w:val="1"/>
        </w:rPr>
        <w:t> </w:t>
      </w:r>
      <w:r>
        <w:rPr/>
        <w:t>dato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estimado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observación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erupción y el desgaste de la dentadura principalmente de los incisivos; donde se</w:t>
      </w:r>
      <w:r>
        <w:rPr>
          <w:spacing w:val="1"/>
        </w:rPr>
        <w:t> </w:t>
      </w:r>
      <w:r>
        <w:rPr/>
        <w:t>obtuvieron los siguientes valores: la edad promedio fue de 5.52 años, la edad</w:t>
      </w:r>
      <w:r>
        <w:rPr>
          <w:spacing w:val="1"/>
        </w:rPr>
        <w:t> </w:t>
      </w:r>
      <w:r>
        <w:rPr/>
        <w:t>máxima</w:t>
      </w:r>
      <w:r>
        <w:rPr>
          <w:spacing w:val="39"/>
        </w:rPr>
        <w:t> </w:t>
      </w:r>
      <w:r>
        <w:rPr/>
        <w:t>estimada</w:t>
      </w:r>
      <w:r>
        <w:rPr>
          <w:spacing w:val="40"/>
        </w:rPr>
        <w:t> </w:t>
      </w:r>
      <w:r>
        <w:rPr/>
        <w:t>fue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10</w:t>
      </w:r>
      <w:r>
        <w:rPr>
          <w:spacing w:val="38"/>
        </w:rPr>
        <w:t> </w:t>
      </w:r>
      <w:r>
        <w:rPr/>
        <w:t>y</w:t>
      </w:r>
      <w:r>
        <w:rPr>
          <w:spacing w:val="37"/>
        </w:rPr>
        <w:t> </w:t>
      </w:r>
      <w:r>
        <w:rPr/>
        <w:t>la</w:t>
      </w:r>
      <w:r>
        <w:rPr>
          <w:spacing w:val="40"/>
        </w:rPr>
        <w:t> </w:t>
      </w:r>
      <w:r>
        <w:rPr/>
        <w:t>mínima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3;</w:t>
      </w:r>
      <w:r>
        <w:rPr>
          <w:spacing w:val="39"/>
        </w:rPr>
        <w:t> </w:t>
      </w:r>
      <w:r>
        <w:rPr/>
        <w:t>estos</w:t>
      </w:r>
      <w:r>
        <w:rPr>
          <w:spacing w:val="36"/>
        </w:rPr>
        <w:t> </w:t>
      </w:r>
      <w:r>
        <w:rPr/>
        <w:t>datos</w:t>
      </w:r>
      <w:r>
        <w:rPr>
          <w:spacing w:val="37"/>
        </w:rPr>
        <w:t> </w:t>
      </w:r>
      <w:r>
        <w:rPr/>
        <w:t>al</w:t>
      </w:r>
      <w:r>
        <w:rPr>
          <w:spacing w:val="38"/>
        </w:rPr>
        <w:t> </w:t>
      </w:r>
      <w:r>
        <w:rPr/>
        <w:t>ser</w:t>
      </w:r>
      <w:r>
        <w:rPr>
          <w:spacing w:val="38"/>
        </w:rPr>
        <w:t> </w:t>
      </w:r>
      <w:r>
        <w:rPr/>
        <w:t>sometidos</w:t>
      </w:r>
      <w:r>
        <w:rPr>
          <w:spacing w:val="37"/>
        </w:rPr>
        <w:t> </w:t>
      </w:r>
      <w:r>
        <w:rPr/>
        <w:t>al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11"/>
        <w:jc w:val="both"/>
      </w:pPr>
      <w:r>
        <w:rPr/>
        <w:t>programa informático STATITIX9 dieron como desviación estándar (S) 1.80 con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32.71%.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En este contexto, se manifiesta que la edad del bovino de leche influye sobre las</w:t>
      </w:r>
      <w:r>
        <w:rPr>
          <w:spacing w:val="1"/>
        </w:rPr>
        <w:t> </w:t>
      </w:r>
      <w:r>
        <w:rPr/>
        <w:t>gradientes de producción, reproducción, contenido de minerales óseos y funciones</w:t>
      </w:r>
      <w:r>
        <w:rPr>
          <w:spacing w:val="-57"/>
        </w:rPr>
        <w:t> </w:t>
      </w:r>
      <w:r>
        <w:rPr/>
        <w:t>fisiológicas del mismo, para lo cual es muy importante al momento de categorizar</w:t>
      </w:r>
      <w:r>
        <w:rPr>
          <w:spacing w:val="1"/>
        </w:rPr>
        <w:t> </w:t>
      </w:r>
      <w:r>
        <w:rPr/>
        <w:t>los animales tomar en consideración este aspecto ya sea mediante el uso de los</w:t>
      </w:r>
      <w:r>
        <w:rPr>
          <w:spacing w:val="1"/>
        </w:rPr>
        <w:t> </w:t>
      </w:r>
      <w:r>
        <w:rPr/>
        <w:t>registros propios dentro de cada predio que es el valor más preciso para el caso 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cálculo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dentición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método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 como científico hasta la actualidad para diferenciarlos de otros como le</w:t>
      </w:r>
      <w:r>
        <w:rPr>
          <w:spacing w:val="1"/>
        </w:rPr>
        <w:t> </w:t>
      </w:r>
      <w:r>
        <w:rPr/>
        <w:t>desgaste del cuerno</w:t>
      </w:r>
      <w:r>
        <w:rPr>
          <w:spacing w:val="1"/>
        </w:rPr>
        <w:t> </w:t>
      </w:r>
      <w:r>
        <w:rPr/>
        <w:t>por citar denominado como empírico. (Escobosa, A. y Ávila,</w:t>
      </w:r>
      <w:r>
        <w:rPr>
          <w:spacing w:val="1"/>
        </w:rPr>
        <w:t> </w:t>
      </w:r>
      <w:r>
        <w:rPr/>
        <w:t>S.</w:t>
      </w:r>
      <w:r>
        <w:rPr>
          <w:spacing w:val="-1"/>
        </w:rPr>
        <w:t> </w:t>
      </w:r>
      <w:r>
        <w:rPr/>
        <w:t>2013).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508"/>
        <w:jc w:val="both"/>
      </w:pPr>
      <w:r>
        <w:rPr/>
        <w:t>Por otra parte, se advierte que la especie bovina es considerada como difiodonte y</w:t>
      </w:r>
      <w:r>
        <w:rPr>
          <w:spacing w:val="1"/>
        </w:rPr>
        <w:t> </w:t>
      </w:r>
      <w:r>
        <w:rPr/>
        <w:t>heterodonte; es decir que tiene dentadura decidua y permanente por una parte y su</w:t>
      </w:r>
      <w:r>
        <w:rPr>
          <w:spacing w:val="-57"/>
        </w:rPr>
        <w:t> </w:t>
      </w:r>
      <w:r>
        <w:rPr/>
        <w:t>dentición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tipo</w:t>
      </w:r>
      <w:r>
        <w:rPr>
          <w:spacing w:val="-1"/>
        </w:rPr>
        <w:t> </w:t>
      </w:r>
      <w:r>
        <w:rPr/>
        <w:t>especializada. (Cañete,</w:t>
      </w:r>
      <w:r>
        <w:rPr>
          <w:spacing w:val="-1"/>
        </w:rPr>
        <w:t> </w:t>
      </w:r>
      <w:r>
        <w:rPr/>
        <w:t>G. y</w:t>
      </w:r>
      <w:r>
        <w:rPr>
          <w:spacing w:val="-1"/>
        </w:rPr>
        <w:t> </w:t>
      </w:r>
      <w:r>
        <w:rPr/>
        <w:t>Hernández, L.</w:t>
      </w:r>
      <w:r>
        <w:rPr>
          <w:spacing w:val="-1"/>
        </w:rPr>
        <w:t> </w:t>
      </w:r>
      <w:r>
        <w:rPr/>
        <w:t>2017).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04"/>
        <w:jc w:val="both"/>
      </w:pPr>
      <w:r>
        <w:rPr/>
        <w:t>Al mismo tiempo se describe la denominación de los incisivos como pinzas,</w:t>
      </w:r>
      <w:r>
        <w:rPr>
          <w:spacing w:val="1"/>
        </w:rPr>
        <w:t> </w:t>
      </w:r>
      <w:r>
        <w:rPr/>
        <w:t>primeros medianos, segundos medianos y extremos; siendo aproximado el tiempo</w:t>
      </w:r>
      <w:r>
        <w:rPr>
          <w:spacing w:val="1"/>
        </w:rPr>
        <w:t> </w:t>
      </w:r>
      <w:r>
        <w:rPr/>
        <w:t>de erupción, rasamiento, nivelación y acortamiento progresivo; argumentando que</w:t>
      </w:r>
      <w:r>
        <w:rPr>
          <w:spacing w:val="-57"/>
        </w:rPr>
        <w:t> </w:t>
      </w:r>
      <w:r>
        <w:rPr/>
        <w:t>este</w:t>
      </w:r>
      <w:r>
        <w:rPr>
          <w:spacing w:val="1"/>
        </w:rPr>
        <w:t> </w:t>
      </w:r>
      <w:r>
        <w:rPr/>
        <w:t>fenómeno este sujeto a</w:t>
      </w:r>
      <w:r>
        <w:rPr>
          <w:spacing w:val="1"/>
        </w:rPr>
        <w:t> </w:t>
      </w:r>
      <w:r>
        <w:rPr/>
        <w:t>factores como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y tipo</w:t>
      </w:r>
      <w:r>
        <w:rPr>
          <w:spacing w:val="1"/>
        </w:rPr>
        <w:t> </w:t>
      </w:r>
      <w:r>
        <w:rPr/>
        <w:t>del alimento,</w:t>
      </w:r>
      <w:r>
        <w:rPr>
          <w:spacing w:val="1"/>
        </w:rPr>
        <w:t> </w:t>
      </w:r>
      <w:r>
        <w:rPr/>
        <w:t>raza,</w:t>
      </w:r>
      <w:r>
        <w:rPr>
          <w:spacing w:val="1"/>
        </w:rPr>
        <w:t> </w:t>
      </w:r>
      <w:r>
        <w:rPr/>
        <w:t>nutrición</w:t>
      </w:r>
      <w:r>
        <w:rPr>
          <w:spacing w:val="-6"/>
        </w:rPr>
        <w:t> </w:t>
      </w:r>
      <w:r>
        <w:rPr/>
        <w:t>mineral y enfermedades. (Serrano,</w:t>
      </w:r>
      <w:r>
        <w:rPr>
          <w:spacing w:val="-1"/>
        </w:rPr>
        <w:t> </w:t>
      </w:r>
      <w:r>
        <w:rPr/>
        <w:t>J. 2014)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4"/>
        <w:jc w:val="both"/>
      </w:pPr>
      <w:r>
        <w:rPr/>
        <w:t>Al</w:t>
      </w:r>
      <w:r>
        <w:rPr>
          <w:spacing w:val="17"/>
        </w:rPr>
        <w:t> </w:t>
      </w:r>
      <w:r>
        <w:rPr/>
        <w:t>respecto</w:t>
      </w:r>
      <w:r>
        <w:rPr>
          <w:spacing w:val="12"/>
        </w:rPr>
        <w:t> </w:t>
      </w:r>
      <w:r>
        <w:rPr/>
        <w:t>se</w:t>
      </w:r>
      <w:r>
        <w:rPr>
          <w:spacing w:val="17"/>
        </w:rPr>
        <w:t> </w:t>
      </w:r>
      <w:r>
        <w:rPr/>
        <w:t>señala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en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especie</w:t>
      </w:r>
      <w:r>
        <w:rPr>
          <w:spacing w:val="18"/>
        </w:rPr>
        <w:t> </w:t>
      </w:r>
      <w:r>
        <w:rPr/>
        <w:t>bovina</w:t>
      </w:r>
      <w:r>
        <w:rPr>
          <w:spacing w:val="17"/>
        </w:rPr>
        <w:t> </w:t>
      </w:r>
      <w:r>
        <w:rPr/>
        <w:t>es</w:t>
      </w:r>
      <w:r>
        <w:rPr>
          <w:spacing w:val="15"/>
        </w:rPr>
        <w:t> </w:t>
      </w:r>
      <w:r>
        <w:rPr/>
        <w:t>un</w:t>
      </w:r>
      <w:r>
        <w:rPr>
          <w:spacing w:val="12"/>
        </w:rPr>
        <w:t> </w:t>
      </w:r>
      <w:r>
        <w:rPr/>
        <w:t>tanto</w:t>
      </w:r>
      <w:r>
        <w:rPr>
          <w:spacing w:val="17"/>
        </w:rPr>
        <w:t> </w:t>
      </w:r>
      <w:r>
        <w:rPr/>
        <w:t>fácil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determinación</w:t>
      </w:r>
      <w:r>
        <w:rPr>
          <w:spacing w:val="-58"/>
        </w:rPr>
        <w:t> </w:t>
      </w:r>
      <w:r>
        <w:rPr/>
        <w:t>de edad por observación de la dentición hasta el décimo año de vida y que es</w:t>
      </w:r>
      <w:r>
        <w:rPr>
          <w:spacing w:val="1"/>
        </w:rPr>
        <w:t> </w:t>
      </w:r>
      <w:r>
        <w:rPr/>
        <w:t>practica rutinaria para los clínicos de campo revisar la dentadura del bovino a fin</w:t>
      </w:r>
      <w:r>
        <w:rPr>
          <w:spacing w:val="1"/>
        </w:rPr>
        <w:t> </w:t>
      </w:r>
      <w:r>
        <w:rPr/>
        <w:t>no solo de poder determinar la edad del animal sino también para poder apreciar</w:t>
      </w:r>
      <w:r>
        <w:rPr>
          <w:spacing w:val="1"/>
        </w:rPr>
        <w:t> </w:t>
      </w:r>
      <w:r>
        <w:rPr/>
        <w:t>enfermedades de tipo metabólico o procesos de degeneración ósea a consecuencia</w:t>
      </w:r>
      <w:r>
        <w:rPr>
          <w:spacing w:val="1"/>
        </w:rPr>
        <w:t> </w:t>
      </w:r>
      <w:r>
        <w:rPr/>
        <w:t>de padecimientos</w:t>
      </w:r>
      <w:r>
        <w:rPr>
          <w:spacing w:val="-2"/>
        </w:rPr>
        <w:t> </w:t>
      </w:r>
      <w:r>
        <w:rPr/>
        <w:t>de diversa</w:t>
      </w:r>
      <w:r>
        <w:rPr>
          <w:spacing w:val="1"/>
        </w:rPr>
        <w:t> </w:t>
      </w:r>
      <w:r>
        <w:rPr/>
        <w:t>índole.</w:t>
      </w:r>
      <w:r>
        <w:rPr>
          <w:spacing w:val="-1"/>
        </w:rPr>
        <w:t> </w:t>
      </w:r>
      <w:r>
        <w:rPr/>
        <w:t>(Zeballos, H. 2010)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503"/>
        <w:jc w:val="both"/>
      </w:pPr>
      <w:r>
        <w:rPr/>
        <w:t>De lo aportado por los diversos autores antes mencionados se resume que la</w:t>
      </w:r>
      <w:r>
        <w:rPr>
          <w:spacing w:val="1"/>
        </w:rPr>
        <w:t> </w:t>
      </w:r>
      <w:r>
        <w:rPr/>
        <w:t>observación de la dentición a más de poder estimar la edad aproximada del animal</w:t>
      </w:r>
      <w:r>
        <w:rPr>
          <w:spacing w:val="-57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permite</w:t>
      </w:r>
      <w:r>
        <w:rPr>
          <w:spacing w:val="1"/>
        </w:rPr>
        <w:t> </w:t>
      </w:r>
      <w:r>
        <w:rPr/>
        <w:t>observar</w:t>
      </w:r>
      <w:r>
        <w:rPr>
          <w:spacing w:val="-1"/>
        </w:rPr>
        <w:t> </w:t>
      </w:r>
      <w:r>
        <w:rPr/>
        <w:t>o diagnosticar</w:t>
      </w:r>
      <w:r>
        <w:rPr>
          <w:spacing w:val="-1"/>
        </w:rPr>
        <w:t> </w:t>
      </w:r>
      <w:r>
        <w:rPr/>
        <w:t>deterioros</w:t>
      </w:r>
      <w:r>
        <w:rPr>
          <w:spacing w:val="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1"/>
        </w:rPr>
        <w:t> </w:t>
      </w:r>
      <w:r>
        <w:rPr/>
        <w:t>salud.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tbl>
      <w:tblPr>
        <w:tblW w:w="0" w:type="auto"/>
        <w:jc w:val="left"/>
        <w:tblInd w:w="1843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"/>
        <w:gridCol w:w="240"/>
        <w:gridCol w:w="316"/>
        <w:gridCol w:w="316"/>
        <w:gridCol w:w="236"/>
        <w:gridCol w:w="320"/>
        <w:gridCol w:w="316"/>
        <w:gridCol w:w="236"/>
        <w:gridCol w:w="320"/>
        <w:gridCol w:w="316"/>
        <w:gridCol w:w="236"/>
        <w:gridCol w:w="316"/>
        <w:gridCol w:w="320"/>
        <w:gridCol w:w="236"/>
        <w:gridCol w:w="316"/>
        <w:gridCol w:w="320"/>
        <w:gridCol w:w="236"/>
        <w:gridCol w:w="316"/>
        <w:gridCol w:w="316"/>
        <w:gridCol w:w="240"/>
        <w:gridCol w:w="316"/>
      </w:tblGrid>
      <w:tr>
        <w:trPr>
          <w:trHeight w:val="429" w:hRule="atLeast"/>
        </w:trPr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68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spacing w:before="128"/>
              <w:ind w:left="328" w:right="30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10</w:t>
            </w:r>
          </w:p>
        </w:tc>
      </w:tr>
      <w:tr>
        <w:trPr>
          <w:trHeight w:val="429" w:hRule="atLeast"/>
        </w:trPr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68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</w:tcPr>
          <w:p>
            <w:pPr>
              <w:pStyle w:val="TableParagraph"/>
              <w:spacing w:before="128"/>
              <w:ind w:left="1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8</w:t>
            </w:r>
          </w:p>
        </w:tc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 w:val="restart"/>
            <w:tcBorders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08" w:hRule="atLeast"/>
        </w:trPr>
        <w:tc>
          <w:tcPr>
            <w:tcW w:w="872" w:type="dxa"/>
            <w:gridSpan w:val="3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68" w:type="dxa"/>
            <w:gridSpan w:val="3"/>
            <w:vMerge w:val="restart"/>
          </w:tcPr>
          <w:p>
            <w:pPr>
              <w:pStyle w:val="TableParagraph"/>
              <w:spacing w:before="128"/>
              <w:ind w:left="1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6</w:t>
            </w:r>
          </w:p>
        </w:tc>
        <w:tc>
          <w:tcPr>
            <w:tcW w:w="872" w:type="dxa"/>
            <w:gridSpan w:val="3"/>
            <w:tcBorders>
              <w:bottom w:val="nil"/>
            </w:tcBorders>
          </w:tcPr>
          <w:p>
            <w:pPr>
              <w:pStyle w:val="TableParagraph"/>
              <w:spacing w:line="126" w:lineRule="exact"/>
              <w:ind w:left="1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7</w:t>
            </w:r>
          </w:p>
        </w:tc>
        <w:tc>
          <w:tcPr>
            <w:tcW w:w="320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 w:val="restart"/>
            <w:tcBorders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05" w:hRule="atLeast"/>
        </w:trPr>
        <w:tc>
          <w:tcPr>
            <w:tcW w:w="87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8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top w:val="nil"/>
              <w:righ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0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9" w:hRule="atLeast"/>
        </w:trPr>
        <w:tc>
          <w:tcPr>
            <w:tcW w:w="872" w:type="dxa"/>
            <w:gridSpan w:val="3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2" w:type="dxa"/>
            <w:gridSpan w:val="3"/>
            <w:vMerge w:val="restart"/>
          </w:tcPr>
          <w:p>
            <w:pPr>
              <w:pStyle w:val="TableParagraph"/>
              <w:spacing w:before="129"/>
              <w:ind w:left="1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4</w:t>
            </w:r>
          </w:p>
        </w:tc>
        <w:tc>
          <w:tcPr>
            <w:tcW w:w="872" w:type="dxa"/>
            <w:gridSpan w:val="3"/>
            <w:tcBorders>
              <w:bottom w:val="nil"/>
            </w:tcBorders>
          </w:tcPr>
          <w:p>
            <w:pPr>
              <w:pStyle w:val="TableParagraph"/>
              <w:spacing w:line="127" w:lineRule="exact"/>
              <w:ind w:left="1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5</w:t>
            </w: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 w:val="restart"/>
            <w:tcBorders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05" w:hRule="atLeast"/>
        </w:trPr>
        <w:tc>
          <w:tcPr>
            <w:tcW w:w="87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top w:val="nil"/>
              <w:righ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8" w:hRule="atLeast"/>
        </w:trPr>
        <w:tc>
          <w:tcPr>
            <w:tcW w:w="872" w:type="dxa"/>
            <w:gridSpan w:val="3"/>
            <w:tcBorders>
              <w:bottom w:val="nil"/>
            </w:tcBorders>
          </w:tcPr>
          <w:p>
            <w:pPr>
              <w:pStyle w:val="TableParagraph"/>
              <w:spacing w:line="127" w:lineRule="exact"/>
              <w:ind w:left="1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3</w:t>
            </w: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 w:val="restart"/>
            <w:tcBorders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05" w:hRule="atLeast"/>
        </w:trPr>
        <w:tc>
          <w:tcPr>
            <w:tcW w:w="316" w:type="dxa"/>
            <w:tcBorders>
              <w:top w:val="nil"/>
              <w:righ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40" w:type="dxa"/>
            <w:vMerge w:val="restart"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0" w:hRule="atLeast"/>
        </w:trPr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0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6" w:type="dxa"/>
            <w:tcBorders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40" w:type="dxa"/>
            <w:vMerge/>
            <w:tcBorders>
              <w:top w:val="nil"/>
              <w:left w:val="nil"/>
              <w:right w:val="nil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6" w:type="dxa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line="357" w:lineRule="auto" w:before="90"/>
        <w:ind w:left="3589" w:right="909" w:hanging="2581"/>
        <w:jc w:val="left"/>
        <w:rPr>
          <w:i/>
          <w:sz w:val="24"/>
        </w:rPr>
      </w:pPr>
      <w:r>
        <w:rPr/>
        <w:pict>
          <v:group style="position:absolute;margin-left:131.445007pt;margin-top:-218.891846pt;width:360.75pt;height:216.75pt;mso-position-horizontal-relative:page;mso-position-vertical-relative:paragraph;z-index:-20446208" coordorigin="2629,-4378" coordsize="7215,4335">
            <v:shape style="position:absolute;left:3515;top:-3580;width:6101;height:2666" type="#_x0000_t75" stroked="false">
              <v:imagedata r:id="rId18" o:title=""/>
            </v:shape>
            <v:rect style="position:absolute;left:2636;top:-4371;width:7200;height:4320" filled="false" stroked="true" strokeweight=".75pt" strokecolor="#d9d9d9">
              <v:stroke dashstyle="solid"/>
            </v:rect>
            <v:shape style="position:absolute;left:4778;top:-4156;width:2940;height:320" type="#_x0000_t202" filled="false" stroked="false">
              <v:textbox inset="0,0,0,0">
                <w:txbxContent>
                  <w:p>
                    <w:pPr>
                      <w:spacing w:line="320" w:lineRule="exact" w:before="0"/>
                      <w:ind w:left="0" w:right="0" w:firstLine="0"/>
                      <w:jc w:val="left"/>
                      <w:rPr>
                        <w:rFonts w:ascii="Calibri Light"/>
                        <w:sz w:val="32"/>
                      </w:rPr>
                    </w:pPr>
                    <w:r>
                      <w:rPr>
                        <w:rFonts w:ascii="Calibri Light"/>
                        <w:color w:val="7E7E7E"/>
                        <w:spacing w:val="-2"/>
                        <w:sz w:val="32"/>
                      </w:rPr>
                      <w:t>EDAD</w:t>
                    </w:r>
                    <w:r>
                      <w:rPr>
                        <w:rFonts w:ascii="Calibri Light"/>
                        <w:color w:val="7E7E7E"/>
                        <w:spacing w:val="-15"/>
                        <w:sz w:val="32"/>
                      </w:rPr>
                      <w:t> </w:t>
                    </w:r>
                    <w:r>
                      <w:rPr>
                        <w:rFonts w:ascii="Calibri Light"/>
                        <w:color w:val="7E7E7E"/>
                        <w:spacing w:val="-2"/>
                        <w:sz w:val="32"/>
                      </w:rPr>
                      <w:t>DE</w:t>
                    </w:r>
                    <w:r>
                      <w:rPr>
                        <w:rFonts w:ascii="Calibri Light"/>
                        <w:color w:val="7E7E7E"/>
                        <w:spacing w:val="-8"/>
                        <w:sz w:val="32"/>
                      </w:rPr>
                      <w:t> </w:t>
                    </w:r>
                    <w:r>
                      <w:rPr>
                        <w:rFonts w:ascii="Calibri Light"/>
                        <w:color w:val="7E7E7E"/>
                        <w:spacing w:val="-2"/>
                        <w:sz w:val="32"/>
                      </w:rPr>
                      <w:t>LOS</w:t>
                    </w:r>
                    <w:r>
                      <w:rPr>
                        <w:rFonts w:ascii="Calibri Light"/>
                        <w:color w:val="7E7E7E"/>
                        <w:spacing w:val="-18"/>
                        <w:sz w:val="32"/>
                      </w:rPr>
                      <w:t> </w:t>
                    </w:r>
                    <w:r>
                      <w:rPr>
                        <w:rFonts w:ascii="Calibri Light"/>
                        <w:color w:val="7E7E7E"/>
                        <w:spacing w:val="-1"/>
                        <w:sz w:val="32"/>
                      </w:rPr>
                      <w:t>BOVINOS</w:t>
                    </w:r>
                  </w:p>
                </w:txbxContent>
              </v:textbox>
              <w10:wrap type="none"/>
            </v:shape>
            <v:shape style="position:absolute;left:3167;top:-3662;width:204;height:2847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18"/>
                      </w:rPr>
                    </w:pPr>
                  </w:p>
                  <w:p>
                    <w:pPr>
                      <w:spacing w:line="217" w:lineRule="exact"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0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907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4779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650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6096;top:-762;width:965;height:460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line="216" w:lineRule="exact" w:before="60"/>
                      <w:ind w:left="0" w:right="18" w:firstLine="0"/>
                      <w:jc w:val="center"/>
                      <w:rPr>
                        <w:rFonts w:ascii="Calibri"/>
                        <w:b/>
                        <w:sz w:val="18"/>
                      </w:rPr>
                    </w:pPr>
                    <w:r>
                      <w:rPr>
                        <w:rFonts w:ascii="Calibri"/>
                        <w:b/>
                        <w:color w:val="585858"/>
                        <w:sz w:val="18"/>
                      </w:rPr>
                      <w:t>FRECUENCIA</w:t>
                    </w:r>
                  </w:p>
                </w:txbxContent>
              </v:textbox>
              <w10:wrap type="none"/>
            </v:shape>
            <v:shape style="position:absolute;left:7394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8266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9138;top:-76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229996pt;margin-top:-141.919037pt;width:11pt;height:59.25pt;mso-position-horizontal-relative:page;mso-position-vertical-relative:paragraph;z-index:15742976" type="#_x0000_t202" filled="false" stroked="false">
            <v:textbox inset="0,0,0,0" style="layout-flow:vertical;mso-layout-flow-alt:bottom-to-top">
              <w:txbxContent>
                <w:p>
                  <w:pPr>
                    <w:spacing w:line="203" w:lineRule="exact" w:before="0"/>
                    <w:ind w:left="20" w:right="0" w:firstLine="0"/>
                    <w:jc w:val="left"/>
                    <w:rPr>
                      <w:rFonts w:ascii="Calibri" w:hAnsi="Calibri"/>
                      <w:b/>
                      <w:sz w:val="18"/>
                    </w:rPr>
                  </w:pPr>
                  <w:r>
                    <w:rPr>
                      <w:rFonts w:ascii="Calibri" w:hAnsi="Calibri"/>
                      <w:b/>
                      <w:color w:val="585858"/>
                      <w:sz w:val="18"/>
                    </w:rPr>
                    <w:t>EDAD</w:t>
                  </w:r>
                  <w:r>
                    <w:rPr>
                      <w:rFonts w:ascii="Calibri" w:hAnsi="Calibri"/>
                      <w:b/>
                      <w:color w:val="585858"/>
                      <w:spacing w:val="-2"/>
                      <w:sz w:val="18"/>
                    </w:rPr>
                    <w:t> </w:t>
                  </w:r>
                  <w:r>
                    <w:rPr>
                      <w:rFonts w:ascii="Calibri" w:hAnsi="Calibri"/>
                      <w:b/>
                      <w:color w:val="585858"/>
                      <w:sz w:val="18"/>
                    </w:rPr>
                    <w:t>EN</w:t>
                  </w:r>
                  <w:r>
                    <w:rPr>
                      <w:rFonts w:ascii="Calibri" w:hAnsi="Calibri"/>
                      <w:b/>
                      <w:color w:val="585858"/>
                      <w:spacing w:val="-3"/>
                      <w:sz w:val="18"/>
                    </w:rPr>
                    <w:t> </w:t>
                  </w:r>
                  <w:r>
                    <w:rPr>
                      <w:rFonts w:ascii="Calibri" w:hAnsi="Calibri"/>
                      <w:b/>
                      <w:color w:val="585858"/>
                      <w:sz w:val="18"/>
                    </w:rPr>
                    <w:t>AÑOS</w:t>
                  </w:r>
                </w:p>
              </w:txbxContent>
            </v:textbox>
            <w10:wrap type="none"/>
          </v:shape>
        </w:pict>
      </w:r>
      <w:r>
        <w:rPr>
          <w:b/>
          <w:sz w:val="24"/>
        </w:rPr>
        <w:t>Gráfico 2. </w:t>
      </w:r>
      <w:r>
        <w:rPr>
          <w:i/>
          <w:sz w:val="24"/>
        </w:rPr>
        <w:t>Edad en los bovinos evaluados en la comunidad Ashpa Corral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parroquia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5"/>
        <w:rPr>
          <w:i/>
          <w:sz w:val="22"/>
        </w:rPr>
      </w:pPr>
    </w:p>
    <w:p>
      <w:pPr>
        <w:pStyle w:val="BodyText"/>
        <w:spacing w:line="360" w:lineRule="auto"/>
        <w:ind w:left="588" w:right="504"/>
        <w:jc w:val="both"/>
      </w:pPr>
      <w:r>
        <w:rPr/>
        <w:t>En el grafico 2 se puede apreciar los datos de la edad estimada en los bovinos</w:t>
      </w:r>
      <w:r>
        <w:rPr>
          <w:spacing w:val="1"/>
        </w:rPr>
        <w:t> </w:t>
      </w:r>
      <w:r>
        <w:rPr/>
        <w:t>evaluados en la comunidad Aspa corral; en la cual se evidencia el número de</w:t>
      </w:r>
      <w:r>
        <w:rPr>
          <w:spacing w:val="1"/>
        </w:rPr>
        <w:t> </w:t>
      </w:r>
      <w:r>
        <w:rPr/>
        <w:t>animales</w:t>
      </w:r>
      <w:r>
        <w:rPr>
          <w:spacing w:val="-3"/>
        </w:rPr>
        <w:t> </w:t>
      </w:r>
      <w:r>
        <w:rPr/>
        <w:t>con sus</w:t>
      </w:r>
      <w:r>
        <w:rPr>
          <w:spacing w:val="-2"/>
        </w:rPr>
        <w:t> </w:t>
      </w:r>
      <w:r>
        <w:rPr/>
        <w:t>respectivas</w:t>
      </w:r>
      <w:r>
        <w:rPr>
          <w:spacing w:val="-2"/>
        </w:rPr>
        <w:t> </w:t>
      </w:r>
      <w:r>
        <w:rPr/>
        <w:t>edades</w:t>
      </w:r>
      <w:r>
        <w:rPr>
          <w:spacing w:val="-2"/>
        </w:rPr>
        <w:t> </w:t>
      </w:r>
      <w:r>
        <w:rPr/>
        <w:t>al</w:t>
      </w:r>
      <w:r>
        <w:rPr>
          <w:spacing w:val="-4"/>
        </w:rPr>
        <w:t> </w:t>
      </w:r>
      <w:r>
        <w:rPr/>
        <w:t>inicio del</w:t>
      </w:r>
      <w:r>
        <w:rPr>
          <w:spacing w:val="-4"/>
        </w:rPr>
        <w:t> </w:t>
      </w:r>
      <w:r>
        <w:rPr/>
        <w:t>ensayo.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495"/>
        <w:jc w:val="both"/>
      </w:pPr>
      <w:r>
        <w:rPr/>
        <w:t>La edad es un dato esencial en la producción animal, dada su relación con las</w:t>
      </w:r>
      <w:r>
        <w:rPr>
          <w:spacing w:val="1"/>
        </w:rPr>
        <w:t> </w:t>
      </w:r>
      <w:r>
        <w:rPr/>
        <w:t>funciones fisiológicas, algunas no aparecen hasta determinada edad, su cuantía e</w:t>
      </w:r>
      <w:r>
        <w:rPr>
          <w:spacing w:val="1"/>
        </w:rPr>
        <w:t> </w:t>
      </w:r>
      <w:r>
        <w:rPr/>
        <w:t>intensidad</w:t>
      </w:r>
      <w:r>
        <w:rPr>
          <w:spacing w:val="1"/>
        </w:rPr>
        <w:t> </w:t>
      </w:r>
      <w:r>
        <w:rPr/>
        <w:t>varía con</w:t>
      </w:r>
      <w:r>
        <w:rPr>
          <w:spacing w:val="1"/>
        </w:rPr>
        <w:t> </w:t>
      </w:r>
      <w:r>
        <w:rPr/>
        <w:t>ella;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edades</w:t>
      </w:r>
      <w:r>
        <w:rPr>
          <w:spacing w:val="60"/>
        </w:rPr>
        <w:t> </w:t>
      </w:r>
      <w:r>
        <w:rPr/>
        <w:t>propensas</w:t>
      </w:r>
      <w:r>
        <w:rPr>
          <w:spacing w:val="-57"/>
        </w:rPr>
        <w:t> </w:t>
      </w:r>
      <w:r>
        <w:rPr/>
        <w:t>para su aparición y desarrollo. Es de mucha ayuda además para determinar si la</w:t>
      </w:r>
      <w:r>
        <w:rPr>
          <w:spacing w:val="1"/>
        </w:rPr>
        <w:t> </w:t>
      </w:r>
      <w:r>
        <w:rPr/>
        <w:t>nutrición y el manejo suministrados han propiciado un crecimiento adecuado para</w:t>
      </w:r>
      <w:r>
        <w:rPr>
          <w:spacing w:val="1"/>
        </w:rPr>
        <w:t> </w:t>
      </w:r>
      <w:r>
        <w:rPr/>
        <w:t>la</w:t>
      </w:r>
      <w:r>
        <w:rPr>
          <w:spacing w:val="23"/>
        </w:rPr>
        <w:t> </w:t>
      </w:r>
      <w:r>
        <w:rPr/>
        <w:t>edad</w:t>
      </w:r>
      <w:r>
        <w:rPr>
          <w:spacing w:val="22"/>
        </w:rPr>
        <w:t> </w:t>
      </w:r>
      <w:r>
        <w:rPr/>
        <w:t>o</w:t>
      </w:r>
      <w:r>
        <w:rPr>
          <w:spacing w:val="23"/>
        </w:rPr>
        <w:t> </w:t>
      </w:r>
      <w:r>
        <w:rPr/>
        <w:t>genética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poseen.</w:t>
      </w:r>
      <w:r>
        <w:rPr>
          <w:spacing w:val="22"/>
        </w:rPr>
        <w:t> </w:t>
      </w:r>
      <w:r>
        <w:rPr/>
        <w:t>En</w:t>
      </w:r>
      <w:r>
        <w:rPr>
          <w:spacing w:val="23"/>
        </w:rPr>
        <w:t> </w:t>
      </w:r>
      <w:r>
        <w:rPr/>
        <w:t>el</w:t>
      </w:r>
      <w:r>
        <w:rPr>
          <w:spacing w:val="23"/>
        </w:rPr>
        <w:t> </w:t>
      </w:r>
      <w:r>
        <w:rPr/>
        <w:t>caso</w:t>
      </w:r>
      <w:r>
        <w:rPr>
          <w:spacing w:val="23"/>
        </w:rPr>
        <w:t> </w:t>
      </w:r>
      <w:r>
        <w:rPr/>
        <w:t>específico</w:t>
      </w:r>
      <w:r>
        <w:rPr>
          <w:spacing w:val="22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vaca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cría</w:t>
      </w:r>
      <w:r>
        <w:rPr>
          <w:spacing w:val="24"/>
        </w:rPr>
        <w:t> </w:t>
      </w:r>
      <w:r>
        <w:rPr/>
        <w:t>también</w:t>
      </w:r>
      <w:r>
        <w:rPr>
          <w:spacing w:val="-58"/>
        </w:rPr>
        <w:t> </w:t>
      </w:r>
      <w:r>
        <w:rPr/>
        <w:t>nos ayuda a estimar los años productivos que a un animal le quedan por delante.</w:t>
      </w:r>
      <w:r>
        <w:rPr>
          <w:spacing w:val="1"/>
        </w:rPr>
        <w:t> </w:t>
      </w:r>
      <w:r>
        <w:rPr/>
        <w:t>(Cañete, G. y Hernández,</w:t>
      </w:r>
      <w:r>
        <w:rPr>
          <w:spacing w:val="-5"/>
        </w:rPr>
        <w:t> </w:t>
      </w:r>
      <w:r>
        <w:rPr/>
        <w:t>L. 2017).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104" w:after="0"/>
        <w:ind w:left="1009" w:right="0" w:hanging="421"/>
        <w:jc w:val="left"/>
      </w:pPr>
      <w:r>
        <w:rPr/>
        <w:t>Número</w:t>
      </w:r>
      <w:r>
        <w:rPr>
          <w:spacing w:val="-2"/>
        </w:rPr>
        <w:t> </w:t>
      </w:r>
      <w:r>
        <w:rPr/>
        <w:t>de lactancias</w:t>
      </w:r>
      <w:r>
        <w:rPr>
          <w:spacing w:val="-1"/>
        </w:rPr>
        <w:t> </w:t>
      </w:r>
      <w:r>
        <w:rPr/>
        <w:t>(NL)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57" w:lineRule="auto" w:before="0"/>
        <w:ind w:left="588" w:right="286" w:firstLine="0"/>
        <w:jc w:val="left"/>
        <w:rPr>
          <w:i/>
          <w:sz w:val="24"/>
        </w:rPr>
      </w:pPr>
      <w:r>
        <w:rPr>
          <w:b/>
          <w:sz w:val="24"/>
        </w:rPr>
        <w:t>Cuadro</w:t>
      </w:r>
      <w:r>
        <w:rPr>
          <w:b/>
          <w:spacing w:val="18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20"/>
          <w:sz w:val="24"/>
        </w:rPr>
        <w:t> </w:t>
      </w:r>
      <w:r>
        <w:rPr>
          <w:i/>
          <w:sz w:val="24"/>
        </w:rPr>
        <w:t>Distribución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frecuencia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18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variable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número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6"/>
          <w:sz w:val="24"/>
        </w:rPr>
        <w:t> </w:t>
      </w:r>
      <w:r>
        <w:rPr>
          <w:i/>
          <w:sz w:val="24"/>
        </w:rPr>
        <w:t>lactancias</w:t>
      </w:r>
      <w:r>
        <w:rPr>
          <w:i/>
          <w:spacing w:val="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 comunidad Ashpa Corral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parroquia Guanujo.</w:t>
      </w:r>
    </w:p>
    <w:p>
      <w:pPr>
        <w:pStyle w:val="BodyText"/>
        <w:spacing w:before="5"/>
        <w:rPr>
          <w:i/>
          <w:sz w:val="22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4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3.00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0.50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32.14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  <w:tr>
        <w:trPr>
          <w:trHeight w:val="410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2.20</w:t>
            </w:r>
          </w:p>
        </w:tc>
      </w:tr>
    </w:tbl>
    <w:p>
      <w:pPr>
        <w:pStyle w:val="BodyText"/>
        <w:spacing w:before="2"/>
        <w:rPr>
          <w:i/>
          <w:sz w:val="20"/>
        </w:rPr>
      </w:pPr>
    </w:p>
    <w:tbl>
      <w:tblPr>
        <w:tblW w:w="0" w:type="auto"/>
        <w:jc w:val="left"/>
        <w:tblInd w:w="6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1"/>
        <w:gridCol w:w="1277"/>
        <w:gridCol w:w="1717"/>
        <w:gridCol w:w="1965"/>
        <w:gridCol w:w="1749"/>
      </w:tblGrid>
      <w:tr>
        <w:trPr>
          <w:trHeight w:val="540" w:hRule="atLeast"/>
        </w:trPr>
        <w:tc>
          <w:tcPr>
            <w:tcW w:w="1201" w:type="dxa"/>
          </w:tcPr>
          <w:p>
            <w:pPr>
              <w:pStyle w:val="TableParagraph"/>
              <w:spacing w:before="124"/>
              <w:ind w:left="75" w:right="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Lactancia</w:t>
            </w:r>
          </w:p>
        </w:tc>
        <w:tc>
          <w:tcPr>
            <w:tcW w:w="1277" w:type="dxa"/>
          </w:tcPr>
          <w:p>
            <w:pPr>
              <w:pStyle w:val="TableParagraph"/>
              <w:spacing w:before="124"/>
              <w:ind w:left="49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717" w:type="dxa"/>
          </w:tcPr>
          <w:p>
            <w:pPr>
              <w:pStyle w:val="TableParagraph"/>
              <w:spacing w:before="124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5" w:type="dxa"/>
          </w:tcPr>
          <w:p>
            <w:pPr>
              <w:pStyle w:val="TableParagraph"/>
              <w:spacing w:before="124"/>
              <w:ind w:left="52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9" w:type="dxa"/>
          </w:tcPr>
          <w:p>
            <w:pPr>
              <w:pStyle w:val="TableParagraph"/>
              <w:spacing w:before="124"/>
              <w:ind w:left="53" w:right="1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1" w:hRule="atLeast"/>
        </w:trPr>
        <w:tc>
          <w:tcPr>
            <w:tcW w:w="120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1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65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2" w:right="3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49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3" w:right="29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14" w:hRule="atLeast"/>
        </w:trPr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13" w:right="696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96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2" w:right="35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17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3" w:right="29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3" w:hRule="atLeast"/>
        </w:trPr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7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13" w:right="696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2" w:right="35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7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3" w:right="2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4" w:hRule="atLeast"/>
        </w:trPr>
        <w:tc>
          <w:tcPr>
            <w:tcW w:w="120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70" w:right="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2" w:right="3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360" w:lineRule="auto" w:before="90"/>
        <w:ind w:left="588" w:right="498"/>
        <w:jc w:val="both"/>
      </w:pPr>
      <w:r>
        <w:rPr/>
        <w:t>En el cuadro 3; se muestran los valores obtenidos en lo referente al número de</w:t>
      </w:r>
      <w:r>
        <w:rPr>
          <w:spacing w:val="1"/>
        </w:rPr>
        <w:t> </w:t>
      </w:r>
      <w:r>
        <w:rPr/>
        <w:t>lactancias de los bovinos evaluados en el presente ensayo de campo, registrándose</w:t>
      </w:r>
      <w:r>
        <w:rPr>
          <w:spacing w:val="-57"/>
        </w:rPr>
        <w:t> </w:t>
      </w:r>
      <w:r>
        <w:rPr/>
        <w:t>los</w:t>
      </w:r>
      <w:r>
        <w:rPr>
          <w:spacing w:val="9"/>
        </w:rPr>
        <w:t> </w:t>
      </w:r>
      <w:r>
        <w:rPr/>
        <w:t>siguientes</w:t>
      </w:r>
      <w:r>
        <w:rPr>
          <w:spacing w:val="10"/>
        </w:rPr>
        <w:t> </w:t>
      </w:r>
      <w:r>
        <w:rPr/>
        <w:t>valores: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número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lactancias</w:t>
      </w:r>
      <w:r>
        <w:rPr>
          <w:spacing w:val="9"/>
        </w:rPr>
        <w:t> </w:t>
      </w:r>
      <w:r>
        <w:rPr/>
        <w:t>promedio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10"/>
        </w:rPr>
        <w:t> </w:t>
      </w:r>
      <w:r>
        <w:rPr/>
        <w:t>bovinos</w:t>
      </w:r>
      <w:r>
        <w:rPr>
          <w:spacing w:val="10"/>
        </w:rPr>
        <w:t> </w:t>
      </w:r>
      <w:r>
        <w:rPr/>
        <w:t>fue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2,</w:t>
      </w:r>
      <w:r>
        <w:rPr>
          <w:spacing w:val="-57"/>
        </w:rPr>
        <w:t> </w:t>
      </w:r>
      <w:r>
        <w:rPr/>
        <w:t>el valor mínimo obtenido fue de 1, mientras que el número de lactancias máximas</w:t>
      </w:r>
      <w:r>
        <w:rPr>
          <w:spacing w:val="1"/>
        </w:rPr>
        <w:t> </w:t>
      </w:r>
      <w:r>
        <w:rPr/>
        <w:t>tomado fue de 3; dichos datos al ser sometidos al ser</w:t>
      </w:r>
      <w:r>
        <w:rPr>
          <w:spacing w:val="1"/>
        </w:rPr>
        <w:t> </w:t>
      </w:r>
      <w:r>
        <w:rPr/>
        <w:t>analizador informático</w:t>
      </w:r>
      <w:r>
        <w:rPr>
          <w:spacing w:val="1"/>
        </w:rPr>
        <w:t> </w:t>
      </w:r>
      <w:r>
        <w:rPr/>
        <w:t>STATISTIX9 muestran una desviación estándar (S) de 0.71 con un coeficiente 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32.14%.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/>
        <w:ind w:left="588" w:right="498"/>
        <w:jc w:val="both"/>
      </w:pPr>
      <w:r>
        <w:rPr/>
        <w:t>Debido a que la lactancia se inicia con el parto, la producción de leche depende</w:t>
      </w:r>
      <w:r>
        <w:rPr>
          <w:spacing w:val="1"/>
        </w:rPr>
        <w:t> </w:t>
      </w:r>
      <w:r>
        <w:rPr/>
        <w:t>exclusivamente de la gestación. Para ganar vida</w:t>
      </w:r>
      <w:r>
        <w:rPr>
          <w:spacing w:val="1"/>
        </w:rPr>
        <w:t> </w:t>
      </w:r>
      <w:r>
        <w:rPr/>
        <w:t>útil o productiva, la vaca es</w:t>
      </w:r>
      <w:r>
        <w:rPr>
          <w:spacing w:val="1"/>
        </w:rPr>
        <w:t> </w:t>
      </w:r>
      <w:r>
        <w:rPr/>
        <w:t>preñada mientras está en producción. De esta manera, en algún momento del ciclo</w:t>
      </w:r>
      <w:r>
        <w:rPr>
          <w:spacing w:val="-57"/>
        </w:rPr>
        <w:t> </w:t>
      </w:r>
      <w:r>
        <w:rPr/>
        <w:t>productivo, la gestación se va a superponer con la lactancia en curso hasta que la</w:t>
      </w:r>
      <w:r>
        <w:rPr>
          <w:spacing w:val="1"/>
        </w:rPr>
        <w:t> </w:t>
      </w:r>
      <w:r>
        <w:rPr/>
        <w:t>vaca se seque (cese de la lactancia), en general, dos meses previos al parto y, en</w:t>
      </w:r>
      <w:r>
        <w:rPr>
          <w:spacing w:val="1"/>
        </w:rPr>
        <w:t> </w:t>
      </w:r>
      <w:r>
        <w:rPr/>
        <w:t>consecuencia, al inicio de la siguiente lactancia. (Bretschneider, G.; Salado, E.;</w:t>
      </w:r>
      <w:r>
        <w:rPr>
          <w:spacing w:val="1"/>
        </w:rPr>
        <w:t> </w:t>
      </w:r>
      <w:r>
        <w:rPr/>
        <w:t>Cuatrin</w:t>
      </w:r>
      <w:r>
        <w:rPr>
          <w:spacing w:val="-1"/>
        </w:rPr>
        <w:t> </w:t>
      </w:r>
      <w:r>
        <w:rPr/>
        <w:t>A. y Arias, D. 2013)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8"/>
        <w:jc w:val="both"/>
      </w:pPr>
      <w:r>
        <w:rPr/>
        <w:pict>
          <v:group style="position:absolute;margin-left:131.445007pt;margin-top:108.348145pt;width:360.75pt;height:216.75pt;mso-position-horizontal-relative:page;mso-position-vertical-relative:paragraph;z-index:-20445184" coordorigin="2629,2167" coordsize="7215,4335">
            <v:line style="position:absolute" from="3585,2916" to="9616,2916" stroked="true" strokeweight=".75pt" strokecolor="#d9d9d9">
              <v:stroke dashstyle="solid"/>
            </v:line>
            <v:rect style="position:absolute;left:2636;top:2174;width:7200;height:4320" filled="false" stroked="true" strokeweight=".75pt" strokecolor="#d9d9d9">
              <v:stroke dashstyle="solid"/>
            </v:rect>
            <v:shape style="position:absolute;left:4786;top:2383;width:2924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LACTANCIAS</w:t>
                    </w:r>
                  </w:p>
                </w:txbxContent>
              </v:textbox>
              <w10:wrap type="none"/>
            </v:shape>
            <v:shape style="position:absolute;left:3191;top:2834;width:248;height:287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3,5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6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546;top:5759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6178;top:5759;width:865;height:48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6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line="240" w:lineRule="exact" w:before="61"/>
                      <w:ind w:left="-1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pacing w:val="-1"/>
                        <w:sz w:val="20"/>
                      </w:rPr>
                      <w:t>frecuencia</w:t>
                    </w:r>
                  </w:p>
                </w:txbxContent>
              </v:textbox>
              <w10:wrap type="none"/>
            </v:shape>
            <v:shape style="position:absolute;left:8568;top:5759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479996pt;margin-top:192.44014pt;width:12pt;height:41.7pt;mso-position-horizontal-relative:page;mso-position-vertical-relative:paragraph;z-index:15744000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lactancias</w:t>
                  </w:r>
                </w:p>
              </w:txbxContent>
            </v:textbox>
            <w10:wrap type="none"/>
          </v:shape>
        </w:pict>
      </w:r>
      <w:r>
        <w:rPr/>
        <w:t>De los datos analizados según la información obtenida en el trabajo de campo se</w:t>
      </w:r>
      <w:r>
        <w:rPr>
          <w:spacing w:val="1"/>
        </w:rPr>
        <w:t> </w:t>
      </w:r>
      <w:r>
        <w:rPr/>
        <w:t>puede apreciar que las lactancias de estos animales tienen muchos altibajos si se</w:t>
      </w:r>
      <w:r>
        <w:rPr>
          <w:spacing w:val="1"/>
        </w:rPr>
        <w:t> </w:t>
      </w:r>
      <w:r>
        <w:rPr/>
        <w:t>los compara con la edad de los semovientes, pues se detectaron animales de hasta</w:t>
      </w:r>
      <w:r>
        <w:rPr>
          <w:spacing w:val="1"/>
        </w:rPr>
        <w:t> </w:t>
      </w:r>
      <w:r>
        <w:rPr/>
        <w:t>10 años y lactancia máximas de 3, esto conlleva a suponer que dichos animales</w:t>
      </w:r>
      <w:r>
        <w:rPr>
          <w:spacing w:val="1"/>
        </w:rPr>
        <w:t> </w:t>
      </w:r>
      <w:r>
        <w:rPr/>
        <w:t>tuvieron</w:t>
      </w:r>
      <w:r>
        <w:rPr>
          <w:spacing w:val="-1"/>
        </w:rPr>
        <w:t> </w:t>
      </w:r>
      <w:r>
        <w:rPr/>
        <w:t>problemas</w:t>
      </w:r>
      <w:r>
        <w:rPr>
          <w:spacing w:val="-2"/>
        </w:rPr>
        <w:t> </w:t>
      </w:r>
      <w:r>
        <w:rPr/>
        <w:t>para</w:t>
      </w:r>
      <w:r>
        <w:rPr>
          <w:spacing w:val="1"/>
        </w:rPr>
        <w:t> </w:t>
      </w:r>
      <w:r>
        <w:rPr/>
        <w:t>preñar o sus</w:t>
      </w:r>
      <w:r>
        <w:rPr>
          <w:spacing w:val="-3"/>
        </w:rPr>
        <w:t> </w:t>
      </w:r>
      <w:r>
        <w:rPr/>
        <w:t>gestaciones</w:t>
      </w:r>
      <w:r>
        <w:rPr>
          <w:spacing w:val="-2"/>
        </w:rPr>
        <w:t> </w:t>
      </w:r>
      <w:r>
        <w:rPr/>
        <w:t>no llegaron a</w:t>
      </w:r>
      <w:r>
        <w:rPr>
          <w:spacing w:val="1"/>
        </w:rPr>
        <w:t> </w:t>
      </w:r>
      <w:r>
        <w:rPr/>
        <w:t>término.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tbl>
      <w:tblPr>
        <w:tblW w:w="0" w:type="auto"/>
        <w:jc w:val="left"/>
        <w:tblInd w:w="19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1"/>
        <w:gridCol w:w="628"/>
        <w:gridCol w:w="1380"/>
        <w:gridCol w:w="632"/>
        <w:gridCol w:w="1380"/>
        <w:gridCol w:w="632"/>
        <w:gridCol w:w="688"/>
      </w:tblGrid>
      <w:tr>
        <w:trPr>
          <w:trHeight w:val="369" w:hRule="atLeast"/>
        </w:trPr>
        <w:tc>
          <w:tcPr>
            <w:tcW w:w="4711" w:type="dxa"/>
            <w:gridSpan w:val="5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4711" w:type="dxa"/>
            <w:gridSpan w:val="5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9" w:hRule="atLeast"/>
        </w:trPr>
        <w:tc>
          <w:tcPr>
            <w:tcW w:w="2699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72" w:hRule="atLeast"/>
        </w:trPr>
        <w:tc>
          <w:tcPr>
            <w:tcW w:w="2699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69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28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7" w:hRule="atLeast"/>
        </w:trPr>
        <w:tc>
          <w:tcPr>
            <w:tcW w:w="69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28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spacing w:line="362" w:lineRule="auto" w:before="0"/>
        <w:ind w:left="2901" w:right="729" w:hanging="2073"/>
        <w:jc w:val="left"/>
        <w:rPr>
          <w:i/>
          <w:sz w:val="24"/>
        </w:rPr>
      </w:pPr>
      <w:r>
        <w:rPr>
          <w:b/>
          <w:sz w:val="24"/>
        </w:rPr>
        <w:t>Gráfico 3. </w:t>
      </w:r>
      <w:r>
        <w:rPr>
          <w:i/>
          <w:sz w:val="24"/>
        </w:rPr>
        <w:t>Número de lactancia para los bovinos evaluados en la comunidad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Corral parroquia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El grafico 3, muestra en un diseño de barras las frecuencias para el número de</w:t>
      </w:r>
      <w:r>
        <w:rPr>
          <w:spacing w:val="1"/>
        </w:rPr>
        <w:t> </w:t>
      </w:r>
      <w:r>
        <w:rPr/>
        <w:t>animales según las lactancias transcurridas hasta la toma de datos; encontrándose</w:t>
      </w:r>
      <w:r>
        <w:rPr>
          <w:spacing w:val="1"/>
        </w:rPr>
        <w:t> </w:t>
      </w:r>
      <w:r>
        <w:rPr/>
        <w:t>la mayor cantidad de animales en su segunda lactancia (f=12), dicho valor al ser</w:t>
      </w:r>
      <w:r>
        <w:rPr>
          <w:spacing w:val="1"/>
        </w:rPr>
        <w:t> </w:t>
      </w:r>
      <w:r>
        <w:rPr/>
        <w:t>comparado técnicamente con la edad media de los animales (5.52 años) permite</w:t>
      </w:r>
      <w:r>
        <w:rPr>
          <w:spacing w:val="1"/>
        </w:rPr>
        <w:t> </w:t>
      </w:r>
      <w:r>
        <w:rPr/>
        <w:t>suponer que las vacas están teniendo dificultades para lograr preñeces tempranas</w:t>
      </w:r>
      <w:r>
        <w:rPr>
          <w:spacing w:val="1"/>
        </w:rPr>
        <w:t> </w:t>
      </w:r>
      <w:r>
        <w:rPr/>
        <w:t>sea para</w:t>
      </w:r>
      <w:r>
        <w:rPr>
          <w:spacing w:val="1"/>
        </w:rPr>
        <w:t> </w:t>
      </w:r>
      <w:r>
        <w:rPr/>
        <w:t>primer parto o muchos</w:t>
      </w:r>
      <w:r>
        <w:rPr>
          <w:spacing w:val="-3"/>
        </w:rPr>
        <w:t> </w:t>
      </w:r>
      <w:r>
        <w:rPr/>
        <w:t>días</w:t>
      </w:r>
      <w:r>
        <w:rPr>
          <w:spacing w:val="-2"/>
        </w:rPr>
        <w:t> </w:t>
      </w:r>
      <w:r>
        <w:rPr/>
        <w:t>abiertos.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498"/>
        <w:jc w:val="both"/>
      </w:pPr>
      <w:r>
        <w:rPr/>
        <w:t>En un estudio realizado en 7 establos de la cuenca de Lima se encontró que sólo el</w:t>
      </w:r>
      <w:r>
        <w:rPr>
          <w:spacing w:val="-57"/>
        </w:rPr>
        <w:t> </w:t>
      </w:r>
      <w:r>
        <w:rPr/>
        <w:t>57%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llegan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partos,</w:t>
      </w:r>
      <w:r>
        <w:rPr>
          <w:spacing w:val="1"/>
        </w:rPr>
        <w:t> </w:t>
      </w:r>
      <w:r>
        <w:rPr/>
        <w:t>mientras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60"/>
        </w:rPr>
        <w:t> </w:t>
      </w:r>
      <w:r>
        <w:rPr/>
        <w:t>otro</w:t>
      </w:r>
      <w:r>
        <w:rPr>
          <w:spacing w:val="60"/>
        </w:rPr>
        <w:t> </w:t>
      </w:r>
      <w:r>
        <w:rPr/>
        <w:t>estudio</w:t>
      </w:r>
      <w:r>
        <w:rPr>
          <w:spacing w:val="1"/>
        </w:rPr>
        <w:t> </w:t>
      </w:r>
      <w:r>
        <w:rPr/>
        <w:t>realizado en</w:t>
      </w:r>
      <w:r>
        <w:rPr>
          <w:spacing w:val="1"/>
        </w:rPr>
        <w:t> </w:t>
      </w:r>
      <w:r>
        <w:rPr/>
        <w:t>Cajamarca</w:t>
      </w:r>
      <w:r>
        <w:rPr>
          <w:spacing w:val="1"/>
        </w:rPr>
        <w:t> </w:t>
      </w:r>
      <w:r>
        <w:rPr/>
        <w:t>con ganado semiestabulado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reportó un</w:t>
      </w:r>
      <w:r>
        <w:rPr>
          <w:spacing w:val="1"/>
        </w:rPr>
        <w:t> </w:t>
      </w:r>
      <w:r>
        <w:rPr/>
        <w:t>22.3</w:t>
      </w:r>
      <w:r>
        <w:rPr>
          <w:spacing w:val="1"/>
        </w:rPr>
        <w:t> </w:t>
      </w:r>
      <w:r>
        <w:rPr/>
        <w:t>% de</w:t>
      </w:r>
      <w:r>
        <w:rPr>
          <w:spacing w:val="1"/>
        </w:rPr>
        <w:t> </w:t>
      </w:r>
      <w:r>
        <w:rPr/>
        <w:t>descarte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vacas</w:t>
      </w:r>
      <w:r>
        <w:rPr>
          <w:spacing w:val="12"/>
        </w:rPr>
        <w:t> </w:t>
      </w:r>
      <w:r>
        <w:rPr/>
        <w:t>por</w:t>
      </w:r>
      <w:r>
        <w:rPr>
          <w:spacing w:val="14"/>
        </w:rPr>
        <w:t> </w:t>
      </w:r>
      <w:r>
        <w:rPr/>
        <w:t>infertilidad</w:t>
      </w:r>
      <w:r>
        <w:rPr>
          <w:spacing w:val="14"/>
        </w:rPr>
        <w:t> </w:t>
      </w:r>
      <w:r>
        <w:rPr/>
        <w:t>o</w:t>
      </w:r>
      <w:r>
        <w:rPr>
          <w:spacing w:val="13"/>
        </w:rPr>
        <w:t> </w:t>
      </w:r>
      <w:r>
        <w:rPr/>
        <w:t>fallas</w:t>
      </w:r>
      <w:r>
        <w:rPr>
          <w:spacing w:val="9"/>
        </w:rPr>
        <w:t> </w:t>
      </w:r>
      <w:r>
        <w:rPr/>
        <w:t>reproductivas.</w:t>
      </w:r>
      <w:r>
        <w:rPr>
          <w:spacing w:val="13"/>
        </w:rPr>
        <w:t> </w:t>
      </w:r>
      <w:r>
        <w:rPr/>
        <w:t>Por</w:t>
      </w:r>
      <w:r>
        <w:rPr>
          <w:spacing w:val="14"/>
        </w:rPr>
        <w:t> </w:t>
      </w:r>
      <w:r>
        <w:rPr/>
        <w:t>otro</w:t>
      </w:r>
      <w:r>
        <w:rPr>
          <w:spacing w:val="14"/>
        </w:rPr>
        <w:t> </w:t>
      </w:r>
      <w:r>
        <w:rPr/>
        <w:t>lado,</w:t>
      </w:r>
      <w:r>
        <w:rPr>
          <w:spacing w:val="13"/>
        </w:rPr>
        <w:t> </w:t>
      </w:r>
      <w:r>
        <w:rPr/>
        <w:t>años</w:t>
      </w:r>
      <w:r>
        <w:rPr>
          <w:spacing w:val="13"/>
        </w:rPr>
        <w:t> </w:t>
      </w:r>
      <w:r>
        <w:rPr/>
        <w:t>atrás</w:t>
      </w:r>
      <w:r>
        <w:rPr>
          <w:spacing w:val="-58"/>
        </w:rPr>
        <w:t> </w:t>
      </w:r>
      <w:r>
        <w:rPr/>
        <w:t>se reportó que las principales causas de descarte de las vacas lecheras en Lima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trastornos</w:t>
      </w:r>
      <w:r>
        <w:rPr>
          <w:spacing w:val="1"/>
        </w:rPr>
        <w:t> </w:t>
      </w:r>
      <w:r>
        <w:rPr/>
        <w:t>reproductivos</w:t>
      </w:r>
      <w:r>
        <w:rPr>
          <w:spacing w:val="1"/>
        </w:rPr>
        <w:t> </w:t>
      </w:r>
      <w:r>
        <w:rPr/>
        <w:t>(49.6%),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(21.8%)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tuberculosis</w:t>
      </w:r>
      <w:r>
        <w:rPr>
          <w:spacing w:val="-3"/>
        </w:rPr>
        <w:t> </w:t>
      </w:r>
      <w:r>
        <w:rPr/>
        <w:t>bovina</w:t>
      </w:r>
      <w:r>
        <w:rPr>
          <w:spacing w:val="1"/>
        </w:rPr>
        <w:t> </w:t>
      </w:r>
      <w:r>
        <w:rPr/>
        <w:t>(19.7%).</w:t>
      </w:r>
      <w:r>
        <w:rPr>
          <w:spacing w:val="-1"/>
        </w:rPr>
        <w:t> </w:t>
      </w:r>
      <w:r>
        <w:rPr/>
        <w:t>(Orrego, J.;</w:t>
      </w:r>
      <w:r>
        <w:rPr>
          <w:spacing w:val="-5"/>
        </w:rPr>
        <w:t> </w:t>
      </w:r>
      <w:r>
        <w:rPr/>
        <w:t>Delgado, A. Echavarria,</w:t>
      </w:r>
      <w:r>
        <w:rPr>
          <w:spacing w:val="-1"/>
        </w:rPr>
        <w:t> </w:t>
      </w:r>
      <w:r>
        <w:rPr/>
        <w:t>L. 2013)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5"/>
        <w:jc w:val="both"/>
      </w:pPr>
      <w:r>
        <w:rPr/>
        <w:t>(Ariza,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2011) al</w:t>
      </w:r>
      <w:r>
        <w:rPr>
          <w:spacing w:val="1"/>
        </w:rPr>
        <w:t> </w:t>
      </w:r>
      <w:r>
        <w:rPr/>
        <w:t>realizar el análisis</w:t>
      </w:r>
      <w:r>
        <w:rPr>
          <w:spacing w:val="1"/>
        </w:rPr>
        <w:t> </w:t>
      </w:r>
      <w:r>
        <w:rPr/>
        <w:t>productivo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reproductivo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un hato</w:t>
      </w:r>
      <w:r>
        <w:rPr>
          <w:spacing w:val="1"/>
        </w:rPr>
        <w:t> </w:t>
      </w:r>
      <w:r>
        <w:rPr/>
        <w:t>lechero determino que factores como reproducción y nutrición son los principales</w:t>
      </w:r>
      <w:r>
        <w:rPr>
          <w:spacing w:val="1"/>
        </w:rPr>
        <w:t> </w:t>
      </w:r>
      <w:r>
        <w:rPr/>
        <w:t>que influyen al momento de medir el número de lactancias en vacas de leche y de</w:t>
      </w:r>
      <w:r>
        <w:rPr>
          <w:spacing w:val="1"/>
        </w:rPr>
        <w:t> </w:t>
      </w:r>
      <w:r>
        <w:rPr/>
        <w:t>doble propósito, debido a que las condiciones de manejo de estos dos factores son</w:t>
      </w:r>
      <w:r>
        <w:rPr>
          <w:spacing w:val="1"/>
        </w:rPr>
        <w:t> </w:t>
      </w:r>
      <w:r>
        <w:rPr/>
        <w:t>llevadas de manera independiente cuando deberían ser practicas correlacionadas,</w:t>
      </w:r>
      <w:r>
        <w:rPr>
          <w:spacing w:val="1"/>
        </w:rPr>
        <w:t> </w:t>
      </w:r>
      <w:r>
        <w:rPr/>
        <w:t>concluye.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4"/>
        <w:jc w:val="both"/>
      </w:pPr>
      <w:r>
        <w:rPr/>
        <w:t>En este mismo contexto (Reyes, F.; Chávez, J.; Condo, L. y Marini, P. 2020)</w:t>
      </w:r>
      <w:r>
        <w:rPr>
          <w:spacing w:val="1"/>
        </w:rPr>
        <w:t> </w:t>
      </w:r>
      <w:r>
        <w:rPr/>
        <w:t>argumentan la</w:t>
      </w:r>
      <w:r>
        <w:rPr>
          <w:spacing w:val="1"/>
        </w:rPr>
        <w:t> </w:t>
      </w:r>
      <w:r>
        <w:rPr/>
        <w:t>edad al</w:t>
      </w:r>
      <w:r>
        <w:rPr>
          <w:spacing w:val="60"/>
        </w:rPr>
        <w:t> </w:t>
      </w:r>
      <w:r>
        <w:rPr/>
        <w:t>primer parto (EPP) de</w:t>
      </w:r>
      <w:r>
        <w:rPr>
          <w:spacing w:val="60"/>
        </w:rPr>
        <w:t> </w:t>
      </w:r>
      <w:r>
        <w:rPr/>
        <w:t>las vacas Holstein ecuatoriano y</w:t>
      </w:r>
      <w:r>
        <w:rPr>
          <w:spacing w:val="1"/>
        </w:rPr>
        <w:t> </w:t>
      </w:r>
      <w:r>
        <w:rPr/>
        <w:t>puro se encuentran por encima de los 22 a 27 meses considerados para sistemas a</w:t>
      </w:r>
      <w:r>
        <w:rPr>
          <w:spacing w:val="1"/>
        </w:rPr>
        <w:t> </w:t>
      </w:r>
      <w:r>
        <w:rPr/>
        <w:t>pastoreo (García y Gens, 1997; Galvis, 2008). Aunque, similares a los 31,5 meses</w:t>
      </w:r>
      <w:r>
        <w:rPr>
          <w:spacing w:val="1"/>
        </w:rPr>
        <w:t> </w:t>
      </w:r>
      <w:r>
        <w:rPr/>
        <w:t>reportados por (Ortiz, 2008) en la provincia de Pichincha</w:t>
      </w:r>
      <w:r>
        <w:rPr>
          <w:spacing w:val="60"/>
        </w:rPr>
        <w:t> </w:t>
      </w:r>
      <w:r>
        <w:rPr/>
        <w:t>– Ecuador. Por debajo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40,1 meses</w:t>
      </w:r>
      <w:r>
        <w:rPr>
          <w:spacing w:val="1"/>
        </w:rPr>
        <w:t> </w:t>
      </w:r>
      <w:r>
        <w:rPr/>
        <w:t>señalados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(Freire,</w:t>
      </w:r>
      <w:r>
        <w:rPr>
          <w:spacing w:val="1"/>
        </w:rPr>
        <w:t> </w:t>
      </w:r>
      <w:r>
        <w:rPr/>
        <w:t>2016) en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a pastoreo</w:t>
      </w:r>
      <w:r>
        <w:rPr>
          <w:spacing w:val="1"/>
        </w:rPr>
        <w:t> </w:t>
      </w:r>
      <w:r>
        <w:rPr/>
        <w:t>en la</w:t>
      </w:r>
      <w:r>
        <w:rPr>
          <w:spacing w:val="1"/>
        </w:rPr>
        <w:t> </w:t>
      </w:r>
      <w:r>
        <w:rPr/>
        <w:t>provincia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Chimborazo,</w:t>
      </w:r>
      <w:r>
        <w:rPr>
          <w:spacing w:val="10"/>
        </w:rPr>
        <w:t> </w:t>
      </w:r>
      <w:r>
        <w:rPr/>
        <w:t>a</w:t>
      </w:r>
      <w:r>
        <w:rPr>
          <w:spacing w:val="7"/>
        </w:rPr>
        <w:t> </w:t>
      </w:r>
      <w:r>
        <w:rPr/>
        <w:t>los</w:t>
      </w:r>
      <w:r>
        <w:rPr>
          <w:spacing w:val="9"/>
        </w:rPr>
        <w:t> </w:t>
      </w:r>
      <w:r>
        <w:rPr/>
        <w:t>35,4</w:t>
      </w:r>
      <w:r>
        <w:rPr>
          <w:spacing w:val="11"/>
        </w:rPr>
        <w:t> </w:t>
      </w:r>
      <w:r>
        <w:rPr/>
        <w:t>y</w:t>
      </w:r>
      <w:r>
        <w:rPr>
          <w:spacing w:val="10"/>
        </w:rPr>
        <w:t> </w:t>
      </w:r>
      <w:r>
        <w:rPr/>
        <w:t>31,7</w:t>
      </w:r>
      <w:r>
        <w:rPr>
          <w:spacing w:val="10"/>
        </w:rPr>
        <w:t> </w:t>
      </w:r>
      <w:r>
        <w:rPr/>
        <w:t>meses</w:t>
      </w:r>
      <w:r>
        <w:rPr>
          <w:spacing w:val="9"/>
        </w:rPr>
        <w:t> </w:t>
      </w:r>
      <w:r>
        <w:rPr/>
        <w:t>para</w:t>
      </w:r>
      <w:r>
        <w:rPr>
          <w:spacing w:val="11"/>
        </w:rPr>
        <w:t> </w:t>
      </w:r>
      <w:r>
        <w:rPr/>
        <w:t>vacas</w:t>
      </w:r>
      <w:r>
        <w:rPr>
          <w:spacing w:val="9"/>
        </w:rPr>
        <w:t> </w:t>
      </w:r>
      <w:r>
        <w:rPr/>
        <w:t>con</w:t>
      </w:r>
      <w:r>
        <w:rPr>
          <w:spacing w:val="11"/>
        </w:rPr>
        <w:t> </w:t>
      </w:r>
      <w:r>
        <w:rPr/>
        <w:t>registro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cría</w:t>
      </w:r>
      <w:r>
        <w:rPr>
          <w:spacing w:val="-58"/>
        </w:rPr>
        <w:t> </w:t>
      </w:r>
      <w:r>
        <w:rPr/>
        <w:t>y puras manejadas bajo un sistema de pastoreo en Argentina (Marini et al., 2015),</w:t>
      </w:r>
      <w:r>
        <w:rPr>
          <w:spacing w:val="1"/>
        </w:rPr>
        <w:t> </w:t>
      </w:r>
      <w:r>
        <w:rPr/>
        <w:t>a los 35 meses reportados por (Vallone, et al. 2016) en sistemas a pastoreo en</w:t>
      </w:r>
      <w:r>
        <w:rPr>
          <w:spacing w:val="1"/>
        </w:rPr>
        <w:t> </w:t>
      </w:r>
      <w:r>
        <w:rPr/>
        <w:t>Argentina y a los 33,1 meses mostrados por (Bueno, 2018) en un estudio realizado</w:t>
      </w:r>
      <w:r>
        <w:rPr>
          <w:spacing w:val="-57"/>
        </w:rPr>
        <w:t> </w:t>
      </w:r>
      <w:r>
        <w:rPr/>
        <w:t>con datos del periodo 1999- 2013 en Lima-Perú. Mostró valores superiores a los</w:t>
      </w:r>
      <w:r>
        <w:rPr>
          <w:spacing w:val="1"/>
        </w:rPr>
        <w:t> </w:t>
      </w:r>
      <w:r>
        <w:rPr/>
        <w:t>28,1 meses mencionado por (Valencia, 2009) en un estudio en la hacienda San</w:t>
      </w:r>
      <w:r>
        <w:rPr>
          <w:spacing w:val="1"/>
        </w:rPr>
        <w:t> </w:t>
      </w:r>
      <w:r>
        <w:rPr/>
        <w:t>Marcos en Cuenca- Ecuador y a los 28,9 meses encontrados por (Salazar-Carranza</w:t>
      </w:r>
      <w:r>
        <w:rPr>
          <w:spacing w:val="-57"/>
        </w:rPr>
        <w:t> </w:t>
      </w:r>
      <w:r>
        <w:rPr/>
        <w:t>et al. 2013) en vacas Holstein puras de hatos de lechería especializada en Costa</w:t>
      </w:r>
      <w:r>
        <w:rPr>
          <w:spacing w:val="1"/>
        </w:rPr>
        <w:t> </w:t>
      </w:r>
      <w:r>
        <w:rPr/>
        <w:t>Rica.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mencionan,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del</w:t>
      </w:r>
      <w:r>
        <w:rPr>
          <w:spacing w:val="60"/>
        </w:rPr>
        <w:t> </w:t>
      </w:r>
      <w:r>
        <w:rPr/>
        <w:t>intervalo</w:t>
      </w:r>
      <w:r>
        <w:rPr>
          <w:spacing w:val="60"/>
        </w:rPr>
        <w:t> </w:t>
      </w:r>
      <w:r>
        <w:rPr/>
        <w:t>parto-concepción</w:t>
      </w:r>
      <w:r>
        <w:rPr>
          <w:spacing w:val="1"/>
        </w:rPr>
        <w:t> </w:t>
      </w:r>
      <w:r>
        <w:rPr/>
        <w:t>(IPC) en los dos biotipos fue muy amplio, lejos de los 82 días para obtener un</w:t>
      </w:r>
      <w:r>
        <w:rPr>
          <w:spacing w:val="1"/>
        </w:rPr>
        <w:t> </w:t>
      </w:r>
      <w:r>
        <w:rPr/>
        <w:t>parto al año (Marini y Di Masso, 2019); siendo superior a los 205 y 196 días para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Holstein</w:t>
      </w:r>
      <w:r>
        <w:rPr>
          <w:spacing w:val="1"/>
        </w:rPr>
        <w:t> </w:t>
      </w:r>
      <w:r>
        <w:rPr/>
        <w:t>primíparas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multíparas</w:t>
      </w:r>
      <w:r>
        <w:rPr>
          <w:spacing w:val="1"/>
        </w:rPr>
        <w:t> </w:t>
      </w:r>
      <w:r>
        <w:rPr/>
        <w:t>encontrados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(Bueno,</w:t>
      </w:r>
      <w:r>
        <w:rPr>
          <w:spacing w:val="1"/>
        </w:rPr>
        <w:t> </w:t>
      </w:r>
      <w:r>
        <w:rPr/>
        <w:t>2018)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57"/>
        </w:rPr>
        <w:t> </w:t>
      </w:r>
      <w:r>
        <w:rPr/>
        <w:t>periodo de 1999 - 2013 a 3.350 msnm en Cajamarca</w:t>
      </w:r>
      <w:r>
        <w:rPr>
          <w:spacing w:val="1"/>
        </w:rPr>
        <w:t> </w:t>
      </w:r>
      <w:r>
        <w:rPr/>
        <w:t>- Perú; a los 141 días</w:t>
      </w:r>
      <w:r>
        <w:rPr>
          <w:spacing w:val="1"/>
        </w:rPr>
        <w:t> </w:t>
      </w:r>
      <w:r>
        <w:rPr/>
        <w:t>reportados por (Echeverri, et al. 2011); a los 181 días reportados por (Ortiz et al.</w:t>
      </w:r>
      <w:r>
        <w:rPr>
          <w:spacing w:val="1"/>
        </w:rPr>
        <w:t> </w:t>
      </w:r>
      <w:r>
        <w:rPr/>
        <w:t>2009) en un estudio realizado en cuatro establos de la cuenca lechera de Lima con</w:t>
      </w:r>
      <w:r>
        <w:rPr>
          <w:spacing w:val="1"/>
        </w:rPr>
        <w:t> </w:t>
      </w:r>
      <w:r>
        <w:rPr/>
        <w:t>datos del periodo 1994 - 2002 en un sistema intensivo y a los 217, 160, 161 y 154</w:t>
      </w:r>
      <w:r>
        <w:rPr>
          <w:spacing w:val="1"/>
        </w:rPr>
        <w:t> </w:t>
      </w:r>
      <w:r>
        <w:rPr/>
        <w:t>días para los cuartiles 1, 2, 3 y 4 en base a la edad al primer parto propuestos por</w:t>
      </w:r>
      <w:r>
        <w:rPr>
          <w:spacing w:val="1"/>
        </w:rPr>
        <w:t> </w:t>
      </w:r>
      <w:r>
        <w:rPr/>
        <w:t>(Marini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Di</w:t>
      </w:r>
      <w:r>
        <w:rPr>
          <w:spacing w:val="39"/>
        </w:rPr>
        <w:t> </w:t>
      </w:r>
      <w:r>
        <w:rPr/>
        <w:t>Masso</w:t>
      </w:r>
      <w:r>
        <w:rPr>
          <w:spacing w:val="38"/>
        </w:rPr>
        <w:t> </w:t>
      </w:r>
      <w:r>
        <w:rPr/>
        <w:t>2019)</w:t>
      </w:r>
      <w:r>
        <w:rPr>
          <w:spacing w:val="37"/>
        </w:rPr>
        <w:t> </w:t>
      </w:r>
      <w:r>
        <w:rPr/>
        <w:t>en</w:t>
      </w:r>
      <w:r>
        <w:rPr>
          <w:spacing w:val="38"/>
        </w:rPr>
        <w:t> </w:t>
      </w:r>
      <w:r>
        <w:rPr/>
        <w:t>vacas</w:t>
      </w:r>
      <w:r>
        <w:rPr>
          <w:spacing w:val="37"/>
        </w:rPr>
        <w:t> </w:t>
      </w:r>
      <w:r>
        <w:rPr/>
        <w:t>Holstein</w:t>
      </w:r>
      <w:r>
        <w:rPr>
          <w:spacing w:val="38"/>
        </w:rPr>
        <w:t> </w:t>
      </w:r>
      <w:r>
        <w:rPr/>
        <w:t>con</w:t>
      </w:r>
      <w:r>
        <w:rPr>
          <w:spacing w:val="34"/>
        </w:rPr>
        <w:t> </w:t>
      </w:r>
      <w:r>
        <w:rPr/>
        <w:t>registro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cría.</w:t>
      </w:r>
      <w:r>
        <w:rPr>
          <w:spacing w:val="34"/>
        </w:rPr>
        <w:t> </w:t>
      </w:r>
      <w:r>
        <w:rPr/>
        <w:t>Los</w:t>
      </w:r>
      <w:r>
        <w:rPr>
          <w:spacing w:val="37"/>
        </w:rPr>
        <w:t> </w:t>
      </w:r>
      <w:r>
        <w:rPr/>
        <w:t>días</w:t>
      </w:r>
      <w:r>
        <w:rPr>
          <w:spacing w:val="37"/>
        </w:rPr>
        <w:t> </w:t>
      </w:r>
      <w:r>
        <w:rPr/>
        <w:t>de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7"/>
        <w:jc w:val="both"/>
      </w:pPr>
      <w:r>
        <w:rPr/>
        <w:t>intervalo parto-concepción que mostró este grupo de vacas posiblemente pueda</w:t>
      </w:r>
      <w:r>
        <w:rPr>
          <w:spacing w:val="1"/>
        </w:rPr>
        <w:t> </w:t>
      </w:r>
      <w:r>
        <w:rPr/>
        <w:t>deberse a una elevada producción de leche que no es posible sostenerse sin que</w:t>
      </w:r>
      <w:r>
        <w:rPr>
          <w:spacing w:val="1"/>
        </w:rPr>
        <w:t> </w:t>
      </w:r>
      <w:r>
        <w:rPr/>
        <w:t>repercuta en la eficiencia reproductiva, además del balance energético negativo,</w:t>
      </w:r>
      <w:r>
        <w:rPr>
          <w:spacing w:val="1"/>
        </w:rPr>
        <w:t> </w:t>
      </w:r>
      <w:r>
        <w:rPr/>
        <w:t>inadecuados niveles de hormonas gonadotropinas, fallas en la detección del estro,</w:t>
      </w:r>
      <w:r>
        <w:rPr>
          <w:spacing w:val="1"/>
        </w:rPr>
        <w:t> </w:t>
      </w:r>
      <w:r>
        <w:rPr/>
        <w:t>factores ambientales y salud de las vacas, que deben ser analizadas en profundidad</w:t>
      </w:r>
      <w:r>
        <w:rPr>
          <w:spacing w:val="-57"/>
        </w:rPr>
        <w:t> </w:t>
      </w:r>
      <w:r>
        <w:rPr/>
        <w:t>para superar la dificultad de preñar luego del parto y conseguir un equilibrio entre</w:t>
      </w:r>
      <w:r>
        <w:rPr>
          <w:spacing w:val="1"/>
        </w:rPr>
        <w:t> </w:t>
      </w:r>
      <w:r>
        <w:rPr/>
        <w:t>producción y reproducción de las vacas lecheras para que pueda ser sustentable.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longitud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productiva</w:t>
      </w:r>
      <w:r>
        <w:rPr>
          <w:spacing w:val="1"/>
        </w:rPr>
        <w:t> </w:t>
      </w:r>
      <w:r>
        <w:rPr/>
        <w:t>expresado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partos</w:t>
      </w:r>
      <w:r>
        <w:rPr>
          <w:spacing w:val="1"/>
        </w:rPr>
        <w:t> </w:t>
      </w:r>
      <w:r>
        <w:rPr/>
        <w:t>encontrados en este estudio es inferior a 3,6 partos reportados por (Ferris et al.</w:t>
      </w:r>
      <w:r>
        <w:rPr>
          <w:spacing w:val="1"/>
        </w:rPr>
        <w:t> </w:t>
      </w:r>
      <w:r>
        <w:rPr/>
        <w:t>2012)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Holstein</w:t>
      </w:r>
      <w:r>
        <w:rPr>
          <w:spacing w:val="1"/>
        </w:rPr>
        <w:t> </w:t>
      </w:r>
      <w:r>
        <w:rPr/>
        <w:t>mestizas,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2,6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3,3</w:t>
      </w:r>
      <w:r>
        <w:rPr>
          <w:spacing w:val="1"/>
        </w:rPr>
        <w:t> </w:t>
      </w:r>
      <w:r>
        <w:rPr/>
        <w:t>partos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alta</w:t>
      </w:r>
      <w:r>
        <w:rPr>
          <w:spacing w:val="-57"/>
        </w:rPr>
        <w:t> </w:t>
      </w:r>
      <w:r>
        <w:rPr/>
        <w:t>producción lechera en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Unidos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Alemania</w:t>
      </w:r>
      <w:r>
        <w:rPr>
          <w:spacing w:val="1"/>
        </w:rPr>
        <w:t> </w:t>
      </w:r>
      <w:r>
        <w:rPr/>
        <w:t>(Hare,</w:t>
      </w:r>
      <w:r>
        <w:rPr>
          <w:spacing w:val="1"/>
        </w:rPr>
        <w:t> </w:t>
      </w:r>
      <w:r>
        <w:rPr/>
        <w:t>Norman</w:t>
      </w:r>
      <w:r>
        <w:rPr>
          <w:spacing w:val="60"/>
        </w:rPr>
        <w:t> </w:t>
      </w:r>
      <w:r>
        <w:rPr/>
        <w:t>y Wright,</w:t>
      </w:r>
      <w:r>
        <w:rPr>
          <w:spacing w:val="1"/>
        </w:rPr>
        <w:t> </w:t>
      </w:r>
      <w:r>
        <w:rPr/>
        <w:t>2006; Knaus, 2009; Frana et al., 2014, citado por Marini y Di Masso, 2019). Sin</w:t>
      </w:r>
      <w:r>
        <w:rPr>
          <w:spacing w:val="1"/>
        </w:rPr>
        <w:t> </w:t>
      </w:r>
      <w:r>
        <w:rPr/>
        <w:t>embargo, el biotipo Holstein ecuatoriano tiene más partos (1-10) que las Holstein</w:t>
      </w:r>
      <w:r>
        <w:rPr>
          <w:spacing w:val="1"/>
        </w:rPr>
        <w:t> </w:t>
      </w:r>
      <w:r>
        <w:rPr/>
        <w:t>puras,</w:t>
      </w:r>
      <w:r>
        <w:rPr>
          <w:spacing w:val="-1"/>
        </w:rPr>
        <w:t> </w:t>
      </w:r>
      <w:r>
        <w:rPr/>
        <w:t>pero ambas</w:t>
      </w:r>
      <w:r>
        <w:rPr>
          <w:spacing w:val="-3"/>
        </w:rPr>
        <w:t> </w:t>
      </w:r>
      <w:r>
        <w:rPr/>
        <w:t>presentan una corta</w:t>
      </w:r>
      <w:r>
        <w:rPr>
          <w:spacing w:val="1"/>
        </w:rPr>
        <w:t> </w:t>
      </w:r>
      <w:r>
        <w:rPr/>
        <w:t>longitud de la</w:t>
      </w:r>
      <w:r>
        <w:rPr>
          <w:spacing w:val="1"/>
        </w:rPr>
        <w:t> </w:t>
      </w:r>
      <w:r>
        <w:rPr/>
        <w:t>vida productiva.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De lo citado por los anteriores estudios se concluye que los estudios en el tema de</w:t>
      </w:r>
      <w:r>
        <w:rPr>
          <w:spacing w:val="1"/>
        </w:rPr>
        <w:t> </w:t>
      </w:r>
      <w:r>
        <w:rPr/>
        <w:t>los parámetros productivos en bovinos de biotipo lechero en el Ecuador y fuera de</w:t>
      </w:r>
      <w:r>
        <w:rPr>
          <w:spacing w:val="-57"/>
        </w:rPr>
        <w:t> </w:t>
      </w:r>
      <w:r>
        <w:rPr/>
        <w:t>sus</w:t>
      </w:r>
      <w:r>
        <w:rPr>
          <w:spacing w:val="9"/>
        </w:rPr>
        <w:t> </w:t>
      </w:r>
      <w:r>
        <w:rPr/>
        <w:t>fronteras</w:t>
      </w:r>
      <w:r>
        <w:rPr>
          <w:spacing w:val="10"/>
        </w:rPr>
        <w:t> </w:t>
      </w:r>
      <w:r>
        <w:rPr/>
        <w:t>es</w:t>
      </w:r>
      <w:r>
        <w:rPr>
          <w:spacing w:val="10"/>
        </w:rPr>
        <w:t> </w:t>
      </w:r>
      <w:r>
        <w:rPr/>
        <w:t>un</w:t>
      </w:r>
      <w:r>
        <w:rPr>
          <w:spacing w:val="15"/>
        </w:rPr>
        <w:t> </w:t>
      </w:r>
      <w:r>
        <w:rPr/>
        <w:t>tema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amplia</w:t>
      </w:r>
      <w:r>
        <w:rPr>
          <w:spacing w:val="12"/>
        </w:rPr>
        <w:t> </w:t>
      </w:r>
      <w:r>
        <w:rPr/>
        <w:t>discusión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valores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amplios</w:t>
      </w:r>
      <w:r>
        <w:rPr>
          <w:spacing w:val="10"/>
        </w:rPr>
        <w:t> </w:t>
      </w:r>
      <w:r>
        <w:rPr/>
        <w:t>márgenes,</w:t>
      </w:r>
      <w:r>
        <w:rPr>
          <w:spacing w:val="-57"/>
        </w:rPr>
        <w:t> </w:t>
      </w:r>
      <w:r>
        <w:rPr/>
        <w:t>el desafío de los ganaderos, asociaciones y profesionales del área está en volver la</w:t>
      </w:r>
      <w:r>
        <w:rPr>
          <w:spacing w:val="1"/>
        </w:rPr>
        <w:t> </w:t>
      </w:r>
      <w:r>
        <w:rPr/>
        <w:t>actividad ganadera en un sector competitivo económicamente para que resulte</w:t>
      </w:r>
      <w:r>
        <w:rPr>
          <w:spacing w:val="1"/>
        </w:rPr>
        <w:t> </w:t>
      </w:r>
      <w:r>
        <w:rPr/>
        <w:t>viable</w:t>
      </w:r>
      <w:r>
        <w:rPr>
          <w:spacing w:val="-4"/>
        </w:rPr>
        <w:t> </w:t>
      </w:r>
      <w:r>
        <w:rPr/>
        <w:t>al inversionista.</w:t>
      </w:r>
    </w:p>
    <w:p>
      <w:pPr>
        <w:pStyle w:val="BodyText"/>
        <w:spacing w:before="4"/>
        <w:rPr>
          <w:sz w:val="22"/>
        </w:r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Producción</w:t>
      </w:r>
      <w:r>
        <w:rPr>
          <w:spacing w:val="-4"/>
        </w:rPr>
        <w:t> </w:t>
      </w:r>
      <w:r>
        <w:rPr/>
        <w:t>diaria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leche</w:t>
      </w:r>
      <w:r>
        <w:rPr>
          <w:spacing w:val="3"/>
        </w:rPr>
        <w:t> </w:t>
      </w:r>
      <w:r>
        <w:rPr/>
        <w:t>(PDL)</w:t>
      </w:r>
    </w:p>
    <w:p>
      <w:pPr>
        <w:pStyle w:val="BodyText"/>
        <w:spacing w:before="8"/>
        <w:rPr>
          <w:b/>
          <w:sz w:val="33"/>
        </w:rPr>
      </w:pPr>
    </w:p>
    <w:p>
      <w:pPr>
        <w:spacing w:line="362" w:lineRule="auto" w:before="0"/>
        <w:ind w:left="588" w:right="506" w:firstLine="0"/>
        <w:jc w:val="both"/>
        <w:rPr>
          <w:i/>
          <w:sz w:val="24"/>
        </w:rPr>
      </w:pPr>
      <w:r>
        <w:rPr>
          <w:b/>
          <w:sz w:val="24"/>
        </w:rPr>
        <w:t>Cuadro 4. </w:t>
      </w:r>
      <w:r>
        <w:rPr>
          <w:i/>
          <w:sz w:val="24"/>
        </w:rPr>
        <w:t>Distribución de frecuencia para la variable producción diaria de leche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(lts)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las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parroquia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9"/>
        <w:rPr>
          <w:i/>
          <w:sz w:val="21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315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318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12.00</w:t>
            </w:r>
          </w:p>
        </w:tc>
      </w:tr>
      <w:tr>
        <w:trPr>
          <w:trHeight w:val="317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3.00</w:t>
            </w:r>
          </w:p>
        </w:tc>
      </w:tr>
      <w:tr>
        <w:trPr>
          <w:trHeight w:val="3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</w:tr>
      <w:tr>
        <w:trPr>
          <w:trHeight w:val="318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37.26</w:t>
            </w:r>
          </w:p>
        </w:tc>
      </w:tr>
      <w:tr>
        <w:trPr>
          <w:trHeight w:val="317" w:hRule="atLeast"/>
        </w:trPr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2.24</w:t>
            </w:r>
          </w:p>
        </w:tc>
      </w:tr>
      <w:tr>
        <w:trPr>
          <w:trHeight w:val="317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6.00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before="1"/>
        <w:rPr>
          <w:i/>
          <w:sz w:val="9"/>
        </w:rPr>
      </w:pPr>
    </w:p>
    <w:tbl>
      <w:tblPr>
        <w:tblW w:w="0" w:type="auto"/>
        <w:jc w:val="left"/>
        <w:tblInd w:w="5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12"/>
        <w:gridCol w:w="1276"/>
        <w:gridCol w:w="1716"/>
        <w:gridCol w:w="1968"/>
        <w:gridCol w:w="1744"/>
      </w:tblGrid>
      <w:tr>
        <w:trPr>
          <w:trHeight w:val="540" w:hRule="atLeast"/>
        </w:trPr>
        <w:tc>
          <w:tcPr>
            <w:tcW w:w="1312" w:type="dxa"/>
          </w:tcPr>
          <w:p>
            <w:pPr>
              <w:pStyle w:val="TableParagraph"/>
              <w:spacing w:before="128"/>
              <w:ind w:left="50" w:righ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Producción</w:t>
            </w:r>
          </w:p>
        </w:tc>
        <w:tc>
          <w:tcPr>
            <w:tcW w:w="1276" w:type="dxa"/>
          </w:tcPr>
          <w:p>
            <w:pPr>
              <w:pStyle w:val="TableParagraph"/>
              <w:spacing w:before="128"/>
              <w:ind w:left="51" w:righ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716" w:type="dxa"/>
          </w:tcPr>
          <w:p>
            <w:pPr>
              <w:pStyle w:val="TableParagraph"/>
              <w:spacing w:before="128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8" w:type="dxa"/>
          </w:tcPr>
          <w:p>
            <w:pPr>
              <w:pStyle w:val="TableParagraph"/>
              <w:spacing w:before="128"/>
              <w:ind w:left="54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4" w:type="dxa"/>
          </w:tcPr>
          <w:p>
            <w:pPr>
              <w:pStyle w:val="TableParagraph"/>
              <w:spacing w:before="128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4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3" w:hRule="atLeast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5" w:lineRule="exact"/>
              <w:ind w:left="741" w:right="713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3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3" w:right="27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3" w:right="2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9" w:right="697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6" w:right="648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4" w:hRule="atLeast"/>
        </w:trPr>
        <w:tc>
          <w:tcPr>
            <w:tcW w:w="131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6" w:righ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1" w:right="2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496"/>
        <w:jc w:val="both"/>
      </w:pPr>
      <w:r>
        <w:rPr/>
        <w:t>En el cuadro 4, se muestra la distribución de frecuencia con datos sin agrupar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diaria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kilogramos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evaluadas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ensayo</w:t>
      </w:r>
      <w:r>
        <w:rPr>
          <w:spacing w:val="1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Aspa</w:t>
      </w:r>
      <w:r>
        <w:rPr>
          <w:spacing w:val="1"/>
        </w:rPr>
        <w:t> </w:t>
      </w:r>
      <w:r>
        <w:rPr/>
        <w:t>corral</w:t>
      </w:r>
      <w:r>
        <w:rPr>
          <w:spacing w:val="1"/>
        </w:rPr>
        <w:t> </w:t>
      </w:r>
      <w:r>
        <w:rPr/>
        <w:t>encontrándose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datos: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kg,</w:t>
      </w:r>
      <w:r>
        <w:rPr>
          <w:spacing w:val="60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mínima kg, producción media 6 kg, varianza 5.00, desviación estándar de 2.24 y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37.26%.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497"/>
        <w:jc w:val="both"/>
      </w:pPr>
      <w:r>
        <w:rPr/>
        <w:t>La categorización de ambos biotipos Holstein</w:t>
      </w:r>
      <w:r>
        <w:rPr>
          <w:spacing w:val="60"/>
        </w:rPr>
        <w:t> </w:t>
      </w:r>
      <w:r>
        <w:rPr/>
        <w:t>(puras y de mestizas con registro)</w:t>
      </w:r>
      <w:r>
        <w:rPr>
          <w:spacing w:val="1"/>
        </w:rPr>
        <w:t> </w:t>
      </w:r>
      <w:r>
        <w:rPr/>
        <w:t>en tres niveles de producción permitió comparar el desempeño reproductivo de los</w:t>
      </w:r>
      <w:r>
        <w:rPr>
          <w:spacing w:val="-57"/>
        </w:rPr>
        <w:t> </w:t>
      </w:r>
      <w:r>
        <w:rPr/>
        <w:t>tres grupos. Es así que el 33% de las vacas poseen bajas producciones con un</w:t>
      </w:r>
      <w:r>
        <w:rPr>
          <w:spacing w:val="1"/>
        </w:rPr>
        <w:t> </w:t>
      </w:r>
      <w:r>
        <w:rPr/>
        <w:t>promedio de leche de 10,8 y 10,5 L/día/lactancia, levemente superior al promedio</w:t>
      </w:r>
      <w:r>
        <w:rPr>
          <w:spacing w:val="1"/>
        </w:rPr>
        <w:t> </w:t>
      </w:r>
      <w:r>
        <w:rPr/>
        <w:t>de 10 L/día para la región sierra del Ecuador (ESPAC, 2017); mientras que en la</w:t>
      </w:r>
      <w:r>
        <w:rPr>
          <w:spacing w:val="1"/>
        </w:rPr>
        <w:t> </w:t>
      </w:r>
      <w:r>
        <w:rPr/>
        <w:t>categoría medio y alto se observó producciones individuales que sobrepasan 16 y</w:t>
      </w:r>
      <w:r>
        <w:rPr>
          <w:spacing w:val="1"/>
        </w:rPr>
        <w:t> </w:t>
      </w:r>
      <w:r>
        <w:rPr/>
        <w:t>21 litros de leche/día, lo cual muestra</w:t>
      </w:r>
      <w:r>
        <w:rPr>
          <w:spacing w:val="1"/>
        </w:rPr>
        <w:t> </w:t>
      </w:r>
      <w:r>
        <w:rPr/>
        <w:t>un elevado nivel de producción en el</w:t>
      </w:r>
      <w:r>
        <w:rPr>
          <w:spacing w:val="60"/>
        </w:rPr>
        <w:t> </w:t>
      </w:r>
      <w:r>
        <w:rPr/>
        <w:t>66%</w:t>
      </w:r>
      <w:r>
        <w:rPr>
          <w:spacing w:val="1"/>
        </w:rPr>
        <w:t> </w:t>
      </w:r>
      <w:r>
        <w:rPr/>
        <w:t>de las vacas registradas en la Asociación Holstein Friesian del Ecuador (AHFE),</w:t>
      </w:r>
      <w:r>
        <w:rPr>
          <w:spacing w:val="1"/>
        </w:rPr>
        <w:t> </w:t>
      </w:r>
      <w:r>
        <w:rPr/>
        <w:t>en comparación a otros hatos lecheros del Ecuador con sistemas similares. No se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esperar altos niveles de</w:t>
      </w:r>
      <w:r>
        <w:rPr>
          <w:spacing w:val="1"/>
        </w:rPr>
        <w:t> </w:t>
      </w:r>
      <w:r>
        <w:rPr/>
        <w:t>producción en los sistemas a</w:t>
      </w:r>
      <w:r>
        <w:rPr>
          <w:spacing w:val="1"/>
        </w:rPr>
        <w:t> </w:t>
      </w:r>
      <w:r>
        <w:rPr/>
        <w:t>pastoreo, aunque</w:t>
      </w:r>
      <w:r>
        <w:rPr>
          <w:spacing w:val="60"/>
        </w:rPr>
        <w:t> </w:t>
      </w:r>
      <w:r>
        <w:rPr/>
        <w:t>se</w:t>
      </w:r>
      <w:r>
        <w:rPr>
          <w:spacing w:val="1"/>
        </w:rPr>
        <w:t> </w:t>
      </w:r>
      <w:r>
        <w:rPr/>
        <w:t>crea que con mejorar solo la genética eso podría ser posible, la expresión del</w:t>
      </w:r>
      <w:r>
        <w:rPr>
          <w:spacing w:val="1"/>
        </w:rPr>
        <w:t> </w:t>
      </w:r>
      <w:r>
        <w:rPr/>
        <w:t>potencial productivo debe estar acompañada de un control del ambiente que no es</w:t>
      </w:r>
      <w:r>
        <w:rPr>
          <w:spacing w:val="1"/>
        </w:rPr>
        <w:t> </w:t>
      </w:r>
      <w:r>
        <w:rPr/>
        <w:t>posible</w:t>
      </w:r>
      <w:r>
        <w:rPr>
          <w:spacing w:val="23"/>
        </w:rPr>
        <w:t> </w:t>
      </w:r>
      <w:r>
        <w:rPr/>
        <w:t>garantizar</w:t>
      </w:r>
      <w:r>
        <w:rPr>
          <w:spacing w:val="23"/>
        </w:rPr>
        <w:t> </w:t>
      </w:r>
      <w:r>
        <w:rPr/>
        <w:t>en</w:t>
      </w:r>
      <w:r>
        <w:rPr>
          <w:spacing w:val="23"/>
        </w:rPr>
        <w:t> </w:t>
      </w:r>
      <w:r>
        <w:rPr/>
        <w:t>los</w:t>
      </w:r>
      <w:r>
        <w:rPr>
          <w:spacing w:val="22"/>
        </w:rPr>
        <w:t> </w:t>
      </w:r>
      <w:r>
        <w:rPr/>
        <w:t>sistemas</w:t>
      </w:r>
      <w:r>
        <w:rPr>
          <w:spacing w:val="22"/>
        </w:rPr>
        <w:t> </w:t>
      </w:r>
      <w:r>
        <w:rPr/>
        <w:t>a</w:t>
      </w:r>
      <w:r>
        <w:rPr>
          <w:spacing w:val="24"/>
        </w:rPr>
        <w:t> </w:t>
      </w:r>
      <w:r>
        <w:rPr/>
        <w:t>pastoreo.</w:t>
      </w:r>
      <w:r>
        <w:rPr>
          <w:spacing w:val="23"/>
        </w:rPr>
        <w:t> </w:t>
      </w:r>
      <w:r>
        <w:rPr/>
        <w:t>Es</w:t>
      </w:r>
      <w:r>
        <w:rPr>
          <w:spacing w:val="22"/>
        </w:rPr>
        <w:t> </w:t>
      </w:r>
      <w:r>
        <w:rPr/>
        <w:t>importante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los</w:t>
      </w:r>
      <w:r>
        <w:rPr>
          <w:spacing w:val="22"/>
        </w:rPr>
        <w:t> </w:t>
      </w:r>
      <w:r>
        <w:rPr/>
        <w:t>productores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5"/>
        <w:jc w:val="both"/>
      </w:pPr>
      <w:r>
        <w:rPr/>
        <w:t>busquen dentro de su rodeo vacas que muestren adaptación al ambiente y fitness</w:t>
      </w:r>
      <w:r>
        <w:rPr>
          <w:spacing w:val="1"/>
        </w:rPr>
        <w:t> </w:t>
      </w:r>
      <w:r>
        <w:rPr/>
        <w:t>(Rauw et al., 1998) lo que le permitirá tener la vaca más conveniente para su</w:t>
      </w:r>
      <w:r>
        <w:rPr>
          <w:spacing w:val="1"/>
        </w:rPr>
        <w:t> </w:t>
      </w:r>
      <w:r>
        <w:rPr/>
        <w:t>sistema de producción. Entre tanto, otros países como Argentina los sistemas</w:t>
      </w:r>
      <w:r>
        <w:rPr>
          <w:spacing w:val="1"/>
        </w:rPr>
        <w:t> </w:t>
      </w:r>
      <w:r>
        <w:rPr/>
        <w:t>lecheros</w:t>
      </w:r>
      <w:r>
        <w:rPr>
          <w:spacing w:val="1"/>
        </w:rPr>
        <w:t> </w:t>
      </w:r>
      <w:r>
        <w:rPr/>
        <w:t>tienden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intensificarse,</w:t>
      </w:r>
      <w:r>
        <w:rPr>
          <w:spacing w:val="1"/>
        </w:rPr>
        <w:t> </w:t>
      </w:r>
      <w:r>
        <w:rPr/>
        <w:t>confinando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equilibrando el consumo de materia seca con el fin de incrementar los litros de</w:t>
      </w:r>
      <w:r>
        <w:rPr>
          <w:spacing w:val="1"/>
        </w:rPr>
        <w:t> </w:t>
      </w:r>
      <w:r>
        <w:rPr/>
        <w:t>leche</w:t>
      </w:r>
      <w:r>
        <w:rPr>
          <w:spacing w:val="19"/>
        </w:rPr>
        <w:t> </w:t>
      </w:r>
      <w:r>
        <w:rPr/>
        <w:t>producidos</w:t>
      </w:r>
      <w:r>
        <w:rPr>
          <w:spacing w:val="17"/>
        </w:rPr>
        <w:t> </w:t>
      </w:r>
      <w:r>
        <w:rPr/>
        <w:t>por</w:t>
      </w:r>
      <w:r>
        <w:rPr>
          <w:spacing w:val="18"/>
        </w:rPr>
        <w:t> </w:t>
      </w:r>
      <w:r>
        <w:rPr/>
        <w:t>vaca</w:t>
      </w:r>
      <w:r>
        <w:rPr>
          <w:spacing w:val="19"/>
        </w:rPr>
        <w:t> </w:t>
      </w:r>
      <w:r>
        <w:rPr/>
        <w:t>(Frossasco</w:t>
      </w:r>
      <w:r>
        <w:rPr>
          <w:spacing w:val="18"/>
        </w:rPr>
        <w:t> </w:t>
      </w:r>
      <w:r>
        <w:rPr/>
        <w:t>et</w:t>
      </w:r>
      <w:r>
        <w:rPr>
          <w:spacing w:val="19"/>
        </w:rPr>
        <w:t> </w:t>
      </w:r>
      <w:r>
        <w:rPr/>
        <w:t>al.,</w:t>
      </w:r>
      <w:r>
        <w:rPr>
          <w:spacing w:val="18"/>
        </w:rPr>
        <w:t> </w:t>
      </w:r>
      <w:r>
        <w:rPr/>
        <w:t>2017).</w:t>
      </w:r>
      <w:r>
        <w:rPr>
          <w:spacing w:val="18"/>
        </w:rPr>
        <w:t> </w:t>
      </w:r>
      <w:r>
        <w:rPr/>
        <w:t>Sin</w:t>
      </w:r>
      <w:r>
        <w:rPr>
          <w:spacing w:val="18"/>
        </w:rPr>
        <w:t> </w:t>
      </w:r>
      <w:r>
        <w:rPr/>
        <w:t>embargo,</w:t>
      </w:r>
      <w:r>
        <w:rPr>
          <w:spacing w:val="14"/>
        </w:rPr>
        <w:t> </w:t>
      </w:r>
      <w:r>
        <w:rPr/>
        <w:t>en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provincia</w:t>
      </w:r>
      <w:r>
        <w:rPr>
          <w:spacing w:val="-58"/>
        </w:rPr>
        <w:t> </w:t>
      </w:r>
      <w:r>
        <w:rPr/>
        <w:t>de Cotopaxi y la región interandina, los ecosistemas existentes permiten disponer</w:t>
      </w:r>
      <w:r>
        <w:rPr>
          <w:spacing w:val="1"/>
        </w:rPr>
        <w:t> </w:t>
      </w:r>
      <w:r>
        <w:rPr/>
        <w:t>de forraje verde de buena calidad y cantidad durante todo el año, con ligeros</w:t>
      </w:r>
      <w:r>
        <w:rPr>
          <w:spacing w:val="1"/>
        </w:rPr>
        <w:t> </w:t>
      </w:r>
      <w:r>
        <w:rPr/>
        <w:t>descensos propios de la época de verano (CIL, 2015) apta para el desarrollo de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pastoreo,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aprovechar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máximo</w:t>
      </w:r>
      <w:r>
        <w:rPr>
          <w:spacing w:val="60"/>
        </w:rPr>
        <w:t> </w:t>
      </w:r>
      <w:r>
        <w:rPr/>
        <w:t>el</w:t>
      </w:r>
      <w:r>
        <w:rPr>
          <w:spacing w:val="1"/>
        </w:rPr>
        <w:t> </w:t>
      </w:r>
      <w:r>
        <w:rPr/>
        <w:t>potencial productivo sin provocar un desequilibrio reproductivo sanitario. </w:t>
      </w:r>
      <w:r>
        <w:rPr>
          <w:rFonts w:ascii="Calibri" w:hAnsi="Calibri"/>
          <w:sz w:val="22"/>
        </w:rPr>
        <w:t>(</w:t>
      </w:r>
      <w:r>
        <w:rPr/>
        <w:t>Reyes,</w:t>
      </w:r>
      <w:r>
        <w:rPr>
          <w:spacing w:val="1"/>
        </w:rPr>
        <w:t> </w:t>
      </w:r>
      <w:r>
        <w:rPr/>
        <w:t>F.;</w:t>
      </w:r>
      <w:r>
        <w:rPr>
          <w:spacing w:val="-1"/>
        </w:rPr>
        <w:t> </w:t>
      </w:r>
      <w:r>
        <w:rPr/>
        <w:t>Chávez, J.; Condo, L. y</w:t>
      </w:r>
      <w:r>
        <w:rPr>
          <w:spacing w:val="-1"/>
        </w:rPr>
        <w:t> </w:t>
      </w:r>
      <w:r>
        <w:rPr/>
        <w:t>Marini, P. 2020)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03"/>
        <w:jc w:val="both"/>
      </w:pP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contexto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analizar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reproductivos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productivos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determinó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diaria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ganado</w:t>
      </w:r>
      <w:r>
        <w:rPr>
          <w:spacing w:val="1"/>
        </w:rPr>
        <w:t> </w:t>
      </w:r>
      <w:r>
        <w:rPr/>
        <w:t>bovino</w:t>
      </w:r>
      <w:r>
        <w:rPr>
          <w:spacing w:val="-57"/>
        </w:rPr>
        <w:t> </w:t>
      </w:r>
      <w:r>
        <w:rPr/>
        <w:t>Holstein, gyr y girolando fue de 5.5 kg/día en condiciones de trópico. (Ariza, C.</w:t>
      </w:r>
      <w:r>
        <w:rPr>
          <w:spacing w:val="1"/>
        </w:rPr>
        <w:t> </w:t>
      </w:r>
      <w:r>
        <w:rPr/>
        <w:t>2011)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pict>
          <v:group style="position:absolute;margin-left:149.445007pt;margin-top:95.048134pt;width:324pt;height:170.8pt;mso-position-horizontal-relative:page;mso-position-vertical-relative:paragraph;z-index:15744512" coordorigin="2989,1901" coordsize="6480,3416">
            <v:shape style="position:absolute;left:3900;top:4170;width:796;height:2" coordorigin="3900,4170" coordsize="796,0" path="m3900,4170l4104,4170m4288,4170l4696,4170e" filled="false" stroked="true" strokeweight=".75pt" strokecolor="#d9d9d9">
              <v:path arrowok="t"/>
              <v:stroke dashstyle="solid"/>
            </v:shape>
            <v:rect style="position:absolute;left:4104;top:4042;width:184;height:380" filled="true" fillcolor="#4471c4" stroked="false">
              <v:fill type="solid"/>
            </v:rect>
            <v:line style="position:absolute" from="4884,4170" to="5292,4170" stroked="true" strokeweight=".75pt" strokecolor="#d9d9d9">
              <v:stroke dashstyle="solid"/>
            </v:line>
            <v:shape style="position:absolute;left:3900;top:3910;width:1392;height:8" coordorigin="3900,3910" coordsize="1392,8" path="m3900,3918l5292,3918m3900,3910l5292,3910e" filled="false" stroked="true" strokeweight=".375pt" strokecolor="#d9d9d9">
              <v:path arrowok="t"/>
              <v:stroke dashstyle="solid"/>
            </v:shape>
            <v:rect style="position:absolute;left:4696;top:3914;width:188;height:508" filled="true" fillcolor="#4471c4" stroked="false">
              <v:fill type="solid"/>
            </v:rect>
            <v:line style="position:absolute" from="5476,4170" to="5884,4170" stroked="true" strokeweight=".75pt" strokecolor="#d9d9d9">
              <v:stroke dashstyle="solid"/>
            </v:line>
            <v:shape style="position:absolute;left:5476;top:3910;width:408;height:8" coordorigin="5476,3910" coordsize="408,8" path="m5476,3918l5884,3918m5476,3910l5884,3910e" filled="false" stroked="true" strokeweight=".375pt" strokecolor="#d9d9d9">
              <v:path arrowok="t"/>
              <v:stroke dashstyle="solid"/>
            </v:shape>
            <v:rect style="position:absolute;left:5292;top:3790;width:184;height:632" filled="true" fillcolor="#4471c4" stroked="false">
              <v:fill type="solid"/>
            </v:rect>
            <v:line style="position:absolute" from="6072,4170" to="6476,4170" stroked="true" strokeweight=".75pt" strokecolor="#d9d9d9">
              <v:stroke dashstyle="solid"/>
            </v:line>
            <v:shape style="position:absolute;left:3900;top:3658;width:2576;height:260" coordorigin="3900,3658" coordsize="2576,260" path="m6072,3918l6476,3918m6072,3910l6476,3910m3900,3666l6476,3666m3900,3658l6476,3658e" filled="false" stroked="true" strokeweight=".375pt" strokecolor="#d9d9d9">
              <v:path arrowok="t"/>
              <v:stroke dashstyle="solid"/>
            </v:shape>
            <v:rect style="position:absolute;left:5884;top:3662;width:188;height:760" filled="true" fillcolor="#4471c4" stroked="false">
              <v:fill type="solid"/>
            </v:rect>
            <v:line style="position:absolute" from="6664,4170" to="7072,4170" stroked="true" strokeweight=".75pt" strokecolor="#d9d9d9">
              <v:stroke dashstyle="solid"/>
            </v:line>
            <v:shape style="position:absolute;left:6664;top:3658;width:408;height:260" coordorigin="6664,3658" coordsize="408,260" path="m6664,3918l7072,3918m6664,3910l7072,3910m6664,3666l7072,3666m6664,3658l7072,3658e" filled="false" stroked="true" strokeweight=".375pt" strokecolor="#d9d9d9">
              <v:path arrowok="t"/>
              <v:stroke dashstyle="solid"/>
            </v:shape>
            <v:rect style="position:absolute;left:6476;top:3534;width:188;height:888" filled="true" fillcolor="#4471c4" stroked="false">
              <v:fill type="solid"/>
            </v:rect>
            <v:line style="position:absolute" from="7256,4170" to="7664,4170" stroked="true" strokeweight=".75pt" strokecolor="#d9d9d9">
              <v:stroke dashstyle="solid"/>
            </v:line>
            <v:shape style="position:absolute;left:3900;top:3406;width:3764;height:512" coordorigin="3900,3406" coordsize="3764,512" path="m7256,3918l7664,3918m7256,3910l7664,3910m7256,3666l7664,3666m7256,3658l7664,3658m3900,3414l7664,3414m3900,3406l7664,3406e" filled="false" stroked="true" strokeweight=".375pt" strokecolor="#d9d9d9">
              <v:path arrowok="t"/>
              <v:stroke dashstyle="solid"/>
            </v:shape>
            <v:rect style="position:absolute;left:7072;top:3410;width:184;height:1012" filled="true" fillcolor="#4471c4" stroked="false">
              <v:fill type="solid"/>
            </v:rect>
            <v:line style="position:absolute" from="7852,4170" to="8260,4170" stroked="true" strokeweight=".75pt" strokecolor="#d9d9d9">
              <v:stroke dashstyle="solid"/>
            </v:line>
            <v:shape style="position:absolute;left:7852;top:3406;width:408;height:512" coordorigin="7852,3406" coordsize="408,512" path="m7852,3918l8260,3918m7852,3910l8260,3910m7852,3666l8260,3666m7852,3658l8260,3658m7852,3414l8260,3414m7852,3406l8260,3406e" filled="false" stroked="true" strokeweight=".375pt" strokecolor="#d9d9d9">
              <v:path arrowok="t"/>
              <v:stroke dashstyle="solid"/>
            </v:shape>
            <v:rect style="position:absolute;left:7664;top:3282;width:188;height:1140" filled="true" fillcolor="#4471c4" stroked="false">
              <v:fill type="solid"/>
            </v:rect>
            <v:line style="position:absolute" from="8444,4170" to="8852,4170" stroked="true" strokeweight=".75pt" strokecolor="#d9d9d9">
              <v:stroke dashstyle="solid"/>
            </v:line>
            <v:shape style="position:absolute;left:8444;top:3406;width:408;height:512" coordorigin="8444,3406" coordsize="408,512" path="m8444,3918l8852,3918m8444,3910l8852,3910m8444,3666l8852,3666m8444,3658l8852,3658m8444,3414l8852,3414m8444,3406l8852,3406e" filled="false" stroked="true" strokeweight=".375pt" strokecolor="#d9d9d9">
              <v:path arrowok="t"/>
              <v:stroke dashstyle="solid"/>
            </v:shape>
            <v:shape style="position:absolute;left:3900;top:3158;width:4952;height:2" coordorigin="3900,3158" coordsize="4952,0" path="m3900,3158l8260,3158m8444,3158l8852,3158e" filled="false" stroked="true" strokeweight=".75pt" strokecolor="#d9d9d9">
              <v:path arrowok="t"/>
              <v:stroke dashstyle="solid"/>
            </v:shape>
            <v:rect style="position:absolute;left:8260;top:3030;width:184;height:1392" filled="true" fillcolor="#4471c4" stroked="false">
              <v:fill type="solid"/>
            </v:rect>
            <v:line style="position:absolute" from="9036,4170" to="9241,4170" stroked="true" strokeweight=".75pt" strokecolor="#d9d9d9">
              <v:stroke dashstyle="solid"/>
            </v:line>
            <v:shape style="position:absolute;left:9036;top:3406;width:206;height:512" coordorigin="9036,3406" coordsize="206,512" path="m9036,3918l9241,3918m9036,3910l9241,3910m9036,3666l9241,3666m9036,3658l9241,3658m9036,3414l9241,3414m9036,3406l9241,3406e" filled="false" stroked="true" strokeweight=".375pt" strokecolor="#d9d9d9">
              <v:path arrowok="t"/>
              <v:stroke dashstyle="solid"/>
            </v:shape>
            <v:line style="position:absolute" from="9036,3158" to="9241,3158" stroked="true" strokeweight=".75pt" strokecolor="#d9d9d9">
              <v:stroke dashstyle="solid"/>
            </v:line>
            <v:shape style="position:absolute;left:3900;top:2898;width:5342;height:8" coordorigin="3900,2898" coordsize="5342,8" path="m3900,2906l9241,2906m3900,2898l9241,2898e" filled="false" stroked="true" strokeweight=".375pt" strokecolor="#d9d9d9">
              <v:path arrowok="t"/>
              <v:stroke dashstyle="solid"/>
            </v:shape>
            <v:rect style="position:absolute;left:8852;top:2902;width:184;height:1520" filled="true" fillcolor="#4471c4" stroked="false">
              <v:fill type="solid"/>
            </v:rect>
            <v:shape style="position:absolute;left:3900;top:2650;width:5342;height:1772" coordorigin="3900,2650" coordsize="5342,1772" path="m3900,4421l9241,4421m3900,2650l9241,2650e" filled="false" stroked="true" strokeweight=".75pt" strokecolor="#d9d9d9">
              <v:path arrowok="t"/>
              <v:stroke dashstyle="solid"/>
            </v:shape>
            <v:rect style="position:absolute;left:2996;top:1908;width:6465;height:3401" filled="false" stroked="true" strokeweight=".75pt" strokecolor="#d9d9d9">
              <v:stroke dashstyle="solid"/>
            </v:rect>
            <v:shape style="position:absolute;left:4660;top:2119;width:3156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PRODUCCION</w:t>
                    </w:r>
                    <w:r>
                      <w:rPr>
                        <w:rFonts w:ascii="Calibri"/>
                        <w:color w:val="585858"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LECHE</w:t>
                    </w:r>
                    <w:r>
                      <w:rPr>
                        <w:rFonts w:ascii="Calibri"/>
                        <w:color w:val="585858"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LTS</w:t>
                    </w:r>
                  </w:p>
                </w:txbxContent>
              </v:textbox>
              <w10:wrap type="none"/>
            </v:shape>
            <v:shape style="position:absolute;left:3551;top:2570;width:205;height:1952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</w:t>
                    </w:r>
                  </w:p>
                  <w:p>
                    <w:pPr>
                      <w:spacing w:before="33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before="33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  <w:p>
                    <w:pPr>
                      <w:spacing w:before="34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0"/>
                        <w:sz w:val="18"/>
                      </w:rPr>
                      <w:t>8</w:t>
                    </w:r>
                  </w:p>
                  <w:p>
                    <w:pPr>
                      <w:spacing w:before="33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before="33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before="34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16" w:lineRule="exact" w:before="33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152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4746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340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5933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6527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7121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7714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308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902;top:457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010;top:4860;width:114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FRECUENCIAS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63.479996pt;margin-top:134.70047pt;width:12pt;height:100.35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LITROS DE</w:t>
                  </w:r>
                  <w:r>
                    <w:rPr>
                      <w:rFonts w:ascii="Calibri"/>
                      <w:color w:val="585858"/>
                      <w:spacing w:val="-4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LECHE</w:t>
                  </w:r>
                  <w:r>
                    <w:rPr>
                      <w:rFonts w:ascii="Calibri"/>
                      <w:color w:val="585858"/>
                      <w:spacing w:val="-1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AL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DIA</w:t>
                  </w:r>
                </w:p>
              </w:txbxContent>
            </v:textbox>
            <w10:wrap type="none"/>
          </v:shape>
        </w:pict>
      </w:r>
      <w:r>
        <w:rPr/>
        <w:t>Los datos manifestados por (Ariza, C. 2011) difieren a los obtenidos por (Reyes,</w:t>
      </w:r>
      <w:r>
        <w:rPr>
          <w:spacing w:val="1"/>
        </w:rPr>
        <w:t> </w:t>
      </w:r>
      <w:r>
        <w:rPr/>
        <w:t>F.; Chávez, J.; Condo, L. y Marini, P. 2020) y se asemejan a los encontrados en el</w:t>
      </w:r>
      <w:r>
        <w:rPr>
          <w:spacing w:val="1"/>
        </w:rPr>
        <w:t> </w:t>
      </w:r>
      <w:r>
        <w:rPr/>
        <w:t>presente ensayo, esto se debe a que las condiciones de manejo, la genética y la</w:t>
      </w:r>
      <w:r>
        <w:rPr>
          <w:spacing w:val="1"/>
        </w:rPr>
        <w:t> </w:t>
      </w:r>
      <w:r>
        <w:rPr/>
        <w:t>nutrición</w:t>
      </w:r>
      <w:r>
        <w:rPr>
          <w:spacing w:val="-6"/>
        </w:rPr>
        <w:t> </w:t>
      </w:r>
      <w:r>
        <w:rPr/>
        <w:t>influyen sobre</w:t>
      </w:r>
      <w:r>
        <w:rPr>
          <w:spacing w:val="-3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-5"/>
        </w:rPr>
        <w:t> </w:t>
      </w:r>
      <w:r>
        <w:rPr/>
        <w:t>láctea.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line="362" w:lineRule="auto" w:before="226"/>
        <w:ind w:left="1557" w:right="938" w:hanging="524"/>
        <w:jc w:val="left"/>
        <w:rPr>
          <w:i/>
          <w:sz w:val="24"/>
        </w:rPr>
      </w:pPr>
      <w:r>
        <w:rPr>
          <w:b/>
          <w:sz w:val="24"/>
        </w:rPr>
        <w:t>Gráfico 4. </w:t>
      </w:r>
      <w:r>
        <w:rPr>
          <w:i/>
          <w:sz w:val="24"/>
        </w:rPr>
        <w:t>Producción de leche diaria expresada en litros en los bovinos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evaluados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 la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Ashpa Corral parroquia Guanujo.</w:t>
      </w:r>
    </w:p>
    <w:p>
      <w:pPr>
        <w:spacing w:after="0" w:line="362" w:lineRule="auto"/>
        <w:jc w:val="left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before="2"/>
        <w:rPr>
          <w:i/>
          <w:sz w:val="23"/>
        </w:rPr>
      </w:pPr>
    </w:p>
    <w:p>
      <w:pPr>
        <w:pStyle w:val="BodyText"/>
        <w:spacing w:line="360" w:lineRule="auto" w:before="90"/>
        <w:ind w:left="588" w:right="498"/>
        <w:jc w:val="both"/>
      </w:pPr>
      <w:r>
        <w:rPr/>
        <w:t>El</w:t>
      </w:r>
      <w:r>
        <w:rPr>
          <w:spacing w:val="1"/>
        </w:rPr>
        <w:t> </w:t>
      </w:r>
      <w:r>
        <w:rPr/>
        <w:t>grafico</w:t>
      </w:r>
      <w:r>
        <w:rPr>
          <w:spacing w:val="1"/>
        </w:rPr>
        <w:t> </w:t>
      </w:r>
      <w:r>
        <w:rPr/>
        <w:t>4,</w:t>
      </w:r>
      <w:r>
        <w:rPr>
          <w:spacing w:val="1"/>
        </w:rPr>
        <w:t> </w:t>
      </w:r>
      <w:r>
        <w:rPr/>
        <w:t>muestra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detalle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diaria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litros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kilogramos/ día; en las vacas evaluadas en la comunidad Aspa corral, como se</w:t>
      </w:r>
      <w:r>
        <w:rPr>
          <w:spacing w:val="1"/>
        </w:rPr>
        <w:t> </w:t>
      </w:r>
      <w:r>
        <w:rPr/>
        <w:t>puede apreciar las mayores frecuencias se obtuvieron en (f=7, f=5 y f=4), es decir,</w:t>
      </w:r>
      <w:r>
        <w:rPr>
          <w:spacing w:val="-57"/>
        </w:rPr>
        <w:t> </w:t>
      </w:r>
      <w:r>
        <w:rPr/>
        <w:t>estas fueron las producciones que mayormente tenían los animales de los predios</w:t>
      </w:r>
      <w:r>
        <w:rPr>
          <w:spacing w:val="1"/>
        </w:rPr>
        <w:t> </w:t>
      </w:r>
      <w:r>
        <w:rPr/>
        <w:t>visitados.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Al analizar los parámetros reproductivos y productivos (Ariza, C. 2011) estimo</w:t>
      </w:r>
      <w:r>
        <w:rPr>
          <w:spacing w:val="1"/>
        </w:rPr>
        <w:t> </w:t>
      </w:r>
      <w:r>
        <w:rPr/>
        <w:t>que</w:t>
      </w:r>
      <w:r>
        <w:rPr>
          <w:spacing w:val="22"/>
        </w:rPr>
        <w:t> </w:t>
      </w:r>
      <w:r>
        <w:rPr/>
        <w:t>al</w:t>
      </w:r>
      <w:r>
        <w:rPr>
          <w:spacing w:val="23"/>
        </w:rPr>
        <w:t> </w:t>
      </w:r>
      <w:r>
        <w:rPr/>
        <w:t>haber</w:t>
      </w:r>
      <w:r>
        <w:rPr>
          <w:spacing w:val="21"/>
        </w:rPr>
        <w:t> </w:t>
      </w:r>
      <w:r>
        <w:rPr/>
        <w:t>una</w:t>
      </w:r>
      <w:r>
        <w:rPr>
          <w:spacing w:val="23"/>
        </w:rPr>
        <w:t> </w:t>
      </w:r>
      <w:r>
        <w:rPr/>
        <w:t>producción</w:t>
      </w:r>
      <w:r>
        <w:rPr>
          <w:spacing w:val="22"/>
        </w:rPr>
        <w:t> </w:t>
      </w:r>
      <w:r>
        <w:rPr/>
        <w:t>de</w:t>
      </w:r>
      <w:r>
        <w:rPr>
          <w:spacing w:val="18"/>
        </w:rPr>
        <w:t> </w:t>
      </w:r>
      <w:r>
        <w:rPr/>
        <w:t>leche</w:t>
      </w:r>
      <w:r>
        <w:rPr>
          <w:spacing w:val="23"/>
        </w:rPr>
        <w:t> </w:t>
      </w:r>
      <w:r>
        <w:rPr/>
        <w:t>día</w:t>
      </w:r>
      <w:r>
        <w:rPr>
          <w:spacing w:val="20"/>
        </w:rPr>
        <w:t> </w:t>
      </w:r>
      <w:r>
        <w:rPr/>
        <w:t>de</w:t>
      </w:r>
      <w:r>
        <w:rPr>
          <w:spacing w:val="22"/>
        </w:rPr>
        <w:t> </w:t>
      </w:r>
      <w:r>
        <w:rPr/>
        <w:t>5.5</w:t>
      </w:r>
      <w:r>
        <w:rPr>
          <w:spacing w:val="22"/>
        </w:rPr>
        <w:t> </w:t>
      </w:r>
      <w:r>
        <w:rPr/>
        <w:t>kg;</w:t>
      </w:r>
      <w:r>
        <w:rPr>
          <w:spacing w:val="23"/>
        </w:rPr>
        <w:t> </w:t>
      </w:r>
      <w:r>
        <w:rPr/>
        <w:t>y</w:t>
      </w:r>
      <w:r>
        <w:rPr>
          <w:spacing w:val="17"/>
        </w:rPr>
        <w:t> </w:t>
      </w:r>
      <w:r>
        <w:rPr/>
        <w:t>al</w:t>
      </w:r>
      <w:r>
        <w:rPr>
          <w:spacing w:val="23"/>
        </w:rPr>
        <w:t> </w:t>
      </w:r>
      <w:r>
        <w:rPr/>
        <w:t>correlacionar</w:t>
      </w:r>
      <w:r>
        <w:rPr>
          <w:spacing w:val="21"/>
        </w:rPr>
        <w:t> </w:t>
      </w:r>
      <w:r>
        <w:rPr/>
        <w:t>este</w:t>
      </w:r>
      <w:r>
        <w:rPr>
          <w:spacing w:val="20"/>
        </w:rPr>
        <w:t> </w:t>
      </w:r>
      <w:r>
        <w:rPr/>
        <w:t>dato</w:t>
      </w:r>
      <w:r>
        <w:rPr>
          <w:spacing w:val="-57"/>
        </w:rPr>
        <w:t> </w:t>
      </w:r>
      <w:r>
        <w:rPr/>
        <w:t>con los el número de</w:t>
      </w:r>
      <w:r>
        <w:rPr>
          <w:spacing w:val="1"/>
        </w:rPr>
        <w:t> </w:t>
      </w:r>
      <w:r>
        <w:rPr/>
        <w:t>días de lactancia</w:t>
      </w:r>
      <w:r>
        <w:rPr>
          <w:spacing w:val="1"/>
        </w:rPr>
        <w:t> </w:t>
      </w:r>
      <w:r>
        <w:rPr/>
        <w:t>real y esperado, el intervalo entre</w:t>
      </w:r>
      <w:r>
        <w:rPr>
          <w:spacing w:val="60"/>
        </w:rPr>
        <w:t> </w:t>
      </w:r>
      <w:r>
        <w:rPr/>
        <w:t>partos</w:t>
      </w:r>
      <w:r>
        <w:rPr>
          <w:spacing w:val="1"/>
        </w:rPr>
        <w:t> </w:t>
      </w:r>
      <w:r>
        <w:rPr/>
        <w:t>real y esperado y la producción de leche real y esperada concluye que hay una</w:t>
      </w:r>
      <w:r>
        <w:rPr>
          <w:spacing w:val="1"/>
        </w:rPr>
        <w:t> </w:t>
      </w:r>
      <w:r>
        <w:rPr/>
        <w:t>pérdida de</w:t>
      </w:r>
      <w:r>
        <w:rPr>
          <w:spacing w:val="1"/>
        </w:rPr>
        <w:t> </w:t>
      </w:r>
      <w:r>
        <w:rPr/>
        <w:t>662.625 pesos/vaca/lactancia.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500"/>
        <w:jc w:val="both"/>
      </w:pPr>
      <w:r>
        <w:rPr/>
        <w:t>Al evaluar el costo de producción de leche se estimó que en el sistema de crianza</w:t>
      </w:r>
      <w:r>
        <w:rPr>
          <w:spacing w:val="1"/>
        </w:rPr>
        <w:t> </w:t>
      </w:r>
      <w:r>
        <w:rPr/>
        <w:t>familiar en la serranía ecuatoriana el costo de producción es de 0.34 $ litro, con</w:t>
      </w:r>
      <w:r>
        <w:rPr>
          <w:spacing w:val="1"/>
        </w:rPr>
        <w:t> </w:t>
      </w:r>
      <w:r>
        <w:rPr/>
        <w:t>vacas de 7.47 litros/día promedio, siendo el mayor rubro de egreso por unidad de</w:t>
      </w:r>
      <w:r>
        <w:rPr>
          <w:spacing w:val="1"/>
        </w:rPr>
        <w:t> </w:t>
      </w:r>
      <w:r>
        <w:rPr/>
        <w:t>leche producida el costo del sobrealimento (balanceado) con una participación del</w:t>
      </w:r>
      <w:r>
        <w:rPr>
          <w:spacing w:val="1"/>
        </w:rPr>
        <w:t> </w:t>
      </w:r>
      <w:r>
        <w:rPr/>
        <w:t>18% del total del costo de producción, superado únicamente por el de la mano de</w:t>
      </w:r>
      <w:r>
        <w:rPr>
          <w:spacing w:val="1"/>
        </w:rPr>
        <w:t> </w:t>
      </w:r>
      <w:r>
        <w:rPr/>
        <w:t>obra. (Taboada, C. 2012)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Observando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reportados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(Taboada,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2012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Ariza,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2011);</w:t>
      </w:r>
      <w:r>
        <w:rPr>
          <w:spacing w:val="1"/>
        </w:rPr>
        <w:t> </w:t>
      </w:r>
      <w:r>
        <w:rPr/>
        <w:t>podemos</w:t>
      </w:r>
      <w:r>
        <w:rPr>
          <w:spacing w:val="1"/>
        </w:rPr>
        <w:t> </w:t>
      </w:r>
      <w:r>
        <w:rPr/>
        <w:t>concluir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nuestro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equiparados con la</w:t>
      </w:r>
      <w:r>
        <w:rPr>
          <w:spacing w:val="1"/>
        </w:rPr>
        <w:t> </w:t>
      </w:r>
      <w:r>
        <w:rPr/>
        <w:t>producción de</w:t>
      </w:r>
      <w:r>
        <w:rPr>
          <w:spacing w:val="1"/>
        </w:rPr>
        <w:t> </w:t>
      </w:r>
      <w:r>
        <w:rPr/>
        <w:t>leche diaria</w:t>
      </w:r>
      <w:r>
        <w:rPr>
          <w:spacing w:val="1"/>
        </w:rPr>
        <w:t> </w:t>
      </w:r>
      <w:r>
        <w:rPr/>
        <w:t>que</w:t>
      </w:r>
      <w:r>
        <w:rPr>
          <w:spacing w:val="60"/>
        </w:rPr>
        <w:t> </w:t>
      </w:r>
      <w:r>
        <w:rPr/>
        <w:t>presentan los animales deja</w:t>
      </w:r>
      <w:r>
        <w:rPr>
          <w:spacing w:val="1"/>
        </w:rPr>
        <w:t> </w:t>
      </w:r>
      <w:r>
        <w:rPr/>
        <w:t>muy pocas utilidades a los productores rurales, si se tomara en consideración otros</w:t>
      </w:r>
      <w:r>
        <w:rPr>
          <w:spacing w:val="-57"/>
        </w:rPr>
        <w:t> </w:t>
      </w:r>
      <w:r>
        <w:rPr/>
        <w:t>rubros</w:t>
      </w:r>
      <w:r>
        <w:rPr>
          <w:spacing w:val="1"/>
        </w:rPr>
        <w:t> </w:t>
      </w:r>
      <w:r>
        <w:rPr/>
        <w:t>importantes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son: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sanidad,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mejoramiento genético y la depreciación del semoviente, estas producciones no</w:t>
      </w:r>
      <w:r>
        <w:rPr>
          <w:spacing w:val="1"/>
        </w:rPr>
        <w:t> </w:t>
      </w:r>
      <w:r>
        <w:rPr/>
        <w:t>permitieran mantener un estado de pérdidas y ganancias positivos en la lechería</w:t>
      </w:r>
      <w:r>
        <w:rPr>
          <w:spacing w:val="1"/>
        </w:rPr>
        <w:t> </w:t>
      </w:r>
      <w:r>
        <w:rPr/>
        <w:t>rural.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104" w:after="0"/>
        <w:ind w:left="1009" w:right="0" w:hanging="421"/>
        <w:jc w:val="left"/>
      </w:pPr>
      <w:r>
        <w:rPr/>
        <w:t>Razas</w:t>
      </w:r>
      <w:r>
        <w:rPr>
          <w:spacing w:val="-4"/>
        </w:rPr>
        <w:t> </w:t>
      </w:r>
      <w:r>
        <w:rPr/>
        <w:t>(R)</w:t>
      </w:r>
    </w:p>
    <w:p>
      <w:pPr>
        <w:pStyle w:val="BodyText"/>
        <w:spacing w:before="1"/>
        <w:rPr>
          <w:b/>
          <w:sz w:val="34"/>
        </w:rPr>
      </w:pPr>
    </w:p>
    <w:p>
      <w:pPr>
        <w:spacing w:before="0"/>
        <w:ind w:left="588" w:right="0" w:firstLine="0"/>
        <w:jc w:val="left"/>
        <w:rPr>
          <w:i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-1"/>
          <w:sz w:val="24"/>
        </w:rPr>
        <w:t> </w:t>
      </w:r>
      <w:r>
        <w:rPr>
          <w:i/>
          <w:sz w:val="24"/>
        </w:rPr>
        <w:t>Raza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proyecto.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4"/>
        </w:rPr>
      </w:pPr>
    </w:p>
    <w:tbl>
      <w:tblPr>
        <w:tblW w:w="0" w:type="auto"/>
        <w:jc w:val="left"/>
        <w:tblInd w:w="6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7"/>
        <w:gridCol w:w="1277"/>
        <w:gridCol w:w="1621"/>
        <w:gridCol w:w="1857"/>
        <w:gridCol w:w="1641"/>
      </w:tblGrid>
      <w:tr>
        <w:trPr>
          <w:trHeight w:val="540" w:hRule="atLeast"/>
        </w:trPr>
        <w:tc>
          <w:tcPr>
            <w:tcW w:w="1497" w:type="dxa"/>
          </w:tcPr>
          <w:p>
            <w:pPr>
              <w:pStyle w:val="TableParagraph"/>
              <w:spacing w:before="60"/>
              <w:ind w:left="90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Razas</w:t>
            </w:r>
          </w:p>
        </w:tc>
        <w:tc>
          <w:tcPr>
            <w:tcW w:w="1277" w:type="dxa"/>
          </w:tcPr>
          <w:p>
            <w:pPr>
              <w:pStyle w:val="TableParagraph"/>
              <w:spacing w:before="60"/>
              <w:ind w:left="49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1" w:type="dxa"/>
          </w:tcPr>
          <w:p>
            <w:pPr>
              <w:pStyle w:val="TableParagraph"/>
              <w:spacing w:before="60"/>
              <w:ind w:left="80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857" w:type="dxa"/>
          </w:tcPr>
          <w:p>
            <w:pPr>
              <w:pStyle w:val="TableParagraph"/>
              <w:spacing w:before="60"/>
              <w:ind w:left="54" w:right="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641" w:type="dxa"/>
          </w:tcPr>
          <w:p>
            <w:pPr>
              <w:pStyle w:val="TableParagraph"/>
              <w:spacing w:before="60"/>
              <w:ind w:left="49" w:righ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0" w:hRule="atLeast"/>
        </w:trPr>
        <w:tc>
          <w:tcPr>
            <w:tcW w:w="149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Brown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Swiss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62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669" w:right="651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85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4" w:right="33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164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49" w:right="29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>
        <w:trPr>
          <w:trHeight w:val="414" w:hRule="atLeast"/>
        </w:trPr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224" w:right="210"/>
              <w:jc w:val="center"/>
              <w:rPr>
                <w:sz w:val="24"/>
              </w:rPr>
            </w:pPr>
            <w:r>
              <w:rPr>
                <w:sz w:val="24"/>
              </w:rPr>
              <w:t>Holstein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f.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674" w:right="656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794" w:right="773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685" w:right="665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4" w:hRule="atLeast"/>
        </w:trPr>
        <w:tc>
          <w:tcPr>
            <w:tcW w:w="14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90" w:right="75"/>
              <w:jc w:val="center"/>
              <w:rPr>
                <w:sz w:val="24"/>
              </w:rPr>
            </w:pPr>
            <w:r>
              <w:rPr>
                <w:sz w:val="24"/>
              </w:rPr>
              <w:t>Pizan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69" w:right="65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4" w:right="33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9" w:right="2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4" w:hRule="atLeast"/>
        </w:trPr>
        <w:tc>
          <w:tcPr>
            <w:tcW w:w="149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87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5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4" w:right="3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4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501"/>
        <w:jc w:val="both"/>
      </w:pPr>
      <w:r>
        <w:rPr/>
        <w:t>En el cuadro 5, se muestran las razas encontradas (biotipos) en la comunidad</w:t>
      </w:r>
      <w:r>
        <w:rPr>
          <w:spacing w:val="1"/>
        </w:rPr>
        <w:t> </w:t>
      </w:r>
      <w:r>
        <w:rPr/>
        <w:t>Ashpa corral de la parroquia Guanujo las mismas que fueron evaluadas, dentro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razas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realizo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criterios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reconocimiento en cuanto a sus características fenotípicas y su morfología dentro</w:t>
      </w:r>
      <w:r>
        <w:rPr>
          <w:spacing w:val="1"/>
        </w:rPr>
        <w:t> </w:t>
      </w:r>
      <w:r>
        <w:rPr/>
        <w:t>de las cuales se determinaron las razas siguientes con su valores a saber: la raza</w:t>
      </w:r>
      <w:r>
        <w:rPr>
          <w:spacing w:val="1"/>
        </w:rPr>
        <w:t> </w:t>
      </w:r>
      <w:r>
        <w:rPr/>
        <w:t>Brown Swiss es el biotipo con mayor cantidad de ejemplares representando un</w:t>
      </w:r>
      <w:r>
        <w:rPr>
          <w:spacing w:val="1"/>
        </w:rPr>
        <w:t> </w:t>
      </w:r>
      <w:r>
        <w:rPr/>
        <w:t>total de 13 animales (52%), la raza Holstein es otra raza con alta presencia de los</w:t>
      </w:r>
      <w:r>
        <w:rPr>
          <w:spacing w:val="1"/>
        </w:rPr>
        <w:t> </w:t>
      </w:r>
      <w:r>
        <w:rPr/>
        <w:t>animales evaluados con 9 ejemplares (36%) y por ultimo una raza nacional como</w:t>
      </w:r>
      <w:r>
        <w:rPr>
          <w:spacing w:val="1"/>
        </w:rPr>
        <w:t> </w:t>
      </w:r>
      <w:r>
        <w:rPr/>
        <w:t>es la pizan con 3 ejemplares con características fenotípicas de la raza encontradas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estudias</w:t>
      </w:r>
      <w:r>
        <w:rPr>
          <w:spacing w:val="-2"/>
        </w:rPr>
        <w:t> </w:t>
      </w:r>
      <w:r>
        <w:rPr/>
        <w:t>representando</w:t>
      </w:r>
      <w:r>
        <w:rPr>
          <w:spacing w:val="-5"/>
        </w:rPr>
        <w:t> </w:t>
      </w:r>
      <w:r>
        <w:rPr/>
        <w:t>el (12%).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 w:before="1"/>
        <w:ind w:left="588" w:right="495"/>
        <w:jc w:val="both"/>
      </w:pPr>
      <w:r>
        <w:rPr/>
        <w:t>La Provincia de Bolívar siempre ha sido un eje: Sierra- Costa, por ser la provincia</w:t>
      </w:r>
      <w:r>
        <w:rPr>
          <w:spacing w:val="1"/>
        </w:rPr>
        <w:t> </w:t>
      </w:r>
      <w:r>
        <w:rPr/>
        <w:t>andina que más se adentra en el trópico, con ganadería de algunos siglos que</w:t>
      </w:r>
      <w:r>
        <w:rPr>
          <w:spacing w:val="1"/>
        </w:rPr>
        <w:t> </w:t>
      </w:r>
      <w:r>
        <w:rPr/>
        <w:t>siempre ha producido lácteos. La provincia de Bolívar es un icono de la quesería</w:t>
      </w:r>
      <w:r>
        <w:rPr>
          <w:spacing w:val="1"/>
        </w:rPr>
        <w:t> </w:t>
      </w:r>
      <w:r>
        <w:rPr/>
        <w:t>nacional. Desde hace un siglo, que Don Aurelio Cordovéz Ricaurte trajo desde</w:t>
      </w:r>
      <w:r>
        <w:rPr>
          <w:spacing w:val="1"/>
        </w:rPr>
        <w:t> </w:t>
      </w:r>
      <w:r>
        <w:rPr/>
        <w:t>Europa tecnología de quesos, y utilizando todavía caminos de herradura llegaban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Riobamba,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vendían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quesos</w:t>
      </w:r>
      <w:r>
        <w:rPr>
          <w:spacing w:val="1"/>
        </w:rPr>
        <w:t> </w:t>
      </w:r>
      <w:r>
        <w:rPr/>
        <w:t>maduros, muchos de los cuales llegaban a Guayaquil. La provincia de Bolívar</w:t>
      </w:r>
      <w:r>
        <w:rPr>
          <w:spacing w:val="1"/>
        </w:rPr>
        <w:t> </w:t>
      </w:r>
      <w:r>
        <w:rPr/>
        <w:t>destina su uso de suelo a pastizales y una gran parte de ellos son cultivados. El</w:t>
      </w:r>
      <w:r>
        <w:rPr>
          <w:spacing w:val="1"/>
        </w:rPr>
        <w:t> </w:t>
      </w:r>
      <w:r>
        <w:rPr/>
        <w:t>88% de propiedades de esta provincia tienen menos de 20 hectáreas y de ellas el</w:t>
      </w:r>
      <w:r>
        <w:rPr>
          <w:spacing w:val="1"/>
        </w:rPr>
        <w:t> </w:t>
      </w:r>
      <w:r>
        <w:rPr/>
        <w:t>42% son de uso agropecuario. El tamaño promedio de finca es de 4,7 ha/UPA.27</w:t>
      </w:r>
      <w:r>
        <w:rPr>
          <w:spacing w:val="1"/>
        </w:rPr>
        <w:t> </w:t>
      </w:r>
      <w:r>
        <w:rPr/>
        <w:t>Sus grandes áreas de pastizales permiten una gran cobertura ganadera, aunque los</w:t>
      </w:r>
      <w:r>
        <w:rPr>
          <w:spacing w:val="1"/>
        </w:rPr>
        <w:t> </w:t>
      </w:r>
      <w:r>
        <w:rPr/>
        <w:t>promedios</w:t>
      </w:r>
      <w:r>
        <w:rPr>
          <w:spacing w:val="32"/>
        </w:rPr>
        <w:t> </w:t>
      </w:r>
      <w:r>
        <w:rPr/>
        <w:t>productivos</w:t>
      </w:r>
      <w:r>
        <w:rPr>
          <w:spacing w:val="33"/>
        </w:rPr>
        <w:t> </w:t>
      </w:r>
      <w:r>
        <w:rPr/>
        <w:t>de</w:t>
      </w:r>
      <w:r>
        <w:rPr>
          <w:spacing w:val="35"/>
        </w:rPr>
        <w:t> </w:t>
      </w:r>
      <w:r>
        <w:rPr/>
        <w:t>Bolívar,</w:t>
      </w:r>
      <w:r>
        <w:rPr>
          <w:spacing w:val="34"/>
        </w:rPr>
        <w:t> </w:t>
      </w:r>
      <w:r>
        <w:rPr/>
        <w:t>en</w:t>
      </w:r>
      <w:r>
        <w:rPr>
          <w:spacing w:val="34"/>
        </w:rPr>
        <w:t> </w:t>
      </w:r>
      <w:r>
        <w:rPr/>
        <w:t>esta</w:t>
      </w:r>
      <w:r>
        <w:rPr>
          <w:spacing w:val="35"/>
        </w:rPr>
        <w:t> </w:t>
      </w:r>
      <w:r>
        <w:rPr/>
        <w:t>área,</w:t>
      </w:r>
      <w:r>
        <w:rPr>
          <w:spacing w:val="33"/>
        </w:rPr>
        <w:t> </w:t>
      </w:r>
      <w:r>
        <w:rPr/>
        <w:t>son</w:t>
      </w:r>
      <w:r>
        <w:rPr>
          <w:spacing w:val="34"/>
        </w:rPr>
        <w:t> </w:t>
      </w:r>
      <w:r>
        <w:rPr/>
        <w:t>todavía</w:t>
      </w:r>
      <w:r>
        <w:rPr>
          <w:spacing w:val="35"/>
        </w:rPr>
        <w:t> </w:t>
      </w:r>
      <w:r>
        <w:rPr/>
        <w:t>bastante</w:t>
      </w:r>
      <w:r>
        <w:rPr>
          <w:spacing w:val="35"/>
        </w:rPr>
        <w:t> </w:t>
      </w:r>
      <w:r>
        <w:rPr/>
        <w:t>bajos.</w:t>
      </w:r>
      <w:r>
        <w:rPr>
          <w:spacing w:val="34"/>
        </w:rPr>
        <w:t> </w:t>
      </w:r>
      <w:r>
        <w:rPr/>
        <w:t>En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2"/>
        <w:jc w:val="both"/>
      </w:pPr>
      <w:r>
        <w:rPr/>
        <w:pict>
          <v:group style="position:absolute;margin-left:113.025002pt;margin-top:141.048141pt;width:397.6pt;height:225.75pt;mso-position-horizontal-relative:page;mso-position-vertical-relative:paragraph;z-index:15745536" coordorigin="2261,2821" coordsize="7952,4515">
            <v:shape style="position:absolute;left:3171;top:3979;width:6814;height:2052" coordorigin="3171,3980" coordsize="6814,2052" path="m3171,6032l3952,6032m4664,6032l6224,6032m3171,5620l3952,5620m4664,5620l6224,5620m3171,5212l3952,5212m4664,5212l6224,5212m3171,4800l3952,4800m4664,4800l6224,4800m3171,4392l3952,4392m4664,4392l9985,4392m3171,3980l3952,3980m4664,3980l9985,3980e" filled="false" stroked="true" strokeweight=".75pt" strokecolor="#d9d9d9">
              <v:path arrowok="t"/>
              <v:stroke dashstyle="solid"/>
            </v:shape>
            <v:rect style="position:absolute;left:3952;top:3775;width:712;height:2665" filled="true" fillcolor="#4471c4" stroked="false">
              <v:fill type="solid"/>
            </v:rect>
            <v:shape style="position:absolute;left:6936;top:4799;width:3049;height:1232" coordorigin="6936,4800" coordsize="3049,1232" path="m6936,6032l8492,6032m6936,5620l9985,5620m6936,5212l9985,5212m6936,4800l9985,4800e" filled="false" stroked="true" strokeweight=".75pt" strokecolor="#d9d9d9">
              <v:path arrowok="t"/>
              <v:stroke dashstyle="solid"/>
            </v:shape>
            <v:rect style="position:absolute;left:6224;top:4595;width:712;height:1845" filled="true" fillcolor="#4471c4" stroked="false">
              <v:fill type="solid"/>
            </v:rect>
            <v:line style="position:absolute" from="9204,6032" to="9985,6032" stroked="true" strokeweight=".75pt" strokecolor="#d9d9d9">
              <v:stroke dashstyle="solid"/>
            </v:line>
            <v:rect style="position:absolute;left:8492;top:5723;width:712;height:717" filled="true" fillcolor="#4471c4" stroked="false">
              <v:fill type="solid"/>
            </v:rect>
            <v:shape style="position:absolute;left:2268;top:2828;width:7937;height:4500" coordorigin="2268,2828" coordsize="7937,4500" path="m3171,6440l9985,6440m3171,3570l9985,3570m2268,7328l10205,7328,10205,2828,2268,2828,2268,7328xe" filled="false" stroked="true" strokeweight=".75pt" strokecolor="#d9d9d9">
              <v:path arrowok="t"/>
              <v:stroke dashstyle="solid"/>
            </v:shape>
            <v:shape style="position:absolute;left:5163;top:3037;width:2167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pacing w:val="-2"/>
                        <w:sz w:val="28"/>
                      </w:rPr>
                      <w:t>RAZAS</w:t>
                    </w:r>
                    <w:r>
                      <w:rPr>
                        <w:rFonts w:ascii="Calibri"/>
                        <w:color w:val="585858"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8"/>
                      </w:rPr>
                      <w:t>EVALUADAS</w:t>
                    </w:r>
                  </w:p>
                </w:txbxContent>
              </v:textbox>
              <w10:wrap type="none"/>
            </v:shape>
            <v:shape style="position:absolute;left:2823;top:3488;width:204;height:305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  <w:p>
                    <w:pPr>
                      <w:spacing w:line="240" w:lineRule="auto" w:before="8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8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line="216" w:lineRule="exact" w:before="0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765;top:6593;width:11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BROWN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SWISS</w:t>
                    </w:r>
                  </w:p>
                </w:txbxContent>
              </v:textbox>
              <w10:wrap type="none"/>
            </v:shape>
            <v:shape style="position:absolute;left:6132;top:6593;width:918;height:48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-1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HOLSTEIN</w:t>
                    </w:r>
                    <w:r>
                      <w:rPr>
                        <w:rFonts w:ascii="Calibri"/>
                        <w:color w:val="585858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F.</w:t>
                    </w:r>
                  </w:p>
                  <w:p>
                    <w:pPr>
                      <w:spacing w:line="240" w:lineRule="exact" w:before="60"/>
                      <w:ind w:left="165" w:right="18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RAZAS</w:t>
                    </w:r>
                  </w:p>
                </w:txbxContent>
              </v:textbox>
              <w10:wrap type="none"/>
            </v:shape>
            <v:shape style="position:absolute;left:8630;top:6593;width:46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PIZAN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7.049995pt;margin-top:201.009628pt;width:12pt;height:98.8pt;mso-position-horizontal-relative:page;mso-position-vertical-relative:paragraph;z-index:1574604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NUMERO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ANIMALES</w:t>
                  </w:r>
                </w:p>
              </w:txbxContent>
            </v:textbox>
            <w10:wrap type="none"/>
          </v:shape>
        </w:pict>
      </w:r>
      <w:r>
        <w:rPr/>
        <w:t>todo caso, Bolívar provee un promedio de 270.000 litros de leche cruda al día, que</w:t>
      </w:r>
      <w:r>
        <w:rPr>
          <w:spacing w:val="-57"/>
        </w:rPr>
        <w:t> </w:t>
      </w:r>
      <w:r>
        <w:rPr/>
        <w:t>representa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5%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diaria.</w:t>
      </w:r>
      <w:r>
        <w:rPr>
          <w:spacing w:val="1"/>
        </w:rPr>
        <w:t> </w:t>
      </w:r>
      <w:r>
        <w:rPr/>
        <w:t>Actualmente</w:t>
      </w:r>
      <w:r>
        <w:rPr>
          <w:spacing w:val="60"/>
        </w:rPr>
        <w:t> </w:t>
      </w:r>
      <w:r>
        <w:rPr/>
        <w:t>muchas</w:t>
      </w:r>
      <w:r>
        <w:rPr>
          <w:spacing w:val="1"/>
        </w:rPr>
        <w:t> </w:t>
      </w:r>
      <w:r>
        <w:rPr/>
        <w:t>ganaderías de Bolívar, se dedican a producir quesos, que son conocidos en todo el</w:t>
      </w:r>
      <w:r>
        <w:rPr>
          <w:spacing w:val="1"/>
        </w:rPr>
        <w:t> </w:t>
      </w:r>
      <w:r>
        <w:rPr/>
        <w:t>Ecuador. Mucha de la leche cruda que se produce en Bolívar, ha encontrado</w:t>
      </w:r>
      <w:r>
        <w:rPr>
          <w:spacing w:val="1"/>
        </w:rPr>
        <w:t> </w:t>
      </w:r>
      <w:r>
        <w:rPr/>
        <w:t>mercado en la Costa ecuatoriana. Pero podemos decir que la quesería comunitaria,</w:t>
      </w:r>
      <w:r>
        <w:rPr>
          <w:spacing w:val="-57"/>
        </w:rPr>
        <w:t> </w:t>
      </w:r>
      <w:r>
        <w:rPr/>
        <w:t>es</w:t>
      </w:r>
      <w:r>
        <w:rPr>
          <w:spacing w:val="-3"/>
        </w:rPr>
        <w:t> </w:t>
      </w:r>
      <w:r>
        <w:rPr/>
        <w:t>la más</w:t>
      </w:r>
      <w:r>
        <w:rPr>
          <w:spacing w:val="-3"/>
        </w:rPr>
        <w:t> </w:t>
      </w:r>
      <w:r>
        <w:rPr/>
        <w:t>importante iniciativa de</w:t>
      </w:r>
      <w:r>
        <w:rPr>
          <w:spacing w:val="-4"/>
        </w:rPr>
        <w:t> </w:t>
      </w:r>
      <w:r>
        <w:rPr/>
        <w:t>esta provincia.</w:t>
      </w:r>
      <w:r>
        <w:rPr>
          <w:spacing w:val="8"/>
        </w:rPr>
        <w:t> </w:t>
      </w:r>
      <w:r>
        <w:rPr/>
        <w:t>(Vizcarra,</w:t>
      </w:r>
      <w:r>
        <w:rPr>
          <w:spacing w:val="-1"/>
        </w:rPr>
        <w:t> </w:t>
      </w:r>
      <w:r>
        <w:rPr/>
        <w:t>R. -</w:t>
      </w:r>
      <w:r>
        <w:rPr>
          <w:spacing w:val="-1"/>
        </w:rPr>
        <w:t> </w:t>
      </w:r>
      <w:r>
        <w:rPr/>
        <w:t>CIL 2015)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4"/>
        </w:rPr>
      </w:pPr>
    </w:p>
    <w:p>
      <w:pPr>
        <w:spacing w:line="357" w:lineRule="auto" w:before="0"/>
        <w:ind w:left="2337" w:right="707" w:hanging="1533"/>
        <w:jc w:val="left"/>
        <w:rPr>
          <w:i/>
          <w:sz w:val="24"/>
        </w:rPr>
      </w:pPr>
      <w:r>
        <w:rPr>
          <w:b/>
          <w:sz w:val="24"/>
        </w:rPr>
        <w:t>Gráfico 5. </w:t>
      </w:r>
      <w:r>
        <w:rPr>
          <w:i/>
          <w:sz w:val="24"/>
        </w:rPr>
        <w:t>Gráfico de barras, de las razas (biotipos) de leche evaluados en la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Ashpa Corral parroquia Guanujo.</w:t>
      </w:r>
    </w:p>
    <w:p>
      <w:pPr>
        <w:pStyle w:val="BodyText"/>
        <w:spacing w:before="5"/>
        <w:rPr>
          <w:i/>
          <w:sz w:val="22"/>
        </w:rPr>
      </w:pPr>
    </w:p>
    <w:p>
      <w:pPr>
        <w:pStyle w:val="BodyText"/>
        <w:spacing w:line="360" w:lineRule="auto"/>
        <w:ind w:left="588" w:right="500"/>
        <w:jc w:val="both"/>
      </w:pPr>
      <w:r>
        <w:rPr/>
        <w:t>En el grafico 5 se muestra en barras el total de animales evaluados según las razas</w:t>
      </w:r>
      <w:r>
        <w:rPr>
          <w:spacing w:val="1"/>
        </w:rPr>
        <w:t> </w:t>
      </w:r>
      <w:r>
        <w:rPr/>
        <w:t>fenotípicamente determinadas en la comunidad de Aspa corral de la parroquia</w:t>
      </w:r>
      <w:r>
        <w:rPr>
          <w:spacing w:val="1"/>
        </w:rPr>
        <w:t> </w:t>
      </w:r>
      <w:r>
        <w:rPr/>
        <w:t>Guanujo, predominando la raza Brown Swiss (13), seguido de la raza Holstein (9)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finalmente</w:t>
      </w:r>
      <w:r>
        <w:rPr>
          <w:spacing w:val="-3"/>
        </w:rPr>
        <w:t> </w:t>
      </w:r>
      <w:r>
        <w:rPr/>
        <w:t>la</w:t>
      </w:r>
      <w:r>
        <w:rPr>
          <w:spacing w:val="1"/>
        </w:rPr>
        <w:t> </w:t>
      </w:r>
      <w:r>
        <w:rPr/>
        <w:t>raza</w:t>
      </w:r>
      <w:r>
        <w:rPr>
          <w:spacing w:val="1"/>
        </w:rPr>
        <w:t> </w:t>
      </w:r>
      <w:r>
        <w:rPr/>
        <w:t>Pizan</w:t>
      </w:r>
      <w:r>
        <w:rPr>
          <w:spacing w:val="-1"/>
        </w:rPr>
        <w:t> </w:t>
      </w:r>
      <w:r>
        <w:rPr/>
        <w:t>(3) respectivamente.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502"/>
        <w:jc w:val="both"/>
      </w:pP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razas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distintivas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identificación.</w:t>
      </w:r>
      <w:r>
        <w:rPr>
          <w:spacing w:val="13"/>
        </w:rPr>
        <w:t> </w:t>
      </w:r>
      <w:r>
        <w:rPr/>
        <w:t>La</w:t>
      </w:r>
      <w:r>
        <w:rPr>
          <w:spacing w:val="16"/>
        </w:rPr>
        <w:t> </w:t>
      </w:r>
      <w:r>
        <w:rPr/>
        <w:t>Holstein-Friesian</w:t>
      </w:r>
      <w:r>
        <w:rPr>
          <w:spacing w:val="14"/>
        </w:rPr>
        <w:t> </w:t>
      </w:r>
      <w:r>
        <w:rPr/>
        <w:t>es</w:t>
      </w:r>
      <w:r>
        <w:rPr>
          <w:spacing w:val="13"/>
        </w:rPr>
        <w:t> </w:t>
      </w:r>
      <w:r>
        <w:rPr/>
        <w:t>la</w:t>
      </w:r>
      <w:r>
        <w:rPr>
          <w:spacing w:val="11"/>
        </w:rPr>
        <w:t> </w:t>
      </w:r>
      <w:r>
        <w:rPr/>
        <w:t>de</w:t>
      </w:r>
      <w:r>
        <w:rPr>
          <w:spacing w:val="16"/>
        </w:rPr>
        <w:t> </w:t>
      </w:r>
      <w:r>
        <w:rPr/>
        <w:t>mayor</w:t>
      </w:r>
      <w:r>
        <w:rPr>
          <w:spacing w:val="14"/>
        </w:rPr>
        <w:t> </w:t>
      </w:r>
      <w:r>
        <w:rPr/>
        <w:t>tamaño;</w:t>
      </w:r>
      <w:r>
        <w:rPr>
          <w:spacing w:val="15"/>
        </w:rPr>
        <w:t> </w:t>
      </w:r>
      <w:r>
        <w:rPr/>
        <w:t>una</w:t>
      </w:r>
      <w:r>
        <w:rPr>
          <w:spacing w:val="16"/>
        </w:rPr>
        <w:t> </w:t>
      </w:r>
      <w:r>
        <w:rPr/>
        <w:t>vaca</w:t>
      </w:r>
      <w:r>
        <w:rPr>
          <w:spacing w:val="16"/>
        </w:rPr>
        <w:t> </w:t>
      </w:r>
      <w:r>
        <w:rPr/>
        <w:t>adulta</w:t>
      </w:r>
      <w:r>
        <w:rPr>
          <w:spacing w:val="16"/>
        </w:rPr>
        <w:t> </w:t>
      </w:r>
      <w:r>
        <w:rPr/>
        <w:t>pesa</w:t>
      </w:r>
      <w:r>
        <w:rPr>
          <w:spacing w:val="-58"/>
        </w:rPr>
        <w:t> </w:t>
      </w:r>
      <w:r>
        <w:rPr/>
        <w:t>al menos 675 kg. La siguen en tamaño la Brown Swiss, la Ayrshire y la Guernsey.</w:t>
      </w:r>
      <w:r>
        <w:rPr>
          <w:spacing w:val="-57"/>
        </w:rPr>
        <w:t> </w:t>
      </w:r>
      <w:r>
        <w:rPr/>
        <w:t>La Jersey es la raza más pequeña: los ejemplares adultos pesan 450 kg. Las razas</w:t>
      </w:r>
      <w:r>
        <w:rPr>
          <w:spacing w:val="1"/>
        </w:rPr>
        <w:t> </w:t>
      </w:r>
      <w:r>
        <w:rPr/>
        <w:t>difieren también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color.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Holstein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blanca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negra, aunque algunos</w:t>
      </w:r>
      <w:r>
        <w:rPr>
          <w:spacing w:val="1"/>
        </w:rPr>
        <w:t> </w:t>
      </w:r>
      <w:r>
        <w:rPr/>
        <w:t>ejemplares</w:t>
      </w:r>
      <w:r>
        <w:rPr>
          <w:spacing w:val="16"/>
        </w:rPr>
        <w:t> </w:t>
      </w:r>
      <w:r>
        <w:rPr/>
        <w:t>pueden</w:t>
      </w:r>
      <w:r>
        <w:rPr>
          <w:spacing w:val="18"/>
        </w:rPr>
        <w:t> </w:t>
      </w:r>
      <w:r>
        <w:rPr/>
        <w:t>ser</w:t>
      </w:r>
      <w:r>
        <w:rPr>
          <w:spacing w:val="17"/>
        </w:rPr>
        <w:t> </w:t>
      </w:r>
      <w:r>
        <w:rPr/>
        <w:t>blancos</w:t>
      </w:r>
      <w:r>
        <w:rPr>
          <w:spacing w:val="17"/>
        </w:rPr>
        <w:t> </w:t>
      </w:r>
      <w:r>
        <w:rPr/>
        <w:t>y</w:t>
      </w:r>
      <w:r>
        <w:rPr>
          <w:spacing w:val="18"/>
        </w:rPr>
        <w:t> </w:t>
      </w:r>
      <w:r>
        <w:rPr/>
        <w:t>rojizos;</w:t>
      </w:r>
      <w:r>
        <w:rPr>
          <w:spacing w:val="14"/>
        </w:rPr>
        <w:t> </w:t>
      </w:r>
      <w:r>
        <w:rPr/>
        <w:t>el</w:t>
      </w:r>
      <w:r>
        <w:rPr>
          <w:spacing w:val="19"/>
        </w:rPr>
        <w:t> </w:t>
      </w:r>
      <w:r>
        <w:rPr/>
        <w:t>color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Brown</w:t>
      </w:r>
      <w:r>
        <w:rPr>
          <w:spacing w:val="18"/>
        </w:rPr>
        <w:t> </w:t>
      </w:r>
      <w:r>
        <w:rPr/>
        <w:t>Swiss</w:t>
      </w:r>
      <w:r>
        <w:rPr>
          <w:spacing w:val="16"/>
        </w:rPr>
        <w:t> </w:t>
      </w:r>
      <w:r>
        <w:rPr/>
        <w:t>varía</w:t>
      </w:r>
      <w:r>
        <w:rPr>
          <w:spacing w:val="19"/>
        </w:rPr>
        <w:t> </w:t>
      </w:r>
      <w:r>
        <w:rPr/>
        <w:t>desde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07"/>
        <w:jc w:val="both"/>
      </w:pPr>
      <w:r>
        <w:rPr/>
        <w:t>un castaño grisáceo muy claro a castaño oscuro; y la Ayrshire puede ser rojiza,</w:t>
      </w:r>
      <w:r>
        <w:rPr>
          <w:spacing w:val="1"/>
        </w:rPr>
        <w:t> </w:t>
      </w:r>
      <w:r>
        <w:rPr/>
        <w:t>castaño</w:t>
      </w:r>
      <w:r>
        <w:rPr>
          <w:spacing w:val="-1"/>
        </w:rPr>
        <w:t> </w:t>
      </w:r>
      <w:r>
        <w:rPr/>
        <w:t>o caoba</w:t>
      </w:r>
      <w:r>
        <w:rPr>
          <w:spacing w:val="-3"/>
        </w:rPr>
        <w:t> </w:t>
      </w:r>
      <w:r>
        <w:rPr/>
        <w:t>con blanco.</w:t>
      </w:r>
      <w:r>
        <w:rPr>
          <w:spacing w:val="3"/>
        </w:rPr>
        <w:t> </w:t>
      </w:r>
      <w:r>
        <w:rPr/>
        <w:t>(Jara, J. y Maldonado,</w:t>
      </w:r>
      <w:r>
        <w:rPr>
          <w:spacing w:val="-1"/>
        </w:rPr>
        <w:t> </w:t>
      </w:r>
      <w:r>
        <w:rPr/>
        <w:t>H. 2011)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Las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pizán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mediana</w:t>
      </w:r>
      <w:r>
        <w:rPr>
          <w:spacing w:val="1"/>
        </w:rPr>
        <w:t> </w:t>
      </w:r>
      <w:r>
        <w:rPr/>
        <w:t>estatura,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toros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sobrepasado las 2.200 libras de peso vivo. El bovino pizán tiene gran adaptación a</w:t>
      </w:r>
      <w:r>
        <w:rPr>
          <w:spacing w:val="-57"/>
        </w:rPr>
        <w:t> </w:t>
      </w:r>
      <w:r>
        <w:rPr/>
        <w:t>las alturas andinas.</w:t>
      </w:r>
      <w:r>
        <w:rPr>
          <w:spacing w:val="1"/>
        </w:rPr>
        <w:t> </w:t>
      </w:r>
      <w:r>
        <w:rPr/>
        <w:t>Resistente a</w:t>
      </w:r>
      <w:r>
        <w:rPr>
          <w:spacing w:val="1"/>
        </w:rPr>
        <w:t> </w:t>
      </w:r>
      <w:r>
        <w:rPr/>
        <w:t>enfermedades:</w:t>
      </w:r>
      <w:r>
        <w:rPr>
          <w:spacing w:val="1"/>
        </w:rPr>
        <w:t> </w:t>
      </w:r>
      <w:r>
        <w:rPr/>
        <w:t>bronco-pulmonares,</w:t>
      </w:r>
      <w:r>
        <w:rPr>
          <w:spacing w:val="1"/>
        </w:rPr>
        <w:t> </w:t>
      </w:r>
      <w:r>
        <w:rPr/>
        <w:t>mastitis y</w:t>
      </w:r>
      <w:r>
        <w:rPr>
          <w:spacing w:val="1"/>
        </w:rPr>
        <w:t> </w:t>
      </w:r>
      <w:r>
        <w:rPr/>
        <w:t>panadizo y cuenta con una notable capacidad de asimilación de todo alimento.</w:t>
      </w:r>
      <w:r>
        <w:rPr>
          <w:spacing w:val="1"/>
        </w:rPr>
        <w:t> </w:t>
      </w:r>
      <w:r>
        <w:rPr/>
        <w:t>(Pezantes, E. 2015)</w:t>
      </w:r>
    </w:p>
    <w:p>
      <w:pPr>
        <w:pStyle w:val="BodyText"/>
        <w:spacing w:before="1"/>
        <w:rPr>
          <w:sz w:val="36"/>
        </w:r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Tercio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 lactancia</w:t>
      </w:r>
      <w:r>
        <w:rPr>
          <w:spacing w:val="2"/>
        </w:rPr>
        <w:t> </w:t>
      </w:r>
      <w:r>
        <w:rPr/>
        <w:t>(TL)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62" w:lineRule="auto" w:before="1"/>
        <w:ind w:left="588" w:right="510" w:firstLine="0"/>
        <w:jc w:val="both"/>
        <w:rPr>
          <w:i/>
          <w:sz w:val="24"/>
        </w:rPr>
      </w:pPr>
      <w:r>
        <w:rPr>
          <w:b/>
          <w:sz w:val="24"/>
        </w:rPr>
        <w:t>Cuadro 6. </w:t>
      </w:r>
      <w:r>
        <w:rPr>
          <w:i/>
          <w:sz w:val="24"/>
        </w:rPr>
        <w:t>Distribución de frecuencia para la variable tercio de la lactancia 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 comunidad Ashpa Corral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parroquia Guanujo.</w:t>
      </w:r>
    </w:p>
    <w:p>
      <w:pPr>
        <w:pStyle w:val="BodyText"/>
        <w:spacing w:before="5"/>
        <w:rPr>
          <w:i/>
          <w:sz w:val="21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5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0.50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32.14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  <w:tr>
        <w:trPr>
          <w:trHeight w:val="410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2.20</w:t>
            </w:r>
          </w:p>
        </w:tc>
      </w:tr>
    </w:tbl>
    <w:p>
      <w:pPr>
        <w:pStyle w:val="BodyText"/>
        <w:spacing w:before="2"/>
        <w:rPr>
          <w:i/>
          <w:sz w:val="20"/>
        </w:rPr>
      </w:pPr>
    </w:p>
    <w:tbl>
      <w:tblPr>
        <w:tblW w:w="0" w:type="auto"/>
        <w:jc w:val="left"/>
        <w:tblInd w:w="5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57"/>
        <w:gridCol w:w="1277"/>
        <w:gridCol w:w="1621"/>
        <w:gridCol w:w="1969"/>
        <w:gridCol w:w="1745"/>
      </w:tblGrid>
      <w:tr>
        <w:trPr>
          <w:trHeight w:val="540" w:hRule="atLeast"/>
        </w:trPr>
        <w:tc>
          <w:tcPr>
            <w:tcW w:w="1357" w:type="dxa"/>
          </w:tcPr>
          <w:p>
            <w:pPr>
              <w:pStyle w:val="TableParagraph"/>
              <w:spacing w:before="63"/>
              <w:ind w:left="81" w:right="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Tercio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lact.</w:t>
            </w:r>
          </w:p>
        </w:tc>
        <w:tc>
          <w:tcPr>
            <w:tcW w:w="1277" w:type="dxa"/>
          </w:tcPr>
          <w:p>
            <w:pPr>
              <w:pStyle w:val="TableParagraph"/>
              <w:spacing w:before="63"/>
              <w:ind w:left="49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1" w:type="dxa"/>
          </w:tcPr>
          <w:p>
            <w:pPr>
              <w:pStyle w:val="TableParagraph"/>
              <w:spacing w:before="63"/>
              <w:ind w:left="81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9" w:type="dxa"/>
          </w:tcPr>
          <w:p>
            <w:pPr>
              <w:pStyle w:val="TableParagraph"/>
              <w:spacing w:before="63"/>
              <w:ind w:left="107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5" w:type="dxa"/>
          </w:tcPr>
          <w:p>
            <w:pPr>
              <w:pStyle w:val="TableParagraph"/>
              <w:spacing w:before="63"/>
              <w:ind w:left="108" w:right="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0" w:hRule="atLeast"/>
        </w:trPr>
        <w:tc>
          <w:tcPr>
            <w:tcW w:w="135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6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2" w:right="89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8" w:right="8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14" w:hRule="atLeast"/>
        </w:trPr>
        <w:tc>
          <w:tcPr>
            <w:tcW w:w="13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668" w:right="651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9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02" w:right="89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17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08" w:right="88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3" w:hRule="atLeast"/>
        </w:trPr>
        <w:tc>
          <w:tcPr>
            <w:tcW w:w="13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68" w:right="65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2" w:right="89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7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8" w:right="88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8" w:hRule="atLeast"/>
        </w:trPr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391" w:right="3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503" w:right="48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786" w:right="77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0"/>
        <w:rPr>
          <w:i/>
          <w:sz w:val="21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En el cuadro 6 se detalla la distribución de frecuencias para la variable tercio de</w:t>
      </w:r>
      <w:r>
        <w:rPr>
          <w:spacing w:val="1"/>
        </w:rPr>
        <w:t> </w:t>
      </w:r>
      <w:r>
        <w:rPr/>
        <w:t>lactancia,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obtuvo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cría,</w:t>
      </w:r>
      <w:r>
        <w:rPr>
          <w:spacing w:val="1"/>
        </w:rPr>
        <w:t> </w:t>
      </w:r>
      <w:r>
        <w:rPr/>
        <w:t>obteniéndose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resultados: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poblacional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2.20,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desviación estándar de 0.71, la varianza fue de 0.50 valores con un coeficiente 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32.14%.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9"/>
        <w:jc w:val="both"/>
      </w:pPr>
      <w:r>
        <w:rPr/>
        <w:t>El</w:t>
      </w:r>
      <w:r>
        <w:rPr>
          <w:spacing w:val="16"/>
        </w:rPr>
        <w:t> </w:t>
      </w:r>
      <w:r>
        <w:rPr/>
        <w:t>periodo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lactancia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ganado</w:t>
      </w:r>
      <w:r>
        <w:rPr>
          <w:spacing w:val="15"/>
        </w:rPr>
        <w:t> </w:t>
      </w:r>
      <w:r>
        <w:rPr/>
        <w:t>bovino</w:t>
      </w:r>
      <w:r>
        <w:rPr>
          <w:spacing w:val="15"/>
        </w:rPr>
        <w:t> </w:t>
      </w:r>
      <w:r>
        <w:rPr/>
        <w:t>lechero</w:t>
      </w:r>
      <w:r>
        <w:rPr>
          <w:spacing w:val="15"/>
        </w:rPr>
        <w:t> </w:t>
      </w:r>
      <w:r>
        <w:rPr/>
        <w:t>esta</w:t>
      </w:r>
      <w:r>
        <w:rPr>
          <w:spacing w:val="17"/>
        </w:rPr>
        <w:t> </w:t>
      </w:r>
      <w:r>
        <w:rPr/>
        <w:t>dado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periodo</w:t>
      </w:r>
      <w:r>
        <w:rPr>
          <w:spacing w:val="15"/>
        </w:rPr>
        <w:t> </w:t>
      </w:r>
      <w:r>
        <w:rPr/>
        <w:t>de</w:t>
      </w:r>
      <w:r>
        <w:rPr>
          <w:spacing w:val="-57"/>
        </w:rPr>
        <w:t> </w:t>
      </w:r>
      <w:r>
        <w:rPr/>
        <w:t>10</w:t>
      </w:r>
      <w:r>
        <w:rPr>
          <w:spacing w:val="14"/>
        </w:rPr>
        <w:t> </w:t>
      </w:r>
      <w:r>
        <w:rPr/>
        <w:t>meses</w:t>
      </w:r>
      <w:r>
        <w:rPr>
          <w:spacing w:val="14"/>
        </w:rPr>
        <w:t> </w:t>
      </w:r>
      <w:r>
        <w:rPr/>
        <w:t>(305</w:t>
      </w:r>
      <w:r>
        <w:rPr>
          <w:spacing w:val="18"/>
        </w:rPr>
        <w:t> </w:t>
      </w:r>
      <w:r>
        <w:rPr/>
        <w:t>días),</w:t>
      </w:r>
      <w:r>
        <w:rPr>
          <w:spacing w:val="14"/>
        </w:rPr>
        <w:t> </w:t>
      </w:r>
      <w:r>
        <w:rPr/>
        <w:t>este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su</w:t>
      </w:r>
      <w:r>
        <w:rPr>
          <w:spacing w:val="15"/>
        </w:rPr>
        <w:t> </w:t>
      </w:r>
      <w:r>
        <w:rPr/>
        <w:t>vez</w:t>
      </w:r>
      <w:r>
        <w:rPr>
          <w:spacing w:val="16"/>
        </w:rPr>
        <w:t> </w:t>
      </w:r>
      <w:r>
        <w:rPr/>
        <w:t>se</w:t>
      </w:r>
      <w:r>
        <w:rPr>
          <w:spacing w:val="17"/>
        </w:rPr>
        <w:t> </w:t>
      </w:r>
      <w:r>
        <w:rPr/>
        <w:t>divide</w:t>
      </w:r>
      <w:r>
        <w:rPr>
          <w:spacing w:val="17"/>
        </w:rPr>
        <w:t> </w:t>
      </w:r>
      <w:r>
        <w:rPr/>
        <w:t>en</w:t>
      </w:r>
      <w:r>
        <w:rPr>
          <w:spacing w:val="14"/>
        </w:rPr>
        <w:t> </w:t>
      </w:r>
      <w:r>
        <w:rPr/>
        <w:t>tres</w:t>
      </w:r>
      <w:r>
        <w:rPr>
          <w:spacing w:val="14"/>
        </w:rPr>
        <w:t> </w:t>
      </w:r>
      <w:r>
        <w:rPr/>
        <w:t>tercios</w:t>
      </w:r>
      <w:r>
        <w:rPr>
          <w:spacing w:val="14"/>
        </w:rPr>
        <w:t> </w:t>
      </w:r>
      <w:r>
        <w:rPr/>
        <w:t>conocido</w:t>
      </w:r>
      <w:r>
        <w:rPr>
          <w:spacing w:val="15"/>
        </w:rPr>
        <w:t> </w:t>
      </w:r>
      <w:r>
        <w:rPr/>
        <w:t>como</w:t>
      </w:r>
      <w:r>
        <w:rPr>
          <w:spacing w:val="14"/>
        </w:rPr>
        <w:t> </w:t>
      </w:r>
      <w:r>
        <w:rPr/>
        <w:t>curva</w:t>
      </w:r>
      <w:r>
        <w:rPr>
          <w:spacing w:val="-57"/>
        </w:rPr>
        <w:t> </w:t>
      </w:r>
      <w:r>
        <w:rPr/>
        <w:t>de</w:t>
      </w:r>
      <w:r>
        <w:rPr>
          <w:spacing w:val="1"/>
        </w:rPr>
        <w:t> </w:t>
      </w:r>
      <w:r>
        <w:rPr/>
        <w:t>lactancia, debido 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 es</w:t>
      </w:r>
      <w:r>
        <w:rPr>
          <w:spacing w:val="1"/>
        </w:rPr>
        <w:t> </w:t>
      </w:r>
      <w:r>
        <w:rPr/>
        <w:t>diferente</w:t>
      </w:r>
      <w:r>
        <w:rPr>
          <w:spacing w:val="1"/>
        </w:rPr>
        <w:t> </w:t>
      </w:r>
      <w:r>
        <w:rPr/>
        <w:t>de acuerdo</w:t>
      </w:r>
      <w:r>
        <w:rPr>
          <w:spacing w:val="60"/>
        </w:rPr>
        <w:t> </w:t>
      </w:r>
      <w:r>
        <w:rPr/>
        <w:t>al</w:t>
      </w:r>
      <w:r>
        <w:rPr>
          <w:spacing w:val="1"/>
        </w:rPr>
        <w:t> </w:t>
      </w:r>
      <w:r>
        <w:rPr/>
        <w:t>tiempo transcurrido</w:t>
      </w:r>
      <w:r>
        <w:rPr>
          <w:spacing w:val="1"/>
        </w:rPr>
        <w:t> </w:t>
      </w:r>
      <w:r>
        <w:rPr/>
        <w:t>posterior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parto; para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zootécnico de la nutrición y la reproducción cada tercio (100</w:t>
      </w:r>
      <w:r>
        <w:rPr>
          <w:spacing w:val="1"/>
        </w:rPr>
        <w:t> </w:t>
      </w:r>
      <w:r>
        <w:rPr/>
        <w:t>días) tiene sus</w:t>
      </w:r>
      <w:r>
        <w:rPr>
          <w:spacing w:val="1"/>
        </w:rPr>
        <w:t> </w:t>
      </w:r>
      <w:r>
        <w:rPr/>
        <w:t>propios</w:t>
      </w:r>
      <w:r>
        <w:rPr>
          <w:spacing w:val="-3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y metas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producción. (Costales,</w:t>
      </w:r>
      <w:r>
        <w:rPr>
          <w:spacing w:val="-1"/>
        </w:rPr>
        <w:t> </w:t>
      </w:r>
      <w:r>
        <w:rPr/>
        <w:t>C. 2015)</w:t>
      </w:r>
    </w:p>
    <w:p>
      <w:pPr>
        <w:pStyle w:val="BodyText"/>
        <w:spacing w:line="360" w:lineRule="auto" w:before="1"/>
        <w:ind w:left="588" w:right="495"/>
        <w:jc w:val="both"/>
      </w:pP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aspecto,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caracterización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perfil</w:t>
      </w:r>
      <w:r>
        <w:rPr>
          <w:spacing w:val="1"/>
        </w:rPr>
        <w:t> </w:t>
      </w:r>
      <w:r>
        <w:rPr/>
        <w:t>mineral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bovinos</w:t>
      </w:r>
      <w:r>
        <w:rPr>
          <w:spacing w:val="1"/>
        </w:rPr>
        <w:t> </w:t>
      </w:r>
      <w:r>
        <w:rPr/>
        <w:t>lecheros en establecimientos del departamento Las Colonias – región centro de</w:t>
      </w:r>
      <w:r>
        <w:rPr>
          <w:spacing w:val="1"/>
        </w:rPr>
        <w:t> </w:t>
      </w:r>
      <w:r>
        <w:rPr/>
        <w:t>Santa Fe (Luna, L. 2011); concluye que el periodo de lactancia irregularmente es</w:t>
      </w:r>
      <w:r>
        <w:rPr>
          <w:spacing w:val="1"/>
        </w:rPr>
        <w:t> </w:t>
      </w:r>
      <w:r>
        <w:rPr/>
        <w:t>igual a 305 días, debido a que los parámetros productivos se encajan de manera</w:t>
      </w:r>
      <w:r>
        <w:rPr>
          <w:spacing w:val="1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concepto,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acercar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-3"/>
        </w:rPr>
        <w:t> </w:t>
      </w:r>
      <w:r>
        <w:rPr/>
        <w:t>productivos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un hato.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pict>
          <v:group style="position:absolute;margin-left:131.445007pt;margin-top:74.368111pt;width:360.75pt;height:216.75pt;mso-position-horizontal-relative:page;mso-position-vertical-relative:paragraph;z-index:-20442112" coordorigin="2629,1487" coordsize="7215,4335">
            <v:line style="position:absolute" from="3585,2237" to="9616,2237" stroked="true" strokeweight=".75pt" strokecolor="#d9d9d9">
              <v:stroke dashstyle="solid"/>
            </v:line>
            <v:rect style="position:absolute;left:2636;top:1494;width:7200;height:4320" filled="false" stroked="true" strokeweight=".75pt" strokecolor="#d9d9d9">
              <v:stroke dashstyle="solid"/>
            </v:rect>
            <v:shape style="position:absolute;left:4798;top:1705;width:2893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TERCIO</w:t>
                    </w:r>
                    <w:r>
                      <w:rPr>
                        <w:rFonts w:asci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LA</w:t>
                    </w:r>
                    <w:r>
                      <w:rPr>
                        <w:rFonts w:asci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LACTANCIA</w:t>
                    </w:r>
                  </w:p>
                </w:txbxContent>
              </v:textbox>
              <w10:wrap type="none"/>
            </v:shape>
            <v:shape style="position:absolute;left:3191;top:2156;width:24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3,5</w:t>
                    </w:r>
                  </w:p>
                </w:txbxContent>
              </v:textbox>
              <w10:wrap type="none"/>
            </v:shape>
            <v:shape style="position:absolute;left:8566;top:2350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3191;top:2540;width:248;height:2487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136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7" w:lineRule="exact" w:before="0"/>
                      <w:ind w:left="136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0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546;top:5081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5634;top:5081;width:1956;height:48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3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line="240" w:lineRule="exact" w:before="60"/>
                      <w:ind w:left="-1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v:shape style="position:absolute;left:8568;top:5081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479996pt;margin-top:132.716827pt;width:12pt;height:93.35pt;mso-position-horizontal-relative:page;mso-position-vertical-relative:paragraph;z-index:1574707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TERCIO</w:t>
                  </w:r>
                  <w:r>
                    <w:rPr>
                      <w:rFonts w:ascii="Calibri"/>
                      <w:color w:val="585858"/>
                      <w:spacing w:val="-1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4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LACTANCIA</w:t>
                  </w:r>
                </w:p>
              </w:txbxContent>
            </v:textbox>
            <w10:wrap type="none"/>
          </v:shape>
        </w:pict>
      </w:r>
      <w:r>
        <w:rPr/>
        <w:t>Lo mencionado por (Luna, L. 2011 y Costales, C. 2015) concuerdan con los datos</w:t>
      </w:r>
      <w:r>
        <w:rPr>
          <w:spacing w:val="1"/>
        </w:rPr>
        <w:t> </w:t>
      </w:r>
      <w:r>
        <w:rPr/>
        <w:t>registrados en el presente ensayo, en donde encontramos animales con parámetros</w:t>
      </w:r>
      <w:r>
        <w:rPr>
          <w:spacing w:val="1"/>
        </w:rPr>
        <w:t> </w:t>
      </w:r>
      <w:r>
        <w:rPr/>
        <w:t>productivos</w:t>
      </w:r>
      <w:r>
        <w:rPr>
          <w:spacing w:val="-3"/>
        </w:rPr>
        <w:t> </w:t>
      </w:r>
      <w:r>
        <w:rPr/>
        <w:t>fuera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márgenes</w:t>
      </w:r>
      <w:r>
        <w:rPr>
          <w:spacing w:val="-2"/>
        </w:rPr>
        <w:t> </w:t>
      </w:r>
      <w:r>
        <w:rPr/>
        <w:t>técnicos</w:t>
      </w:r>
      <w:r>
        <w:rPr>
          <w:spacing w:val="-2"/>
        </w:rPr>
        <w:t> </w:t>
      </w:r>
      <w:r>
        <w:rPr/>
        <w:t>establecidos.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tbl>
      <w:tblPr>
        <w:tblW w:w="0" w:type="auto"/>
        <w:jc w:val="left"/>
        <w:tblInd w:w="19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1"/>
        <w:gridCol w:w="628"/>
        <w:gridCol w:w="1380"/>
        <w:gridCol w:w="632"/>
        <w:gridCol w:w="1380"/>
        <w:gridCol w:w="632"/>
        <w:gridCol w:w="688"/>
      </w:tblGrid>
      <w:tr>
        <w:trPr>
          <w:trHeight w:val="369" w:hRule="atLeast"/>
        </w:trPr>
        <w:tc>
          <w:tcPr>
            <w:tcW w:w="4711" w:type="dxa"/>
            <w:gridSpan w:val="5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4711" w:type="dxa"/>
            <w:gridSpan w:val="5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before="68"/>
              <w:ind w:left="133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2</w:t>
            </w: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2699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2699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before="69"/>
              <w:ind w:right="67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</w:t>
            </w: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69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28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9" w:hRule="atLeast"/>
        </w:trPr>
        <w:tc>
          <w:tcPr>
            <w:tcW w:w="69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28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32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6"/>
        </w:rPr>
      </w:pPr>
    </w:p>
    <w:p>
      <w:pPr>
        <w:spacing w:line="357" w:lineRule="auto" w:before="0"/>
        <w:ind w:left="585" w:right="505" w:firstLine="0"/>
        <w:jc w:val="center"/>
        <w:rPr>
          <w:i/>
          <w:sz w:val="24"/>
        </w:rPr>
      </w:pPr>
      <w:r>
        <w:rPr>
          <w:b/>
          <w:sz w:val="24"/>
        </w:rPr>
        <w:t>Gráfico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6. </w:t>
      </w:r>
      <w:r>
        <w:rPr>
          <w:i/>
          <w:sz w:val="24"/>
        </w:rPr>
        <w:t>Gráfico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barras,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tercio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lactancia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bovinos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evaluados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Ashpa Corral parroquia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4"/>
        <w:rPr>
          <w:i/>
          <w:sz w:val="22"/>
        </w:rPr>
      </w:pPr>
    </w:p>
    <w:p>
      <w:pPr>
        <w:pStyle w:val="BodyText"/>
        <w:spacing w:line="360" w:lineRule="auto"/>
        <w:ind w:left="588" w:right="496" w:hanging="10"/>
        <w:jc w:val="center"/>
      </w:pP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grafico</w:t>
      </w:r>
      <w:r>
        <w:rPr>
          <w:spacing w:val="3"/>
        </w:rPr>
        <w:t> </w:t>
      </w:r>
      <w:r>
        <w:rPr/>
        <w:t>6</w:t>
      </w:r>
      <w:r>
        <w:rPr>
          <w:spacing w:val="3"/>
        </w:rPr>
        <w:t> </w:t>
      </w:r>
      <w:r>
        <w:rPr/>
        <w:t>se</w:t>
      </w:r>
      <w:r>
        <w:rPr>
          <w:spacing w:val="5"/>
        </w:rPr>
        <w:t> </w:t>
      </w:r>
      <w:r>
        <w:rPr/>
        <w:t>pueden</w:t>
      </w:r>
      <w:r>
        <w:rPr>
          <w:spacing w:val="3"/>
        </w:rPr>
        <w:t> </w:t>
      </w:r>
      <w:r>
        <w:rPr/>
        <w:t>apreciar</w:t>
      </w:r>
      <w:r>
        <w:rPr>
          <w:spacing w:val="3"/>
        </w:rPr>
        <w:t> </w:t>
      </w:r>
      <w:r>
        <w:rPr/>
        <w:t>en</w:t>
      </w:r>
      <w:r>
        <w:rPr>
          <w:spacing w:val="58"/>
        </w:rPr>
        <w:t> </w:t>
      </w:r>
      <w:r>
        <w:rPr/>
        <w:t>barras</w:t>
      </w:r>
      <w:r>
        <w:rPr>
          <w:spacing w:val="2"/>
        </w:rPr>
        <w:t> </w:t>
      </w:r>
      <w:r>
        <w:rPr/>
        <w:t>verticales</w:t>
      </w:r>
      <w:r>
        <w:rPr>
          <w:spacing w:val="2"/>
        </w:rPr>
        <w:t> </w:t>
      </w:r>
      <w:r>
        <w:rPr/>
        <w:t>la</w:t>
      </w:r>
      <w:r>
        <w:rPr>
          <w:spacing w:val="5"/>
        </w:rPr>
        <w:t> </w:t>
      </w:r>
      <w:r>
        <w:rPr/>
        <w:t>frecuencia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los</w:t>
      </w:r>
      <w:r>
        <w:rPr>
          <w:spacing w:val="-57"/>
        </w:rPr>
        <w:t> </w:t>
      </w:r>
      <w:r>
        <w:rPr/>
        <w:t>animales según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tercio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lactancia,</w:t>
      </w:r>
      <w:r>
        <w:rPr>
          <w:spacing w:val="-2"/>
        </w:rPr>
        <w:t> </w:t>
      </w:r>
      <w:r>
        <w:rPr/>
        <w:t>en</w:t>
      </w:r>
      <w:r>
        <w:rPr>
          <w:spacing w:val="2"/>
        </w:rPr>
        <w:t> </w:t>
      </w:r>
      <w:r>
        <w:rPr/>
        <w:t>donde</w:t>
      </w:r>
      <w:r>
        <w:rPr>
          <w:spacing w:val="3"/>
        </w:rPr>
        <w:t> </w:t>
      </w:r>
      <w:r>
        <w:rPr/>
        <w:t>se</w:t>
      </w:r>
      <w:r>
        <w:rPr>
          <w:spacing w:val="3"/>
        </w:rPr>
        <w:t> </w:t>
      </w:r>
      <w:r>
        <w:rPr/>
        <w:t>puede</w:t>
      </w:r>
      <w:r>
        <w:rPr>
          <w:spacing w:val="3"/>
        </w:rPr>
        <w:t> </w:t>
      </w:r>
      <w:r>
        <w:rPr/>
        <w:t>observar</w:t>
      </w:r>
      <w:r>
        <w:rPr>
          <w:spacing w:val="2"/>
        </w:rPr>
        <w:t> </w:t>
      </w:r>
      <w:r>
        <w:rPr/>
        <w:t>que</w:t>
      </w:r>
      <w:r>
        <w:rPr>
          <w:spacing w:val="-1"/>
        </w:rPr>
        <w:t> </w:t>
      </w:r>
      <w:r>
        <w:rPr/>
        <w:t>12</w:t>
      </w:r>
      <w:r>
        <w:rPr>
          <w:spacing w:val="1"/>
        </w:rPr>
        <w:t> </w:t>
      </w:r>
      <w:r>
        <w:rPr/>
        <w:t>animales</w:t>
      </w:r>
    </w:p>
    <w:p>
      <w:pPr>
        <w:spacing w:after="0" w:line="360" w:lineRule="auto"/>
        <w:jc w:val="center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499"/>
        <w:jc w:val="both"/>
      </w:pPr>
      <w:r>
        <w:rPr/>
        <w:t>se encuentran en el segundo tercio (48%), 9 en el último tercio (36%) y 4 en el</w:t>
      </w:r>
      <w:r>
        <w:rPr>
          <w:spacing w:val="1"/>
        </w:rPr>
        <w:t> </w:t>
      </w:r>
      <w:r>
        <w:rPr/>
        <w:t>primer tercio</w:t>
      </w:r>
      <w:r>
        <w:rPr>
          <w:spacing w:val="-5"/>
        </w:rPr>
        <w:t> </w:t>
      </w:r>
      <w:r>
        <w:rPr/>
        <w:t>(16%).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La lactancia de un bovino lechero se divide en 3 partes de aproximadamente 100</w:t>
      </w:r>
      <w:r>
        <w:rPr>
          <w:spacing w:val="1"/>
        </w:rPr>
        <w:t> </w:t>
      </w:r>
      <w:r>
        <w:rPr/>
        <w:t>días cada una, desde el punto de vista nutricional cada tercio tiene un desafío</w:t>
      </w:r>
      <w:r>
        <w:rPr>
          <w:spacing w:val="1"/>
        </w:rPr>
        <w:t> </w:t>
      </w:r>
      <w:r>
        <w:rPr/>
        <w:t>propio,</w:t>
      </w:r>
      <w:r>
        <w:rPr>
          <w:spacing w:val="1"/>
        </w:rPr>
        <w:t> </w:t>
      </w:r>
      <w:r>
        <w:rPr/>
        <w:t>así: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tercio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lactancia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afectar</w:t>
      </w:r>
      <w:r>
        <w:rPr>
          <w:spacing w:val="60"/>
        </w:rPr>
        <w:t> </w:t>
      </w:r>
      <w:r>
        <w:rPr/>
        <w:t>en</w:t>
      </w:r>
      <w:r>
        <w:rPr>
          <w:spacing w:val="1"/>
        </w:rPr>
        <w:t> </w:t>
      </w:r>
      <w:r>
        <w:rPr/>
        <w:t>demasía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negativo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energía,</w:t>
      </w:r>
      <w:r>
        <w:rPr>
          <w:spacing w:val="1"/>
        </w:rPr>
        <w:t> </w:t>
      </w:r>
      <w:r>
        <w:rPr/>
        <w:t>puesto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dependen</w:t>
      </w:r>
      <w:r>
        <w:rPr>
          <w:spacing w:val="60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 sostenida y lograr una preñez antes que este periodo termine y así</w:t>
      </w:r>
      <w:r>
        <w:rPr>
          <w:spacing w:val="1"/>
        </w:rPr>
        <w:t> </w:t>
      </w:r>
      <w:r>
        <w:rPr/>
        <w:t>lograr el objetivo de una cría por año; a la segunda fase o tercio de lactancia le</w:t>
      </w:r>
      <w:r>
        <w:rPr>
          <w:spacing w:val="1"/>
        </w:rPr>
        <w:t> </w:t>
      </w:r>
      <w:r>
        <w:rPr/>
        <w:t>corresponde la mantención de la producción y</w:t>
      </w:r>
      <w:r>
        <w:rPr>
          <w:spacing w:val="1"/>
        </w:rPr>
        <w:t> </w:t>
      </w:r>
      <w:r>
        <w:rPr/>
        <w:t>lograr recuperar puntaje de 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corporal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mantener una</w:t>
      </w:r>
      <w:r>
        <w:rPr>
          <w:spacing w:val="1"/>
        </w:rPr>
        <w:t> </w:t>
      </w:r>
      <w:r>
        <w:rPr/>
        <w:t>preñez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buen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principalmente la nutrición mineral equilibrada es importante en esta fase, ya en el</w:t>
      </w:r>
      <w:r>
        <w:rPr>
          <w:spacing w:val="-57"/>
        </w:rPr>
        <w:t> </w:t>
      </w:r>
      <w:r>
        <w:rPr/>
        <w:t>último tercio cuando la producción decae es importante mantener la salud de la</w:t>
      </w:r>
      <w:r>
        <w:rPr>
          <w:spacing w:val="1"/>
        </w:rPr>
        <w:t> </w:t>
      </w:r>
      <w:r>
        <w:rPr/>
        <w:t>ubre. (Luna, L. 2011)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1"/>
          <w:numId w:val="17"/>
        </w:numPr>
        <w:tabs>
          <w:tab w:pos="1009" w:val="left" w:leader="none"/>
        </w:tabs>
        <w:spacing w:line="580" w:lineRule="auto" w:before="1" w:after="0"/>
        <w:ind w:left="588" w:right="4207" w:firstLine="0"/>
        <w:jc w:val="both"/>
        <w:rPr>
          <w:i/>
          <w:sz w:val="24"/>
        </w:rPr>
      </w:pPr>
      <w:r>
        <w:rPr>
          <w:b/>
          <w:sz w:val="24"/>
        </w:rPr>
        <w:t>Gestaciones o preñeces (PRÑ)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Cuadro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-1"/>
          <w:sz w:val="24"/>
        </w:rPr>
        <w:t> </w:t>
      </w:r>
      <w:r>
        <w:rPr>
          <w:i/>
          <w:sz w:val="24"/>
        </w:rPr>
        <w:t>Preñeces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evaluadas</w:t>
      </w:r>
    </w:p>
    <w:tbl>
      <w:tblPr>
        <w:tblW w:w="0" w:type="auto"/>
        <w:jc w:val="left"/>
        <w:tblInd w:w="7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0"/>
        <w:gridCol w:w="1277"/>
        <w:gridCol w:w="1621"/>
        <w:gridCol w:w="1861"/>
        <w:gridCol w:w="1641"/>
      </w:tblGrid>
      <w:tr>
        <w:trPr>
          <w:trHeight w:val="540" w:hRule="atLeast"/>
        </w:trPr>
        <w:tc>
          <w:tcPr>
            <w:tcW w:w="1200" w:type="dxa"/>
          </w:tcPr>
          <w:p>
            <w:pPr>
              <w:pStyle w:val="TableParagraph"/>
              <w:spacing w:before="124"/>
              <w:ind w:left="118" w:right="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Preñez</w:t>
            </w:r>
          </w:p>
        </w:tc>
        <w:tc>
          <w:tcPr>
            <w:tcW w:w="1277" w:type="dxa"/>
          </w:tcPr>
          <w:p>
            <w:pPr>
              <w:pStyle w:val="TableParagraph"/>
              <w:spacing w:before="124"/>
              <w:ind w:left="50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1" w:type="dxa"/>
          </w:tcPr>
          <w:p>
            <w:pPr>
              <w:pStyle w:val="TableParagraph"/>
              <w:spacing w:before="124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861" w:type="dxa"/>
          </w:tcPr>
          <w:p>
            <w:pPr>
              <w:pStyle w:val="TableParagraph"/>
              <w:spacing w:before="124"/>
              <w:ind w:left="51" w:right="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641" w:type="dxa"/>
          </w:tcPr>
          <w:p>
            <w:pPr>
              <w:pStyle w:val="TableParagraph"/>
              <w:spacing w:before="124"/>
              <w:ind w:left="42" w:right="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0" w:hRule="atLeast"/>
        </w:trPr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18" w:right="97"/>
              <w:jc w:val="center"/>
              <w:rPr>
                <w:sz w:val="24"/>
              </w:rPr>
            </w:pPr>
            <w:r>
              <w:rPr>
                <w:sz w:val="24"/>
              </w:rPr>
              <w:t>Gravida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2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86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64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>
        <w:trPr>
          <w:trHeight w:val="414" w:hRule="atLeast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8" w:right="101"/>
              <w:jc w:val="center"/>
              <w:rPr>
                <w:sz w:val="24"/>
              </w:rPr>
            </w:pPr>
            <w:r>
              <w:rPr>
                <w:sz w:val="24"/>
              </w:rPr>
              <w:t>Ingravida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0" w:right="30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69" w:right="65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9" w:right="36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5" w:hRule="atLeast"/>
        </w:trPr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18" w:right="1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50" w:right="3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51" w:right="3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4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507"/>
        <w:jc w:val="both"/>
      </w:pPr>
      <w:r>
        <w:rPr/>
        <w:t>En el cuadro 7, se puede observar la distribución de frecuencias para la variable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preñez,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determinó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chequeo</w:t>
      </w:r>
      <w:r>
        <w:rPr>
          <w:spacing w:val="1"/>
        </w:rPr>
        <w:t> </w:t>
      </w:r>
      <w:r>
        <w:rPr/>
        <w:t>ginecológico</w:t>
      </w:r>
      <w:r>
        <w:rPr>
          <w:spacing w:val="1"/>
        </w:rPr>
        <w:t> </w:t>
      </w:r>
      <w:r>
        <w:rPr/>
        <w:t>lo</w:t>
      </w:r>
      <w:r>
        <w:rPr>
          <w:spacing w:val="-57"/>
        </w:rPr>
        <w:t> </w:t>
      </w:r>
      <w:r>
        <w:rPr/>
        <w:t>siguiente: el 36% (f=9) se encuentra en estado de gravidez y el 64% (f=16) en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ingravidez.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504"/>
        <w:jc w:val="both"/>
      </w:pPr>
      <w:r>
        <w:rPr/>
        <w:t>(Gómez,</w:t>
      </w:r>
      <w:r>
        <w:rPr>
          <w:spacing w:val="10"/>
        </w:rPr>
        <w:t> </w:t>
      </w:r>
      <w:r>
        <w:rPr/>
        <w:t>C.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Fernández,</w:t>
      </w:r>
      <w:r>
        <w:rPr>
          <w:spacing w:val="10"/>
        </w:rPr>
        <w:t> </w:t>
      </w:r>
      <w:r>
        <w:rPr/>
        <w:t>M.</w:t>
      </w:r>
      <w:r>
        <w:rPr>
          <w:spacing w:val="11"/>
        </w:rPr>
        <w:t> </w:t>
      </w:r>
      <w:r>
        <w:rPr/>
        <w:t>2004),</w:t>
      </w:r>
      <w:r>
        <w:rPr>
          <w:spacing w:val="11"/>
        </w:rPr>
        <w:t> </w:t>
      </w:r>
      <w:r>
        <w:rPr/>
        <w:t>manifiestan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uso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minerales</w:t>
      </w:r>
      <w:r>
        <w:rPr>
          <w:spacing w:val="9"/>
        </w:rPr>
        <w:t> </w:t>
      </w:r>
      <w:r>
        <w:rPr/>
        <w:t>quelatos</w:t>
      </w:r>
      <w:r>
        <w:rPr>
          <w:spacing w:val="-57"/>
        </w:rPr>
        <w:t> </w:t>
      </w:r>
      <w:r>
        <w:rPr/>
        <w:t>o complejos minerales orgánicos en el alimento ha incrementado en gran medida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productivos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reproductivos,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disminuido</w:t>
      </w:r>
      <w:r>
        <w:rPr>
          <w:spacing w:val="1"/>
        </w:rPr>
        <w:t> </w:t>
      </w:r>
      <w:r>
        <w:rPr/>
        <w:t>las</w:t>
      </w:r>
      <w:r>
        <w:rPr>
          <w:spacing w:val="-57"/>
        </w:rPr>
        <w:t> </w:t>
      </w:r>
      <w:r>
        <w:rPr/>
        <w:t>cantidades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células</w:t>
      </w:r>
      <w:r>
        <w:rPr>
          <w:spacing w:val="-2"/>
        </w:rPr>
        <w:t> </w:t>
      </w:r>
      <w:r>
        <w:rPr/>
        <w:t>somáticas</w:t>
      </w:r>
      <w:r>
        <w:rPr>
          <w:spacing w:val="-2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1"/>
        </w:rPr>
        <w:t> </w:t>
      </w:r>
      <w:r>
        <w:rPr/>
        <w:t>leche.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8"/>
        <w:jc w:val="both"/>
      </w:pPr>
      <w:r>
        <w:rPr/>
        <w:t>El primer celo posparto en vacas suplementadas mediante la utilización de tres</w:t>
      </w:r>
      <w:r>
        <w:rPr>
          <w:spacing w:val="1"/>
        </w:rPr>
        <w:t> </w:t>
      </w:r>
      <w:r>
        <w:rPr/>
        <w:t>niveles de carbo-amino-fosfo-quelatos como fuente orgánica mineral presentaron</w:t>
      </w:r>
      <w:r>
        <w:rPr>
          <w:spacing w:val="1"/>
        </w:rPr>
        <w:t> </w:t>
      </w:r>
      <w:r>
        <w:rPr/>
        <w:t>diferencias</w:t>
      </w:r>
      <w:r>
        <w:rPr>
          <w:spacing w:val="1"/>
        </w:rPr>
        <w:t> </w:t>
      </w:r>
      <w:r>
        <w:rPr/>
        <w:t>estadísticas</w:t>
      </w:r>
      <w:r>
        <w:rPr>
          <w:spacing w:val="1"/>
        </w:rPr>
        <w:t> </w:t>
      </w:r>
      <w:r>
        <w:rPr/>
        <w:t>(P&lt;0.01)</w:t>
      </w:r>
      <w:r>
        <w:rPr>
          <w:spacing w:val="1"/>
        </w:rPr>
        <w:t> </w:t>
      </w:r>
      <w:r>
        <w:rPr/>
        <w:t>obteniéndose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mayores</w:t>
      </w:r>
      <w:r>
        <w:rPr>
          <w:spacing w:val="1"/>
        </w:rPr>
        <w:t> </w:t>
      </w:r>
      <w:r>
        <w:rPr/>
        <w:t>promedios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suministrados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0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g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18,40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16,80</w:t>
      </w:r>
      <w:r>
        <w:rPr>
          <w:spacing w:val="1"/>
        </w:rPr>
        <w:t> </w:t>
      </w:r>
      <w:r>
        <w:rPr/>
        <w:t>días</w:t>
      </w:r>
      <w:r>
        <w:rPr>
          <w:spacing w:val="-57"/>
        </w:rPr>
        <w:t> </w:t>
      </w:r>
      <w:r>
        <w:rPr/>
        <w:t>respectivamente, en última instancia se determinó el primer celo posparto en las</w:t>
      </w:r>
      <w:r>
        <w:rPr>
          <w:spacing w:val="1"/>
        </w:rPr>
        <w:t> </w:t>
      </w:r>
      <w:r>
        <w:rPr/>
        <w:t>vacas al cual se suministró 175 y 200 g del compuesto con valores de 14,80 y</w:t>
      </w:r>
      <w:r>
        <w:rPr>
          <w:spacing w:val="1"/>
        </w:rPr>
        <w:t> </w:t>
      </w:r>
      <w:r>
        <w:rPr/>
        <w:t>14,60</w:t>
      </w:r>
      <w:r>
        <w:rPr>
          <w:spacing w:val="1"/>
        </w:rPr>
        <w:t> </w:t>
      </w:r>
      <w:r>
        <w:rPr/>
        <w:t>días.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posiblemente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hallen</w:t>
      </w:r>
      <w:r>
        <w:rPr>
          <w:spacing w:val="1"/>
        </w:rPr>
        <w:t> </w:t>
      </w:r>
      <w:r>
        <w:rPr/>
        <w:t>relacionados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mejoramiento de los procesos metabólicos, como efecto del uso de los CAFQ, en</w:t>
      </w:r>
      <w:r>
        <w:rPr>
          <w:spacing w:val="1"/>
        </w:rPr>
        <w:t> </w:t>
      </w:r>
      <w:r>
        <w:rPr/>
        <w:t>la suplementación de vacas lecheras, lo que provocaría una mayor disponibilidad</w:t>
      </w:r>
      <w:r>
        <w:rPr>
          <w:spacing w:val="1"/>
        </w:rPr>
        <w:t> </w:t>
      </w:r>
      <w:r>
        <w:rPr/>
        <w:t>de energía y por ende un menor tiempo para la involución uterina y desarrollo</w:t>
      </w:r>
      <w:r>
        <w:rPr>
          <w:spacing w:val="1"/>
        </w:rPr>
        <w:t> </w:t>
      </w:r>
      <w:r>
        <w:rPr/>
        <w:t>folicular</w:t>
      </w:r>
      <w:r>
        <w:rPr>
          <w:spacing w:val="-1"/>
        </w:rPr>
        <w:t> </w:t>
      </w:r>
      <w:r>
        <w:rPr/>
        <w:t>luego del parto. (Costales, C.</w:t>
      </w:r>
      <w:r>
        <w:rPr>
          <w:spacing w:val="-1"/>
        </w:rPr>
        <w:t> </w:t>
      </w:r>
      <w:r>
        <w:rPr/>
        <w:t>2015)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pict>
          <v:group style="position:absolute;margin-left:113.025002pt;margin-top:61.628128pt;width:397.6pt;height:232.25pt;mso-position-horizontal-relative:page;mso-position-vertical-relative:paragraph;z-index:-20441088" coordorigin="2261,1233" coordsize="7952,4645">
            <v:shape style="position:absolute;left:3363;top:1981;width:6622;height:3365" coordorigin="3364,1982" coordsize="6622,3365" path="m3364,1982l9985,1982m9985,4782l9985,5059m9985,5059l9985,5346m9985,5059l9985,5346e" filled="false" stroked="true" strokeweight=".75pt" strokecolor="#d9d9d9">
              <v:path arrowok="t"/>
              <v:stroke dashstyle="solid"/>
            </v:shape>
            <v:rect style="position:absolute;left:2672;top:5148;width:99;height:99" filled="true" fillcolor="#4471c4" stroked="false">
              <v:fill type="solid"/>
            </v:rect>
            <v:rect style="position:absolute;left:2268;top:1240;width:7937;height:4630" filled="false" stroked="true" strokeweight=".75pt" strokecolor="#d9d9d9">
              <v:stroke dashstyle="solid"/>
            </v:rect>
            <v:shape style="position:absolute;left:5067;top:1450;width:2360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ESTADOS</w:t>
                    </w:r>
                    <w:r>
                      <w:rPr>
                        <w:rFonts w:ascii="Calibri" w:hAnsi="Calibri"/>
                        <w:color w:val="585858"/>
                        <w:spacing w:val="-1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PREÑEZ</w:t>
                    </w:r>
                  </w:p>
                </w:txbxContent>
              </v:textbox>
              <w10:wrap type="none"/>
            </v:shape>
            <v:shape style="position:absolute;left:3015;top:1901;width:204;height:298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18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  <w:p>
                    <w:pPr>
                      <w:spacing w:before="92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</w:t>
                    </w:r>
                  </w:p>
                  <w:p>
                    <w:pPr>
                      <w:spacing w:before="9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before="9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0"/>
                        <w:sz w:val="18"/>
                      </w:rPr>
                      <w:t>4</w:t>
                    </w:r>
                  </w:p>
                  <w:p>
                    <w:pPr>
                      <w:spacing w:before="92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16" w:lineRule="exact" w:before="92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8238;top:2022;width:20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16</w:t>
                    </w:r>
                  </w:p>
                </w:txbxContent>
              </v:textbox>
              <w10:wrap type="none"/>
            </v:shape>
            <v:shape style="position:absolute;left:6261;top:5420;width:84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0"/>
                      </w:rPr>
                      <w:t>PREÑECES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7.049995pt;margin-top:119.859612pt;width:12pt;height:98.8pt;mso-position-horizontal-relative:page;mso-position-vertical-relative:paragraph;z-index:-2044057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NUMERO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ANIMALES</w:t>
                  </w:r>
                </w:p>
              </w:txbxContent>
            </v:textbox>
            <w10:wrap type="none"/>
          </v:shape>
        </w:pict>
      </w:r>
      <w:r>
        <w:rPr/>
        <w:t>Los argumentos presentados por (Gómez, C. y Fernández, M. 2004 y Costales, C.</w:t>
      </w:r>
      <w:r>
        <w:rPr>
          <w:spacing w:val="1"/>
        </w:rPr>
        <w:t> </w:t>
      </w:r>
      <w:r>
        <w:rPr/>
        <w:t>2015) muestran la importancia de la nutrición mineral y su impacto sobre la</w:t>
      </w:r>
      <w:r>
        <w:rPr>
          <w:spacing w:val="1"/>
        </w:rPr>
        <w:t> </w:t>
      </w:r>
      <w:r>
        <w:rPr/>
        <w:t>nutrición</w:t>
      </w:r>
      <w:r>
        <w:rPr>
          <w:spacing w:val="-5"/>
        </w:rPr>
        <w:t> </w:t>
      </w:r>
      <w:r>
        <w:rPr/>
        <w:t>equilibrada,</w:t>
      </w:r>
      <w:r>
        <w:rPr>
          <w:spacing w:val="-5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mineral.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0"/>
        </w:rPr>
      </w:pPr>
    </w:p>
    <w:tbl>
      <w:tblPr>
        <w:tblW w:w="0" w:type="auto"/>
        <w:jc w:val="left"/>
        <w:tblInd w:w="9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6"/>
        <w:gridCol w:w="1136"/>
        <w:gridCol w:w="1036"/>
        <w:gridCol w:w="1140"/>
        <w:gridCol w:w="1136"/>
        <w:gridCol w:w="1036"/>
        <w:gridCol w:w="1137"/>
      </w:tblGrid>
      <w:tr>
        <w:trPr>
          <w:trHeight w:val="293" w:hRule="atLeast"/>
        </w:trPr>
        <w:tc>
          <w:tcPr>
            <w:tcW w:w="756" w:type="dxa"/>
            <w:vMerge w:val="restart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448" w:type="dxa"/>
            <w:gridSpan w:val="4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8" w:type="dxa"/>
            <w:gridSpan w:val="4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52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8" w:type="dxa"/>
            <w:gridSpan w:val="4"/>
            <w:tcBorders>
              <w:top w:val="single" w:sz="6" w:space="0" w:color="D9D9D9"/>
            </w:tcBorders>
          </w:tcPr>
          <w:p>
            <w:pPr>
              <w:pStyle w:val="TableParagraph"/>
              <w:tabs>
                <w:tab w:pos="1618" w:val="left" w:leader="none"/>
                <w:tab w:pos="4455" w:val="left" w:leader="none"/>
              </w:tabs>
              <w:spacing w:before="153"/>
              <w:ind w:left="7" w:right="-15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  <w:u w:val="single" w:color="D9D9D9"/>
              </w:rPr>
              <w:t> </w:t>
              <w:tab/>
            </w:r>
            <w:r>
              <w:rPr>
                <w:rFonts w:ascii="Calibri"/>
                <w:color w:val="404040"/>
                <w:sz w:val="18"/>
                <w:u w:val="single" w:color="D9D9D9"/>
              </w:rPr>
              <w:t>9</w:t>
              <w:tab/>
            </w: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tabs>
                <w:tab w:pos="1180" w:val="left" w:leader="none"/>
              </w:tabs>
              <w:spacing w:before="153"/>
              <w:ind w:left="7" w:right="-58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  <w:u w:val="single" w:color="D9D9D9"/>
              </w:rPr>
              <w:t> </w:t>
              <w:tab/>
            </w:r>
          </w:p>
        </w:tc>
      </w:tr>
      <w:tr>
        <w:trPr>
          <w:trHeight w:val="141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8"/>
              </w:rPr>
            </w:pPr>
          </w:p>
        </w:tc>
        <w:tc>
          <w:tcPr>
            <w:tcW w:w="1036" w:type="dxa"/>
            <w:vMerge w:val="restart"/>
            <w:tcBorders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76" w:type="dxa"/>
            <w:gridSpan w:val="2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8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2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61" w:hRule="atLeast"/>
        </w:trPr>
        <w:tc>
          <w:tcPr>
            <w:tcW w:w="756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12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before="14"/>
              <w:ind w:left="1296" w:right="128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GRAVIDA</w:t>
            </w:r>
          </w:p>
        </w:tc>
        <w:tc>
          <w:tcPr>
            <w:tcW w:w="3309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before="14"/>
              <w:ind w:left="1216" w:right="120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INGRAVIDA</w:t>
            </w:r>
          </w:p>
        </w:tc>
      </w:tr>
      <w:tr>
        <w:trPr>
          <w:trHeight w:val="272" w:hRule="atLeast"/>
        </w:trPr>
        <w:tc>
          <w:tcPr>
            <w:tcW w:w="756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before="15"/>
              <w:ind w:left="205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Serie</w:t>
            </w:r>
            <w:r>
              <w:rPr>
                <w:rFonts w:ascii="Calibri"/>
                <w:color w:val="585858"/>
                <w:spacing w:val="-1"/>
                <w:sz w:val="18"/>
              </w:rPr>
              <w:t> </w:t>
            </w:r>
            <w:r>
              <w:rPr>
                <w:rFonts w:ascii="Calibri"/>
                <w:color w:val="585858"/>
                <w:sz w:val="18"/>
              </w:rPr>
              <w:t>1</w:t>
            </w:r>
          </w:p>
        </w:tc>
        <w:tc>
          <w:tcPr>
            <w:tcW w:w="3312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before="19"/>
              <w:ind w:left="1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9</w:t>
            </w:r>
          </w:p>
        </w:tc>
        <w:tc>
          <w:tcPr>
            <w:tcW w:w="3309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before="19"/>
              <w:ind w:left="1216" w:right="120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16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spacing w:line="362" w:lineRule="auto" w:before="0"/>
        <w:ind w:left="588" w:right="495" w:firstLine="0"/>
        <w:jc w:val="both"/>
        <w:rPr>
          <w:i/>
          <w:sz w:val="24"/>
        </w:rPr>
      </w:pPr>
      <w:r>
        <w:rPr>
          <w:b/>
          <w:sz w:val="24"/>
        </w:rPr>
        <w:t>Gráfico 7. </w:t>
      </w:r>
      <w:r>
        <w:rPr>
          <w:i/>
          <w:sz w:val="24"/>
        </w:rPr>
        <w:t>Gráfico de barras correspondiente al estado de preñez en los bovinos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evaluados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 la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/>
        <w:ind w:left="588" w:right="508"/>
        <w:jc w:val="both"/>
      </w:pPr>
      <w:r>
        <w:rPr/>
        <w:t>En el grafico 7 se muestran las frecuencias de los animales que presentaron preñez</w:t>
      </w:r>
      <w:r>
        <w:rPr>
          <w:spacing w:val="-57"/>
        </w:rPr>
        <w:t> </w:t>
      </w:r>
      <w:r>
        <w:rPr/>
        <w:t>(barra</w:t>
      </w:r>
      <w:r>
        <w:rPr>
          <w:spacing w:val="1"/>
        </w:rPr>
        <w:t> </w:t>
      </w:r>
      <w:r>
        <w:rPr/>
        <w:t>izquierda)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mostraron</w:t>
      </w:r>
      <w:r>
        <w:rPr>
          <w:spacing w:val="1"/>
        </w:rPr>
        <w:t> </w:t>
      </w:r>
      <w:r>
        <w:rPr/>
        <w:t>preñez</w:t>
      </w:r>
      <w:r>
        <w:rPr>
          <w:spacing w:val="1"/>
        </w:rPr>
        <w:t> </w:t>
      </w:r>
      <w:r>
        <w:rPr/>
        <w:t>(barra</w:t>
      </w:r>
      <w:r>
        <w:rPr>
          <w:spacing w:val="1"/>
        </w:rPr>
        <w:t> </w:t>
      </w:r>
      <w:r>
        <w:rPr/>
        <w:t>derecha);</w:t>
      </w:r>
      <w:r>
        <w:rPr>
          <w:spacing w:val="1"/>
        </w:rPr>
        <w:t> </w:t>
      </w:r>
      <w:r>
        <w:rPr/>
        <w:t>habiéndose</w:t>
      </w:r>
      <w:r>
        <w:rPr>
          <w:spacing w:val="-57"/>
        </w:rPr>
        <w:t> </w:t>
      </w:r>
      <w:r>
        <w:rPr/>
        <w:t>obtenido este valor mediante el chequeo ginecológico de los animales evaluados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2"/>
        </w:rPr>
        <w:t> </w:t>
      </w:r>
      <w:r>
        <w:rPr/>
        <w:t>Aspa</w:t>
      </w:r>
      <w:r>
        <w:rPr>
          <w:spacing w:val="-4"/>
        </w:rPr>
        <w:t> </w:t>
      </w:r>
      <w:r>
        <w:rPr/>
        <w:t>corral de</w:t>
      </w:r>
      <w:r>
        <w:rPr>
          <w:spacing w:val="1"/>
        </w:rPr>
        <w:t> </w:t>
      </w:r>
      <w:r>
        <w:rPr/>
        <w:t>la parroquia</w:t>
      </w:r>
      <w:r>
        <w:rPr>
          <w:spacing w:val="1"/>
        </w:rPr>
        <w:t> </w:t>
      </w:r>
      <w:r>
        <w:rPr/>
        <w:t>Guanujo.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9"/>
        <w:jc w:val="both"/>
      </w:pPr>
      <w:r>
        <w:rPr/>
        <w:t>Las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hipocalcemia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hipomagnesemia</w:t>
      </w:r>
      <w:r>
        <w:rPr>
          <w:spacing w:val="1"/>
        </w:rPr>
        <w:t> </w:t>
      </w:r>
      <w:r>
        <w:rPr/>
        <w:t>subclínicas,</w:t>
      </w:r>
      <w:r>
        <w:rPr>
          <w:spacing w:val="1"/>
        </w:rPr>
        <w:t> </w:t>
      </w:r>
      <w:r>
        <w:rPr/>
        <w:t>partos</w:t>
      </w:r>
      <w:r>
        <w:rPr>
          <w:spacing w:val="1"/>
        </w:rPr>
        <w:t> </w:t>
      </w:r>
      <w:r>
        <w:rPr/>
        <w:t>distócicos,</w:t>
      </w:r>
      <w:r>
        <w:rPr>
          <w:spacing w:val="1"/>
        </w:rPr>
        <w:t> </w:t>
      </w:r>
      <w:r>
        <w:rPr/>
        <w:t>retención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placenta,</w:t>
      </w:r>
      <w:r>
        <w:rPr>
          <w:spacing w:val="1"/>
        </w:rPr>
        <w:t> </w:t>
      </w:r>
      <w:r>
        <w:rPr/>
        <w:t>metritis,</w:t>
      </w:r>
      <w:r>
        <w:rPr>
          <w:spacing w:val="1"/>
        </w:rPr>
        <w:t> </w:t>
      </w:r>
      <w:r>
        <w:rPr/>
        <w:t>edema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ubre,</w:t>
      </w:r>
      <w:r>
        <w:rPr>
          <w:spacing w:val="1"/>
        </w:rPr>
        <w:t> </w:t>
      </w:r>
      <w:r>
        <w:rPr/>
        <w:t>enfermedad</w:t>
      </w:r>
      <w:r>
        <w:rPr>
          <w:spacing w:val="1"/>
        </w:rPr>
        <w:t> </w:t>
      </w:r>
      <w:r>
        <w:rPr/>
        <w:t>ovárica</w:t>
      </w:r>
      <w:r>
        <w:rPr>
          <w:spacing w:val="1"/>
        </w:rPr>
        <w:t> </w:t>
      </w:r>
      <w:r>
        <w:rPr/>
        <w:t>quística, enfermedades</w:t>
      </w:r>
      <w:r>
        <w:rPr>
          <w:spacing w:val="1"/>
        </w:rPr>
        <w:t> </w:t>
      </w:r>
      <w:r>
        <w:rPr/>
        <w:t>podales,</w:t>
      </w:r>
      <w:r>
        <w:rPr>
          <w:spacing w:val="1"/>
        </w:rPr>
        <w:t> </w:t>
      </w:r>
      <w:r>
        <w:rPr/>
        <w:t>mastitis</w:t>
      </w:r>
      <w:r>
        <w:rPr>
          <w:spacing w:val="1"/>
        </w:rPr>
        <w:t> </w:t>
      </w:r>
      <w:r>
        <w:rPr/>
        <w:t>clínica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manifestaciones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fallas</w:t>
      </w:r>
      <w:r>
        <w:rPr>
          <w:spacing w:val="1"/>
        </w:rPr>
        <w:t> </w:t>
      </w:r>
      <w:r>
        <w:rPr/>
        <w:t>reproductivas</w:t>
      </w:r>
      <w:r>
        <w:rPr>
          <w:spacing w:val="1"/>
        </w:rPr>
        <w:t> </w:t>
      </w:r>
      <w:r>
        <w:rPr/>
        <w:t>(anestro,</w:t>
      </w:r>
      <w:r>
        <w:rPr>
          <w:spacing w:val="1"/>
        </w:rPr>
        <w:t> </w:t>
      </w:r>
      <w:r>
        <w:rPr/>
        <w:t>mortalidad</w:t>
      </w:r>
      <w:r>
        <w:rPr>
          <w:spacing w:val="1"/>
        </w:rPr>
        <w:t> </w:t>
      </w:r>
      <w:r>
        <w:rPr/>
        <w:t>embrionaria,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repetidoras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etc.).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enfermedades, están relacionadas con desbalances o errores en la alimentación</w:t>
      </w:r>
      <w:r>
        <w:rPr>
          <w:spacing w:val="1"/>
        </w:rPr>
        <w:t> </w:t>
      </w:r>
      <w:r>
        <w:rPr/>
        <w:t>preparto y posparto</w:t>
      </w:r>
      <w:r>
        <w:rPr>
          <w:spacing w:val="-5"/>
        </w:rPr>
        <w:t> </w:t>
      </w:r>
      <w:r>
        <w:rPr/>
        <w:t>inmediato (Holmes</w:t>
      </w:r>
      <w:r>
        <w:rPr>
          <w:spacing w:val="-2"/>
        </w:rPr>
        <w:t> </w:t>
      </w:r>
      <w:r>
        <w:rPr/>
        <w:t>et</w:t>
      </w:r>
      <w:r>
        <w:rPr>
          <w:spacing w:val="-4"/>
        </w:rPr>
        <w:t> </w:t>
      </w:r>
      <w:r>
        <w:rPr/>
        <w:t>al., 2012).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0" w:after="0"/>
        <w:ind w:left="1009" w:right="0" w:hanging="421"/>
        <w:jc w:val="left"/>
      </w:pPr>
      <w:r>
        <w:rPr/>
        <w:t>Condición</w:t>
      </w:r>
      <w:r>
        <w:rPr>
          <w:spacing w:val="-5"/>
        </w:rPr>
        <w:t> </w:t>
      </w:r>
      <w:r>
        <w:rPr/>
        <w:t>corporal</w:t>
      </w:r>
      <w:r>
        <w:rPr>
          <w:spacing w:val="-1"/>
        </w:rPr>
        <w:t> </w:t>
      </w:r>
      <w:r>
        <w:rPr/>
        <w:t>(ICC)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57" w:lineRule="auto" w:before="0"/>
        <w:ind w:left="588" w:right="505" w:firstLine="0"/>
        <w:jc w:val="both"/>
        <w:rPr>
          <w:i/>
          <w:sz w:val="24"/>
        </w:rPr>
      </w:pPr>
      <w:r>
        <w:rPr>
          <w:b/>
          <w:sz w:val="24"/>
        </w:rPr>
        <w:t>Cuadro 8. </w:t>
      </w:r>
      <w:r>
        <w:rPr>
          <w:i/>
          <w:sz w:val="24"/>
        </w:rPr>
        <w:t>Distribución de frecuencia, según la condición corporal de las vacas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 la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5"/>
        <w:rPr>
          <w:i/>
          <w:sz w:val="22"/>
        </w:rPr>
      </w:pPr>
    </w:p>
    <w:tbl>
      <w:tblPr>
        <w:tblW w:w="0" w:type="auto"/>
        <w:jc w:val="left"/>
        <w:tblInd w:w="284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0"/>
        <w:gridCol w:w="1488"/>
      </w:tblGrid>
      <w:tr>
        <w:trPr>
          <w:trHeight w:val="411" w:hRule="atLeast"/>
        </w:trPr>
        <w:tc>
          <w:tcPr>
            <w:tcW w:w="196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488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4.00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3.00</w:t>
            </w:r>
          </w:p>
        </w:tc>
      </w:tr>
      <w:tr>
        <w:trPr>
          <w:trHeight w:val="413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0.23</w:t>
            </w:r>
          </w:p>
        </w:tc>
      </w:tr>
      <w:tr>
        <w:trPr>
          <w:trHeight w:val="414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14.34</w:t>
            </w:r>
          </w:p>
        </w:tc>
      </w:tr>
      <w:tr>
        <w:trPr>
          <w:trHeight w:val="413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0.48</w:t>
            </w:r>
          </w:p>
        </w:tc>
      </w:tr>
      <w:tr>
        <w:trPr>
          <w:trHeight w:val="413" w:hRule="atLeast"/>
        </w:trPr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4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3.32</w:t>
            </w:r>
          </w:p>
        </w:tc>
      </w:tr>
    </w:tbl>
    <w:p>
      <w:pPr>
        <w:pStyle w:val="BodyText"/>
        <w:spacing w:before="3"/>
        <w:rPr>
          <w:i/>
          <w:sz w:val="22"/>
        </w:rPr>
      </w:pPr>
    </w:p>
    <w:tbl>
      <w:tblPr>
        <w:tblW w:w="0" w:type="auto"/>
        <w:jc w:val="left"/>
        <w:tblInd w:w="6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1"/>
        <w:gridCol w:w="1277"/>
        <w:gridCol w:w="1713"/>
        <w:gridCol w:w="1929"/>
        <w:gridCol w:w="1697"/>
      </w:tblGrid>
      <w:tr>
        <w:trPr>
          <w:trHeight w:val="540" w:hRule="atLeast"/>
        </w:trPr>
        <w:tc>
          <w:tcPr>
            <w:tcW w:w="1201" w:type="dxa"/>
          </w:tcPr>
          <w:p>
            <w:pPr>
              <w:pStyle w:val="TableParagraph"/>
              <w:spacing w:before="128"/>
              <w:ind w:left="64" w:right="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ICC</w:t>
            </w:r>
          </w:p>
        </w:tc>
        <w:tc>
          <w:tcPr>
            <w:tcW w:w="1277" w:type="dxa"/>
          </w:tcPr>
          <w:p>
            <w:pPr>
              <w:pStyle w:val="TableParagraph"/>
              <w:spacing w:before="128"/>
              <w:ind w:left="49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713" w:type="dxa"/>
          </w:tcPr>
          <w:p>
            <w:pPr>
              <w:pStyle w:val="TableParagraph"/>
              <w:spacing w:before="128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29" w:type="dxa"/>
          </w:tcPr>
          <w:p>
            <w:pPr>
              <w:pStyle w:val="TableParagraph"/>
              <w:spacing w:before="128"/>
              <w:ind w:left="56" w:righ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697" w:type="dxa"/>
          </w:tcPr>
          <w:p>
            <w:pPr>
              <w:pStyle w:val="TableParagraph"/>
              <w:spacing w:before="128"/>
              <w:ind w:left="50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4" w:hRule="atLeast"/>
        </w:trPr>
        <w:tc>
          <w:tcPr>
            <w:tcW w:w="1201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713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13" w:right="699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929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6" w:right="35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1697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0" w:right="38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>
        <w:trPr>
          <w:trHeight w:val="414" w:hRule="atLeast"/>
        </w:trPr>
        <w:tc>
          <w:tcPr>
            <w:tcW w:w="12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3" w:right="699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6" w:right="35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6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0" w:right="38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5" w:hRule="atLeast"/>
        </w:trPr>
        <w:tc>
          <w:tcPr>
            <w:tcW w:w="120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70" w:right="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6" w:right="3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9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496"/>
        <w:jc w:val="both"/>
      </w:pPr>
      <w:r>
        <w:rPr/>
        <w:t>El cuadro 8 muestra la distribución de frecuencias para la variable dependiente</w:t>
      </w:r>
      <w:r>
        <w:rPr>
          <w:spacing w:val="1"/>
        </w:rPr>
        <w:t> </w:t>
      </w:r>
      <w:r>
        <w:rPr/>
        <w:t>condición corporal de los animales evaluados en la comunidad Aspa corral, en</w:t>
      </w:r>
      <w:r>
        <w:rPr>
          <w:spacing w:val="1"/>
        </w:rPr>
        <w:t> </w:t>
      </w:r>
      <w:r>
        <w:rPr/>
        <w:t>donde se obtuvieron los siguientes datos: la varianza fue de 0.23, la desviación</w:t>
      </w:r>
      <w:r>
        <w:rPr>
          <w:spacing w:val="1"/>
        </w:rPr>
        <w:t> </w:t>
      </w:r>
      <w:r>
        <w:rPr/>
        <w:t>estándar de 0.48, la condición corporal máxima fue de 4.0 y la menor de 3.0, la</w:t>
      </w:r>
      <w:r>
        <w:rPr>
          <w:spacing w:val="1"/>
        </w:rPr>
        <w:t> </w:t>
      </w:r>
      <w:r>
        <w:rPr/>
        <w:t>media poblacional fue de 3.32; dichos datos tuvieron un coeficiente de variación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14.34%.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7"/>
        <w:jc w:val="both"/>
      </w:pPr>
      <w:r>
        <w:rPr/>
        <w:t>La condición corporal es producto del manejo y la nutrición e influye en forma</w:t>
      </w:r>
      <w:r>
        <w:rPr>
          <w:spacing w:val="1"/>
        </w:rPr>
        <w:t> </w:t>
      </w:r>
      <w:r>
        <w:rPr/>
        <w:t>importante sobre la reproducción. El efecto de la nutrición sobre la reproducción</w:t>
      </w:r>
      <w:r>
        <w:rPr>
          <w:spacing w:val="1"/>
        </w:rPr>
        <w:t> </w:t>
      </w:r>
      <w:r>
        <w:rPr/>
        <w:t>depende en gran parte de cambios en el régimen alimenticio de las vacas en 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expresan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corporal de las mismas. Es importante su evaluación en momentos estratégicos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el servicio, secado,</w:t>
      </w:r>
      <w:r>
        <w:rPr>
          <w:spacing w:val="-1"/>
        </w:rPr>
        <w:t> </w:t>
      </w:r>
      <w:r>
        <w:rPr/>
        <w:t>parto y posparto.</w:t>
      </w:r>
      <w:r>
        <w:rPr>
          <w:spacing w:val="4"/>
        </w:rPr>
        <w:t> </w:t>
      </w:r>
      <w:r>
        <w:rPr/>
        <w:t>(González, S. 2015)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8"/>
        <w:jc w:val="both"/>
      </w:pPr>
      <w:r>
        <w:rPr/>
        <w:t>En general, la condición corporal mínima requerida al parto es de 3,0 (escala 1 -</w:t>
      </w:r>
      <w:r>
        <w:rPr>
          <w:spacing w:val="1"/>
        </w:rPr>
        <w:t> </w:t>
      </w:r>
      <w:r>
        <w:rPr/>
        <w:t>5), con criterios que van de 2,5 - 3,0 y 3,5. El efecto de la condición corporal al</w:t>
      </w:r>
      <w:r>
        <w:rPr>
          <w:spacing w:val="1"/>
        </w:rPr>
        <w:t> </w:t>
      </w:r>
      <w:r>
        <w:rPr/>
        <w:t>parto 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intervalo entre</w:t>
      </w:r>
      <w:r>
        <w:rPr>
          <w:spacing w:val="1"/>
        </w:rPr>
        <w:t> </w:t>
      </w:r>
      <w:r>
        <w:rPr/>
        <w:t>partos es mayor cuando la</w:t>
      </w:r>
      <w:r>
        <w:rPr>
          <w:spacing w:val="60"/>
        </w:rPr>
        <w:t> </w:t>
      </w:r>
      <w:r>
        <w:rPr/>
        <w:t>condición corporal</w:t>
      </w:r>
      <w:r>
        <w:rPr>
          <w:spacing w:val="60"/>
        </w:rPr>
        <w:t> </w:t>
      </w:r>
      <w:r>
        <w:rPr/>
        <w:t>es</w:t>
      </w:r>
      <w:r>
        <w:rPr>
          <w:spacing w:val="1"/>
        </w:rPr>
        <w:t> </w:t>
      </w:r>
      <w:r>
        <w:rPr/>
        <w:t>muy pobre, menor cuando la condición mejora y siendo muy marginal cuando la</w:t>
      </w:r>
      <w:r>
        <w:rPr>
          <w:spacing w:val="1"/>
        </w:rPr>
        <w:t> </w:t>
      </w:r>
      <w:r>
        <w:rPr/>
        <w:t>condición</w:t>
      </w:r>
      <w:r>
        <w:rPr>
          <w:spacing w:val="-6"/>
        </w:rPr>
        <w:t> </w:t>
      </w:r>
      <w:r>
        <w:rPr/>
        <w:t>corporal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vaca</w:t>
      </w:r>
      <w:r>
        <w:rPr>
          <w:spacing w:val="1"/>
        </w:rPr>
        <w:t> </w:t>
      </w:r>
      <w:r>
        <w:rPr/>
        <w:t>es</w:t>
      </w:r>
      <w:r>
        <w:rPr>
          <w:spacing w:val="-2"/>
        </w:rPr>
        <w:t> </w:t>
      </w:r>
      <w:r>
        <w:rPr/>
        <w:t>excelente.</w:t>
      </w:r>
      <w:r>
        <w:rPr>
          <w:spacing w:val="5"/>
        </w:rPr>
        <w:t> </w:t>
      </w:r>
      <w:r>
        <w:rPr/>
        <w:t>(Luna, L. 2011)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496"/>
        <w:jc w:val="both"/>
      </w:pPr>
      <w:r>
        <w:rPr/>
        <w:pict>
          <v:group style="position:absolute;margin-left:131.445007pt;margin-top:74.368111pt;width:360.75pt;height:216.75pt;mso-position-horizontal-relative:page;mso-position-vertical-relative:paragraph;z-index:-20440064" coordorigin="2629,1487" coordsize="7215,4335">
            <v:line style="position:absolute" from="3585,2237" to="9616,2237" stroked="true" strokeweight=".75pt" strokecolor="#d9d9d9">
              <v:stroke dashstyle="solid"/>
            </v:line>
            <v:rect style="position:absolute;left:2636;top:1494;width:7200;height:4320" filled="false" stroked="true" strokeweight=".75pt" strokecolor="#d9d9d9">
              <v:stroke dashstyle="solid"/>
            </v:rect>
            <v:shape style="position:absolute;left:3745;top:1705;width:5021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PUNTUACION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LA</w:t>
                    </w:r>
                    <w:r>
                      <w:rPr>
                        <w:rFonts w:ascii="Calibri"/>
                        <w:color w:val="585858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CONDICION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CORPORAL</w:t>
                    </w:r>
                  </w:p>
                </w:txbxContent>
              </v:textbox>
              <w10:wrap type="none"/>
            </v:shape>
            <v:shape style="position:absolute;left:3191;top:2155;width:248;height:287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4,5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3,5</w:t>
                    </w:r>
                  </w:p>
                  <w:p>
                    <w:pPr>
                      <w:spacing w:before="8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2,5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before="8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1,5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0,5</w:t>
                    </w:r>
                  </w:p>
                  <w:p>
                    <w:pPr>
                      <w:spacing w:line="217" w:lineRule="exact" w:before="79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0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8063;top:2265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5003;top:5081;width:3174;height:485" type="#_x0000_t202" filled="false" stroked="false">
              <v:textbox inset="0,0,0,0">
                <w:txbxContent>
                  <w:p>
                    <w:pPr>
                      <w:tabs>
                        <w:tab w:pos="3062" w:val="left" w:leader="none"/>
                      </w:tabs>
                      <w:spacing w:line="183" w:lineRule="exact" w:before="0"/>
                      <w:ind w:left="-1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17</w:t>
                      <w:tab/>
                    </w:r>
                    <w:r>
                      <w:rPr>
                        <w:rFonts w:ascii="Calibri"/>
                        <w:color w:val="585858"/>
                        <w:spacing w:val="-5"/>
                        <w:sz w:val="18"/>
                      </w:rPr>
                      <w:t>8</w:t>
                    </w:r>
                  </w:p>
                  <w:p>
                    <w:pPr>
                      <w:spacing w:line="240" w:lineRule="exact" w:before="60"/>
                      <w:ind w:left="42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479996pt;margin-top:130.553894pt;width:12pt;height:97.1pt;mso-position-horizontal-relative:page;mso-position-vertical-relative:paragraph;z-index:15749120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CONDICION</w:t>
                  </w:r>
                  <w:r>
                    <w:rPr>
                      <w:rFonts w:ascii="Calibri"/>
                      <w:color w:val="585858"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CORPORAL</w:t>
                  </w:r>
                </w:p>
              </w:txbxContent>
            </v:textbox>
            <w10:wrap type="none"/>
          </v:shape>
        </w:pict>
      </w:r>
      <w:r>
        <w:rPr/>
        <w:t>Los aportes realizados en investigaciones similares realizadas por (González, S.</w:t>
      </w:r>
      <w:r>
        <w:rPr>
          <w:spacing w:val="1"/>
        </w:rPr>
        <w:t> </w:t>
      </w:r>
      <w:r>
        <w:rPr/>
        <w:t>2015 y Luna, L. 2011) advierten de la importancia que conlleva mantener la</w:t>
      </w:r>
      <w:r>
        <w:rPr>
          <w:spacing w:val="1"/>
        </w:rPr>
        <w:t> </w:t>
      </w:r>
      <w:r>
        <w:rPr/>
        <w:t>condición</w:t>
      </w:r>
      <w:r>
        <w:rPr>
          <w:spacing w:val="-6"/>
        </w:rPr>
        <w:t> </w:t>
      </w:r>
      <w:r>
        <w:rPr/>
        <w:t>corporal</w:t>
      </w:r>
      <w:r>
        <w:rPr>
          <w:spacing w:val="-1"/>
        </w:rPr>
        <w:t> </w:t>
      </w:r>
      <w:r>
        <w:rPr/>
        <w:t>de</w:t>
      </w:r>
      <w:r>
        <w:rPr>
          <w:spacing w:val="4"/>
        </w:rPr>
        <w:t> </w:t>
      </w:r>
      <w:r>
        <w:rPr/>
        <w:t>los</w:t>
      </w:r>
      <w:r>
        <w:rPr>
          <w:spacing w:val="-3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etapas</w:t>
      </w:r>
      <w:r>
        <w:rPr>
          <w:spacing w:val="-2"/>
        </w:rPr>
        <w:t> </w:t>
      </w:r>
      <w:r>
        <w:rPr/>
        <w:t>más</w:t>
      </w:r>
      <w:r>
        <w:rPr>
          <w:spacing w:val="-3"/>
        </w:rPr>
        <w:t> </w:t>
      </w:r>
      <w:r>
        <w:rPr/>
        <w:t>críticas</w:t>
      </w:r>
      <w:r>
        <w:rPr>
          <w:spacing w:val="-2"/>
        </w:rPr>
        <w:t> </w:t>
      </w:r>
      <w:r>
        <w:rPr/>
        <w:t>de la</w:t>
      </w:r>
      <w:r>
        <w:rPr>
          <w:spacing w:val="1"/>
        </w:rPr>
        <w:t> </w:t>
      </w:r>
      <w:r>
        <w:rPr/>
        <w:t>producción.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19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5"/>
        <w:gridCol w:w="944"/>
        <w:gridCol w:w="2072"/>
        <w:gridCol w:w="944"/>
        <w:gridCol w:w="1036"/>
      </w:tblGrid>
      <w:tr>
        <w:trPr>
          <w:trHeight w:val="285" w:hRule="atLeast"/>
        </w:trPr>
        <w:tc>
          <w:tcPr>
            <w:tcW w:w="4051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1" w:hRule="atLeast"/>
        </w:trPr>
        <w:tc>
          <w:tcPr>
            <w:tcW w:w="4051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03" w:lineRule="exact"/>
              <w:ind w:right="101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3</w:t>
            </w: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5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5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5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1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5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6"/>
        </w:rPr>
      </w:pPr>
    </w:p>
    <w:p>
      <w:pPr>
        <w:spacing w:line="362" w:lineRule="auto" w:before="0"/>
        <w:ind w:left="709" w:right="551" w:hanging="81"/>
        <w:jc w:val="both"/>
        <w:rPr>
          <w:i/>
          <w:sz w:val="24"/>
        </w:rPr>
      </w:pPr>
      <w:r>
        <w:rPr>
          <w:b/>
          <w:sz w:val="24"/>
        </w:rPr>
        <w:t>Gráfico 8. </w:t>
      </w:r>
      <w:r>
        <w:rPr>
          <w:i/>
          <w:sz w:val="24"/>
        </w:rPr>
        <w:t>Gráfico de barras, para la variable índice de condición corporal (1 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5)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bovinos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evaluados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Corral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parroquia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/>
        <w:ind w:left="588" w:right="500"/>
        <w:jc w:val="both"/>
      </w:pPr>
      <w:r>
        <w:rPr/>
        <w:t>El gráfico 8 muestra en barras verticales las frecuencias para la variable condición</w:t>
      </w:r>
      <w:r>
        <w:rPr>
          <w:spacing w:val="-57"/>
        </w:rPr>
        <w:t> </w:t>
      </w:r>
      <w:r>
        <w:rPr/>
        <w:t>corporal de los animales evaluados en la comunidad Aspa corral perteneciente a la</w:t>
      </w:r>
      <w:r>
        <w:rPr>
          <w:spacing w:val="-57"/>
        </w:rPr>
        <w:t> </w:t>
      </w:r>
      <w:r>
        <w:rPr/>
        <w:t>parroquia</w:t>
      </w:r>
      <w:r>
        <w:rPr>
          <w:spacing w:val="29"/>
        </w:rPr>
        <w:t> </w:t>
      </w:r>
      <w:r>
        <w:rPr/>
        <w:t>Guanujo,</w:t>
      </w:r>
      <w:r>
        <w:rPr>
          <w:spacing w:val="29"/>
        </w:rPr>
        <w:t> </w:t>
      </w:r>
      <w:r>
        <w:rPr/>
        <w:t>en</w:t>
      </w:r>
      <w:r>
        <w:rPr>
          <w:spacing w:val="28"/>
        </w:rPr>
        <w:t> </w:t>
      </w:r>
      <w:r>
        <w:rPr/>
        <w:t>donde</w:t>
      </w:r>
      <w:r>
        <w:rPr>
          <w:spacing w:val="30"/>
        </w:rPr>
        <w:t> </w:t>
      </w:r>
      <w:r>
        <w:rPr/>
        <w:t>se</w:t>
      </w:r>
      <w:r>
        <w:rPr>
          <w:spacing w:val="29"/>
        </w:rPr>
        <w:t> </w:t>
      </w:r>
      <w:r>
        <w:rPr/>
        <w:t>determinó</w:t>
      </w:r>
      <w:r>
        <w:rPr>
          <w:spacing w:val="29"/>
        </w:rPr>
        <w:t> </w:t>
      </w:r>
      <w:r>
        <w:rPr/>
        <w:t>que</w:t>
      </w:r>
      <w:r>
        <w:rPr>
          <w:spacing w:val="30"/>
        </w:rPr>
        <w:t> </w:t>
      </w:r>
      <w:r>
        <w:rPr/>
        <w:t>(f=17)</w:t>
      </w:r>
      <w:r>
        <w:rPr>
          <w:spacing w:val="28"/>
        </w:rPr>
        <w:t> </w:t>
      </w:r>
      <w:r>
        <w:rPr/>
        <w:t>mostraron</w:t>
      </w:r>
      <w:r>
        <w:rPr>
          <w:spacing w:val="29"/>
        </w:rPr>
        <w:t> </w:t>
      </w:r>
      <w:r>
        <w:rPr/>
        <w:t>una</w:t>
      </w:r>
      <w:r>
        <w:rPr>
          <w:spacing w:val="29"/>
        </w:rPr>
        <w:t> </w:t>
      </w:r>
      <w:r>
        <w:rPr/>
        <w:t>condición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498"/>
        <w:jc w:val="both"/>
      </w:pPr>
      <w:r>
        <w:rPr/>
        <w:t>corporal 4 y en contraparte (f=8) mostraron una</w:t>
      </w:r>
      <w:r>
        <w:rPr>
          <w:spacing w:val="60"/>
        </w:rPr>
        <w:t> </w:t>
      </w:r>
      <w:r>
        <w:rPr/>
        <w:t>condición corporal calificada en</w:t>
      </w:r>
      <w:r>
        <w:rPr>
          <w:spacing w:val="1"/>
        </w:rPr>
        <w:t> </w:t>
      </w:r>
      <w:r>
        <w:rPr/>
        <w:t>3;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cual</w:t>
      </w:r>
      <w:r>
        <w:rPr>
          <w:spacing w:val="-1"/>
        </w:rPr>
        <w:t> </w:t>
      </w:r>
      <w:r>
        <w:rPr/>
        <w:t>indica 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estado</w:t>
      </w:r>
      <w:r>
        <w:rPr>
          <w:spacing w:val="-1"/>
        </w:rPr>
        <w:t> </w:t>
      </w:r>
      <w:r>
        <w:rPr/>
        <w:t>corpóreo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es</w:t>
      </w:r>
      <w:r>
        <w:rPr>
          <w:spacing w:val="-3"/>
        </w:rPr>
        <w:t> </w:t>
      </w:r>
      <w:r>
        <w:rPr/>
        <w:t>de aceptable a buena.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La condición corporal deseable durante el período seco tardío y al parto debe ser</w:t>
      </w:r>
      <w:r>
        <w:rPr>
          <w:spacing w:val="1"/>
        </w:rPr>
        <w:t> </w:t>
      </w:r>
      <w:r>
        <w:rPr/>
        <w:t>de 3,5 con rangos de 3,0 - 4,0. Al inicio de la lactancia el deseable es de 2,0 con</w:t>
      </w:r>
      <w:r>
        <w:rPr>
          <w:spacing w:val="1"/>
        </w:rPr>
        <w:t> </w:t>
      </w:r>
      <w:r>
        <w:rPr/>
        <w:t>rangos de 1,5 - 2,0 y a mitad de la lactación de 2,5 con límites de 2,0 - 2,5;</w:t>
      </w:r>
      <w:r>
        <w:rPr>
          <w:spacing w:val="1"/>
        </w:rPr>
        <w:t> </w:t>
      </w:r>
      <w:r>
        <w:rPr/>
        <w:t>mientras que la pérdida de condición corporal deberá ser de 0,5 - 1 punto durante</w:t>
      </w:r>
      <w:r>
        <w:rPr>
          <w:spacing w:val="1"/>
        </w:rPr>
        <w:t> </w:t>
      </w:r>
      <w:r>
        <w:rPr/>
        <w:t>los primeros 60 días de lactación. Una CC entre 2,5 y 3,5 es la indicada para una</w:t>
      </w:r>
      <w:r>
        <w:rPr>
          <w:spacing w:val="1"/>
        </w:rPr>
        <w:t> </w:t>
      </w:r>
      <w:r>
        <w:rPr/>
        <w:t>buena eficiencia</w:t>
      </w:r>
      <w:r>
        <w:rPr>
          <w:spacing w:val="1"/>
        </w:rPr>
        <w:t> </w:t>
      </w:r>
      <w:r>
        <w:rPr/>
        <w:t>reproductora en ganado</w:t>
      </w:r>
      <w:r>
        <w:rPr>
          <w:spacing w:val="-6"/>
        </w:rPr>
        <w:t> </w:t>
      </w:r>
      <w:r>
        <w:rPr/>
        <w:t>lechero.</w:t>
      </w:r>
      <w:r>
        <w:rPr>
          <w:spacing w:val="6"/>
        </w:rPr>
        <w:t> </w:t>
      </w:r>
      <w:r>
        <w:rPr/>
        <w:t>(Parker, K.</w:t>
      </w:r>
      <w:r>
        <w:rPr>
          <w:spacing w:val="-1"/>
        </w:rPr>
        <w:t> </w:t>
      </w:r>
      <w:r>
        <w:rPr/>
        <w:t>2012)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Se ha encontrado relación entre la calificación corporal con la producción de leche</w:t>
      </w:r>
      <w:r>
        <w:rPr>
          <w:spacing w:val="-57"/>
        </w:rPr>
        <w:t> </w:t>
      </w:r>
      <w:r>
        <w:rPr/>
        <w:t>y</w:t>
      </w:r>
      <w:r>
        <w:rPr>
          <w:spacing w:val="1"/>
        </w:rPr>
        <w:t> </w:t>
      </w:r>
      <w:r>
        <w:rPr/>
        <w:t>fertilidad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pastoreo</w:t>
      </w:r>
      <w:r>
        <w:rPr>
          <w:spacing w:val="1"/>
        </w:rPr>
        <w:t> </w:t>
      </w:r>
      <w:r>
        <w:rPr/>
        <w:t>alimentadas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limitadas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concentrado. En vacas Holstein la mayor parte de la grasa corporal (50 – 70 %) se</w:t>
      </w:r>
      <w:r>
        <w:rPr>
          <w:spacing w:val="1"/>
        </w:rPr>
        <w:t> </w:t>
      </w:r>
      <w:r>
        <w:rPr/>
        <w:t>acumula en los tejidos subcutáneos y muscular asimismo la grasa intra- abdominal</w:t>
      </w:r>
      <w:r>
        <w:rPr>
          <w:spacing w:val="-57"/>
        </w:rPr>
        <w:t> </w:t>
      </w:r>
      <w:r>
        <w:rPr/>
        <w:t>constituye del 23 % al 30 % de la grasa total corporal del animal. Un punto de</w:t>
      </w:r>
      <w:r>
        <w:rPr>
          <w:spacing w:val="1"/>
        </w:rPr>
        <w:t> </w:t>
      </w:r>
      <w:r>
        <w:rPr/>
        <w:t>cambio en la condición corporal equivale de 25 - 60 kg de deficiencia en el peso</w:t>
      </w:r>
      <w:r>
        <w:rPr>
          <w:spacing w:val="1"/>
        </w:rPr>
        <w:t> </w:t>
      </w:r>
      <w:r>
        <w:rPr/>
        <w:t>vivo. La utilización de reservas corporales jugaría un rol primordial durante el</w:t>
      </w:r>
      <w:r>
        <w:rPr>
          <w:spacing w:val="1"/>
        </w:rPr>
        <w:t> </w:t>
      </w:r>
      <w:r>
        <w:rPr/>
        <w:t>preparto y las 5 primeras semanas de lactancia debido a una disminución en el</w:t>
      </w:r>
      <w:r>
        <w:rPr>
          <w:spacing w:val="1"/>
        </w:rPr>
        <w:t> </w:t>
      </w:r>
      <w:r>
        <w:rPr/>
        <w:t>consumo voluntario</w:t>
      </w:r>
      <w:r>
        <w:rPr>
          <w:spacing w:val="1"/>
        </w:rPr>
        <w:t> </w:t>
      </w:r>
      <w:r>
        <w:rPr/>
        <w:t>y a un aumento marcado en la demanda de aminoácidos</w:t>
      </w:r>
      <w:r>
        <w:rPr>
          <w:spacing w:val="1"/>
        </w:rPr>
        <w:t> </w:t>
      </w:r>
      <w:r>
        <w:rPr/>
        <w:t>establecidos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fetal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inicio</w:t>
      </w:r>
      <w:r>
        <w:rPr>
          <w:spacing w:val="-1"/>
        </w:rPr>
        <w:t> </w:t>
      </w:r>
      <w:r>
        <w:rPr/>
        <w:t>de la lactancia.</w:t>
      </w:r>
      <w:r>
        <w:rPr>
          <w:spacing w:val="-1"/>
        </w:rPr>
        <w:t> </w:t>
      </w:r>
      <w:r>
        <w:rPr/>
        <w:t>(Taboada,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2012)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Los desórdenes metabólicos más comunes están relacionados por un lado a la</w:t>
      </w:r>
      <w:r>
        <w:rPr>
          <w:spacing w:val="1"/>
        </w:rPr>
        <w:t> </w:t>
      </w:r>
      <w:r>
        <w:rPr/>
        <w:t>nutrición mineral, donde el Ca, P, K, Cl, S y Na; juegan los roles más importantes</w:t>
      </w:r>
      <w:r>
        <w:rPr>
          <w:spacing w:val="1"/>
        </w:rPr>
        <w:t> </w:t>
      </w:r>
      <w:r>
        <w:rPr/>
        <w:t>en el balance mineral y por el otro al desequilibrio energético de las dietas que</w:t>
      </w:r>
      <w:r>
        <w:rPr>
          <w:spacing w:val="1"/>
        </w:rPr>
        <w:t> </w:t>
      </w:r>
      <w:r>
        <w:rPr/>
        <w:t>puede conducir a una condición corporal inadecuada (vacas muy flacas</w:t>
      </w:r>
      <w:r>
        <w:rPr>
          <w:spacing w:val="1"/>
        </w:rPr>
        <w:t> </w:t>
      </w:r>
      <w:r>
        <w:rPr/>
        <w:t>o con</w:t>
      </w:r>
      <w:r>
        <w:rPr>
          <w:spacing w:val="1"/>
        </w:rPr>
        <w:t> </w:t>
      </w:r>
      <w:r>
        <w:rPr/>
        <w:t>exceso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gordura) al</w:t>
      </w:r>
      <w:r>
        <w:rPr>
          <w:spacing w:val="-4"/>
        </w:rPr>
        <w:t> </w:t>
      </w:r>
      <w:r>
        <w:rPr/>
        <w:t>momento del parto.</w:t>
      </w:r>
      <w:r>
        <w:rPr>
          <w:spacing w:val="-4"/>
        </w:rPr>
        <w:t> </w:t>
      </w:r>
      <w:r>
        <w:rPr/>
        <w:t>(Costales, C. 2015)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497"/>
        <w:jc w:val="both"/>
      </w:pPr>
      <w:r>
        <w:rPr/>
        <w:t>La condición corporal es la forma más rápida y menos complicada de evaluar las</w:t>
      </w:r>
      <w:r>
        <w:rPr>
          <w:spacing w:val="1"/>
        </w:rPr>
        <w:t> </w:t>
      </w:r>
      <w:r>
        <w:rPr/>
        <w:t>reservas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tejidos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buen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nutricional,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seleccionaron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tenían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corporal</w:t>
      </w:r>
      <w:r>
        <w:rPr>
          <w:spacing w:val="1"/>
        </w:rPr>
        <w:t> </w:t>
      </w:r>
      <w:r>
        <w:rPr/>
        <w:t>acorde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fisiológico bajo estudio y sanos (buen estado clínico), que nos permitiría decir que</w:t>
      </w:r>
      <w:r>
        <w:rPr>
          <w:spacing w:val="-57"/>
        </w:rPr>
        <w:t> </w:t>
      </w:r>
      <w:r>
        <w:rPr/>
        <w:t>no habría compromiso de los otros perfiles metabólicos y la investigación estaría</w:t>
      </w:r>
      <w:r>
        <w:rPr>
          <w:spacing w:val="1"/>
        </w:rPr>
        <w:t> </w:t>
      </w:r>
      <w:r>
        <w:rPr/>
        <w:t>centrada en</w:t>
      </w:r>
      <w:r>
        <w:rPr>
          <w:spacing w:val="-5"/>
        </w:rPr>
        <w:t> </w:t>
      </w:r>
      <w:r>
        <w:rPr/>
        <w:t>los</w:t>
      </w:r>
      <w:r>
        <w:rPr>
          <w:spacing w:val="-2"/>
        </w:rPr>
        <w:t> </w:t>
      </w:r>
      <w:r>
        <w:rPr/>
        <w:t>minerales.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1"/>
          <w:numId w:val="17"/>
        </w:numPr>
        <w:tabs>
          <w:tab w:pos="1009" w:val="left" w:leader="none"/>
        </w:tabs>
        <w:spacing w:line="240" w:lineRule="auto" w:before="104" w:after="0"/>
        <w:ind w:left="1009" w:right="0" w:hanging="421"/>
        <w:jc w:val="left"/>
      </w:pPr>
      <w:r>
        <w:rPr/>
        <w:t>Contenido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calcio</w:t>
      </w:r>
      <w:r>
        <w:rPr>
          <w:spacing w:val="-3"/>
        </w:rPr>
        <w:t> </w:t>
      </w:r>
      <w:r>
        <w:rPr/>
        <w:t>sérico</w:t>
      </w:r>
      <w:r>
        <w:rPr>
          <w:spacing w:val="1"/>
        </w:rPr>
        <w:t> </w:t>
      </w:r>
      <w:r>
        <w:rPr/>
        <w:t>(CCaS)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60" w:lineRule="auto" w:before="0"/>
        <w:ind w:left="588" w:right="495" w:firstLine="0"/>
        <w:jc w:val="both"/>
        <w:rPr>
          <w:i/>
          <w:sz w:val="24"/>
        </w:rPr>
      </w:pPr>
      <w:r>
        <w:rPr>
          <w:b/>
          <w:sz w:val="24"/>
        </w:rPr>
        <w:t>Cuadro 9. </w:t>
      </w:r>
      <w:r>
        <w:rPr>
          <w:i/>
          <w:sz w:val="24"/>
        </w:rPr>
        <w:t>Distribución de frecuencia, del contenido de calcio sérico (mg/dl)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analizado por técnica de fotometría en las vacas evaluadas en la comunidad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2"/>
        <w:rPr>
          <w:i/>
          <w:sz w:val="22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1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0.54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7.38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0.73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9.96</w:t>
            </w:r>
          </w:p>
        </w:tc>
      </w:tr>
    </w:tbl>
    <w:p>
      <w:pPr>
        <w:pStyle w:val="BodyText"/>
        <w:spacing w:before="3"/>
        <w:rPr>
          <w:i/>
          <w:sz w:val="22"/>
        </w:rPr>
      </w:pPr>
    </w:p>
    <w:tbl>
      <w:tblPr>
        <w:tblW w:w="0" w:type="auto"/>
        <w:jc w:val="left"/>
        <w:tblInd w:w="2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9"/>
        <w:gridCol w:w="1277"/>
        <w:gridCol w:w="1717"/>
        <w:gridCol w:w="1966"/>
        <w:gridCol w:w="1749"/>
      </w:tblGrid>
      <w:tr>
        <w:trPr>
          <w:trHeight w:val="540" w:hRule="atLeast"/>
        </w:trPr>
        <w:tc>
          <w:tcPr>
            <w:tcW w:w="1969" w:type="dxa"/>
          </w:tcPr>
          <w:p>
            <w:pPr>
              <w:pStyle w:val="TableParagraph"/>
              <w:spacing w:before="10"/>
              <w:rPr>
                <w:i/>
                <w:sz w:val="22"/>
              </w:rPr>
            </w:pPr>
          </w:p>
          <w:p>
            <w:pPr>
              <w:pStyle w:val="TableParagraph"/>
              <w:spacing w:line="256" w:lineRule="exact"/>
              <w:ind w:left="110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sérico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niveles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"/>
              <w:rPr>
                <w:i/>
                <w:sz w:val="22"/>
              </w:rPr>
            </w:pPr>
          </w:p>
          <w:p>
            <w:pPr>
              <w:pStyle w:val="TableParagraph"/>
              <w:spacing w:line="256" w:lineRule="exact"/>
              <w:ind w:left="50" w:right="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717" w:type="dxa"/>
          </w:tcPr>
          <w:p>
            <w:pPr>
              <w:pStyle w:val="TableParagraph"/>
              <w:spacing w:before="10"/>
              <w:rPr>
                <w:i/>
                <w:sz w:val="22"/>
              </w:rPr>
            </w:pPr>
          </w:p>
          <w:p>
            <w:pPr>
              <w:pStyle w:val="TableParagraph"/>
              <w:spacing w:line="256" w:lineRule="exact"/>
              <w:ind w:left="68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6" w:type="dxa"/>
          </w:tcPr>
          <w:p>
            <w:pPr>
              <w:pStyle w:val="TableParagraph"/>
              <w:spacing w:before="10"/>
              <w:rPr>
                <w:i/>
                <w:sz w:val="22"/>
              </w:rPr>
            </w:pPr>
          </w:p>
          <w:p>
            <w:pPr>
              <w:pStyle w:val="TableParagraph"/>
              <w:spacing w:line="256" w:lineRule="exact"/>
              <w:ind w:left="110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9" w:type="dxa"/>
          </w:tcPr>
          <w:p>
            <w:pPr>
              <w:pStyle w:val="TableParagraph"/>
              <w:spacing w:before="10"/>
              <w:rPr>
                <w:i/>
                <w:sz w:val="22"/>
              </w:rPr>
            </w:pPr>
          </w:p>
          <w:p>
            <w:pPr>
              <w:pStyle w:val="TableParagraph"/>
              <w:spacing w:line="256" w:lineRule="exact"/>
              <w:ind w:left="53" w:right="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299" w:hRule="atLeast"/>
        </w:trPr>
        <w:tc>
          <w:tcPr>
            <w:tcW w:w="196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4"/>
              <w:ind w:left="24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4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4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4"/>
              <w:ind w:left="105" w:right="89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74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4"/>
              <w:ind w:left="53" w:right="31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298" w:hRule="atLeast"/>
        </w:trPr>
        <w:tc>
          <w:tcPr>
            <w:tcW w:w="19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3"/>
              <w:ind w:left="110" w:right="8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3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3"/>
              <w:ind w:left="710" w:right="700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3"/>
              <w:ind w:left="105" w:right="89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7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3"/>
              <w:ind w:left="53" w:right="31"/>
              <w:jc w:val="center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</w:tr>
      <w:tr>
        <w:trPr>
          <w:trHeight w:val="301" w:hRule="atLeast"/>
        </w:trPr>
        <w:tc>
          <w:tcPr>
            <w:tcW w:w="19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7"/>
              <w:ind w:left="110" w:right="8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7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7"/>
              <w:ind w:left="710" w:right="700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7"/>
              <w:ind w:left="105" w:right="8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27"/>
              <w:ind w:left="53" w:right="31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</w:tr>
      <w:tr>
        <w:trPr>
          <w:trHeight w:val="314" w:hRule="atLeast"/>
        </w:trPr>
        <w:tc>
          <w:tcPr>
            <w:tcW w:w="19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39"/>
              <w:ind w:left="110" w:right="86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39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39"/>
              <w:ind w:left="710" w:right="70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39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 w:before="39"/>
              <w:ind w:left="53" w:right="31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314" w:hRule="atLeast"/>
        </w:trPr>
        <w:tc>
          <w:tcPr>
            <w:tcW w:w="19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9"/>
              <w:ind w:left="110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9"/>
              <w:ind w:left="50" w:right="3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9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9"/>
              <w:ind w:left="105" w:right="8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360" w:lineRule="auto" w:before="90"/>
        <w:ind w:left="588" w:right="494"/>
        <w:jc w:val="both"/>
      </w:pPr>
      <w:r>
        <w:rPr/>
        <w:t>En el cuadro 9; se muestran los valores obtenidos en lo referente a los datos</w:t>
      </w:r>
      <w:r>
        <w:rPr>
          <w:spacing w:val="1"/>
        </w:rPr>
        <w:t> </w:t>
      </w:r>
      <w:r>
        <w:rPr/>
        <w:t>obtenidos de la concentración de Calcio sérico mediante fotometría de los bovinos</w:t>
      </w:r>
      <w:r>
        <w:rPr>
          <w:spacing w:val="-57"/>
        </w:rPr>
        <w:t> </w:t>
      </w:r>
      <w:r>
        <w:rPr/>
        <w:t>evaluados en el presente ensayo de campo, registrándose los siguientes valores: la</w:t>
      </w:r>
      <w:r>
        <w:rPr>
          <w:spacing w:val="1"/>
        </w:rPr>
        <w:t> </w:t>
      </w:r>
      <w:r>
        <w:rPr/>
        <w:t>media de concentración de Calcio sérico fue de 9.96 mg/dl, el valor mínimo</w:t>
      </w:r>
      <w:r>
        <w:rPr>
          <w:spacing w:val="1"/>
        </w:rPr>
        <w:t> </w:t>
      </w:r>
      <w:r>
        <w:rPr/>
        <w:t>obtenido fue de 9 mg/dl, mientras que la máxima concentración sérica encontrada</w:t>
      </w:r>
      <w:r>
        <w:rPr>
          <w:spacing w:val="1"/>
        </w:rPr>
        <w:t> </w:t>
      </w:r>
      <w:r>
        <w:rPr/>
        <w:t>fue de 12 mg/dl; dichos datos al ser sometidos al ser analizador informático</w:t>
      </w:r>
      <w:r>
        <w:rPr>
          <w:spacing w:val="1"/>
        </w:rPr>
        <w:t> </w:t>
      </w:r>
      <w:r>
        <w:rPr/>
        <w:t>STATISTIX9 muestran una desviación estándar (S) de 0.73, una varianza de 0.54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un 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variación de</w:t>
      </w:r>
      <w:r>
        <w:rPr>
          <w:spacing w:val="1"/>
        </w:rPr>
        <w:t> </w:t>
      </w:r>
      <w:r>
        <w:rPr/>
        <w:t>7.38%.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3"/>
        <w:jc w:val="both"/>
      </w:pPr>
      <w:r>
        <w:rPr/>
        <w:t>El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abundantemente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-57"/>
        </w:rPr>
        <w:t> </w:t>
      </w:r>
      <w:r>
        <w:rPr/>
        <w:t>naturaleza. Este se encuentra como carbonato de calcio (cemento, caliza, mármol),</w:t>
      </w:r>
      <w:r>
        <w:rPr>
          <w:spacing w:val="-57"/>
        </w:rPr>
        <w:t> </w:t>
      </w:r>
      <w:r>
        <w:rPr/>
        <w:t>sulfato de calcio (yeso) y otras formas. Es el elemento mineral más abundante en</w:t>
      </w:r>
      <w:r>
        <w:rPr>
          <w:spacing w:val="1"/>
        </w:rPr>
        <w:t> </w:t>
      </w:r>
      <w:r>
        <w:rPr/>
        <w:t>el organismo animal, y representa el 1-2% del peso corporal total, la absorción de</w:t>
      </w:r>
      <w:r>
        <w:rPr>
          <w:spacing w:val="1"/>
        </w:rPr>
        <w:t> </w:t>
      </w:r>
      <w:r>
        <w:rPr/>
        <w:t>Ca</w:t>
      </w:r>
      <w:r>
        <w:rPr>
          <w:spacing w:val="23"/>
        </w:rPr>
        <w:t> </w:t>
      </w:r>
      <w:r>
        <w:rPr/>
        <w:t>ocurre</w:t>
      </w:r>
      <w:r>
        <w:rPr>
          <w:spacing w:val="24"/>
        </w:rPr>
        <w:t> </w:t>
      </w:r>
      <w:r>
        <w:rPr/>
        <w:t>principalmente</w:t>
      </w:r>
      <w:r>
        <w:rPr>
          <w:spacing w:val="20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3"/>
        </w:rPr>
        <w:t> </w:t>
      </w:r>
      <w:r>
        <w:rPr/>
        <w:t>duodeno</w:t>
      </w:r>
      <w:r>
        <w:rPr>
          <w:spacing w:val="19"/>
        </w:rPr>
        <w:t> </w:t>
      </w:r>
      <w:r>
        <w:rPr/>
        <w:t>y</w:t>
      </w:r>
      <w:r>
        <w:rPr>
          <w:spacing w:val="22"/>
        </w:rPr>
        <w:t> </w:t>
      </w:r>
      <w:r>
        <w:rPr/>
        <w:t>yeyuno,</w:t>
      </w:r>
      <w:r>
        <w:rPr>
          <w:spacing w:val="23"/>
        </w:rPr>
        <w:t> </w:t>
      </w:r>
      <w:r>
        <w:rPr/>
        <w:t>y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menor</w:t>
      </w:r>
      <w:r>
        <w:rPr>
          <w:spacing w:val="23"/>
        </w:rPr>
        <w:t> </w:t>
      </w:r>
      <w:r>
        <w:rPr/>
        <w:t>proporción</w:t>
      </w:r>
      <w:r>
        <w:rPr>
          <w:spacing w:val="22"/>
        </w:rPr>
        <w:t> </w:t>
      </w:r>
      <w:r>
        <w:rPr/>
        <w:t>en</w:t>
      </w:r>
      <w:r>
        <w:rPr>
          <w:spacing w:val="19"/>
        </w:rPr>
        <w:t> </w:t>
      </w:r>
      <w:r>
        <w:rPr/>
        <w:t>el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5"/>
        <w:jc w:val="both"/>
      </w:pPr>
      <w:r>
        <w:rPr/>
        <w:t>abomaso de rumiantes. La absorción</w:t>
      </w:r>
      <w:r>
        <w:rPr>
          <w:spacing w:val="1"/>
        </w:rPr>
        <w:t> </w:t>
      </w:r>
      <w:r>
        <w:rPr/>
        <w:t>del Ca desde duodeno es por transporte</w:t>
      </w:r>
      <w:r>
        <w:rPr>
          <w:spacing w:val="1"/>
        </w:rPr>
        <w:t> </w:t>
      </w:r>
      <w:r>
        <w:rPr/>
        <w:t>pasivo y activo, respectivamente y este último es facilitado por la vitamina D, a</w:t>
      </w:r>
      <w:r>
        <w:rPr>
          <w:spacing w:val="1"/>
        </w:rPr>
        <w:t> </w:t>
      </w:r>
      <w:r>
        <w:rPr/>
        <w:t>diferencia</w:t>
      </w:r>
      <w:r>
        <w:rPr>
          <w:spacing w:val="55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absorción</w:t>
      </w:r>
      <w:r>
        <w:rPr>
          <w:spacing w:val="54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55"/>
        </w:rPr>
        <w:t> </w:t>
      </w:r>
      <w:r>
        <w:rPr/>
        <w:t>yeyuno,</w:t>
      </w:r>
      <w:r>
        <w:rPr>
          <w:spacing w:val="55"/>
        </w:rPr>
        <w:t> </w:t>
      </w:r>
      <w:r>
        <w:rPr/>
        <w:t>que</w:t>
      </w:r>
      <w:r>
        <w:rPr>
          <w:spacing w:val="55"/>
        </w:rPr>
        <w:t> </w:t>
      </w:r>
      <w:r>
        <w:rPr/>
        <w:t>es</w:t>
      </w:r>
      <w:r>
        <w:rPr>
          <w:spacing w:val="53"/>
        </w:rPr>
        <w:t> </w:t>
      </w:r>
      <w:r>
        <w:rPr/>
        <w:t>por</w:t>
      </w:r>
      <w:r>
        <w:rPr>
          <w:spacing w:val="55"/>
        </w:rPr>
        <w:t> </w:t>
      </w:r>
      <w:r>
        <w:rPr/>
        <w:t>difusión,</w:t>
      </w:r>
      <w:r>
        <w:rPr>
          <w:spacing w:val="54"/>
        </w:rPr>
        <w:t> </w:t>
      </w:r>
      <w:r>
        <w:rPr/>
        <w:t>la</w:t>
      </w:r>
      <w:r>
        <w:rPr>
          <w:spacing w:val="56"/>
        </w:rPr>
        <w:t> </w:t>
      </w:r>
      <w:r>
        <w:rPr/>
        <w:t>que</w:t>
      </w:r>
      <w:r>
        <w:rPr>
          <w:spacing w:val="55"/>
        </w:rPr>
        <w:t> </w:t>
      </w:r>
      <w:r>
        <w:rPr/>
        <w:t>está</w:t>
      </w:r>
      <w:r>
        <w:rPr>
          <w:spacing w:val="56"/>
        </w:rPr>
        <w:t> </w:t>
      </w:r>
      <w:r>
        <w:rPr/>
        <w:t>en</w:t>
      </w:r>
      <w:r>
        <w:rPr>
          <w:spacing w:val="-58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Ca en</w:t>
      </w:r>
      <w:r>
        <w:rPr>
          <w:spacing w:val="-5"/>
        </w:rPr>
        <w:t> </w:t>
      </w:r>
      <w:r>
        <w:rPr/>
        <w:t>el</w:t>
      </w:r>
      <w:r>
        <w:rPr>
          <w:spacing w:val="-1"/>
        </w:rPr>
        <w:t> </w:t>
      </w:r>
      <w:r>
        <w:rPr/>
        <w:t>lumen</w:t>
      </w:r>
      <w:r>
        <w:rPr>
          <w:spacing w:val="-1"/>
        </w:rPr>
        <w:t> </w:t>
      </w:r>
      <w:r>
        <w:rPr/>
        <w:t>intestinal.</w:t>
      </w:r>
      <w:r>
        <w:rPr>
          <w:spacing w:val="-1"/>
        </w:rPr>
        <w:t> </w:t>
      </w:r>
      <w:r>
        <w:rPr/>
        <w:t>(Ramos,</w:t>
      </w:r>
      <w:r>
        <w:rPr>
          <w:spacing w:val="-1"/>
        </w:rPr>
        <w:t> </w:t>
      </w:r>
      <w:r>
        <w:rPr/>
        <w:t>A. 2015)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1"/>
        <w:jc w:val="both"/>
      </w:pPr>
      <w:r>
        <w:rPr/>
        <w:t>En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alimentadas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dietas</w:t>
      </w:r>
      <w:r>
        <w:rPr>
          <w:spacing w:val="1"/>
        </w:rPr>
        <w:t> </w:t>
      </w:r>
      <w:r>
        <w:rPr/>
        <w:t>ricas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Ca,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</w:t>
      </w:r>
      <w:r>
        <w:rPr>
          <w:spacing w:val="1"/>
        </w:rPr>
        <w:t> </w:t>
      </w:r>
      <w:r>
        <w:rPr/>
        <w:t>principalmente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pasivo,</w:t>
      </w:r>
      <w:r>
        <w:rPr>
          <w:spacing w:val="1"/>
        </w:rPr>
        <w:t> </w:t>
      </w:r>
      <w:r>
        <w:rPr/>
        <w:t>deprimiéndose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activo.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cantidad de Ca absorbido por el animal es dependiente de muchos factores, entre</w:t>
      </w:r>
      <w:r>
        <w:rPr>
          <w:spacing w:val="1"/>
        </w:rPr>
        <w:t> </w:t>
      </w:r>
      <w:r>
        <w:rPr/>
        <w:t>los que destacan: consumo de Ca, edad, condición y nivel productivo; forma</w:t>
      </w:r>
      <w:r>
        <w:rPr>
          <w:spacing w:val="1"/>
        </w:rPr>
        <w:t> </w:t>
      </w:r>
      <w:r>
        <w:rPr/>
        <w:t>química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mineral,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interrelaciones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minerales dietarios. La</w:t>
      </w:r>
      <w:r>
        <w:rPr>
          <w:spacing w:val="1"/>
        </w:rPr>
        <w:t> </w:t>
      </w:r>
      <w:r>
        <w:rPr/>
        <w:t>absorción de</w:t>
      </w:r>
      <w:r>
        <w:rPr>
          <w:spacing w:val="1"/>
        </w:rPr>
        <w:t> </w:t>
      </w:r>
      <w:r>
        <w:rPr/>
        <w:t>Ca es más eficiente en una</w:t>
      </w:r>
      <w:r>
        <w:rPr>
          <w:spacing w:val="1"/>
        </w:rPr>
        <w:t> </w:t>
      </w:r>
      <w:r>
        <w:rPr/>
        <w:t>dieta</w:t>
      </w:r>
      <w:r>
        <w:rPr>
          <w:spacing w:val="60"/>
        </w:rPr>
        <w:t> </w:t>
      </w:r>
      <w:r>
        <w:rPr/>
        <w:t>restringida</w:t>
      </w:r>
      <w:r>
        <w:rPr>
          <w:spacing w:val="-57"/>
        </w:rPr>
        <w:t> </w:t>
      </w:r>
      <w:r>
        <w:rPr/>
        <w:t>en Ca, o bien cuando los requerimientos del animal son mayores, tales como las</w:t>
      </w:r>
      <w:r>
        <w:rPr>
          <w:spacing w:val="1"/>
        </w:rPr>
        <w:t> </w:t>
      </w:r>
      <w:r>
        <w:rPr/>
        <w:t>etapas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preñez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lactancia.</w:t>
      </w:r>
      <w:r>
        <w:rPr>
          <w:spacing w:val="5"/>
        </w:rPr>
        <w:t> </w:t>
      </w:r>
      <w:r>
        <w:rPr/>
        <w:t>(Araya, J.</w:t>
      </w:r>
      <w:r>
        <w:rPr>
          <w:spacing w:val="-1"/>
        </w:rPr>
        <w:t> </w:t>
      </w:r>
      <w:r>
        <w:rPr/>
        <w:t>2010)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507"/>
        <w:jc w:val="both"/>
      </w:pPr>
      <w:r>
        <w:rPr/>
        <w:t>La eficiencia de absorción del Ca varía con distintos factores, por ejemplo, es</w:t>
      </w:r>
      <w:r>
        <w:rPr>
          <w:spacing w:val="1"/>
        </w:rPr>
        <w:t> </w:t>
      </w:r>
      <w:r>
        <w:rPr/>
        <w:t>conocido que una reducción del Ca dietario o un aumento en la acidez de la dieta,</w:t>
      </w:r>
      <w:r>
        <w:rPr>
          <w:spacing w:val="1"/>
        </w:rPr>
        <w:t> </w:t>
      </w:r>
      <w:r>
        <w:rPr/>
        <w:t>aumentan la eficiencia de su absorción. La edad del animal también tiene una</w:t>
      </w:r>
      <w:r>
        <w:rPr>
          <w:spacing w:val="1"/>
        </w:rPr>
        <w:t> </w:t>
      </w:r>
      <w:r>
        <w:rPr/>
        <w:t>influencia significativa en la capacidad intestinal para adaptarse a faltas de Ca. Es</w:t>
      </w:r>
      <w:r>
        <w:rPr>
          <w:spacing w:val="1"/>
        </w:rPr>
        <w:t> </w:t>
      </w:r>
      <w:r>
        <w:rPr/>
        <w:t>así como los animales de mayor edad tienen una menor capacidad de incrementar</w:t>
      </w:r>
      <w:r>
        <w:rPr>
          <w:spacing w:val="1"/>
        </w:rPr>
        <w:t> </w:t>
      </w:r>
      <w:r>
        <w:rPr/>
        <w:t>la eficiencia de absorción en respuesta a bajas de Ca en la dieta, comparado con</w:t>
      </w:r>
      <w:r>
        <w:rPr>
          <w:spacing w:val="1"/>
        </w:rPr>
        <w:t> </w:t>
      </w:r>
      <w:r>
        <w:rPr/>
        <w:t>animales</w:t>
      </w:r>
      <w:r>
        <w:rPr>
          <w:spacing w:val="-3"/>
        </w:rPr>
        <w:t> </w:t>
      </w:r>
      <w:r>
        <w:rPr/>
        <w:t>más</w:t>
      </w:r>
      <w:r>
        <w:rPr>
          <w:spacing w:val="-2"/>
        </w:rPr>
        <w:t> </w:t>
      </w:r>
      <w:r>
        <w:rPr/>
        <w:t>jóvenes.</w:t>
      </w:r>
      <w:r>
        <w:rPr>
          <w:spacing w:val="4"/>
        </w:rPr>
        <w:t> </w:t>
      </w:r>
      <w:r>
        <w:rPr/>
        <w:t>(Costales, C. 2015)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Según (NRC, 2011) a medida que el ganado crece, la absorción de Ca disminuye,</w:t>
      </w:r>
      <w:r>
        <w:rPr>
          <w:spacing w:val="1"/>
        </w:rPr>
        <w:t> </w:t>
      </w:r>
      <w:r>
        <w:rPr/>
        <w:t>desde valores cercanos al 98% en terneros lactantes, a niveles del 22% en adultos.</w:t>
      </w:r>
      <w:r>
        <w:rPr>
          <w:spacing w:val="1"/>
        </w:rPr>
        <w:t> </w:t>
      </w:r>
      <w:r>
        <w:rPr/>
        <w:t>Conocer la biodisponibilidad del Ca contenido en los distintos alimentos para</w:t>
      </w:r>
      <w:r>
        <w:rPr>
          <w:spacing w:val="1"/>
        </w:rPr>
        <w:t> </w:t>
      </w:r>
      <w:r>
        <w:rPr/>
        <w:t>animales de diferentes edades y estados fisiológicos, continúa siendo una gran</w:t>
      </w:r>
      <w:r>
        <w:rPr>
          <w:spacing w:val="1"/>
        </w:rPr>
        <w:t> </w:t>
      </w:r>
      <w:r>
        <w:rPr/>
        <w:t>limitante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definir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precisa.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componentes dietarios, tales como lactosa y el nivel proteico, incrementan la</w:t>
      </w:r>
      <w:r>
        <w:rPr>
          <w:spacing w:val="1"/>
        </w:rPr>
        <w:t> </w:t>
      </w:r>
      <w:r>
        <w:rPr/>
        <w:t>biodisponibilidad del Ca dietario. Por el contrario, compuestos como los fitatos,</w:t>
      </w:r>
      <w:r>
        <w:rPr>
          <w:spacing w:val="1"/>
        </w:rPr>
        <w:t> </w:t>
      </w:r>
      <w:r>
        <w:rPr/>
        <w:t>oxalatos, fosfatos y excesos de sulfato, disminuyen su biodisponibilidad ya que</w:t>
      </w:r>
      <w:r>
        <w:rPr>
          <w:spacing w:val="1"/>
        </w:rPr>
        <w:t> </w:t>
      </w:r>
      <w:r>
        <w:rPr/>
        <w:t>reducen la concentración de Ca en estado</w:t>
      </w:r>
      <w:r>
        <w:rPr>
          <w:spacing w:val="60"/>
        </w:rPr>
        <w:t> </w:t>
      </w:r>
      <w:r>
        <w:rPr/>
        <w:t>iónico, que es la forma en que se</w:t>
      </w:r>
      <w:r>
        <w:rPr>
          <w:spacing w:val="1"/>
        </w:rPr>
        <w:t> </w:t>
      </w:r>
      <w:r>
        <w:rPr/>
        <w:t>absorbe el Ca. Los fitatos son menos efectivos en rumiantes que en monogástricos</w:t>
      </w:r>
      <w:r>
        <w:rPr>
          <w:spacing w:val="-57"/>
        </w:rPr>
        <w:t> </w:t>
      </w:r>
      <w:r>
        <w:rPr/>
        <w:t>en</w:t>
      </w:r>
      <w:r>
        <w:rPr>
          <w:spacing w:val="32"/>
        </w:rPr>
        <w:t> </w:t>
      </w:r>
      <w:r>
        <w:rPr/>
        <w:t>reducir</w:t>
      </w:r>
      <w:r>
        <w:rPr>
          <w:spacing w:val="29"/>
        </w:rPr>
        <w:t> </w:t>
      </w:r>
      <w:r>
        <w:rPr/>
        <w:t>la</w:t>
      </w:r>
      <w:r>
        <w:rPr>
          <w:spacing w:val="34"/>
        </w:rPr>
        <w:t> </w:t>
      </w:r>
      <w:r>
        <w:rPr/>
        <w:t>biodisponibilidad</w:t>
      </w:r>
      <w:r>
        <w:rPr>
          <w:spacing w:val="29"/>
        </w:rPr>
        <w:t> </w:t>
      </w:r>
      <w:r>
        <w:rPr/>
        <w:t>del</w:t>
      </w:r>
      <w:r>
        <w:rPr>
          <w:spacing w:val="34"/>
        </w:rPr>
        <w:t> </w:t>
      </w:r>
      <w:r>
        <w:rPr/>
        <w:t>Ca,</w:t>
      </w:r>
      <w:r>
        <w:rPr>
          <w:spacing w:val="29"/>
        </w:rPr>
        <w:t> </w:t>
      </w:r>
      <w:r>
        <w:rPr/>
        <w:t>debido</w:t>
      </w:r>
      <w:r>
        <w:rPr>
          <w:spacing w:val="33"/>
        </w:rPr>
        <w:t> </w:t>
      </w:r>
      <w:r>
        <w:rPr/>
        <w:t>a</w:t>
      </w:r>
      <w:r>
        <w:rPr>
          <w:spacing w:val="31"/>
        </w:rPr>
        <w:t> </w:t>
      </w:r>
      <w:r>
        <w:rPr/>
        <w:t>que</w:t>
      </w:r>
      <w:r>
        <w:rPr>
          <w:spacing w:val="31"/>
        </w:rPr>
        <w:t> </w:t>
      </w:r>
      <w:r>
        <w:rPr/>
        <w:t>son</w:t>
      </w:r>
      <w:r>
        <w:rPr>
          <w:spacing w:val="33"/>
        </w:rPr>
        <w:t> </w:t>
      </w:r>
      <w:r>
        <w:rPr/>
        <w:t>metabolizados</w:t>
      </w:r>
      <w:r>
        <w:rPr>
          <w:spacing w:val="31"/>
        </w:rPr>
        <w:t> </w:t>
      </w:r>
      <w:r>
        <w:rPr/>
        <w:t>por</w:t>
      </w:r>
      <w:r>
        <w:rPr>
          <w:spacing w:val="33"/>
        </w:rPr>
        <w:t> </w:t>
      </w:r>
      <w:r>
        <w:rPr/>
        <w:t>los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06"/>
        <w:jc w:val="both"/>
      </w:pPr>
      <w:r>
        <w:rPr/>
        <w:t>microorganismos ruminales. La biodisponibilidad del Ca proveniente de fuentes</w:t>
      </w:r>
      <w:r>
        <w:rPr>
          <w:spacing w:val="1"/>
        </w:rPr>
        <w:t> </w:t>
      </w:r>
      <w:r>
        <w:rPr/>
        <w:t>inorgánicas</w:t>
      </w:r>
      <w:r>
        <w:rPr>
          <w:spacing w:val="-3"/>
        </w:rPr>
        <w:t> </w:t>
      </w:r>
      <w:r>
        <w:rPr/>
        <w:t>es</w:t>
      </w:r>
      <w:r>
        <w:rPr>
          <w:spacing w:val="-2"/>
        </w:rPr>
        <w:t> </w:t>
      </w:r>
      <w:r>
        <w:rPr/>
        <w:t>mayor 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fuentes</w:t>
      </w:r>
      <w:r>
        <w:rPr>
          <w:spacing w:val="-6"/>
        </w:rPr>
        <w:t> </w:t>
      </w:r>
      <w:r>
        <w:rPr/>
        <w:t>orgánicas.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El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sangre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formas: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soluble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ionizada,</w:t>
      </w:r>
      <w:r>
        <w:rPr>
          <w:spacing w:val="60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representa casi 60% del total; la otra se encuentra unida a las proteínas del plasma,</w:t>
      </w:r>
      <w:r>
        <w:rPr>
          <w:spacing w:val="-57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albúmina.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células</w:t>
      </w:r>
      <w:r>
        <w:rPr>
          <w:spacing w:val="1"/>
        </w:rPr>
        <w:t> </w:t>
      </w:r>
      <w:r>
        <w:rPr/>
        <w:t>sanguíneas</w:t>
      </w:r>
      <w:r>
        <w:rPr>
          <w:spacing w:val="1"/>
        </w:rPr>
        <w:t> </w:t>
      </w:r>
      <w:r>
        <w:rPr/>
        <w:t>carecen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ionico</w:t>
      </w:r>
      <w:r>
        <w:rPr>
          <w:spacing w:val="1"/>
        </w:rPr>
        <w:t> </w:t>
      </w:r>
      <w:r>
        <w:rPr/>
        <w:t>en los</w:t>
      </w:r>
      <w:r>
        <w:rPr>
          <w:spacing w:val="1"/>
        </w:rPr>
        <w:t> </w:t>
      </w:r>
      <w:r>
        <w:rPr/>
        <w:t>fluidos</w:t>
      </w:r>
      <w:r>
        <w:rPr>
          <w:spacing w:val="1"/>
        </w:rPr>
        <w:t> </w:t>
      </w:r>
      <w:r>
        <w:rPr/>
        <w:t>extracelulares</w:t>
      </w:r>
      <w:r>
        <w:rPr>
          <w:spacing w:val="60"/>
        </w:rPr>
        <w:t> </w:t>
      </w:r>
      <w:r>
        <w:rPr/>
        <w:t>es aproximadamente</w:t>
      </w:r>
      <w:r>
        <w:rPr>
          <w:spacing w:val="1"/>
        </w:rPr>
        <w:t> </w:t>
      </w:r>
      <w:r>
        <w:rPr/>
        <w:t>1000 veces más grande que en el interior de las células; igual ocurre con el P</w:t>
      </w:r>
      <w:r>
        <w:rPr>
          <w:spacing w:val="1"/>
        </w:rPr>
        <w:t> </w:t>
      </w:r>
      <w:r>
        <w:rPr/>
        <w:t>inorgánico libre. Esta enorme gradiente de Ca requiere de un bombeo celular, es</w:t>
      </w:r>
      <w:r>
        <w:rPr>
          <w:spacing w:val="1"/>
        </w:rPr>
        <w:t> </w:t>
      </w:r>
      <w:r>
        <w:rPr/>
        <w:t>decir, transportar activamente los iones de Ca para preservar la baja concentración</w:t>
      </w:r>
      <w:r>
        <w:rPr>
          <w:spacing w:val="-57"/>
        </w:rPr>
        <w:t> </w:t>
      </w:r>
      <w:r>
        <w:rPr/>
        <w:t>intracelular.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gradiente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ventajosa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esos</w:t>
      </w:r>
      <w:r>
        <w:rPr>
          <w:spacing w:val="1"/>
        </w:rPr>
        <w:t> </w:t>
      </w:r>
      <w:r>
        <w:rPr/>
        <w:t>iones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compartimento fluido del hueso. La concentración normal de Ca plasmático en el</w:t>
      </w:r>
      <w:r>
        <w:rPr>
          <w:spacing w:val="1"/>
        </w:rPr>
        <w:t> </w:t>
      </w:r>
      <w:r>
        <w:rPr/>
        <w:t>bovino,</w:t>
      </w:r>
      <w:r>
        <w:rPr>
          <w:spacing w:val="-1"/>
        </w:rPr>
        <w:t> </w:t>
      </w:r>
      <w:r>
        <w:rPr/>
        <w:t>oscila</w:t>
      </w:r>
      <w:r>
        <w:rPr>
          <w:spacing w:val="-3"/>
        </w:rPr>
        <w:t> </w:t>
      </w:r>
      <w:r>
        <w:rPr/>
        <w:t>entre</w:t>
      </w:r>
      <w:r>
        <w:rPr>
          <w:spacing w:val="1"/>
        </w:rPr>
        <w:t> </w:t>
      </w:r>
      <w:r>
        <w:rPr/>
        <w:t>9 y</w:t>
      </w:r>
      <w:r>
        <w:rPr>
          <w:spacing w:val="-1"/>
        </w:rPr>
        <w:t> </w:t>
      </w:r>
      <w:r>
        <w:rPr/>
        <w:t>11</w:t>
      </w:r>
      <w:r>
        <w:rPr>
          <w:spacing w:val="-5"/>
        </w:rPr>
        <w:t> </w:t>
      </w:r>
      <w:r>
        <w:rPr/>
        <w:t>mg/dl de</w:t>
      </w:r>
      <w:r>
        <w:rPr>
          <w:spacing w:val="1"/>
        </w:rPr>
        <w:t> </w:t>
      </w:r>
      <w:r>
        <w:rPr/>
        <w:t>plasma.</w:t>
      </w:r>
      <w:r>
        <w:rPr>
          <w:spacing w:val="-1"/>
        </w:rPr>
        <w:t> </w:t>
      </w:r>
      <w:r>
        <w:rPr/>
        <w:t>(Salamanca, A. 2010)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 w:before="1"/>
        <w:ind w:left="588" w:right="495"/>
        <w:jc w:val="both"/>
      </w:pPr>
      <w:r>
        <w:rPr/>
        <w:t>Todos los vertebrados son capaces de regular la concentración de Ca en plasma</w:t>
      </w:r>
      <w:r>
        <w:rPr>
          <w:spacing w:val="1"/>
        </w:rPr>
        <w:t> </w:t>
      </w:r>
      <w:r>
        <w:rPr/>
        <w:t>con una exacta precisión, lo que logran a través de un complejo mecanismo</w:t>
      </w:r>
      <w:r>
        <w:rPr>
          <w:spacing w:val="1"/>
        </w:rPr>
        <w:t> </w:t>
      </w:r>
      <w:r>
        <w:rPr/>
        <w:t>hormonal.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sanguíneo</w:t>
      </w:r>
      <w:r>
        <w:rPr>
          <w:spacing w:val="1"/>
        </w:rPr>
        <w:t> </w:t>
      </w:r>
      <w:r>
        <w:rPr/>
        <w:t>disminuyen,</w:t>
      </w:r>
      <w:r>
        <w:rPr>
          <w:spacing w:val="1"/>
        </w:rPr>
        <w:t> </w:t>
      </w:r>
      <w:r>
        <w:rPr/>
        <w:t>aumenta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 de la hormona paratiroidea (Pth), la que estimula la síntesis de 1,25</w:t>
      </w:r>
      <w:r>
        <w:rPr>
          <w:spacing w:val="1"/>
        </w:rPr>
        <w:t> </w:t>
      </w:r>
      <w:r>
        <w:rPr/>
        <w:t>dihidrocolecalciferol en el riñón, que es la forma activa de la vitamina D. La</w:t>
      </w:r>
      <w:r>
        <w:rPr>
          <w:spacing w:val="1"/>
        </w:rPr>
        <w:t> </w:t>
      </w:r>
      <w:r>
        <w:rPr/>
        <w:t>vitamina D aumenta los niveles de Ca sanguíneo, a través de un incremento en la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intestinal,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conjugación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Pth,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incrementa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movilización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óseo.</w:t>
      </w:r>
      <w:r>
        <w:rPr>
          <w:spacing w:val="1"/>
        </w:rPr>
        <w:t> </w:t>
      </w:r>
      <w:r>
        <w:rPr/>
        <w:t>También,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hormona</w:t>
      </w:r>
      <w:r>
        <w:rPr>
          <w:spacing w:val="1"/>
        </w:rPr>
        <w:t> </w:t>
      </w:r>
      <w:r>
        <w:rPr/>
        <w:t>paratiroidea</w:t>
      </w:r>
      <w:r>
        <w:rPr>
          <w:spacing w:val="1"/>
        </w:rPr>
        <w:t> </w:t>
      </w:r>
      <w:r>
        <w:rPr/>
        <w:t>disminuye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excreción de Ca en la orina. Por el contrario, cuando los niveles plasmáticos de Ca</w:t>
      </w:r>
      <w:r>
        <w:rPr>
          <w:spacing w:val="-57"/>
        </w:rPr>
        <w:t> </w:t>
      </w:r>
      <w:r>
        <w:rPr/>
        <w:t>son altos, se estimula la producción de calcitonina por la glándula tiroides, la que</w:t>
      </w:r>
      <w:r>
        <w:rPr>
          <w:spacing w:val="1"/>
        </w:rPr>
        <w:t> </w:t>
      </w:r>
      <w:r>
        <w:rPr/>
        <w:t>inhibe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síntesis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Pth,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así,</w:t>
      </w:r>
      <w:r>
        <w:rPr>
          <w:spacing w:val="13"/>
        </w:rPr>
        <w:t> </w:t>
      </w:r>
      <w:r>
        <w:rPr/>
        <w:t>disminuye</w:t>
      </w:r>
      <w:r>
        <w:rPr>
          <w:spacing w:val="12"/>
        </w:rPr>
        <w:t> </w:t>
      </w:r>
      <w:r>
        <w:rPr/>
        <w:t>la</w:t>
      </w:r>
      <w:r>
        <w:rPr>
          <w:spacing w:val="15"/>
        </w:rPr>
        <w:t> </w:t>
      </w:r>
      <w:r>
        <w:rPr/>
        <w:t>absorción</w:t>
      </w:r>
      <w:r>
        <w:rPr>
          <w:spacing w:val="10"/>
        </w:rPr>
        <w:t> </w:t>
      </w:r>
      <w:r>
        <w:rPr/>
        <w:t>de</w:t>
      </w:r>
      <w:r>
        <w:rPr>
          <w:spacing w:val="15"/>
        </w:rPr>
        <w:t> </w:t>
      </w:r>
      <w:r>
        <w:rPr/>
        <w:t>Ca</w:t>
      </w:r>
      <w:r>
        <w:rPr>
          <w:spacing w:val="16"/>
        </w:rPr>
        <w:t> </w:t>
      </w:r>
      <w:r>
        <w:rPr/>
        <w:t>desde</w:t>
      </w:r>
      <w:r>
        <w:rPr>
          <w:spacing w:val="15"/>
        </w:rPr>
        <w:t> </w:t>
      </w:r>
      <w:r>
        <w:rPr/>
        <w:t>el</w:t>
      </w:r>
      <w:r>
        <w:rPr>
          <w:spacing w:val="11"/>
        </w:rPr>
        <w:t> </w:t>
      </w:r>
      <w:r>
        <w:rPr/>
        <w:t>intestino</w:t>
      </w:r>
      <w:r>
        <w:rPr>
          <w:spacing w:val="13"/>
        </w:rPr>
        <w:t> </w:t>
      </w:r>
      <w:r>
        <w:rPr/>
        <w:t>y</w:t>
      </w:r>
      <w:r>
        <w:rPr>
          <w:spacing w:val="-58"/>
        </w:rPr>
        <w:t> </w:t>
      </w:r>
      <w:r>
        <w:rPr/>
        <w:t>su remoción desde hueso. Del total del Ca sanguíneo filtrado por el glomérulo,</w:t>
      </w:r>
      <w:r>
        <w:rPr>
          <w:spacing w:val="1"/>
        </w:rPr>
        <w:t> </w:t>
      </w:r>
      <w:r>
        <w:rPr/>
        <w:t>sobre el 99% es reabsorbido en el túbulo contorneado, por lo que la cantidad</w:t>
      </w:r>
      <w:r>
        <w:rPr>
          <w:spacing w:val="1"/>
        </w:rPr>
        <w:t> </w:t>
      </w:r>
      <w:r>
        <w:rPr/>
        <w:t>eliminada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orina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pequeña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compuestos</w:t>
      </w:r>
      <w:r>
        <w:rPr>
          <w:spacing w:val="1"/>
        </w:rPr>
        <w:t> </w:t>
      </w:r>
      <w:r>
        <w:rPr/>
        <w:t>filtrables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ionizados. (Ramos, A. 2015)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360" w:lineRule="auto"/>
        <w:ind w:left="588" w:right="508"/>
        <w:jc w:val="both"/>
      </w:pPr>
      <w:r>
        <w:rPr/>
        <w:t>Se</w:t>
      </w:r>
      <w:r>
        <w:rPr>
          <w:spacing w:val="1"/>
        </w:rPr>
        <w:t> </w:t>
      </w:r>
      <w:r>
        <w:rPr/>
        <w:t>describen</w:t>
      </w:r>
      <w:r>
        <w:rPr>
          <w:spacing w:val="1"/>
        </w:rPr>
        <w:t> </w:t>
      </w:r>
      <w:r>
        <w:rPr/>
        <w:t>variaciones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plasmáticas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aumentan</w:t>
      </w:r>
      <w:r>
        <w:rPr>
          <w:spacing w:val="1"/>
        </w:rPr>
        <w:t> </w:t>
      </w:r>
      <w:r>
        <w:rPr/>
        <w:t>gradualmente,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 transcurre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animales</w:t>
      </w:r>
      <w:r>
        <w:rPr>
          <w:spacing w:val="16"/>
        </w:rPr>
        <w:t> </w:t>
      </w:r>
      <w:r>
        <w:rPr/>
        <w:t>para</w:t>
      </w:r>
      <w:r>
        <w:rPr>
          <w:spacing w:val="18"/>
        </w:rPr>
        <w:t> </w:t>
      </w:r>
      <w:r>
        <w:rPr/>
        <w:t>su</w:t>
      </w:r>
      <w:r>
        <w:rPr>
          <w:spacing w:val="17"/>
        </w:rPr>
        <w:t> </w:t>
      </w:r>
      <w:r>
        <w:rPr/>
        <w:t>matanza,</w:t>
      </w:r>
      <w:r>
        <w:rPr>
          <w:spacing w:val="17"/>
        </w:rPr>
        <w:t> </w:t>
      </w:r>
      <w:r>
        <w:rPr/>
        <w:t>lo</w:t>
      </w:r>
      <w:r>
        <w:rPr>
          <w:spacing w:val="17"/>
        </w:rPr>
        <w:t> </w:t>
      </w:r>
      <w:r>
        <w:rPr/>
        <w:t>que</w:t>
      </w:r>
      <w:r>
        <w:rPr>
          <w:spacing w:val="18"/>
        </w:rPr>
        <w:t> </w:t>
      </w:r>
      <w:r>
        <w:rPr/>
        <w:t>se</w:t>
      </w:r>
      <w:r>
        <w:rPr>
          <w:spacing w:val="18"/>
        </w:rPr>
        <w:t> </w:t>
      </w:r>
      <w:r>
        <w:rPr/>
        <w:t>atribuye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una</w:t>
      </w:r>
      <w:r>
        <w:rPr>
          <w:spacing w:val="18"/>
        </w:rPr>
        <w:t> </w:t>
      </w:r>
      <w:r>
        <w:rPr/>
        <w:t>alteración</w:t>
      </w:r>
      <w:r>
        <w:rPr>
          <w:spacing w:val="17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8"/>
        </w:rPr>
        <w:t> </w:t>
      </w:r>
      <w:r>
        <w:rPr/>
        <w:t>homeostasis,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2"/>
        <w:jc w:val="both"/>
      </w:pPr>
      <w:r>
        <w:rPr/>
        <w:pict>
          <v:group style="position:absolute;margin-left:131.445007pt;margin-top:203.788147pt;width:360.75pt;height:216.75pt;mso-position-horizontal-relative:page;mso-position-vertical-relative:paragraph;z-index:-20439040" coordorigin="2629,4076" coordsize="7215,4335">
            <v:line style="position:absolute" from="3540,4825" to="9616,4825" stroked="true" strokeweight=".75pt" strokecolor="#d9d9d9">
              <v:stroke dashstyle="solid"/>
            </v:line>
            <v:rect style="position:absolute;left:2636;top:4083;width:7200;height:4320" filled="false" stroked="true" strokeweight=".75pt" strokecolor="#d9d9d9">
              <v:stroke dashstyle="solid"/>
            </v:rect>
            <v:shape style="position:absolute;left:5006;top:4292;width:2483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CALCIO SERICO</w:t>
                    </w:r>
                    <w:r>
                      <w:rPr>
                        <w:rFonts w:ascii="Calibri"/>
                        <w:color w:val="585858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mg/dl</w:t>
                    </w:r>
                  </w:p>
                </w:txbxContent>
              </v:textbox>
              <w10:wrap type="none"/>
            </v:shape>
            <v:shape style="position:absolute;left:3191;top:4743;width:204;height:287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6" w:lineRule="exact"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255;top:7668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5729;top:7668;width:20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7294;top:7668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8814;top:7668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612;top:7952;width:1956;height:201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479996pt;margin-top:252.677353pt;width:12pt;height:112.15pt;mso-position-horizontal-relative:page;mso-position-vertical-relative:paragraph;z-index:15750144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NIVELES</w:t>
                  </w:r>
                  <w:r>
                    <w:rPr>
                      <w:rFonts w:ascii="Calibri"/>
                      <w:color w:val="585858"/>
                      <w:spacing w:val="-1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1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CALCIO</w:t>
                  </w:r>
                  <w:r>
                    <w:rPr>
                      <w:rFonts w:ascii="Calibri"/>
                      <w:color w:val="585858"/>
                      <w:spacing w:val="-8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SERICO</w:t>
                  </w:r>
                </w:p>
              </w:txbxContent>
            </v:textbox>
            <w10:wrap type="none"/>
          </v:shape>
        </w:pict>
      </w:r>
      <w:r>
        <w:rPr/>
        <w:t>producto del estrés. Los requerimientos dietarios de Ca, son condicionados por</w:t>
      </w:r>
      <w:r>
        <w:rPr>
          <w:spacing w:val="1"/>
        </w:rPr>
        <w:t> </w:t>
      </w:r>
      <w:r>
        <w:rPr/>
        <w:t>gran cantidad de factores, entre los que destacan: peso del animal, ganancia de</w:t>
      </w:r>
      <w:r>
        <w:rPr>
          <w:spacing w:val="1"/>
        </w:rPr>
        <w:t> </w:t>
      </w:r>
      <w:r>
        <w:rPr/>
        <w:t>peso, condición reproductiva, cantidad de leche producida y edad. Con respecto 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edad, se</w:t>
      </w:r>
      <w:r>
        <w:rPr>
          <w:spacing w:val="1"/>
        </w:rPr>
        <w:t> </w:t>
      </w:r>
      <w:r>
        <w:rPr/>
        <w:t>describe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 ganado joven requiere mayor cantidad de</w:t>
      </w:r>
      <w:r>
        <w:rPr>
          <w:spacing w:val="1"/>
        </w:rPr>
        <w:t> </w:t>
      </w:r>
      <w:r>
        <w:rPr/>
        <w:t>Ca</w:t>
      </w:r>
      <w:r>
        <w:rPr>
          <w:spacing w:val="60"/>
        </w:rPr>
        <w:t> </w:t>
      </w:r>
      <w:r>
        <w:rPr/>
        <w:t>en la</w:t>
      </w:r>
      <w:r>
        <w:rPr>
          <w:spacing w:val="1"/>
        </w:rPr>
        <w:t> </w:t>
      </w:r>
      <w:r>
        <w:rPr/>
        <w:t>dieta, a pesar que absorben el Ca más eficientemente que los animales adultos.</w:t>
      </w:r>
      <w:r>
        <w:rPr>
          <w:spacing w:val="1"/>
        </w:rPr>
        <w:t> </w:t>
      </w:r>
      <w:r>
        <w:rPr/>
        <w:t>Este mayor requerimiento, tiene como fin mantener el activo desarrollo óseo y</w:t>
      </w:r>
      <w:r>
        <w:rPr>
          <w:spacing w:val="1"/>
        </w:rPr>
        <w:t> </w:t>
      </w:r>
      <w:r>
        <w:rPr/>
        <w:t>tisular, propio de los animales jóvenes. Individuos adultos requieren menores</w:t>
      </w:r>
      <w:r>
        <w:rPr>
          <w:spacing w:val="1"/>
        </w:rPr>
        <w:t> </w:t>
      </w:r>
      <w:r>
        <w:rPr/>
        <w:t>concentraciones de Ca dietario, ya que su desarrollo óseo ha sido completado.</w:t>
      </w:r>
      <w:r>
        <w:rPr>
          <w:spacing w:val="1"/>
        </w:rPr>
        <w:t> </w:t>
      </w:r>
      <w:r>
        <w:rPr/>
        <w:t>(Limon, D.</w:t>
      </w:r>
      <w:r>
        <w:rPr>
          <w:spacing w:val="-1"/>
        </w:rPr>
        <w:t> </w:t>
      </w:r>
      <w:r>
        <w:rPr/>
        <w:t>2016)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tbl>
      <w:tblPr>
        <w:tblW w:w="0" w:type="auto"/>
        <w:jc w:val="left"/>
        <w:tblInd w:w="18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0"/>
        <w:gridCol w:w="476"/>
        <w:gridCol w:w="1044"/>
        <w:gridCol w:w="476"/>
        <w:gridCol w:w="1044"/>
        <w:gridCol w:w="476"/>
        <w:gridCol w:w="1044"/>
        <w:gridCol w:w="476"/>
        <w:gridCol w:w="520"/>
      </w:tblGrid>
      <w:tr>
        <w:trPr>
          <w:trHeight w:val="177" w:hRule="atLeast"/>
        </w:trPr>
        <w:tc>
          <w:tcPr>
            <w:tcW w:w="5080" w:type="dxa"/>
            <w:gridSpan w:val="7"/>
            <w:tcBorders>
              <w:top w:val="single" w:sz="6" w:space="0" w:color="D9D9D9"/>
            </w:tcBorders>
          </w:tcPr>
          <w:p>
            <w:pPr>
              <w:pStyle w:val="TableParagraph"/>
              <w:rPr>
                <w:sz w:val="10"/>
              </w:rPr>
            </w:pPr>
          </w:p>
        </w:tc>
        <w:tc>
          <w:tcPr>
            <w:tcW w:w="476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4"/>
              <w:rPr>
                <w:sz w:val="18"/>
              </w:rPr>
            </w:pPr>
          </w:p>
          <w:p>
            <w:pPr>
              <w:pStyle w:val="TableParagraph"/>
              <w:spacing w:before="1"/>
              <w:ind w:left="155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12</w:t>
            </w:r>
          </w:p>
        </w:tc>
        <w:tc>
          <w:tcPr>
            <w:tcW w:w="520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81" w:hRule="atLeast"/>
        </w:trPr>
        <w:tc>
          <w:tcPr>
            <w:tcW w:w="3560" w:type="dxa"/>
            <w:gridSpan w:val="5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476" w:type="dxa"/>
            <w:vMerge w:val="restart"/>
            <w:tcBorders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15"/>
              <w:ind w:left="155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11</w:t>
            </w:r>
          </w:p>
        </w:tc>
        <w:tc>
          <w:tcPr>
            <w:tcW w:w="1044" w:type="dxa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76" w:hRule="atLeast"/>
        </w:trPr>
        <w:tc>
          <w:tcPr>
            <w:tcW w:w="2040" w:type="dxa"/>
            <w:gridSpan w:val="3"/>
            <w:tcBorders>
              <w:top w:val="single" w:sz="6" w:space="0" w:color="D9D9D9"/>
            </w:tcBorders>
          </w:tcPr>
          <w:p>
            <w:pPr>
              <w:pStyle w:val="TableParagraph"/>
              <w:rPr>
                <w:sz w:val="10"/>
              </w:rPr>
            </w:pPr>
          </w:p>
        </w:tc>
        <w:tc>
          <w:tcPr>
            <w:tcW w:w="476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156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10</w:t>
            </w:r>
          </w:p>
        </w:tc>
        <w:tc>
          <w:tcPr>
            <w:tcW w:w="1044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77" w:hRule="atLeast"/>
        </w:trPr>
        <w:tc>
          <w:tcPr>
            <w:tcW w:w="520" w:type="dxa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10"/>
              </w:rPr>
            </w:pPr>
          </w:p>
        </w:tc>
        <w:tc>
          <w:tcPr>
            <w:tcW w:w="476" w:type="dxa"/>
            <w:vMerge w:val="restart"/>
            <w:tcBorders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27"/>
              <w:ind w:left="1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9</w:t>
            </w:r>
          </w:p>
        </w:tc>
        <w:tc>
          <w:tcPr>
            <w:tcW w:w="1044" w:type="dxa"/>
            <w:tcBorders>
              <w:bottom w:val="single" w:sz="6" w:space="0" w:color="D9D9D9"/>
            </w:tcBorders>
          </w:tcPr>
          <w:p>
            <w:pPr>
              <w:pStyle w:val="TableParagraph"/>
              <w:rPr>
                <w:sz w:val="10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8" w:hRule="atLeast"/>
        </w:trPr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9" w:hRule="atLeast"/>
        </w:trPr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76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2"/>
        </w:rPr>
      </w:pPr>
    </w:p>
    <w:p>
      <w:pPr>
        <w:spacing w:line="360" w:lineRule="auto" w:before="0"/>
        <w:ind w:left="588" w:right="503" w:firstLine="0"/>
        <w:jc w:val="center"/>
        <w:rPr>
          <w:i/>
          <w:sz w:val="24"/>
        </w:rPr>
      </w:pPr>
      <w:r>
        <w:rPr>
          <w:b/>
          <w:sz w:val="24"/>
        </w:rPr>
        <w:t>Gráfico 9. </w:t>
      </w:r>
      <w:r>
        <w:rPr>
          <w:i/>
          <w:sz w:val="24"/>
        </w:rPr>
        <w:t>Gráfico de barras, para la variable concentración de Calcio sérico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mg/dl) en los bovinos evaluados en la comunidad Ashpa Corral parroquia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En el grafico 10 se muestran las frecuencias dadas con los respectivos niveles de</w:t>
      </w:r>
      <w:r>
        <w:rPr>
          <w:spacing w:val="1"/>
        </w:rPr>
        <w:t> </w:t>
      </w:r>
      <w:r>
        <w:rPr/>
        <w:t>Calcio sérico expresado en mg/dl; así se encontró que la concentración de Calcio</w:t>
      </w:r>
      <w:r>
        <w:rPr>
          <w:spacing w:val="1"/>
        </w:rPr>
        <w:t> </w:t>
      </w:r>
      <w:r>
        <w:rPr/>
        <w:t>sérico más amplia fue de 10 mg/dl (f=15); es necesario indicar que los niveles</w:t>
      </w:r>
      <w:r>
        <w:rPr>
          <w:spacing w:val="1"/>
        </w:rPr>
        <w:t> </w:t>
      </w:r>
      <w:r>
        <w:rPr/>
        <w:t>Cálcicos en los animales evaluados fueron normales, no mostrándose niveles por</w:t>
      </w:r>
      <w:r>
        <w:rPr>
          <w:spacing w:val="1"/>
        </w:rPr>
        <w:t> </w:t>
      </w:r>
      <w:r>
        <w:rPr/>
        <w:t>debajo</w:t>
      </w:r>
      <w:r>
        <w:rPr>
          <w:spacing w:val="-1"/>
        </w:rPr>
        <w:t> </w:t>
      </w:r>
      <w:r>
        <w:rPr/>
        <w:t>o superiores</w:t>
      </w:r>
      <w:r>
        <w:rPr>
          <w:spacing w:val="-3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normales</w:t>
      </w:r>
      <w:r>
        <w:rPr>
          <w:spacing w:val="-3"/>
        </w:rPr>
        <w:t> </w:t>
      </w:r>
      <w:r>
        <w:rPr/>
        <w:t>para</w:t>
      </w:r>
      <w:r>
        <w:rPr>
          <w:spacing w:val="1"/>
        </w:rPr>
        <w:t> </w:t>
      </w:r>
      <w:r>
        <w:rPr/>
        <w:t>ganado de leche</w:t>
      </w:r>
      <w:r>
        <w:rPr>
          <w:spacing w:val="1"/>
        </w:rPr>
        <w:t> </w:t>
      </w:r>
      <w:r>
        <w:rPr/>
        <w:t>(7.8</w:t>
      </w:r>
      <w:r>
        <w:rPr>
          <w:spacing w:val="6"/>
        </w:rPr>
        <w:t> </w:t>
      </w:r>
      <w:r>
        <w:rPr/>
        <w:t>– 13.4</w:t>
      </w:r>
      <w:r>
        <w:rPr>
          <w:spacing w:val="-5"/>
        </w:rPr>
        <w:t> </w:t>
      </w:r>
      <w:r>
        <w:rPr/>
        <w:t>mg/dl).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2" w:lineRule="auto"/>
        <w:ind w:left="588" w:right="499"/>
        <w:jc w:val="center"/>
      </w:pPr>
      <w:r>
        <w:rPr/>
        <w:t>Los</w:t>
      </w:r>
      <w:r>
        <w:rPr>
          <w:spacing w:val="4"/>
        </w:rPr>
        <w:t> </w:t>
      </w:r>
      <w:r>
        <w:rPr/>
        <w:t>requerimientos</w:t>
      </w:r>
      <w:r>
        <w:rPr>
          <w:spacing w:val="5"/>
        </w:rPr>
        <w:t> </w:t>
      </w:r>
      <w:r>
        <w:rPr/>
        <w:t>dietarios</w:t>
      </w:r>
      <w:r>
        <w:rPr>
          <w:spacing w:val="10"/>
        </w:rPr>
        <w:t> </w:t>
      </w:r>
      <w:r>
        <w:rPr/>
        <w:t>de</w:t>
      </w:r>
      <w:r>
        <w:rPr>
          <w:spacing w:val="4"/>
        </w:rPr>
        <w:t> </w:t>
      </w:r>
      <w:r>
        <w:rPr/>
        <w:t>Ca</w:t>
      </w:r>
      <w:r>
        <w:rPr>
          <w:spacing w:val="3"/>
        </w:rPr>
        <w:t> </w:t>
      </w:r>
      <w:r>
        <w:rPr/>
        <w:t>establecidos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(NRC,</w:t>
      </w:r>
      <w:r>
        <w:rPr>
          <w:spacing w:val="5"/>
        </w:rPr>
        <w:t> </w:t>
      </w:r>
      <w:r>
        <w:rPr/>
        <w:t>2011),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ganado</w:t>
      </w:r>
      <w:r>
        <w:rPr>
          <w:spacing w:val="6"/>
        </w:rPr>
        <w:t> </w:t>
      </w:r>
      <w:r>
        <w:rPr/>
        <w:t>de</w:t>
      </w:r>
      <w:r>
        <w:rPr>
          <w:spacing w:val="-57"/>
        </w:rPr>
        <w:t> </w:t>
      </w:r>
      <w:r>
        <w:rPr/>
        <w:t>carne,</w:t>
      </w:r>
      <w:r>
        <w:rPr>
          <w:spacing w:val="4"/>
        </w:rPr>
        <w:t> </w:t>
      </w:r>
      <w:r>
        <w:rPr/>
        <w:t>oscilan</w:t>
      </w:r>
      <w:r>
        <w:rPr>
          <w:spacing w:val="59"/>
        </w:rPr>
        <w:t> </w:t>
      </w:r>
      <w:r>
        <w:rPr/>
        <w:t>entre</w:t>
      </w:r>
      <w:r>
        <w:rPr>
          <w:spacing w:val="2"/>
        </w:rPr>
        <w:t> </w:t>
      </w:r>
      <w:r>
        <w:rPr/>
        <w:t>0,17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1,53%.</w:t>
      </w:r>
      <w:r>
        <w:rPr>
          <w:spacing w:val="4"/>
        </w:rPr>
        <w:t> </w:t>
      </w:r>
      <w:r>
        <w:rPr/>
        <w:t>El</w:t>
      </w:r>
      <w:r>
        <w:rPr>
          <w:spacing w:val="59"/>
        </w:rPr>
        <w:t> </w:t>
      </w:r>
      <w:r>
        <w:rPr/>
        <w:t>contenido</w:t>
      </w:r>
      <w:r>
        <w:rPr>
          <w:spacing w:val="59"/>
        </w:rPr>
        <w:t> </w:t>
      </w:r>
      <w:r>
        <w:rPr/>
        <w:t>de</w:t>
      </w:r>
      <w:r>
        <w:rPr>
          <w:spacing w:val="6"/>
        </w:rPr>
        <w:t> </w:t>
      </w:r>
      <w:r>
        <w:rPr/>
        <w:t>Ca</w:t>
      </w:r>
      <w:r>
        <w:rPr>
          <w:spacing w:val="60"/>
        </w:rPr>
        <w:t> </w:t>
      </w:r>
      <w:r>
        <w:rPr/>
        <w:t>en</w:t>
      </w:r>
      <w:r>
        <w:rPr>
          <w:spacing w:val="4"/>
        </w:rPr>
        <w:t> </w:t>
      </w:r>
      <w:r>
        <w:rPr/>
        <w:t>los</w:t>
      </w:r>
      <w:r>
        <w:rPr>
          <w:spacing w:val="3"/>
        </w:rPr>
        <w:t> </w:t>
      </w:r>
      <w:r>
        <w:rPr/>
        <w:t>forrajes</w:t>
      </w:r>
      <w:r>
        <w:rPr>
          <w:spacing w:val="3"/>
        </w:rPr>
        <w:t> </w:t>
      </w:r>
      <w:r>
        <w:rPr/>
        <w:t>varía</w:t>
      </w:r>
    </w:p>
    <w:p>
      <w:pPr>
        <w:spacing w:after="0" w:line="362" w:lineRule="auto"/>
        <w:jc w:val="center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8"/>
        <w:jc w:val="both"/>
      </w:pPr>
      <w:r>
        <w:rPr/>
        <w:t>ampliamente, dependiendo de la especie forrajera, parte consumida y su estado de</w:t>
      </w:r>
      <w:r>
        <w:rPr>
          <w:spacing w:val="1"/>
        </w:rPr>
        <w:t> </w:t>
      </w:r>
      <w:r>
        <w:rPr/>
        <w:t>madurez. Los granos de cereales son bajos en su contenido de Ca, presentando</w:t>
      </w:r>
      <w:r>
        <w:rPr>
          <w:spacing w:val="1"/>
        </w:rPr>
        <w:t> </w:t>
      </w:r>
      <w:r>
        <w:rPr/>
        <w:t>rangos cercanos a 0,02 a 0,1%; los henos de gramíneas y forrajes maduros tienen</w:t>
      </w:r>
      <w:r>
        <w:rPr>
          <w:spacing w:val="1"/>
        </w:rPr>
        <w:t> </w:t>
      </w:r>
      <w:r>
        <w:rPr/>
        <w:t>un contenido considerado como intermedio, que oscila entre 0,31 y 0,36%, pero</w:t>
      </w:r>
      <w:r>
        <w:rPr>
          <w:spacing w:val="1"/>
        </w:rPr>
        <w:t> </w:t>
      </w:r>
      <w:r>
        <w:rPr/>
        <w:t>inferiores a los presentes en los henos de leguminosas, que contienen cantidades</w:t>
      </w:r>
      <w:r>
        <w:rPr>
          <w:spacing w:val="1"/>
        </w:rPr>
        <w:t> </w:t>
      </w:r>
      <w:r>
        <w:rPr/>
        <w:t>superiores,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cuales</w:t>
      </w:r>
      <w:r>
        <w:rPr>
          <w:spacing w:val="-2"/>
        </w:rPr>
        <w:t> </w:t>
      </w:r>
      <w:r>
        <w:rPr/>
        <w:t>fluctúan</w:t>
      </w:r>
      <w:r>
        <w:rPr>
          <w:spacing w:val="-5"/>
        </w:rPr>
        <w:t> </w:t>
      </w:r>
      <w:r>
        <w:rPr/>
        <w:t>entre</w:t>
      </w:r>
      <w:r>
        <w:rPr>
          <w:spacing w:val="1"/>
        </w:rPr>
        <w:t> </w:t>
      </w:r>
      <w:r>
        <w:rPr/>
        <w:t>1,2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1,7%.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6"/>
        <w:jc w:val="both"/>
      </w:pPr>
      <w:r>
        <w:rPr/>
        <w:t>Las leguminosas requieren</w:t>
      </w:r>
      <w:r>
        <w:rPr>
          <w:spacing w:val="1"/>
        </w:rPr>
        <w:t> </w:t>
      </w:r>
      <w:r>
        <w:rPr/>
        <w:t>suelos que contengan altos niveles 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adecuado crecimiento, y aunque también muestran variación en su contenido,</w:t>
      </w:r>
      <w:r>
        <w:rPr>
          <w:spacing w:val="1"/>
        </w:rPr>
        <w:t> </w:t>
      </w:r>
      <w:r>
        <w:rPr/>
        <w:t>según el tipo de suelo, se consideran como una buena fuente de Ca. Los factores</w:t>
      </w:r>
      <w:r>
        <w:rPr>
          <w:spacing w:val="1"/>
        </w:rPr>
        <w:t> </w:t>
      </w:r>
      <w:r>
        <w:rPr/>
        <w:t>climáticos</w:t>
      </w:r>
      <w:r>
        <w:rPr>
          <w:spacing w:val="-4"/>
        </w:rPr>
        <w:t> </w:t>
      </w:r>
      <w:r>
        <w:rPr/>
        <w:t>también</w:t>
      </w:r>
      <w:r>
        <w:rPr>
          <w:spacing w:val="-6"/>
        </w:rPr>
        <w:t> </w:t>
      </w:r>
      <w:r>
        <w:rPr/>
        <w:t>condicionan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tenor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vegetal.</w:t>
      </w:r>
      <w:r>
        <w:rPr>
          <w:spacing w:val="2"/>
        </w:rPr>
        <w:t> </w:t>
      </w:r>
      <w:r>
        <w:rPr/>
        <w:t>(Mafarrege,</w:t>
      </w:r>
      <w:r>
        <w:rPr>
          <w:spacing w:val="-2"/>
        </w:rPr>
        <w:t> </w:t>
      </w:r>
      <w:r>
        <w:rPr/>
        <w:t>D.</w:t>
      </w:r>
      <w:r>
        <w:rPr>
          <w:spacing w:val="-1"/>
        </w:rPr>
        <w:t> </w:t>
      </w:r>
      <w:r>
        <w:rPr/>
        <w:t>2019)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Los forrajes de climas secos y temperaturas elevadas, tienen mayor concentración</w:t>
      </w:r>
      <w:r>
        <w:rPr>
          <w:spacing w:val="1"/>
        </w:rPr>
        <w:t> </w:t>
      </w:r>
      <w:r>
        <w:rPr/>
        <w:t>de Ca en sus hojas, en relación a las que provienen de climas húmedos y fríos. En</w:t>
      </w:r>
      <w:r>
        <w:rPr>
          <w:spacing w:val="1"/>
        </w:rPr>
        <w:t> </w:t>
      </w:r>
      <w:r>
        <w:rPr/>
        <w:t>relación a las deficiencias de Ca, estas ocurren preferentemente en suelos de</w:t>
      </w:r>
      <w:r>
        <w:rPr>
          <w:spacing w:val="1"/>
        </w:rPr>
        <w:t> </w:t>
      </w:r>
      <w:r>
        <w:rPr/>
        <w:t>regiones</w:t>
      </w:r>
      <w:r>
        <w:rPr>
          <w:spacing w:val="1"/>
        </w:rPr>
        <w:t> </w:t>
      </w:r>
      <w:r>
        <w:rPr/>
        <w:t>húmedas,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elevada</w:t>
      </w:r>
      <w:r>
        <w:rPr>
          <w:spacing w:val="1"/>
        </w:rPr>
        <w:t> </w:t>
      </w:r>
      <w:r>
        <w:rPr/>
        <w:t>pluviosidad</w:t>
      </w:r>
      <w:r>
        <w:rPr>
          <w:spacing w:val="1"/>
        </w:rPr>
        <w:t> </w:t>
      </w:r>
      <w:r>
        <w:rPr/>
        <w:t>sobrepasa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evapotranspiración del vegetal durante la mayor parte del año, lo que conlleva que</w:t>
      </w:r>
      <w:r>
        <w:rPr>
          <w:spacing w:val="-57"/>
        </w:rPr>
        <w:t> </w:t>
      </w:r>
      <w:r>
        <w:rPr/>
        <w:t>las bases han sido depletadas y la acidez del suelo ha aumentado, y donde las</w:t>
      </w:r>
      <w:r>
        <w:rPr>
          <w:spacing w:val="1"/>
        </w:rPr>
        <w:t> </w:t>
      </w:r>
      <w:r>
        <w:rPr/>
        <w:t>praderas consisten principalmente de gramíneas de rápido crecimiento, con pocas</w:t>
      </w:r>
      <w:r>
        <w:rPr>
          <w:spacing w:val="1"/>
        </w:rPr>
        <w:t> </w:t>
      </w:r>
      <w:r>
        <w:rPr/>
        <w:t>especies</w:t>
      </w:r>
      <w:r>
        <w:rPr>
          <w:spacing w:val="19"/>
        </w:rPr>
        <w:t> </w:t>
      </w:r>
      <w:r>
        <w:rPr/>
        <w:t>de</w:t>
      </w:r>
      <w:r>
        <w:rPr>
          <w:spacing w:val="22"/>
        </w:rPr>
        <w:t> </w:t>
      </w:r>
      <w:r>
        <w:rPr/>
        <w:t>leguminosas.</w:t>
      </w:r>
      <w:r>
        <w:rPr>
          <w:spacing w:val="20"/>
        </w:rPr>
        <w:t> </w:t>
      </w:r>
      <w:r>
        <w:rPr/>
        <w:t>Un</w:t>
      </w:r>
      <w:r>
        <w:rPr>
          <w:spacing w:val="21"/>
        </w:rPr>
        <w:t> </w:t>
      </w:r>
      <w:r>
        <w:rPr/>
        <w:t>consumo</w:t>
      </w:r>
      <w:r>
        <w:rPr>
          <w:spacing w:val="17"/>
        </w:rPr>
        <w:t> </w:t>
      </w:r>
      <w:r>
        <w:rPr/>
        <w:t>inadecuado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Ca</w:t>
      </w:r>
      <w:r>
        <w:rPr>
          <w:spacing w:val="22"/>
        </w:rPr>
        <w:t> </w:t>
      </w:r>
      <w:r>
        <w:rPr/>
        <w:t>puede</w:t>
      </w:r>
      <w:r>
        <w:rPr>
          <w:spacing w:val="18"/>
        </w:rPr>
        <w:t> </w:t>
      </w:r>
      <w:r>
        <w:rPr/>
        <w:t>causar</w:t>
      </w:r>
      <w:r>
        <w:rPr>
          <w:spacing w:val="20"/>
        </w:rPr>
        <w:t> </w:t>
      </w:r>
      <w:r>
        <w:rPr/>
        <w:t>debilidad</w:t>
      </w:r>
      <w:r>
        <w:rPr>
          <w:spacing w:val="-57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huesos</w:t>
      </w:r>
      <w:r>
        <w:rPr>
          <w:spacing w:val="1"/>
        </w:rPr>
        <w:t> </w:t>
      </w:r>
      <w:r>
        <w:rPr/>
        <w:t>(osteomalasia,</w:t>
      </w:r>
      <w:r>
        <w:rPr>
          <w:spacing w:val="1"/>
        </w:rPr>
        <w:t> </w:t>
      </w:r>
      <w:r>
        <w:rPr/>
        <w:t>osteoporosis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raquitismo),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severas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ocasionar tetania. La mayoría de las vacas de lechería, comúnmente sufren algún</w:t>
      </w:r>
      <w:r>
        <w:rPr>
          <w:spacing w:val="1"/>
        </w:rPr>
        <w:t> </w:t>
      </w:r>
      <w:r>
        <w:rPr/>
        <w:t>grado de hipocalcemia durante el período periparto. Estudios han mostrado que</w:t>
      </w:r>
      <w:r>
        <w:rPr>
          <w:spacing w:val="1"/>
        </w:rPr>
        <w:t> </w:t>
      </w:r>
      <w:r>
        <w:rPr/>
        <w:t>esta no es el resultado de una inadecuada producción de hormonas calciotrópicas</w:t>
      </w:r>
      <w:r>
        <w:rPr>
          <w:spacing w:val="1"/>
        </w:rPr>
        <w:t> </w:t>
      </w:r>
      <w:r>
        <w:rPr/>
        <w:t>(Pth, vitamina D3), sino más bien, de un inadecuado número de receptores o</w:t>
      </w:r>
      <w:r>
        <w:rPr>
          <w:spacing w:val="1"/>
        </w:rPr>
        <w:t> </w:t>
      </w:r>
      <w:r>
        <w:rPr/>
        <w:t>disfunción de los receptores en las células blanco de estas hormonas.</w:t>
      </w:r>
      <w:r>
        <w:rPr>
          <w:spacing w:val="60"/>
        </w:rPr>
        <w:t> </w:t>
      </w:r>
      <w:r>
        <w:rPr/>
        <w:t>(Pittaluga,</w:t>
      </w:r>
      <w:r>
        <w:rPr>
          <w:spacing w:val="1"/>
        </w:rPr>
        <w:t> </w:t>
      </w:r>
      <w:r>
        <w:rPr/>
        <w:t>O.</w:t>
      </w:r>
      <w:r>
        <w:rPr>
          <w:spacing w:val="-1"/>
        </w:rPr>
        <w:t> </w:t>
      </w:r>
      <w:r>
        <w:rPr/>
        <w:t>2008)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497"/>
        <w:jc w:val="both"/>
      </w:pPr>
      <w:r>
        <w:rPr/>
        <w:t>La “fiebre de leche” o hipocalcemia post parto, es un desorden que se presenta en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lecheras,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comienzo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lactancia.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desencadena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lactancia</w:t>
      </w:r>
      <w:r>
        <w:rPr>
          <w:spacing w:val="1"/>
        </w:rPr>
        <w:t> </w:t>
      </w:r>
      <w:r>
        <w:rPr/>
        <w:t>temprana, debido a que el animal depende principalmente del Ca absorbido desde</w:t>
      </w:r>
      <w:r>
        <w:rPr>
          <w:spacing w:val="1"/>
        </w:rPr>
        <w:t> </w:t>
      </w:r>
      <w:r>
        <w:rPr/>
        <w:t>intestino,</w:t>
      </w:r>
      <w:r>
        <w:rPr>
          <w:spacing w:val="30"/>
        </w:rPr>
        <w:t> </w:t>
      </w:r>
      <w:r>
        <w:rPr/>
        <w:t>ya</w:t>
      </w:r>
      <w:r>
        <w:rPr>
          <w:spacing w:val="31"/>
        </w:rPr>
        <w:t> </w:t>
      </w:r>
      <w:r>
        <w:rPr/>
        <w:t>que</w:t>
      </w:r>
      <w:r>
        <w:rPr>
          <w:spacing w:val="31"/>
        </w:rPr>
        <w:t> </w:t>
      </w:r>
      <w:r>
        <w:rPr/>
        <w:t>su</w:t>
      </w:r>
      <w:r>
        <w:rPr>
          <w:spacing w:val="30"/>
        </w:rPr>
        <w:t> </w:t>
      </w:r>
      <w:r>
        <w:rPr/>
        <w:t>movilización</w:t>
      </w:r>
      <w:r>
        <w:rPr>
          <w:spacing w:val="30"/>
        </w:rPr>
        <w:t> </w:t>
      </w:r>
      <w:r>
        <w:rPr/>
        <w:t>ósea</w:t>
      </w:r>
      <w:r>
        <w:rPr>
          <w:spacing w:val="28"/>
        </w:rPr>
        <w:t> </w:t>
      </w:r>
      <w:r>
        <w:rPr/>
        <w:t>juega</w:t>
      </w:r>
      <w:r>
        <w:rPr>
          <w:spacing w:val="32"/>
        </w:rPr>
        <w:t> </w:t>
      </w:r>
      <w:r>
        <w:rPr/>
        <w:t>un</w:t>
      </w:r>
      <w:r>
        <w:rPr>
          <w:spacing w:val="30"/>
        </w:rPr>
        <w:t> </w:t>
      </w:r>
      <w:r>
        <w:rPr/>
        <w:t>rol</w:t>
      </w:r>
      <w:r>
        <w:rPr>
          <w:spacing w:val="31"/>
        </w:rPr>
        <w:t> </w:t>
      </w:r>
      <w:r>
        <w:rPr/>
        <w:t>menor</w:t>
      </w:r>
      <w:r>
        <w:rPr>
          <w:spacing w:val="30"/>
        </w:rPr>
        <w:t> </w:t>
      </w:r>
      <w:r>
        <w:rPr/>
        <w:t>hasta</w:t>
      </w:r>
      <w:r>
        <w:rPr>
          <w:spacing w:val="31"/>
        </w:rPr>
        <w:t> </w:t>
      </w:r>
      <w:r>
        <w:rPr/>
        <w:t>1</w:t>
      </w:r>
      <w:r>
        <w:rPr>
          <w:spacing w:val="30"/>
        </w:rPr>
        <w:t> </w:t>
      </w:r>
      <w:r>
        <w:rPr/>
        <w:t>a</w:t>
      </w:r>
      <w:r>
        <w:rPr>
          <w:spacing w:val="31"/>
        </w:rPr>
        <w:t> </w:t>
      </w:r>
      <w:r>
        <w:rPr/>
        <w:t>2</w:t>
      </w:r>
      <w:r>
        <w:rPr>
          <w:spacing w:val="31"/>
        </w:rPr>
        <w:t> </w:t>
      </w:r>
      <w:r>
        <w:rPr/>
        <w:t>semanas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11"/>
        <w:jc w:val="both"/>
      </w:pPr>
      <w:r>
        <w:rPr/>
        <w:t>post parto, a causa de que la respuesta a algunos estímulos hormonales se hace</w:t>
      </w:r>
      <w:r>
        <w:rPr>
          <w:spacing w:val="1"/>
        </w:rPr>
        <w:t> </w:t>
      </w:r>
      <w:r>
        <w:rPr/>
        <w:t>refractaria en esta</w:t>
      </w:r>
      <w:r>
        <w:rPr>
          <w:spacing w:val="1"/>
        </w:rPr>
        <w:t> </w:t>
      </w:r>
      <w:r>
        <w:rPr/>
        <w:t>época.</w:t>
      </w:r>
      <w:r>
        <w:rPr>
          <w:spacing w:val="3"/>
        </w:rPr>
        <w:t> </w:t>
      </w:r>
      <w:r>
        <w:rPr/>
        <w:t>(Naredo, C. 2015)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Cuando las vacas son alimentadas con dietas bajas en su aporte de Ca (&lt; 20 grs</w:t>
      </w:r>
      <w:r>
        <w:rPr>
          <w:spacing w:val="1"/>
        </w:rPr>
        <w:t> </w:t>
      </w:r>
      <w:r>
        <w:rPr/>
        <w:t>Ca/día) durante las últimas semanas de gestación, el hueso si contribuye a la</w:t>
      </w:r>
      <w:r>
        <w:rPr>
          <w:spacing w:val="1"/>
        </w:rPr>
        <w:t> </w:t>
      </w:r>
      <w:r>
        <w:rPr/>
        <w:t>concentración de Ca plasmático, por lo tanto, este sería un manejo de “vaca seca”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útil</w:t>
      </w:r>
      <w:r>
        <w:rPr>
          <w:spacing w:val="1"/>
        </w:rPr>
        <w:t> </w:t>
      </w:r>
      <w:r>
        <w:rPr/>
        <w:t>en la</w:t>
      </w:r>
      <w:r>
        <w:rPr>
          <w:spacing w:val="1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patología.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contrario, una</w:t>
      </w:r>
      <w:r>
        <w:rPr>
          <w:spacing w:val="1"/>
        </w:rPr>
        <w:t> </w:t>
      </w:r>
      <w:r>
        <w:rPr/>
        <w:t>ingesta excesiva de Ca, tiene una influencia negativa sobre la asimilación de otros</w:t>
      </w:r>
      <w:r>
        <w:rPr>
          <w:spacing w:val="1"/>
        </w:rPr>
        <w:t> </w:t>
      </w:r>
      <w:r>
        <w:rPr/>
        <w:t>minerales tales como P, Mg, Fe, I, Mn, Zn y Cu, cuando la ingesta de éstos es</w:t>
      </w:r>
      <w:r>
        <w:rPr>
          <w:spacing w:val="1"/>
        </w:rPr>
        <w:t> </w:t>
      </w:r>
      <w:r>
        <w:rPr/>
        <w:t>marginal, y si la ingesta excesiva es por períodos prolongados, puede producir una</w:t>
      </w:r>
      <w:r>
        <w:rPr>
          <w:spacing w:val="-57"/>
        </w:rPr>
        <w:t> </w:t>
      </w:r>
      <w:r>
        <w:rPr/>
        <w:t>hipersecreción de calcitonina y esto llevar a una osteopetrosis y también puede</w:t>
      </w:r>
      <w:r>
        <w:rPr>
          <w:spacing w:val="1"/>
        </w:rPr>
        <w:t> </w:t>
      </w:r>
      <w:r>
        <w:rPr/>
        <w:t>ocasionar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formación de cálculos</w:t>
      </w:r>
      <w:r>
        <w:rPr>
          <w:spacing w:val="-2"/>
        </w:rPr>
        <w:t> </w:t>
      </w:r>
      <w:r>
        <w:rPr/>
        <w:t>renales.</w:t>
      </w:r>
      <w:r>
        <w:rPr>
          <w:spacing w:val="7"/>
        </w:rPr>
        <w:t> </w:t>
      </w:r>
      <w:r>
        <w:rPr/>
        <w:t>(Luna,</w:t>
      </w:r>
      <w:r>
        <w:rPr>
          <w:spacing w:val="-1"/>
        </w:rPr>
        <w:t> </w:t>
      </w:r>
      <w:r>
        <w:rPr/>
        <w:t>L. 2011)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1"/>
          <w:numId w:val="17"/>
        </w:numPr>
        <w:tabs>
          <w:tab w:pos="1129" w:val="left" w:leader="none"/>
        </w:tabs>
        <w:spacing w:line="240" w:lineRule="auto" w:before="1" w:after="0"/>
        <w:ind w:left="1129" w:right="0" w:hanging="541"/>
        <w:jc w:val="left"/>
      </w:pPr>
      <w:r>
        <w:rPr/>
        <w:t>Contenido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fosforo</w:t>
      </w:r>
      <w:r>
        <w:rPr>
          <w:spacing w:val="-2"/>
        </w:rPr>
        <w:t> </w:t>
      </w:r>
      <w:r>
        <w:rPr/>
        <w:t>sérico (CPS)</w:t>
      </w:r>
    </w:p>
    <w:p>
      <w:pPr>
        <w:pStyle w:val="BodyText"/>
        <w:rPr>
          <w:b/>
          <w:sz w:val="34"/>
        </w:rPr>
      </w:pPr>
    </w:p>
    <w:p>
      <w:pPr>
        <w:spacing w:line="360" w:lineRule="auto" w:before="1"/>
        <w:ind w:left="588" w:right="499" w:firstLine="0"/>
        <w:jc w:val="both"/>
        <w:rPr>
          <w:i/>
          <w:sz w:val="24"/>
        </w:rPr>
      </w:pPr>
      <w:r>
        <w:rPr>
          <w:b/>
          <w:sz w:val="24"/>
        </w:rPr>
        <w:t>Cuadro 10. </w:t>
      </w:r>
      <w:r>
        <w:rPr>
          <w:i/>
          <w:sz w:val="24"/>
        </w:rPr>
        <w:t>Distribución de frecuencia, del contenido de fosforo sérico (mg/dl)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analizado por técnica de fotometría en las vacas evaluadas en la comunidad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1"/>
        <w:rPr>
          <w:i/>
          <w:sz w:val="22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0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6.00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2.84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47.90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1.69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3.52</w:t>
            </w:r>
          </w:p>
        </w:tc>
      </w:tr>
    </w:tbl>
    <w:p>
      <w:pPr>
        <w:pStyle w:val="BodyText"/>
        <w:spacing w:before="9"/>
        <w:rPr>
          <w:i/>
          <w:sz w:val="19"/>
        </w:rPr>
      </w:pPr>
    </w:p>
    <w:tbl>
      <w:tblPr>
        <w:tblW w:w="0" w:type="auto"/>
        <w:jc w:val="left"/>
        <w:tblInd w:w="37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8"/>
        <w:gridCol w:w="1276"/>
        <w:gridCol w:w="1620"/>
        <w:gridCol w:w="1964"/>
        <w:gridCol w:w="1748"/>
      </w:tblGrid>
      <w:tr>
        <w:trPr>
          <w:trHeight w:val="540" w:hRule="atLeast"/>
        </w:trPr>
        <w:tc>
          <w:tcPr>
            <w:tcW w:w="1768" w:type="dxa"/>
          </w:tcPr>
          <w:p>
            <w:pPr>
              <w:pStyle w:val="TableParagraph"/>
              <w:spacing w:before="224"/>
              <w:ind w:left="84" w:right="6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sérico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niveles</w:t>
            </w:r>
          </w:p>
        </w:tc>
        <w:tc>
          <w:tcPr>
            <w:tcW w:w="1276" w:type="dxa"/>
          </w:tcPr>
          <w:p>
            <w:pPr>
              <w:pStyle w:val="TableParagraph"/>
              <w:spacing w:before="224"/>
              <w:ind w:left="47" w:right="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0" w:type="dxa"/>
          </w:tcPr>
          <w:p>
            <w:pPr>
              <w:pStyle w:val="TableParagraph"/>
              <w:spacing w:before="224"/>
              <w:ind w:left="82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4" w:type="dxa"/>
          </w:tcPr>
          <w:p>
            <w:pPr>
              <w:pStyle w:val="TableParagraph"/>
              <w:spacing w:before="224"/>
              <w:ind w:left="112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8" w:type="dxa"/>
          </w:tcPr>
          <w:p>
            <w:pPr>
              <w:pStyle w:val="TableParagraph"/>
              <w:spacing w:before="224"/>
              <w:ind w:left="116" w:right="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318" w:hRule="atLeast"/>
        </w:trPr>
        <w:tc>
          <w:tcPr>
            <w:tcW w:w="1768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64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48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314" w:hRule="atLeast"/>
        </w:trPr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317" w:hRule="atLeast"/>
        </w:trPr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70" w:right="64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>
        <w:trPr>
          <w:trHeight w:val="317" w:hRule="atLeast"/>
        </w:trPr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70" w:right="648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7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</w:tr>
      <w:tr>
        <w:trPr>
          <w:trHeight w:val="318" w:hRule="atLeast"/>
        </w:trPr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70" w:right="64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>
        <w:trPr>
          <w:trHeight w:val="318" w:hRule="atLeast"/>
        </w:trPr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70" w:right="64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6" w:right="8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318" w:hRule="atLeast"/>
        </w:trPr>
        <w:tc>
          <w:tcPr>
            <w:tcW w:w="17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84" w:right="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0" w:right="2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4"/>
        <w:jc w:val="both"/>
      </w:pPr>
      <w:r>
        <w:rPr/>
        <w:t>En el cuadro 10; se muestran los valores obtenidos en lo referente a los datos</w:t>
      </w:r>
      <w:r>
        <w:rPr>
          <w:spacing w:val="1"/>
        </w:rPr>
        <w:t> </w:t>
      </w:r>
      <w:r>
        <w:rPr/>
        <w:t>obtenidos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Fosforo</w:t>
      </w:r>
      <w:r>
        <w:rPr>
          <w:spacing w:val="1"/>
        </w:rPr>
        <w:t> </w:t>
      </w:r>
      <w:r>
        <w:rPr/>
        <w:t>sérico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fotometría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bovinos evaluados en el presente ensayo de campo, registrándose los siguientes</w:t>
      </w:r>
      <w:r>
        <w:rPr>
          <w:spacing w:val="1"/>
        </w:rPr>
        <w:t> </w:t>
      </w:r>
      <w:r>
        <w:rPr/>
        <w:t>valores: la media de concentración de Fosforo sérico fue de 3.52 mg/dl, el valor</w:t>
      </w:r>
      <w:r>
        <w:rPr>
          <w:spacing w:val="1"/>
        </w:rPr>
        <w:t> </w:t>
      </w:r>
      <w:r>
        <w:rPr/>
        <w:t>mínimo obtenido fue de 1 mg/dl, mientras que la máxima concentración sérica</w:t>
      </w:r>
      <w:r>
        <w:rPr>
          <w:spacing w:val="1"/>
        </w:rPr>
        <w:t> </w:t>
      </w:r>
      <w:r>
        <w:rPr/>
        <w:t>encontrada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mg/dl;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sometidos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analizador</w:t>
      </w:r>
      <w:r>
        <w:rPr>
          <w:spacing w:val="1"/>
        </w:rPr>
        <w:t> </w:t>
      </w:r>
      <w:r>
        <w:rPr/>
        <w:t>informático</w:t>
      </w:r>
      <w:r>
        <w:rPr>
          <w:spacing w:val="1"/>
        </w:rPr>
        <w:t> </w:t>
      </w:r>
      <w:r>
        <w:rPr/>
        <w:t>STATISTIX9</w:t>
      </w:r>
      <w:r>
        <w:rPr>
          <w:spacing w:val="1"/>
        </w:rPr>
        <w:t> </w:t>
      </w:r>
      <w:r>
        <w:rPr/>
        <w:t>muestran</w:t>
      </w:r>
      <w:r>
        <w:rPr>
          <w:spacing w:val="1"/>
        </w:rPr>
        <w:t> </w:t>
      </w:r>
      <w:r>
        <w:rPr/>
        <w:t>una desviación</w:t>
      </w:r>
      <w:r>
        <w:rPr>
          <w:spacing w:val="1"/>
        </w:rPr>
        <w:t> </w:t>
      </w:r>
      <w:r>
        <w:rPr/>
        <w:t>estándar</w:t>
      </w:r>
      <w:r>
        <w:rPr>
          <w:spacing w:val="1"/>
        </w:rPr>
        <w:t> </w:t>
      </w:r>
      <w:r>
        <w:rPr/>
        <w:t>(S)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1.69,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varianza de</w:t>
      </w:r>
      <w:r>
        <w:rPr>
          <w:spacing w:val="1"/>
        </w:rPr>
        <w:t> </w:t>
      </w:r>
      <w:r>
        <w:rPr/>
        <w:t>2.84 y</w:t>
      </w:r>
      <w:r>
        <w:rPr>
          <w:spacing w:val="-1"/>
        </w:rPr>
        <w:t> </w:t>
      </w:r>
      <w:r>
        <w:rPr/>
        <w:t>un</w:t>
      </w:r>
      <w:r>
        <w:rPr>
          <w:spacing w:val="-5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variación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47.90%.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La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dietario,</w:t>
      </w:r>
      <w:r>
        <w:rPr>
          <w:spacing w:val="1"/>
        </w:rPr>
        <w:t> </w:t>
      </w:r>
      <w:r>
        <w:rPr/>
        <w:t>ocurre</w:t>
      </w:r>
      <w:r>
        <w:rPr>
          <w:spacing w:val="1"/>
        </w:rPr>
        <w:t> </w:t>
      </w:r>
      <w:r>
        <w:rPr/>
        <w:t>mayoritariamente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intestino</w:t>
      </w:r>
      <w:r>
        <w:rPr>
          <w:spacing w:val="1"/>
        </w:rPr>
        <w:t> </w:t>
      </w:r>
      <w:r>
        <w:rPr/>
        <w:t>delgado,</w:t>
      </w:r>
      <w:r>
        <w:rPr>
          <w:spacing w:val="1"/>
        </w:rPr>
        <w:t> </w:t>
      </w:r>
      <w:r>
        <w:rPr/>
        <w:t>principalmente en duodeno, a través de dos mecanismos: difusión y transporte</w:t>
      </w:r>
      <w:r>
        <w:rPr>
          <w:spacing w:val="1"/>
        </w:rPr>
        <w:t> </w:t>
      </w:r>
      <w:r>
        <w:rPr/>
        <w:t>activo.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activo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pared</w:t>
      </w:r>
      <w:r>
        <w:rPr>
          <w:spacing w:val="1"/>
        </w:rPr>
        <w:t> </w:t>
      </w:r>
      <w:r>
        <w:rPr/>
        <w:t>intestinal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estimulado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-57"/>
        </w:rPr>
        <w:t> </w:t>
      </w:r>
      <w:r>
        <w:rPr/>
        <w:t>vitamina D y es dependiente de la presencia de Na, e independientemente del</w:t>
      </w:r>
      <w:r>
        <w:rPr>
          <w:spacing w:val="1"/>
        </w:rPr>
        <w:t> </w:t>
      </w:r>
      <w:r>
        <w:rPr/>
        <w:t>transporte de Ca, siendo fácilmente saturable; por su parte, la absorción pasiva</w:t>
      </w:r>
      <w:r>
        <w:rPr>
          <w:spacing w:val="1"/>
        </w:rPr>
        <w:t> </w:t>
      </w:r>
      <w:r>
        <w:rPr/>
        <w:t>predomina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altas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lumen</w:t>
      </w:r>
      <w:r>
        <w:rPr>
          <w:spacing w:val="1"/>
        </w:rPr>
        <w:t> </w:t>
      </w:r>
      <w:r>
        <w:rPr/>
        <w:t>intestinal.</w:t>
      </w:r>
      <w:r>
        <w:rPr>
          <w:spacing w:val="-57"/>
        </w:rPr>
        <w:t> </w:t>
      </w:r>
      <w:r>
        <w:rPr/>
        <w:t>(Ramos,</w:t>
      </w:r>
      <w:r>
        <w:rPr>
          <w:spacing w:val="-1"/>
        </w:rPr>
        <w:t> </w:t>
      </w:r>
      <w:r>
        <w:rPr/>
        <w:t>A. 2015)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2" w:lineRule="auto"/>
        <w:ind w:left="588" w:right="502"/>
        <w:jc w:val="both"/>
      </w:pPr>
      <w:r>
        <w:rPr/>
        <w:t>Alrededor del 77% del P que ingresa al rumen proviene de la secreción salival,</w:t>
      </w:r>
      <w:r>
        <w:rPr>
          <w:spacing w:val="1"/>
        </w:rPr>
        <w:t> </w:t>
      </w:r>
      <w:r>
        <w:rPr/>
        <w:t>siendo</w:t>
      </w:r>
      <w:r>
        <w:rPr>
          <w:spacing w:val="3"/>
        </w:rPr>
        <w:t> </w:t>
      </w:r>
      <w:r>
        <w:rPr/>
        <w:t>este</w:t>
      </w:r>
      <w:r>
        <w:rPr>
          <w:spacing w:val="5"/>
        </w:rPr>
        <w:t> </w:t>
      </w:r>
      <w:r>
        <w:rPr/>
        <w:t>principalmente</w:t>
      </w:r>
      <w:r>
        <w:rPr>
          <w:spacing w:val="5"/>
        </w:rPr>
        <w:t> </w:t>
      </w:r>
      <w:r>
        <w:rPr/>
        <w:t>inorgánico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su</w:t>
      </w:r>
      <w:r>
        <w:rPr>
          <w:spacing w:val="4"/>
        </w:rPr>
        <w:t> </w:t>
      </w:r>
      <w:r>
        <w:rPr/>
        <w:t>concentración</w:t>
      </w:r>
      <w:r>
        <w:rPr>
          <w:spacing w:val="4"/>
        </w:rPr>
        <w:t> </w:t>
      </w:r>
      <w:r>
        <w:rPr/>
        <w:t>es</w:t>
      </w:r>
      <w:r>
        <w:rPr>
          <w:spacing w:val="3"/>
        </w:rPr>
        <w:t> </w:t>
      </w:r>
      <w:r>
        <w:rPr/>
        <w:t>superior alrededor</w:t>
      </w:r>
      <w:r>
        <w:rPr>
          <w:spacing w:val="4"/>
        </w:rPr>
        <w:t> </w:t>
      </w:r>
      <w:r>
        <w:rPr/>
        <w:t>de</w:t>
      </w:r>
    </w:p>
    <w:p>
      <w:pPr>
        <w:pStyle w:val="BodyText"/>
        <w:spacing w:line="360" w:lineRule="auto"/>
        <w:ind w:left="588" w:right="497"/>
        <w:jc w:val="both"/>
      </w:pPr>
      <w:r>
        <w:rPr/>
        <w:t>5</w:t>
      </w:r>
      <w:r>
        <w:rPr>
          <w:spacing w:val="1"/>
        </w:rPr>
        <w:t> </w:t>
      </w:r>
      <w:r>
        <w:rPr/>
        <w:t>veces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sérica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bovinos.</w:t>
      </w:r>
      <w:r>
        <w:rPr>
          <w:spacing w:val="1"/>
        </w:rPr>
        <w:t> </w:t>
      </w:r>
      <w:r>
        <w:rPr/>
        <w:t>Una</w:t>
      </w:r>
      <w:r>
        <w:rPr>
          <w:spacing w:val="6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disponibilidad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bacterias</w:t>
      </w:r>
      <w:r>
        <w:rPr>
          <w:spacing w:val="1"/>
        </w:rPr>
        <w:t> </w:t>
      </w:r>
      <w:r>
        <w:rPr/>
        <w:t>ruminales,</w:t>
      </w:r>
      <w:r>
        <w:rPr>
          <w:spacing w:val="1"/>
        </w:rPr>
        <w:t> </w:t>
      </w:r>
      <w:r>
        <w:rPr/>
        <w:t>asegura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degradación</w:t>
      </w:r>
      <w:r>
        <w:rPr>
          <w:spacing w:val="1"/>
        </w:rPr>
        <w:t> </w:t>
      </w:r>
      <w:r>
        <w:rPr/>
        <w:t>adecuada del alimento, debido a que participa en la digestibilidad de la celulosa.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bacterias</w:t>
      </w:r>
      <w:r>
        <w:rPr>
          <w:spacing w:val="1"/>
        </w:rPr>
        <w:t> </w:t>
      </w:r>
      <w:r>
        <w:rPr/>
        <w:t>G+,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fosfatos</w:t>
      </w:r>
      <w:r>
        <w:rPr>
          <w:spacing w:val="1"/>
        </w:rPr>
        <w:t> </w:t>
      </w:r>
      <w:r>
        <w:rPr/>
        <w:t>forman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membranas.</w:t>
      </w:r>
      <w:r>
        <w:rPr>
          <w:spacing w:val="1"/>
        </w:rPr>
        <w:t> </w:t>
      </w:r>
      <w:r>
        <w:rPr/>
        <w:t>También en el rumen, los fosfatos tienen un efecto tampón que tiende a mantener</w:t>
      </w:r>
      <w:r>
        <w:rPr>
          <w:spacing w:val="1"/>
        </w:rPr>
        <w:t> </w:t>
      </w:r>
      <w:r>
        <w:rPr/>
        <w:t>el pH ruminal. La cantidad de P dietario que es absorbido depende de numerosos</w:t>
      </w:r>
      <w:r>
        <w:rPr>
          <w:spacing w:val="1"/>
        </w:rPr>
        <w:t> </w:t>
      </w:r>
      <w:r>
        <w:rPr/>
        <w:t>factores,</w:t>
      </w:r>
      <w:r>
        <w:rPr>
          <w:spacing w:val="48"/>
        </w:rPr>
        <w:t> </w:t>
      </w:r>
      <w:r>
        <w:rPr/>
        <w:t>entre</w:t>
      </w:r>
      <w:r>
        <w:rPr>
          <w:spacing w:val="51"/>
        </w:rPr>
        <w:t> </w:t>
      </w:r>
      <w:r>
        <w:rPr/>
        <w:t>los</w:t>
      </w:r>
      <w:r>
        <w:rPr>
          <w:spacing w:val="48"/>
        </w:rPr>
        <w:t> </w:t>
      </w:r>
      <w:r>
        <w:rPr/>
        <w:t>que</w:t>
      </w:r>
      <w:r>
        <w:rPr>
          <w:spacing w:val="51"/>
        </w:rPr>
        <w:t> </w:t>
      </w:r>
      <w:r>
        <w:rPr/>
        <w:t>destacan:</w:t>
      </w:r>
      <w:r>
        <w:rPr>
          <w:spacing w:val="50"/>
        </w:rPr>
        <w:t> </w:t>
      </w:r>
      <w:r>
        <w:rPr/>
        <w:t>la</w:t>
      </w:r>
      <w:r>
        <w:rPr>
          <w:spacing w:val="51"/>
        </w:rPr>
        <w:t> </w:t>
      </w:r>
      <w:r>
        <w:rPr/>
        <w:t>fuente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P,</w:t>
      </w:r>
      <w:r>
        <w:rPr>
          <w:spacing w:val="49"/>
        </w:rPr>
        <w:t> </w:t>
      </w:r>
      <w:r>
        <w:rPr/>
        <w:t>cantidad</w:t>
      </w:r>
      <w:r>
        <w:rPr>
          <w:spacing w:val="49"/>
        </w:rPr>
        <w:t> </w:t>
      </w:r>
      <w:r>
        <w:rPr/>
        <w:t>consumida,</w:t>
      </w:r>
      <w:r>
        <w:rPr>
          <w:spacing w:val="49"/>
        </w:rPr>
        <w:t> </w:t>
      </w:r>
      <w:r>
        <w:rPr/>
        <w:t>relación</w:t>
      </w:r>
      <w:r>
        <w:rPr>
          <w:spacing w:val="-58"/>
        </w:rPr>
        <w:t> </w:t>
      </w:r>
      <w:r>
        <w:rPr/>
        <w:t>Ca:P, pH intestinal, edad del animal, y niveles dietarios de Ca, Fe, Al, Mn, K, Mg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grasa. (NRC, 2011)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60" w:lineRule="auto" w:before="1"/>
        <w:ind w:left="588" w:right="505"/>
        <w:jc w:val="both"/>
      </w:pPr>
      <w:r>
        <w:rPr/>
        <w:t>El coeficiente de absorción de P en vaquillas es más alto en dietas con bajo tenor,</w:t>
      </w:r>
      <w:r>
        <w:rPr>
          <w:spacing w:val="1"/>
        </w:rPr>
        <w:t> </w:t>
      </w:r>
      <w:r>
        <w:rPr/>
        <w:t>en relación a dietas de mayor contenido de P. Esto sugiere que los bovinos pueden</w:t>
      </w:r>
      <w:r>
        <w:rPr>
          <w:spacing w:val="-57"/>
        </w:rPr>
        <w:t> </w:t>
      </w:r>
      <w:r>
        <w:rPr/>
        <w:t>adaptarse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dietas</w:t>
      </w:r>
      <w:r>
        <w:rPr>
          <w:spacing w:val="1"/>
        </w:rPr>
        <w:t> </w:t>
      </w:r>
      <w:r>
        <w:rPr/>
        <w:t>bajas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P,</w:t>
      </w:r>
      <w:r>
        <w:rPr>
          <w:spacing w:val="1"/>
        </w:rPr>
        <w:t> </w:t>
      </w:r>
      <w:r>
        <w:rPr/>
        <w:t>incrementando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absorción.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conocido</w:t>
      </w:r>
      <w:r>
        <w:rPr>
          <w:spacing w:val="11"/>
        </w:rPr>
        <w:t> </w:t>
      </w:r>
      <w:r>
        <w:rPr/>
        <w:t>que</w:t>
      </w:r>
      <w:r>
        <w:rPr>
          <w:spacing w:val="15"/>
        </w:rPr>
        <w:t> </w:t>
      </w:r>
      <w:r>
        <w:rPr/>
        <w:t>frente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bajos</w:t>
      </w:r>
      <w:r>
        <w:rPr>
          <w:spacing w:val="10"/>
        </w:rPr>
        <w:t> </w:t>
      </w:r>
      <w:r>
        <w:rPr/>
        <w:t>aportes</w:t>
      </w:r>
      <w:r>
        <w:rPr>
          <w:spacing w:val="10"/>
        </w:rPr>
        <w:t> </w:t>
      </w:r>
      <w:r>
        <w:rPr/>
        <w:t>dietarios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P,</w:t>
      </w:r>
      <w:r>
        <w:rPr>
          <w:spacing w:val="11"/>
        </w:rPr>
        <w:t> </w:t>
      </w:r>
      <w:r>
        <w:rPr/>
        <w:t>su</w:t>
      </w:r>
      <w:r>
        <w:rPr>
          <w:spacing w:val="11"/>
        </w:rPr>
        <w:t> </w:t>
      </w:r>
      <w:r>
        <w:rPr/>
        <w:t>absorción</w:t>
      </w:r>
      <w:r>
        <w:rPr>
          <w:spacing w:val="11"/>
        </w:rPr>
        <w:t> </w:t>
      </w:r>
      <w:r>
        <w:rPr/>
        <w:t>puede</w:t>
      </w:r>
      <w:r>
        <w:rPr>
          <w:spacing w:val="12"/>
        </w:rPr>
        <w:t> </w:t>
      </w:r>
      <w:r>
        <w:rPr/>
        <w:t>ser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5"/>
        <w:jc w:val="both"/>
      </w:pPr>
      <w:r>
        <w:rPr/>
        <w:t>deprimida</w:t>
      </w:r>
      <w:r>
        <w:rPr>
          <w:spacing w:val="22"/>
        </w:rPr>
        <w:t> </w:t>
      </w:r>
      <w:r>
        <w:rPr/>
        <w:t>por</w:t>
      </w:r>
      <w:r>
        <w:rPr>
          <w:spacing w:val="17"/>
        </w:rPr>
        <w:t> </w:t>
      </w:r>
      <w:r>
        <w:rPr/>
        <w:t>el</w:t>
      </w:r>
      <w:r>
        <w:rPr>
          <w:spacing w:val="19"/>
        </w:rPr>
        <w:t> </w:t>
      </w:r>
      <w:r>
        <w:rPr/>
        <w:t>aporte</w:t>
      </w:r>
      <w:r>
        <w:rPr>
          <w:spacing w:val="22"/>
        </w:rPr>
        <w:t> </w:t>
      </w:r>
      <w:r>
        <w:rPr/>
        <w:t>de</w:t>
      </w:r>
      <w:r>
        <w:rPr>
          <w:spacing w:val="19"/>
        </w:rPr>
        <w:t> </w:t>
      </w:r>
      <w:r>
        <w:rPr/>
        <w:t>niveles</w:t>
      </w:r>
      <w:r>
        <w:rPr>
          <w:spacing w:val="20"/>
        </w:rPr>
        <w:t> </w:t>
      </w:r>
      <w:r>
        <w:rPr/>
        <w:t>dietarios</w:t>
      </w:r>
      <w:r>
        <w:rPr>
          <w:spacing w:val="20"/>
        </w:rPr>
        <w:t> </w:t>
      </w:r>
      <w:r>
        <w:rPr/>
        <w:t>relativamente</w:t>
      </w:r>
      <w:r>
        <w:rPr>
          <w:spacing w:val="22"/>
        </w:rPr>
        <w:t> </w:t>
      </w:r>
      <w:r>
        <w:rPr/>
        <w:t>altos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Ca,</w:t>
      </w:r>
      <w:r>
        <w:rPr>
          <w:spacing w:val="21"/>
        </w:rPr>
        <w:t> </w:t>
      </w:r>
      <w:r>
        <w:rPr/>
        <w:t>Mg,</w:t>
      </w:r>
      <w:r>
        <w:rPr>
          <w:spacing w:val="21"/>
        </w:rPr>
        <w:t> </w:t>
      </w:r>
      <w:r>
        <w:rPr/>
        <w:t>Al</w:t>
      </w:r>
      <w:r>
        <w:rPr>
          <w:spacing w:val="19"/>
        </w:rPr>
        <w:t> </w:t>
      </w:r>
      <w:r>
        <w:rPr/>
        <w:t>o</w:t>
      </w:r>
      <w:r>
        <w:rPr>
          <w:spacing w:val="-57"/>
        </w:rPr>
        <w:t> </w:t>
      </w:r>
      <w:r>
        <w:rPr/>
        <w:t>Fe, debido a la formación de compuestos insolubles dentro del intestino delgado.</w:t>
      </w:r>
      <w:r>
        <w:rPr>
          <w:spacing w:val="1"/>
        </w:rPr>
        <w:t> </w:t>
      </w:r>
      <w:r>
        <w:rPr/>
        <w:t>Este efecto es menos marcado en rumiantes que en no rumiantes, debido a que el</w:t>
      </w:r>
      <w:r>
        <w:rPr>
          <w:spacing w:val="1"/>
        </w:rPr>
        <w:t> </w:t>
      </w:r>
      <w:r>
        <w:rPr/>
        <w:t>pH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inicial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intestino</w:t>
      </w:r>
      <w:r>
        <w:rPr>
          <w:spacing w:val="1"/>
        </w:rPr>
        <w:t> </w:t>
      </w:r>
      <w:r>
        <w:rPr/>
        <w:t>delgado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rumiantes.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 de P en el contenido ruminal es superior a 210 mg/l, lo que provee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necesidades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microorganismos</w:t>
      </w:r>
      <w:r>
        <w:rPr>
          <w:spacing w:val="1"/>
        </w:rPr>
        <w:t> </w:t>
      </w:r>
      <w:r>
        <w:rPr/>
        <w:t>ruminales y así, alcanzar la máxima digestión de la celulosa. Para mantener esta</w:t>
      </w:r>
      <w:r>
        <w:rPr>
          <w:spacing w:val="1"/>
        </w:rPr>
        <w:t> </w:t>
      </w:r>
      <w:r>
        <w:rPr/>
        <w:t>actividad microbiana ruminal, los rumiantes adultos reciclan el P endógeno vía</w:t>
      </w:r>
      <w:r>
        <w:rPr>
          <w:spacing w:val="1"/>
        </w:rPr>
        <w:t> </w:t>
      </w:r>
      <w:r>
        <w:rPr/>
        <w:t>saliva</w:t>
      </w:r>
      <w:r>
        <w:rPr>
          <w:spacing w:val="19"/>
        </w:rPr>
        <w:t> </w:t>
      </w:r>
      <w:r>
        <w:rPr/>
        <w:t>hacia</w:t>
      </w:r>
      <w:r>
        <w:rPr>
          <w:spacing w:val="19"/>
        </w:rPr>
        <w:t> </w:t>
      </w:r>
      <w:r>
        <w:rPr/>
        <w:t>el</w:t>
      </w:r>
      <w:r>
        <w:rPr>
          <w:spacing w:val="17"/>
        </w:rPr>
        <w:t> </w:t>
      </w:r>
      <w:r>
        <w:rPr/>
        <w:t>rumen.</w:t>
      </w:r>
      <w:r>
        <w:rPr>
          <w:spacing w:val="14"/>
        </w:rPr>
        <w:t> </w:t>
      </w:r>
      <w:r>
        <w:rPr/>
        <w:t>El</w:t>
      </w:r>
      <w:r>
        <w:rPr>
          <w:spacing w:val="19"/>
        </w:rPr>
        <w:t> </w:t>
      </w:r>
      <w:r>
        <w:rPr/>
        <w:t>gran</w:t>
      </w:r>
      <w:r>
        <w:rPr>
          <w:spacing w:val="19"/>
        </w:rPr>
        <w:t> </w:t>
      </w:r>
      <w:r>
        <w:rPr/>
        <w:t>flujo</w:t>
      </w:r>
      <w:r>
        <w:rPr>
          <w:spacing w:val="18"/>
        </w:rPr>
        <w:t> </w:t>
      </w:r>
      <w:r>
        <w:rPr/>
        <w:t>de</w:t>
      </w:r>
      <w:r>
        <w:rPr>
          <w:spacing w:val="20"/>
        </w:rPr>
        <w:t> </w:t>
      </w:r>
      <w:r>
        <w:rPr/>
        <w:t>saliva,</w:t>
      </w:r>
      <w:r>
        <w:rPr>
          <w:spacing w:val="18"/>
        </w:rPr>
        <w:t> </w:t>
      </w:r>
      <w:r>
        <w:rPr/>
        <w:t>que</w:t>
      </w:r>
      <w:r>
        <w:rPr>
          <w:spacing w:val="19"/>
        </w:rPr>
        <w:t> </w:t>
      </w:r>
      <w:r>
        <w:rPr/>
        <w:t>alcanza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25</w:t>
      </w:r>
      <w:r>
        <w:rPr>
          <w:spacing w:val="14"/>
        </w:rPr>
        <w:t> </w:t>
      </w:r>
      <w:r>
        <w:rPr/>
        <w:t>a</w:t>
      </w:r>
      <w:r>
        <w:rPr>
          <w:spacing w:val="20"/>
        </w:rPr>
        <w:t> </w:t>
      </w:r>
      <w:r>
        <w:rPr/>
        <w:t>190</w:t>
      </w:r>
      <w:r>
        <w:rPr>
          <w:spacing w:val="18"/>
        </w:rPr>
        <w:t> </w:t>
      </w:r>
      <w:r>
        <w:rPr/>
        <w:t>litros</w:t>
      </w:r>
      <w:r>
        <w:rPr>
          <w:spacing w:val="18"/>
        </w:rPr>
        <w:t> </w:t>
      </w:r>
      <w:r>
        <w:rPr/>
        <w:t>por</w:t>
      </w:r>
      <w:r>
        <w:rPr>
          <w:spacing w:val="-58"/>
        </w:rPr>
        <w:t> </w:t>
      </w:r>
      <w:r>
        <w:rPr/>
        <w:t>día en los</w:t>
      </w:r>
      <w:r>
        <w:rPr>
          <w:spacing w:val="-3"/>
        </w:rPr>
        <w:t> </w:t>
      </w:r>
      <w:r>
        <w:rPr/>
        <w:t>bovinos, contribuye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30 a 40</w:t>
      </w:r>
      <w:r>
        <w:rPr>
          <w:spacing w:val="-5"/>
        </w:rPr>
        <w:t> </w:t>
      </w:r>
      <w:r>
        <w:rPr/>
        <w:t>gr de P.</w:t>
      </w:r>
      <w:r>
        <w:rPr>
          <w:spacing w:val="6"/>
        </w:rPr>
        <w:t> </w:t>
      </w:r>
      <w:r>
        <w:rPr/>
        <w:t>(Pittaluga,</w:t>
      </w:r>
      <w:r>
        <w:rPr>
          <w:spacing w:val="-1"/>
        </w:rPr>
        <w:t> </w:t>
      </w:r>
      <w:r>
        <w:rPr/>
        <w:t>O. 2008)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 w:before="1"/>
        <w:ind w:left="588" w:right="502"/>
        <w:jc w:val="both"/>
      </w:pPr>
      <w:r>
        <w:rPr/>
        <w:t>La sangre contiene 35-45 mg/ml de P en forma de ortofosfato, la mayor parte del</w:t>
      </w:r>
      <w:r>
        <w:rPr>
          <w:spacing w:val="1"/>
        </w:rPr>
        <w:t> </w:t>
      </w:r>
      <w:r>
        <w:rPr/>
        <w:t>cual se encuentra en los glóbulos rojos. Los niveles de P inorgánico plasmático se</w:t>
      </w:r>
      <w:r>
        <w:rPr>
          <w:spacing w:val="1"/>
        </w:rPr>
        <w:t> </w:t>
      </w:r>
      <w:r>
        <w:rPr/>
        <w:t>sitúan entre 4 y 9 mg por 100 ml; a diferencia, otros autores entregan un rango de</w:t>
      </w:r>
      <w:r>
        <w:rPr>
          <w:spacing w:val="1"/>
        </w:rPr>
        <w:t> </w:t>
      </w:r>
      <w:r>
        <w:rPr/>
        <w:t>normalidad entre 4 y 8 mg por 100 ml. Gran parte del fosfato plasmático está</w:t>
      </w:r>
      <w:r>
        <w:rPr>
          <w:spacing w:val="1"/>
        </w:rPr>
        <w:t> </w:t>
      </w:r>
      <w:r>
        <w:rPr/>
        <w:t>ionizado,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pequeña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formando</w:t>
      </w:r>
      <w:r>
        <w:rPr>
          <w:spacing w:val="1"/>
        </w:rPr>
        <w:t> </w:t>
      </w:r>
      <w:r>
        <w:rPr/>
        <w:t>complejos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proteínas, lípidos y carbohidratos. El P se encuentra en altas concentraciones en</w:t>
      </w:r>
      <w:r>
        <w:rPr>
          <w:spacing w:val="1"/>
        </w:rPr>
        <w:t> </w:t>
      </w:r>
      <w:r>
        <w:rPr/>
        <w:t>eritrocitos, por lo que la sangre entera contiene 6 a 8 veces más P que el plasma.</w:t>
      </w:r>
      <w:r>
        <w:rPr>
          <w:spacing w:val="1"/>
        </w:rPr>
        <w:t> </w:t>
      </w:r>
      <w:r>
        <w:rPr/>
        <w:t>(NRC,</w:t>
      </w:r>
      <w:r>
        <w:rPr>
          <w:spacing w:val="-1"/>
        </w:rPr>
        <w:t> </w:t>
      </w:r>
      <w:r>
        <w:rPr/>
        <w:t>2011)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Concentraciones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inorgánico</w:t>
      </w:r>
      <w:r>
        <w:rPr>
          <w:spacing w:val="1"/>
        </w:rPr>
        <w:t> </w:t>
      </w:r>
      <w:r>
        <w:rPr/>
        <w:t>inferiores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ml/100</w:t>
      </w:r>
      <w:r>
        <w:rPr>
          <w:spacing w:val="1"/>
        </w:rPr>
        <w:t> </w:t>
      </w:r>
      <w:r>
        <w:rPr/>
        <w:t>ml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rumiantes,</w:t>
      </w:r>
      <w:r>
        <w:rPr>
          <w:spacing w:val="1"/>
        </w:rPr>
        <w:t> </w:t>
      </w:r>
      <w:r>
        <w:rPr/>
        <w:t>generalmente</w:t>
      </w:r>
      <w:r>
        <w:rPr>
          <w:spacing w:val="1"/>
        </w:rPr>
        <w:t> </w:t>
      </w:r>
      <w:r>
        <w:rPr/>
        <w:t>indican</w:t>
      </w:r>
      <w:r>
        <w:rPr>
          <w:spacing w:val="1"/>
        </w:rPr>
        <w:t> </w:t>
      </w:r>
      <w:r>
        <w:rPr/>
        <w:t>deficiencia,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diferencia,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ser</w:t>
      </w:r>
      <w:r>
        <w:rPr>
          <w:spacing w:val="-57"/>
        </w:rPr>
        <w:t> </w:t>
      </w:r>
      <w:r>
        <w:rPr/>
        <w:t>interpretados</w:t>
      </w:r>
      <w:r>
        <w:rPr>
          <w:spacing w:val="1"/>
        </w:rPr>
        <w:t> </w:t>
      </w:r>
      <w:r>
        <w:rPr/>
        <w:t>con tanta confianza. La</w:t>
      </w:r>
      <w:r>
        <w:rPr>
          <w:spacing w:val="1"/>
        </w:rPr>
        <w:t> </w:t>
      </w:r>
      <w:r>
        <w:rPr/>
        <w:t>regulación del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sanguíneo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60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</w:t>
      </w:r>
      <w:r>
        <w:rPr>
          <w:spacing w:val="1"/>
        </w:rPr>
        <w:t> </w:t>
      </w:r>
      <w:r>
        <w:rPr/>
        <w:t>conjuntamente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hormonas</w:t>
      </w:r>
      <w:r>
        <w:rPr>
          <w:spacing w:val="1"/>
        </w:rPr>
        <w:t> </w:t>
      </w:r>
      <w:r>
        <w:rPr/>
        <w:t>paratiroidea (Pth) y tirocalcitonina. La hipofosfatemia inhibe la secreción de Pth y</w:t>
      </w:r>
      <w:r>
        <w:rPr>
          <w:spacing w:val="-57"/>
        </w:rPr>
        <w:t> </w:t>
      </w:r>
      <w:r>
        <w:rPr/>
        <w:t>consecuentemente,</w:t>
      </w:r>
      <w:r>
        <w:rPr>
          <w:spacing w:val="1"/>
        </w:rPr>
        <w:t> </w:t>
      </w:r>
      <w:r>
        <w:rPr/>
        <w:t>minimiza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pérdidas</w:t>
      </w:r>
      <w:r>
        <w:rPr>
          <w:spacing w:val="1"/>
        </w:rPr>
        <w:t> </w:t>
      </w:r>
      <w:r>
        <w:rPr/>
        <w:t>urinarias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P.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mecanismos renales intrínsecos que no están relacionados a Pth o vitamina D,</w:t>
      </w:r>
      <w:r>
        <w:rPr>
          <w:spacing w:val="1"/>
        </w:rPr>
        <w:t> </w:t>
      </w:r>
      <w:r>
        <w:rPr/>
        <w:t>mejoran la reabsorción tubular del P. La secuencia opuesta de eventos ocurre en</w:t>
      </w:r>
      <w:r>
        <w:rPr>
          <w:spacing w:val="1"/>
        </w:rPr>
        <w:t> </w:t>
      </w:r>
      <w:r>
        <w:rPr/>
        <w:t>situaciones de hiperfosfatemia. La excreción de P urinario es menor en rumiantes</w:t>
      </w:r>
      <w:r>
        <w:rPr>
          <w:spacing w:val="1"/>
        </w:rPr>
        <w:t> </w:t>
      </w:r>
      <w:r>
        <w:rPr/>
        <w:t>que en monogástricos, aun pudiendo ser modificada por la acción de la Pth. La</w:t>
      </w:r>
      <w:r>
        <w:rPr>
          <w:spacing w:val="1"/>
        </w:rPr>
        <w:t> </w:t>
      </w:r>
      <w:r>
        <w:rPr/>
        <w:t>principal ruta de excreción de P en rumiantes la constituye el tracto digestivo, del</w:t>
      </w:r>
      <w:r>
        <w:rPr>
          <w:spacing w:val="1"/>
        </w:rPr>
        <w:t> </w:t>
      </w:r>
      <w:r>
        <w:rPr/>
        <w:t>cual aproximadamente un 80% procede de la saliva. El contenido de P en la saliva</w:t>
      </w:r>
      <w:r>
        <w:rPr>
          <w:spacing w:val="-57"/>
        </w:rPr>
        <w:t> </w:t>
      </w:r>
      <w:r>
        <w:rPr/>
        <w:t>y</w:t>
      </w:r>
      <w:r>
        <w:rPr>
          <w:spacing w:val="5"/>
        </w:rPr>
        <w:t> </w:t>
      </w:r>
      <w:r>
        <w:rPr/>
        <w:t>la</w:t>
      </w:r>
      <w:r>
        <w:rPr>
          <w:spacing w:val="6"/>
        </w:rPr>
        <w:t> </w:t>
      </w:r>
      <w:r>
        <w:rPr/>
        <w:t>tasa</w:t>
      </w:r>
      <w:r>
        <w:rPr>
          <w:spacing w:val="7"/>
        </w:rPr>
        <w:t> </w:t>
      </w:r>
      <w:r>
        <w:rPr/>
        <w:t>de</w:t>
      </w:r>
      <w:r>
        <w:rPr>
          <w:spacing w:val="3"/>
        </w:rPr>
        <w:t> </w:t>
      </w:r>
      <w:r>
        <w:rPr/>
        <w:t>excreción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P</w:t>
      </w:r>
      <w:r>
        <w:rPr>
          <w:spacing w:val="5"/>
        </w:rPr>
        <w:t> </w:t>
      </w:r>
      <w:r>
        <w:rPr/>
        <w:t>endógeno</w:t>
      </w:r>
      <w:r>
        <w:rPr>
          <w:spacing w:val="5"/>
        </w:rPr>
        <w:t> </w:t>
      </w:r>
      <w:r>
        <w:rPr/>
        <w:t>fecal</w:t>
      </w:r>
      <w:r>
        <w:rPr>
          <w:spacing w:val="7"/>
        </w:rPr>
        <w:t> </w:t>
      </w:r>
      <w:r>
        <w:rPr/>
        <w:t>están</w:t>
      </w:r>
      <w:r>
        <w:rPr>
          <w:spacing w:val="1"/>
        </w:rPr>
        <w:t> </w:t>
      </w:r>
      <w:r>
        <w:rPr/>
        <w:t>en</w:t>
      </w:r>
      <w:r>
        <w:rPr>
          <w:spacing w:val="6"/>
        </w:rPr>
        <w:t> </w:t>
      </w:r>
      <w:r>
        <w:rPr/>
        <w:t>directa</w:t>
      </w:r>
      <w:r>
        <w:rPr>
          <w:spacing w:val="6"/>
        </w:rPr>
        <w:t> </w:t>
      </w:r>
      <w:r>
        <w:rPr/>
        <w:t>relación</w:t>
      </w:r>
      <w:r>
        <w:rPr>
          <w:spacing w:val="5"/>
        </w:rPr>
        <w:t> </w:t>
      </w:r>
      <w:r>
        <w:rPr/>
        <w:t>con</w:t>
      </w:r>
      <w:r>
        <w:rPr>
          <w:spacing w:val="2"/>
        </w:rPr>
        <w:t> </w:t>
      </w:r>
      <w:r>
        <w:rPr/>
        <w:t>la</w:t>
      </w:r>
      <w:r>
        <w:rPr>
          <w:spacing w:val="3"/>
        </w:rPr>
        <w:t> </w:t>
      </w:r>
      <w:r>
        <w:rPr/>
        <w:t>ingesta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9"/>
        <w:jc w:val="both"/>
      </w:pPr>
      <w:r>
        <w:rPr/>
        <w:pict>
          <v:group style="position:absolute;margin-left:131.445007pt;margin-top:79.598145pt;width:360.75pt;height:216.75pt;mso-position-horizontal-relative:page;mso-position-vertical-relative:paragraph;z-index:15750656" coordorigin="2629,1592" coordsize="7215,4335">
            <v:shape style="position:absolute;left:3448;top:4259;width:2408;height:392" coordorigin="3449,4260" coordsize="2408,392" path="m3449,4651l4828,4651m3449,4644l4828,4644m5152,4651l5856,4651m5152,4644l5856,4644m3449,4267l5856,4267m3449,4260l5856,4260e" filled="false" stroked="true" strokeweight=".375pt" strokecolor="#d9d9d9">
              <v:path arrowok="t"/>
              <v:stroke dashstyle="solid"/>
            </v:shape>
            <v:rect style="position:absolute;left:4828;top:4263;width:324;height:768" filled="true" fillcolor="#4471c4" stroked="false">
              <v:fill type="solid"/>
            </v:rect>
            <v:shape style="position:absolute;left:3448;top:3875;width:3436;height:776" coordorigin="3449,3876" coordsize="3436,776" path="m6180,4651l6884,4651m6180,4644l6884,4644m6180,4267l6884,4267m6180,4260l6884,4260m3449,3883l6884,3883m3449,3876l6884,3876e" filled="false" stroked="true" strokeweight=".375pt" strokecolor="#d9d9d9">
              <v:path arrowok="t"/>
              <v:stroke dashstyle="solid"/>
            </v:shape>
            <v:rect style="position:absolute;left:5856;top:3879;width:324;height:1152" filled="true" fillcolor="#4471c4" stroked="false">
              <v:fill type="solid"/>
            </v:rect>
            <v:shape style="position:absolute;left:3448;top:3491;width:4464;height:1160" coordorigin="3449,3492" coordsize="4464,1160" path="m7208,4651l7912,4651m7208,4644l7912,4644m7208,4267l7912,4267m7208,4260l7912,4260m7208,3883l7912,3883m7208,3876l7912,3876m3449,3499l7912,3499m3449,3492l7912,3492e" filled="false" stroked="true" strokeweight=".375pt" strokecolor="#d9d9d9">
              <v:path arrowok="t"/>
              <v:stroke dashstyle="solid"/>
            </v:shape>
            <v:rect style="position:absolute;left:6884;top:3495;width:324;height:1536" filled="true" fillcolor="#4471c4" stroked="false">
              <v:fill type="solid"/>
            </v:rect>
            <v:shape style="position:absolute;left:3448;top:3107;width:5492;height:1544" coordorigin="3449,3108" coordsize="5492,1544" path="m8236,4651l8940,4651m8236,4644l8940,4644m8236,4267l8940,4267m8236,4260l8940,4260m8236,3883l8940,3883m8236,3876l8940,3876m8236,3499l8940,3499m8236,3492l8940,3492m3449,3115l8940,3115m3449,3108l8940,3108e" filled="false" stroked="true" strokeweight=".375pt" strokecolor="#d9d9d9">
              <v:path arrowok="t"/>
              <v:stroke dashstyle="solid"/>
            </v:shape>
            <v:rect style="position:absolute;left:7912;top:3111;width:324;height:1920" filled="true" fillcolor="#4471c4" stroked="false">
              <v:fill type="solid"/>
            </v:rect>
            <v:line style="position:absolute" from="3449,5031" to="9616,5031" stroked="true" strokeweight=".75pt" strokecolor="#d9d9d9">
              <v:stroke dashstyle="solid"/>
            </v:line>
            <v:shape style="position:absolute;left:3448;top:2719;width:6168;height:1932" coordorigin="3449,2720" coordsize="6168,1932" path="m9264,4651l9616,4651m9264,4644l9616,4644m9264,4267l9616,4267m9264,4260l9616,4260m9264,3883l9616,3883m9264,3876l9616,3876m9264,3499l9616,3499m9264,3492l9616,3492m9264,3115l9616,3115m9264,3108l9616,3108m3449,2727l9616,2727m3449,2720l9616,2720e" filled="false" stroked="true" strokeweight=".375pt" strokecolor="#d9d9d9">
              <v:path arrowok="t"/>
              <v:stroke dashstyle="solid"/>
            </v:shape>
            <v:line style="position:absolute" from="3449,2341" to="9616,2341" stroked="true" strokeweight=".75pt" strokecolor="#d9d9d9">
              <v:stroke dashstyle="solid"/>
            </v:line>
            <v:rect style="position:absolute;left:2636;top:1599;width:7200;height:4320" filled="false" stroked="true" strokeweight=".75pt" strokecolor="#d9d9d9">
              <v:stroke dashstyle="solid"/>
            </v:rect>
            <v:shape style="position:absolute;left:4910;top:1807;width:2739;height:281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FOSFORO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SERICO</w:t>
                    </w:r>
                    <w:r>
                      <w:rPr>
                        <w:rFonts w:asci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mg/dl</w:t>
                    </w:r>
                  </w:p>
                </w:txbxContent>
              </v:textbox>
              <w10:wrap type="none"/>
            </v:shape>
            <v:shape style="position:absolute;left:3191;top:2259;width:112;height:287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918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4946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975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7003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8031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9060;top:5184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5566;top:5469;width:1956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v:shape style="position:absolute;left:3800;top:4655;width:324;height:369" type="#_x0000_t202" filled="true" fillcolor="#4471c4" stroked="false">
              <v:textbox inset="0,0,0,0">
                <w:txbxContent>
                  <w:p>
                    <w:pPr>
                      <w:spacing w:before="68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</w:t>
                    </w:r>
                  </w:p>
                </w:txbxContent>
              </v:textbox>
              <v:fill type="solid"/>
              <w10:wrap type="none"/>
            </v:shape>
            <v:shape style="position:absolute;left:4828;top:4271;width:324;height:753" type="#_x0000_t202" filled="true" fillcolor="#4471c4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</w:t>
                    </w:r>
                  </w:p>
                </w:txbxContent>
              </v:textbox>
              <v:fill type="solid"/>
              <w10:wrap type="none"/>
            </v:shape>
            <v:shape style="position:absolute;left:5856;top:3887;width:324;height:1137" type="#_x0000_t202" filled="true" fillcolor="#4471c4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</w:t>
                    </w:r>
                  </w:p>
                </w:txbxContent>
              </v:textbox>
              <v:fill type="solid"/>
              <w10:wrap type="none"/>
            </v:shape>
            <v:shape style="position:absolute;left:6884;top:3503;width:324;height:1521" type="#_x0000_t202" filled="true" fillcolor="#4471c4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7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</w:t>
                    </w:r>
                  </w:p>
                </w:txbxContent>
              </v:textbox>
              <v:fill type="solid"/>
              <w10:wrap type="none"/>
            </v:shape>
            <v:shape style="position:absolute;left:7912;top:3119;width:324;height:1905" type="#_x0000_t202" filled="true" fillcolor="#4471c4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19"/>
                      </w:rPr>
                    </w:pPr>
                  </w:p>
                  <w:p>
                    <w:pPr>
                      <w:spacing w:before="0"/>
                      <w:ind w:left="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</w:t>
                    </w:r>
                  </w:p>
                </w:txbxContent>
              </v:textbox>
              <v:fill type="solid"/>
              <w10:wrap type="none"/>
            </v:shape>
            <v:shape style="position:absolute;left:8940;top:2731;width:324;height:2293" type="#_x0000_t202" filled="true" fillcolor="#4471c4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18"/>
                      </w:rPr>
                    </w:pPr>
                  </w:p>
                  <w:p>
                    <w:pPr>
                      <w:spacing w:before="0"/>
                      <w:ind w:left="2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/>
        <w:pict>
          <v:shape style="position:absolute;margin-left:145.479996pt;margin-top:123.653526pt;width:12pt;height:121.55pt;mso-position-horizontal-relative:page;mso-position-vertical-relative:paragraph;z-index:1575116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NIVELES</w:t>
                  </w:r>
                  <w:r>
                    <w:rPr>
                      <w:rFonts w:ascii="Calibri"/>
                      <w:color w:val="585858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4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FOSFORO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SERICO</w:t>
                  </w:r>
                </w:p>
              </w:txbxContent>
            </v:textbox>
            <w10:wrap type="none"/>
          </v:shape>
        </w:pict>
      </w:r>
      <w:r>
        <w:rPr/>
        <w:t>de P y la concentración de P sérico. Los mismos factores que influyen en la</w:t>
      </w:r>
      <w:r>
        <w:rPr>
          <w:spacing w:val="1"/>
        </w:rPr>
        <w:t> </w:t>
      </w:r>
      <w:r>
        <w:rPr/>
        <w:t>absorción del P dietario también afectan la excreción neta de P endógeno a través</w:t>
      </w:r>
      <w:r>
        <w:rPr>
          <w:spacing w:val="1"/>
        </w:rPr>
        <w:t> </w:t>
      </w:r>
      <w:r>
        <w:rPr/>
        <w:t>de las</w:t>
      </w:r>
      <w:r>
        <w:rPr>
          <w:spacing w:val="-2"/>
        </w:rPr>
        <w:t> </w:t>
      </w:r>
      <w:r>
        <w:rPr/>
        <w:t>glándulas</w:t>
      </w:r>
      <w:r>
        <w:rPr>
          <w:spacing w:val="-2"/>
        </w:rPr>
        <w:t> </w:t>
      </w:r>
      <w:r>
        <w:rPr/>
        <w:t>salivares.</w:t>
      </w:r>
      <w:r>
        <w:rPr>
          <w:spacing w:val="5"/>
        </w:rPr>
        <w:t> </w:t>
      </w:r>
      <w:r>
        <w:rPr/>
        <w:t>(Salamanca,</w:t>
      </w:r>
      <w:r>
        <w:rPr>
          <w:spacing w:val="-1"/>
        </w:rPr>
        <w:t> </w:t>
      </w:r>
      <w:r>
        <w:rPr/>
        <w:t>A.</w:t>
      </w:r>
      <w:r>
        <w:rPr>
          <w:spacing w:val="-5"/>
        </w:rPr>
        <w:t> </w:t>
      </w:r>
      <w:r>
        <w:rPr/>
        <w:t>2010)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line="360" w:lineRule="auto" w:before="184"/>
        <w:ind w:left="583" w:right="499" w:firstLine="0"/>
        <w:jc w:val="center"/>
        <w:rPr>
          <w:i/>
          <w:sz w:val="24"/>
        </w:rPr>
      </w:pPr>
      <w:r>
        <w:rPr>
          <w:b/>
          <w:sz w:val="24"/>
        </w:rPr>
        <w:t>Gráfico 10. </w:t>
      </w:r>
      <w:r>
        <w:rPr>
          <w:i/>
          <w:sz w:val="24"/>
        </w:rPr>
        <w:t>Gráfico de barras, para la variable concentración de Fosforo sérico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mg/dl) en los bovinos evaluados en la comunidad Ashpa Corral parroquia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Guanujo.</w:t>
      </w: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/>
        <w:ind w:left="588" w:right="504"/>
        <w:jc w:val="both"/>
      </w:pP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frecuencias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séricas</w:t>
      </w:r>
      <w:r>
        <w:rPr>
          <w:spacing w:val="1"/>
        </w:rPr>
        <w:t> </w:t>
      </w:r>
      <w:r>
        <w:rPr/>
        <w:t>de</w:t>
      </w:r>
      <w:r>
        <w:rPr>
          <w:spacing w:val="61"/>
        </w:rPr>
        <w:t> </w:t>
      </w:r>
      <w:r>
        <w:rPr/>
        <w:t>fosforo</w:t>
      </w:r>
      <w:r>
        <w:rPr>
          <w:spacing w:val="1"/>
        </w:rPr>
        <w:t> </w:t>
      </w:r>
      <w:r>
        <w:rPr/>
        <w:t>determinadas mediante la técnica de fotometría, en donde se puede observar 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mg/dl,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mayormente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encontraron. También se puede apreciar que hubieron más de un animal que</w:t>
      </w:r>
      <w:r>
        <w:rPr>
          <w:spacing w:val="1"/>
        </w:rPr>
        <w:t> </w:t>
      </w:r>
      <w:r>
        <w:rPr/>
        <w:t>presento</w:t>
      </w:r>
      <w:r>
        <w:rPr>
          <w:spacing w:val="-1"/>
        </w:rPr>
        <w:t> </w:t>
      </w:r>
      <w:r>
        <w:rPr/>
        <w:t>valores</w:t>
      </w:r>
      <w:r>
        <w:rPr>
          <w:spacing w:val="-2"/>
        </w:rPr>
        <w:t> </w:t>
      </w:r>
      <w:r>
        <w:rPr/>
        <w:t>bajos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Fosforo (3.1</w:t>
      </w:r>
      <w:r>
        <w:rPr>
          <w:spacing w:val="3"/>
        </w:rPr>
        <w:t> </w:t>
      </w:r>
      <w:r>
        <w:rPr/>
        <w:t>– 11mg/dl).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506"/>
        <w:jc w:val="both"/>
      </w:pPr>
      <w:r>
        <w:rPr/>
        <w:t>El principal componente del requerimiento de mantención de P corresponde a la</w:t>
      </w:r>
      <w:r>
        <w:rPr>
          <w:spacing w:val="1"/>
        </w:rPr>
        <w:t> </w:t>
      </w:r>
      <w:r>
        <w:rPr/>
        <w:t>pérdida endógena fecal, cuya pérdida está influida por el alimento ingerido y la</w:t>
      </w:r>
      <w:r>
        <w:rPr>
          <w:spacing w:val="1"/>
        </w:rPr>
        <w:t> </w:t>
      </w:r>
      <w:r>
        <w:rPr/>
        <w:t>naturaleza de la dieta. También incrementos en la materia seca ingerida y el</w:t>
      </w:r>
      <w:r>
        <w:rPr>
          <w:spacing w:val="1"/>
        </w:rPr>
        <w:t> </w:t>
      </w:r>
      <w:r>
        <w:rPr/>
        <w:t>contenido de forraje tosco en la dieta, resultan en un aumento de la pérdida</w:t>
      </w:r>
      <w:r>
        <w:rPr>
          <w:spacing w:val="1"/>
        </w:rPr>
        <w:t> </w:t>
      </w:r>
      <w:r>
        <w:rPr/>
        <w:t>endógena. (Ramos, A. 2015)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05"/>
        <w:jc w:val="center"/>
      </w:pPr>
      <w:r>
        <w:rPr/>
        <w:t>(Auza,</w:t>
      </w:r>
      <w:r>
        <w:rPr>
          <w:spacing w:val="25"/>
        </w:rPr>
        <w:t> </w:t>
      </w:r>
      <w:r>
        <w:rPr/>
        <w:t>P.</w:t>
      </w:r>
      <w:r>
        <w:rPr>
          <w:spacing w:val="26"/>
        </w:rPr>
        <w:t> </w:t>
      </w:r>
      <w:r>
        <w:rPr/>
        <w:t>2017),</w:t>
      </w:r>
      <w:r>
        <w:rPr>
          <w:spacing w:val="25"/>
        </w:rPr>
        <w:t> </w:t>
      </w:r>
      <w:r>
        <w:rPr/>
        <w:t>señala</w:t>
      </w:r>
      <w:r>
        <w:rPr>
          <w:spacing w:val="23"/>
        </w:rPr>
        <w:t> </w:t>
      </w:r>
      <w:r>
        <w:rPr/>
        <w:t>que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excreción</w:t>
      </w:r>
      <w:r>
        <w:rPr>
          <w:spacing w:val="25"/>
        </w:rPr>
        <w:t> </w:t>
      </w:r>
      <w:r>
        <w:rPr/>
        <w:t>de</w:t>
      </w:r>
      <w:r>
        <w:rPr>
          <w:spacing w:val="27"/>
        </w:rPr>
        <w:t> </w:t>
      </w:r>
      <w:r>
        <w:rPr/>
        <w:t>fosfato</w:t>
      </w:r>
      <w:r>
        <w:rPr>
          <w:spacing w:val="25"/>
        </w:rPr>
        <w:t> </w:t>
      </w:r>
      <w:r>
        <w:rPr/>
        <w:t>orgánico</w:t>
      </w:r>
      <w:r>
        <w:rPr>
          <w:spacing w:val="21"/>
        </w:rPr>
        <w:t> </w:t>
      </w:r>
      <w:r>
        <w:rPr/>
        <w:t>se</w:t>
      </w:r>
      <w:r>
        <w:rPr>
          <w:spacing w:val="27"/>
        </w:rPr>
        <w:t> </w:t>
      </w:r>
      <w:r>
        <w:rPr/>
        <w:t>mantiene</w:t>
      </w:r>
      <w:r>
        <w:rPr>
          <w:spacing w:val="-57"/>
        </w:rPr>
        <w:t> </w:t>
      </w:r>
      <w:r>
        <w:rPr/>
        <w:t>relativamente</w:t>
      </w:r>
      <w:r>
        <w:rPr>
          <w:spacing w:val="21"/>
        </w:rPr>
        <w:t> </w:t>
      </w:r>
      <w:r>
        <w:rPr/>
        <w:t>constante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independiente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cantidad</w:t>
      </w:r>
      <w:r>
        <w:rPr>
          <w:spacing w:val="21"/>
        </w:rPr>
        <w:t> </w:t>
      </w:r>
      <w:r>
        <w:rPr/>
        <w:t>ingerida,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diferencia</w:t>
      </w:r>
      <w:r>
        <w:rPr>
          <w:spacing w:val="21"/>
        </w:rPr>
        <w:t> </w:t>
      </w:r>
      <w:r>
        <w:rPr/>
        <w:t>del</w:t>
      </w:r>
    </w:p>
    <w:p>
      <w:pPr>
        <w:spacing w:after="0" w:line="360" w:lineRule="auto"/>
        <w:jc w:val="center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8"/>
        <w:jc w:val="both"/>
      </w:pPr>
      <w:r>
        <w:rPr/>
        <w:t>fosfato inorgánico fecal que varía en forma directa con el ingerido. Se describen</w:t>
      </w:r>
      <w:r>
        <w:rPr>
          <w:spacing w:val="1"/>
        </w:rPr>
        <w:t> </w:t>
      </w:r>
      <w:r>
        <w:rPr/>
        <w:t>disminuciones estacionales de la fosfatemia, aún con niveles adecuados de P en la</w:t>
      </w:r>
      <w:r>
        <w:rPr>
          <w:spacing w:val="1"/>
        </w:rPr>
        <w:t> </w:t>
      </w:r>
      <w:r>
        <w:rPr/>
        <w:t>pradera. También se producen variaciones de la fosfatemia relacionadas con la</w:t>
      </w:r>
      <w:r>
        <w:rPr>
          <w:spacing w:val="1"/>
        </w:rPr>
        <w:t> </w:t>
      </w:r>
      <w:r>
        <w:rPr/>
        <w:t>edad del animal, incrementándose hasta los 6 meses de vida, para luego disminuir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edad.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terneros</w:t>
      </w:r>
      <w:r>
        <w:rPr>
          <w:spacing w:val="1"/>
        </w:rPr>
        <w:t> </w:t>
      </w:r>
      <w:r>
        <w:rPr/>
        <w:t>lactantes,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plasmáticas oscilan entre 8 a 10 mg/100 ml. El nivel plasmático de P es un buen</w:t>
      </w:r>
      <w:r>
        <w:rPr>
          <w:spacing w:val="1"/>
        </w:rPr>
        <w:t> </w:t>
      </w:r>
      <w:r>
        <w:rPr/>
        <w:t>indicador del estado nutricional de P, siempre y cuando los factores de estrés y la</w:t>
      </w:r>
      <w:r>
        <w:rPr>
          <w:spacing w:val="1"/>
        </w:rPr>
        <w:t> </w:t>
      </w:r>
      <w:r>
        <w:rPr/>
        <w:t>preparación de la sangre (hemólisis, temperatura y tiempo para la separación del</w:t>
      </w:r>
      <w:r>
        <w:rPr>
          <w:spacing w:val="1"/>
        </w:rPr>
        <w:t> </w:t>
      </w:r>
      <w:r>
        <w:rPr/>
        <w:t>suero)</w:t>
      </w:r>
      <w:r>
        <w:rPr>
          <w:spacing w:val="-1"/>
        </w:rPr>
        <w:t> </w:t>
      </w:r>
      <w:r>
        <w:rPr/>
        <w:t>puedan ser controlados.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498"/>
        <w:jc w:val="both"/>
      </w:pPr>
      <w:r>
        <w:rPr/>
        <w:t>Por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(Mafarrege,</w:t>
      </w:r>
      <w:r>
        <w:rPr>
          <w:spacing w:val="1"/>
        </w:rPr>
        <w:t> </w:t>
      </w:r>
      <w:r>
        <w:rPr/>
        <w:t>D.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Limon,</w:t>
      </w:r>
      <w:r>
        <w:rPr>
          <w:spacing w:val="1"/>
        </w:rPr>
        <w:t> </w:t>
      </w:r>
      <w:r>
        <w:rPr/>
        <w:t>D.</w:t>
      </w:r>
      <w:r>
        <w:rPr>
          <w:spacing w:val="1"/>
        </w:rPr>
        <w:t> </w:t>
      </w:r>
      <w:r>
        <w:rPr/>
        <w:t>2016),</w:t>
      </w:r>
      <w:r>
        <w:rPr>
          <w:spacing w:val="1"/>
        </w:rPr>
        <w:t> </w:t>
      </w:r>
      <w:r>
        <w:rPr/>
        <w:t>señalaron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</w:t>
      </w:r>
      <w:r>
        <w:rPr>
          <w:spacing w:val="-57"/>
        </w:rPr>
        <w:t> </w:t>
      </w:r>
      <w:r>
        <w:rPr/>
        <w:t>inorgánico</w:t>
      </w:r>
      <w:r>
        <w:rPr>
          <w:spacing w:val="16"/>
        </w:rPr>
        <w:t> </w:t>
      </w:r>
      <w:r>
        <w:rPr/>
        <w:t>presente</w:t>
      </w:r>
      <w:r>
        <w:rPr>
          <w:spacing w:val="18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22"/>
        </w:rPr>
        <w:t> </w:t>
      </w:r>
      <w:r>
        <w:rPr/>
        <w:t>sangre,</w:t>
      </w:r>
      <w:r>
        <w:rPr>
          <w:spacing w:val="16"/>
        </w:rPr>
        <w:t> </w:t>
      </w:r>
      <w:r>
        <w:rPr/>
        <w:t>es</w:t>
      </w:r>
      <w:r>
        <w:rPr>
          <w:spacing w:val="20"/>
        </w:rPr>
        <w:t> </w:t>
      </w:r>
      <w:r>
        <w:rPr/>
        <w:t>un</w:t>
      </w:r>
      <w:r>
        <w:rPr>
          <w:spacing w:val="21"/>
        </w:rPr>
        <w:t> </w:t>
      </w:r>
      <w:r>
        <w:rPr/>
        <w:t>indicador</w:t>
      </w:r>
      <w:r>
        <w:rPr>
          <w:spacing w:val="17"/>
        </w:rPr>
        <w:t> </w:t>
      </w:r>
      <w:r>
        <w:rPr/>
        <w:t>más</w:t>
      </w:r>
      <w:r>
        <w:rPr>
          <w:spacing w:val="19"/>
        </w:rPr>
        <w:t> </w:t>
      </w:r>
      <w:r>
        <w:rPr/>
        <w:t>sensitivo</w:t>
      </w:r>
      <w:r>
        <w:rPr>
          <w:spacing w:val="21"/>
        </w:rPr>
        <w:t> </w:t>
      </w:r>
      <w:r>
        <w:rPr/>
        <w:t>de</w:t>
      </w:r>
      <w:r>
        <w:rPr>
          <w:spacing w:val="18"/>
        </w:rPr>
        <w:t> </w:t>
      </w:r>
      <w:r>
        <w:rPr/>
        <w:t>la</w:t>
      </w:r>
      <w:r>
        <w:rPr>
          <w:spacing w:val="22"/>
        </w:rPr>
        <w:t> </w:t>
      </w:r>
      <w:r>
        <w:rPr/>
        <w:t>deficiencia</w:t>
      </w:r>
      <w:r>
        <w:rPr>
          <w:spacing w:val="-58"/>
        </w:rPr>
        <w:t> </w:t>
      </w:r>
      <w:r>
        <w:rPr/>
        <w:t>de</w:t>
      </w:r>
      <w:r>
        <w:rPr>
          <w:spacing w:val="34"/>
        </w:rPr>
        <w:t> </w:t>
      </w:r>
      <w:r>
        <w:rPr/>
        <w:t>P,</w:t>
      </w:r>
      <w:r>
        <w:rPr>
          <w:spacing w:val="33"/>
        </w:rPr>
        <w:t> </w:t>
      </w:r>
      <w:r>
        <w:rPr/>
        <w:t>que</w:t>
      </w:r>
      <w:r>
        <w:rPr>
          <w:spacing w:val="31"/>
        </w:rPr>
        <w:t> </w:t>
      </w:r>
      <w:r>
        <w:rPr/>
        <w:t>el</w:t>
      </w:r>
      <w:r>
        <w:rPr>
          <w:spacing w:val="34"/>
        </w:rPr>
        <w:t> </w:t>
      </w:r>
      <w:r>
        <w:rPr/>
        <w:t>P</w:t>
      </w:r>
      <w:r>
        <w:rPr>
          <w:spacing w:val="33"/>
        </w:rPr>
        <w:t> </w:t>
      </w:r>
      <w:r>
        <w:rPr/>
        <w:t>salival.</w:t>
      </w:r>
      <w:r>
        <w:rPr>
          <w:spacing w:val="33"/>
        </w:rPr>
        <w:t> </w:t>
      </w:r>
      <w:r>
        <w:rPr/>
        <w:t>El</w:t>
      </w:r>
      <w:r>
        <w:rPr>
          <w:spacing w:val="35"/>
        </w:rPr>
        <w:t> </w:t>
      </w:r>
      <w:r>
        <w:rPr/>
        <w:t>P</w:t>
      </w:r>
      <w:r>
        <w:rPr>
          <w:spacing w:val="32"/>
        </w:rPr>
        <w:t> </w:t>
      </w:r>
      <w:r>
        <w:rPr/>
        <w:t>también</w:t>
      </w:r>
      <w:r>
        <w:rPr>
          <w:spacing w:val="33"/>
        </w:rPr>
        <w:t> </w:t>
      </w:r>
      <w:r>
        <w:rPr/>
        <w:t>se</w:t>
      </w:r>
      <w:r>
        <w:rPr>
          <w:spacing w:val="31"/>
        </w:rPr>
        <w:t> </w:t>
      </w:r>
      <w:r>
        <w:rPr/>
        <w:t>encuentra</w:t>
      </w:r>
      <w:r>
        <w:rPr>
          <w:spacing w:val="30"/>
        </w:rPr>
        <w:t> </w:t>
      </w:r>
      <w:r>
        <w:rPr/>
        <w:t>en</w:t>
      </w:r>
      <w:r>
        <w:rPr>
          <w:spacing w:val="34"/>
        </w:rPr>
        <w:t> </w:t>
      </w:r>
      <w:r>
        <w:rPr/>
        <w:t>cantidades</w:t>
      </w:r>
      <w:r>
        <w:rPr>
          <w:spacing w:val="32"/>
        </w:rPr>
        <w:t> </w:t>
      </w:r>
      <w:r>
        <w:rPr/>
        <w:t>importantes</w:t>
      </w:r>
      <w:r>
        <w:rPr>
          <w:spacing w:val="33"/>
        </w:rPr>
        <w:t> </w:t>
      </w:r>
      <w:r>
        <w:rPr/>
        <w:t>en</w:t>
      </w:r>
      <w:r>
        <w:rPr>
          <w:spacing w:val="-58"/>
        </w:rPr>
        <w:t> </w:t>
      </w:r>
      <w:r>
        <w:rPr/>
        <w:t>otros componentes del organismo, tales como: fosfoproteínas, nucleoproteínas,</w:t>
      </w:r>
      <w:r>
        <w:rPr>
          <w:spacing w:val="1"/>
        </w:rPr>
        <w:t> </w:t>
      </w:r>
      <w:r>
        <w:rPr/>
        <w:t>fosfolípidos, fosfocreatinina y hexosa-fosfato. El P, además de su importante rol</w:t>
      </w:r>
      <w:r>
        <w:rPr>
          <w:spacing w:val="1"/>
        </w:rPr>
        <w:t> </w:t>
      </w:r>
      <w:r>
        <w:rPr/>
        <w:t>estructural en el desarrollo y mantención del tejido esquelético, participa en 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metabólicas,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transferencia</w:t>
      </w:r>
      <w:r>
        <w:rPr>
          <w:spacing w:val="1"/>
        </w:rPr>
        <w:t> </w:t>
      </w:r>
      <w:r>
        <w:rPr/>
        <w:t>energética,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fosfolípidos,</w:t>
      </w:r>
      <w:r>
        <w:rPr>
          <w:spacing w:val="1"/>
        </w:rPr>
        <w:t> </w:t>
      </w:r>
      <w:r>
        <w:rPr/>
        <w:t>aminoácidos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proteínas.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componente de ácidos nucleicos, por lo tanto, es esencial en el crecimiento y</w:t>
      </w:r>
      <w:r>
        <w:rPr>
          <w:spacing w:val="1"/>
        </w:rPr>
        <w:t> </w:t>
      </w:r>
      <w:r>
        <w:rPr/>
        <w:t>diferenciación celular. También el P, junto a otros elementos, participa en la</w:t>
      </w:r>
      <w:r>
        <w:rPr>
          <w:spacing w:val="1"/>
        </w:rPr>
        <w:t> </w:t>
      </w:r>
      <w:r>
        <w:rPr/>
        <w:t>mantención del equilibrio osmótico y balance ácido-base. Es esencial para el</w:t>
      </w:r>
      <w:r>
        <w:rPr>
          <w:spacing w:val="1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microorganismos</w:t>
      </w:r>
      <w:r>
        <w:rPr>
          <w:spacing w:val="-2"/>
        </w:rPr>
        <w:t> </w:t>
      </w:r>
      <w:r>
        <w:rPr/>
        <w:t>ruminales.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Los requerimientos del (NRC, 2011) para el ganado de carne señalan que niveles</w:t>
      </w:r>
      <w:r>
        <w:rPr>
          <w:spacing w:val="1"/>
        </w:rPr>
        <w:t> </w:t>
      </w:r>
      <w:r>
        <w:rPr/>
        <w:t>dietarios de P que oscilan entre 0,17 a 0,59%, resultan adecuados para novillos y</w:t>
      </w:r>
      <w:r>
        <w:rPr>
          <w:spacing w:val="1"/>
        </w:rPr>
        <w:t> </w:t>
      </w:r>
      <w:r>
        <w:rPr/>
        <w:t>vaquillas en las etapas de crecimiento y engorda respectivamente. Los signos de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reconocidos</w:t>
      </w:r>
      <w:r>
        <w:rPr>
          <w:spacing w:val="1"/>
        </w:rPr>
        <w:t> </w:t>
      </w:r>
      <w:r>
        <w:rPr/>
        <w:t>fácilmente,</w:t>
      </w:r>
      <w:r>
        <w:rPr>
          <w:spacing w:val="1"/>
        </w:rPr>
        <w:t> </w:t>
      </w:r>
      <w:r>
        <w:rPr/>
        <w:t>excepto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60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severas por la presencia de huesos frágiles, deformaciones articulares, debilidad</w:t>
      </w:r>
      <w:r>
        <w:rPr>
          <w:spacing w:val="1"/>
        </w:rPr>
        <w:t> </w:t>
      </w:r>
      <w:r>
        <w:rPr/>
        <w:t>general, pérdida de peso, emaciación, rigidez, disminución en la producción de</w:t>
      </w:r>
      <w:r>
        <w:rPr>
          <w:spacing w:val="1"/>
        </w:rPr>
        <w:t> </w:t>
      </w:r>
      <w:r>
        <w:rPr/>
        <w:t>leche,</w:t>
      </w:r>
      <w:r>
        <w:rPr>
          <w:spacing w:val="1"/>
        </w:rPr>
        <w:t> </w:t>
      </w:r>
      <w:r>
        <w:rPr/>
        <w:t>esterilidad,</w:t>
      </w:r>
      <w:r>
        <w:rPr>
          <w:spacing w:val="1"/>
        </w:rPr>
        <w:t> </w:t>
      </w:r>
      <w:r>
        <w:rPr/>
        <w:t>retardo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pubertad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masticación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maderas,</w:t>
      </w:r>
      <w:r>
        <w:rPr>
          <w:spacing w:val="60"/>
        </w:rPr>
        <w:t> </w:t>
      </w:r>
      <w:r>
        <w:rPr/>
        <w:t>piedras,</w:t>
      </w:r>
      <w:r>
        <w:rPr>
          <w:spacing w:val="1"/>
        </w:rPr>
        <w:t> </w:t>
      </w:r>
      <w:r>
        <w:rPr/>
        <w:t>huesos y otros objetos. El cuadro clínico de deficiencia de P en rumiantes, ha sido</w:t>
      </w:r>
      <w:r>
        <w:rPr>
          <w:spacing w:val="1"/>
        </w:rPr>
        <w:t> </w:t>
      </w:r>
      <w:r>
        <w:rPr/>
        <w:t>descrito</w:t>
      </w:r>
      <w:r>
        <w:rPr>
          <w:spacing w:val="22"/>
        </w:rPr>
        <w:t> </w:t>
      </w:r>
      <w:r>
        <w:rPr/>
        <w:t>como</w:t>
      </w:r>
      <w:r>
        <w:rPr>
          <w:spacing w:val="26"/>
        </w:rPr>
        <w:t> </w:t>
      </w:r>
      <w:r>
        <w:rPr/>
        <w:t>un</w:t>
      </w:r>
      <w:r>
        <w:rPr>
          <w:spacing w:val="22"/>
        </w:rPr>
        <w:t> </w:t>
      </w:r>
      <w:r>
        <w:rPr/>
        <w:t>cuadro</w:t>
      </w:r>
      <w:r>
        <w:rPr>
          <w:spacing w:val="22"/>
        </w:rPr>
        <w:t> </w:t>
      </w:r>
      <w:r>
        <w:rPr/>
        <w:t>confuso</w:t>
      </w:r>
      <w:r>
        <w:rPr>
          <w:spacing w:val="26"/>
        </w:rPr>
        <w:t> </w:t>
      </w:r>
      <w:r>
        <w:rPr/>
        <w:t>en</w:t>
      </w:r>
      <w:r>
        <w:rPr>
          <w:spacing w:val="27"/>
        </w:rPr>
        <w:t> </w:t>
      </w:r>
      <w:r>
        <w:rPr/>
        <w:t>sus</w:t>
      </w:r>
      <w:r>
        <w:rPr>
          <w:spacing w:val="21"/>
        </w:rPr>
        <w:t> </w:t>
      </w:r>
      <w:r>
        <w:rPr/>
        <w:t>síntomas</w:t>
      </w:r>
      <w:r>
        <w:rPr>
          <w:spacing w:val="25"/>
        </w:rPr>
        <w:t> </w:t>
      </w:r>
      <w:r>
        <w:rPr/>
        <w:t>y</w:t>
      </w:r>
      <w:r>
        <w:rPr>
          <w:spacing w:val="26"/>
        </w:rPr>
        <w:t> </w:t>
      </w:r>
      <w:r>
        <w:rPr/>
        <w:t>que</w:t>
      </w:r>
      <w:r>
        <w:rPr>
          <w:spacing w:val="24"/>
        </w:rPr>
        <w:t> </w:t>
      </w:r>
      <w:r>
        <w:rPr/>
        <w:t>posiblemente</w:t>
      </w:r>
      <w:r>
        <w:rPr>
          <w:spacing w:val="28"/>
        </w:rPr>
        <w:t> </w:t>
      </w:r>
      <w:r>
        <w:rPr/>
        <w:t>no</w:t>
      </w:r>
      <w:r>
        <w:rPr>
          <w:spacing w:val="27"/>
        </w:rPr>
        <w:t> </w:t>
      </w:r>
      <w:r>
        <w:rPr/>
        <w:t>puede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08"/>
        <w:jc w:val="both"/>
      </w:pPr>
      <w:r>
        <w:rPr/>
        <w:t>sólo ser atribuido a una deficiencia de P, sino que está asociado comúnmente con</w:t>
      </w:r>
      <w:r>
        <w:rPr>
          <w:spacing w:val="1"/>
        </w:rPr>
        <w:t> </w:t>
      </w:r>
      <w:r>
        <w:rPr/>
        <w:t>niveles</w:t>
      </w:r>
      <w:r>
        <w:rPr>
          <w:spacing w:val="-3"/>
        </w:rPr>
        <w:t> </w:t>
      </w:r>
      <w:r>
        <w:rPr/>
        <w:t>bajos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dietaria.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parte;</w:t>
      </w:r>
      <w:r>
        <w:rPr>
          <w:spacing w:val="1"/>
        </w:rPr>
        <w:t> </w:t>
      </w:r>
      <w:r>
        <w:rPr/>
        <w:t>(Luna,</w:t>
      </w:r>
      <w:r>
        <w:rPr>
          <w:spacing w:val="1"/>
        </w:rPr>
        <w:t> </w:t>
      </w:r>
      <w:r>
        <w:rPr/>
        <w:t>L.</w:t>
      </w:r>
      <w:r>
        <w:rPr>
          <w:spacing w:val="1"/>
        </w:rPr>
        <w:t> </w:t>
      </w:r>
      <w:r>
        <w:rPr/>
        <w:t>2015),</w:t>
      </w:r>
      <w:r>
        <w:rPr>
          <w:spacing w:val="1"/>
        </w:rPr>
        <w:t> </w:t>
      </w:r>
      <w:r>
        <w:rPr/>
        <w:t>señala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patológicos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una</w:t>
      </w:r>
      <w:r>
        <w:rPr>
          <w:spacing w:val="1"/>
        </w:rPr>
        <w:t> </w:t>
      </w:r>
      <w:r>
        <w:rPr/>
        <w:t>deficiencia de P sólo son específicos en los casos que afectan al esqueleto. El P es</w:t>
      </w:r>
      <w:r>
        <w:rPr>
          <w:spacing w:val="1"/>
        </w:rPr>
        <w:t> </w:t>
      </w:r>
      <w:r>
        <w:rPr/>
        <w:t>el mineral más deficiente en rumiantes en pastoreo, debido a que es frecuente 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suelos</w:t>
      </w:r>
      <w:r>
        <w:rPr>
          <w:spacing w:val="1"/>
        </w:rPr>
        <w:t> </w:t>
      </w:r>
      <w:r>
        <w:rPr/>
        <w:t>deriven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madre</w:t>
      </w:r>
      <w:r>
        <w:rPr>
          <w:spacing w:val="1"/>
        </w:rPr>
        <w:t> </w:t>
      </w:r>
      <w:r>
        <w:rPr/>
        <w:t>(roca)</w:t>
      </w:r>
      <w:r>
        <w:rPr>
          <w:spacing w:val="1"/>
        </w:rPr>
        <w:t> </w:t>
      </w:r>
      <w:r>
        <w:rPr/>
        <w:t>pobre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P,</w:t>
      </w:r>
      <w:r>
        <w:rPr>
          <w:spacing w:val="1"/>
        </w:rPr>
        <w:t> </w:t>
      </w:r>
      <w:r>
        <w:rPr/>
        <w:t>originando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praderas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predominio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gramíneas,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poseen</w:t>
      </w:r>
      <w:r>
        <w:rPr>
          <w:spacing w:val="1"/>
        </w:rPr>
        <w:t> </w:t>
      </w:r>
      <w:r>
        <w:rPr/>
        <w:t>bajos</w:t>
      </w:r>
      <w:r>
        <w:rPr>
          <w:spacing w:val="-57"/>
        </w:rPr>
        <w:t> </w:t>
      </w:r>
      <w:r>
        <w:rPr/>
        <w:t>tenores de proteína bruta, lo que deriva en una pradera con baja digestibilidad de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materia seca, reduciendo</w:t>
      </w:r>
      <w:r>
        <w:rPr>
          <w:spacing w:val="-1"/>
        </w:rPr>
        <w:t> </w:t>
      </w:r>
      <w:r>
        <w:rPr/>
        <w:t>aún</w:t>
      </w:r>
      <w:r>
        <w:rPr>
          <w:spacing w:val="-6"/>
        </w:rPr>
        <w:t> </w:t>
      </w:r>
      <w:r>
        <w:rPr/>
        <w:t>más</w:t>
      </w:r>
      <w:r>
        <w:rPr>
          <w:spacing w:val="-2"/>
        </w:rPr>
        <w:t> </w:t>
      </w:r>
      <w:r>
        <w:rPr/>
        <w:t>la disponibilidad orgánica de P.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 w:before="1"/>
        <w:ind w:left="588" w:right="495"/>
        <w:jc w:val="both"/>
      </w:pP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suelos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variable,</w:t>
      </w:r>
      <w:r>
        <w:rPr>
          <w:spacing w:val="1"/>
        </w:rPr>
        <w:t> </w:t>
      </w:r>
      <w:r>
        <w:rPr/>
        <w:t>registrándose</w:t>
      </w:r>
      <w:r>
        <w:rPr>
          <w:spacing w:val="1"/>
        </w:rPr>
        <w:t> </w:t>
      </w:r>
      <w:r>
        <w:rPr/>
        <w:t>concentraciones que oscilan desde niveles inferiores de 3 a 15 ppm, hasta límites</w:t>
      </w:r>
      <w:r>
        <w:rPr>
          <w:spacing w:val="1"/>
        </w:rPr>
        <w:t> </w:t>
      </w:r>
      <w:r>
        <w:rPr/>
        <w:t>superiores de 70 a 100 ppm. La baja disponibilidad de P en los suelos para las</w:t>
      </w:r>
      <w:r>
        <w:rPr>
          <w:spacing w:val="1"/>
        </w:rPr>
        <w:t> </w:t>
      </w:r>
      <w:r>
        <w:rPr/>
        <w:t>praderas, resulta de formaciones insolubles de fosfatos de aluminio, hierro o de</w:t>
      </w:r>
      <w:r>
        <w:rPr>
          <w:spacing w:val="1"/>
        </w:rPr>
        <w:t> </w:t>
      </w:r>
      <w:r>
        <w:rPr/>
        <w:t>fosfato de calcio básico. Los suelos de nuestro país, aun cuando presentan gran</w:t>
      </w:r>
      <w:r>
        <w:rPr>
          <w:spacing w:val="1"/>
        </w:rPr>
        <w:t> </w:t>
      </w:r>
      <w:r>
        <w:rPr/>
        <w:t>heterogeneidad en cuanto a su origen y características físico-químicas, tienen en</w:t>
      </w:r>
      <w:r>
        <w:rPr>
          <w:spacing w:val="1"/>
        </w:rPr>
        <w:t> </w:t>
      </w:r>
      <w:r>
        <w:rPr/>
        <w:t>común su marcada incapacidad de proporcionar el P necesario para la 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forraje.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marcada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zona</w:t>
      </w:r>
      <w:r>
        <w:rPr>
          <w:spacing w:val="1"/>
        </w:rPr>
        <w:t> </w:t>
      </w:r>
      <w:r>
        <w:rPr/>
        <w:t>sur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país.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 climáticas estacionales pueden modificar las concentraciones de P de</w:t>
      </w:r>
      <w:r>
        <w:rPr>
          <w:spacing w:val="1"/>
        </w:rPr>
        <w:t> </w:t>
      </w:r>
      <w:r>
        <w:rPr/>
        <w:t>la pradera.</w:t>
      </w:r>
      <w:r>
        <w:rPr>
          <w:spacing w:val="2"/>
        </w:rPr>
        <w:t> </w:t>
      </w:r>
      <w:r>
        <w:rPr/>
        <w:t>(Costales, C. 2015)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1"/>
        <w:jc w:val="both"/>
      </w:pPr>
      <w:r>
        <w:rPr/>
        <w:t>(Auza, P. 2017), describe una relación positiva entre los niveles de P en vegetales</w:t>
      </w:r>
      <w:r>
        <w:rPr>
          <w:spacing w:val="1"/>
        </w:rPr>
        <w:t> </w:t>
      </w:r>
      <w:r>
        <w:rPr/>
        <w:t>como alfalfa, trébol y pasto ovillo, y regímenes crecientes de irrigación. Otro</w:t>
      </w:r>
      <w:r>
        <w:rPr>
          <w:spacing w:val="1"/>
        </w:rPr>
        <w:t> </w:t>
      </w:r>
      <w:r>
        <w:rPr/>
        <w:t>factor condicionante del tenor de P en el vegetal, es la temperatura ambiente,</w:t>
      </w:r>
      <w:r>
        <w:rPr>
          <w:spacing w:val="1"/>
        </w:rPr>
        <w:t> </w:t>
      </w:r>
      <w:r>
        <w:rPr/>
        <w:t>existiendo</w:t>
      </w:r>
      <w:r>
        <w:rPr>
          <w:spacing w:val="1"/>
        </w:rPr>
        <w:t> </w:t>
      </w:r>
      <w:r>
        <w:rPr/>
        <w:t>tendencia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disminuir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temperatura de 10-11º C a 21-27º C. También influye en el contenido de P del</w:t>
      </w:r>
      <w:r>
        <w:rPr>
          <w:spacing w:val="1"/>
        </w:rPr>
        <w:t> </w:t>
      </w:r>
      <w:r>
        <w:rPr/>
        <w:t>vegetal, factores como la intensidad de la luz, composición botánica de la pradera</w:t>
      </w:r>
      <w:r>
        <w:rPr>
          <w:spacing w:val="1"/>
        </w:rPr>
        <w:t> </w:t>
      </w:r>
      <w:r>
        <w:rPr/>
        <w:t>y otros. En relación al estado vegetativo de la pradera y el contenido de P, hay una</w:t>
      </w:r>
      <w:r>
        <w:rPr>
          <w:spacing w:val="-57"/>
        </w:rPr>
        <w:t> </w:t>
      </w:r>
      <w:r>
        <w:rPr/>
        <w:t>disminución muy marcada en su contenido con el avance de la madurez, pudiendo</w:t>
      </w:r>
      <w:r>
        <w:rPr>
          <w:spacing w:val="-57"/>
        </w:rPr>
        <w:t> </w:t>
      </w:r>
      <w:r>
        <w:rPr/>
        <w:t>llegar a concentraciones inferiores en 50% a los niveles presentes en la pradera</w:t>
      </w:r>
      <w:r>
        <w:rPr>
          <w:spacing w:val="1"/>
        </w:rPr>
        <w:t> </w:t>
      </w:r>
      <w:r>
        <w:rPr/>
        <w:t>tierna. Se producen importantes pérdidas de P en el forraje, a través de su ensilado</w:t>
      </w:r>
      <w:r>
        <w:rPr>
          <w:spacing w:val="-57"/>
        </w:rPr>
        <w:t> </w:t>
      </w:r>
      <w:r>
        <w:rPr/>
        <w:t>y</w:t>
      </w:r>
      <w:r>
        <w:rPr>
          <w:spacing w:val="41"/>
        </w:rPr>
        <w:t> </w:t>
      </w:r>
      <w:r>
        <w:rPr/>
        <w:t>también</w:t>
      </w:r>
      <w:r>
        <w:rPr>
          <w:spacing w:val="41"/>
        </w:rPr>
        <w:t> </w:t>
      </w:r>
      <w:r>
        <w:rPr/>
        <w:t>con</w:t>
      </w:r>
      <w:r>
        <w:rPr>
          <w:spacing w:val="38"/>
        </w:rPr>
        <w:t> </w:t>
      </w:r>
      <w:r>
        <w:rPr/>
        <w:t>las</w:t>
      </w:r>
      <w:r>
        <w:rPr>
          <w:spacing w:val="40"/>
        </w:rPr>
        <w:t> </w:t>
      </w:r>
      <w:r>
        <w:rPr/>
        <w:t>lluvias</w:t>
      </w:r>
      <w:r>
        <w:rPr>
          <w:spacing w:val="41"/>
        </w:rPr>
        <w:t> </w:t>
      </w:r>
      <w:r>
        <w:rPr/>
        <w:t>durante</w:t>
      </w:r>
      <w:r>
        <w:rPr>
          <w:spacing w:val="39"/>
        </w:rPr>
        <w:t> </w:t>
      </w:r>
      <w:r>
        <w:rPr/>
        <w:t>la</w:t>
      </w:r>
      <w:r>
        <w:rPr>
          <w:spacing w:val="43"/>
        </w:rPr>
        <w:t> </w:t>
      </w:r>
      <w:r>
        <w:rPr/>
        <w:t>henificación,</w:t>
      </w:r>
      <w:r>
        <w:rPr>
          <w:spacing w:val="41"/>
        </w:rPr>
        <w:t> </w:t>
      </w:r>
      <w:r>
        <w:rPr/>
        <w:t>debido</w:t>
      </w:r>
      <w:r>
        <w:rPr>
          <w:spacing w:val="41"/>
        </w:rPr>
        <w:t> </w:t>
      </w:r>
      <w:r>
        <w:rPr/>
        <w:t>a</w:t>
      </w:r>
      <w:r>
        <w:rPr>
          <w:spacing w:val="40"/>
        </w:rPr>
        <w:t> </w:t>
      </w:r>
      <w:r>
        <w:rPr/>
        <w:t>que</w:t>
      </w:r>
      <w:r>
        <w:rPr>
          <w:spacing w:val="42"/>
        </w:rPr>
        <w:t> </w:t>
      </w:r>
      <w:r>
        <w:rPr/>
        <w:t>gran</w:t>
      </w:r>
      <w:r>
        <w:rPr>
          <w:spacing w:val="42"/>
        </w:rPr>
        <w:t> </w:t>
      </w:r>
      <w:r>
        <w:rPr/>
        <w:t>parte</w:t>
      </w:r>
      <w:r>
        <w:rPr>
          <w:spacing w:val="42"/>
        </w:rPr>
        <w:t> </w:t>
      </w:r>
      <w:r>
        <w:rPr/>
        <w:t>del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6"/>
        <w:jc w:val="both"/>
      </w:pPr>
      <w:r>
        <w:rPr/>
        <w:t>fósforo contenido en la pradera, es soluble en agua. Los niveles de P deberían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0,16%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seca,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forraje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cubrir</w:t>
      </w:r>
      <w:r>
        <w:rPr>
          <w:spacing w:val="1"/>
        </w:rPr>
        <w:t> </w:t>
      </w:r>
      <w:r>
        <w:rPr/>
        <w:t>las</w:t>
      </w:r>
      <w:r>
        <w:rPr>
          <w:spacing w:val="-57"/>
        </w:rPr>
        <w:t> </w:t>
      </w:r>
      <w:r>
        <w:rPr/>
        <w:t>necesidades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un bovino</w:t>
      </w:r>
      <w:r>
        <w:rPr>
          <w:spacing w:val="-5"/>
        </w:rPr>
        <w:t> </w:t>
      </w:r>
      <w:r>
        <w:rPr/>
        <w:t>adulto.</w:t>
      </w:r>
    </w:p>
    <w:p>
      <w:pPr>
        <w:pStyle w:val="BodyText"/>
        <w:spacing w:before="2"/>
        <w:rPr>
          <w:sz w:val="22"/>
        </w:rPr>
      </w:pPr>
    </w:p>
    <w:p>
      <w:pPr>
        <w:pStyle w:val="Heading1"/>
        <w:numPr>
          <w:ilvl w:val="1"/>
          <w:numId w:val="17"/>
        </w:numPr>
        <w:tabs>
          <w:tab w:pos="1129" w:val="left" w:leader="none"/>
        </w:tabs>
        <w:spacing w:line="240" w:lineRule="auto" w:before="0" w:after="0"/>
        <w:ind w:left="1129" w:right="0" w:hanging="541"/>
        <w:jc w:val="left"/>
      </w:pPr>
      <w:r>
        <w:rPr/>
        <w:t>Contenido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magnesio</w:t>
      </w:r>
      <w:r>
        <w:rPr>
          <w:spacing w:val="-3"/>
        </w:rPr>
        <w:t> </w:t>
      </w:r>
      <w:r>
        <w:rPr/>
        <w:t>sérico</w:t>
      </w:r>
      <w:r>
        <w:rPr>
          <w:spacing w:val="1"/>
        </w:rPr>
        <w:t> </w:t>
      </w:r>
      <w:r>
        <w:rPr/>
        <w:t>(CMgS)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60" w:lineRule="auto" w:before="0"/>
        <w:ind w:left="588" w:right="500" w:firstLine="0"/>
        <w:jc w:val="both"/>
        <w:rPr>
          <w:i/>
          <w:sz w:val="24"/>
        </w:rPr>
      </w:pPr>
      <w:r>
        <w:rPr>
          <w:b/>
          <w:sz w:val="24"/>
        </w:rPr>
        <w:t>Cuadro 11. </w:t>
      </w:r>
      <w:r>
        <w:rPr>
          <w:i/>
          <w:sz w:val="24"/>
        </w:rPr>
        <w:t>Distribución de frecuencia, del contenido de Magnesio serico (mg/dl)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analizado por técnica de fotometría en las vacas evaluadas en la comunidad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8" w:after="1"/>
        <w:rPr>
          <w:i/>
          <w:sz w:val="21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5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3.00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2.00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20.76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0.49</w:t>
            </w:r>
          </w:p>
        </w:tc>
      </w:tr>
      <w:tr>
        <w:trPr>
          <w:trHeight w:val="410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2.36</w:t>
            </w:r>
          </w:p>
        </w:tc>
      </w:tr>
    </w:tbl>
    <w:p>
      <w:pPr>
        <w:pStyle w:val="BodyText"/>
        <w:spacing w:before="2"/>
        <w:rPr>
          <w:i/>
          <w:sz w:val="20"/>
        </w:rPr>
      </w:pPr>
    </w:p>
    <w:tbl>
      <w:tblPr>
        <w:tblW w:w="0" w:type="auto"/>
        <w:jc w:val="left"/>
        <w:tblInd w:w="2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8"/>
        <w:gridCol w:w="1276"/>
        <w:gridCol w:w="1620"/>
        <w:gridCol w:w="1964"/>
        <w:gridCol w:w="1740"/>
      </w:tblGrid>
      <w:tr>
        <w:trPr>
          <w:trHeight w:val="540" w:hRule="atLeast"/>
        </w:trPr>
        <w:tc>
          <w:tcPr>
            <w:tcW w:w="1968" w:type="dxa"/>
          </w:tcPr>
          <w:p>
            <w:pPr>
              <w:pStyle w:val="TableParagraph"/>
              <w:spacing w:before="128"/>
              <w:ind w:left="54" w:righ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sérico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niveles</w:t>
            </w:r>
          </w:p>
        </w:tc>
        <w:tc>
          <w:tcPr>
            <w:tcW w:w="1276" w:type="dxa"/>
          </w:tcPr>
          <w:p>
            <w:pPr>
              <w:pStyle w:val="TableParagraph"/>
              <w:spacing w:before="128"/>
              <w:ind w:left="48" w:right="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620" w:type="dxa"/>
          </w:tcPr>
          <w:p>
            <w:pPr>
              <w:pStyle w:val="TableParagraph"/>
              <w:spacing w:before="128"/>
              <w:ind w:left="83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4" w:type="dxa"/>
          </w:tcPr>
          <w:p>
            <w:pPr>
              <w:pStyle w:val="TableParagraph"/>
              <w:spacing w:before="128"/>
              <w:ind w:left="113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740" w:type="dxa"/>
          </w:tcPr>
          <w:p>
            <w:pPr>
              <w:pStyle w:val="TableParagraph"/>
              <w:spacing w:before="128"/>
              <w:ind w:left="112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1" w:hRule="atLeast"/>
        </w:trPr>
        <w:tc>
          <w:tcPr>
            <w:tcW w:w="1968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50" w:right="2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671" w:right="64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964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07" w:right="84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1740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12" w:right="79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4" w:hRule="atLeast"/>
        </w:trPr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71" w:right="64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7" w:right="84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2" w:right="7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5" w:hRule="atLeast"/>
        </w:trPr>
        <w:tc>
          <w:tcPr>
            <w:tcW w:w="19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4" w:righ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0" w:right="2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62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08" w:right="8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4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2"/>
        <w:rPr>
          <w:i/>
          <w:sz w:val="22"/>
        </w:rPr>
      </w:pPr>
    </w:p>
    <w:p>
      <w:pPr>
        <w:pStyle w:val="BodyText"/>
        <w:spacing w:line="360" w:lineRule="auto" w:before="1"/>
        <w:ind w:left="588" w:right="494"/>
        <w:jc w:val="both"/>
      </w:pPr>
      <w:r>
        <w:rPr/>
        <w:t>En el cuadro 11; se muestran los valores obtenidos en lo referente a los datos</w:t>
      </w:r>
      <w:r>
        <w:rPr>
          <w:spacing w:val="1"/>
        </w:rPr>
        <w:t> </w:t>
      </w:r>
      <w:r>
        <w:rPr/>
        <w:t>obtenidos de la concentración de Magnesio</w:t>
      </w:r>
      <w:r>
        <w:rPr>
          <w:spacing w:val="1"/>
        </w:rPr>
        <w:t> </w:t>
      </w:r>
      <w:r>
        <w:rPr/>
        <w:t>sérico mediante fotometría de los</w:t>
      </w:r>
      <w:r>
        <w:rPr>
          <w:spacing w:val="1"/>
        </w:rPr>
        <w:t> </w:t>
      </w:r>
      <w:r>
        <w:rPr/>
        <w:t>bovinos evaluados en el presente ensayo de campo, registrándose los siguientes</w:t>
      </w:r>
      <w:r>
        <w:rPr>
          <w:spacing w:val="1"/>
        </w:rPr>
        <w:t> </w:t>
      </w:r>
      <w:r>
        <w:rPr/>
        <w:t>valores: la media de concentración de Magnesio sérico fue de 2.36 mg/dl, el valor</w:t>
      </w:r>
      <w:r>
        <w:rPr>
          <w:spacing w:val="1"/>
        </w:rPr>
        <w:t> </w:t>
      </w:r>
      <w:r>
        <w:rPr/>
        <w:t>mínimo obtenido fue de 2 mg/dl, mientras que la máxima concentración sérica</w:t>
      </w:r>
      <w:r>
        <w:rPr>
          <w:spacing w:val="1"/>
        </w:rPr>
        <w:t> </w:t>
      </w:r>
      <w:r>
        <w:rPr/>
        <w:t>encontrada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mg/dl;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sometidos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analizador</w:t>
      </w:r>
      <w:r>
        <w:rPr>
          <w:spacing w:val="1"/>
        </w:rPr>
        <w:t> </w:t>
      </w:r>
      <w:r>
        <w:rPr/>
        <w:t>informático</w:t>
      </w:r>
      <w:r>
        <w:rPr>
          <w:spacing w:val="1"/>
        </w:rPr>
        <w:t> </w:t>
      </w:r>
      <w:r>
        <w:rPr/>
        <w:t>STATISTIX9</w:t>
      </w:r>
      <w:r>
        <w:rPr>
          <w:spacing w:val="1"/>
        </w:rPr>
        <w:t> </w:t>
      </w:r>
      <w:r>
        <w:rPr/>
        <w:t>muestran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desviación</w:t>
      </w:r>
      <w:r>
        <w:rPr>
          <w:spacing w:val="1"/>
        </w:rPr>
        <w:t> </w:t>
      </w:r>
      <w:r>
        <w:rPr/>
        <w:t>estándar</w:t>
      </w:r>
      <w:r>
        <w:rPr>
          <w:spacing w:val="1"/>
        </w:rPr>
        <w:t> </w:t>
      </w:r>
      <w:r>
        <w:rPr/>
        <w:t>(S)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0.49,</w:t>
      </w:r>
      <w:r>
        <w:rPr>
          <w:spacing w:val="1"/>
        </w:rPr>
        <w:t> </w:t>
      </w:r>
      <w:r>
        <w:rPr/>
        <w:t>una</w:t>
      </w:r>
      <w:r>
        <w:rPr>
          <w:spacing w:val="-57"/>
        </w:rPr>
        <w:t> </w:t>
      </w:r>
      <w:r>
        <w:rPr/>
        <w:t>varianza de</w:t>
      </w:r>
      <w:r>
        <w:rPr>
          <w:spacing w:val="1"/>
        </w:rPr>
        <w:t> </w:t>
      </w:r>
      <w:r>
        <w:rPr/>
        <w:t>0.54</w:t>
      </w:r>
      <w:r>
        <w:rPr>
          <w:spacing w:val="1"/>
        </w:rPr>
        <w:t> </w:t>
      </w:r>
      <w:r>
        <w:rPr/>
        <w:t>y un</w:t>
      </w:r>
      <w:r>
        <w:rPr>
          <w:spacing w:val="-5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 variación de</w:t>
      </w:r>
      <w:r>
        <w:rPr>
          <w:spacing w:val="1"/>
        </w:rPr>
        <w:t> </w:t>
      </w:r>
      <w:r>
        <w:rPr/>
        <w:t>20.76%.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57" w:lineRule="auto"/>
        <w:ind w:left="588" w:right="500"/>
        <w:jc w:val="both"/>
      </w:pPr>
      <w:r>
        <w:rPr/>
        <w:t>El Mg es un mineral esencial para todos los animales, especialmente crítico para</w:t>
      </w:r>
      <w:r>
        <w:rPr>
          <w:spacing w:val="1"/>
        </w:rPr>
        <w:t> </w:t>
      </w:r>
      <w:r>
        <w:rPr/>
        <w:t>rumiantes.</w:t>
      </w:r>
      <w:r>
        <w:rPr>
          <w:spacing w:val="21"/>
        </w:rPr>
        <w:t> </w:t>
      </w:r>
      <w:r>
        <w:rPr/>
        <w:t>Alrededor</w:t>
      </w:r>
      <w:r>
        <w:rPr>
          <w:spacing w:val="22"/>
        </w:rPr>
        <w:t> </w:t>
      </w:r>
      <w:r>
        <w:rPr/>
        <w:t>del</w:t>
      </w:r>
      <w:r>
        <w:rPr>
          <w:spacing w:val="23"/>
        </w:rPr>
        <w:t> </w:t>
      </w:r>
      <w:r>
        <w:rPr/>
        <w:t>60</w:t>
      </w:r>
      <w:r>
        <w:rPr>
          <w:spacing w:val="27"/>
        </w:rPr>
        <w:t> </w:t>
      </w:r>
      <w:r>
        <w:rPr/>
        <w:t>-</w:t>
      </w:r>
      <w:r>
        <w:rPr>
          <w:spacing w:val="21"/>
        </w:rPr>
        <w:t> </w:t>
      </w:r>
      <w:r>
        <w:rPr/>
        <w:t>70%</w:t>
      </w:r>
      <w:r>
        <w:rPr>
          <w:spacing w:val="22"/>
        </w:rPr>
        <w:t> </w:t>
      </w:r>
      <w:r>
        <w:rPr/>
        <w:t>del</w:t>
      </w:r>
      <w:r>
        <w:rPr>
          <w:spacing w:val="19"/>
        </w:rPr>
        <w:t> </w:t>
      </w:r>
      <w:r>
        <w:rPr/>
        <w:t>total</w:t>
      </w:r>
      <w:r>
        <w:rPr>
          <w:spacing w:val="23"/>
        </w:rPr>
        <w:t> </w:t>
      </w:r>
      <w:r>
        <w:rPr/>
        <w:t>de</w:t>
      </w:r>
      <w:r>
        <w:rPr>
          <w:spacing w:val="19"/>
        </w:rPr>
        <w:t> </w:t>
      </w:r>
      <w:r>
        <w:rPr/>
        <w:t>este</w:t>
      </w:r>
      <w:r>
        <w:rPr>
          <w:spacing w:val="23"/>
        </w:rPr>
        <w:t> </w:t>
      </w:r>
      <w:r>
        <w:rPr/>
        <w:t>mineral</w:t>
      </w:r>
      <w:r>
        <w:rPr>
          <w:spacing w:val="22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3"/>
        </w:rPr>
        <w:t> </w:t>
      </w:r>
      <w:r>
        <w:rPr/>
        <w:t>organismo,</w:t>
      </w:r>
      <w:r>
        <w:rPr>
          <w:spacing w:val="22"/>
        </w:rPr>
        <w:t> </w:t>
      </w:r>
      <w:r>
        <w:rPr/>
        <w:t>se</w:t>
      </w:r>
    </w:p>
    <w:p>
      <w:pPr>
        <w:spacing w:after="0" w:line="357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6"/>
        <w:jc w:val="both"/>
      </w:pPr>
      <w:r>
        <w:rPr/>
        <w:t>localiza en el esqueleto y representa aproximadamente el 0,5 - 0,7% de las cenizas</w:t>
      </w:r>
      <w:r>
        <w:rPr>
          <w:spacing w:val="-57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huesos.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restante</w:t>
      </w:r>
      <w:r>
        <w:rPr>
          <w:spacing w:val="1"/>
        </w:rPr>
        <w:t> </w:t>
      </w:r>
      <w:r>
        <w:rPr/>
        <w:t>Mg,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ampliamente</w:t>
      </w:r>
      <w:r>
        <w:rPr>
          <w:spacing w:val="1"/>
        </w:rPr>
        <w:t> </w:t>
      </w:r>
      <w:r>
        <w:rPr/>
        <w:t>distribuido</w:t>
      </w:r>
      <w:r>
        <w:rPr>
          <w:spacing w:val="1"/>
        </w:rPr>
        <w:t> </w:t>
      </w:r>
      <w:r>
        <w:rPr/>
        <w:t>en</w:t>
      </w:r>
      <w:r>
        <w:rPr>
          <w:spacing w:val="60"/>
        </w:rPr>
        <w:t> </w:t>
      </w:r>
      <w:r>
        <w:rPr/>
        <w:t>los</w:t>
      </w:r>
      <w:r>
        <w:rPr>
          <w:spacing w:val="1"/>
        </w:rPr>
        <w:t> </w:t>
      </w:r>
      <w:r>
        <w:rPr/>
        <w:t>líquidos y tejidos blandos del cuerpo. Las funciones del Mg son a tres niveles:</w:t>
      </w:r>
      <w:r>
        <w:rPr>
          <w:spacing w:val="1"/>
        </w:rPr>
        <w:t> </w:t>
      </w:r>
      <w:r>
        <w:rPr/>
        <w:t>como cofactor enzimático; componente estructural en la reunión de ribosomas, y a</w:t>
      </w:r>
      <w:r>
        <w:rPr>
          <w:spacing w:val="-57"/>
        </w:rPr>
        <w:t> </w:t>
      </w:r>
      <w:r>
        <w:rPr/>
        <w:t>nivel celular como estabilizante de fuerzas en membranas. Adicionalmente, en los</w:t>
      </w:r>
      <w:r>
        <w:rPr>
          <w:spacing w:val="1"/>
        </w:rPr>
        <w:t> </w:t>
      </w:r>
      <w:r>
        <w:rPr/>
        <w:t>rumiantes el Mg también juega un rol indirecto en la digestión ruminal de la</w:t>
      </w:r>
      <w:r>
        <w:rPr>
          <w:spacing w:val="1"/>
        </w:rPr>
        <w:t> </w:t>
      </w:r>
      <w:r>
        <w:rPr/>
        <w:t>celulosa y se ha visto también incrementos en el porcentaje de grasa láctea, al</w:t>
      </w:r>
      <w:r>
        <w:rPr>
          <w:spacing w:val="1"/>
        </w:rPr>
        <w:t> </w:t>
      </w:r>
      <w:r>
        <w:rPr/>
        <w:t>suplementar la ración diaria con óxido de Mg (debido a su función alcalinizante) a</w:t>
      </w:r>
      <w:r>
        <w:rPr>
          <w:spacing w:val="-57"/>
        </w:rPr>
        <w:t> </w:t>
      </w:r>
      <w:r>
        <w:rPr/>
        <w:t>vacas que son alimentadas con dietas altas en concentrados, que deprimen la grasa</w:t>
      </w:r>
      <w:r>
        <w:rPr>
          <w:spacing w:val="-57"/>
        </w:rPr>
        <w:t> </w:t>
      </w:r>
      <w:r>
        <w:rPr/>
        <w:t>láctea. (Pittaluga, O. 2008)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 w:before="1"/>
        <w:ind w:left="588" w:right="498"/>
        <w:jc w:val="both"/>
      </w:pPr>
      <w:r>
        <w:rPr/>
        <w:t>Este elemento mineral cumple diferentes funciones metabólicas, entre las que</w:t>
      </w:r>
      <w:r>
        <w:rPr>
          <w:spacing w:val="1"/>
        </w:rPr>
        <w:t> </w:t>
      </w:r>
      <w:r>
        <w:rPr/>
        <w:t>destacan: mantención de la integridad de los huesos y dientes; participa en la</w:t>
      </w:r>
      <w:r>
        <w:rPr>
          <w:spacing w:val="1"/>
        </w:rPr>
        <w:t> </w:t>
      </w:r>
      <w:r>
        <w:rPr/>
        <w:t>síntesis</w:t>
      </w:r>
      <w:r>
        <w:rPr>
          <w:spacing w:val="1"/>
        </w:rPr>
        <w:t> </w:t>
      </w:r>
      <w:r>
        <w:rPr/>
        <w:t>proteica;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catión en</w:t>
      </w:r>
      <w:r>
        <w:rPr>
          <w:spacing w:val="1"/>
        </w:rPr>
        <w:t> </w:t>
      </w:r>
      <w:r>
        <w:rPr/>
        <w:t>importancia,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K,</w:t>
      </w:r>
      <w:r>
        <w:rPr>
          <w:spacing w:val="1"/>
        </w:rPr>
        <w:t> </w:t>
      </w:r>
      <w:r>
        <w:rPr/>
        <w:t>en</w:t>
      </w:r>
      <w:r>
        <w:rPr>
          <w:spacing w:val="60"/>
        </w:rPr>
        <w:t> </w:t>
      </w:r>
      <w:r>
        <w:rPr/>
        <w:t>los</w:t>
      </w:r>
      <w:r>
        <w:rPr>
          <w:spacing w:val="-57"/>
        </w:rPr>
        <w:t> </w:t>
      </w:r>
      <w:r>
        <w:rPr/>
        <w:t>fluidos</w:t>
      </w:r>
      <w:r>
        <w:rPr>
          <w:spacing w:val="1"/>
        </w:rPr>
        <w:t> </w:t>
      </w:r>
      <w:r>
        <w:rPr/>
        <w:t>intracelulares;</w:t>
      </w:r>
      <w:r>
        <w:rPr>
          <w:spacing w:val="1"/>
        </w:rPr>
        <w:t> </w:t>
      </w:r>
      <w:r>
        <w:rPr/>
        <w:t>activador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muchas</w:t>
      </w:r>
      <w:r>
        <w:rPr>
          <w:spacing w:val="1"/>
        </w:rPr>
        <w:t> </w:t>
      </w:r>
      <w:r>
        <w:rPr/>
        <w:t>enzimas,</w:t>
      </w:r>
      <w:r>
        <w:rPr>
          <w:spacing w:val="1"/>
        </w:rPr>
        <w:t> </w:t>
      </w:r>
      <w:r>
        <w:rPr/>
        <w:t>involucradas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metabolismo de los carbohidratos y lípidos, también en la transmisión y actividad</w:t>
      </w:r>
      <w:r>
        <w:rPr>
          <w:spacing w:val="1"/>
        </w:rPr>
        <w:t> </w:t>
      </w:r>
      <w:r>
        <w:rPr/>
        <w:t>neuromuscular.</w:t>
      </w:r>
      <w:r>
        <w:rPr>
          <w:spacing w:val="1"/>
        </w:rPr>
        <w:t> </w:t>
      </w:r>
      <w:r>
        <w:rPr/>
        <w:t>Aproximadamente, la tercera parte del Mg presente en los huesos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disponible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movilizado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traslocado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compartimentos</w:t>
      </w:r>
      <w:r>
        <w:rPr>
          <w:spacing w:val="60"/>
        </w:rPr>
        <w:t> </w:t>
      </w:r>
      <w:r>
        <w:rPr/>
        <w:t>del</w:t>
      </w:r>
      <w:r>
        <w:rPr>
          <w:spacing w:val="1"/>
        </w:rPr>
        <w:t> </w:t>
      </w:r>
      <w:r>
        <w:rPr/>
        <w:t>cuerpo cuando su ingesta es inadecuada. Sin embargo, la movilización de Mg</w:t>
      </w:r>
      <w:r>
        <w:rPr>
          <w:spacing w:val="1"/>
        </w:rPr>
        <w:t> </w:t>
      </w:r>
      <w:r>
        <w:rPr/>
        <w:t>desde el hueso disminuye a medida que aumenta la edad del bovino. También, la</w:t>
      </w:r>
      <w:r>
        <w:rPr>
          <w:spacing w:val="1"/>
        </w:rPr>
        <w:t> </w:t>
      </w:r>
      <w:r>
        <w:rPr/>
        <w:t>movilización de Mg se ve influida por la vascularización ósea y la resorción</w:t>
      </w:r>
      <w:r>
        <w:rPr>
          <w:spacing w:val="1"/>
        </w:rPr>
        <w:t> </w:t>
      </w:r>
      <w:r>
        <w:rPr/>
        <w:t>intestinal de Mg. La biodisponibilidad del Mg es muy variable, siendo en la leche</w:t>
      </w:r>
      <w:r>
        <w:rPr>
          <w:spacing w:val="1"/>
        </w:rPr>
        <w:t> </w:t>
      </w:r>
      <w:r>
        <w:rPr/>
        <w:t>de alrededor de 70% para terneros, pero desciende en los adultos hasta un 35% en</w:t>
      </w:r>
      <w:r>
        <w:rPr>
          <w:spacing w:val="1"/>
        </w:rPr>
        <w:t> </w:t>
      </w:r>
      <w:r>
        <w:rPr/>
        <w:t>los alimentos concentrados y a un 20% en los forrajes. El Mg presente en granos y</w:t>
      </w:r>
      <w:r>
        <w:rPr>
          <w:spacing w:val="-57"/>
        </w:rPr>
        <w:t> </w:t>
      </w:r>
      <w:r>
        <w:rPr/>
        <w:t>concentrados,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biodisponible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bovinos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en</w:t>
      </w:r>
      <w:r>
        <w:rPr>
          <w:spacing w:val="60"/>
        </w:rPr>
        <w:t> </w:t>
      </w:r>
      <w:r>
        <w:rPr/>
        <w:t>los</w:t>
      </w:r>
      <w:r>
        <w:rPr>
          <w:spacing w:val="1"/>
        </w:rPr>
        <w:t> </w:t>
      </w:r>
      <w:r>
        <w:rPr/>
        <w:t>forrajes (NRC, 1988). Así mismo, el Mg presente en los forrajes conservados es</w:t>
      </w:r>
      <w:r>
        <w:rPr>
          <w:spacing w:val="1"/>
        </w:rPr>
        <w:t> </w:t>
      </w:r>
      <w:r>
        <w:rPr/>
        <w:t>más</w:t>
      </w:r>
      <w:r>
        <w:rPr>
          <w:spacing w:val="20"/>
        </w:rPr>
        <w:t> </w:t>
      </w:r>
      <w:r>
        <w:rPr/>
        <w:t>biodisponible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el</w:t>
      </w:r>
      <w:r>
        <w:rPr>
          <w:spacing w:val="22"/>
        </w:rPr>
        <w:t> </w:t>
      </w:r>
      <w:r>
        <w:rPr/>
        <w:t>presente</w:t>
      </w:r>
      <w:r>
        <w:rPr>
          <w:spacing w:val="22"/>
        </w:rPr>
        <w:t> </w:t>
      </w:r>
      <w:r>
        <w:rPr/>
        <w:t>en</w:t>
      </w:r>
      <w:r>
        <w:rPr>
          <w:spacing w:val="21"/>
        </w:rPr>
        <w:t> </w:t>
      </w:r>
      <w:r>
        <w:rPr/>
        <w:t>praderas</w:t>
      </w:r>
      <w:r>
        <w:rPr>
          <w:spacing w:val="20"/>
        </w:rPr>
        <w:t> </w:t>
      </w:r>
      <w:r>
        <w:rPr/>
        <w:t>verdes.</w:t>
      </w:r>
      <w:r>
        <w:rPr>
          <w:spacing w:val="18"/>
        </w:rPr>
        <w:t> </w:t>
      </w:r>
      <w:r>
        <w:rPr/>
        <w:t>En</w:t>
      </w:r>
      <w:r>
        <w:rPr>
          <w:spacing w:val="21"/>
        </w:rPr>
        <w:t> </w:t>
      </w:r>
      <w:r>
        <w:rPr/>
        <w:t>contraste</w:t>
      </w:r>
      <w:r>
        <w:rPr>
          <w:spacing w:val="18"/>
        </w:rPr>
        <w:t> </w:t>
      </w:r>
      <w:r>
        <w:rPr/>
        <w:t>a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mayoría</w:t>
      </w:r>
      <w:r>
        <w:rPr>
          <w:spacing w:val="-58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minerales,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praderas</w:t>
      </w:r>
      <w:r>
        <w:rPr>
          <w:spacing w:val="1"/>
        </w:rPr>
        <w:t> </w:t>
      </w:r>
      <w:r>
        <w:rPr/>
        <w:t>jóvenes</w:t>
      </w:r>
      <w:r>
        <w:rPr>
          <w:spacing w:val="1"/>
        </w:rPr>
        <w:t> </w:t>
      </w:r>
      <w:r>
        <w:rPr/>
        <w:t>y</w:t>
      </w:r>
      <w:r>
        <w:rPr>
          <w:spacing w:val="-57"/>
        </w:rPr>
        <w:t> </w:t>
      </w:r>
      <w:r>
        <w:rPr/>
        <w:t>altamente proteicas,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aumenta con</w:t>
      </w:r>
      <w:r>
        <w:rPr>
          <w:spacing w:val="-6"/>
        </w:rPr>
        <w:t> </w:t>
      </w:r>
      <w:r>
        <w:rPr/>
        <w:t>la madurez del</w:t>
      </w:r>
      <w:r>
        <w:rPr>
          <w:spacing w:val="-1"/>
        </w:rPr>
        <w:t> </w:t>
      </w:r>
      <w:r>
        <w:rPr/>
        <w:t>forraje (NRC,</w:t>
      </w:r>
      <w:r>
        <w:rPr>
          <w:spacing w:val="-1"/>
        </w:rPr>
        <w:t> </w:t>
      </w:r>
      <w:r>
        <w:rPr/>
        <w:t>2011).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 w:before="1"/>
        <w:ind w:left="588" w:right="497"/>
        <w:jc w:val="both"/>
      </w:pPr>
      <w:r>
        <w:rPr/>
        <w:t>Las</w:t>
      </w:r>
      <w:r>
        <w:rPr>
          <w:spacing w:val="1"/>
        </w:rPr>
        <w:t> </w:t>
      </w:r>
      <w:r>
        <w:rPr/>
        <w:t>leguminosas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altas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gramíneas.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plantas</w:t>
      </w:r>
      <w:r>
        <w:rPr>
          <w:spacing w:val="1"/>
        </w:rPr>
        <w:t> </w:t>
      </w:r>
      <w:r>
        <w:rPr/>
        <w:t>ocurre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pasivos</w:t>
      </w:r>
      <w:r>
        <w:rPr>
          <w:spacing w:val="29"/>
        </w:rPr>
        <w:t> </w:t>
      </w:r>
      <w:r>
        <w:rPr/>
        <w:t>como</w:t>
      </w:r>
      <w:r>
        <w:rPr>
          <w:spacing w:val="30"/>
        </w:rPr>
        <w:t> </w:t>
      </w:r>
      <w:r>
        <w:rPr/>
        <w:t>también</w:t>
      </w:r>
      <w:r>
        <w:rPr>
          <w:spacing w:val="30"/>
        </w:rPr>
        <w:t> </w:t>
      </w:r>
      <w:r>
        <w:rPr/>
        <w:t>por</w:t>
      </w:r>
      <w:r>
        <w:rPr>
          <w:spacing w:val="26"/>
        </w:rPr>
        <w:t> </w:t>
      </w:r>
      <w:r>
        <w:rPr/>
        <w:t>incorporación</w:t>
      </w:r>
      <w:r>
        <w:rPr>
          <w:spacing w:val="27"/>
        </w:rPr>
        <w:t> </w:t>
      </w:r>
      <w:r>
        <w:rPr/>
        <w:t>activa</w:t>
      </w:r>
      <w:r>
        <w:rPr>
          <w:spacing w:val="31"/>
        </w:rPr>
        <w:t> </w:t>
      </w:r>
      <w:r>
        <w:rPr/>
        <w:t>y</w:t>
      </w:r>
      <w:r>
        <w:rPr>
          <w:spacing w:val="30"/>
        </w:rPr>
        <w:t> </w:t>
      </w:r>
      <w:r>
        <w:rPr/>
        <w:t>son</w:t>
      </w:r>
      <w:r>
        <w:rPr>
          <w:spacing w:val="26"/>
        </w:rPr>
        <w:t> </w:t>
      </w:r>
      <w:r>
        <w:rPr/>
        <w:t>influidos</w:t>
      </w:r>
      <w:r>
        <w:rPr>
          <w:spacing w:val="29"/>
        </w:rPr>
        <w:t> </w:t>
      </w:r>
      <w:r>
        <w:rPr/>
        <w:t>por</w:t>
      </w:r>
      <w:r>
        <w:rPr>
          <w:spacing w:val="27"/>
        </w:rPr>
        <w:t> </w:t>
      </w:r>
      <w:r>
        <w:rPr/>
        <w:t>condiciones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9"/>
        <w:jc w:val="both"/>
      </w:pPr>
      <w:r>
        <w:rPr/>
        <w:t>ambientales</w:t>
      </w:r>
      <w:r>
        <w:rPr>
          <w:spacing w:val="17"/>
        </w:rPr>
        <w:t> </w:t>
      </w:r>
      <w:r>
        <w:rPr/>
        <w:t>y</w:t>
      </w:r>
      <w:r>
        <w:rPr>
          <w:spacing w:val="18"/>
        </w:rPr>
        <w:t> </w:t>
      </w:r>
      <w:r>
        <w:rPr/>
        <w:t>metabólicas.</w:t>
      </w:r>
      <w:r>
        <w:rPr>
          <w:spacing w:val="18"/>
        </w:rPr>
        <w:t> </w:t>
      </w:r>
      <w:r>
        <w:rPr/>
        <w:t>La</w:t>
      </w:r>
      <w:r>
        <w:rPr>
          <w:spacing w:val="20"/>
        </w:rPr>
        <w:t> </w:t>
      </w:r>
      <w:r>
        <w:rPr/>
        <w:t>absorción</w:t>
      </w:r>
      <w:r>
        <w:rPr>
          <w:spacing w:val="14"/>
        </w:rPr>
        <w:t> </w:t>
      </w:r>
      <w:r>
        <w:rPr/>
        <w:t>de</w:t>
      </w:r>
      <w:r>
        <w:rPr>
          <w:spacing w:val="19"/>
        </w:rPr>
        <w:t> </w:t>
      </w:r>
      <w:r>
        <w:rPr/>
        <w:t>Mg</w:t>
      </w:r>
      <w:r>
        <w:rPr>
          <w:spacing w:val="18"/>
        </w:rPr>
        <w:t> </w:t>
      </w:r>
      <w:r>
        <w:rPr/>
        <w:t>por</w:t>
      </w:r>
      <w:r>
        <w:rPr>
          <w:spacing w:val="19"/>
        </w:rPr>
        <w:t> </w:t>
      </w:r>
      <w:r>
        <w:rPr/>
        <w:t>los</w:t>
      </w:r>
      <w:r>
        <w:rPr>
          <w:spacing w:val="17"/>
        </w:rPr>
        <w:t> </w:t>
      </w:r>
      <w:r>
        <w:rPr/>
        <w:t>animales</w:t>
      </w:r>
      <w:r>
        <w:rPr>
          <w:spacing w:val="17"/>
        </w:rPr>
        <w:t> </w:t>
      </w:r>
      <w:r>
        <w:rPr/>
        <w:t>y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vegetales</w:t>
      </w:r>
      <w:r>
        <w:rPr>
          <w:spacing w:val="-58"/>
        </w:rPr>
        <w:t> </w:t>
      </w:r>
      <w:r>
        <w:rPr/>
        <w:t>es deprimida severamente por altas concentraciones de NH4 y K. También es</w:t>
      </w:r>
      <w:r>
        <w:rPr>
          <w:spacing w:val="1"/>
        </w:rPr>
        <w:t> </w:t>
      </w:r>
      <w:r>
        <w:rPr/>
        <w:t>deprimida por los minerales Al, P y Mn en suelos ácidos (pH &lt; 5,5) y por altas</w:t>
      </w:r>
      <w:r>
        <w:rPr>
          <w:spacing w:val="1"/>
        </w:rPr>
        <w:t> </w:t>
      </w:r>
      <w:r>
        <w:rPr/>
        <w:t>concentraciones de Ca y frecuentemente por altas concentraciones de Mg. (Parker,</w:t>
      </w:r>
      <w:r>
        <w:rPr>
          <w:spacing w:val="-57"/>
        </w:rPr>
        <w:t> </w:t>
      </w:r>
      <w:r>
        <w:rPr/>
        <w:t>K.</w:t>
      </w:r>
      <w:r>
        <w:rPr>
          <w:spacing w:val="-1"/>
        </w:rPr>
        <w:t> </w:t>
      </w:r>
      <w:r>
        <w:rPr/>
        <w:t>2012)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pict>
          <v:group style="position:absolute;margin-left:131.445007pt;margin-top:281.298096pt;width:360.75pt;height:216.75pt;mso-position-horizontal-relative:page;mso-position-vertical-relative:paragraph;z-index:-20436992" coordorigin="2629,5626" coordsize="7215,4335">
            <v:line style="position:absolute" from="3585,6375" to="9616,6375" stroked="true" strokeweight=".75pt" strokecolor="#d9d9d9">
              <v:stroke dashstyle="solid"/>
            </v:line>
            <v:rect style="position:absolute;left:2636;top:5633;width:7200;height:4320" filled="false" stroked="true" strokeweight=".75pt" strokecolor="#d9d9d9">
              <v:stroke dashstyle="solid"/>
            </v:rect>
            <v:shape style="position:absolute;left:4782;top:5843;width:2926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MAGNESIO</w:t>
                    </w:r>
                    <w:r>
                      <w:rPr>
                        <w:rFonts w:ascii="Calibri"/>
                        <w:color w:val="585858"/>
                        <w:spacing w:val="-1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SERICO</w:t>
                    </w:r>
                    <w:r>
                      <w:rPr>
                        <w:rFonts w:asci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mg/dl</w:t>
                    </w:r>
                  </w:p>
                </w:txbxContent>
              </v:textbox>
              <w10:wrap type="none"/>
            </v:shape>
            <v:shape style="position:absolute;left:3191;top:6294;width:248;height:2872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1,5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0,5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6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003;top:9219;width:20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</w:t>
                    </w:r>
                  </w:p>
                </w:txbxContent>
              </v:textbox>
              <w10:wrap type="none"/>
            </v:shape>
            <v:shape style="position:absolute;left:8065;top:9219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5634;top:9504;width:1956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479996pt;margin-top:336.122711pt;width:12pt;height:100.25pt;mso-position-horizontal-relative:page;mso-position-vertical-relative:paragraph;z-index:1575219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NIVELES</w:t>
                  </w:r>
                  <w:r>
                    <w:rPr>
                      <w:rFonts w:ascii="Calibri"/>
                      <w:color w:val="585858"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SERICOS</w:t>
                  </w:r>
                  <w:r>
                    <w:rPr>
                      <w:rFonts w:ascii="Calibri"/>
                      <w:color w:val="585858"/>
                      <w:spacing w:val="-1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Mg</w:t>
                  </w:r>
                </w:p>
              </w:txbxContent>
            </v:textbox>
            <w10:wrap type="none"/>
          </v:shape>
        </w:pict>
      </w:r>
      <w:r>
        <w:rPr/>
        <w:t>Los requerimientos de Mg varían según la especie, raza, edad, tasa de crecimiento</w:t>
      </w:r>
      <w:r>
        <w:rPr>
          <w:spacing w:val="1"/>
        </w:rPr>
        <w:t> </w:t>
      </w:r>
      <w:r>
        <w:rPr/>
        <w:t>o de producción del animal, y con la disponibilidad biológica del mineral en la</w:t>
      </w:r>
      <w:r>
        <w:rPr>
          <w:spacing w:val="1"/>
        </w:rPr>
        <w:t> </w:t>
      </w:r>
      <w:r>
        <w:rPr/>
        <w:t>dieta. Los rumiantes requieren raciones con alrededor del 0,2% de Mg base seca,</w:t>
      </w:r>
      <w:r>
        <w:rPr>
          <w:spacing w:val="1"/>
        </w:rPr>
        <w:t> </w:t>
      </w:r>
      <w:r>
        <w:rPr/>
        <w:t>pero podrían ser capaces de tolerar niveles de Mg dietario muy superiores. La</w:t>
      </w:r>
      <w:r>
        <w:rPr>
          <w:spacing w:val="1"/>
        </w:rPr>
        <w:t> </w:t>
      </w:r>
      <w:r>
        <w:rPr/>
        <w:t>absorción en rumiantes es principalmente preintestinal, siendo retículo-rumen el</w:t>
      </w:r>
      <w:r>
        <w:rPr>
          <w:spacing w:val="1"/>
        </w:rPr>
        <w:t> </w:t>
      </w:r>
      <w:r>
        <w:rPr/>
        <w:t>principal sitio de absorción de Mg. Una parte del Mg de las plantas verdes se</w:t>
      </w:r>
      <w:r>
        <w:rPr>
          <w:spacing w:val="1"/>
        </w:rPr>
        <w:t> </w:t>
      </w:r>
      <w:r>
        <w:rPr/>
        <w:t>encuentra en forma ligada a la clorofila, la que se hidroliza en el medio ácido del</w:t>
      </w:r>
      <w:r>
        <w:rPr>
          <w:spacing w:val="1"/>
        </w:rPr>
        <w:t> </w:t>
      </w:r>
      <w:r>
        <w:rPr/>
        <w:t>estómago o rumen, liberando el</w:t>
      </w:r>
      <w:r>
        <w:rPr>
          <w:spacing w:val="1"/>
        </w:rPr>
        <w:t> </w:t>
      </w:r>
      <w:r>
        <w:rPr/>
        <w:t>Mg. La absorción en el</w:t>
      </w:r>
      <w:r>
        <w:rPr>
          <w:spacing w:val="60"/>
        </w:rPr>
        <w:t> </w:t>
      </w:r>
      <w:r>
        <w:rPr/>
        <w:t>rumen puede</w:t>
      </w:r>
      <w:r>
        <w:rPr>
          <w:spacing w:val="60"/>
        </w:rPr>
        <w:t> </w:t>
      </w:r>
      <w:r>
        <w:rPr/>
        <w:t>reducirse</w:t>
      </w:r>
      <w:r>
        <w:rPr>
          <w:spacing w:val="1"/>
        </w:rPr>
        <w:t> </w:t>
      </w:r>
      <w:r>
        <w:rPr/>
        <w:t>por los altos niveles de K, NH3 y PO4, así como también por algunos ácidos</w:t>
      </w:r>
      <w:r>
        <w:rPr>
          <w:spacing w:val="1"/>
        </w:rPr>
        <w:t> </w:t>
      </w:r>
      <w:r>
        <w:rPr/>
        <w:t>orgánicos que se encuentran en los vegetales. Los altos niveles de NH3 ruminal,</w:t>
      </w:r>
      <w:r>
        <w:rPr>
          <w:spacing w:val="1"/>
        </w:rPr>
        <w:t> </w:t>
      </w:r>
      <w:r>
        <w:rPr/>
        <w:t>son ocasionados por el exceso de proteína degradable en el rumen, las que son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elevadas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pasturas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tiernas,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consumo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compuestos</w:t>
      </w:r>
      <w:r>
        <w:rPr>
          <w:spacing w:val="-3"/>
        </w:rPr>
        <w:t> </w:t>
      </w:r>
      <w:r>
        <w:rPr/>
        <w:t>nitrogenados</w:t>
      </w:r>
      <w:r>
        <w:rPr>
          <w:spacing w:val="-2"/>
        </w:rPr>
        <w:t> </w:t>
      </w:r>
      <w:r>
        <w:rPr/>
        <w:t>no proteicos.</w:t>
      </w:r>
      <w:r>
        <w:rPr>
          <w:spacing w:val="5"/>
        </w:rPr>
        <w:t> </w:t>
      </w:r>
      <w:r>
        <w:rPr/>
        <w:t>(Luna, L. 2015)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tbl>
      <w:tblPr>
        <w:tblW w:w="0" w:type="auto"/>
        <w:jc w:val="left"/>
        <w:tblInd w:w="19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5"/>
        <w:gridCol w:w="944"/>
        <w:gridCol w:w="2072"/>
        <w:gridCol w:w="944"/>
        <w:gridCol w:w="1036"/>
      </w:tblGrid>
      <w:tr>
        <w:trPr>
          <w:trHeight w:val="369" w:hRule="atLeast"/>
        </w:trPr>
        <w:tc>
          <w:tcPr>
            <w:tcW w:w="4051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4"/>
              <w:rPr>
                <w:sz w:val="1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3</w:t>
            </w: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4051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4471C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21"/>
              </w:rPr>
            </w:pPr>
          </w:p>
          <w:p>
            <w:pPr>
              <w:pStyle w:val="TableParagraph"/>
              <w:ind w:left="1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2</w:t>
            </w: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8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69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71" w:hRule="atLeast"/>
        </w:trPr>
        <w:tc>
          <w:tcPr>
            <w:tcW w:w="1035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44" w:type="dxa"/>
            <w:vMerge/>
            <w:tcBorders>
              <w:top w:val="nil"/>
              <w:bottom w:val="single" w:sz="6" w:space="0" w:color="D9D9D9"/>
            </w:tcBorders>
            <w:shd w:val="clear" w:color="auto" w:fill="4471C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6"/>
        </w:rPr>
      </w:pPr>
    </w:p>
    <w:p>
      <w:pPr>
        <w:spacing w:before="0"/>
        <w:ind w:left="587" w:right="505" w:firstLine="0"/>
        <w:jc w:val="center"/>
        <w:rPr>
          <w:i/>
          <w:sz w:val="24"/>
        </w:rPr>
      </w:pPr>
      <w:r>
        <w:rPr>
          <w:b/>
          <w:sz w:val="24"/>
        </w:rPr>
        <w:t>Gráfico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4"/>
          <w:sz w:val="24"/>
        </w:rPr>
        <w:t> </w:t>
      </w:r>
      <w:r>
        <w:rPr>
          <w:i/>
          <w:sz w:val="24"/>
        </w:rPr>
        <w:t>concentración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 Magnesio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sérico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mg/dl)</w:t>
      </w:r>
    </w:p>
    <w:p>
      <w:pPr>
        <w:spacing w:before="140"/>
        <w:ind w:left="83" w:right="0" w:firstLine="0"/>
        <w:jc w:val="center"/>
        <w:rPr>
          <w:i/>
          <w:sz w:val="24"/>
        </w:rPr>
      </w:pPr>
      <w:r>
        <w:rPr>
          <w:i/>
          <w:sz w:val="24"/>
        </w:rPr>
        <w:t>.</w:t>
      </w:r>
    </w:p>
    <w:p>
      <w:pPr>
        <w:spacing w:after="0"/>
        <w:jc w:val="center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4"/>
        <w:jc w:val="both"/>
      </w:pPr>
      <w:r>
        <w:rPr/>
        <w:t>El</w:t>
      </w:r>
      <w:r>
        <w:rPr>
          <w:spacing w:val="1"/>
        </w:rPr>
        <w:t> </w:t>
      </w:r>
      <w:r>
        <w:rPr/>
        <w:t>grafico</w:t>
      </w:r>
      <w:r>
        <w:rPr>
          <w:spacing w:val="1"/>
        </w:rPr>
        <w:t> </w:t>
      </w:r>
      <w:r>
        <w:rPr/>
        <w:t>11,</w:t>
      </w:r>
      <w:r>
        <w:rPr>
          <w:spacing w:val="1"/>
        </w:rPr>
        <w:t> </w:t>
      </w:r>
      <w:r>
        <w:rPr/>
        <w:t>evidencia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barras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frecuencias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séricas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Magnesio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fotometría, en donde se puede observar que las concentraciones de 2 y 3 mg/dl,</w:t>
      </w:r>
      <w:r>
        <w:rPr>
          <w:spacing w:val="1"/>
        </w:rPr>
        <w:t> </w:t>
      </w:r>
      <w:r>
        <w:rPr/>
        <w:t>son los valores que mayormente se encontraron. También se puede apreciar que</w:t>
      </w:r>
      <w:r>
        <w:rPr>
          <w:spacing w:val="1"/>
        </w:rPr>
        <w:t> </w:t>
      </w:r>
      <w:r>
        <w:rPr/>
        <w:t>hubo</w:t>
      </w:r>
      <w:r>
        <w:rPr>
          <w:spacing w:val="-1"/>
        </w:rPr>
        <w:t> </w:t>
      </w:r>
      <w:r>
        <w:rPr/>
        <w:t>animales</w:t>
      </w:r>
      <w:r>
        <w:rPr>
          <w:spacing w:val="-3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presentaron</w:t>
      </w:r>
      <w:r>
        <w:rPr>
          <w:spacing w:val="-1"/>
        </w:rPr>
        <w:t> </w:t>
      </w:r>
      <w:r>
        <w:rPr/>
        <w:t>valores</w:t>
      </w:r>
      <w:r>
        <w:rPr>
          <w:spacing w:val="-2"/>
        </w:rPr>
        <w:t> </w:t>
      </w:r>
      <w:r>
        <w:rPr/>
        <w:t>altos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Magnesio (1,4</w:t>
      </w:r>
      <w:r>
        <w:rPr>
          <w:spacing w:val="6"/>
        </w:rPr>
        <w:t> </w:t>
      </w:r>
      <w:r>
        <w:rPr/>
        <w:t>– 2.4</w:t>
      </w:r>
      <w:r>
        <w:rPr>
          <w:spacing w:val="-1"/>
        </w:rPr>
        <w:t> </w:t>
      </w:r>
      <w:r>
        <w:rPr/>
        <w:t>mg/dl).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El factor más condicionante en la absorción del Mg, es el contenido de K en la</w:t>
      </w:r>
      <w:r>
        <w:rPr>
          <w:spacing w:val="1"/>
        </w:rPr>
        <w:t> </w:t>
      </w:r>
      <w:r>
        <w:rPr/>
        <w:t>dieta. Se</w:t>
      </w:r>
      <w:r>
        <w:rPr>
          <w:spacing w:val="60"/>
        </w:rPr>
        <w:t> </w:t>
      </w:r>
      <w:r>
        <w:rPr/>
        <w:t>describe que concentraciones dietarias de K superiores a 20</w:t>
      </w:r>
      <w:r>
        <w:rPr>
          <w:spacing w:val="60"/>
        </w:rPr>
        <w:t> </w:t>
      </w:r>
      <w:r>
        <w:rPr/>
        <w:t>– 24 gr/kg</w:t>
      </w:r>
      <w:r>
        <w:rPr>
          <w:spacing w:val="1"/>
        </w:rPr>
        <w:t> </w:t>
      </w:r>
      <w:r>
        <w:rPr/>
        <w:t>de</w:t>
      </w:r>
      <w:r>
        <w:rPr>
          <w:spacing w:val="23"/>
        </w:rPr>
        <w:t> </w:t>
      </w:r>
      <w:r>
        <w:rPr/>
        <w:t>materia</w:t>
      </w:r>
      <w:r>
        <w:rPr>
          <w:spacing w:val="24"/>
        </w:rPr>
        <w:t> </w:t>
      </w:r>
      <w:r>
        <w:rPr/>
        <w:t>seca,</w:t>
      </w:r>
      <w:r>
        <w:rPr>
          <w:spacing w:val="23"/>
        </w:rPr>
        <w:t> </w:t>
      </w:r>
      <w:r>
        <w:rPr/>
        <w:t>afectarían</w:t>
      </w:r>
      <w:r>
        <w:rPr>
          <w:spacing w:val="22"/>
        </w:rPr>
        <w:t> </w:t>
      </w:r>
      <w:r>
        <w:rPr/>
        <w:t>el</w:t>
      </w:r>
      <w:r>
        <w:rPr>
          <w:spacing w:val="24"/>
        </w:rPr>
        <w:t> </w:t>
      </w:r>
      <w:r>
        <w:rPr/>
        <w:t>nivel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Mg</w:t>
      </w:r>
      <w:r>
        <w:rPr>
          <w:spacing w:val="22"/>
        </w:rPr>
        <w:t> </w:t>
      </w:r>
      <w:r>
        <w:rPr/>
        <w:t>en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animal,</w:t>
      </w:r>
      <w:r>
        <w:rPr>
          <w:spacing w:val="23"/>
        </w:rPr>
        <w:t> </w:t>
      </w:r>
      <w:r>
        <w:rPr/>
        <w:t>ya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cuando</w:t>
      </w:r>
      <w:r>
        <w:rPr>
          <w:spacing w:val="23"/>
        </w:rPr>
        <w:t> </w:t>
      </w:r>
      <w:r>
        <w:rPr/>
        <w:t>hay</w:t>
      </w:r>
      <w:r>
        <w:rPr>
          <w:spacing w:val="23"/>
        </w:rPr>
        <w:t> </w:t>
      </w:r>
      <w:r>
        <w:rPr/>
        <w:t>una</w:t>
      </w:r>
      <w:r>
        <w:rPr>
          <w:spacing w:val="-58"/>
        </w:rPr>
        <w:t> </w:t>
      </w:r>
      <w:r>
        <w:rPr/>
        <w:t>alta</w:t>
      </w:r>
      <w:r>
        <w:rPr>
          <w:spacing w:val="1"/>
        </w:rPr>
        <w:t> </w:t>
      </w:r>
      <w:r>
        <w:rPr/>
        <w:t>concentración de</w:t>
      </w:r>
      <w:r>
        <w:rPr>
          <w:spacing w:val="1"/>
        </w:rPr>
        <w:t> </w:t>
      </w:r>
      <w:r>
        <w:rPr/>
        <w:t>K en el</w:t>
      </w:r>
      <w:r>
        <w:rPr>
          <w:spacing w:val="1"/>
        </w:rPr>
        <w:t> </w:t>
      </w:r>
      <w:r>
        <w:rPr/>
        <w:t>fluido ruminal, además de</w:t>
      </w:r>
      <w:r>
        <w:rPr>
          <w:spacing w:val="1"/>
        </w:rPr>
        <w:t> </w:t>
      </w:r>
      <w:r>
        <w:rPr/>
        <w:t>reducir la</w:t>
      </w:r>
      <w:r>
        <w:rPr>
          <w:spacing w:val="60"/>
        </w:rPr>
        <w:t> </w:t>
      </w:r>
      <w:r>
        <w:rPr/>
        <w:t>absorción de</w:t>
      </w:r>
      <w:r>
        <w:rPr>
          <w:spacing w:val="-57"/>
        </w:rPr>
        <w:t> </w:t>
      </w:r>
      <w:r>
        <w:rPr/>
        <w:t>Mg y su paso a la sangre, aumenta el flujo inverso de Mg desde la sangre hacia el</w:t>
      </w:r>
      <w:r>
        <w:rPr>
          <w:spacing w:val="1"/>
        </w:rPr>
        <w:t> </w:t>
      </w:r>
      <w:r>
        <w:rPr/>
        <w:t>rumen, incrementándose la excreción fecal de Mg; altos niveles de K no afectarían</w:t>
      </w:r>
      <w:r>
        <w:rPr>
          <w:spacing w:val="-57"/>
        </w:rPr>
        <w:t> </w:t>
      </w:r>
      <w:r>
        <w:rPr/>
        <w:t>negativamente</w:t>
      </w:r>
      <w:r>
        <w:rPr>
          <w:spacing w:val="-1"/>
        </w:rPr>
        <w:t> </w:t>
      </w:r>
      <w:r>
        <w:rPr/>
        <w:t>la absorción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Mg</w:t>
      </w:r>
      <w:r>
        <w:rPr>
          <w:spacing w:val="-1"/>
        </w:rPr>
        <w:t> </w:t>
      </w:r>
      <w:r>
        <w:rPr/>
        <w:t>a nivel</w:t>
      </w:r>
      <w:r>
        <w:rPr>
          <w:spacing w:val="-5"/>
        </w:rPr>
        <w:t> </w:t>
      </w:r>
      <w:r>
        <w:rPr/>
        <w:t>intestinal.</w:t>
      </w:r>
      <w:r>
        <w:rPr>
          <w:spacing w:val="8"/>
        </w:rPr>
        <w:t> </w:t>
      </w:r>
      <w:r>
        <w:rPr/>
        <w:t>(Pittaluga,</w:t>
      </w:r>
      <w:r>
        <w:rPr>
          <w:spacing w:val="-1"/>
        </w:rPr>
        <w:t> </w:t>
      </w:r>
      <w:r>
        <w:rPr/>
        <w:t>O.</w:t>
      </w:r>
      <w:r>
        <w:rPr>
          <w:spacing w:val="-2"/>
        </w:rPr>
        <w:t> </w:t>
      </w:r>
      <w:r>
        <w:rPr/>
        <w:t>2008)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Las fertilizaciones de praderas con niveles altos de N y K, generalmente resultan</w:t>
      </w:r>
      <w:r>
        <w:rPr>
          <w:spacing w:val="1"/>
        </w:rPr>
        <w:t> </w:t>
      </w:r>
      <w:r>
        <w:rPr/>
        <w:t>en concentraciones más bajas de Mg sérico y alta incidencia hipomagnesemia o</w:t>
      </w:r>
      <w:r>
        <w:rPr>
          <w:spacing w:val="1"/>
        </w:rPr>
        <w:t> </w:t>
      </w:r>
      <w:r>
        <w:rPr/>
        <w:t>tetania de los pastos en los animales en pastoreo, debido a que causaría una</w:t>
      </w:r>
      <w:r>
        <w:rPr>
          <w:spacing w:val="1"/>
        </w:rPr>
        <w:t> </w:t>
      </w:r>
      <w:r>
        <w:rPr/>
        <w:t>disminución en la absorción de Mg. La concentración mínima requerida en las</w:t>
      </w:r>
      <w:r>
        <w:rPr>
          <w:spacing w:val="1"/>
        </w:rPr>
        <w:t> </w:t>
      </w:r>
      <w:r>
        <w:rPr/>
        <w:t>praderas</w:t>
      </w:r>
      <w:r>
        <w:rPr>
          <w:spacing w:val="17"/>
        </w:rPr>
        <w:t> </w:t>
      </w:r>
      <w:r>
        <w:rPr/>
        <w:t>para</w:t>
      </w:r>
      <w:r>
        <w:rPr>
          <w:spacing w:val="20"/>
        </w:rPr>
        <w:t> </w:t>
      </w:r>
      <w:r>
        <w:rPr/>
        <w:t>el</w:t>
      </w:r>
      <w:r>
        <w:rPr>
          <w:spacing w:val="20"/>
        </w:rPr>
        <w:t> </w:t>
      </w:r>
      <w:r>
        <w:rPr/>
        <w:t>adecuado</w:t>
      </w:r>
      <w:r>
        <w:rPr>
          <w:spacing w:val="19"/>
        </w:rPr>
        <w:t> </w:t>
      </w:r>
      <w:r>
        <w:rPr/>
        <w:t>crecimiento</w:t>
      </w:r>
      <w:r>
        <w:rPr>
          <w:spacing w:val="19"/>
        </w:rPr>
        <w:t> </w:t>
      </w:r>
      <w:r>
        <w:rPr/>
        <w:t>de</w:t>
      </w:r>
      <w:r>
        <w:rPr>
          <w:spacing w:val="16"/>
        </w:rPr>
        <w:t> </w:t>
      </w:r>
      <w:r>
        <w:rPr/>
        <w:t>los</w:t>
      </w:r>
      <w:r>
        <w:rPr>
          <w:spacing w:val="18"/>
        </w:rPr>
        <w:t> </w:t>
      </w:r>
      <w:r>
        <w:rPr/>
        <w:t>bovinos,</w:t>
      </w:r>
      <w:r>
        <w:rPr>
          <w:spacing w:val="19"/>
        </w:rPr>
        <w:t> </w:t>
      </w:r>
      <w:r>
        <w:rPr/>
        <w:t>oscila</w:t>
      </w:r>
      <w:r>
        <w:rPr>
          <w:spacing w:val="20"/>
        </w:rPr>
        <w:t> </w:t>
      </w:r>
      <w:r>
        <w:rPr/>
        <w:t>entre</w:t>
      </w:r>
      <w:r>
        <w:rPr>
          <w:spacing w:val="20"/>
        </w:rPr>
        <w:t> </w:t>
      </w:r>
      <w:r>
        <w:rPr/>
        <w:t>0,07</w:t>
      </w:r>
      <w:r>
        <w:rPr>
          <w:spacing w:val="19"/>
        </w:rPr>
        <w:t> </w:t>
      </w:r>
      <w:r>
        <w:rPr/>
        <w:t>y</w:t>
      </w:r>
      <w:r>
        <w:rPr>
          <w:spacing w:val="18"/>
        </w:rPr>
        <w:t> </w:t>
      </w:r>
      <w:r>
        <w:rPr/>
        <w:t>0,10%</w:t>
      </w:r>
      <w:r>
        <w:rPr>
          <w:spacing w:val="-57"/>
        </w:rPr>
        <w:t> </w:t>
      </w:r>
      <w:r>
        <w:rPr/>
        <w:t>de Mg. El Mg absorbido por el animal tiene un origen exógeno y otro endógeno, y</w:t>
      </w:r>
      <w:r>
        <w:rPr>
          <w:spacing w:val="-57"/>
        </w:rPr>
        <w:t> </w:t>
      </w:r>
      <w:r>
        <w:rPr/>
        <w:t>la principal vía de excreción es la digestiva, y en menor grado urinario, ya que del</w:t>
      </w:r>
      <w:r>
        <w:rPr>
          <w:spacing w:val="1"/>
        </w:rPr>
        <w:t> </w:t>
      </w:r>
      <w:r>
        <w:rPr/>
        <w:t>95 a 97% del Mg filtrado es reabsorbido en los túbulos renales. El depósito de Mg</w:t>
      </w:r>
      <w:r>
        <w:rPr>
          <w:spacing w:val="-57"/>
        </w:rPr>
        <w:t> </w:t>
      </w:r>
      <w:r>
        <w:rPr/>
        <w:t>en el organismo está inversamente asociado a los niveles de Ca en la dieta. (Luna,</w:t>
      </w:r>
      <w:r>
        <w:rPr>
          <w:spacing w:val="1"/>
        </w:rPr>
        <w:t> </w:t>
      </w:r>
      <w:r>
        <w:rPr/>
        <w:t>L. 2015)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4"/>
        <w:jc w:val="both"/>
      </w:pPr>
      <w:r>
        <w:rPr/>
        <w:t>También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hormonas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</w:t>
      </w:r>
      <w:r>
        <w:rPr>
          <w:spacing w:val="1"/>
        </w:rPr>
        <w:t> </w:t>
      </w:r>
      <w:r>
        <w:rPr/>
        <w:t>afectan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Mg.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umbral</w:t>
      </w:r>
      <w:r>
        <w:rPr>
          <w:spacing w:val="1"/>
        </w:rPr>
        <w:t> </w:t>
      </w:r>
      <w:r>
        <w:rPr/>
        <w:t>renal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excreción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parcialmente bajo el efecto de la Pth. En vacas que se les inyectó Pth, la excreción</w:t>
      </w:r>
      <w:r>
        <w:rPr>
          <w:spacing w:val="-57"/>
        </w:rPr>
        <w:t> </w:t>
      </w:r>
      <w:r>
        <w:rPr/>
        <w:t>urinaria de Mg disminuyó, resultando en un incremento de la concentración sérica</w:t>
      </w:r>
      <w:r>
        <w:rPr>
          <w:spacing w:val="-57"/>
        </w:rPr>
        <w:t> </w:t>
      </w:r>
      <w:r>
        <w:rPr/>
        <w:t>de Mg. Las concentraciones plasmáticas de Mg están directamente relacionadas</w:t>
      </w:r>
      <w:r>
        <w:rPr>
          <w:spacing w:val="1"/>
        </w:rPr>
        <w:t> </w:t>
      </w:r>
      <w:r>
        <w:rPr/>
        <w:t>con su nivel dietario, y es un buen indicador del status de Mg en el organismo; sin</w:t>
      </w:r>
      <w:r>
        <w:rPr>
          <w:spacing w:val="-57"/>
        </w:rPr>
        <w:t> </w:t>
      </w:r>
      <w:r>
        <w:rPr/>
        <w:t>embargo,</w:t>
      </w:r>
      <w:r>
        <w:rPr>
          <w:spacing w:val="-1"/>
        </w:rPr>
        <w:t> </w:t>
      </w:r>
      <w:r>
        <w:rPr/>
        <w:t>no disminuye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la deficiencia</w:t>
      </w:r>
      <w:r>
        <w:rPr>
          <w:spacing w:val="-3"/>
        </w:rPr>
        <w:t> </w:t>
      </w:r>
      <w:r>
        <w:rPr/>
        <w:t>es</w:t>
      </w:r>
      <w:r>
        <w:rPr>
          <w:spacing w:val="-2"/>
        </w:rPr>
        <w:t> </w:t>
      </w:r>
      <w:r>
        <w:rPr/>
        <w:t>severa.</w:t>
      </w:r>
      <w:r>
        <w:rPr>
          <w:spacing w:val="2"/>
        </w:rPr>
        <w:t> </w:t>
      </w:r>
      <w:r>
        <w:rPr/>
        <w:t>(Luna, L. 2015)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4"/>
        <w:jc w:val="both"/>
      </w:pPr>
      <w:r>
        <w:rPr/>
        <w:t>La concentración de Mg en el líquido cefalorraquídeo es el indicador más preciso</w:t>
      </w:r>
      <w:r>
        <w:rPr>
          <w:spacing w:val="1"/>
        </w:rPr>
        <w:t> </w:t>
      </w:r>
      <w:r>
        <w:rPr/>
        <w:t>de deficiencia y valores menores a 1,25 – 1,45 mg/dl, indican deficiencias, que</w:t>
      </w:r>
      <w:r>
        <w:rPr>
          <w:spacing w:val="1"/>
        </w:rPr>
        <w:t> </w:t>
      </w:r>
      <w:r>
        <w:rPr/>
        <w:t>serían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responsables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sintomatología</w:t>
      </w:r>
      <w:r>
        <w:rPr>
          <w:spacing w:val="1"/>
        </w:rPr>
        <w:t> </w:t>
      </w:r>
      <w:r>
        <w:rPr/>
        <w:t>nerviosa.</w:t>
      </w:r>
      <w:r>
        <w:rPr>
          <w:spacing w:val="61"/>
        </w:rPr>
        <w:t> </w:t>
      </w:r>
      <w:r>
        <w:rPr/>
        <w:t>Concentraciones</w:t>
      </w:r>
      <w:r>
        <w:rPr>
          <w:spacing w:val="1"/>
        </w:rPr>
        <w:t> </w:t>
      </w:r>
      <w:r>
        <w:rPr/>
        <w:t>plasmáticas de Mg de 1,7 a 3,0 mg/dl son consideradas normales; niveles bajo 1,5</w:t>
      </w:r>
      <w:r>
        <w:rPr>
          <w:spacing w:val="1"/>
        </w:rPr>
        <w:t> </w:t>
      </w:r>
      <w:r>
        <w:rPr/>
        <w:t>mg/dl</w:t>
      </w:r>
      <w:r>
        <w:rPr>
          <w:spacing w:val="34"/>
        </w:rPr>
        <w:t> </w:t>
      </w:r>
      <w:r>
        <w:rPr/>
        <w:t>se</w:t>
      </w:r>
      <w:r>
        <w:rPr>
          <w:spacing w:val="34"/>
        </w:rPr>
        <w:t> </w:t>
      </w:r>
      <w:r>
        <w:rPr/>
        <w:t>consideran</w:t>
      </w:r>
      <w:r>
        <w:rPr>
          <w:spacing w:val="34"/>
        </w:rPr>
        <w:t> </w:t>
      </w:r>
      <w:r>
        <w:rPr/>
        <w:t>sospechosos</w:t>
      </w:r>
      <w:r>
        <w:rPr>
          <w:spacing w:val="32"/>
        </w:rPr>
        <w:t> </w:t>
      </w:r>
      <w:r>
        <w:rPr/>
        <w:t>de</w:t>
      </w:r>
      <w:r>
        <w:rPr>
          <w:spacing w:val="34"/>
        </w:rPr>
        <w:t> </w:t>
      </w:r>
      <w:r>
        <w:rPr/>
        <w:t>hipomagnesemia,</w:t>
      </w:r>
      <w:r>
        <w:rPr>
          <w:spacing w:val="34"/>
        </w:rPr>
        <w:t> </w:t>
      </w:r>
      <w:r>
        <w:rPr/>
        <w:t>y</w:t>
      </w:r>
      <w:r>
        <w:rPr>
          <w:spacing w:val="33"/>
        </w:rPr>
        <w:t> </w:t>
      </w:r>
      <w:r>
        <w:rPr/>
        <w:t>niveles</w:t>
      </w:r>
      <w:r>
        <w:rPr>
          <w:spacing w:val="32"/>
        </w:rPr>
        <w:t> </w:t>
      </w:r>
      <w:r>
        <w:rPr/>
        <w:t>bajo</w:t>
      </w:r>
      <w:r>
        <w:rPr>
          <w:spacing w:val="34"/>
        </w:rPr>
        <w:t> </w:t>
      </w:r>
      <w:r>
        <w:rPr/>
        <w:t>1,0</w:t>
      </w:r>
      <w:r>
        <w:rPr>
          <w:spacing w:val="29"/>
        </w:rPr>
        <w:t> </w:t>
      </w:r>
      <w:r>
        <w:rPr/>
        <w:t>mg/dl</w:t>
      </w:r>
      <w:r>
        <w:rPr>
          <w:spacing w:val="-58"/>
        </w:rPr>
        <w:t> </w:t>
      </w:r>
      <w:r>
        <w:rPr/>
        <w:t>son diagnosticados como tal. La tetania hipomagnesémica de los rumiantes es un</w:t>
      </w:r>
      <w:r>
        <w:rPr>
          <w:spacing w:val="1"/>
        </w:rPr>
        <w:t> </w:t>
      </w:r>
      <w:r>
        <w:rPr/>
        <w:t>desorden metabólico no infeccioso, que ocurre en un amplio rango de condiciones</w:t>
      </w:r>
      <w:r>
        <w:rPr>
          <w:spacing w:val="-57"/>
        </w:rPr>
        <w:t> </w:t>
      </w:r>
      <w:r>
        <w:rPr/>
        <w:t>nutricionales y de manejo, siendo más susceptibles las vacas lecheras de edad</w:t>
      </w:r>
      <w:r>
        <w:rPr>
          <w:spacing w:val="1"/>
        </w:rPr>
        <w:t> </w:t>
      </w:r>
      <w:r>
        <w:rPr/>
        <w:t>avanzada, debido a la disminución en su habilidad para movilizar Mg desde el</w:t>
      </w:r>
      <w:r>
        <w:rPr>
          <w:spacing w:val="1"/>
        </w:rPr>
        <w:t> </w:t>
      </w:r>
      <w:r>
        <w:rPr/>
        <w:t>esqueleto, como también por una menor eficiencia en su absorción intestinal.</w:t>
      </w:r>
      <w:r>
        <w:rPr>
          <w:spacing w:val="1"/>
        </w:rPr>
        <w:t> </w:t>
      </w:r>
      <w:r>
        <w:rPr/>
        <w:t>(Parker,</w:t>
      </w:r>
      <w:r>
        <w:rPr>
          <w:spacing w:val="-1"/>
        </w:rPr>
        <w:t> </w:t>
      </w:r>
      <w:r>
        <w:rPr/>
        <w:t>K. 2012)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Los cuadros de hipomagnesemia tienden a presentar una distribución estacional y</w:t>
      </w:r>
      <w:r>
        <w:rPr>
          <w:spacing w:val="1"/>
        </w:rPr>
        <w:t> </w:t>
      </w:r>
      <w:r>
        <w:rPr/>
        <w:t>ocurren principalmente 5 a 10 días después de heladas, o bien, en tiempo lluvioso,</w:t>
      </w:r>
      <w:r>
        <w:rPr>
          <w:spacing w:val="-57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temperatura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aire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sobrepasado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14º</w:t>
      </w:r>
      <w:r>
        <w:rPr>
          <w:spacing w:val="1"/>
        </w:rPr>
        <w:t> </w:t>
      </w:r>
      <w:r>
        <w:rPr/>
        <w:t>C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más.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ambientales,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forrajes</w:t>
      </w:r>
      <w:r>
        <w:rPr>
          <w:spacing w:val="1"/>
        </w:rPr>
        <w:t> </w:t>
      </w:r>
      <w:r>
        <w:rPr/>
        <w:t>bajan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frecuentemente aumentan su concentración de carbohidratos solubles. Es así, que</w:t>
      </w:r>
      <w:r>
        <w:rPr>
          <w:spacing w:val="1"/>
        </w:rPr>
        <w:t> </w:t>
      </w:r>
      <w:r>
        <w:rPr/>
        <w:t>los cuadros de hipomagnesemia se producen por una disminución de la absorción</w:t>
      </w:r>
      <w:r>
        <w:rPr>
          <w:spacing w:val="1"/>
        </w:rPr>
        <w:t> </w:t>
      </w:r>
      <w:r>
        <w:rPr/>
        <w:t>de Mg por el animal y ocurren principalmente en primavera y sólo en algunos</w:t>
      </w:r>
      <w:r>
        <w:rPr>
          <w:spacing w:val="1"/>
        </w:rPr>
        <w:t> </w:t>
      </w:r>
      <w:r>
        <w:rPr/>
        <w:t>casos, está involucrada una disminución en la ingesta de Mg o una redistribución</w:t>
      </w:r>
      <w:r>
        <w:rPr>
          <w:spacing w:val="1"/>
        </w:rPr>
        <w:t> </w:t>
      </w:r>
      <w:r>
        <w:rPr/>
        <w:t>del elemento dentro del cuerpo. La temperatura y la humedad son los factores</w:t>
      </w:r>
      <w:r>
        <w:rPr>
          <w:spacing w:val="1"/>
        </w:rPr>
        <w:t> </w:t>
      </w:r>
      <w:r>
        <w:rPr/>
        <w:t>climáticos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aparentemente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influencia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ocurrencia</w:t>
      </w:r>
      <w:r>
        <w:rPr>
          <w:spacing w:val="60"/>
        </w:rPr>
        <w:t> </w:t>
      </w:r>
      <w:r>
        <w:rPr/>
        <w:t>de</w:t>
      </w:r>
      <w:r>
        <w:rPr>
          <w:spacing w:val="-57"/>
        </w:rPr>
        <w:t> </w:t>
      </w:r>
      <w:r>
        <w:rPr/>
        <w:t>tetania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pastos.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praderas</w:t>
      </w:r>
      <w:r>
        <w:rPr>
          <w:spacing w:val="1"/>
        </w:rPr>
        <w:t> </w:t>
      </w:r>
      <w:r>
        <w:rPr/>
        <w:t>frecuentemente</w:t>
      </w:r>
      <w:r>
        <w:rPr>
          <w:spacing w:val="1"/>
        </w:rPr>
        <w:t> </w:t>
      </w:r>
      <w:r>
        <w:rPr/>
        <w:t>contienen</w:t>
      </w:r>
      <w:r>
        <w:rPr>
          <w:spacing w:val="61"/>
        </w:rPr>
        <w:t> </w:t>
      </w:r>
      <w:r>
        <w:rPr/>
        <w:t>bajas</w:t>
      </w:r>
      <w:r>
        <w:rPr>
          <w:spacing w:val="1"/>
        </w:rPr>
        <w:t> </w:t>
      </w:r>
      <w:r>
        <w:rPr/>
        <w:t>concentraciones de Mg, cuando se ha desarrollado a bajas temperaturas. (Luna, L.</w:t>
      </w:r>
      <w:r>
        <w:rPr>
          <w:spacing w:val="1"/>
        </w:rPr>
        <w:t> </w:t>
      </w:r>
      <w:r>
        <w:rPr/>
        <w:t>2015)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 w:before="1"/>
        <w:ind w:left="588" w:right="500"/>
        <w:jc w:val="both"/>
      </w:pPr>
      <w:r>
        <w:rPr/>
        <w:t>En suelos con alta</w:t>
      </w:r>
      <w:r>
        <w:rPr>
          <w:spacing w:val="60"/>
        </w:rPr>
        <w:t> </w:t>
      </w:r>
      <w:r>
        <w:rPr/>
        <w:t>humedad, aumenta la concentración de cationes monovalentes</w:t>
      </w:r>
      <w:r>
        <w:rPr>
          <w:spacing w:val="1"/>
        </w:rPr>
        <w:t> </w:t>
      </w:r>
      <w:r>
        <w:rPr/>
        <w:t>y disminuyen la de cationes bivalentes en la solución del suelo, resultando en un</w:t>
      </w:r>
      <w:r>
        <w:rPr>
          <w:spacing w:val="1"/>
        </w:rPr>
        <w:t> </w:t>
      </w:r>
      <w:r>
        <w:rPr/>
        <w:t>aumento de la relación K: (Ca+Mg). Existen diferencias, entre las distintas razas</w:t>
      </w:r>
      <w:r>
        <w:rPr>
          <w:spacing w:val="1"/>
        </w:rPr>
        <w:t> </w:t>
      </w:r>
      <w:r>
        <w:rPr/>
        <w:t>bovinas, en cuanto a su susceptibilidad a la tetania de los pastos, siendo menor en</w:t>
      </w:r>
      <w:r>
        <w:rPr>
          <w:spacing w:val="1"/>
        </w:rPr>
        <w:t> </w:t>
      </w:r>
      <w:r>
        <w:rPr/>
        <w:t>animales Brahman, que en Angus y Hereford. Estas diferencias, probablemente</w:t>
      </w:r>
      <w:r>
        <w:rPr>
          <w:spacing w:val="1"/>
        </w:rPr>
        <w:t> </w:t>
      </w:r>
      <w:r>
        <w:rPr/>
        <w:t>son el resultado de distintos procesos de digestibilidad, metabólicos y producción</w:t>
      </w:r>
      <w:r>
        <w:rPr>
          <w:spacing w:val="1"/>
        </w:rPr>
        <w:t> </w:t>
      </w:r>
      <w:r>
        <w:rPr/>
        <w:t>láctea.</w:t>
      </w:r>
      <w:r>
        <w:rPr>
          <w:spacing w:val="27"/>
        </w:rPr>
        <w:t> </w:t>
      </w:r>
      <w:r>
        <w:rPr/>
        <w:t>Los</w:t>
      </w:r>
      <w:r>
        <w:rPr>
          <w:spacing w:val="26"/>
        </w:rPr>
        <w:t> </w:t>
      </w:r>
      <w:r>
        <w:rPr/>
        <w:t>signos</w:t>
      </w:r>
      <w:r>
        <w:rPr>
          <w:spacing w:val="26"/>
        </w:rPr>
        <w:t> </w:t>
      </w:r>
      <w:r>
        <w:rPr/>
        <w:t>de</w:t>
      </w:r>
      <w:r>
        <w:rPr>
          <w:spacing w:val="29"/>
        </w:rPr>
        <w:t> </w:t>
      </w:r>
      <w:r>
        <w:rPr/>
        <w:t>tetania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los</w:t>
      </w:r>
      <w:r>
        <w:rPr>
          <w:spacing w:val="26"/>
        </w:rPr>
        <w:t> </w:t>
      </w:r>
      <w:r>
        <w:rPr/>
        <w:t>pastos</w:t>
      </w:r>
      <w:r>
        <w:rPr>
          <w:spacing w:val="26"/>
        </w:rPr>
        <w:t> </w:t>
      </w:r>
      <w:r>
        <w:rPr/>
        <w:t>comprenden</w:t>
      </w:r>
      <w:r>
        <w:rPr>
          <w:spacing w:val="27"/>
        </w:rPr>
        <w:t> </w:t>
      </w:r>
      <w:r>
        <w:rPr/>
        <w:t>entre</w:t>
      </w:r>
      <w:r>
        <w:rPr>
          <w:spacing w:val="29"/>
        </w:rPr>
        <w:t> </w:t>
      </w:r>
      <w:r>
        <w:rPr/>
        <w:t>otros:</w:t>
      </w:r>
      <w:r>
        <w:rPr>
          <w:spacing w:val="28"/>
        </w:rPr>
        <w:t> </w:t>
      </w:r>
      <w:r>
        <w:rPr/>
        <w:t>nerviosismo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4"/>
        <w:jc w:val="both"/>
      </w:pPr>
      <w:r>
        <w:rPr/>
        <w:t>excesivo, espasmos musculares, disnea, pulso rápido, convulsiones y muerte. Para</w:t>
      </w:r>
      <w:r>
        <w:rPr>
          <w:spacing w:val="-57"/>
        </w:rPr>
        <w:t> </w:t>
      </w:r>
      <w:r>
        <w:rPr/>
        <w:t>minimizar los riesgos de hipomagnesemia, los aportes de Mg dietarios deben ser</w:t>
      </w:r>
      <w:r>
        <w:rPr>
          <w:spacing w:val="1"/>
        </w:rPr>
        <w:t> </w:t>
      </w:r>
      <w:r>
        <w:rPr/>
        <w:t>incrementados, tomando en cuenta la menor absorción de este mineral en pastos</w:t>
      </w:r>
      <w:r>
        <w:rPr>
          <w:spacing w:val="1"/>
        </w:rPr>
        <w:t> </w:t>
      </w:r>
      <w:r>
        <w:rPr/>
        <w:t>tiernos. Los signos de toxicosis son: letargia, disturbios en la locomoción, diarrea,</w:t>
      </w:r>
      <w:r>
        <w:rPr>
          <w:spacing w:val="1"/>
        </w:rPr>
        <w:t> </w:t>
      </w:r>
      <w:r>
        <w:rPr/>
        <w:t>menor consumo de alimento, menor performance, y finalmente, muerte. (Ramos,</w:t>
      </w:r>
      <w:r>
        <w:rPr>
          <w:spacing w:val="1"/>
        </w:rPr>
        <w:t> </w:t>
      </w:r>
      <w:r>
        <w:rPr/>
        <w:t>A.</w:t>
      </w:r>
      <w:r>
        <w:rPr>
          <w:spacing w:val="-1"/>
        </w:rPr>
        <w:t> </w:t>
      </w:r>
      <w:r>
        <w:rPr/>
        <w:t>2015)</w:t>
      </w:r>
    </w:p>
    <w:p>
      <w:pPr>
        <w:pStyle w:val="BodyText"/>
        <w:rPr>
          <w:sz w:val="22"/>
        </w:rPr>
      </w:pPr>
    </w:p>
    <w:p>
      <w:pPr>
        <w:pStyle w:val="Heading1"/>
        <w:numPr>
          <w:ilvl w:val="1"/>
          <w:numId w:val="17"/>
        </w:numPr>
        <w:tabs>
          <w:tab w:pos="1129" w:val="left" w:leader="none"/>
        </w:tabs>
        <w:spacing w:line="240" w:lineRule="auto" w:before="0" w:after="0"/>
        <w:ind w:left="1129" w:right="0" w:hanging="541"/>
        <w:jc w:val="left"/>
      </w:pPr>
      <w:r>
        <w:rPr/>
        <w:t>Concentración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hierro</w:t>
      </w:r>
      <w:r>
        <w:rPr>
          <w:spacing w:val="-2"/>
        </w:rPr>
        <w:t> </w:t>
      </w:r>
      <w:r>
        <w:rPr/>
        <w:t>sérico</w:t>
      </w:r>
      <w:r>
        <w:rPr>
          <w:spacing w:val="2"/>
        </w:rPr>
        <w:t> </w:t>
      </w:r>
      <w:r>
        <w:rPr/>
        <w:t>(CFeS)</w:t>
      </w:r>
    </w:p>
    <w:p>
      <w:pPr>
        <w:pStyle w:val="BodyText"/>
        <w:spacing w:before="6"/>
        <w:rPr>
          <w:b/>
          <w:sz w:val="33"/>
        </w:rPr>
      </w:pPr>
    </w:p>
    <w:p>
      <w:pPr>
        <w:spacing w:line="379" w:lineRule="auto" w:before="0"/>
        <w:ind w:left="588" w:right="495" w:firstLine="0"/>
        <w:jc w:val="both"/>
        <w:rPr>
          <w:i/>
          <w:sz w:val="24"/>
        </w:rPr>
      </w:pPr>
      <w:r>
        <w:rPr>
          <w:b/>
          <w:sz w:val="24"/>
        </w:rPr>
        <w:t>Cuadro 12. </w:t>
      </w:r>
      <w:r>
        <w:rPr>
          <w:i/>
          <w:sz w:val="24"/>
        </w:rPr>
        <w:t>Distribución de frecuencia, del contenido de Hierro sérico (</w:t>
      </w:r>
      <w:r>
        <w:rPr>
          <w:rFonts w:ascii="Arial" w:hAnsi="Arial"/>
          <w:i/>
          <w:sz w:val="25"/>
        </w:rPr>
        <w:t>u</w:t>
      </w:r>
      <w:r>
        <w:rPr>
          <w:i/>
          <w:sz w:val="24"/>
        </w:rPr>
        <w:t>g/dl)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analizado por técnica de fotometría en las vacas evaluadas en la comunidad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Ashpa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Corral parroquia Guanujo.</w:t>
      </w:r>
    </w:p>
    <w:p>
      <w:pPr>
        <w:pStyle w:val="BodyText"/>
        <w:spacing w:before="10"/>
        <w:rPr>
          <w:i/>
          <w:sz w:val="19"/>
        </w:rPr>
      </w:pPr>
    </w:p>
    <w:tbl>
      <w:tblPr>
        <w:tblW w:w="0" w:type="auto"/>
        <w:jc w:val="left"/>
        <w:tblInd w:w="29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2"/>
        <w:gridCol w:w="1276"/>
      </w:tblGrid>
      <w:tr>
        <w:trPr>
          <w:trHeight w:val="415" w:hRule="atLeast"/>
        </w:trPr>
        <w:tc>
          <w:tcPr>
            <w:tcW w:w="2052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datos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ind w:right="4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 máx.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162.00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66.00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Varianza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523.74</w:t>
            </w:r>
          </w:p>
        </w:tc>
      </w:tr>
      <w:tr>
        <w:trPr>
          <w:trHeight w:val="413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C.V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17.08</w:t>
            </w:r>
          </w:p>
        </w:tc>
      </w:tr>
      <w:tr>
        <w:trPr>
          <w:trHeight w:val="414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(S)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22.86</w:t>
            </w:r>
          </w:p>
        </w:tc>
      </w:tr>
      <w:tr>
        <w:trPr>
          <w:trHeight w:val="410" w:hRule="atLeast"/>
        </w:trPr>
        <w:tc>
          <w:tcPr>
            <w:tcW w:w="2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133.92</w:t>
            </w:r>
          </w:p>
        </w:tc>
      </w:tr>
    </w:tbl>
    <w:p>
      <w:pPr>
        <w:pStyle w:val="BodyText"/>
        <w:spacing w:before="3"/>
        <w:rPr>
          <w:i/>
          <w:sz w:val="22"/>
        </w:rPr>
      </w:pPr>
    </w:p>
    <w:tbl>
      <w:tblPr>
        <w:tblW w:w="0" w:type="auto"/>
        <w:jc w:val="left"/>
        <w:tblInd w:w="3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28"/>
        <w:gridCol w:w="1276"/>
        <w:gridCol w:w="1712"/>
        <w:gridCol w:w="1968"/>
        <w:gridCol w:w="1648"/>
      </w:tblGrid>
      <w:tr>
        <w:trPr>
          <w:trHeight w:val="540" w:hRule="atLeast"/>
        </w:trPr>
        <w:tc>
          <w:tcPr>
            <w:tcW w:w="1928" w:type="dxa"/>
          </w:tcPr>
          <w:p>
            <w:pPr>
              <w:pStyle w:val="TableParagraph"/>
              <w:spacing w:before="128"/>
              <w:ind w:left="111" w:right="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sérico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niveles</w:t>
            </w:r>
          </w:p>
        </w:tc>
        <w:tc>
          <w:tcPr>
            <w:tcW w:w="1276" w:type="dxa"/>
          </w:tcPr>
          <w:p>
            <w:pPr>
              <w:pStyle w:val="TableParagraph"/>
              <w:spacing w:before="128"/>
              <w:ind w:left="48" w:right="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Frecuencia</w:t>
            </w:r>
          </w:p>
        </w:tc>
        <w:tc>
          <w:tcPr>
            <w:tcW w:w="1712" w:type="dxa"/>
          </w:tcPr>
          <w:p>
            <w:pPr>
              <w:pStyle w:val="TableParagraph"/>
              <w:spacing w:before="128"/>
              <w:ind w:left="130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Acumulada</w:t>
            </w:r>
          </w:p>
        </w:tc>
        <w:tc>
          <w:tcPr>
            <w:tcW w:w="1968" w:type="dxa"/>
          </w:tcPr>
          <w:p>
            <w:pPr>
              <w:pStyle w:val="TableParagraph"/>
              <w:spacing w:before="128"/>
              <w:ind w:left="5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frecuencia</w:t>
            </w:r>
          </w:p>
        </w:tc>
        <w:tc>
          <w:tcPr>
            <w:tcW w:w="1648" w:type="dxa"/>
          </w:tcPr>
          <w:p>
            <w:pPr>
              <w:pStyle w:val="TableParagraph"/>
              <w:spacing w:before="128"/>
              <w:ind w:left="60" w:right="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Acumulado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110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123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124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127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132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133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134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0" w:hRule="atLeast"/>
        </w:trPr>
        <w:tc>
          <w:tcPr>
            <w:tcW w:w="19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136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9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" w:right="34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</w:tbl>
    <w:p>
      <w:pPr>
        <w:spacing w:after="0" w:line="275" w:lineRule="exact"/>
        <w:jc w:val="center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before="1"/>
        <w:rPr>
          <w:i/>
          <w:sz w:val="9"/>
        </w:rPr>
      </w:pPr>
    </w:p>
    <w:tbl>
      <w:tblPr>
        <w:tblW w:w="0" w:type="auto"/>
        <w:jc w:val="left"/>
        <w:tblInd w:w="3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28"/>
        <w:gridCol w:w="1276"/>
        <w:gridCol w:w="1712"/>
        <w:gridCol w:w="1968"/>
        <w:gridCol w:w="1648"/>
      </w:tblGrid>
      <w:tr>
        <w:trPr>
          <w:trHeight w:val="414" w:hRule="atLeast"/>
        </w:trPr>
        <w:tc>
          <w:tcPr>
            <w:tcW w:w="1928" w:type="dxa"/>
          </w:tcPr>
          <w:p>
            <w:pPr>
              <w:pStyle w:val="TableParagraph"/>
              <w:spacing w:before="3"/>
              <w:ind w:left="767" w:right="750"/>
              <w:jc w:val="center"/>
              <w:rPr>
                <w:sz w:val="24"/>
              </w:rPr>
            </w:pPr>
            <w:r>
              <w:rPr>
                <w:sz w:val="24"/>
              </w:rPr>
              <w:t>138</w:t>
            </w:r>
          </w:p>
        </w:tc>
        <w:tc>
          <w:tcPr>
            <w:tcW w:w="1276" w:type="dxa"/>
          </w:tcPr>
          <w:p>
            <w:pPr>
              <w:pStyle w:val="TableParagraph"/>
              <w:spacing w:before="3"/>
              <w:ind w:left="58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</w:tcPr>
          <w:p>
            <w:pPr>
              <w:pStyle w:val="TableParagraph"/>
              <w:spacing w:before="3"/>
              <w:ind w:left="720" w:right="70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968" w:type="dxa"/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</w:tcPr>
          <w:p>
            <w:pPr>
              <w:pStyle w:val="TableParagraph"/>
              <w:spacing w:before="3"/>
              <w:ind w:left="689" w:right="668"/>
              <w:jc w:val="center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141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144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</w:tr>
      <w:tr>
        <w:trPr>
          <w:trHeight w:val="414" w:hRule="atLeast"/>
        </w:trPr>
        <w:tc>
          <w:tcPr>
            <w:tcW w:w="1928" w:type="dxa"/>
          </w:tcPr>
          <w:p>
            <w:pPr>
              <w:pStyle w:val="TableParagraph"/>
              <w:spacing w:before="2"/>
              <w:ind w:left="767" w:right="750"/>
              <w:jc w:val="center"/>
              <w:rPr>
                <w:sz w:val="24"/>
              </w:rPr>
            </w:pPr>
            <w:r>
              <w:rPr>
                <w:sz w:val="24"/>
              </w:rPr>
              <w:t>146</w:t>
            </w:r>
          </w:p>
        </w:tc>
        <w:tc>
          <w:tcPr>
            <w:tcW w:w="1276" w:type="dxa"/>
          </w:tcPr>
          <w:p>
            <w:pPr>
              <w:pStyle w:val="TableParagraph"/>
              <w:spacing w:before="2"/>
              <w:ind w:left="58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</w:tcPr>
          <w:p>
            <w:pPr>
              <w:pStyle w:val="TableParagraph"/>
              <w:spacing w:before="2"/>
              <w:ind w:left="720" w:right="701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968" w:type="dxa"/>
          </w:tcPr>
          <w:p>
            <w:pPr>
              <w:pStyle w:val="TableParagraph"/>
              <w:spacing w:before="2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</w:tcPr>
          <w:p>
            <w:pPr>
              <w:pStyle w:val="TableParagraph"/>
              <w:spacing w:before="2"/>
              <w:ind w:left="689" w:right="668"/>
              <w:jc w:val="center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</w:tr>
      <w:tr>
        <w:trPr>
          <w:trHeight w:val="413" w:hRule="atLeast"/>
        </w:trPr>
        <w:tc>
          <w:tcPr>
            <w:tcW w:w="1928" w:type="dxa"/>
          </w:tcPr>
          <w:p>
            <w:pPr>
              <w:pStyle w:val="TableParagraph"/>
              <w:spacing w:before="3"/>
              <w:ind w:left="767" w:right="750"/>
              <w:jc w:val="center"/>
              <w:rPr>
                <w:sz w:val="24"/>
              </w:rPr>
            </w:pPr>
            <w:r>
              <w:rPr>
                <w:sz w:val="24"/>
              </w:rPr>
              <w:t>147</w:t>
            </w:r>
          </w:p>
        </w:tc>
        <w:tc>
          <w:tcPr>
            <w:tcW w:w="1276" w:type="dxa"/>
          </w:tcPr>
          <w:p>
            <w:pPr>
              <w:pStyle w:val="TableParagraph"/>
              <w:spacing w:before="3"/>
              <w:ind w:left="58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</w:tcPr>
          <w:p>
            <w:pPr>
              <w:pStyle w:val="TableParagraph"/>
              <w:spacing w:before="3"/>
              <w:ind w:left="720" w:right="70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968" w:type="dxa"/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</w:tcPr>
          <w:p>
            <w:pPr>
              <w:pStyle w:val="TableParagraph"/>
              <w:spacing w:before="3"/>
              <w:ind w:left="689" w:right="668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>
        <w:trPr>
          <w:trHeight w:val="413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153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160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161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</w:tr>
      <w:tr>
        <w:trPr>
          <w:trHeight w:val="414" w:hRule="atLeast"/>
        </w:trPr>
        <w:tc>
          <w:tcPr>
            <w:tcW w:w="192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161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7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715" w:right="696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6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48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60" w:right="3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15" w:hRule="atLeast"/>
        </w:trPr>
        <w:tc>
          <w:tcPr>
            <w:tcW w:w="19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111" w:right="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19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"/>
              <w:ind w:left="54" w:right="3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i/>
          <w:sz w:val="14"/>
        </w:rPr>
      </w:pPr>
    </w:p>
    <w:p>
      <w:pPr>
        <w:pStyle w:val="BodyText"/>
        <w:spacing w:line="360" w:lineRule="auto" w:before="90"/>
        <w:ind w:left="588" w:right="494"/>
        <w:jc w:val="both"/>
      </w:pPr>
      <w:r>
        <w:rPr/>
        <w:t>En el cuadro 11; se muestran los valores obtenidos en lo referente a los datos</w:t>
      </w:r>
      <w:r>
        <w:rPr>
          <w:spacing w:val="1"/>
        </w:rPr>
        <w:t> </w:t>
      </w:r>
      <w:r>
        <w:rPr/>
        <w:t>obtenidos de la concentración de Hierro sérico mediante fotometría de los bovinos</w:t>
      </w:r>
      <w:r>
        <w:rPr>
          <w:spacing w:val="-57"/>
        </w:rPr>
        <w:t> </w:t>
      </w:r>
      <w:r>
        <w:rPr/>
        <w:t>evaluados en el presente ensayo de campo, registrándose los siguientes valores: la</w:t>
      </w:r>
      <w:r>
        <w:rPr>
          <w:spacing w:val="1"/>
        </w:rPr>
        <w:t> </w:t>
      </w:r>
      <w:r>
        <w:rPr/>
        <w:t>media de concentración de Hierro sérico fue de 133.92 </w:t>
      </w:r>
      <w:r>
        <w:rPr>
          <w:i/>
        </w:rPr>
        <w:t>u</w:t>
      </w:r>
      <w:r>
        <w:rPr/>
        <w:t>g/dl, el valor mínimo</w:t>
      </w:r>
      <w:r>
        <w:rPr>
          <w:spacing w:val="1"/>
        </w:rPr>
        <w:t> </w:t>
      </w:r>
      <w:r>
        <w:rPr/>
        <w:t>obtenido fue de 66 </w:t>
      </w:r>
      <w:r>
        <w:rPr>
          <w:i/>
        </w:rPr>
        <w:t>u</w:t>
      </w:r>
      <w:r>
        <w:rPr/>
        <w:t>g/dl, mientras que la máxima concentración sérica encontrada</w:t>
      </w:r>
      <w:r>
        <w:rPr>
          <w:spacing w:val="-57"/>
        </w:rPr>
        <w:t> </w:t>
      </w:r>
      <w:r>
        <w:rPr/>
        <w:t>fue de 162 </w:t>
      </w:r>
      <w:r>
        <w:rPr>
          <w:i/>
        </w:rPr>
        <w:t>u</w:t>
      </w:r>
      <w:r>
        <w:rPr/>
        <w:t>g/dl; dichos datos al ser sometidos al ser analizador informático</w:t>
      </w:r>
      <w:r>
        <w:rPr>
          <w:spacing w:val="1"/>
        </w:rPr>
        <w:t> </w:t>
      </w:r>
      <w:r>
        <w:rPr/>
        <w:t>STATISTIX9</w:t>
      </w:r>
      <w:r>
        <w:rPr>
          <w:spacing w:val="42"/>
        </w:rPr>
        <w:t> </w:t>
      </w:r>
      <w:r>
        <w:rPr/>
        <w:t>muestran</w:t>
      </w:r>
      <w:r>
        <w:rPr>
          <w:spacing w:val="42"/>
        </w:rPr>
        <w:t> </w:t>
      </w:r>
      <w:r>
        <w:rPr/>
        <w:t>una</w:t>
      </w:r>
      <w:r>
        <w:rPr>
          <w:spacing w:val="44"/>
        </w:rPr>
        <w:t> </w:t>
      </w:r>
      <w:r>
        <w:rPr/>
        <w:t>desviación</w:t>
      </w:r>
      <w:r>
        <w:rPr>
          <w:spacing w:val="38"/>
        </w:rPr>
        <w:t> </w:t>
      </w:r>
      <w:r>
        <w:rPr/>
        <w:t>estándar</w:t>
      </w:r>
      <w:r>
        <w:rPr>
          <w:spacing w:val="43"/>
        </w:rPr>
        <w:t> </w:t>
      </w:r>
      <w:r>
        <w:rPr/>
        <w:t>(S)</w:t>
      </w:r>
      <w:r>
        <w:rPr>
          <w:spacing w:val="42"/>
        </w:rPr>
        <w:t> </w:t>
      </w:r>
      <w:r>
        <w:rPr/>
        <w:t>de</w:t>
      </w:r>
      <w:r>
        <w:rPr>
          <w:spacing w:val="44"/>
        </w:rPr>
        <w:t> </w:t>
      </w:r>
      <w:r>
        <w:rPr/>
        <w:t>22.86,</w:t>
      </w:r>
      <w:r>
        <w:rPr>
          <w:spacing w:val="42"/>
        </w:rPr>
        <w:t> </w:t>
      </w:r>
      <w:r>
        <w:rPr/>
        <w:t>una</w:t>
      </w:r>
      <w:r>
        <w:rPr>
          <w:spacing w:val="44"/>
        </w:rPr>
        <w:t> </w:t>
      </w:r>
      <w:r>
        <w:rPr/>
        <w:t>varianza</w:t>
      </w:r>
      <w:r>
        <w:rPr>
          <w:spacing w:val="43"/>
        </w:rPr>
        <w:t> </w:t>
      </w:r>
      <w:r>
        <w:rPr/>
        <w:t>de</w:t>
      </w:r>
    </w:p>
    <w:p>
      <w:pPr>
        <w:pStyle w:val="BodyText"/>
        <w:spacing w:before="2"/>
        <w:ind w:left="588"/>
        <w:jc w:val="both"/>
      </w:pPr>
      <w:r>
        <w:rPr/>
        <w:t>523.74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coeficiente de variación</w:t>
      </w:r>
      <w:r>
        <w:rPr>
          <w:spacing w:val="-1"/>
        </w:rPr>
        <w:t> </w:t>
      </w:r>
      <w:r>
        <w:rPr/>
        <w:t>de 17.08%.</w:t>
      </w:r>
    </w:p>
    <w:p>
      <w:pPr>
        <w:pStyle w:val="BodyText"/>
        <w:spacing w:before="1"/>
        <w:rPr>
          <w:sz w:val="34"/>
        </w:rPr>
      </w:pPr>
    </w:p>
    <w:p>
      <w:pPr>
        <w:pStyle w:val="BodyText"/>
        <w:spacing w:line="360" w:lineRule="auto"/>
        <w:ind w:left="588" w:right="499"/>
        <w:jc w:val="both"/>
      </w:pPr>
      <w:r>
        <w:rPr/>
        <w:t>El hierro es un elemento esencial, ya que desempeña un rol central en numerosos</w:t>
      </w:r>
      <w:r>
        <w:rPr>
          <w:spacing w:val="1"/>
        </w:rPr>
        <w:t> </w:t>
      </w:r>
      <w:r>
        <w:rPr/>
        <w:t>procesos metabólicos, debido a que es el constituyente principal del pigmento</w:t>
      </w:r>
      <w:r>
        <w:rPr>
          <w:spacing w:val="1"/>
        </w:rPr>
        <w:t> </w:t>
      </w:r>
      <w:r>
        <w:rPr/>
        <w:t>respiratorio hemoglobina. Más de la mitad del Fe presente en el organismo se</w:t>
      </w:r>
      <w:r>
        <w:rPr>
          <w:spacing w:val="1"/>
        </w:rPr>
        <w:t> </w:t>
      </w:r>
      <w:r>
        <w:rPr/>
        <w:t>encuentra formando parte de esta molécula. El Fe es constituyente del núcleo</w:t>
      </w:r>
      <w:r>
        <w:rPr>
          <w:spacing w:val="1"/>
        </w:rPr>
        <w:t> </w:t>
      </w:r>
      <w:r>
        <w:rPr/>
        <w:t>hierro-porfirina, conocido como hem, no sólo en la hemoglobina, sino también en</w:t>
      </w:r>
      <w:r>
        <w:rPr>
          <w:spacing w:val="1"/>
        </w:rPr>
        <w:t> </w:t>
      </w:r>
      <w:r>
        <w:rPr/>
        <w:t>las proteínas que forman parte del citocromo C, peroxidasas, catalasas y otras</w:t>
      </w:r>
      <w:r>
        <w:rPr>
          <w:spacing w:val="1"/>
        </w:rPr>
        <w:t> </w:t>
      </w:r>
      <w:r>
        <w:rPr/>
        <w:t>enzimas. Por tanto, el Fe es constituyente de los transportadores de oxígeno y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catalizadores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enzimas</w:t>
      </w:r>
      <w:r>
        <w:rPr>
          <w:spacing w:val="1"/>
        </w:rPr>
        <w:t> </w:t>
      </w:r>
      <w:r>
        <w:rPr/>
        <w:t>oxidantes.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adecuada función inmunológica, ya que se ha visto, que animales deficientes en</w:t>
      </w:r>
      <w:r>
        <w:rPr>
          <w:spacing w:val="1"/>
        </w:rPr>
        <w:t> </w:t>
      </w:r>
      <w:r>
        <w:rPr/>
        <w:t>Fe,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enfermedades</w:t>
      </w:r>
      <w:r>
        <w:rPr>
          <w:spacing w:val="1"/>
        </w:rPr>
        <w:t> </w:t>
      </w:r>
      <w:r>
        <w:rPr/>
        <w:t>infecciosas,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alimentados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excesos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dietario,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asocian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incremento de enfermedades infecciosas. La deficiencia de Fe tiene un marcado</w:t>
      </w:r>
      <w:r>
        <w:rPr>
          <w:spacing w:val="1"/>
        </w:rPr>
        <w:t> </w:t>
      </w:r>
      <w:r>
        <w:rPr/>
        <w:t>efecto</w:t>
      </w:r>
      <w:r>
        <w:rPr>
          <w:spacing w:val="11"/>
        </w:rPr>
        <w:t> </w:t>
      </w:r>
      <w:r>
        <w:rPr/>
        <w:t>sobre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inmunidad</w:t>
      </w:r>
      <w:r>
        <w:rPr>
          <w:spacing w:val="11"/>
        </w:rPr>
        <w:t> </w:t>
      </w:r>
      <w:r>
        <w:rPr/>
        <w:t>mediada</w:t>
      </w:r>
      <w:r>
        <w:rPr>
          <w:spacing w:val="12"/>
        </w:rPr>
        <w:t> </w:t>
      </w:r>
      <w:r>
        <w:rPr/>
        <w:t>por</w:t>
      </w:r>
      <w:r>
        <w:rPr>
          <w:spacing w:val="11"/>
        </w:rPr>
        <w:t> </w:t>
      </w:r>
      <w:r>
        <w:rPr/>
        <w:t>células,</w:t>
      </w:r>
      <w:r>
        <w:rPr>
          <w:spacing w:val="11"/>
        </w:rPr>
        <w:t> </w:t>
      </w:r>
      <w:r>
        <w:rPr/>
        <w:t>viéndose</w:t>
      </w:r>
      <w:r>
        <w:rPr>
          <w:spacing w:val="12"/>
        </w:rPr>
        <w:t> </w:t>
      </w:r>
      <w:r>
        <w:rPr/>
        <w:t>una</w:t>
      </w:r>
      <w:r>
        <w:rPr>
          <w:spacing w:val="12"/>
        </w:rPr>
        <w:t> </w:t>
      </w:r>
      <w:r>
        <w:rPr/>
        <w:t>reducción</w:t>
      </w:r>
      <w:r>
        <w:rPr>
          <w:spacing w:val="11"/>
        </w:rPr>
        <w:t> </w:t>
      </w:r>
      <w:r>
        <w:rPr/>
        <w:t>del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09"/>
        <w:jc w:val="both"/>
      </w:pPr>
      <w:r>
        <w:rPr/>
        <w:t>número de linfocitos T circulantes y una depresión de la actividad de las células</w:t>
      </w:r>
      <w:r>
        <w:rPr>
          <w:spacing w:val="1"/>
        </w:rPr>
        <w:t> </w:t>
      </w:r>
      <w:r>
        <w:rPr/>
        <w:t>denominadas</w:t>
      </w:r>
      <w:r>
        <w:rPr>
          <w:spacing w:val="-3"/>
        </w:rPr>
        <w:t> </w:t>
      </w:r>
      <w:r>
        <w:rPr/>
        <w:t>“Natural</w:t>
      </w:r>
      <w:r>
        <w:rPr>
          <w:spacing w:val="1"/>
        </w:rPr>
        <w:t> </w:t>
      </w:r>
      <w:r>
        <w:rPr/>
        <w:t>Killer”.</w:t>
      </w:r>
      <w:r>
        <w:rPr>
          <w:spacing w:val="4"/>
        </w:rPr>
        <w:t> </w:t>
      </w:r>
      <w:r>
        <w:rPr/>
        <w:t>(Luna, L. 2015)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60" w:lineRule="auto"/>
        <w:ind w:left="588" w:right="500"/>
        <w:jc w:val="both"/>
      </w:pPr>
      <w:r>
        <w:rPr/>
        <w:t>Del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organismo;</w:t>
      </w:r>
      <w:r>
        <w:rPr>
          <w:spacing w:val="1"/>
        </w:rPr>
        <w:t> </w:t>
      </w:r>
      <w:r>
        <w:rPr/>
        <w:t>65%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torrente</w:t>
      </w:r>
      <w:r>
        <w:rPr>
          <w:spacing w:val="1"/>
        </w:rPr>
        <w:t> </w:t>
      </w:r>
      <w:r>
        <w:rPr/>
        <w:t>sanguíneo; 10% en el hígado; 10% en el bazo; 8% en los músculos; 5% en el</w:t>
      </w:r>
      <w:r>
        <w:rPr>
          <w:spacing w:val="1"/>
        </w:rPr>
        <w:t> </w:t>
      </w:r>
      <w:r>
        <w:rPr/>
        <w:t>esqueleto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2%</w:t>
      </w:r>
      <w:r>
        <w:rPr>
          <w:spacing w:val="14"/>
        </w:rPr>
        <w:t> </w:t>
      </w:r>
      <w:r>
        <w:rPr/>
        <w:t>restante</w:t>
      </w:r>
      <w:r>
        <w:rPr>
          <w:spacing w:val="16"/>
        </w:rPr>
        <w:t> </w:t>
      </w:r>
      <w:r>
        <w:rPr/>
        <w:t>en</w:t>
      </w:r>
      <w:r>
        <w:rPr>
          <w:spacing w:val="14"/>
        </w:rPr>
        <w:t> </w:t>
      </w:r>
      <w:r>
        <w:rPr/>
        <w:t>otros</w:t>
      </w:r>
      <w:r>
        <w:rPr>
          <w:spacing w:val="13"/>
        </w:rPr>
        <w:t> </w:t>
      </w:r>
      <w:r>
        <w:rPr/>
        <w:t>órganos.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reservas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Fe</w:t>
      </w:r>
      <w:r>
        <w:rPr>
          <w:spacing w:val="16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organismo,</w:t>
      </w:r>
      <w:r>
        <w:rPr>
          <w:spacing w:val="-58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mayoritariamente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compuestos</w:t>
      </w:r>
      <w:r>
        <w:rPr>
          <w:spacing w:val="1"/>
        </w:rPr>
        <w:t> </w:t>
      </w:r>
      <w:r>
        <w:rPr/>
        <w:t>proteicos</w:t>
      </w:r>
      <w:r>
        <w:rPr>
          <w:spacing w:val="1"/>
        </w:rPr>
        <w:t> </w:t>
      </w:r>
      <w:r>
        <w:rPr/>
        <w:t>ferritina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hemosiderina, que se localizan predominantemente en hígado, bazo y riñón, como</w:t>
      </w:r>
      <w:r>
        <w:rPr>
          <w:spacing w:val="-57"/>
        </w:rPr>
        <w:t> </w:t>
      </w:r>
      <w:r>
        <w:rPr/>
        <w:t>también en médula ósea y mucosa intestinal. La ferritina es un compuesto no hem</w:t>
      </w:r>
      <w:r>
        <w:rPr>
          <w:spacing w:val="1"/>
        </w:rPr>
        <w:t> </w:t>
      </w:r>
      <w:r>
        <w:rPr/>
        <w:t>(apoferritina) que contiene hasta un 20% de Fe y que se compone de la proteína</w:t>
      </w:r>
      <w:r>
        <w:rPr>
          <w:spacing w:val="1"/>
        </w:rPr>
        <w:t> </w:t>
      </w:r>
      <w:r>
        <w:rPr/>
        <w:t>apoferritina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complejo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hidróxido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fierro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ácido</w:t>
      </w:r>
      <w:r>
        <w:rPr>
          <w:spacing w:val="1"/>
        </w:rPr>
        <w:t> </w:t>
      </w:r>
      <w:r>
        <w:rPr/>
        <w:t>fosfórico.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hemosiderina</w:t>
      </w:r>
      <w:r>
        <w:rPr>
          <w:spacing w:val="45"/>
        </w:rPr>
        <w:t> </w:t>
      </w:r>
      <w:r>
        <w:rPr/>
        <w:t>se</w:t>
      </w:r>
      <w:r>
        <w:rPr>
          <w:spacing w:val="46"/>
        </w:rPr>
        <w:t> </w:t>
      </w:r>
      <w:r>
        <w:rPr/>
        <w:t>compone</w:t>
      </w:r>
      <w:r>
        <w:rPr>
          <w:spacing w:val="46"/>
        </w:rPr>
        <w:t> </w:t>
      </w:r>
      <w:r>
        <w:rPr/>
        <w:t>principalmente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hidróxido</w:t>
      </w:r>
      <w:r>
        <w:rPr>
          <w:spacing w:val="45"/>
        </w:rPr>
        <w:t> </w:t>
      </w:r>
      <w:r>
        <w:rPr/>
        <w:t>férrico</w:t>
      </w:r>
      <w:r>
        <w:rPr>
          <w:spacing w:val="45"/>
        </w:rPr>
        <w:t> </w:t>
      </w:r>
      <w:r>
        <w:rPr/>
        <w:t>en</w:t>
      </w:r>
      <w:r>
        <w:rPr>
          <w:spacing w:val="45"/>
        </w:rPr>
        <w:t> </w:t>
      </w:r>
      <w:r>
        <w:rPr/>
        <w:t>un</w:t>
      </w:r>
      <w:r>
        <w:rPr>
          <w:spacing w:val="45"/>
        </w:rPr>
        <w:t> </w:t>
      </w:r>
      <w:r>
        <w:rPr/>
        <w:t>agregado</w:t>
      </w:r>
      <w:r>
        <w:rPr>
          <w:spacing w:val="-57"/>
        </w:rPr>
        <w:t> </w:t>
      </w:r>
      <w:r>
        <w:rPr/>
        <w:t>libre</w:t>
      </w:r>
      <w:r>
        <w:rPr>
          <w:spacing w:val="-1"/>
        </w:rPr>
        <w:t> </w:t>
      </w:r>
      <w:r>
        <w:rPr/>
        <w:t>de proteína,</w:t>
      </w:r>
      <w:r>
        <w:rPr>
          <w:spacing w:val="-2"/>
        </w:rPr>
        <w:t> </w:t>
      </w:r>
      <w:r>
        <w:rPr/>
        <w:t>que puede contener</w:t>
      </w:r>
      <w:r>
        <w:rPr>
          <w:spacing w:val="-2"/>
        </w:rPr>
        <w:t> </w:t>
      </w:r>
      <w:r>
        <w:rPr/>
        <w:t>hasta el</w:t>
      </w:r>
      <w:r>
        <w:rPr>
          <w:spacing w:val="-1"/>
        </w:rPr>
        <w:t> </w:t>
      </w:r>
      <w:r>
        <w:rPr/>
        <w:t>35%</w:t>
      </w:r>
      <w:r>
        <w:rPr>
          <w:spacing w:val="-2"/>
        </w:rPr>
        <w:t> </w:t>
      </w:r>
      <w:r>
        <w:rPr/>
        <w:t>de Fe.</w:t>
      </w:r>
      <w:r>
        <w:rPr>
          <w:spacing w:val="6"/>
        </w:rPr>
        <w:t> </w:t>
      </w:r>
      <w:r>
        <w:rPr/>
        <w:t>(Costales,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2015)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 w:before="1"/>
        <w:ind w:left="588" w:right="501"/>
        <w:jc w:val="both"/>
      </w:pPr>
      <w:r>
        <w:rPr/>
        <w:t>El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suero</w:t>
      </w:r>
      <w:r>
        <w:rPr>
          <w:spacing w:val="1"/>
        </w:rPr>
        <w:t> </w:t>
      </w:r>
      <w:r>
        <w:rPr/>
        <w:t>sanguíneo</w:t>
      </w:r>
      <w:r>
        <w:rPr>
          <w:spacing w:val="1"/>
        </w:rPr>
        <w:t> </w:t>
      </w:r>
      <w:r>
        <w:rPr/>
        <w:t>unido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proteína</w:t>
      </w:r>
      <w:r>
        <w:rPr>
          <w:spacing w:val="1"/>
        </w:rPr>
        <w:t> </w:t>
      </w:r>
      <w:r>
        <w:rPr/>
        <w:t>incolora</w:t>
      </w:r>
      <w:r>
        <w:rPr>
          <w:spacing w:val="1"/>
        </w:rPr>
        <w:t> </w:t>
      </w:r>
      <w:r>
        <w:rPr/>
        <w:t>denominada transferrina, glucoproteína que parece ser el transportador del Fe; del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hemoglobina</w:t>
      </w:r>
      <w:r>
        <w:rPr>
          <w:spacing w:val="1"/>
        </w:rPr>
        <w:t> </w:t>
      </w:r>
      <w:r>
        <w:rPr/>
        <w:t>actúa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transportador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oxígeno.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absorción de Fe ocurre principalmente en duodeno y yeyuno a través de transporte</w:t>
      </w:r>
      <w:r>
        <w:rPr>
          <w:spacing w:val="-57"/>
        </w:rPr>
        <w:t> </w:t>
      </w:r>
      <w:r>
        <w:rPr/>
        <w:t>activo. Esta absorción está relacionada con las necesidades orgánicas y es mayor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jóvenes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en adultos.</w:t>
      </w:r>
      <w:r>
        <w:rPr>
          <w:spacing w:val="5"/>
        </w:rPr>
        <w:t> </w:t>
      </w:r>
      <w:r>
        <w:rPr/>
        <w:t>(Araya, J.</w:t>
      </w:r>
      <w:r>
        <w:rPr>
          <w:spacing w:val="-1"/>
        </w:rPr>
        <w:t> </w:t>
      </w:r>
      <w:r>
        <w:rPr/>
        <w:t>2010)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La magnitud de la absorción de Fe se ve afectada por los quelatos, algunos de los</w:t>
      </w:r>
      <w:r>
        <w:rPr>
          <w:spacing w:val="1"/>
        </w:rPr>
        <w:t> </w:t>
      </w:r>
      <w:r>
        <w:rPr/>
        <w:t>cuales,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ácido</w:t>
      </w:r>
      <w:r>
        <w:rPr>
          <w:spacing w:val="1"/>
        </w:rPr>
        <w:t> </w:t>
      </w:r>
      <w:r>
        <w:rPr/>
        <w:t>ascórbico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cisteína, favorecen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absorción,</w:t>
      </w:r>
      <w:r>
        <w:rPr>
          <w:spacing w:val="60"/>
        </w:rPr>
        <w:t> </w:t>
      </w:r>
      <w:r>
        <w:rPr/>
        <w:t>en tanto que</w:t>
      </w:r>
      <w:r>
        <w:rPr>
          <w:spacing w:val="-57"/>
        </w:rPr>
        <w:t> </w:t>
      </w:r>
      <w:r>
        <w:rPr/>
        <w:t>otros la inhiben. La absorción del Fe se reduce por la absorción de otros iones</w:t>
      </w:r>
      <w:r>
        <w:rPr>
          <w:spacing w:val="1"/>
        </w:rPr>
        <w:t> </w:t>
      </w:r>
      <w:r>
        <w:rPr/>
        <w:t>bivalentes (Zn, Mg, Co), que se consideran competidores por los puntos de enlace</w:t>
      </w:r>
      <w:r>
        <w:rPr>
          <w:spacing w:val="1"/>
        </w:rPr>
        <w:t> </w:t>
      </w:r>
      <w:r>
        <w:rPr/>
        <w:t>en la mucosa intestinal. Los fitatos y fosfatos interfieren la absorción del Fe al</w:t>
      </w:r>
      <w:r>
        <w:rPr>
          <w:spacing w:val="1"/>
        </w:rPr>
        <w:t> </w:t>
      </w:r>
      <w:r>
        <w:rPr/>
        <w:t>formar sales de Fe insolubles. El Cu antagoniza en forma muy importante la</w:t>
      </w:r>
      <w:r>
        <w:rPr>
          <w:spacing w:val="1"/>
        </w:rPr>
        <w:t> </w:t>
      </w:r>
      <w:r>
        <w:rPr/>
        <w:t>utilización del Fe, ya que el Cu se encuentra en la enzima ferroxidasa, que facilita</w:t>
      </w:r>
      <w:r>
        <w:rPr>
          <w:spacing w:val="1"/>
        </w:rPr>
        <w:t> </w:t>
      </w:r>
      <w:r>
        <w:rPr/>
        <w:t>la liberación del Fe de la ferritina en las células de la mucosa intestinal. (Auza, P.</w:t>
      </w:r>
      <w:r>
        <w:rPr>
          <w:spacing w:val="1"/>
        </w:rPr>
        <w:t> </w:t>
      </w:r>
      <w:r>
        <w:rPr/>
        <w:t>2017)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/>
        <w:ind w:left="588" w:right="498"/>
        <w:jc w:val="both"/>
      </w:pPr>
      <w:r>
        <w:rPr/>
        <w:t>Las sales ferrosas se absorben con mayor eficacia que las sales férricas. El tipo de</w:t>
      </w:r>
      <w:r>
        <w:rPr>
          <w:spacing w:val="1"/>
        </w:rPr>
        <w:t> </w:t>
      </w:r>
      <w:r>
        <w:rPr/>
        <w:t>carbohidratos contenidos en la dieta, también pueden influir sobre la absorción del</w:t>
      </w:r>
      <w:r>
        <w:rPr>
          <w:spacing w:val="-57"/>
        </w:rPr>
        <w:t> </w:t>
      </w:r>
      <w:r>
        <w:rPr/>
        <w:t>Fe.</w:t>
      </w:r>
      <w:r>
        <w:rPr>
          <w:spacing w:val="32"/>
        </w:rPr>
        <w:t> </w:t>
      </w:r>
      <w:r>
        <w:rPr/>
        <w:t>El</w:t>
      </w:r>
      <w:r>
        <w:rPr>
          <w:spacing w:val="34"/>
        </w:rPr>
        <w:t> </w:t>
      </w:r>
      <w:r>
        <w:rPr/>
        <w:t>Fe</w:t>
      </w:r>
      <w:r>
        <w:rPr>
          <w:spacing w:val="34"/>
        </w:rPr>
        <w:t> </w:t>
      </w:r>
      <w:r>
        <w:rPr/>
        <w:t>liberado</w:t>
      </w:r>
      <w:r>
        <w:rPr>
          <w:spacing w:val="33"/>
        </w:rPr>
        <w:t> </w:t>
      </w:r>
      <w:r>
        <w:rPr/>
        <w:t>de</w:t>
      </w:r>
      <w:r>
        <w:rPr>
          <w:spacing w:val="30"/>
        </w:rPr>
        <w:t> </w:t>
      </w:r>
      <w:r>
        <w:rPr/>
        <w:t>la</w:t>
      </w:r>
      <w:r>
        <w:rPr>
          <w:spacing w:val="34"/>
        </w:rPr>
        <w:t> </w:t>
      </w:r>
      <w:r>
        <w:rPr/>
        <w:t>hemoglobina</w:t>
      </w:r>
      <w:r>
        <w:rPr>
          <w:spacing w:val="34"/>
        </w:rPr>
        <w:t> </w:t>
      </w:r>
      <w:r>
        <w:rPr/>
        <w:t>puede</w:t>
      </w:r>
      <w:r>
        <w:rPr>
          <w:spacing w:val="34"/>
        </w:rPr>
        <w:t> </w:t>
      </w:r>
      <w:r>
        <w:rPr/>
        <w:t>utilizarse</w:t>
      </w:r>
      <w:r>
        <w:rPr>
          <w:spacing w:val="34"/>
        </w:rPr>
        <w:t> </w:t>
      </w:r>
      <w:r>
        <w:rPr/>
        <w:t>hasta</w:t>
      </w:r>
      <w:r>
        <w:rPr>
          <w:spacing w:val="33"/>
        </w:rPr>
        <w:t> </w:t>
      </w:r>
      <w:r>
        <w:rPr/>
        <w:t>9-10</w:t>
      </w:r>
      <w:r>
        <w:rPr>
          <w:spacing w:val="33"/>
        </w:rPr>
        <w:t> </w:t>
      </w:r>
      <w:r>
        <w:rPr/>
        <w:t>veces</w:t>
      </w:r>
      <w:r>
        <w:rPr>
          <w:spacing w:val="32"/>
        </w:rPr>
        <w:t> </w:t>
      </w:r>
      <w:r>
        <w:rPr/>
        <w:t>para</w:t>
      </w:r>
      <w:r>
        <w:rPr>
          <w:spacing w:val="34"/>
        </w:rPr>
        <w:t> </w:t>
      </w:r>
      <w:r>
        <w:rPr/>
        <w:t>la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1"/>
        <w:jc w:val="both"/>
      </w:pPr>
      <w:r>
        <w:rPr/>
        <w:t>resíntesis de hemoglobina. Tanto los glóbulos rojos, como la hemoglobina, son</w:t>
      </w:r>
      <w:r>
        <w:rPr>
          <w:spacing w:val="1"/>
        </w:rPr>
        <w:t> </w:t>
      </w:r>
      <w:r>
        <w:rPr/>
        <w:t>destruidos y reemplazados constantemente, por lo que el Fe está sometido a un</w:t>
      </w:r>
      <w:r>
        <w:rPr>
          <w:spacing w:val="1"/>
        </w:rPr>
        <w:t> </w:t>
      </w:r>
      <w:r>
        <w:rPr/>
        <w:t>metabolismo muy activo, caracterizado por un eficiente sistema de reutilización.</w:t>
      </w:r>
      <w:r>
        <w:rPr>
          <w:spacing w:val="1"/>
        </w:rPr>
        <w:t> </w:t>
      </w:r>
      <w:r>
        <w:rPr/>
        <w:t>Sólo pequeñas cantidades de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que escapan 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ciclo, se</w:t>
      </w:r>
      <w:r>
        <w:rPr>
          <w:spacing w:val="60"/>
        </w:rPr>
        <w:t> </w:t>
      </w:r>
      <w:r>
        <w:rPr/>
        <w:t>excretan por las</w:t>
      </w:r>
      <w:r>
        <w:rPr>
          <w:spacing w:val="1"/>
        </w:rPr>
        <w:t> </w:t>
      </w:r>
      <w:r>
        <w:rPr/>
        <w:t>heces,</w:t>
      </w:r>
      <w:r>
        <w:rPr>
          <w:spacing w:val="-1"/>
        </w:rPr>
        <w:t> </w:t>
      </w:r>
      <w:r>
        <w:rPr/>
        <w:t>vía</w:t>
      </w:r>
      <w:r>
        <w:rPr>
          <w:spacing w:val="1"/>
        </w:rPr>
        <w:t> </w:t>
      </w:r>
      <w:r>
        <w:rPr/>
        <w:t>bilis, y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orina.</w:t>
      </w:r>
      <w:r>
        <w:rPr>
          <w:spacing w:val="4"/>
        </w:rPr>
        <w:t> </w:t>
      </w:r>
      <w:r>
        <w:rPr/>
        <w:t>(Salamanca,</w:t>
      </w:r>
      <w:r>
        <w:rPr>
          <w:spacing w:val="-1"/>
        </w:rPr>
        <w:t> </w:t>
      </w:r>
      <w:r>
        <w:rPr/>
        <w:t>A. 2010)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pict>
          <v:group style="position:absolute;margin-left:131.445007pt;margin-top:157.108093pt;width:360.75pt;height:216.75pt;mso-position-horizontal-relative:page;mso-position-vertical-relative:paragraph;z-index:15752704" coordorigin="2629,3142" coordsize="7215,4335">
            <v:shape style="position:absolute;left:3761;top:5551;width:415;height:552" coordorigin="3762,5551" coordsize="415,552" path="m3762,6103l3868,6103m3964,6103l4176,6103m3762,5827l3868,5827m3964,5827l4176,5827m3762,5551l3868,5551m3964,5551l4176,5551e" filled="false" stroked="true" strokeweight=".75pt" strokecolor="#d9d9d9">
              <v:path arrowok="t"/>
              <v:stroke dashstyle="solid"/>
            </v:shape>
            <v:rect style="position:absolute;left:3868;top:5467;width:96;height:915" filled="true" fillcolor="#4471c4" stroked="false">
              <v:fill type="solid"/>
            </v:rect>
            <v:shape style="position:absolute;left:3761;top:5275;width:723;height:828" coordorigin="3762,5275" coordsize="723,828" path="m4272,6103l4484,6103m4272,5827l4484,5827m4272,5551l4484,5551m3762,5275l4176,5275m4272,5275l4484,5275e" filled="false" stroked="true" strokeweight=".75pt" strokecolor="#d9d9d9">
              <v:path arrowok="t"/>
              <v:stroke dashstyle="solid"/>
            </v:shape>
            <v:rect style="position:absolute;left:4176;top:5235;width:96;height:1147" filled="true" fillcolor="#4471c4" stroked="false">
              <v:fill type="solid"/>
            </v:rect>
            <v:shape style="position:absolute;left:3761;top:4999;width:1031;height:1104" coordorigin="3762,4999" coordsize="1031,1104" path="m4580,6103l4792,6103m4580,5827l4792,5827m4580,5551l4792,5551m4580,5275l4792,5275m3762,4999l4484,4999m4580,4999l4792,4999e" filled="false" stroked="true" strokeweight=".75pt" strokecolor="#d9d9d9">
              <v:path arrowok="t"/>
              <v:stroke dashstyle="solid"/>
            </v:shape>
            <v:rect style="position:absolute;left:4484;top:4859;width:96;height:1523" filled="true" fillcolor="#4471c4" stroked="false">
              <v:fill type="solid"/>
            </v:rect>
            <v:shape style="position:absolute;left:3761;top:4723;width:1339;height:1380" coordorigin="3762,4723" coordsize="1339,1380" path="m4888,6103l5100,6103m4888,5827l5100,5827m4888,5551l5100,5551m4888,5275l5100,5275m4888,4999l5100,4999m3762,4723l4792,4723m4888,4723l5100,4723e" filled="false" stroked="true" strokeweight=".75pt" strokecolor="#d9d9d9">
              <v:path arrowok="t"/>
              <v:stroke dashstyle="solid"/>
            </v:shape>
            <v:rect style="position:absolute;left:4792;top:4679;width:96;height:1703" filled="true" fillcolor="#4471c4" stroked="false">
              <v:fill type="solid"/>
            </v:rect>
            <v:shape style="position:absolute;left:5196;top:4723;width:212;height:1380" coordorigin="5196,4723" coordsize="212,1380" path="m5196,6103l5408,6103m5196,5827l5408,5827m5196,5551l5408,5551m5196,5275l5408,5275m5196,4999l5408,4999m5196,4723l5408,4723e" filled="false" stroked="true" strokeweight=".75pt" strokecolor="#d9d9d9">
              <v:path arrowok="t"/>
              <v:stroke dashstyle="solid"/>
            </v:shape>
            <v:rect style="position:absolute;left:5100;top:4667;width:96;height:1715" filled="true" fillcolor="#4471c4" stroked="false">
              <v:fill type="solid"/>
            </v:rect>
            <v:shape style="position:absolute;left:5504;top:4723;width:212;height:1380" coordorigin="5504,4723" coordsize="212,1380" path="m5504,6103l5716,6103m5504,5827l5716,5827m5504,5551l5716,5551m5504,5275l5716,5275m5504,4999l5716,4999m5504,4723l5716,4723e" filled="false" stroked="true" strokeweight=".75pt" strokecolor="#d9d9d9">
              <v:path arrowok="t"/>
              <v:stroke dashstyle="solid"/>
            </v:shape>
            <v:rect style="position:absolute;left:5408;top:4623;width:96;height:1759" filled="true" fillcolor="#4471c4" stroked="false">
              <v:fill type="solid"/>
            </v:rect>
            <v:shape style="position:absolute;left:5812;top:4723;width:212;height:1380" coordorigin="5812,4723" coordsize="212,1380" path="m5812,6103l6024,6103m5812,5827l6024,5827m5812,5551l6024,5551m5812,5275l6024,5275m5812,4999l6024,4999m5812,4723l6024,4723e" filled="false" stroked="true" strokeweight=".75pt" strokecolor="#d9d9d9">
              <v:path arrowok="t"/>
              <v:stroke dashstyle="solid"/>
            </v:shape>
            <v:rect style="position:absolute;left:5716;top:4555;width:96;height:1827" filled="true" fillcolor="#4471c4" stroked="false">
              <v:fill type="solid"/>
            </v:rect>
            <v:shape style="position:absolute;left:6120;top:4723;width:212;height:1380" coordorigin="6120,4723" coordsize="212,1380" path="m6120,6103l6332,6103m6120,5827l6332,5827m6120,5551l6332,5551m6120,5275l6332,5275m6120,4999l6332,4999m6120,4723l6332,4723e" filled="false" stroked="true" strokeweight=".75pt" strokecolor="#d9d9d9">
              <v:path arrowok="t"/>
              <v:stroke dashstyle="solid"/>
            </v:shape>
            <v:rect style="position:absolute;left:6024;top:4543;width:96;height:1839" filled="true" fillcolor="#4471c4" stroked="false">
              <v:fill type="solid"/>
            </v:rect>
            <v:shape style="position:absolute;left:6428;top:4723;width:212;height:1380" coordorigin="6428,4723" coordsize="212,1380" path="m6428,6103l6640,6103m6428,5827l6640,5827m6428,5551l6640,5551m6428,5275l6640,5275m6428,4999l6640,4999m6428,4723l6640,4723e" filled="false" stroked="true" strokeweight=".75pt" strokecolor="#d9d9d9">
              <v:path arrowok="t"/>
              <v:stroke dashstyle="solid"/>
            </v:shape>
            <v:rect style="position:absolute;left:6332;top:4527;width:96;height:1855" filled="true" fillcolor="#4471c4" stroked="false">
              <v:fill type="solid"/>
            </v:rect>
            <v:shape style="position:absolute;left:3761;top:4443;width:3495;height:1660" coordorigin="3762,4443" coordsize="3495,1660" path="m6736,6103l6948,6103m6736,5827l6948,5827m6736,5551l6948,5551m6736,5275l6948,5275m6736,4999l6948,4999m6736,4723l6948,4723m3762,4443l7256,4443e" filled="false" stroked="true" strokeweight=".75pt" strokecolor="#d9d9d9">
              <v:path arrowok="t"/>
              <v:stroke dashstyle="solid"/>
            </v:shape>
            <v:rect style="position:absolute;left:6640;top:4499;width:96;height:1883" filled="true" fillcolor="#4471c4" stroked="false">
              <v:fill type="solid"/>
            </v:rect>
            <v:shape style="position:absolute;left:7044;top:4723;width:212;height:1380" coordorigin="7044,4723" coordsize="212,1380" path="m7044,6103l7256,6103m7044,5827l7256,5827m7044,5551l7256,5551m7044,5275l7256,5275m7044,4999l7256,4999m7044,4723l7256,4723e" filled="false" stroked="true" strokeweight=".75pt" strokecolor="#d9d9d9">
              <v:path arrowok="t"/>
              <v:stroke dashstyle="solid"/>
            </v:shape>
            <v:rect style="position:absolute;left:6948;top:4471;width:96;height:1911" filled="true" fillcolor="#4471c4" stroked="false">
              <v:fill type="solid"/>
            </v:rect>
            <v:shape style="position:absolute;left:7352;top:4443;width:212;height:1660" coordorigin="7352,4443" coordsize="212,1660" path="m7352,6103l7564,6103m7352,5827l7564,5827m7352,5551l7564,5551m7352,5275l7564,5275m7352,4999l7564,4999m7352,4723l7564,4723m7352,4443l7564,4443e" filled="false" stroked="true" strokeweight=".75pt" strokecolor="#d9d9d9">
              <v:path arrowok="t"/>
              <v:stroke dashstyle="solid"/>
            </v:shape>
            <v:rect style="position:absolute;left:7256;top:4431;width:96;height:1951" filled="true" fillcolor="#4471c4" stroked="false">
              <v:fill type="solid"/>
            </v:rect>
            <v:shape style="position:absolute;left:7660;top:4443;width:212;height:1660" coordorigin="7660,4443" coordsize="212,1660" path="m7660,6103l7872,6103m7660,5827l7872,5827m7660,5551l7872,5551m7660,5275l7872,5275m7660,4999l7872,4999m7660,4723l7872,4723m7660,4443l7872,4443e" filled="false" stroked="true" strokeweight=".75pt" strokecolor="#d9d9d9">
              <v:path arrowok="t"/>
              <v:stroke dashstyle="solid"/>
            </v:shape>
            <v:rect style="position:absolute;left:7564;top:4391;width:96;height:1991" filled="true" fillcolor="#4471c4" stroked="false">
              <v:fill type="solid"/>
            </v:rect>
            <v:shape style="position:absolute;left:7972;top:4443;width:208;height:1660" coordorigin="7972,4443" coordsize="208,1660" path="m7972,6103l8180,6103m7972,5827l8180,5827m7972,5551l8180,5551m7972,5275l8180,5275m7972,4999l8180,4999m7972,4723l8180,4723m7972,4443l8180,4443e" filled="false" stroked="true" strokeweight=".75pt" strokecolor="#d9d9d9">
              <v:path arrowok="t"/>
              <v:stroke dashstyle="solid"/>
            </v:shape>
            <v:rect style="position:absolute;left:7872;top:4363;width:100;height:2019" filled="true" fillcolor="#4471c4" stroked="false">
              <v:fill type="solid"/>
            </v:rect>
            <v:shape style="position:absolute;left:8280;top:4443;width:208;height:1660" coordorigin="8280,4443" coordsize="208,1660" path="m8280,6103l8488,6103m8280,5827l8488,5827m8280,5551l8488,5551m8280,5275l8488,5275m8280,4999l8488,4999m8280,4723l8488,4723m8280,4443l8488,4443e" filled="false" stroked="true" strokeweight=".75pt" strokecolor="#d9d9d9">
              <v:path arrowok="t"/>
              <v:stroke dashstyle="solid"/>
            </v:shape>
            <v:rect style="position:absolute;left:8180;top:4347;width:100;height:2035" filled="true" fillcolor="#4471c4" stroked="false">
              <v:fill type="solid"/>
            </v:rect>
            <v:shape style="position:absolute;left:8588;top:4443;width:208;height:1660" coordorigin="8588,4443" coordsize="208,1660" path="m8588,6103l8796,6103m8588,5827l8796,5827m8588,5551l8796,5551m8588,5275l8796,5275m8588,4999l8796,4999m8588,4723l8796,4723m8588,4443l8796,4443e" filled="false" stroked="true" strokeweight=".75pt" strokecolor="#d9d9d9">
              <v:path arrowok="t"/>
              <v:stroke dashstyle="solid"/>
            </v:shape>
            <v:rect style="position:absolute;left:8488;top:4263;width:100;height:2119" filled="true" fillcolor="#4471c4" stroked="false">
              <v:fill type="solid"/>
            </v:rect>
            <v:shape style="position:absolute;left:8896;top:4443;width:208;height:1660" coordorigin="8896,4443" coordsize="208,1660" path="m8896,6103l9104,6103m8896,5827l9104,5827m8896,5551l9104,5551m8896,5275l9104,5275m8896,4999l9104,4999m8896,4723l9104,4723m8896,4443l9104,4443e" filled="false" stroked="true" strokeweight=".75pt" strokecolor="#d9d9d9">
              <v:path arrowok="t"/>
              <v:stroke dashstyle="solid"/>
            </v:shape>
            <v:shape style="position:absolute;left:3761;top:4163;width:5343;height:8" coordorigin="3762,4163" coordsize="5343,8" path="m3762,4171l9104,4171m3762,4163l9104,4163e" filled="false" stroked="true" strokeweight=".375pt" strokecolor="#d9d9d9">
              <v:path arrowok="t"/>
              <v:stroke dashstyle="solid"/>
            </v:shape>
            <v:rect style="position:absolute;left:8796;top:4167;width:100;height:2215" filled="true" fillcolor="#4471c4" stroked="false">
              <v:fill type="solid"/>
            </v:rect>
            <v:shape style="position:absolute;left:9204;top:4443;width:212;height:1660" coordorigin="9204,4443" coordsize="212,1660" path="m9204,6103l9416,6103m9204,5827l9416,5827m9204,5551l9416,5551m9204,5275l9416,5275m9204,4999l9416,4999m9204,4723l9416,4723m9204,4443l9416,4443e" filled="false" stroked="true" strokeweight=".75pt" strokecolor="#d9d9d9">
              <v:path arrowok="t"/>
              <v:stroke dashstyle="solid"/>
            </v:shape>
            <v:shape style="position:absolute;left:9204;top:4163;width:212;height:8" coordorigin="9204,4163" coordsize="212,8" path="m9204,4171l9416,4171m9204,4163l9416,4163e" filled="false" stroked="true" strokeweight=".375pt" strokecolor="#d9d9d9">
              <v:path arrowok="t"/>
              <v:stroke dashstyle="solid"/>
            </v:shape>
            <v:rect style="position:absolute;left:9104;top:4155;width:100;height:2227" filled="true" fillcolor="#4471c4" stroked="false">
              <v:fill type="solid"/>
            </v:rect>
            <v:shape style="position:absolute;left:9512;top:4443;width:105;height:1660" coordorigin="9512,4443" coordsize="105,1660" path="m9512,6103l9616,6103m9512,5827l9616,5827m9512,5551l9616,5551m9512,5275l9616,5275m9512,4999l9616,4999m9512,4723l9616,4723m9512,4443l9616,4443e" filled="false" stroked="true" strokeweight=".75pt" strokecolor="#d9d9d9">
              <v:path arrowok="t"/>
              <v:stroke dashstyle="solid"/>
            </v:shape>
            <v:shape style="position:absolute;left:9512;top:4163;width:105;height:8" coordorigin="9512,4163" coordsize="105,8" path="m9512,4171l9616,4171m9512,4163l9616,4163e" filled="false" stroked="true" strokeweight=".375pt" strokecolor="#d9d9d9">
              <v:path arrowok="t"/>
              <v:stroke dashstyle="solid"/>
            </v:shape>
            <v:rect style="position:absolute;left:9416;top:4155;width:96;height:2227" filled="true" fillcolor="#4471c4" stroked="false">
              <v:fill type="solid"/>
            </v:rect>
            <v:shape style="position:absolute;left:2976;top:3891;width:6640;height:3054" coordorigin="2976,3891" coordsize="6640,3054" path="m3762,6381l9616,6381m3762,6381l9616,6381m3762,3891l9616,3891m2976,6658l9616,6658m2976,6945l9616,6945e" filled="false" stroked="true" strokeweight=".75pt" strokecolor="#d9d9d9">
              <v:path arrowok="t"/>
              <v:stroke dashstyle="solid"/>
            </v:shape>
            <v:rect style="position:absolute;left:3041;top:6747;width:99;height:99" filled="true" fillcolor="#4471c4" stroked="false">
              <v:fill type="solid"/>
            </v:rect>
            <v:rect style="position:absolute;left:2636;top:3149;width:7200;height:4320" filled="false" stroked="true" strokeweight=".75pt" strokecolor="#d9d9d9">
              <v:stroke dashstyle="solid"/>
            </v:rect>
            <v:shape style="position:absolute;left:5022;top:3358;width:2447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585858"/>
                        <w:sz w:val="28"/>
                      </w:rPr>
                      <w:t>HIERRO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SERICO</w:t>
                    </w:r>
                    <w:r>
                      <w:rPr>
                        <w:rFonts w:ascii="Calibri"/>
                        <w:color w:val="585858"/>
                        <w:spacing w:val="1"/>
                        <w:sz w:val="2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8"/>
                      </w:rPr>
                      <w:t>ug/dl</w:t>
                    </w:r>
                  </w:p>
                </w:txbxContent>
              </v:textbox>
              <w10:wrap type="none"/>
            </v:shape>
            <v:shape style="position:absolute;left:3322;top:3810;width:296;height:2671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180</w:t>
                    </w:r>
                  </w:p>
                  <w:p>
                    <w:pPr>
                      <w:spacing w:before="56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160</w:t>
                    </w:r>
                  </w:p>
                  <w:p>
                    <w:pPr>
                      <w:spacing w:before="58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140</w:t>
                    </w:r>
                  </w:p>
                  <w:p>
                    <w:pPr>
                      <w:spacing w:before="57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120</w:t>
                    </w:r>
                  </w:p>
                  <w:p>
                    <w:pPr>
                      <w:spacing w:before="57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</w:t>
                    </w:r>
                  </w:p>
                  <w:p>
                    <w:pPr>
                      <w:spacing w:before="56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80</w:t>
                    </w:r>
                  </w:p>
                  <w:p>
                    <w:pPr>
                      <w:spacing w:before="58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60</w:t>
                    </w:r>
                  </w:p>
                  <w:p>
                    <w:pPr>
                      <w:spacing w:before="57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</w:t>
                    </w:r>
                  </w:p>
                  <w:p>
                    <w:pPr>
                      <w:spacing w:before="56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</w:t>
                    </w:r>
                  </w:p>
                  <w:p>
                    <w:pPr>
                      <w:spacing w:line="216" w:lineRule="exact" w:before="58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723;top:7020;width:1956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585858"/>
                        <w:sz w:val="20"/>
                      </w:rPr>
                      <w:t>NUMERO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585858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20"/>
                      </w:rPr>
                      <w:t>ANIMALES</w:t>
                    </w:r>
                  </w:p>
                </w:txbxContent>
              </v:textbox>
              <w10:wrap type="none"/>
            </v:shape>
            <v:shape style="position:absolute;left:9308;top:6658;width:309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161</w:t>
                    </w:r>
                  </w:p>
                </w:txbxContent>
              </v:textbox>
              <v:stroke dashstyle="solid"/>
              <w10:wrap type="none"/>
            </v:shape>
            <v:shape style="position:absolute;left:9000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2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161</w:t>
                    </w:r>
                  </w:p>
                </w:txbxContent>
              </v:textbox>
              <v:stroke dashstyle="solid"/>
              <w10:wrap type="none"/>
            </v:shape>
            <v:shape style="position:absolute;left:8692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2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160</w:t>
                    </w:r>
                  </w:p>
                </w:txbxContent>
              </v:textbox>
              <v:stroke dashstyle="solid"/>
              <w10:wrap type="none"/>
            </v:shape>
            <v:shape style="position:absolute;left:8384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2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153</w:t>
                    </w:r>
                  </w:p>
                </w:txbxContent>
              </v:textbox>
              <v:stroke dashstyle="solid"/>
              <w10:wrap type="none"/>
            </v:shape>
            <v:shape style="position:absolute;left:8076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147</w:t>
                    </w:r>
                  </w:p>
                </w:txbxContent>
              </v:textbox>
              <v:stroke dashstyle="solid"/>
              <w10:wrap type="none"/>
            </v:shape>
            <v:shape style="position:absolute;left:7768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2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146</w:t>
                    </w:r>
                  </w:p>
                </w:txbxContent>
              </v:textbox>
              <v:stroke dashstyle="solid"/>
              <w10:wrap type="none"/>
            </v:shape>
            <v:shape style="position:absolute;left:7460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144</w:t>
                    </w:r>
                  </w:p>
                </w:txbxContent>
              </v:textbox>
              <v:stroke dashstyle="solid"/>
              <w10:wrap type="none"/>
            </v:shape>
            <v:shape style="position:absolute;left:7152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141</w:t>
                    </w:r>
                  </w:p>
                </w:txbxContent>
              </v:textbox>
              <v:stroke dashstyle="solid"/>
              <w10:wrap type="none"/>
            </v:shape>
            <v:shape style="position:absolute;left:6844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138</w:t>
                    </w:r>
                  </w:p>
                </w:txbxContent>
              </v:textbox>
              <v:stroke dashstyle="solid"/>
              <w10:wrap type="none"/>
            </v:shape>
            <v:shape style="position:absolute;left:6536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136</w:t>
                    </w:r>
                  </w:p>
                </w:txbxContent>
              </v:textbox>
              <v:stroke dashstyle="solid"/>
              <w10:wrap type="none"/>
            </v:shape>
            <v:shape style="position:absolute;left:6228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134</w:t>
                    </w:r>
                  </w:p>
                </w:txbxContent>
              </v:textbox>
              <v:stroke dashstyle="solid"/>
              <w10:wrap type="none"/>
            </v:shape>
            <v:shape style="position:absolute;left:5920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133</w:t>
                    </w:r>
                  </w:p>
                </w:txbxContent>
              </v:textbox>
              <v:stroke dashstyle="solid"/>
              <w10:wrap type="none"/>
            </v:shape>
            <v:shape style="position:absolute;left:5612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132</w:t>
                    </w:r>
                  </w:p>
                </w:txbxContent>
              </v:textbox>
              <v:stroke dashstyle="solid"/>
              <w10:wrap type="none"/>
            </v:shape>
            <v:shape style="position:absolute;left:5304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127</w:t>
                    </w:r>
                  </w:p>
                </w:txbxContent>
              </v:textbox>
              <v:stroke dashstyle="solid"/>
              <w10:wrap type="none"/>
            </v:shape>
            <v:shape style="position:absolute;left:4996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1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124</w:t>
                    </w:r>
                  </w:p>
                </w:txbxContent>
              </v:textbox>
              <v:stroke dashstyle="solid"/>
              <w10:wrap type="none"/>
            </v:shape>
            <v:shape style="position:absolute;left:4688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9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123</w:t>
                    </w:r>
                  </w:p>
                </w:txbxContent>
              </v:textbox>
              <v:stroke dashstyle="solid"/>
              <w10:wrap type="none"/>
            </v:shape>
            <v:shape style="position:absolute;left:4380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9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110</w:t>
                    </w:r>
                  </w:p>
                </w:txbxContent>
              </v:textbox>
              <v:stroke dashstyle="solid"/>
              <w10:wrap type="none"/>
            </v:shape>
            <v:shape style="position:absolute;left:4068;top:6658;width:312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58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83</w:t>
                    </w:r>
                  </w:p>
                </w:txbxContent>
              </v:textbox>
              <v:stroke dashstyle="solid"/>
              <w10:wrap type="none"/>
            </v:shape>
            <v:shape style="position:absolute;left:3760;top:6658;width:308;height:288" type="#_x0000_t202" filled="false" stroked="true" strokeweight=".75pt" strokecolor="#d9d9d9">
              <v:textbox inset="0,0,0,0">
                <w:txbxContent>
                  <w:p>
                    <w:pPr>
                      <w:spacing w:before="19"/>
                      <w:ind w:left="57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66</w:t>
                    </w:r>
                  </w:p>
                </w:txbxContent>
              </v:textbox>
              <v:stroke dashstyle="solid"/>
              <w10:wrap type="none"/>
            </v:shape>
            <v:shape style="position:absolute;left:2976;top:6658;width:785;height:288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198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Series1</w:t>
                    </w:r>
                  </w:p>
                </w:txbxContent>
              </v:textbox>
              <v:stroke dashstyle="solid"/>
              <w10:wrap type="none"/>
            </v:shape>
            <v:shape style="position:absolute;left:9308;top:6381;width:309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104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9000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6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v:stroke dashstyle="solid"/>
              <w10:wrap type="none"/>
            </v:shape>
            <v:shape style="position:absolute;left:8692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6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8384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5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8076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5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7768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4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7460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4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v:stroke dashstyle="solid"/>
              <w10:wrap type="none"/>
            </v:shape>
            <v:shape style="position:absolute;left:7152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3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v:stroke dashstyle="solid"/>
              <w10:wrap type="none"/>
            </v:shape>
            <v:shape style="position:absolute;left:6844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3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6536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2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</w:t>
                    </w:r>
                  </w:p>
                </w:txbxContent>
              </v:textbox>
              <v:stroke dashstyle="solid"/>
              <w10:wrap type="none"/>
            </v:shape>
            <v:shape style="position:absolute;left:6228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2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5920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5612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5304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4996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4688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4380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</w:t>
                    </w:r>
                  </w:p>
                </w:txbxContent>
              </v:textbox>
              <v:stroke dashstyle="solid"/>
              <w10:wrap type="none"/>
            </v:shape>
            <v:shape style="position:absolute;left:4068;top:6381;width:312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3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v:shape style="position:absolute;left:3760;top:6381;width:308;height:277" type="#_x0000_t202" filled="false" stroked="true" strokeweight=".75pt" strokecolor="#d9d9d9">
              <v:textbox inset="0,0,0,0">
                <w:txbxContent>
                  <w:p>
                    <w:pPr>
                      <w:spacing w:before="14"/>
                      <w:ind w:left="5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145.479996pt;margin-top:216.168015pt;width:12pt;height:81.8pt;mso-position-horizontal-relative:page;mso-position-vertical-relative:paragraph;z-index:1575321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585858"/>
                      <w:sz w:val="20"/>
                    </w:rPr>
                    <w:t>NIVELES</w:t>
                  </w:r>
                  <w:r>
                    <w:rPr>
                      <w:rFonts w:ascii="Calibri"/>
                      <w:color w:val="585858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DE</w:t>
                  </w:r>
                  <w:r>
                    <w:rPr>
                      <w:rFonts w:ascii="Calibri"/>
                      <w:color w:val="585858"/>
                      <w:spacing w:val="-5"/>
                      <w:sz w:val="20"/>
                    </w:rPr>
                    <w:t> </w:t>
                  </w:r>
                  <w:r>
                    <w:rPr>
                      <w:rFonts w:ascii="Calibri"/>
                      <w:color w:val="585858"/>
                      <w:sz w:val="20"/>
                    </w:rPr>
                    <w:t>HIERRO</w:t>
                  </w:r>
                </w:p>
              </w:txbxContent>
            </v:textbox>
            <w10:wrap type="none"/>
          </v:shape>
        </w:pict>
      </w:r>
      <w:r>
        <w:rPr/>
        <w:t>Por esta razón, y debido al eficiente reciclado del Fe, las necesidades de este</w:t>
      </w:r>
      <w:r>
        <w:rPr>
          <w:spacing w:val="1"/>
        </w:rPr>
        <w:t> </w:t>
      </w:r>
      <w:r>
        <w:rPr/>
        <w:t>mineral por loa animales domésticos, son relativamente bajas (25-100 mg por kg</w:t>
      </w:r>
      <w:r>
        <w:rPr>
          <w:spacing w:val="1"/>
        </w:rPr>
        <w:t> </w:t>
      </w:r>
      <w:r>
        <w:rPr/>
        <w:t>de materia seca de la dieta), en comparación con su contenido en el organismo</w:t>
      </w:r>
      <w:r>
        <w:rPr>
          <w:spacing w:val="1"/>
        </w:rPr>
        <w:t> </w:t>
      </w:r>
      <w:r>
        <w:rPr/>
        <w:t>(200-300 mg por kg de materia seca). Los requerimientos varían según la edad del</w:t>
      </w:r>
      <w:r>
        <w:rPr>
          <w:spacing w:val="-57"/>
        </w:rPr>
        <w:t> </w:t>
      </w:r>
      <w:r>
        <w:rPr/>
        <w:t>animal. Es así que, para rumiantes adultos, los requerimientos dietarios se estiman</w:t>
      </w:r>
      <w:r>
        <w:rPr>
          <w:spacing w:val="-57"/>
        </w:rPr>
        <w:t> </w:t>
      </w:r>
      <w:r>
        <w:rPr/>
        <w:t>entre 30 y 60 ppm, a diferencia de los terneros, que requieren alrededor de 100</w:t>
      </w:r>
      <w:r>
        <w:rPr>
          <w:spacing w:val="1"/>
        </w:rPr>
        <w:t> </w:t>
      </w:r>
      <w:r>
        <w:rPr/>
        <w:t>ppm</w:t>
      </w:r>
      <w:r>
        <w:rPr>
          <w:spacing w:val="-1"/>
        </w:rPr>
        <w:t> </w:t>
      </w:r>
      <w:r>
        <w:rPr/>
        <w:t>(NRC, 2011).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line="362" w:lineRule="auto" w:before="227"/>
        <w:ind w:left="2337" w:right="502" w:hanging="1741"/>
        <w:jc w:val="left"/>
        <w:rPr>
          <w:i/>
          <w:sz w:val="24"/>
        </w:rPr>
      </w:pPr>
      <w:r>
        <w:rPr>
          <w:b/>
          <w:sz w:val="24"/>
        </w:rPr>
        <w:t>Gráfico 12. </w:t>
      </w:r>
      <w:r>
        <w:rPr>
          <w:i/>
          <w:sz w:val="24"/>
        </w:rPr>
        <w:t>Concentración de Hierro sérico ug/dl) en los bovinos evaluados en la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Ashpa Corral parroquia Guanujo.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360" w:lineRule="auto" w:before="1"/>
        <w:ind w:left="588" w:right="497"/>
        <w:jc w:val="both"/>
      </w:pPr>
      <w:r>
        <w:rPr/>
        <w:t>El</w:t>
      </w:r>
      <w:r>
        <w:rPr>
          <w:spacing w:val="1"/>
        </w:rPr>
        <w:t> </w:t>
      </w:r>
      <w:r>
        <w:rPr/>
        <w:t>grafico</w:t>
      </w:r>
      <w:r>
        <w:rPr>
          <w:spacing w:val="1"/>
        </w:rPr>
        <w:t> </w:t>
      </w:r>
      <w:r>
        <w:rPr/>
        <w:t>12,</w:t>
      </w:r>
      <w:r>
        <w:rPr>
          <w:spacing w:val="1"/>
        </w:rPr>
        <w:t> </w:t>
      </w:r>
      <w:r>
        <w:rPr/>
        <w:t>evidencia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barras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frecuencias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concentraciones séricas de Hierro determinadas mediante la técnica de fotometría,</w:t>
      </w:r>
      <w:r>
        <w:rPr>
          <w:spacing w:val="-57"/>
        </w:rPr>
        <w:t> </w:t>
      </w:r>
      <w:r>
        <w:rPr/>
        <w:t>en donde se puede observar que las concentraciones de 136 </w:t>
      </w:r>
      <w:r>
        <w:rPr>
          <w:i/>
        </w:rPr>
        <w:t>u</w:t>
      </w:r>
      <w:r>
        <w:rPr/>
        <w:t>g/dl, son los valores</w:t>
      </w:r>
      <w:r>
        <w:rPr>
          <w:spacing w:val="1"/>
        </w:rPr>
        <w:t> </w:t>
      </w:r>
      <w:r>
        <w:rPr/>
        <w:t>que mayormente se encontraron. También se puede apreciar que hubo animales</w:t>
      </w:r>
      <w:r>
        <w:rPr>
          <w:spacing w:val="1"/>
        </w:rPr>
        <w:t> </w:t>
      </w:r>
      <w:r>
        <w:rPr/>
        <w:t>que presentaron valores</w:t>
      </w:r>
      <w:r>
        <w:rPr>
          <w:spacing w:val="-2"/>
        </w:rPr>
        <w:t> </w:t>
      </w:r>
      <w:r>
        <w:rPr/>
        <w:t>bajos</w:t>
      </w:r>
      <w:r>
        <w:rPr>
          <w:spacing w:val="-2"/>
        </w:rPr>
        <w:t> </w:t>
      </w:r>
      <w:r>
        <w:rPr/>
        <w:t>en Hierro</w:t>
      </w:r>
      <w:r>
        <w:rPr>
          <w:spacing w:val="-1"/>
        </w:rPr>
        <w:t> </w:t>
      </w:r>
      <w:r>
        <w:rPr/>
        <w:t>(105</w:t>
      </w:r>
      <w:r>
        <w:rPr>
          <w:spacing w:val="5"/>
        </w:rPr>
        <w:t> </w:t>
      </w:r>
      <w:r>
        <w:rPr/>
        <w:t>– 341 </w:t>
      </w:r>
      <w:r>
        <w:rPr>
          <w:i/>
        </w:rPr>
        <w:t>u</w:t>
      </w:r>
      <w:r>
        <w:rPr/>
        <w:t>g/dl).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2"/>
        <w:jc w:val="both"/>
      </w:pPr>
      <w:r>
        <w:rPr/>
        <w:t>La homeostasis del Fe en el organismo es controlada principalmente a través de la</w:t>
      </w:r>
      <w:r>
        <w:rPr>
          <w:spacing w:val="-57"/>
        </w:rPr>
        <w:t> </w:t>
      </w:r>
      <w:r>
        <w:rPr/>
        <w:t>regulación de sus mecanismos de absorción, mediante el llamado “bloqueo de la</w:t>
      </w:r>
      <w:r>
        <w:rPr>
          <w:spacing w:val="1"/>
        </w:rPr>
        <w:t> </w:t>
      </w:r>
      <w:r>
        <w:rPr/>
        <w:t>mucosa intestinal”, de manera que, del Fe ofrecido, sólo se absorbe la cantidad</w:t>
      </w:r>
      <w:r>
        <w:rPr>
          <w:spacing w:val="1"/>
        </w:rPr>
        <w:t> </w:t>
      </w:r>
      <w:r>
        <w:rPr/>
        <w:t>necesaria, eliminándose el resto a</w:t>
      </w:r>
      <w:r>
        <w:rPr>
          <w:spacing w:val="1"/>
        </w:rPr>
        <w:t> </w:t>
      </w:r>
      <w:r>
        <w:rPr/>
        <w:t>través del</w:t>
      </w:r>
      <w:r>
        <w:rPr>
          <w:spacing w:val="60"/>
        </w:rPr>
        <w:t> </w:t>
      </w:r>
      <w:r>
        <w:rPr/>
        <w:t>material fecal. Por esto, la mayoría</w:t>
      </w:r>
      <w:r>
        <w:rPr>
          <w:spacing w:val="1"/>
        </w:rPr>
        <w:t> </w:t>
      </w:r>
      <w:r>
        <w:rPr/>
        <w:t>del Fe presente en las fecas es Fe proveniente del alimento que no fue absorbido,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3%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fecal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origen</w:t>
      </w:r>
      <w:r>
        <w:rPr>
          <w:spacing w:val="1"/>
        </w:rPr>
        <w:t> </w:t>
      </w:r>
      <w:r>
        <w:rPr/>
        <w:t>endógeno.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excreción del</w:t>
      </w:r>
      <w:r>
        <w:rPr>
          <w:spacing w:val="1"/>
        </w:rPr>
        <w:t> </w:t>
      </w:r>
      <w:r>
        <w:rPr/>
        <w:t>Fe es a través de</w:t>
      </w:r>
      <w:r>
        <w:rPr>
          <w:spacing w:val="1"/>
        </w:rPr>
        <w:t> </w:t>
      </w:r>
      <w:r>
        <w:rPr/>
        <w:t>fecas y orina, además de</w:t>
      </w:r>
      <w:r>
        <w:rPr>
          <w:spacing w:val="60"/>
        </w:rPr>
        <w:t> </w:t>
      </w:r>
      <w:r>
        <w:rPr/>
        <w:t>pequeñas pérdidas a</w:t>
      </w:r>
      <w:r>
        <w:rPr>
          <w:spacing w:val="1"/>
        </w:rPr>
        <w:t> </w:t>
      </w:r>
      <w:r>
        <w:rPr/>
        <w:t>través</w:t>
      </w:r>
      <w:r>
        <w:rPr>
          <w:spacing w:val="-3"/>
        </w:rPr>
        <w:t> </w:t>
      </w:r>
      <w:r>
        <w:rPr/>
        <w:t>del sudor, pelo y uñas.</w:t>
      </w:r>
      <w:r>
        <w:rPr>
          <w:spacing w:val="3"/>
        </w:rPr>
        <w:t> </w:t>
      </w:r>
      <w:r>
        <w:rPr/>
        <w:t>(Parker,</w:t>
      </w:r>
      <w:r>
        <w:rPr>
          <w:spacing w:val="-1"/>
        </w:rPr>
        <w:t> </w:t>
      </w:r>
      <w:r>
        <w:rPr/>
        <w:t>K. 2012)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493"/>
        <w:jc w:val="both"/>
      </w:pPr>
      <w:r>
        <w:rPr/>
        <w:t>Los concentrados y los forrajes suelen contener Fe en cantidades suficientes para</w:t>
      </w:r>
      <w:r>
        <w:rPr>
          <w:spacing w:val="1"/>
        </w:rPr>
        <w:t> </w:t>
      </w:r>
      <w:r>
        <w:rPr/>
        <w:t>cubrir las necesidades dietarias de los animales de interés productivo. Las especies</w:t>
      </w:r>
      <w:r>
        <w:rPr>
          <w:spacing w:val="-57"/>
        </w:rPr>
        <w:t> </w:t>
      </w:r>
      <w:r>
        <w:rPr/>
        <w:t>leguminosas son más ricas en Fe (200-400 ppm, base seca) que las gramíneas</w:t>
      </w:r>
      <w:r>
        <w:rPr>
          <w:spacing w:val="1"/>
        </w:rPr>
        <w:t> </w:t>
      </w:r>
      <w:r>
        <w:rPr/>
        <w:t>(alrededor de 40 ppm). Los granos de cereales contienen entre 30 y 60 ppm y las</w:t>
      </w:r>
      <w:r>
        <w:rPr>
          <w:spacing w:val="1"/>
        </w:rPr>
        <w:t> </w:t>
      </w:r>
      <w:r>
        <w:rPr/>
        <w:t>harinas de semillas oleaginosas, de 100 a 200 ppm. Los alimentos de origen</w:t>
      </w:r>
      <w:r>
        <w:rPr>
          <w:spacing w:val="1"/>
        </w:rPr>
        <w:t> </w:t>
      </w:r>
      <w:r>
        <w:rPr/>
        <w:t>animal, excepto la leche, son buenas fuentes de Fe. El contenido de Fe presente en</w:t>
      </w:r>
      <w:r>
        <w:rPr>
          <w:spacing w:val="-57"/>
        </w:rPr>
        <w:t> </w:t>
      </w:r>
      <w:r>
        <w:rPr/>
        <w:t>una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especie</w:t>
      </w:r>
      <w:r>
        <w:rPr>
          <w:spacing w:val="1"/>
        </w:rPr>
        <w:t> </w:t>
      </w:r>
      <w:r>
        <w:rPr/>
        <w:t>forrajera,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altamente</w:t>
      </w:r>
      <w:r>
        <w:rPr>
          <w:spacing w:val="1"/>
        </w:rPr>
        <w:t> </w:t>
      </w:r>
      <w:r>
        <w:rPr/>
        <w:t>variable,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diferencias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condiciones climáticas y tipos de suelos en que se desarrolla la planta, además, el</w:t>
      </w:r>
      <w:r>
        <w:rPr>
          <w:spacing w:val="1"/>
        </w:rPr>
        <w:t> </w:t>
      </w:r>
      <w:r>
        <w:rPr/>
        <w:t>tenor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va</w:t>
      </w:r>
      <w:r>
        <w:rPr>
          <w:spacing w:val="1"/>
        </w:rPr>
        <w:t> </w:t>
      </w:r>
      <w:r>
        <w:rPr/>
        <w:t>disminuyendo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avanza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fenológico</w:t>
      </w:r>
      <w:r>
        <w:rPr>
          <w:spacing w:val="1"/>
        </w:rPr>
        <w:t> </w:t>
      </w:r>
      <w:r>
        <w:rPr/>
        <w:t>del</w:t>
      </w:r>
      <w:r>
        <w:rPr>
          <w:spacing w:val="-57"/>
        </w:rPr>
        <w:t> </w:t>
      </w:r>
      <w:r>
        <w:rPr/>
        <w:t>vegetal.</w:t>
      </w:r>
      <w:r>
        <w:rPr>
          <w:spacing w:val="20"/>
        </w:rPr>
        <w:t> </w:t>
      </w:r>
      <w:r>
        <w:rPr/>
        <w:t>Se</w:t>
      </w:r>
      <w:r>
        <w:rPr>
          <w:spacing w:val="21"/>
        </w:rPr>
        <w:t> </w:t>
      </w:r>
      <w:r>
        <w:rPr/>
        <w:t>menciona</w:t>
      </w:r>
      <w:r>
        <w:rPr>
          <w:spacing w:val="21"/>
        </w:rPr>
        <w:t> </w:t>
      </w:r>
      <w:r>
        <w:rPr/>
        <w:t>que</w:t>
      </w:r>
      <w:r>
        <w:rPr>
          <w:spacing w:val="22"/>
        </w:rPr>
        <w:t> </w:t>
      </w:r>
      <w:r>
        <w:rPr/>
        <w:t>suelos</w:t>
      </w:r>
      <w:r>
        <w:rPr>
          <w:spacing w:val="19"/>
        </w:rPr>
        <w:t> </w:t>
      </w:r>
      <w:r>
        <w:rPr/>
        <w:t>ácidos</w:t>
      </w:r>
      <w:r>
        <w:rPr>
          <w:spacing w:val="20"/>
        </w:rPr>
        <w:t> </w:t>
      </w:r>
      <w:r>
        <w:rPr/>
        <w:t>favorecen</w:t>
      </w:r>
      <w:r>
        <w:rPr>
          <w:spacing w:val="16"/>
        </w:rPr>
        <w:t> </w:t>
      </w:r>
      <w:r>
        <w:rPr/>
        <w:t>la</w:t>
      </w:r>
      <w:r>
        <w:rPr>
          <w:spacing w:val="21"/>
        </w:rPr>
        <w:t> </w:t>
      </w:r>
      <w:r>
        <w:rPr/>
        <w:t>disponibilidad</w:t>
      </w:r>
      <w:r>
        <w:rPr>
          <w:spacing w:val="21"/>
        </w:rPr>
        <w:t> </w:t>
      </w:r>
      <w:r>
        <w:rPr/>
        <w:t>y</w:t>
      </w:r>
      <w:r>
        <w:rPr>
          <w:spacing w:val="20"/>
        </w:rPr>
        <w:t> </w:t>
      </w:r>
      <w:r>
        <w:rPr/>
        <w:t>extracción</w:t>
      </w:r>
      <w:r>
        <w:rPr>
          <w:spacing w:val="-58"/>
        </w:rPr>
        <w:t> </w:t>
      </w:r>
      <w:r>
        <w:rPr/>
        <w:t>de Fe por la planta. El Fe presente en los compuestos hem de los alimentos de</w:t>
      </w:r>
      <w:r>
        <w:rPr>
          <w:spacing w:val="1"/>
        </w:rPr>
        <w:t> </w:t>
      </w:r>
      <w:r>
        <w:rPr/>
        <w:t>origen animal, como la harina de pescado, se absorbe mejor que el Fe de los</w:t>
      </w:r>
      <w:r>
        <w:rPr>
          <w:spacing w:val="1"/>
        </w:rPr>
        <w:t> </w:t>
      </w:r>
      <w:r>
        <w:rPr/>
        <w:t>alimentos de</w:t>
      </w:r>
      <w:r>
        <w:rPr>
          <w:spacing w:val="1"/>
        </w:rPr>
        <w:t> </w:t>
      </w:r>
      <w:r>
        <w:rPr/>
        <w:t>origen</w:t>
      </w:r>
      <w:r>
        <w:rPr>
          <w:spacing w:val="1"/>
        </w:rPr>
        <w:t> </w:t>
      </w:r>
      <w:r>
        <w:rPr/>
        <w:t>vegetal,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contienen</w:t>
      </w:r>
      <w:r>
        <w:rPr>
          <w:spacing w:val="60"/>
        </w:rPr>
        <w:t> </w:t>
      </w:r>
      <w:r>
        <w:rPr/>
        <w:t>principalmente</w:t>
      </w:r>
      <w:r>
        <w:rPr>
          <w:spacing w:val="60"/>
        </w:rPr>
        <w:t> </w:t>
      </w:r>
      <w:r>
        <w:rPr/>
        <w:t>sales inorgánicas de</w:t>
      </w:r>
      <w:r>
        <w:rPr>
          <w:spacing w:val="-57"/>
        </w:rPr>
        <w:t> </w:t>
      </w:r>
      <w:r>
        <w:rPr/>
        <w:t>Fe.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proporción</w:t>
      </w:r>
      <w:r>
        <w:rPr>
          <w:spacing w:val="1"/>
        </w:rPr>
        <w:t> </w:t>
      </w:r>
      <w:r>
        <w:rPr/>
        <w:t>significativa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ingesta</w:t>
      </w:r>
      <w:r>
        <w:rPr>
          <w:spacing w:val="1"/>
        </w:rPr>
        <w:t> </w:t>
      </w:r>
      <w:r>
        <w:rPr/>
        <w:t>diaria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mineral</w:t>
      </w:r>
      <w:r>
        <w:rPr>
          <w:spacing w:val="60"/>
        </w:rPr>
        <w:t> </w:t>
      </w:r>
      <w:r>
        <w:rPr/>
        <w:t>puede</w:t>
      </w:r>
      <w:r>
        <w:rPr>
          <w:spacing w:val="1"/>
        </w:rPr>
        <w:t> </w:t>
      </w:r>
      <w:r>
        <w:rPr/>
        <w:t>provenir de la contaminación del forraje o del ensilaje con tierra. Frente a bajos</w:t>
      </w:r>
      <w:r>
        <w:rPr>
          <w:spacing w:val="1"/>
        </w:rPr>
        <w:t> </w:t>
      </w:r>
      <w:r>
        <w:rPr/>
        <w:t>consumos de Fe, se produce el agotamiento de sus depósitos, apareciendo los</w:t>
      </w:r>
      <w:r>
        <w:rPr>
          <w:spacing w:val="1"/>
        </w:rPr>
        <w:t> </w:t>
      </w:r>
      <w:r>
        <w:rPr/>
        <w:t>síntomas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deficiencia,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como:</w:t>
      </w:r>
      <w:r>
        <w:rPr>
          <w:spacing w:val="1"/>
        </w:rPr>
        <w:t> </w:t>
      </w:r>
      <w:r>
        <w:rPr/>
        <w:t>pobre</w:t>
      </w:r>
      <w:r>
        <w:rPr>
          <w:spacing w:val="1"/>
        </w:rPr>
        <w:t> </w:t>
      </w:r>
      <w:r>
        <w:rPr/>
        <w:t>crecimiento,</w:t>
      </w:r>
      <w:r>
        <w:rPr>
          <w:spacing w:val="1"/>
        </w:rPr>
        <w:t> </w:t>
      </w:r>
      <w:r>
        <w:rPr/>
        <w:t>letargia,</w:t>
      </w:r>
      <w:r>
        <w:rPr>
          <w:spacing w:val="1"/>
        </w:rPr>
        <w:t> </w:t>
      </w:r>
      <w:r>
        <w:rPr/>
        <w:t>palidez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mucosas, elevada</w:t>
      </w:r>
      <w:r>
        <w:rPr>
          <w:spacing w:val="1"/>
        </w:rPr>
        <w:t> </w:t>
      </w:r>
      <w:r>
        <w:rPr/>
        <w:t>frecuencia</w:t>
      </w:r>
      <w:r>
        <w:rPr>
          <w:spacing w:val="1"/>
        </w:rPr>
        <w:t> </w:t>
      </w:r>
      <w:r>
        <w:rPr/>
        <w:t>respiratoria, baja</w:t>
      </w:r>
      <w:r>
        <w:rPr>
          <w:spacing w:val="1"/>
        </w:rPr>
        <w:t> </w:t>
      </w:r>
      <w:r>
        <w:rPr/>
        <w:t>resistencia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infecciones. Estos</w:t>
      </w:r>
      <w:r>
        <w:rPr>
          <w:spacing w:val="1"/>
        </w:rPr>
        <w:t> </w:t>
      </w:r>
      <w:r>
        <w:rPr/>
        <w:t>signos</w:t>
      </w:r>
      <w:r>
        <w:rPr>
          <w:spacing w:val="1"/>
        </w:rPr>
        <w:t> </w:t>
      </w:r>
      <w:r>
        <w:rPr/>
        <w:t>van</w:t>
      </w:r>
      <w:r>
        <w:rPr>
          <w:spacing w:val="1"/>
        </w:rPr>
        <w:t> </w:t>
      </w:r>
      <w:r>
        <w:rPr/>
        <w:t>acompañados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progresiva</w:t>
      </w:r>
      <w:r>
        <w:rPr>
          <w:spacing w:val="1"/>
        </w:rPr>
        <w:t> </w:t>
      </w:r>
      <w:r>
        <w:rPr/>
        <w:t>anemia</w:t>
      </w:r>
      <w:r>
        <w:rPr>
          <w:spacing w:val="1"/>
        </w:rPr>
        <w:t> </w:t>
      </w:r>
      <w:r>
        <w:rPr/>
        <w:t>microcítica</w:t>
      </w:r>
      <w:r>
        <w:rPr>
          <w:spacing w:val="1"/>
        </w:rPr>
        <w:t> </w:t>
      </w:r>
      <w:r>
        <w:rPr/>
        <w:t>hipocrómica.</w:t>
      </w:r>
      <w:r>
        <w:rPr>
          <w:spacing w:val="1"/>
        </w:rPr>
        <w:t> </w:t>
      </w:r>
      <w:r>
        <w:rPr/>
        <w:t>(Ramos,</w:t>
      </w:r>
      <w:r>
        <w:rPr>
          <w:spacing w:val="-1"/>
        </w:rPr>
        <w:t> </w:t>
      </w:r>
      <w:r>
        <w:rPr/>
        <w:t>A. 2015)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 w:before="1"/>
        <w:ind w:left="588" w:right="500"/>
        <w:jc w:val="both"/>
      </w:pPr>
      <w:r>
        <w:rPr/>
        <w:t>Deficiencias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pastoreo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suelen</w:t>
      </w:r>
      <w:r>
        <w:rPr>
          <w:spacing w:val="1"/>
        </w:rPr>
        <w:t> </w:t>
      </w:r>
      <w:r>
        <w:rPr/>
        <w:t>suceder,</w:t>
      </w:r>
      <w:r>
        <w:rPr>
          <w:spacing w:val="1"/>
        </w:rPr>
        <w:t> </w:t>
      </w:r>
      <w:r>
        <w:rPr/>
        <w:t>excepto</w:t>
      </w:r>
      <w:r>
        <w:rPr>
          <w:spacing w:val="60"/>
        </w:rPr>
        <w:t> </w:t>
      </w:r>
      <w:r>
        <w:rPr/>
        <w:t>en</w:t>
      </w:r>
      <w:r>
        <w:rPr>
          <w:spacing w:val="1"/>
        </w:rPr>
        <w:t> </w:t>
      </w:r>
      <w:r>
        <w:rPr/>
        <w:t>instancias de una infestación parasitaria o enfermedades que causen una alteración</w:t>
      </w:r>
      <w:r>
        <w:rPr>
          <w:spacing w:val="-57"/>
        </w:rPr>
        <w:t> </w:t>
      </w:r>
      <w:r>
        <w:rPr/>
        <w:t>del</w:t>
      </w:r>
      <w:r>
        <w:rPr>
          <w:spacing w:val="18"/>
        </w:rPr>
        <w:t> </w:t>
      </w:r>
      <w:r>
        <w:rPr/>
        <w:t>metabolismo</w:t>
      </w:r>
      <w:r>
        <w:rPr>
          <w:spacing w:val="13"/>
        </w:rPr>
        <w:t> </w:t>
      </w:r>
      <w:r>
        <w:rPr/>
        <w:t>del</w:t>
      </w:r>
      <w:r>
        <w:rPr>
          <w:spacing w:val="15"/>
        </w:rPr>
        <w:t> </w:t>
      </w:r>
      <w:r>
        <w:rPr/>
        <w:t>Hierro.</w:t>
      </w:r>
      <w:r>
        <w:rPr>
          <w:spacing w:val="13"/>
        </w:rPr>
        <w:t> </w:t>
      </w:r>
      <w:r>
        <w:rPr/>
        <w:t>Por</w:t>
      </w:r>
      <w:r>
        <w:rPr>
          <w:spacing w:val="17"/>
        </w:rPr>
        <w:t> </w:t>
      </w:r>
      <w:r>
        <w:rPr/>
        <w:t>el</w:t>
      </w:r>
      <w:r>
        <w:rPr>
          <w:spacing w:val="18"/>
        </w:rPr>
        <w:t> </w:t>
      </w:r>
      <w:r>
        <w:rPr/>
        <w:t>contrario,</w:t>
      </w:r>
      <w:r>
        <w:rPr>
          <w:spacing w:val="17"/>
        </w:rPr>
        <w:t> </w:t>
      </w:r>
      <w:r>
        <w:rPr/>
        <w:t>en</w:t>
      </w:r>
      <w:r>
        <w:rPr>
          <w:spacing w:val="14"/>
        </w:rPr>
        <w:t> </w:t>
      </w:r>
      <w:r>
        <w:rPr/>
        <w:t>animales</w:t>
      </w:r>
      <w:r>
        <w:rPr>
          <w:spacing w:val="16"/>
        </w:rPr>
        <w:t> </w:t>
      </w:r>
      <w:r>
        <w:rPr/>
        <w:t>jóvenes</w:t>
      </w:r>
      <w:r>
        <w:rPr>
          <w:spacing w:val="16"/>
        </w:rPr>
        <w:t> </w:t>
      </w:r>
      <w:r>
        <w:rPr/>
        <w:t>son</w:t>
      </w:r>
      <w:r>
        <w:rPr>
          <w:spacing w:val="17"/>
        </w:rPr>
        <w:t> </w:t>
      </w:r>
      <w:r>
        <w:rPr/>
        <w:t>frecuentes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2" w:lineRule="auto" w:before="104"/>
        <w:ind w:left="588" w:right="512"/>
        <w:jc w:val="both"/>
      </w:pPr>
      <w:r>
        <w:rPr/>
        <w:t>las deficiencias de Fe, debido a que la leche tiene bajas concentraciones de Fe</w:t>
      </w:r>
      <w:r>
        <w:rPr>
          <w:spacing w:val="1"/>
        </w:rPr>
        <w:t> </w:t>
      </w:r>
      <w:r>
        <w:rPr/>
        <w:t>(cerca de</w:t>
      </w:r>
      <w:r>
        <w:rPr>
          <w:spacing w:val="1"/>
        </w:rPr>
        <w:t> </w:t>
      </w:r>
      <w:r>
        <w:rPr/>
        <w:t>10 ppm) (NRC, 2011)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1"/>
          <w:numId w:val="17"/>
        </w:numPr>
        <w:tabs>
          <w:tab w:pos="1129" w:val="left" w:leader="none"/>
        </w:tabs>
        <w:spacing w:line="240" w:lineRule="auto" w:before="0" w:after="0"/>
        <w:ind w:left="1129" w:right="0" w:hanging="541"/>
        <w:jc w:val="left"/>
      </w:pPr>
      <w:r>
        <w:rPr/>
        <w:t>Correlación</w:t>
      </w:r>
      <w:r>
        <w:rPr>
          <w:spacing w:val="-6"/>
        </w:rPr>
        <w:t> </w:t>
      </w:r>
      <w:r>
        <w:rPr/>
        <w:t>regresión</w:t>
      </w:r>
      <w:r>
        <w:rPr>
          <w:spacing w:val="-5"/>
        </w:rPr>
        <w:t> </w:t>
      </w:r>
      <w:r>
        <w:rPr/>
        <w:t>lineal</w:t>
      </w:r>
      <w:r>
        <w:rPr>
          <w:spacing w:val="-4"/>
        </w:rPr>
        <w:t> </w:t>
      </w:r>
      <w:r>
        <w:rPr/>
        <w:t>simple</w:t>
      </w:r>
    </w:p>
    <w:p>
      <w:pPr>
        <w:pStyle w:val="BodyText"/>
        <w:spacing w:before="2"/>
        <w:rPr>
          <w:b/>
          <w:sz w:val="34"/>
        </w:rPr>
      </w:pPr>
    </w:p>
    <w:p>
      <w:pPr>
        <w:spacing w:line="360" w:lineRule="auto" w:before="0"/>
        <w:ind w:left="588" w:right="499" w:firstLine="0"/>
        <w:jc w:val="both"/>
        <w:rPr>
          <w:i/>
          <w:sz w:val="24"/>
        </w:rPr>
      </w:pPr>
      <w:r>
        <w:rPr>
          <w:b/>
          <w:sz w:val="24"/>
        </w:rPr>
        <w:t>Cuadro 13. </w:t>
      </w:r>
      <w:r>
        <w:rPr>
          <w:i/>
          <w:sz w:val="24"/>
        </w:rPr>
        <w:t>Coeficiente de correlación lineal de la variable (y x) para los casos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atípicos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deficiencia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Magnesio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mg/dl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vacas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evaluadas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60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Ashpa Corral parroquia de Guanujo.</w:t>
      </w:r>
    </w:p>
    <w:p>
      <w:pPr>
        <w:pStyle w:val="BodyText"/>
        <w:spacing w:before="1"/>
        <w:rPr>
          <w:i/>
          <w:sz w:val="22"/>
        </w:rPr>
      </w:pPr>
    </w:p>
    <w:tbl>
      <w:tblPr>
        <w:tblW w:w="0" w:type="auto"/>
        <w:jc w:val="left"/>
        <w:tblInd w:w="4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6"/>
        <w:gridCol w:w="848"/>
        <w:gridCol w:w="713"/>
        <w:gridCol w:w="848"/>
        <w:gridCol w:w="852"/>
        <w:gridCol w:w="708"/>
        <w:gridCol w:w="877"/>
        <w:gridCol w:w="968"/>
        <w:gridCol w:w="1665"/>
      </w:tblGrid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left="275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X</w:t>
            </w:r>
          </w:p>
        </w:tc>
        <w:tc>
          <w:tcPr>
            <w:tcW w:w="713" w:type="dxa"/>
          </w:tcPr>
          <w:p>
            <w:pPr>
              <w:pStyle w:val="TableParagraph"/>
              <w:spacing w:line="166" w:lineRule="exact"/>
              <w:ind w:left="85" w:right="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x2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left="270"/>
              <w:rPr>
                <w:b/>
                <w:sz w:val="24"/>
              </w:rPr>
            </w:pPr>
            <w:r>
              <w:rPr>
                <w:b/>
                <w:sz w:val="24"/>
              </w:rPr>
              <w:t>Xy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left="263"/>
              <w:rPr>
                <w:b/>
                <w:sz w:val="24"/>
              </w:rPr>
            </w:pPr>
            <w:r>
              <w:rPr>
                <w:b/>
                <w:sz w:val="24"/>
              </w:rPr>
              <w:t>x-ẋ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y-ẏ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11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(x-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ẋ)</w:t>
            </w:r>
            <w:r>
              <w:rPr>
                <w:b/>
                <w:sz w:val="24"/>
                <w:vertAlign w:val="superscript"/>
              </w:rPr>
              <w:t>2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left="171"/>
              <w:rPr>
                <w:b/>
                <w:sz w:val="24"/>
              </w:rPr>
            </w:pPr>
            <w:r>
              <w:rPr>
                <w:b/>
                <w:sz w:val="24"/>
              </w:rPr>
              <w:t>(y-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ẏ)</w:t>
            </w:r>
            <w:r>
              <w:rPr>
                <w:b/>
                <w:sz w:val="24"/>
                <w:vertAlign w:val="superscript"/>
              </w:rPr>
              <w:t>2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left="259"/>
              <w:rPr>
                <w:b/>
                <w:sz w:val="24"/>
              </w:rPr>
            </w:pPr>
            <w:r>
              <w:rPr>
                <w:b/>
                <w:sz w:val="24"/>
              </w:rPr>
              <w:t>(x-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ẋ) (y- ẏ)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48" w:type="dxa"/>
          </w:tcPr>
          <w:p>
            <w:pPr>
              <w:pStyle w:val="TableParagraph"/>
              <w:spacing w:line="27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713" w:type="dxa"/>
          </w:tcPr>
          <w:p>
            <w:pPr>
              <w:pStyle w:val="TableParagraph"/>
              <w:spacing w:line="276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3.24</w:t>
            </w:r>
          </w:p>
        </w:tc>
        <w:tc>
          <w:tcPr>
            <w:tcW w:w="848" w:type="dxa"/>
          </w:tcPr>
          <w:p>
            <w:pPr>
              <w:pStyle w:val="TableParagraph"/>
              <w:spacing w:line="276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852" w:type="dxa"/>
          </w:tcPr>
          <w:p>
            <w:pPr>
              <w:pStyle w:val="TableParagraph"/>
              <w:spacing w:line="27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-0.09</w:t>
            </w:r>
          </w:p>
        </w:tc>
        <w:tc>
          <w:tcPr>
            <w:tcW w:w="708" w:type="dxa"/>
          </w:tcPr>
          <w:p>
            <w:pPr>
              <w:pStyle w:val="TableParagraph"/>
              <w:spacing w:line="27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-4</w:t>
            </w:r>
          </w:p>
        </w:tc>
        <w:tc>
          <w:tcPr>
            <w:tcW w:w="877" w:type="dxa"/>
          </w:tcPr>
          <w:p>
            <w:pPr>
              <w:pStyle w:val="TableParagraph"/>
              <w:spacing w:line="27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0.0081</w:t>
            </w:r>
          </w:p>
        </w:tc>
        <w:tc>
          <w:tcPr>
            <w:tcW w:w="968" w:type="dxa"/>
          </w:tcPr>
          <w:p>
            <w:pPr>
              <w:pStyle w:val="TableParagraph"/>
              <w:spacing w:line="276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65" w:type="dxa"/>
          </w:tcPr>
          <w:p>
            <w:pPr>
              <w:pStyle w:val="TableParagraph"/>
              <w:spacing w:line="27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0.36</w:t>
            </w:r>
          </w:p>
        </w:tc>
      </w:tr>
      <w:tr>
        <w:trPr>
          <w:trHeight w:val="413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2.8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7.84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5.6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0.91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-3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0.83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5.096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1.44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3.6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-0.69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-2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0.48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1.38</w:t>
            </w:r>
          </w:p>
        </w:tc>
      </w:tr>
      <w:tr>
        <w:trPr>
          <w:trHeight w:val="413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1.96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5.6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-0.49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-1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0.49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5.29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11.5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0.41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0.7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1.69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7.8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-0.59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-0.59</w:t>
            </w:r>
          </w:p>
        </w:tc>
      </w:tr>
      <w:tr>
        <w:trPr>
          <w:trHeight w:val="413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4.41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14.7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0.21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0.044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0.42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1.69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10.4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-0.59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-1.77</w:t>
            </w:r>
          </w:p>
        </w:tc>
      </w:tr>
      <w:tr>
        <w:trPr>
          <w:trHeight w:val="413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2.8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sz w:val="24"/>
              </w:rPr>
            </w:pPr>
            <w:r>
              <w:rPr>
                <w:sz w:val="24"/>
              </w:rPr>
              <w:t>7.84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25.2</w:t>
            </w:r>
          </w:p>
        </w:tc>
        <w:tc>
          <w:tcPr>
            <w:tcW w:w="852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0.91</w:t>
            </w:r>
          </w:p>
        </w:tc>
        <w:tc>
          <w:tcPr>
            <w:tcW w:w="70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3.64</w:t>
            </w:r>
          </w:p>
        </w:tc>
      </w:tr>
      <w:tr>
        <w:trPr>
          <w:trHeight w:val="414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left="271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713" w:type="dxa"/>
          </w:tcPr>
          <w:p>
            <w:pPr>
              <w:pStyle w:val="TableParagraph"/>
              <w:spacing w:line="275" w:lineRule="exact"/>
              <w:ind w:left="159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35.4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10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86.2</w:t>
            </w:r>
          </w:p>
        </w:tc>
        <w:tc>
          <w:tcPr>
            <w:tcW w:w="85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3.83</w:t>
            </w:r>
          </w:p>
        </w:tc>
        <w:tc>
          <w:tcPr>
            <w:tcW w:w="968" w:type="dxa"/>
          </w:tcPr>
          <w:p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60</w:t>
            </w:r>
          </w:p>
        </w:tc>
        <w:tc>
          <w:tcPr>
            <w:tcW w:w="1665" w:type="dxa"/>
          </w:tcPr>
          <w:p>
            <w:pPr>
              <w:pStyle w:val="TableParagraph"/>
              <w:spacing w:line="275" w:lineRule="exact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9.03</w:t>
            </w:r>
          </w:p>
        </w:tc>
      </w:tr>
      <w:tr>
        <w:trPr>
          <w:trHeight w:val="410" w:hRule="atLeast"/>
        </w:trPr>
        <w:tc>
          <w:tcPr>
            <w:tcW w:w="676" w:type="dxa"/>
          </w:tcPr>
          <w:p>
            <w:pPr>
              <w:pStyle w:val="TableParagraph"/>
              <w:spacing w:line="275" w:lineRule="exact"/>
              <w:ind w:left="275"/>
              <w:rPr>
                <w:b/>
                <w:sz w:val="24"/>
              </w:rPr>
            </w:pPr>
            <w:r>
              <w:rPr>
                <w:b/>
                <w:sz w:val="24"/>
              </w:rPr>
              <w:t>ẋ</w:t>
            </w:r>
          </w:p>
        </w:tc>
        <w:tc>
          <w:tcPr>
            <w:tcW w:w="848" w:type="dxa"/>
          </w:tcPr>
          <w:p>
            <w:pPr>
              <w:pStyle w:val="TableParagraph"/>
              <w:spacing w:line="275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1.89</w:t>
            </w:r>
          </w:p>
        </w:tc>
        <w:tc>
          <w:tcPr>
            <w:tcW w:w="71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4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65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7"/>
        <w:rPr>
          <w:i/>
          <w:sz w:val="22"/>
        </w:rPr>
      </w:pPr>
    </w:p>
    <w:p>
      <w:pPr>
        <w:pStyle w:val="BodyText"/>
        <w:spacing w:line="360" w:lineRule="auto"/>
        <w:ind w:left="588" w:right="501"/>
        <w:jc w:val="both"/>
      </w:pPr>
      <w:r>
        <w:rPr/>
        <w:t>En el cuadro 13 se muestra en detalle las operaciones aritméticas para determinar</w:t>
      </w:r>
      <w:r>
        <w:rPr>
          <w:spacing w:val="1"/>
        </w:rPr>
        <w:t> </w:t>
      </w:r>
      <w:r>
        <w:rPr/>
        <w:t>la ecuación lineal que correlaciona la variable independiente (y) de la variable</w:t>
      </w:r>
      <w:r>
        <w:rPr>
          <w:spacing w:val="1"/>
        </w:rPr>
        <w:t> </w:t>
      </w:r>
      <w:r>
        <w:rPr/>
        <w:t>dependiente (x), según la formula y=ax+b; en donde y=0.365+4.31; es decir que</w:t>
      </w:r>
      <w:r>
        <w:rPr>
          <w:spacing w:val="1"/>
        </w:rPr>
        <w:t> </w:t>
      </w:r>
      <w:r>
        <w:rPr/>
        <w:t>dicho valor es la probabilidad de correlación para producir hipermagnesemia 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bovinos</w:t>
      </w:r>
      <w:r>
        <w:rPr>
          <w:spacing w:val="-2"/>
        </w:rPr>
        <w:t> </w:t>
      </w:r>
      <w:r>
        <w:rPr/>
        <w:t>evaluados</w:t>
      </w:r>
      <w:r>
        <w:rPr>
          <w:spacing w:val="-2"/>
        </w:rPr>
        <w:t> </w:t>
      </w:r>
      <w:r>
        <w:rPr/>
        <w:t>en</w:t>
      </w:r>
      <w:r>
        <w:rPr>
          <w:spacing w:val="-5"/>
        </w:rPr>
        <w:t> </w:t>
      </w:r>
      <w:r>
        <w:rPr/>
        <w:t>el presente</w:t>
      </w:r>
      <w:r>
        <w:rPr>
          <w:spacing w:val="-3"/>
        </w:rPr>
        <w:t> </w:t>
      </w:r>
      <w:r>
        <w:rPr/>
        <w:t>estudio.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El Mg está íntimamente relacionado con el metabolismo de Ca</w:t>
      </w:r>
      <w:r>
        <w:rPr>
          <w:spacing w:val="60"/>
        </w:rPr>
        <w:t> </w:t>
      </w:r>
      <w:r>
        <w:rPr/>
        <w:t>y P. Cerca</w:t>
      </w:r>
      <w:r>
        <w:rPr>
          <w:spacing w:val="60"/>
        </w:rPr>
        <w:t> </w:t>
      </w:r>
      <w:r>
        <w:rPr/>
        <w:t>del</w:t>
      </w:r>
      <w:r>
        <w:rPr>
          <w:spacing w:val="1"/>
        </w:rPr>
        <w:t> </w:t>
      </w:r>
      <w:r>
        <w:rPr/>
        <w:t>70% total orgánico forma parte del esqueleto, el resto se encuentra distribuido en</w:t>
      </w:r>
      <w:r>
        <w:rPr>
          <w:spacing w:val="1"/>
        </w:rPr>
        <w:t> </w:t>
      </w:r>
      <w:r>
        <w:rPr/>
        <w:t>forma muy similar al P. Tiene una destacada participación en la mayoría de las</w:t>
      </w:r>
      <w:r>
        <w:rPr>
          <w:spacing w:val="1"/>
        </w:rPr>
        <w:t> </w:t>
      </w:r>
      <w:r>
        <w:rPr/>
        <w:t>enzimas de fosforilación, principalmente en la hexoquinasa y la fructoquinasa;</w:t>
      </w:r>
      <w:r>
        <w:rPr>
          <w:spacing w:val="1"/>
        </w:rPr>
        <w:t> </w:t>
      </w:r>
      <w:r>
        <w:rPr/>
        <w:t>participa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contracción</w:t>
      </w:r>
      <w:r>
        <w:rPr>
          <w:spacing w:val="1"/>
        </w:rPr>
        <w:t> </w:t>
      </w:r>
      <w:r>
        <w:rPr/>
        <w:t>muscular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inhibe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ATP</w:t>
      </w:r>
      <w:r>
        <w:rPr>
          <w:spacing w:val="1"/>
        </w:rPr>
        <w:t> </w:t>
      </w:r>
      <w:r>
        <w:rPr/>
        <w:t>de</w:t>
      </w:r>
      <w:r>
        <w:rPr>
          <w:spacing w:val="60"/>
        </w:rPr>
        <w:t> </w:t>
      </w:r>
      <w:r>
        <w:rPr/>
        <w:t>la</w:t>
      </w:r>
      <w:r>
        <w:rPr>
          <w:spacing w:val="1"/>
        </w:rPr>
        <w:t> </w:t>
      </w:r>
      <w:r>
        <w:rPr/>
        <w:t>miosina,</w:t>
      </w:r>
      <w:r>
        <w:rPr>
          <w:spacing w:val="5"/>
        </w:rPr>
        <w:t> </w:t>
      </w:r>
      <w:r>
        <w:rPr/>
        <w:t>al</w:t>
      </w:r>
      <w:r>
        <w:rPr>
          <w:spacing w:val="7"/>
        </w:rPr>
        <w:t> </w:t>
      </w:r>
      <w:r>
        <w:rPr/>
        <w:t>contrario</w:t>
      </w:r>
      <w:r>
        <w:rPr>
          <w:spacing w:val="5"/>
        </w:rPr>
        <w:t> </w:t>
      </w:r>
      <w:r>
        <w:rPr/>
        <w:t>del</w:t>
      </w:r>
      <w:r>
        <w:rPr>
          <w:spacing w:val="7"/>
        </w:rPr>
        <w:t> </w:t>
      </w:r>
      <w:r>
        <w:rPr/>
        <w:t>Ca</w:t>
      </w:r>
      <w:r>
        <w:rPr>
          <w:spacing w:val="6"/>
        </w:rPr>
        <w:t> </w:t>
      </w:r>
      <w:r>
        <w:rPr/>
        <w:t>que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estimula;</w:t>
      </w:r>
      <w:r>
        <w:rPr>
          <w:spacing w:val="6"/>
        </w:rPr>
        <w:t> </w:t>
      </w:r>
      <w:r>
        <w:rPr/>
        <w:t>asimismo</w:t>
      </w:r>
      <w:r>
        <w:rPr>
          <w:spacing w:val="6"/>
        </w:rPr>
        <w:t> </w:t>
      </w:r>
      <w:r>
        <w:rPr/>
        <w:t>participa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transmisión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496"/>
        <w:jc w:val="both"/>
      </w:pPr>
      <w:r>
        <w:rPr/>
        <w:t>del impulso nervioso, fundamentalmente como modulador de este sistema. El Mg</w:t>
      </w:r>
      <w:r>
        <w:rPr>
          <w:spacing w:val="1"/>
        </w:rPr>
        <w:t> </w:t>
      </w:r>
      <w:r>
        <w:rPr/>
        <w:t>es el segundo catión intracelular más abundante tras el potasio. Está implicado en</w:t>
      </w:r>
      <w:r>
        <w:rPr>
          <w:spacing w:val="1"/>
        </w:rPr>
        <w:t> </w:t>
      </w:r>
      <w:r>
        <w:rPr/>
        <w:t>la mayoría de procesos metabólicos, tales como: función mitocondrial, procesos</w:t>
      </w:r>
      <w:r>
        <w:rPr>
          <w:spacing w:val="1"/>
        </w:rPr>
        <w:t> </w:t>
      </w:r>
      <w:r>
        <w:rPr/>
        <w:t>inflamatorios e inmunológicos y actividad neuronal, neuromuscular y vasomotora;</w:t>
      </w:r>
      <w:r>
        <w:rPr>
          <w:spacing w:val="-57"/>
        </w:rPr>
        <w:t> </w:t>
      </w:r>
      <w:r>
        <w:rPr/>
        <w:t>formando</w:t>
      </w:r>
      <w:r>
        <w:rPr>
          <w:spacing w:val="-1"/>
        </w:rPr>
        <w:t> </w:t>
      </w:r>
      <w:r>
        <w:rPr/>
        <w:t>parte del DNA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1"/>
        </w:rPr>
        <w:t> </w:t>
      </w:r>
      <w:r>
        <w:rPr/>
        <w:t>síntesis</w:t>
      </w:r>
      <w:r>
        <w:rPr>
          <w:spacing w:val="-3"/>
        </w:rPr>
        <w:t> </w:t>
      </w:r>
      <w:r>
        <w:rPr/>
        <w:t>proteica (Albalate</w:t>
      </w:r>
      <w:r>
        <w:rPr>
          <w:spacing w:val="-3"/>
        </w:rPr>
        <w:t> </w:t>
      </w:r>
      <w:r>
        <w:rPr/>
        <w:t>et</w:t>
      </w:r>
      <w:r>
        <w:rPr>
          <w:spacing w:val="-1"/>
        </w:rPr>
        <w:t> </w:t>
      </w:r>
      <w:r>
        <w:rPr/>
        <w:t>al.,</w:t>
      </w:r>
      <w:r>
        <w:rPr>
          <w:spacing w:val="-1"/>
        </w:rPr>
        <w:t> </w:t>
      </w:r>
      <w:r>
        <w:rPr/>
        <w:t>2017).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En los animales, la concentración promedio del Mg en la sangre es de 2-3 mg/dL,</w:t>
      </w:r>
      <w:r>
        <w:rPr>
          <w:spacing w:val="1"/>
        </w:rPr>
        <w:t> </w:t>
      </w:r>
      <w:r>
        <w:rPr/>
        <w:t>parte del cual se encuentra en forma iónica y el resto unido a proteínas. El nivel de</w:t>
      </w:r>
      <w:r>
        <w:rPr>
          <w:spacing w:val="-57"/>
        </w:rPr>
        <w:t> </w:t>
      </w:r>
      <w:r>
        <w:rPr/>
        <w:t>Mg en el plasma sanguíneo de los bovinos lecheros es de 1.2-2.4 mg/dL. Con</w:t>
      </w:r>
      <w:r>
        <w:rPr>
          <w:spacing w:val="1"/>
        </w:rPr>
        <w:t> </w:t>
      </w:r>
      <w:r>
        <w:rPr/>
        <w:t>valores inferiores a 1.0 mg/dL se observan síntomas clínicos de enfermedad como</w:t>
      </w:r>
      <w:r>
        <w:rPr>
          <w:spacing w:val="1"/>
        </w:rPr>
        <w:t> </w:t>
      </w:r>
      <w:r>
        <w:rPr/>
        <w:t>tetania,</w:t>
      </w:r>
      <w:r>
        <w:rPr>
          <w:spacing w:val="-1"/>
        </w:rPr>
        <w:t> </w:t>
      </w:r>
      <w:r>
        <w:rPr/>
        <w:t>calambres</w:t>
      </w:r>
      <w:r>
        <w:rPr>
          <w:spacing w:val="-3"/>
        </w:rPr>
        <w:t> </w:t>
      </w:r>
      <w:r>
        <w:rPr/>
        <w:t>violentos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distintos</w:t>
      </w:r>
      <w:r>
        <w:rPr>
          <w:spacing w:val="-3"/>
        </w:rPr>
        <w:t> </w:t>
      </w:r>
      <w:r>
        <w:rPr/>
        <w:t>grupos</w:t>
      </w:r>
      <w:r>
        <w:rPr>
          <w:spacing w:val="-2"/>
        </w:rPr>
        <w:t> </w:t>
      </w:r>
      <w:r>
        <w:rPr/>
        <w:t>de músculos</w:t>
      </w:r>
      <w:r>
        <w:rPr>
          <w:spacing w:val="-2"/>
        </w:rPr>
        <w:t> </w:t>
      </w:r>
      <w:r>
        <w:rPr/>
        <w:t>(NRC,</w:t>
      </w:r>
      <w:r>
        <w:rPr>
          <w:spacing w:val="-1"/>
        </w:rPr>
        <w:t> </w:t>
      </w:r>
      <w:r>
        <w:rPr/>
        <w:t>2013)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495"/>
        <w:jc w:val="both"/>
      </w:pPr>
      <w:r>
        <w:rPr/>
        <w:t>Este</w:t>
      </w:r>
      <w:r>
        <w:rPr>
          <w:spacing w:val="1"/>
        </w:rPr>
        <w:t> </w:t>
      </w:r>
      <w:r>
        <w:rPr/>
        <w:t>mineral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efectivo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concentraciones sanguíneas y mantenga eficientemente los valores constantes. No</w:t>
      </w:r>
      <w:r>
        <w:rPr>
          <w:spacing w:val="1"/>
        </w:rPr>
        <w:t> </w:t>
      </w:r>
      <w:r>
        <w:rPr/>
        <w:t>obstante, se conoce que el contenido de Mg en el plasma sanguíneo, se encuentra,</w:t>
      </w:r>
      <w:r>
        <w:rPr>
          <w:spacing w:val="1"/>
        </w:rPr>
        <w:t> </w:t>
      </w:r>
      <w:r>
        <w:rPr/>
        <w:t>en parte ligado a las proteínas al igual que el Ca. La competencia por los mismos</w:t>
      </w:r>
      <w:r>
        <w:rPr>
          <w:spacing w:val="1"/>
        </w:rPr>
        <w:t> </w:t>
      </w:r>
      <w:r>
        <w:rPr/>
        <w:t>receptores</w:t>
      </w:r>
      <w:r>
        <w:rPr>
          <w:spacing w:val="12"/>
        </w:rPr>
        <w:t> </w:t>
      </w:r>
      <w:r>
        <w:rPr/>
        <w:t>proteicos</w:t>
      </w:r>
      <w:r>
        <w:rPr>
          <w:spacing w:val="13"/>
        </w:rPr>
        <w:t> </w:t>
      </w:r>
      <w:r>
        <w:rPr/>
        <w:t>ocasiona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disminuya</w:t>
      </w:r>
      <w:r>
        <w:rPr>
          <w:spacing w:val="16"/>
        </w:rPr>
        <w:t> </w:t>
      </w:r>
      <w:r>
        <w:rPr/>
        <w:t>los</w:t>
      </w:r>
      <w:r>
        <w:rPr>
          <w:spacing w:val="13"/>
        </w:rPr>
        <w:t> </w:t>
      </w:r>
      <w:r>
        <w:rPr/>
        <w:t>niveles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proteínato</w:t>
      </w:r>
      <w:r>
        <w:rPr>
          <w:spacing w:val="14"/>
        </w:rPr>
        <w:t> </w:t>
      </w:r>
      <w:r>
        <w:rPr/>
        <w:t>magnésico</w:t>
      </w:r>
      <w:r>
        <w:rPr>
          <w:spacing w:val="-58"/>
        </w:rPr>
        <w:t> </w:t>
      </w:r>
      <w:r>
        <w:rPr/>
        <w:t>y aumente el Ca iónico cuando los niveles de Ca aumentan. La excreción renal y</w:t>
      </w:r>
      <w:r>
        <w:rPr>
          <w:spacing w:val="1"/>
        </w:rPr>
        <w:t> </w:t>
      </w:r>
      <w:r>
        <w:rPr/>
        <w:t>urinaria juega también un papel importante en la regulación de la magnesemia</w:t>
      </w:r>
      <w:r>
        <w:rPr>
          <w:spacing w:val="1"/>
        </w:rPr>
        <w:t> </w:t>
      </w:r>
      <w:r>
        <w:rPr/>
        <w:t>(Álvarez, M. 2017).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505"/>
        <w:jc w:val="both"/>
      </w:pPr>
      <w:r>
        <w:rPr/>
        <w:t>El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mineral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plasmático</w:t>
      </w:r>
      <w:r>
        <w:rPr>
          <w:spacing w:val="1"/>
        </w:rPr>
        <w:t> </w:t>
      </w:r>
      <w:r>
        <w:rPr/>
        <w:t>depende</w:t>
      </w:r>
      <w:r>
        <w:rPr>
          <w:spacing w:val="1"/>
        </w:rPr>
        <w:t> </w:t>
      </w:r>
      <w:r>
        <w:rPr/>
        <w:t>fundamentalmente de la ingesta diaria y que no está regulado por el sistema</w:t>
      </w:r>
      <w:r>
        <w:rPr>
          <w:spacing w:val="1"/>
        </w:rPr>
        <w:t> </w:t>
      </w:r>
      <w:r>
        <w:rPr/>
        <w:t>humoral (Kaneko</w:t>
      </w:r>
      <w:r>
        <w:rPr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/>
        <w:t>al., 2018)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496"/>
        <w:jc w:val="both"/>
      </w:pPr>
      <w:r>
        <w:rPr/>
        <w:t>En</w:t>
      </w:r>
      <w:r>
        <w:rPr>
          <w:spacing w:val="1"/>
        </w:rPr>
        <w:t> </w:t>
      </w:r>
      <w:r>
        <w:rPr/>
        <w:t>120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Holstein</w:t>
      </w:r>
      <w:r>
        <w:rPr>
          <w:spacing w:val="1"/>
        </w:rPr>
        <w:t> </w:t>
      </w:r>
      <w:r>
        <w:rPr/>
        <w:t>mestizo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Cuenca-Ecuador,</w:t>
      </w:r>
      <w:r>
        <w:rPr>
          <w:spacing w:val="6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determinaron los niveles de Ca, P y Mg según nivel de producción (alta, &gt;12;</w:t>
      </w:r>
      <w:r>
        <w:rPr>
          <w:spacing w:val="1"/>
        </w:rPr>
        <w:t> </w:t>
      </w:r>
      <w:r>
        <w:rPr/>
        <w:t>media,</w:t>
      </w:r>
      <w:r>
        <w:rPr>
          <w:spacing w:val="6"/>
        </w:rPr>
        <w:t> </w:t>
      </w:r>
      <w:r>
        <w:rPr/>
        <w:t>de</w:t>
      </w:r>
      <w:r>
        <w:rPr>
          <w:spacing w:val="11"/>
        </w:rPr>
        <w:t> </w:t>
      </w:r>
      <w:r>
        <w:rPr/>
        <w:t>7-11;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baja,</w:t>
      </w:r>
      <w:r>
        <w:rPr>
          <w:spacing w:val="7"/>
        </w:rPr>
        <w:t> </w:t>
      </w:r>
      <w:r>
        <w:rPr/>
        <w:t>menos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6</w:t>
      </w:r>
      <w:r>
        <w:rPr>
          <w:spacing w:val="6"/>
        </w:rPr>
        <w:t> </w:t>
      </w:r>
      <w:r>
        <w:rPr/>
        <w:t>litros/día).</w:t>
      </w:r>
      <w:r>
        <w:rPr>
          <w:spacing w:val="7"/>
        </w:rPr>
        <w:t> </w:t>
      </w:r>
      <w:r>
        <w:rPr/>
        <w:t>Los</w:t>
      </w:r>
      <w:r>
        <w:rPr>
          <w:spacing w:val="5"/>
        </w:rPr>
        <w:t> </w:t>
      </w:r>
      <w:r>
        <w:rPr/>
        <w:t>rangos</w:t>
      </w:r>
      <w:r>
        <w:rPr>
          <w:spacing w:val="6"/>
        </w:rPr>
        <w:t> </w:t>
      </w:r>
      <w:r>
        <w:rPr/>
        <w:t>obtenidos</w:t>
      </w:r>
      <w:r>
        <w:rPr>
          <w:spacing w:val="5"/>
        </w:rPr>
        <w:t> </w:t>
      </w:r>
      <w:r>
        <w:rPr/>
        <w:t>fueron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Ca</w:t>
      </w:r>
    </w:p>
    <w:p>
      <w:pPr>
        <w:pStyle w:val="BodyText"/>
        <w:spacing w:line="360" w:lineRule="auto"/>
        <w:ind w:left="588" w:right="493"/>
        <w:jc w:val="both"/>
      </w:pPr>
      <w:r>
        <w:rPr/>
        <w:t>5.79 mg/dl, para producción alta, 8.07 mg/dl para producción media, y 6.05 mg/dl</w:t>
      </w:r>
      <w:r>
        <w:rPr>
          <w:spacing w:val="1"/>
        </w:rPr>
        <w:t> </w:t>
      </w:r>
      <w:r>
        <w:rPr/>
        <w:t>para producción baja; no encontrándose diferencia estadística entre los tres niveles</w:t>
      </w:r>
      <w:r>
        <w:rPr>
          <w:spacing w:val="-57"/>
        </w:rPr>
        <w:t> </w:t>
      </w:r>
      <w:r>
        <w:rPr/>
        <w:t>de fosforo y Magnesio siendo el rango de 5.46 y 1.91 mg/dl respectivamente</w:t>
      </w:r>
      <w:r>
        <w:rPr>
          <w:spacing w:val="1"/>
        </w:rPr>
        <w:t> </w:t>
      </w:r>
      <w:r>
        <w:rPr/>
        <w:t>(Barros</w:t>
      </w:r>
      <w:r>
        <w:rPr>
          <w:spacing w:val="-2"/>
        </w:rPr>
        <w:t> </w:t>
      </w:r>
      <w:r>
        <w:rPr/>
        <w:t>y Sinchi, 2012)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588" w:right="503"/>
        <w:jc w:val="both"/>
      </w:pPr>
      <w:r>
        <w:rPr/>
        <w:t>Se</w:t>
      </w:r>
      <w:r>
        <w:rPr>
          <w:spacing w:val="1"/>
        </w:rPr>
        <w:t> </w:t>
      </w:r>
      <w:r>
        <w:rPr/>
        <w:t>determinaron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séricos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Ca,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Mg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vacas</w:t>
      </w:r>
      <w:r>
        <w:rPr>
          <w:spacing w:val="1"/>
        </w:rPr>
        <w:t> </w:t>
      </w:r>
      <w:r>
        <w:rPr/>
        <w:t>adultas</w:t>
      </w:r>
      <w:r>
        <w:rPr>
          <w:spacing w:val="1"/>
        </w:rPr>
        <w:t> </w:t>
      </w:r>
      <w:r>
        <w:rPr/>
        <w:t>productoras de leche de la hoya de Loja, Ecuador. El promedio de Ca fue de 9.81</w:t>
      </w:r>
      <w:r>
        <w:rPr>
          <w:spacing w:val="1"/>
        </w:rPr>
        <w:t> </w:t>
      </w:r>
      <w:r>
        <w:rPr/>
        <w:t>mg/dL, de P de 6.2 mg/dL y de Mg de 2.55 mg/dL, resultados que se encuentran</w:t>
      </w:r>
      <w:r>
        <w:rPr>
          <w:spacing w:val="1"/>
        </w:rPr>
        <w:t> </w:t>
      </w:r>
      <w:r>
        <w:rPr/>
        <w:t>dentro del rango 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parámetros</w:t>
      </w:r>
      <w:r>
        <w:rPr>
          <w:spacing w:val="-2"/>
        </w:rPr>
        <w:t> </w:t>
      </w:r>
      <w:r>
        <w:rPr/>
        <w:t>normales</w:t>
      </w:r>
      <w:r>
        <w:rPr>
          <w:spacing w:val="-2"/>
        </w:rPr>
        <w:t> </w:t>
      </w:r>
      <w:r>
        <w:rPr/>
        <w:t>(Loján, 2011).</w:t>
      </w: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588" w:right="502"/>
        <w:jc w:val="both"/>
      </w:pPr>
      <w:r>
        <w:rPr/>
        <w:t>Cedeño et al. (2011), Manifiesta que existe mayor variación en la concentración</w:t>
      </w:r>
      <w:r>
        <w:rPr>
          <w:spacing w:val="1"/>
        </w:rPr>
        <w:t> </w:t>
      </w:r>
      <w:r>
        <w:rPr/>
        <w:t>sérica de algunos indicadores bioquímicos nutricionales (macrominerales), es un</w:t>
      </w:r>
      <w:r>
        <w:rPr>
          <w:spacing w:val="1"/>
        </w:rPr>
        <w:t> </w:t>
      </w:r>
      <w:r>
        <w:rPr/>
        <w:t>reflejo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diversos</w:t>
      </w:r>
      <w:r>
        <w:rPr>
          <w:spacing w:val="1"/>
        </w:rPr>
        <w:t> </w:t>
      </w:r>
      <w:r>
        <w:rPr/>
        <w:t>factores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inducir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concentración sérica, lo que significa que el indicador tiene entonces un menor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homeostática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reflejaría,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mejor</w:t>
      </w:r>
      <w:r>
        <w:rPr>
          <w:spacing w:val="1"/>
        </w:rPr>
        <w:t> </w:t>
      </w:r>
      <w:r>
        <w:rPr/>
        <w:t>forma,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nutricional</w:t>
      </w:r>
      <w:r>
        <w:rPr>
          <w:spacing w:val="-2"/>
        </w:rPr>
        <w:t> </w:t>
      </w:r>
      <w:r>
        <w:rPr/>
        <w:t>comparado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otros</w:t>
      </w:r>
      <w:r>
        <w:rPr>
          <w:spacing w:val="-4"/>
        </w:rPr>
        <w:t> </w:t>
      </w:r>
      <w:r>
        <w:rPr/>
        <w:t>indicadores</w:t>
      </w:r>
      <w:r>
        <w:rPr>
          <w:spacing w:val="-4"/>
        </w:rPr>
        <w:t> </w:t>
      </w:r>
      <w:r>
        <w:rPr/>
        <w:t>regulados</w:t>
      </w:r>
      <w:r>
        <w:rPr>
          <w:spacing w:val="-3"/>
        </w:rPr>
        <w:t> </w:t>
      </w:r>
      <w:r>
        <w:rPr/>
        <w:t>homeostáticamente</w:t>
      </w:r>
      <w:r>
        <w:rPr>
          <w:spacing w:val="-1"/>
        </w:rPr>
        <w:t> </w:t>
      </w:r>
      <w:r>
        <w:rPr/>
        <w:t>(Ca).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588" w:right="508"/>
        <w:jc w:val="both"/>
      </w:pPr>
      <w:r>
        <w:rPr/>
        <w:t>En tal sentido nuestros resultados no estarían afectado por factores que interfieren</w:t>
      </w:r>
      <w:r>
        <w:rPr>
          <w:spacing w:val="1"/>
        </w:rPr>
        <w:t> </w:t>
      </w:r>
      <w:r>
        <w:rPr/>
        <w:t>con la absorción del Mg, coeficiente que de por sí es bajo en rumiantes adultos;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factores,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carbohidratos</w:t>
      </w:r>
      <w:r>
        <w:rPr>
          <w:spacing w:val="1"/>
        </w:rPr>
        <w:t> </w:t>
      </w:r>
      <w:r>
        <w:rPr/>
        <w:t>fermentables,</w:t>
      </w:r>
      <w:r>
        <w:rPr>
          <w:spacing w:val="60"/>
        </w:rPr>
        <w:t> </w:t>
      </w:r>
      <w:r>
        <w:rPr/>
        <w:t>el</w:t>
      </w:r>
      <w:r>
        <w:rPr>
          <w:spacing w:val="-57"/>
        </w:rPr>
        <w:t> </w:t>
      </w:r>
      <w:r>
        <w:rPr/>
        <w:t>exceso en la concentración de nitrógeno no proteico en los forrajes, y uno de los</w:t>
      </w:r>
      <w:r>
        <w:rPr>
          <w:spacing w:val="1"/>
        </w:rPr>
        <w:t> </w:t>
      </w:r>
      <w:r>
        <w:rPr/>
        <w:t>factores que más incide sobre el metabolismo del Mg es el exceso de potasio y P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dieta</w:t>
      </w:r>
      <w:r>
        <w:rPr>
          <w:spacing w:val="1"/>
        </w:rPr>
        <w:t> </w:t>
      </w:r>
      <w:r>
        <w:rPr/>
        <w:t>(Sandoval</w:t>
      </w:r>
      <w:r>
        <w:rPr>
          <w:spacing w:val="-4"/>
        </w:rPr>
        <w:t> </w:t>
      </w:r>
      <w:r>
        <w:rPr/>
        <w:t>et al.</w:t>
      </w:r>
      <w:r>
        <w:rPr>
          <w:spacing w:val="5"/>
        </w:rPr>
        <w:t> </w:t>
      </w:r>
      <w:r>
        <w:rPr/>
        <w:t>2018).</w:t>
      </w:r>
    </w:p>
    <w:p>
      <w:pPr>
        <w:spacing w:after="0" w:line="360" w:lineRule="auto"/>
        <w:jc w:val="both"/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0"/>
          <w:numId w:val="1"/>
        </w:numPr>
        <w:tabs>
          <w:tab w:pos="977" w:val="left" w:leader="none"/>
        </w:tabs>
        <w:spacing w:line="240" w:lineRule="auto" w:before="104" w:after="0"/>
        <w:ind w:left="977" w:right="0" w:hanging="389"/>
        <w:jc w:val="left"/>
      </w:pPr>
      <w:r>
        <w:rPr/>
        <w:t>COMPROBACIÓN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HIPOTESIS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360" w:lineRule="auto" w:before="0"/>
        <w:ind w:left="588" w:right="498" w:firstLine="0"/>
        <w:jc w:val="both"/>
        <w:rPr>
          <w:b/>
          <w:sz w:val="24"/>
        </w:rPr>
      </w:pPr>
      <w:r>
        <w:rPr>
          <w:sz w:val="24"/>
        </w:rPr>
        <w:t>Luego</w:t>
      </w:r>
      <w:r>
        <w:rPr>
          <w:spacing w:val="36"/>
          <w:sz w:val="24"/>
        </w:rPr>
        <w:t> </w:t>
      </w:r>
      <w:r>
        <w:rPr>
          <w:sz w:val="24"/>
        </w:rPr>
        <w:t>de</w:t>
      </w:r>
      <w:r>
        <w:rPr>
          <w:spacing w:val="35"/>
          <w:sz w:val="24"/>
        </w:rPr>
        <w:t> </w:t>
      </w:r>
      <w:r>
        <w:rPr>
          <w:sz w:val="24"/>
        </w:rPr>
        <w:t>analizar</w:t>
      </w:r>
      <w:r>
        <w:rPr>
          <w:spacing w:val="33"/>
          <w:sz w:val="24"/>
        </w:rPr>
        <w:t> </w:t>
      </w:r>
      <w:r>
        <w:rPr>
          <w:sz w:val="24"/>
        </w:rPr>
        <w:t>las</w:t>
      </w:r>
      <w:r>
        <w:rPr>
          <w:spacing w:val="36"/>
          <w:sz w:val="24"/>
        </w:rPr>
        <w:t> </w:t>
      </w:r>
      <w:r>
        <w:rPr>
          <w:sz w:val="24"/>
        </w:rPr>
        <w:t>variables</w:t>
      </w:r>
      <w:r>
        <w:rPr>
          <w:spacing w:val="35"/>
          <w:sz w:val="24"/>
        </w:rPr>
        <w:t> </w:t>
      </w:r>
      <w:r>
        <w:rPr>
          <w:sz w:val="24"/>
        </w:rPr>
        <w:t>propuestas</w:t>
      </w:r>
      <w:r>
        <w:rPr>
          <w:spacing w:val="36"/>
          <w:sz w:val="24"/>
        </w:rPr>
        <w:t> </w:t>
      </w:r>
      <w:r>
        <w:rPr>
          <w:sz w:val="24"/>
        </w:rPr>
        <w:t>en</w:t>
      </w:r>
      <w:r>
        <w:rPr>
          <w:spacing w:val="37"/>
          <w:sz w:val="24"/>
        </w:rPr>
        <w:t> </w:t>
      </w:r>
      <w:r>
        <w:rPr>
          <w:sz w:val="24"/>
        </w:rPr>
        <w:t>esta</w:t>
      </w:r>
      <w:r>
        <w:rPr>
          <w:spacing w:val="38"/>
          <w:sz w:val="24"/>
        </w:rPr>
        <w:t> </w:t>
      </w:r>
      <w:r>
        <w:rPr>
          <w:sz w:val="24"/>
        </w:rPr>
        <w:t>investigación,</w:t>
      </w:r>
      <w:r>
        <w:rPr>
          <w:spacing w:val="33"/>
          <w:sz w:val="24"/>
        </w:rPr>
        <w:t> </w:t>
      </w:r>
      <w:r>
        <w:rPr>
          <w:sz w:val="24"/>
        </w:rPr>
        <w:t>los</w:t>
      </w:r>
      <w:r>
        <w:rPr>
          <w:spacing w:val="36"/>
          <w:sz w:val="24"/>
        </w:rPr>
        <w:t> </w:t>
      </w:r>
      <w:r>
        <w:rPr>
          <w:sz w:val="24"/>
        </w:rPr>
        <w:t>resultados</w:t>
      </w:r>
      <w:r>
        <w:rPr>
          <w:spacing w:val="-58"/>
          <w:sz w:val="24"/>
        </w:rPr>
        <w:t> </w:t>
      </w:r>
      <w:r>
        <w:rPr>
          <w:sz w:val="24"/>
        </w:rPr>
        <w:t>nos</w:t>
      </w:r>
      <w:r>
        <w:rPr>
          <w:spacing w:val="1"/>
          <w:sz w:val="24"/>
        </w:rPr>
        <w:t> </w:t>
      </w:r>
      <w:r>
        <w:rPr>
          <w:sz w:val="24"/>
        </w:rPr>
        <w:t>demuestran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1"/>
          <w:sz w:val="24"/>
        </w:rPr>
        <w:t> </w:t>
      </w:r>
      <w:r>
        <w:rPr>
          <w:sz w:val="24"/>
        </w:rPr>
        <w:t>existió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significancia</w:t>
      </w:r>
      <w:r>
        <w:rPr>
          <w:spacing w:val="1"/>
          <w:sz w:val="24"/>
        </w:rPr>
        <w:t> </w:t>
      </w:r>
      <w:r>
        <w:rPr>
          <w:sz w:val="24"/>
        </w:rPr>
        <w:t>estadística;</w:t>
      </w:r>
      <w:r>
        <w:rPr>
          <w:spacing w:val="1"/>
          <w:sz w:val="24"/>
        </w:rPr>
        <w:t> </w:t>
      </w:r>
      <w:r>
        <w:rPr>
          <w:sz w:val="24"/>
        </w:rPr>
        <w:t>conforme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hipótesis planteada, por lo que se acepta la hipótesis nula y se rechaza la hipótesis</w:t>
      </w:r>
      <w:r>
        <w:rPr>
          <w:spacing w:val="1"/>
          <w:sz w:val="24"/>
        </w:rPr>
        <w:t> </w:t>
      </w:r>
      <w:r>
        <w:rPr>
          <w:sz w:val="24"/>
        </w:rPr>
        <w:t>alterna, la misma que nos indica que </w:t>
      </w:r>
      <w:r>
        <w:rPr>
          <w:b/>
          <w:sz w:val="24"/>
        </w:rPr>
        <w:t>“el estudio del perfil mineral en suero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sanguíneo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Calcio,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Fósforo,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Magnesio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Hierro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vacas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no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logra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determinar la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causa del apetito aberrante”.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0"/>
          <w:numId w:val="1"/>
        </w:numPr>
        <w:tabs>
          <w:tab w:pos="1069" w:val="left" w:leader="none"/>
        </w:tabs>
        <w:spacing w:line="240" w:lineRule="auto" w:before="104" w:after="0"/>
        <w:ind w:left="1069" w:right="0" w:hanging="481"/>
        <w:jc w:val="left"/>
      </w:pPr>
      <w:r>
        <w:rPr/>
        <w:t>CONCLUSIONES</w:t>
      </w:r>
      <w:r>
        <w:rPr>
          <w:spacing w:val="-8"/>
        </w:rPr>
        <w:t> </w:t>
      </w:r>
      <w:r>
        <w:rPr/>
        <w:t>Y</w:t>
      </w:r>
      <w:r>
        <w:rPr>
          <w:spacing w:val="-4"/>
        </w:rPr>
        <w:t> </w:t>
      </w:r>
      <w:r>
        <w:rPr/>
        <w:t>RECOMENDACIONES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1"/>
          <w:numId w:val="18"/>
        </w:numPr>
        <w:tabs>
          <w:tab w:pos="1009" w:val="left" w:leader="none"/>
        </w:tabs>
        <w:spacing w:line="240" w:lineRule="auto" w:before="0" w:after="0"/>
        <w:ind w:left="1008" w:right="0" w:hanging="421"/>
        <w:jc w:val="left"/>
        <w:rPr>
          <w:b/>
          <w:sz w:val="24"/>
        </w:rPr>
      </w:pPr>
      <w:r>
        <w:rPr>
          <w:b/>
          <w:sz w:val="24"/>
        </w:rPr>
        <w:t>CONCLUSIONES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7" w:lineRule="auto" w:before="0" w:after="0"/>
        <w:ind w:left="1308" w:right="499" w:hanging="360"/>
        <w:jc w:val="both"/>
        <w:rPr>
          <w:sz w:val="24"/>
        </w:rPr>
      </w:pPr>
      <w:r>
        <w:rPr>
          <w:sz w:val="24"/>
        </w:rPr>
        <w:t>Los niveles de Calcio sérico en los animales en estudio fueron normales</w:t>
      </w:r>
      <w:r>
        <w:rPr>
          <w:spacing w:val="1"/>
          <w:sz w:val="24"/>
        </w:rPr>
        <w:t> </w:t>
      </w:r>
      <w:r>
        <w:rPr>
          <w:sz w:val="24"/>
        </w:rPr>
        <w:t>(x= 9.96mg/dl) según los datos obtenidos si se los compara con los niveles</w:t>
      </w:r>
      <w:r>
        <w:rPr>
          <w:spacing w:val="-57"/>
          <w:sz w:val="24"/>
        </w:rPr>
        <w:t> </w:t>
      </w:r>
      <w:r>
        <w:rPr>
          <w:sz w:val="24"/>
        </w:rPr>
        <w:t>reportados por el</w:t>
      </w:r>
      <w:r>
        <w:rPr>
          <w:spacing w:val="60"/>
          <w:sz w:val="24"/>
        </w:rPr>
        <w:t> </w:t>
      </w:r>
      <w:r>
        <w:rPr>
          <w:sz w:val="24"/>
        </w:rPr>
        <w:t>NRC (National Research Council)   donde se establece</w:t>
      </w:r>
      <w:r>
        <w:rPr>
          <w:spacing w:val="1"/>
          <w:sz w:val="24"/>
        </w:rPr>
        <w:t> </w:t>
      </w:r>
      <w:r>
        <w:rPr>
          <w:sz w:val="24"/>
        </w:rPr>
        <w:t>un valor entre 7.8 – 13.4 mg/dl, lo cual permite concluir según diversos</w:t>
      </w:r>
      <w:r>
        <w:rPr>
          <w:spacing w:val="1"/>
          <w:sz w:val="24"/>
        </w:rPr>
        <w:t> </w:t>
      </w:r>
      <w:r>
        <w:rPr>
          <w:sz w:val="24"/>
        </w:rPr>
        <w:t>autores</w:t>
      </w:r>
      <w:r>
        <w:rPr>
          <w:spacing w:val="21"/>
          <w:sz w:val="24"/>
        </w:rPr>
        <w:t> </w:t>
      </w:r>
      <w:r>
        <w:rPr>
          <w:sz w:val="24"/>
        </w:rPr>
        <w:t>(Mafarrege,</w:t>
      </w:r>
      <w:r>
        <w:rPr>
          <w:spacing w:val="18"/>
          <w:sz w:val="24"/>
        </w:rPr>
        <w:t> </w:t>
      </w:r>
      <w:r>
        <w:rPr>
          <w:sz w:val="24"/>
        </w:rPr>
        <w:t>D.</w:t>
      </w:r>
      <w:r>
        <w:rPr>
          <w:spacing w:val="22"/>
          <w:sz w:val="24"/>
        </w:rPr>
        <w:t> </w:t>
      </w:r>
      <w:r>
        <w:rPr>
          <w:sz w:val="24"/>
        </w:rPr>
        <w:t>2019;</w:t>
      </w:r>
      <w:r>
        <w:rPr>
          <w:spacing w:val="22"/>
          <w:sz w:val="24"/>
        </w:rPr>
        <w:t> </w:t>
      </w:r>
      <w:r>
        <w:rPr>
          <w:sz w:val="24"/>
        </w:rPr>
        <w:t>Pittaluga,</w:t>
      </w:r>
      <w:r>
        <w:rPr>
          <w:spacing w:val="18"/>
          <w:sz w:val="24"/>
        </w:rPr>
        <w:t> </w:t>
      </w:r>
      <w:r>
        <w:rPr>
          <w:sz w:val="24"/>
        </w:rPr>
        <w:t>O.</w:t>
      </w:r>
      <w:r>
        <w:rPr>
          <w:spacing w:val="22"/>
          <w:sz w:val="24"/>
        </w:rPr>
        <w:t> </w:t>
      </w:r>
      <w:r>
        <w:rPr>
          <w:sz w:val="24"/>
        </w:rPr>
        <w:t>2008;</w:t>
      </w:r>
      <w:r>
        <w:rPr>
          <w:spacing w:val="22"/>
          <w:sz w:val="24"/>
        </w:rPr>
        <w:t> </w:t>
      </w:r>
      <w:r>
        <w:rPr>
          <w:sz w:val="24"/>
        </w:rPr>
        <w:t>Naredo,</w:t>
      </w:r>
      <w:r>
        <w:rPr>
          <w:spacing w:val="18"/>
          <w:sz w:val="24"/>
        </w:rPr>
        <w:t> </w:t>
      </w:r>
      <w:r>
        <w:rPr>
          <w:sz w:val="24"/>
        </w:rPr>
        <w:t>C.</w:t>
      </w:r>
      <w:r>
        <w:rPr>
          <w:spacing w:val="22"/>
          <w:sz w:val="24"/>
        </w:rPr>
        <w:t> </w:t>
      </w:r>
      <w:r>
        <w:rPr>
          <w:sz w:val="24"/>
        </w:rPr>
        <w:t>2015;</w:t>
      </w:r>
      <w:r>
        <w:rPr>
          <w:spacing w:val="20"/>
          <w:sz w:val="24"/>
        </w:rPr>
        <w:t> </w:t>
      </w:r>
      <w:r>
        <w:rPr>
          <w:sz w:val="24"/>
        </w:rPr>
        <w:t>Luna,</w:t>
      </w:r>
    </w:p>
    <w:p>
      <w:pPr>
        <w:pStyle w:val="BodyText"/>
        <w:spacing w:line="362" w:lineRule="auto"/>
        <w:ind w:left="1308" w:right="512"/>
        <w:jc w:val="both"/>
      </w:pPr>
      <w:r>
        <w:rPr/>
        <w:t>L. 2011) que los suelos donde se realizó el presente estudio son bastos en</w:t>
      </w:r>
      <w:r>
        <w:rPr>
          <w:spacing w:val="1"/>
        </w:rPr>
        <w:t> </w:t>
      </w:r>
      <w:r>
        <w:rPr/>
        <w:t>este</w:t>
      </w:r>
      <w:r>
        <w:rPr>
          <w:spacing w:val="-1"/>
        </w:rPr>
        <w:t> </w:t>
      </w:r>
      <w:r>
        <w:rPr/>
        <w:t>mineral</w:t>
      </w:r>
      <w:r>
        <w:rPr>
          <w:spacing w:val="-5"/>
        </w:rPr>
        <w:t> </w:t>
      </w:r>
      <w:r>
        <w:rPr/>
        <w:t>encontrándose</w:t>
      </w:r>
      <w:r>
        <w:rPr>
          <w:spacing w:val="-1"/>
        </w:rPr>
        <w:t> </w:t>
      </w:r>
      <w:r>
        <w:rPr/>
        <w:t>biodisponible</w:t>
      </w:r>
      <w:r>
        <w:rPr>
          <w:spacing w:val="-4"/>
        </w:rPr>
        <w:t> </w:t>
      </w:r>
      <w:r>
        <w:rPr/>
        <w:t>para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plantas</w:t>
      </w:r>
      <w:r>
        <w:rPr>
          <w:spacing w:val="-4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animales.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0" w:lineRule="auto" w:before="0" w:after="0"/>
        <w:ind w:left="1308" w:right="500" w:hanging="360"/>
        <w:jc w:val="both"/>
        <w:rPr>
          <w:sz w:val="24"/>
        </w:rPr>
      </w:pPr>
      <w:r>
        <w:rPr>
          <w:sz w:val="24"/>
        </w:rPr>
        <w:t>En cuanto al mineral Fosforo según el NRC (National Research Council)</w:t>
      </w:r>
      <w:r>
        <w:rPr>
          <w:spacing w:val="1"/>
          <w:sz w:val="24"/>
        </w:rPr>
        <w:t> </w:t>
      </w:r>
      <w:r>
        <w:rPr>
          <w:sz w:val="24"/>
        </w:rPr>
        <w:t>establece</w:t>
      </w:r>
      <w:r>
        <w:rPr>
          <w:spacing w:val="15"/>
          <w:sz w:val="24"/>
        </w:rPr>
        <w:t> </w:t>
      </w:r>
      <w:r>
        <w:rPr>
          <w:sz w:val="24"/>
        </w:rPr>
        <w:t>niveles</w:t>
      </w:r>
      <w:r>
        <w:rPr>
          <w:spacing w:val="13"/>
          <w:sz w:val="24"/>
        </w:rPr>
        <w:t> </w:t>
      </w:r>
      <w:r>
        <w:rPr>
          <w:sz w:val="24"/>
        </w:rPr>
        <w:t>séricos</w:t>
      </w:r>
      <w:r>
        <w:rPr>
          <w:spacing w:val="25"/>
          <w:sz w:val="24"/>
        </w:rPr>
        <w:t> </w:t>
      </w:r>
      <w:r>
        <w:rPr>
          <w:sz w:val="24"/>
        </w:rPr>
        <w:t>de</w:t>
      </w:r>
      <w:r>
        <w:rPr>
          <w:spacing w:val="15"/>
          <w:sz w:val="24"/>
        </w:rPr>
        <w:t> </w:t>
      </w:r>
      <w:r>
        <w:rPr>
          <w:sz w:val="24"/>
        </w:rPr>
        <w:t>fosforo</w:t>
      </w:r>
      <w:r>
        <w:rPr>
          <w:spacing w:val="14"/>
          <w:sz w:val="24"/>
        </w:rPr>
        <w:t> </w:t>
      </w:r>
      <w:r>
        <w:rPr>
          <w:sz w:val="24"/>
        </w:rPr>
        <w:t>para</w:t>
      </w:r>
      <w:r>
        <w:rPr>
          <w:spacing w:val="11"/>
          <w:sz w:val="24"/>
        </w:rPr>
        <w:t> </w:t>
      </w:r>
      <w:r>
        <w:rPr>
          <w:sz w:val="24"/>
        </w:rPr>
        <w:t>bovinos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5"/>
          <w:sz w:val="24"/>
        </w:rPr>
        <w:t> </w:t>
      </w:r>
      <w:r>
        <w:rPr>
          <w:sz w:val="24"/>
        </w:rPr>
        <w:t>leche</w:t>
      </w:r>
      <w:r>
        <w:rPr>
          <w:spacing w:val="12"/>
          <w:sz w:val="24"/>
        </w:rPr>
        <w:t> </w:t>
      </w:r>
      <w:r>
        <w:rPr>
          <w:sz w:val="24"/>
        </w:rPr>
        <w:t>un</w:t>
      </w:r>
      <w:r>
        <w:rPr>
          <w:spacing w:val="14"/>
          <w:sz w:val="24"/>
        </w:rPr>
        <w:t> </w:t>
      </w:r>
      <w:r>
        <w:rPr>
          <w:sz w:val="24"/>
        </w:rPr>
        <w:t>rango</w:t>
      </w:r>
      <w:r>
        <w:rPr>
          <w:spacing w:val="9"/>
          <w:sz w:val="24"/>
        </w:rPr>
        <w:t> </w:t>
      </w:r>
      <w:r>
        <w:rPr>
          <w:sz w:val="24"/>
        </w:rPr>
        <w:t>entre</w:t>
      </w:r>
    </w:p>
    <w:p>
      <w:pPr>
        <w:pStyle w:val="BodyText"/>
        <w:spacing w:line="360" w:lineRule="auto" w:before="9"/>
        <w:ind w:left="1308" w:right="499"/>
        <w:jc w:val="both"/>
      </w:pPr>
      <w:r>
        <w:rPr/>
        <w:t>3.1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mg/dl,</w:t>
      </w:r>
      <w:r>
        <w:rPr>
          <w:spacing w:val="1"/>
        </w:rPr>
        <w:t> </w:t>
      </w:r>
      <w:r>
        <w:rPr/>
        <w:t>encontrándose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(x=3.52mg/dl);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mineral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deficiencia</w:t>
      </w:r>
      <w:r>
        <w:rPr>
          <w:spacing w:val="-57"/>
        </w:rPr>
        <w:t> </w:t>
      </w:r>
      <w:r>
        <w:rPr/>
        <w:t>mostro</w:t>
      </w:r>
      <w:r>
        <w:rPr>
          <w:spacing w:val="1"/>
        </w:rPr>
        <w:t> </w:t>
      </w:r>
      <w:r>
        <w:rPr/>
        <w:t>encontrándose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debajo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mínimo</w:t>
      </w:r>
      <w:r>
        <w:rPr>
          <w:spacing w:val="60"/>
        </w:rPr>
        <w:t> </w:t>
      </w:r>
      <w:r>
        <w:rPr/>
        <w:t>requerido</w:t>
      </w:r>
      <w:r>
        <w:rPr>
          <w:spacing w:val="61"/>
        </w:rPr>
        <w:t> </w:t>
      </w:r>
      <w:r>
        <w:rPr/>
        <w:t>&lt;</w:t>
      </w:r>
      <w:r>
        <w:rPr>
          <w:spacing w:val="1"/>
        </w:rPr>
        <w:t> </w:t>
      </w:r>
      <w:r>
        <w:rPr/>
        <w:t>3.1mg/dl siendo un déficit marcado según (Auza, P. 2017; Costales, C.</w:t>
      </w:r>
      <w:r>
        <w:rPr>
          <w:spacing w:val="1"/>
        </w:rPr>
        <w:t> </w:t>
      </w:r>
      <w:r>
        <w:rPr/>
        <w:t>2015; Limon, D. 2016; Ramos, A. 2015) obedeciendo a múltiples factores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absorción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biodisponiblidad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fosforo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suelos</w:t>
      </w:r>
      <w:r>
        <w:rPr>
          <w:spacing w:val="-3"/>
        </w:rPr>
        <w:t> </w:t>
      </w:r>
      <w:r>
        <w:rPr/>
        <w:t>altoandinos.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7" w:lineRule="auto" w:before="0" w:after="0"/>
        <w:ind w:left="1308" w:right="494" w:hanging="360"/>
        <w:jc w:val="both"/>
        <w:rPr>
          <w:sz w:val="24"/>
        </w:rPr>
      </w:pPr>
      <w:r>
        <w:rPr>
          <w:sz w:val="24"/>
        </w:rPr>
        <w:t>Respecto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análisis</w:t>
      </w:r>
      <w:r>
        <w:rPr>
          <w:spacing w:val="1"/>
          <w:sz w:val="24"/>
        </w:rPr>
        <w:t> </w:t>
      </w:r>
      <w:r>
        <w:rPr>
          <w:sz w:val="24"/>
        </w:rPr>
        <w:t>sérico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Magnesio</w:t>
      </w:r>
      <w:r>
        <w:rPr>
          <w:spacing w:val="1"/>
          <w:sz w:val="24"/>
        </w:rPr>
        <w:t> </w:t>
      </w:r>
      <w:r>
        <w:rPr>
          <w:sz w:val="24"/>
        </w:rPr>
        <w:t>encontrado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1"/>
          <w:sz w:val="24"/>
        </w:rPr>
        <w:t> </w:t>
      </w:r>
      <w:r>
        <w:rPr>
          <w:sz w:val="24"/>
        </w:rPr>
        <w:t>estudiados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Ashpa</w:t>
      </w:r>
      <w:r>
        <w:rPr>
          <w:spacing w:val="1"/>
          <w:sz w:val="24"/>
        </w:rPr>
        <w:t> </w:t>
      </w:r>
      <w:r>
        <w:rPr>
          <w:sz w:val="24"/>
        </w:rPr>
        <w:t>corral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pudo</w:t>
      </w:r>
      <w:r>
        <w:rPr>
          <w:spacing w:val="1"/>
          <w:sz w:val="24"/>
        </w:rPr>
        <w:t> </w:t>
      </w:r>
      <w:r>
        <w:rPr>
          <w:sz w:val="24"/>
        </w:rPr>
        <w:t>determinar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este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encuentra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niveles</w:t>
      </w:r>
      <w:r>
        <w:rPr>
          <w:spacing w:val="1"/>
          <w:sz w:val="24"/>
        </w:rPr>
        <w:t> </w:t>
      </w:r>
      <w:r>
        <w:rPr>
          <w:sz w:val="24"/>
        </w:rPr>
        <w:t>óptimos</w:t>
      </w:r>
      <w:r>
        <w:rPr>
          <w:spacing w:val="1"/>
          <w:sz w:val="24"/>
        </w:rPr>
        <w:t> </w:t>
      </w:r>
      <w:r>
        <w:rPr>
          <w:sz w:val="24"/>
        </w:rPr>
        <w:t>comparados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61"/>
          <w:sz w:val="24"/>
        </w:rPr>
        <w:t> </w:t>
      </w:r>
      <w:r>
        <w:rPr>
          <w:sz w:val="24"/>
        </w:rPr>
        <w:t>requerimientos</w:t>
      </w:r>
      <w:r>
        <w:rPr>
          <w:spacing w:val="1"/>
          <w:sz w:val="24"/>
        </w:rPr>
        <w:t> </w:t>
      </w:r>
      <w:r>
        <w:rPr>
          <w:sz w:val="24"/>
        </w:rPr>
        <w:t>señalados por el NRC 1.2 – 2.4 mg/dl; siendo la media del estudio de</w:t>
      </w:r>
      <w:r>
        <w:rPr>
          <w:spacing w:val="1"/>
          <w:sz w:val="24"/>
        </w:rPr>
        <w:t> </w:t>
      </w:r>
      <w:r>
        <w:rPr>
          <w:sz w:val="24"/>
        </w:rPr>
        <w:t>2.36mg/dl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habiéndose</w:t>
      </w:r>
      <w:r>
        <w:rPr>
          <w:spacing w:val="1"/>
          <w:sz w:val="24"/>
        </w:rPr>
        <w:t> </w:t>
      </w:r>
      <w:r>
        <w:rPr>
          <w:sz w:val="24"/>
        </w:rPr>
        <w:t>encontrado</w:t>
      </w:r>
      <w:r>
        <w:rPr>
          <w:spacing w:val="1"/>
          <w:sz w:val="24"/>
        </w:rPr>
        <w:t> </w:t>
      </w:r>
      <w:r>
        <w:rPr>
          <w:sz w:val="24"/>
        </w:rPr>
        <w:t>valores</w:t>
      </w:r>
      <w:r>
        <w:rPr>
          <w:spacing w:val="1"/>
          <w:sz w:val="24"/>
        </w:rPr>
        <w:t> </w:t>
      </w:r>
      <w:r>
        <w:rPr>
          <w:sz w:val="24"/>
        </w:rPr>
        <w:t>séricos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Magnesio</w:t>
      </w:r>
      <w:r>
        <w:rPr>
          <w:spacing w:val="1"/>
          <w:sz w:val="24"/>
        </w:rPr>
        <w:t> </w:t>
      </w:r>
      <w:r>
        <w:rPr>
          <w:sz w:val="24"/>
        </w:rPr>
        <w:t>superiores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2.4mg/dl;</w:t>
      </w:r>
      <w:r>
        <w:rPr>
          <w:spacing w:val="1"/>
          <w:sz w:val="24"/>
        </w:rPr>
        <w:t> </w:t>
      </w:r>
      <w:r>
        <w:rPr>
          <w:sz w:val="24"/>
        </w:rPr>
        <w:t>pero</w:t>
      </w:r>
      <w:r>
        <w:rPr>
          <w:spacing w:val="1"/>
          <w:sz w:val="24"/>
        </w:rPr>
        <w:t> </w:t>
      </w:r>
      <w:r>
        <w:rPr>
          <w:sz w:val="24"/>
        </w:rPr>
        <w:t>sin llegar a</w:t>
      </w:r>
      <w:r>
        <w:rPr>
          <w:spacing w:val="1"/>
          <w:sz w:val="24"/>
        </w:rPr>
        <w:t> </w:t>
      </w:r>
      <w:r>
        <w:rPr>
          <w:sz w:val="24"/>
        </w:rPr>
        <w:t>niveles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toxicidad</w:t>
      </w:r>
      <w:r>
        <w:rPr>
          <w:spacing w:val="1"/>
          <w:sz w:val="24"/>
        </w:rPr>
        <w:t> </w:t>
      </w:r>
      <w:r>
        <w:rPr>
          <w:sz w:val="24"/>
        </w:rPr>
        <w:t>&gt;5mg/dl</w:t>
      </w:r>
      <w:r>
        <w:rPr>
          <w:spacing w:val="1"/>
          <w:sz w:val="24"/>
        </w:rPr>
        <w:t> </w:t>
      </w:r>
      <w:r>
        <w:rPr>
          <w:sz w:val="24"/>
        </w:rPr>
        <w:t>(Naredo,</w:t>
      </w:r>
      <w:r>
        <w:rPr>
          <w:spacing w:val="1"/>
          <w:sz w:val="24"/>
        </w:rPr>
        <w:t> </w:t>
      </w: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2015);</w:t>
      </w:r>
      <w:r>
        <w:rPr>
          <w:spacing w:val="1"/>
          <w:sz w:val="24"/>
        </w:rPr>
        <w:t> </w:t>
      </w:r>
      <w:r>
        <w:rPr>
          <w:sz w:val="24"/>
        </w:rPr>
        <w:t>esto</w:t>
      </w:r>
      <w:r>
        <w:rPr>
          <w:spacing w:val="1"/>
          <w:sz w:val="24"/>
        </w:rPr>
        <w:t> </w:t>
      </w:r>
      <w:r>
        <w:rPr>
          <w:sz w:val="24"/>
        </w:rPr>
        <w:t>conlleva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especular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presencia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importantes</w:t>
      </w:r>
      <w:r>
        <w:rPr>
          <w:spacing w:val="1"/>
          <w:sz w:val="24"/>
        </w:rPr>
        <w:t> </w:t>
      </w:r>
      <w:r>
        <w:rPr>
          <w:sz w:val="24"/>
        </w:rPr>
        <w:t>niveles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Magnesio</w:t>
      </w:r>
      <w:r>
        <w:rPr>
          <w:spacing w:val="1"/>
          <w:sz w:val="24"/>
        </w:rPr>
        <w:t> </w:t>
      </w:r>
      <w:r>
        <w:rPr>
          <w:sz w:val="24"/>
        </w:rPr>
        <w:t>en el</w:t>
      </w:r>
      <w:r>
        <w:rPr>
          <w:spacing w:val="1"/>
          <w:sz w:val="24"/>
        </w:rPr>
        <w:t> </w:t>
      </w:r>
      <w:r>
        <w:rPr>
          <w:sz w:val="24"/>
        </w:rPr>
        <w:t>suelo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praderas</w:t>
      </w:r>
      <w:r>
        <w:rPr>
          <w:spacing w:val="1"/>
          <w:sz w:val="24"/>
        </w:rPr>
        <w:t> </w:t>
      </w:r>
      <w:r>
        <w:rPr>
          <w:sz w:val="24"/>
        </w:rPr>
        <w:t>donde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alimentan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bovinos.</w:t>
      </w: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7" w:lineRule="auto" w:before="17" w:after="0"/>
        <w:ind w:left="1308" w:right="497" w:hanging="360"/>
        <w:jc w:val="both"/>
        <w:rPr>
          <w:sz w:val="24"/>
        </w:rPr>
      </w:pPr>
      <w:r>
        <w:rPr>
          <w:sz w:val="24"/>
        </w:rPr>
        <w:t>En este mismo aspecto para el mineral hierro sérico (CFeS) se demostró</w:t>
      </w:r>
      <w:r>
        <w:rPr>
          <w:spacing w:val="1"/>
          <w:sz w:val="24"/>
        </w:rPr>
        <w:t> </w:t>
      </w:r>
      <w:r>
        <w:rPr>
          <w:sz w:val="24"/>
        </w:rPr>
        <w:t>que el valor medio fue de 133.92%</w:t>
      </w:r>
      <w:r>
        <w:rPr>
          <w:i/>
          <w:sz w:val="24"/>
        </w:rPr>
        <w:t>u</w:t>
      </w:r>
      <w:r>
        <w:rPr>
          <w:sz w:val="24"/>
        </w:rPr>
        <w:t>g/dl, siendo el mínimo hallado de</w:t>
      </w:r>
      <w:r>
        <w:rPr>
          <w:spacing w:val="1"/>
          <w:sz w:val="24"/>
        </w:rPr>
        <w:t> </w:t>
      </w:r>
      <w:r>
        <w:rPr>
          <w:sz w:val="24"/>
        </w:rPr>
        <w:t>66</w:t>
      </w:r>
      <w:r>
        <w:rPr>
          <w:i/>
          <w:sz w:val="24"/>
        </w:rPr>
        <w:t>u</w:t>
      </w:r>
      <w:r>
        <w:rPr>
          <w:sz w:val="24"/>
        </w:rPr>
        <w:t>g/dl</w:t>
      </w:r>
      <w:r>
        <w:rPr>
          <w:spacing w:val="1"/>
          <w:sz w:val="24"/>
        </w:rPr>
        <w:t> </w:t>
      </w:r>
      <w:r>
        <w:rPr>
          <w:sz w:val="24"/>
        </w:rPr>
        <w:t>y el máximo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162</w:t>
      </w:r>
      <w:r>
        <w:rPr>
          <w:i/>
          <w:sz w:val="24"/>
        </w:rPr>
        <w:t>u</w:t>
      </w:r>
      <w:r>
        <w:rPr>
          <w:sz w:val="24"/>
        </w:rPr>
        <w:t>g/dl,</w:t>
      </w:r>
      <w:r>
        <w:rPr>
          <w:spacing w:val="1"/>
          <w:sz w:val="24"/>
        </w:rPr>
        <w:t> </w:t>
      </w:r>
      <w:r>
        <w:rPr>
          <w:sz w:val="24"/>
        </w:rPr>
        <w:t>dichos</w:t>
      </w:r>
      <w:r>
        <w:rPr>
          <w:spacing w:val="1"/>
          <w:sz w:val="24"/>
        </w:rPr>
        <w:t> </w:t>
      </w:r>
      <w:r>
        <w:rPr>
          <w:sz w:val="24"/>
        </w:rPr>
        <w:t>valores</w:t>
      </w:r>
      <w:r>
        <w:rPr>
          <w:spacing w:val="1"/>
          <w:sz w:val="24"/>
        </w:rPr>
        <w:t> </w:t>
      </w:r>
      <w:r>
        <w:rPr>
          <w:sz w:val="24"/>
        </w:rPr>
        <w:t>fueron</w:t>
      </w:r>
      <w:r>
        <w:rPr>
          <w:spacing w:val="1"/>
          <w:sz w:val="24"/>
        </w:rPr>
        <w:t> </w:t>
      </w:r>
      <w:r>
        <w:rPr>
          <w:sz w:val="24"/>
        </w:rPr>
        <w:t>analizados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muestran</w:t>
      </w:r>
      <w:r>
        <w:rPr>
          <w:spacing w:val="49"/>
          <w:sz w:val="24"/>
        </w:rPr>
        <w:t> </w:t>
      </w:r>
      <w:r>
        <w:rPr>
          <w:sz w:val="24"/>
        </w:rPr>
        <w:t>un</w:t>
      </w:r>
      <w:r>
        <w:rPr>
          <w:spacing w:val="46"/>
          <w:sz w:val="24"/>
        </w:rPr>
        <w:t> </w:t>
      </w:r>
      <w:r>
        <w:rPr>
          <w:sz w:val="24"/>
        </w:rPr>
        <w:t>coeficiente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variación</w:t>
      </w:r>
      <w:r>
        <w:rPr>
          <w:spacing w:val="46"/>
          <w:sz w:val="24"/>
        </w:rPr>
        <w:t> </w:t>
      </w:r>
      <w:r>
        <w:rPr>
          <w:sz w:val="24"/>
        </w:rPr>
        <w:t>(C.V.)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17.08%</w:t>
      </w:r>
      <w:r>
        <w:rPr>
          <w:spacing w:val="49"/>
          <w:sz w:val="24"/>
        </w:rPr>
        <w:t> </w:t>
      </w:r>
      <w:r>
        <w:rPr>
          <w:sz w:val="24"/>
        </w:rPr>
        <w:t>siendo</w:t>
      </w:r>
      <w:r>
        <w:rPr>
          <w:spacing w:val="46"/>
          <w:sz w:val="24"/>
        </w:rPr>
        <w:t> </w:t>
      </w:r>
      <w:r>
        <w:rPr>
          <w:sz w:val="24"/>
        </w:rPr>
        <w:t>este</w:t>
      </w:r>
      <w:r>
        <w:rPr>
          <w:spacing w:val="52"/>
          <w:sz w:val="24"/>
        </w:rPr>
        <w:t> </w:t>
      </w:r>
      <w:r>
        <w:rPr>
          <w:sz w:val="24"/>
        </w:rPr>
        <w:t>un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spacing w:line="360" w:lineRule="auto" w:before="104"/>
        <w:ind w:left="1308" w:right="496"/>
        <w:jc w:val="both"/>
      </w:pPr>
      <w:r>
        <w:rPr/>
        <w:t>valor</w:t>
      </w:r>
      <w:r>
        <w:rPr>
          <w:spacing w:val="1"/>
        </w:rPr>
        <w:t> </w:t>
      </w:r>
      <w:r>
        <w:rPr/>
        <w:t>altamente</w:t>
      </w:r>
      <w:r>
        <w:rPr>
          <w:spacing w:val="1"/>
        </w:rPr>
        <w:t> </w:t>
      </w:r>
      <w:r>
        <w:rPr/>
        <w:t>confiable.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animales</w:t>
      </w:r>
      <w:r>
        <w:rPr>
          <w:spacing w:val="1"/>
        </w:rPr>
        <w:t> </w:t>
      </w:r>
      <w:r>
        <w:rPr/>
        <w:t>evaluados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ensayo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determinó que existen bovinos que a edad adulta tienen deficiencias del</w:t>
      </w:r>
      <w:r>
        <w:rPr>
          <w:spacing w:val="1"/>
        </w:rPr>
        <w:t> </w:t>
      </w:r>
      <w:r>
        <w:rPr/>
        <w:t>mineral hierro a nivel sérico dado que los valores normales según el NRC</w:t>
      </w:r>
      <w:r>
        <w:rPr>
          <w:spacing w:val="1"/>
        </w:rPr>
        <w:t> </w:t>
      </w:r>
      <w:r>
        <w:rPr/>
        <w:t>oscilan</w:t>
      </w:r>
      <w:r>
        <w:rPr>
          <w:spacing w:val="-1"/>
        </w:rPr>
        <w:t> </w:t>
      </w:r>
      <w:r>
        <w:rPr/>
        <w:t>entre</w:t>
      </w:r>
      <w:r>
        <w:rPr>
          <w:spacing w:val="1"/>
        </w:rPr>
        <w:t> </w:t>
      </w:r>
      <w:r>
        <w:rPr/>
        <w:t>105–341</w:t>
      </w:r>
      <w:r>
        <w:rPr>
          <w:i/>
        </w:rPr>
        <w:t>u</w:t>
      </w:r>
      <w:r>
        <w:rPr/>
        <w:t>g/dl.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7" w:lineRule="auto" w:before="1" w:after="0"/>
        <w:ind w:left="1308" w:right="495" w:hanging="360"/>
        <w:jc w:val="both"/>
        <w:rPr>
          <w:sz w:val="24"/>
        </w:rPr>
      </w:pPr>
      <w:r>
        <w:rPr>
          <w:sz w:val="24"/>
        </w:rPr>
        <w:t>Finalmente,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realizar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verificación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hipótesis</w:t>
      </w:r>
      <w:r>
        <w:rPr>
          <w:spacing w:val="1"/>
          <w:sz w:val="24"/>
        </w:rPr>
        <w:t> </w:t>
      </w:r>
      <w:r>
        <w:rPr>
          <w:sz w:val="24"/>
        </w:rPr>
        <w:t>analizando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resultados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11"/>
          <w:sz w:val="24"/>
        </w:rPr>
        <w:t> </w:t>
      </w:r>
      <w:r>
        <w:rPr>
          <w:sz w:val="24"/>
        </w:rPr>
        <w:t>las</w:t>
      </w:r>
      <w:r>
        <w:rPr>
          <w:spacing w:val="9"/>
          <w:sz w:val="24"/>
        </w:rPr>
        <w:t> </w:t>
      </w:r>
      <w:r>
        <w:rPr>
          <w:sz w:val="24"/>
        </w:rPr>
        <w:t>variables</w:t>
      </w:r>
      <w:r>
        <w:rPr>
          <w:spacing w:val="9"/>
          <w:sz w:val="24"/>
        </w:rPr>
        <w:t> </w:t>
      </w:r>
      <w:r>
        <w:rPr>
          <w:sz w:val="24"/>
        </w:rPr>
        <w:t>en</w:t>
      </w:r>
      <w:r>
        <w:rPr>
          <w:spacing w:val="6"/>
          <w:sz w:val="24"/>
        </w:rPr>
        <w:t> </w:t>
      </w:r>
      <w:r>
        <w:rPr>
          <w:sz w:val="24"/>
        </w:rPr>
        <w:t>estudio</w:t>
      </w:r>
      <w:r>
        <w:rPr>
          <w:spacing w:val="10"/>
          <w:sz w:val="24"/>
        </w:rPr>
        <w:t> </w:t>
      </w:r>
      <w:r>
        <w:rPr>
          <w:sz w:val="24"/>
        </w:rPr>
        <w:t>del</w:t>
      </w:r>
      <w:r>
        <w:rPr>
          <w:spacing w:val="11"/>
          <w:sz w:val="24"/>
        </w:rPr>
        <w:t> </w:t>
      </w:r>
      <w:r>
        <w:rPr>
          <w:sz w:val="24"/>
        </w:rPr>
        <w:t>presente</w:t>
      </w:r>
      <w:r>
        <w:rPr>
          <w:spacing w:val="11"/>
          <w:sz w:val="24"/>
        </w:rPr>
        <w:t> </w:t>
      </w:r>
      <w:r>
        <w:rPr>
          <w:sz w:val="24"/>
        </w:rPr>
        <w:t>ensayo</w:t>
      </w:r>
      <w:r>
        <w:rPr>
          <w:spacing w:val="10"/>
          <w:sz w:val="24"/>
        </w:rPr>
        <w:t> </w:t>
      </w:r>
      <w:r>
        <w:rPr>
          <w:sz w:val="24"/>
        </w:rPr>
        <w:t>se</w:t>
      </w:r>
      <w:r>
        <w:rPr>
          <w:spacing w:val="8"/>
          <w:sz w:val="24"/>
        </w:rPr>
        <w:t> </w:t>
      </w:r>
      <w:r>
        <w:rPr>
          <w:sz w:val="24"/>
        </w:rPr>
        <w:t>concluye</w:t>
      </w:r>
      <w:r>
        <w:rPr>
          <w:spacing w:val="11"/>
          <w:sz w:val="24"/>
        </w:rPr>
        <w:t> </w:t>
      </w:r>
      <w:r>
        <w:rPr>
          <w:sz w:val="24"/>
        </w:rPr>
        <w:t>que</w:t>
      </w:r>
      <w:r>
        <w:rPr>
          <w:spacing w:val="-58"/>
          <w:sz w:val="24"/>
        </w:rPr>
        <w:t> </w:t>
      </w:r>
      <w:r>
        <w:rPr>
          <w:sz w:val="24"/>
        </w:rPr>
        <w:t>a pesar de haberse diagnosticado deficiencias de Fosforo y Hierro sérico y</w:t>
      </w:r>
      <w:r>
        <w:rPr>
          <w:spacing w:val="1"/>
          <w:sz w:val="24"/>
        </w:rPr>
        <w:t> </w:t>
      </w:r>
      <w:r>
        <w:rPr>
          <w:sz w:val="24"/>
        </w:rPr>
        <w:t>niveles aumentados de Magnesio, estas alteraciones no guardan relación</w:t>
      </w:r>
      <w:r>
        <w:rPr>
          <w:spacing w:val="1"/>
          <w:sz w:val="24"/>
        </w:rPr>
        <w:t> </w:t>
      </w:r>
      <w:r>
        <w:rPr>
          <w:sz w:val="24"/>
        </w:rPr>
        <w:t>alguna</w:t>
      </w:r>
      <w:r>
        <w:rPr>
          <w:spacing w:val="1"/>
          <w:sz w:val="24"/>
        </w:rPr>
        <w:t> </w:t>
      </w:r>
      <w:r>
        <w:rPr>
          <w:sz w:val="24"/>
        </w:rPr>
        <w:t>con el</w:t>
      </w:r>
      <w:r>
        <w:rPr>
          <w:spacing w:val="1"/>
          <w:sz w:val="24"/>
        </w:rPr>
        <w:t> </w:t>
      </w:r>
      <w:r>
        <w:rPr>
          <w:sz w:val="24"/>
        </w:rPr>
        <w:t>apetito aberrante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 ejemplares objetos del</w:t>
      </w:r>
      <w:r>
        <w:rPr>
          <w:spacing w:val="1"/>
          <w:sz w:val="24"/>
        </w:rPr>
        <w:t> </w:t>
      </w:r>
      <w:r>
        <w:rPr>
          <w:sz w:val="24"/>
        </w:rPr>
        <w:t>presente</w:t>
      </w:r>
      <w:r>
        <w:rPr>
          <w:spacing w:val="1"/>
          <w:sz w:val="24"/>
        </w:rPr>
        <w:t> </w:t>
      </w:r>
      <w:r>
        <w:rPr>
          <w:sz w:val="24"/>
        </w:rPr>
        <w:t>estudio.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numPr>
          <w:ilvl w:val="1"/>
          <w:numId w:val="18"/>
        </w:numPr>
        <w:tabs>
          <w:tab w:pos="1009" w:val="left" w:leader="none"/>
        </w:tabs>
        <w:spacing w:line="240" w:lineRule="auto" w:before="104" w:after="0"/>
        <w:ind w:left="1008" w:right="0" w:hanging="421"/>
        <w:jc w:val="left"/>
      </w:pPr>
      <w:r>
        <w:rPr/>
        <w:t>RECOMENDACIONES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5" w:lineRule="auto" w:before="0" w:after="0"/>
        <w:ind w:left="1308" w:right="499" w:hanging="360"/>
        <w:jc w:val="both"/>
        <w:rPr>
          <w:sz w:val="24"/>
        </w:rPr>
      </w:pPr>
      <w:r>
        <w:rPr>
          <w:sz w:val="24"/>
        </w:rPr>
        <w:t>Realizar análisis de elementos menores a nivel sérico y de tejidos a fin de</w:t>
      </w:r>
      <w:r>
        <w:rPr>
          <w:spacing w:val="1"/>
          <w:sz w:val="24"/>
        </w:rPr>
        <w:t> </w:t>
      </w:r>
      <w:r>
        <w:rPr>
          <w:sz w:val="24"/>
        </w:rPr>
        <w:t>determinar</w:t>
      </w:r>
      <w:r>
        <w:rPr>
          <w:spacing w:val="17"/>
          <w:sz w:val="24"/>
        </w:rPr>
        <w:t> </w:t>
      </w:r>
      <w:r>
        <w:rPr>
          <w:sz w:val="24"/>
        </w:rPr>
        <w:t>las</w:t>
      </w:r>
      <w:r>
        <w:rPr>
          <w:spacing w:val="19"/>
          <w:sz w:val="24"/>
        </w:rPr>
        <w:t> </w:t>
      </w:r>
      <w:r>
        <w:rPr>
          <w:sz w:val="24"/>
        </w:rPr>
        <w:t>deficiencias</w:t>
      </w:r>
      <w:r>
        <w:rPr>
          <w:spacing w:val="20"/>
          <w:sz w:val="24"/>
        </w:rPr>
        <w:t> </w:t>
      </w:r>
      <w:r>
        <w:rPr>
          <w:sz w:val="24"/>
        </w:rPr>
        <w:t>o</w:t>
      </w:r>
      <w:r>
        <w:rPr>
          <w:spacing w:val="17"/>
          <w:sz w:val="24"/>
        </w:rPr>
        <w:t> </w:t>
      </w:r>
      <w:r>
        <w:rPr>
          <w:sz w:val="24"/>
        </w:rPr>
        <w:t>excesos</w:t>
      </w:r>
      <w:r>
        <w:rPr>
          <w:spacing w:val="20"/>
          <w:sz w:val="24"/>
        </w:rPr>
        <w:t> </w:t>
      </w:r>
      <w:r>
        <w:rPr>
          <w:sz w:val="24"/>
        </w:rPr>
        <w:t>de</w:t>
      </w:r>
      <w:r>
        <w:rPr>
          <w:spacing w:val="15"/>
          <w:sz w:val="24"/>
        </w:rPr>
        <w:t> </w:t>
      </w:r>
      <w:r>
        <w:rPr>
          <w:sz w:val="24"/>
        </w:rPr>
        <w:t>los</w:t>
      </w:r>
      <w:r>
        <w:rPr>
          <w:spacing w:val="20"/>
          <w:sz w:val="24"/>
        </w:rPr>
        <w:t> </w:t>
      </w:r>
      <w:r>
        <w:rPr>
          <w:sz w:val="24"/>
        </w:rPr>
        <w:t>minerales</w:t>
      </w:r>
      <w:r>
        <w:rPr>
          <w:spacing w:val="20"/>
          <w:sz w:val="24"/>
        </w:rPr>
        <w:t> </w:t>
      </w:r>
      <w:r>
        <w:rPr>
          <w:sz w:val="24"/>
        </w:rPr>
        <w:t>comprometidos</w:t>
      </w:r>
      <w:r>
        <w:rPr>
          <w:spacing w:val="20"/>
          <w:sz w:val="24"/>
        </w:rPr>
        <w:t> </w:t>
      </w:r>
      <w:r>
        <w:rPr>
          <w:sz w:val="24"/>
        </w:rPr>
        <w:t>en</w:t>
      </w:r>
      <w:r>
        <w:rPr>
          <w:spacing w:val="-57"/>
          <w:sz w:val="24"/>
        </w:rPr>
        <w:t> </w:t>
      </w:r>
      <w:r>
        <w:rPr>
          <w:sz w:val="24"/>
        </w:rPr>
        <w:t>la nutrición bovina.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5" w:lineRule="auto" w:before="0" w:after="0"/>
        <w:ind w:left="1308" w:right="497" w:hanging="360"/>
        <w:jc w:val="both"/>
        <w:rPr>
          <w:sz w:val="24"/>
        </w:rPr>
      </w:pPr>
      <w:r>
        <w:rPr>
          <w:sz w:val="24"/>
        </w:rPr>
        <w:t>Suplementar</w:t>
      </w:r>
      <w:r>
        <w:rPr>
          <w:spacing w:val="22"/>
          <w:sz w:val="24"/>
        </w:rPr>
        <w:t> </w:t>
      </w:r>
      <w:r>
        <w:rPr>
          <w:sz w:val="24"/>
        </w:rPr>
        <w:t>fuentes</w:t>
      </w:r>
      <w:r>
        <w:rPr>
          <w:spacing w:val="21"/>
          <w:sz w:val="24"/>
        </w:rPr>
        <w:t> </w:t>
      </w:r>
      <w:r>
        <w:rPr>
          <w:sz w:val="24"/>
        </w:rPr>
        <w:t>de</w:t>
      </w:r>
      <w:r>
        <w:rPr>
          <w:spacing w:val="23"/>
          <w:sz w:val="24"/>
        </w:rPr>
        <w:t> </w:t>
      </w:r>
      <w:r>
        <w:rPr>
          <w:sz w:val="24"/>
        </w:rPr>
        <w:t>fosforo</w:t>
      </w:r>
      <w:r>
        <w:rPr>
          <w:spacing w:val="23"/>
          <w:sz w:val="24"/>
        </w:rPr>
        <w:t> </w:t>
      </w:r>
      <w:r>
        <w:rPr>
          <w:sz w:val="24"/>
        </w:rPr>
        <w:t>enteral</w:t>
      </w:r>
      <w:r>
        <w:rPr>
          <w:spacing w:val="23"/>
          <w:sz w:val="24"/>
        </w:rPr>
        <w:t> </w:t>
      </w:r>
      <w:r>
        <w:rPr>
          <w:sz w:val="24"/>
        </w:rPr>
        <w:t>y</w:t>
      </w:r>
      <w:r>
        <w:rPr>
          <w:spacing w:val="19"/>
          <w:sz w:val="24"/>
        </w:rPr>
        <w:t> </w:t>
      </w:r>
      <w:r>
        <w:rPr>
          <w:sz w:val="24"/>
        </w:rPr>
        <w:t>parenteral</w:t>
      </w:r>
      <w:r>
        <w:rPr>
          <w:spacing w:val="23"/>
          <w:sz w:val="24"/>
        </w:rPr>
        <w:t> </w:t>
      </w:r>
      <w:r>
        <w:rPr>
          <w:sz w:val="24"/>
        </w:rPr>
        <w:t>en</w:t>
      </w:r>
      <w:r>
        <w:rPr>
          <w:spacing w:val="18"/>
          <w:sz w:val="24"/>
        </w:rPr>
        <w:t> </w:t>
      </w:r>
      <w:r>
        <w:rPr>
          <w:sz w:val="24"/>
        </w:rPr>
        <w:t>los</w:t>
      </w:r>
      <w:r>
        <w:rPr>
          <w:spacing w:val="21"/>
          <w:sz w:val="24"/>
        </w:rPr>
        <w:t> </w:t>
      </w:r>
      <w:r>
        <w:rPr>
          <w:sz w:val="24"/>
        </w:rPr>
        <w:t>animales</w:t>
      </w:r>
      <w:r>
        <w:rPr>
          <w:spacing w:val="21"/>
          <w:sz w:val="24"/>
        </w:rPr>
        <w:t> </w:t>
      </w:r>
      <w:r>
        <w:rPr>
          <w:sz w:val="24"/>
        </w:rPr>
        <w:t>a</w:t>
      </w:r>
      <w:r>
        <w:rPr>
          <w:spacing w:val="24"/>
          <w:sz w:val="24"/>
        </w:rPr>
        <w:t> </w:t>
      </w:r>
      <w:r>
        <w:rPr>
          <w:sz w:val="24"/>
        </w:rPr>
        <w:t>fin</w:t>
      </w:r>
      <w:r>
        <w:rPr>
          <w:spacing w:val="-58"/>
          <w:sz w:val="24"/>
        </w:rPr>
        <w:t> </w:t>
      </w:r>
      <w:r>
        <w:rPr>
          <w:sz w:val="24"/>
        </w:rPr>
        <w:t>de elevar el fosforo sérico, pues fue el mineral con mayo deficiencia en la</w:t>
      </w:r>
      <w:r>
        <w:rPr>
          <w:spacing w:val="1"/>
          <w:sz w:val="24"/>
        </w:rPr>
        <w:t> </w:t>
      </w:r>
      <w:r>
        <w:rPr>
          <w:sz w:val="24"/>
        </w:rPr>
        <w:t>zona de</w:t>
      </w:r>
      <w:r>
        <w:rPr>
          <w:spacing w:val="1"/>
          <w:sz w:val="24"/>
        </w:rPr>
        <w:t> </w:t>
      </w:r>
      <w:r>
        <w:rPr>
          <w:sz w:val="24"/>
        </w:rPr>
        <w:t>estudio.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5" w:lineRule="auto" w:before="0" w:after="0"/>
        <w:ind w:left="1308" w:right="507" w:hanging="360"/>
        <w:jc w:val="both"/>
        <w:rPr>
          <w:sz w:val="24"/>
        </w:rPr>
      </w:pPr>
      <w:r>
        <w:rPr>
          <w:sz w:val="24"/>
        </w:rPr>
        <w:t>Evaluar la razón del exceso de magnesio a nivel sérico, debido a que este</w:t>
      </w:r>
      <w:r>
        <w:rPr>
          <w:spacing w:val="1"/>
          <w:sz w:val="24"/>
        </w:rPr>
        <w:t> </w:t>
      </w:r>
      <w:r>
        <w:rPr>
          <w:sz w:val="24"/>
        </w:rPr>
        <w:t>mineral aumentado puede afectar la absorción de otros minerales como</w:t>
      </w:r>
      <w:r>
        <w:rPr>
          <w:spacing w:val="1"/>
          <w:sz w:val="24"/>
        </w:rPr>
        <w:t> </w:t>
      </w:r>
      <w:r>
        <w:rPr>
          <w:sz w:val="24"/>
        </w:rPr>
        <w:t>son:</w:t>
      </w:r>
      <w:r>
        <w:rPr>
          <w:spacing w:val="-1"/>
          <w:sz w:val="24"/>
        </w:rPr>
        <w:t> </w:t>
      </w:r>
      <w:r>
        <w:rPr>
          <w:sz w:val="24"/>
        </w:rPr>
        <w:t>cobre, zinc</w:t>
      </w:r>
      <w:r>
        <w:rPr>
          <w:spacing w:val="1"/>
          <w:sz w:val="24"/>
        </w:rPr>
        <w:t> </w:t>
      </w:r>
      <w:r>
        <w:rPr>
          <w:sz w:val="24"/>
        </w:rPr>
        <w:t>y yodo.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2"/>
          <w:numId w:val="18"/>
        </w:numPr>
        <w:tabs>
          <w:tab w:pos="1309" w:val="left" w:leader="none"/>
        </w:tabs>
        <w:spacing w:line="357" w:lineRule="auto" w:before="0" w:after="0"/>
        <w:ind w:left="1308" w:right="498" w:hanging="360"/>
        <w:jc w:val="both"/>
        <w:rPr>
          <w:sz w:val="24"/>
        </w:rPr>
      </w:pPr>
      <w:r>
        <w:rPr>
          <w:sz w:val="24"/>
        </w:rPr>
        <w:t>Promover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uso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fertilización</w:t>
      </w:r>
      <w:r>
        <w:rPr>
          <w:spacing w:val="1"/>
          <w:sz w:val="24"/>
        </w:rPr>
        <w:t> </w:t>
      </w:r>
      <w:r>
        <w:rPr>
          <w:sz w:val="24"/>
        </w:rPr>
        <w:t>edáfica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suelos</w:t>
      </w:r>
      <w:r>
        <w:rPr>
          <w:spacing w:val="1"/>
          <w:sz w:val="24"/>
        </w:rPr>
        <w:t> </w:t>
      </w:r>
      <w:r>
        <w:rPr>
          <w:sz w:val="24"/>
        </w:rPr>
        <w:t>donde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establecerán las pasturas a fin de nivelar la carga mineral de esta forma se</w:t>
      </w:r>
      <w:r>
        <w:rPr>
          <w:spacing w:val="1"/>
          <w:sz w:val="24"/>
        </w:rPr>
        <w:t> </w:t>
      </w:r>
      <w:r>
        <w:rPr>
          <w:sz w:val="24"/>
        </w:rPr>
        <w:t>enriquecen las pasturas y el estado sanitario de los animales de una forma</w:t>
      </w:r>
      <w:r>
        <w:rPr>
          <w:spacing w:val="1"/>
          <w:sz w:val="24"/>
        </w:rPr>
        <w:t> </w:t>
      </w:r>
      <w:r>
        <w:rPr>
          <w:sz w:val="24"/>
        </w:rPr>
        <w:t>más</w:t>
      </w:r>
      <w:r>
        <w:rPr>
          <w:spacing w:val="-2"/>
          <w:sz w:val="24"/>
        </w:rPr>
        <w:t> </w:t>
      </w:r>
      <w:r>
        <w:rPr>
          <w:sz w:val="24"/>
        </w:rPr>
        <w:t>económica.</w:t>
      </w:r>
    </w:p>
    <w:p>
      <w:pPr>
        <w:spacing w:after="0" w:line="357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Heading1"/>
        <w:spacing w:before="104"/>
        <w:ind w:left="588" w:firstLine="0"/>
      </w:pPr>
      <w:r>
        <w:rPr/>
        <w:t>BIBLIOGRAFÍA</w:t>
      </w:r>
    </w:p>
    <w:p>
      <w:pPr>
        <w:pStyle w:val="BodyText"/>
        <w:spacing w:before="1"/>
        <w:rPr>
          <w:b/>
          <w:sz w:val="34"/>
        </w:rPr>
      </w:pPr>
    </w:p>
    <w:p>
      <w:pPr>
        <w:pStyle w:val="ListParagraph"/>
        <w:numPr>
          <w:ilvl w:val="0"/>
          <w:numId w:val="19"/>
        </w:numPr>
        <w:tabs>
          <w:tab w:pos="1113" w:val="left" w:leader="none"/>
        </w:tabs>
        <w:spacing w:line="357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Albalate, M., De Sequera, P. y Rodríguez, M. (2017). Trastornos del Ca, el P</w:t>
      </w:r>
      <w:r>
        <w:rPr>
          <w:spacing w:val="-57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el Mg. En Lorenzo</w:t>
      </w:r>
      <w:r>
        <w:rPr>
          <w:spacing w:val="-1"/>
          <w:sz w:val="24"/>
        </w:rPr>
        <w:t> </w:t>
      </w:r>
      <w:r>
        <w:rPr>
          <w:sz w:val="24"/>
        </w:rPr>
        <w:t>V, López</w:t>
      </w:r>
      <w:r>
        <w:rPr>
          <w:spacing w:val="1"/>
          <w:sz w:val="24"/>
        </w:rPr>
        <w:t> </w:t>
      </w:r>
      <w:r>
        <w:rPr>
          <w:sz w:val="24"/>
        </w:rPr>
        <w:t>Gómez</w:t>
      </w:r>
      <w:r>
        <w:rPr>
          <w:spacing w:val="1"/>
          <w:sz w:val="24"/>
        </w:rPr>
        <w:t> </w:t>
      </w:r>
      <w:r>
        <w:rPr>
          <w:sz w:val="24"/>
        </w:rPr>
        <w:t>JM</w:t>
      </w:r>
      <w:r>
        <w:rPr>
          <w:spacing w:val="-6"/>
          <w:sz w:val="24"/>
        </w:rPr>
        <w:t> </w:t>
      </w:r>
      <w:r>
        <w:rPr>
          <w:sz w:val="24"/>
        </w:rPr>
        <w:t>(Eds).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141" w:val="left" w:leader="none"/>
        </w:tabs>
        <w:spacing w:line="362" w:lineRule="auto" w:before="0" w:after="0"/>
        <w:ind w:left="1581" w:right="503" w:hanging="708"/>
        <w:jc w:val="both"/>
        <w:rPr>
          <w:sz w:val="24"/>
        </w:rPr>
      </w:pPr>
      <w:r>
        <w:rPr>
          <w:sz w:val="24"/>
        </w:rPr>
        <w:t>Aguirre, L. y Zhinin, L. (2010). Métodos de pesaje en bovinos. Centro de</w:t>
      </w:r>
      <w:r>
        <w:rPr>
          <w:spacing w:val="1"/>
          <w:sz w:val="24"/>
        </w:rPr>
        <w:t> </w:t>
      </w:r>
      <w:r>
        <w:rPr>
          <w:sz w:val="24"/>
        </w:rPr>
        <w:t>estudios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desarrollo</w:t>
      </w:r>
      <w:r>
        <w:rPr>
          <w:spacing w:val="-1"/>
          <w:sz w:val="24"/>
        </w:rPr>
        <w:t> </w:t>
      </w:r>
      <w:r>
        <w:rPr>
          <w:sz w:val="24"/>
        </w:rPr>
        <w:t>de la</w:t>
      </w:r>
      <w:r>
        <w:rPr>
          <w:spacing w:val="-4"/>
          <w:sz w:val="24"/>
        </w:rPr>
        <w:t> </w:t>
      </w:r>
      <w:r>
        <w:rPr>
          <w:sz w:val="24"/>
        </w:rPr>
        <w:t>amazonia</w:t>
      </w:r>
      <w:r>
        <w:rPr>
          <w:spacing w:val="1"/>
          <w:sz w:val="24"/>
        </w:rPr>
        <w:t> </w:t>
      </w:r>
      <w:r>
        <w:rPr>
          <w:sz w:val="24"/>
        </w:rPr>
        <w:t>CEDAMAZ.</w:t>
      </w:r>
      <w:r>
        <w:rPr>
          <w:spacing w:val="-1"/>
          <w:sz w:val="24"/>
        </w:rPr>
        <w:t> </w:t>
      </w:r>
      <w:r>
        <w:rPr>
          <w:sz w:val="24"/>
        </w:rPr>
        <w:t>Loja</w:t>
      </w:r>
      <w:r>
        <w:rPr>
          <w:spacing w:val="7"/>
          <w:sz w:val="24"/>
        </w:rPr>
        <w:t> </w:t>
      </w:r>
      <w:r>
        <w:rPr>
          <w:sz w:val="24"/>
        </w:rPr>
        <w:t>–</w:t>
      </w:r>
      <w:r>
        <w:rPr>
          <w:spacing w:val="-1"/>
          <w:sz w:val="24"/>
        </w:rPr>
        <w:t> </w:t>
      </w:r>
      <w:r>
        <w:rPr>
          <w:sz w:val="24"/>
        </w:rPr>
        <w:t>Ecuador.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41" w:val="left" w:leader="none"/>
        </w:tabs>
        <w:spacing w:line="362" w:lineRule="auto" w:before="0" w:after="0"/>
        <w:ind w:left="1581" w:right="504" w:hanging="708"/>
        <w:jc w:val="both"/>
        <w:rPr>
          <w:sz w:val="24"/>
        </w:rPr>
      </w:pPr>
      <w:r>
        <w:rPr>
          <w:sz w:val="24"/>
        </w:rPr>
        <w:t>Álvarez, M. (2017). Bioquímica nutricional y metabólica del bovino en el</w:t>
      </w:r>
      <w:r>
        <w:rPr>
          <w:spacing w:val="1"/>
          <w:sz w:val="24"/>
        </w:rPr>
        <w:t> </w:t>
      </w:r>
      <w:r>
        <w:rPr>
          <w:sz w:val="24"/>
        </w:rPr>
        <w:t>trópico,</w:t>
      </w:r>
      <w:r>
        <w:rPr>
          <w:spacing w:val="-1"/>
          <w:sz w:val="24"/>
        </w:rPr>
        <w:t> </w:t>
      </w:r>
      <w:r>
        <w:rPr>
          <w:sz w:val="24"/>
        </w:rPr>
        <w:t>1o</w:t>
      </w:r>
      <w:r>
        <w:rPr>
          <w:spacing w:val="-1"/>
          <w:sz w:val="24"/>
        </w:rPr>
        <w:t> </w:t>
      </w:r>
      <w:r>
        <w:rPr>
          <w:sz w:val="24"/>
        </w:rPr>
        <w:t>Ed.,</w:t>
      </w:r>
      <w:r>
        <w:rPr>
          <w:spacing w:val="-6"/>
          <w:sz w:val="24"/>
        </w:rPr>
        <w:t> </w:t>
      </w:r>
      <w:r>
        <w:rPr>
          <w:sz w:val="24"/>
        </w:rPr>
        <w:t>Editorial Universidad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Antioquia. Colombia.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360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Araya,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1"/>
          <w:sz w:val="24"/>
        </w:rPr>
        <w:t> </w:t>
      </w:r>
      <w:r>
        <w:rPr>
          <w:sz w:val="24"/>
        </w:rPr>
        <w:t>(2010).</w:t>
      </w:r>
      <w:r>
        <w:rPr>
          <w:spacing w:val="1"/>
          <w:sz w:val="24"/>
        </w:rPr>
        <w:t> </w:t>
      </w:r>
      <w:r>
        <w:rPr>
          <w:sz w:val="24"/>
        </w:rPr>
        <w:t>Fluctuaciones</w:t>
      </w:r>
      <w:r>
        <w:rPr>
          <w:spacing w:val="1"/>
          <w:sz w:val="24"/>
        </w:rPr>
        <w:t> </w:t>
      </w:r>
      <w:r>
        <w:rPr>
          <w:sz w:val="24"/>
        </w:rPr>
        <w:t>minerales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pastos</w:t>
      </w:r>
      <w:r>
        <w:rPr>
          <w:spacing w:val="1"/>
          <w:sz w:val="24"/>
        </w:rPr>
        <w:t> </w:t>
      </w:r>
      <w:r>
        <w:rPr>
          <w:sz w:val="24"/>
        </w:rPr>
        <w:t>tropicales.</w:t>
      </w:r>
      <w:r>
        <w:rPr>
          <w:spacing w:val="1"/>
          <w:sz w:val="24"/>
        </w:rPr>
        <w:t> </w:t>
      </w:r>
      <w:r>
        <w:rPr>
          <w:sz w:val="24"/>
        </w:rPr>
        <w:t>II</w:t>
      </w:r>
      <w:r>
        <w:rPr>
          <w:spacing w:val="1"/>
          <w:sz w:val="24"/>
        </w:rPr>
        <w:t> </w:t>
      </w:r>
      <w:r>
        <w:rPr>
          <w:sz w:val="24"/>
        </w:rPr>
        <w:t>Andropogon gayanus, en los Llanos Orientales. Revista ICA 18: 95-</w:t>
      </w:r>
      <w:r>
        <w:rPr>
          <w:spacing w:val="1"/>
          <w:sz w:val="24"/>
        </w:rPr>
        <w:t> </w:t>
      </w:r>
      <w:r>
        <w:rPr>
          <w:sz w:val="24"/>
        </w:rPr>
        <w:t>104.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41" w:val="left" w:leader="none"/>
        </w:tabs>
        <w:spacing w:line="360" w:lineRule="auto" w:before="1" w:after="0"/>
        <w:ind w:left="1581" w:right="506" w:hanging="708"/>
        <w:jc w:val="both"/>
        <w:rPr>
          <w:sz w:val="24"/>
        </w:rPr>
      </w:pPr>
      <w:r>
        <w:rPr>
          <w:sz w:val="24"/>
        </w:rPr>
        <w:t>Ariza, C. (2011). Evaluación de la eficiencia productiva y reproductiva de</w:t>
      </w:r>
      <w:r>
        <w:rPr>
          <w:spacing w:val="1"/>
          <w:sz w:val="24"/>
        </w:rPr>
        <w:t> </w:t>
      </w:r>
      <w:r>
        <w:rPr>
          <w:sz w:val="24"/>
        </w:rPr>
        <w:t>diez</w:t>
      </w:r>
      <w:r>
        <w:rPr>
          <w:spacing w:val="1"/>
          <w:sz w:val="24"/>
        </w:rPr>
        <w:t> </w:t>
      </w:r>
      <w:r>
        <w:rPr>
          <w:sz w:val="24"/>
        </w:rPr>
        <w:t>hatos</w:t>
      </w:r>
      <w:r>
        <w:rPr>
          <w:spacing w:val="1"/>
          <w:sz w:val="24"/>
        </w:rPr>
        <w:t> </w:t>
      </w:r>
      <w:r>
        <w:rPr>
          <w:sz w:val="24"/>
        </w:rPr>
        <w:t>lecheros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Aloag,</w:t>
      </w:r>
      <w:r>
        <w:rPr>
          <w:spacing w:val="1"/>
          <w:sz w:val="24"/>
        </w:rPr>
        <w:t> </w:t>
      </w:r>
      <w:r>
        <w:rPr>
          <w:sz w:val="24"/>
        </w:rPr>
        <w:t>Alausí,</w:t>
      </w:r>
      <w:r>
        <w:rPr>
          <w:spacing w:val="1"/>
          <w:sz w:val="24"/>
        </w:rPr>
        <w:t> </w:t>
      </w:r>
      <w:r>
        <w:rPr>
          <w:sz w:val="24"/>
        </w:rPr>
        <w:t>Machachi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Tambillo,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Provincia</w:t>
      </w:r>
      <w:r>
        <w:rPr>
          <w:spacing w:val="27"/>
          <w:sz w:val="24"/>
        </w:rPr>
        <w:t> </w:t>
      </w:r>
      <w:r>
        <w:rPr>
          <w:sz w:val="24"/>
        </w:rPr>
        <w:t>de</w:t>
      </w:r>
      <w:r>
        <w:rPr>
          <w:spacing w:val="27"/>
          <w:sz w:val="24"/>
        </w:rPr>
        <w:t> </w:t>
      </w:r>
      <w:r>
        <w:rPr>
          <w:sz w:val="24"/>
        </w:rPr>
        <w:t>Pichincha</w:t>
      </w:r>
      <w:r>
        <w:rPr>
          <w:spacing w:val="27"/>
          <w:sz w:val="24"/>
        </w:rPr>
        <w:t> </w:t>
      </w:r>
      <w:r>
        <w:rPr>
          <w:sz w:val="24"/>
        </w:rPr>
        <w:t>(Tesis</w:t>
      </w:r>
      <w:r>
        <w:rPr>
          <w:spacing w:val="25"/>
          <w:sz w:val="24"/>
        </w:rPr>
        <w:t> </w:t>
      </w:r>
      <w:r>
        <w:rPr>
          <w:sz w:val="24"/>
        </w:rPr>
        <w:t>de</w:t>
      </w:r>
      <w:r>
        <w:rPr>
          <w:spacing w:val="27"/>
          <w:sz w:val="24"/>
        </w:rPr>
        <w:t> </w:t>
      </w:r>
      <w:r>
        <w:rPr>
          <w:sz w:val="24"/>
        </w:rPr>
        <w:t>grado).</w:t>
      </w:r>
      <w:r>
        <w:rPr>
          <w:spacing w:val="22"/>
          <w:sz w:val="24"/>
        </w:rPr>
        <w:t> </w:t>
      </w:r>
      <w:r>
        <w:rPr>
          <w:sz w:val="24"/>
        </w:rPr>
        <w:t>Escuela</w:t>
      </w:r>
      <w:r>
        <w:rPr>
          <w:spacing w:val="27"/>
          <w:sz w:val="24"/>
        </w:rPr>
        <w:t> </w:t>
      </w:r>
      <w:r>
        <w:rPr>
          <w:sz w:val="24"/>
        </w:rPr>
        <w:t>Superior</w:t>
      </w:r>
      <w:r>
        <w:rPr>
          <w:spacing w:val="26"/>
          <w:sz w:val="24"/>
        </w:rPr>
        <w:t> </w:t>
      </w:r>
      <w:r>
        <w:rPr>
          <w:sz w:val="24"/>
        </w:rPr>
        <w:t>Politécnica</w:t>
      </w:r>
      <w:r>
        <w:rPr>
          <w:spacing w:val="-58"/>
          <w:sz w:val="24"/>
        </w:rPr>
        <w:t> </w:t>
      </w:r>
      <w:r>
        <w:rPr>
          <w:sz w:val="24"/>
        </w:rPr>
        <w:t>de Chimborazo, Riobamba, Ecuador.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121" w:val="left" w:leader="none"/>
        </w:tabs>
        <w:spacing w:line="360" w:lineRule="auto" w:before="0" w:after="0"/>
        <w:ind w:left="1581" w:right="501" w:hanging="708"/>
        <w:jc w:val="both"/>
        <w:rPr>
          <w:sz w:val="24"/>
        </w:rPr>
      </w:pPr>
      <w:r>
        <w:rPr>
          <w:sz w:val="24"/>
        </w:rPr>
        <w:t>Arroyo, G.; Mymauer, E. (2012). Efecto de la suplementación mineral sobre</w:t>
      </w:r>
      <w:r>
        <w:rPr>
          <w:spacing w:val="1"/>
          <w:sz w:val="24"/>
        </w:rPr>
        <w:t> </w:t>
      </w:r>
      <w:r>
        <w:rPr>
          <w:sz w:val="24"/>
        </w:rPr>
        <w:t>el comportamiento reproductivo y evolución del peso en vacas de cría</w:t>
      </w:r>
      <w:r>
        <w:rPr>
          <w:spacing w:val="1"/>
          <w:sz w:val="24"/>
        </w:rPr>
        <w:t> </w:t>
      </w:r>
      <w:r>
        <w:rPr>
          <w:sz w:val="24"/>
        </w:rPr>
        <w:t>Hereford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relación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la concentración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suero</w:t>
      </w:r>
      <w:r>
        <w:rPr>
          <w:spacing w:val="60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tejidos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reserva</w:t>
      </w:r>
      <w:r>
        <w:rPr>
          <w:spacing w:val="1"/>
          <w:sz w:val="24"/>
        </w:rPr>
        <w:t> </w:t>
      </w:r>
      <w:r>
        <w:rPr>
          <w:sz w:val="24"/>
        </w:rPr>
        <w:t>y estudio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aporte de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praderas</w:t>
      </w:r>
      <w:r>
        <w:rPr>
          <w:spacing w:val="1"/>
          <w:sz w:val="24"/>
        </w:rPr>
        <w:t> </w:t>
      </w:r>
      <w:r>
        <w:rPr>
          <w:sz w:val="24"/>
        </w:rPr>
        <w:t>naturales del noreste uruguayo. Tesis Ing. Agr. Facultad de Agronomía,</w:t>
      </w:r>
      <w:r>
        <w:rPr>
          <w:spacing w:val="1"/>
          <w:sz w:val="24"/>
        </w:rPr>
        <w:t> </w:t>
      </w:r>
      <w:r>
        <w:rPr>
          <w:sz w:val="24"/>
        </w:rPr>
        <w:t>Montevideo,</w:t>
      </w:r>
      <w:r>
        <w:rPr>
          <w:spacing w:val="-1"/>
          <w:sz w:val="24"/>
        </w:rPr>
        <w:t> </w:t>
      </w:r>
      <w:r>
        <w:rPr>
          <w:sz w:val="24"/>
        </w:rPr>
        <w:t>Uruguay.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149" w:val="left" w:leader="none"/>
        </w:tabs>
        <w:spacing w:line="360" w:lineRule="auto" w:before="0" w:after="0"/>
        <w:ind w:left="1581" w:right="496" w:hanging="708"/>
        <w:jc w:val="both"/>
        <w:rPr>
          <w:sz w:val="24"/>
        </w:rPr>
      </w:pPr>
      <w:r>
        <w:rPr>
          <w:sz w:val="24"/>
        </w:rPr>
        <w:t>Auza, P. (2017). Dinámica folicular ovárica en vacas cebú con diferentes</w:t>
      </w:r>
      <w:r>
        <w:rPr>
          <w:spacing w:val="1"/>
          <w:sz w:val="24"/>
        </w:rPr>
        <w:t> </w:t>
      </w:r>
      <w:r>
        <w:rPr>
          <w:sz w:val="24"/>
        </w:rPr>
        <w:t>condición corporal y frecuencia de amamantamiento durante el período</w:t>
      </w:r>
      <w:r>
        <w:rPr>
          <w:spacing w:val="1"/>
          <w:sz w:val="24"/>
        </w:rPr>
        <w:t> </w:t>
      </w:r>
      <w:r>
        <w:rPr>
          <w:sz w:val="24"/>
        </w:rPr>
        <w:t>anovulatorio</w:t>
      </w:r>
      <w:r>
        <w:rPr>
          <w:spacing w:val="1"/>
          <w:sz w:val="24"/>
        </w:rPr>
        <w:t> </w:t>
      </w:r>
      <w:r>
        <w:rPr>
          <w:sz w:val="24"/>
        </w:rPr>
        <w:t>posparto.</w:t>
      </w:r>
      <w:r>
        <w:rPr>
          <w:spacing w:val="1"/>
          <w:sz w:val="24"/>
        </w:rPr>
        <w:t> </w:t>
      </w:r>
      <w:r>
        <w:rPr>
          <w:sz w:val="24"/>
        </w:rPr>
        <w:t>Séptimo</w:t>
      </w:r>
      <w:r>
        <w:rPr>
          <w:spacing w:val="1"/>
          <w:sz w:val="24"/>
        </w:rPr>
        <w:t> </w:t>
      </w:r>
      <w:r>
        <w:rPr>
          <w:sz w:val="24"/>
        </w:rPr>
        <w:t>curso</w:t>
      </w:r>
      <w:r>
        <w:rPr>
          <w:spacing w:val="1"/>
          <w:sz w:val="24"/>
        </w:rPr>
        <w:t> </w:t>
      </w:r>
      <w:r>
        <w:rPr>
          <w:sz w:val="24"/>
        </w:rPr>
        <w:t>internacional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reproducción</w:t>
      </w:r>
      <w:r>
        <w:rPr>
          <w:spacing w:val="1"/>
          <w:sz w:val="24"/>
        </w:rPr>
        <w:t> </w:t>
      </w:r>
      <w:r>
        <w:rPr>
          <w:sz w:val="24"/>
        </w:rPr>
        <w:t>bovina.</w:t>
      </w:r>
      <w:r>
        <w:rPr>
          <w:spacing w:val="-1"/>
          <w:sz w:val="24"/>
        </w:rPr>
        <w:t> </w:t>
      </w:r>
      <w:r>
        <w:rPr>
          <w:sz w:val="24"/>
        </w:rPr>
        <w:t>México D.F. p 210-240.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41" w:val="left" w:leader="none"/>
        </w:tabs>
        <w:spacing w:line="360" w:lineRule="auto" w:before="0" w:after="0"/>
        <w:ind w:left="1581" w:right="498" w:hanging="708"/>
        <w:jc w:val="both"/>
        <w:rPr>
          <w:sz w:val="24"/>
        </w:rPr>
      </w:pPr>
      <w:r>
        <w:rPr>
          <w:sz w:val="24"/>
        </w:rPr>
        <w:t>Barcellos, J., Ospina, H., Prates, E. y Mülbach, R. (2013). Suplementação</w:t>
      </w:r>
      <w:r>
        <w:rPr>
          <w:spacing w:val="1"/>
          <w:sz w:val="24"/>
        </w:rPr>
        <w:t> </w:t>
      </w:r>
      <w:r>
        <w:rPr>
          <w:sz w:val="24"/>
        </w:rPr>
        <w:t>mineral de Bovinos em Regiões Subtropicais. Universidade Federal do</w:t>
      </w:r>
      <w:r>
        <w:rPr>
          <w:spacing w:val="1"/>
          <w:sz w:val="24"/>
        </w:rPr>
        <w:t> </w:t>
      </w:r>
      <w:r>
        <w:rPr>
          <w:sz w:val="24"/>
        </w:rPr>
        <w:t>Rio</w:t>
      </w:r>
      <w:r>
        <w:rPr>
          <w:spacing w:val="-1"/>
          <w:sz w:val="24"/>
        </w:rPr>
        <w:t> </w:t>
      </w:r>
      <w:r>
        <w:rPr>
          <w:sz w:val="24"/>
        </w:rPr>
        <w:t>Grande</w:t>
      </w:r>
      <w:r>
        <w:rPr>
          <w:spacing w:val="1"/>
          <w:sz w:val="24"/>
        </w:rPr>
        <w:t> </w:t>
      </w:r>
      <w:r>
        <w:rPr>
          <w:sz w:val="24"/>
        </w:rPr>
        <w:t>do Sul. Brazil.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9"/>
        </w:numPr>
        <w:tabs>
          <w:tab w:pos="1125" w:val="left" w:leader="none"/>
        </w:tabs>
        <w:spacing w:line="360" w:lineRule="auto" w:before="90" w:after="0"/>
        <w:ind w:left="1581" w:right="501" w:hanging="708"/>
        <w:jc w:val="both"/>
        <w:rPr>
          <w:sz w:val="24"/>
        </w:rPr>
      </w:pPr>
      <w:r>
        <w:rPr>
          <w:sz w:val="24"/>
        </w:rPr>
        <w:t>Barrios, J., Bertolotti, C. y Polio, J. (2014). Influencia de la suplementación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comportamiento</w:t>
      </w:r>
      <w:r>
        <w:rPr>
          <w:spacing w:val="1"/>
          <w:sz w:val="24"/>
        </w:rPr>
        <w:t> </w:t>
      </w:r>
      <w:r>
        <w:rPr>
          <w:sz w:val="24"/>
        </w:rPr>
        <w:t>reproductivo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vacas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cría</w:t>
      </w:r>
      <w:r>
        <w:rPr>
          <w:spacing w:val="1"/>
          <w:sz w:val="24"/>
        </w:rPr>
        <w:t> </w:t>
      </w:r>
      <w:r>
        <w:rPr>
          <w:sz w:val="24"/>
        </w:rPr>
        <w:t>Hereford.</w:t>
      </w:r>
      <w:r>
        <w:rPr>
          <w:spacing w:val="1"/>
          <w:sz w:val="24"/>
        </w:rPr>
        <w:t> </w:t>
      </w:r>
      <w:r>
        <w:rPr>
          <w:sz w:val="24"/>
        </w:rPr>
        <w:t>Tesis</w:t>
      </w:r>
      <w:r>
        <w:rPr>
          <w:spacing w:val="1"/>
          <w:sz w:val="24"/>
        </w:rPr>
        <w:t> </w:t>
      </w:r>
      <w:r>
        <w:rPr>
          <w:sz w:val="24"/>
        </w:rPr>
        <w:t>Ing.</w:t>
      </w:r>
      <w:r>
        <w:rPr>
          <w:spacing w:val="1"/>
          <w:sz w:val="24"/>
        </w:rPr>
        <w:t> </w:t>
      </w:r>
      <w:r>
        <w:rPr>
          <w:sz w:val="24"/>
        </w:rPr>
        <w:t>Agr.</w:t>
      </w:r>
      <w:r>
        <w:rPr>
          <w:spacing w:val="1"/>
          <w:sz w:val="24"/>
        </w:rPr>
        <w:t> </w:t>
      </w:r>
      <w:r>
        <w:rPr>
          <w:sz w:val="24"/>
        </w:rPr>
        <w:t>Facultad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Agronomía.</w:t>
      </w:r>
      <w:r>
        <w:rPr>
          <w:spacing w:val="1"/>
          <w:sz w:val="24"/>
        </w:rPr>
        <w:t> </w:t>
      </w:r>
      <w:r>
        <w:rPr>
          <w:sz w:val="24"/>
        </w:rPr>
        <w:t>Montevideo,</w:t>
      </w:r>
      <w:r>
        <w:rPr>
          <w:spacing w:val="1"/>
          <w:sz w:val="24"/>
        </w:rPr>
        <w:t> </w:t>
      </w:r>
      <w:r>
        <w:rPr>
          <w:sz w:val="24"/>
        </w:rPr>
        <w:t>Uruguay. (T.1576).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53" w:val="left" w:leader="none"/>
        </w:tabs>
        <w:spacing w:line="360" w:lineRule="auto" w:before="0" w:after="0"/>
        <w:ind w:left="1581" w:right="498" w:hanging="708"/>
        <w:jc w:val="both"/>
        <w:rPr>
          <w:sz w:val="24"/>
        </w:rPr>
      </w:pPr>
      <w:r>
        <w:rPr>
          <w:sz w:val="24"/>
        </w:rPr>
        <w:t>Barros G. y Sinchi M. (2012). Determinaciones de las concentraciones de</w:t>
      </w:r>
      <w:r>
        <w:rPr>
          <w:spacing w:val="1"/>
          <w:sz w:val="24"/>
        </w:rPr>
        <w:t> </w:t>
      </w:r>
      <w:r>
        <w:rPr>
          <w:sz w:val="24"/>
        </w:rPr>
        <w:t>Ca, P, Mg,</w:t>
      </w:r>
      <w:r>
        <w:rPr>
          <w:spacing w:val="1"/>
          <w:sz w:val="24"/>
        </w:rPr>
        <w:t> </w:t>
      </w:r>
      <w:r>
        <w:rPr>
          <w:sz w:val="24"/>
        </w:rPr>
        <w:t>proteínas totales, urea</w:t>
      </w:r>
      <w:r>
        <w:rPr>
          <w:spacing w:val="60"/>
          <w:sz w:val="24"/>
        </w:rPr>
        <w:t> </w:t>
      </w:r>
      <w:r>
        <w:rPr>
          <w:sz w:val="24"/>
        </w:rPr>
        <w:t>y glucosa</w:t>
      </w:r>
      <w:r>
        <w:rPr>
          <w:spacing w:val="60"/>
          <w:sz w:val="24"/>
        </w:rPr>
        <w:t> </w:t>
      </w:r>
      <w:r>
        <w:rPr>
          <w:sz w:val="24"/>
        </w:rPr>
        <w:t>en suero sanguíneo de</w:t>
      </w:r>
      <w:r>
        <w:rPr>
          <w:spacing w:val="1"/>
          <w:sz w:val="24"/>
        </w:rPr>
        <w:t> </w:t>
      </w:r>
      <w:r>
        <w:rPr>
          <w:sz w:val="24"/>
        </w:rPr>
        <w:t>vacas lecheras Holstein Mestizas en producción aparentemente sanas en</w:t>
      </w:r>
      <w:r>
        <w:rPr>
          <w:spacing w:val="-57"/>
          <w:sz w:val="24"/>
        </w:rPr>
        <w:t> </w:t>
      </w:r>
      <w:r>
        <w:rPr>
          <w:sz w:val="24"/>
        </w:rPr>
        <w:t>el Cantón Cuenca. Tesis para Título de Médico Veterinario Zootecnista,</w:t>
      </w:r>
      <w:r>
        <w:rPr>
          <w:spacing w:val="-57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Politécnica</w:t>
      </w:r>
      <w:r>
        <w:rPr>
          <w:spacing w:val="1"/>
          <w:sz w:val="24"/>
        </w:rPr>
        <w:t> </w:t>
      </w:r>
      <w:r>
        <w:rPr>
          <w:sz w:val="24"/>
        </w:rPr>
        <w:t>Salesiana,</w:t>
      </w:r>
      <w:r>
        <w:rPr>
          <w:spacing w:val="-1"/>
          <w:sz w:val="24"/>
        </w:rPr>
        <w:t> </w:t>
      </w:r>
      <w:r>
        <w:rPr>
          <w:sz w:val="24"/>
        </w:rPr>
        <w:t>Cuenca, Ecuador.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360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Bretschneider, G.; Salado, E.; Cuatrin, A. y Arias, D. (2013). Iron-induced</w:t>
      </w:r>
      <w:r>
        <w:rPr>
          <w:spacing w:val="1"/>
          <w:sz w:val="24"/>
        </w:rPr>
        <w:t> </w:t>
      </w:r>
      <w:r>
        <w:rPr>
          <w:sz w:val="24"/>
        </w:rPr>
        <w:t>copper</w:t>
      </w:r>
      <w:r>
        <w:rPr>
          <w:spacing w:val="1"/>
          <w:sz w:val="24"/>
        </w:rPr>
        <w:t> </w:t>
      </w:r>
      <w:r>
        <w:rPr>
          <w:sz w:val="24"/>
        </w:rPr>
        <w:t>deficiency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calves:</w:t>
      </w:r>
      <w:r>
        <w:rPr>
          <w:spacing w:val="1"/>
          <w:sz w:val="24"/>
        </w:rPr>
        <w:t> </w:t>
      </w:r>
      <w:r>
        <w:rPr>
          <w:sz w:val="24"/>
        </w:rPr>
        <w:t>dose</w:t>
      </w:r>
      <w:r>
        <w:rPr>
          <w:spacing w:val="1"/>
          <w:sz w:val="24"/>
        </w:rPr>
        <w:t> </w:t>
      </w:r>
      <w:r>
        <w:rPr>
          <w:sz w:val="24"/>
        </w:rPr>
        <w:t>response</w:t>
      </w:r>
      <w:r>
        <w:rPr>
          <w:spacing w:val="1"/>
          <w:sz w:val="24"/>
        </w:rPr>
        <w:t> </w:t>
      </w:r>
      <w:r>
        <w:rPr>
          <w:sz w:val="24"/>
        </w:rPr>
        <w:t>relationshios</w:t>
      </w:r>
      <w:r>
        <w:rPr>
          <w:spacing w:val="6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interactions</w:t>
      </w:r>
      <w:r>
        <w:rPr>
          <w:spacing w:val="-3"/>
          <w:sz w:val="24"/>
        </w:rPr>
        <w:t> </w:t>
      </w:r>
      <w:r>
        <w:rPr>
          <w:sz w:val="24"/>
        </w:rPr>
        <w:t>with</w:t>
      </w:r>
      <w:r>
        <w:rPr>
          <w:spacing w:val="-1"/>
          <w:sz w:val="24"/>
        </w:rPr>
        <w:t> </w:t>
      </w:r>
      <w:r>
        <w:rPr>
          <w:sz w:val="24"/>
        </w:rPr>
        <w:t>Molybdenum and</w:t>
      </w:r>
      <w:r>
        <w:rPr>
          <w:spacing w:val="-1"/>
          <w:sz w:val="24"/>
        </w:rPr>
        <w:t> </w:t>
      </w:r>
      <w:r>
        <w:rPr>
          <w:sz w:val="24"/>
        </w:rPr>
        <w:t>sulfur.</w:t>
      </w:r>
      <w:r>
        <w:rPr>
          <w:spacing w:val="-4"/>
          <w:sz w:val="24"/>
        </w:rPr>
        <w:t> </w:t>
      </w:r>
      <w:r>
        <w:rPr>
          <w:sz w:val="24"/>
        </w:rPr>
        <w:t>Anim.Prod.</w:t>
      </w:r>
      <w:r>
        <w:rPr>
          <w:spacing w:val="-1"/>
          <w:sz w:val="24"/>
        </w:rPr>
        <w:t> </w:t>
      </w:r>
      <w:r>
        <w:rPr>
          <w:sz w:val="24"/>
        </w:rPr>
        <w:t>45:</w:t>
      </w:r>
      <w:r>
        <w:rPr>
          <w:spacing w:val="1"/>
          <w:sz w:val="24"/>
        </w:rPr>
        <w:t> </w:t>
      </w:r>
      <w:r>
        <w:rPr>
          <w:sz w:val="24"/>
        </w:rPr>
        <w:t>403-414.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301" w:val="left" w:leader="none"/>
        </w:tabs>
        <w:spacing w:line="360" w:lineRule="auto" w:before="1" w:after="0"/>
        <w:ind w:left="1581" w:right="502" w:hanging="708"/>
        <w:jc w:val="both"/>
        <w:rPr>
          <w:sz w:val="24"/>
        </w:rPr>
      </w:pPr>
      <w:r>
        <w:rPr>
          <w:sz w:val="24"/>
        </w:rPr>
        <w:t>Cañete,</w:t>
      </w:r>
      <w:r>
        <w:rPr>
          <w:spacing w:val="1"/>
          <w:sz w:val="24"/>
        </w:rPr>
        <w:t> </w:t>
      </w:r>
      <w:r>
        <w:rPr>
          <w:sz w:val="24"/>
        </w:rPr>
        <w:t>G.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Hernandez,</w:t>
      </w:r>
      <w:r>
        <w:rPr>
          <w:spacing w:val="1"/>
          <w:sz w:val="24"/>
        </w:rPr>
        <w:t> </w:t>
      </w:r>
      <w:r>
        <w:rPr>
          <w:sz w:val="24"/>
        </w:rPr>
        <w:t>L.</w:t>
      </w:r>
      <w:r>
        <w:rPr>
          <w:spacing w:val="1"/>
          <w:sz w:val="24"/>
        </w:rPr>
        <w:t> </w:t>
      </w:r>
      <w:r>
        <w:rPr>
          <w:sz w:val="24"/>
        </w:rPr>
        <w:t>(2017).</w:t>
      </w:r>
      <w:r>
        <w:rPr>
          <w:spacing w:val="1"/>
          <w:sz w:val="24"/>
        </w:rPr>
        <w:t> </w:t>
      </w:r>
      <w:r>
        <w:rPr>
          <w:sz w:val="24"/>
        </w:rPr>
        <w:t>Actividad</w:t>
      </w:r>
      <w:r>
        <w:rPr>
          <w:spacing w:val="1"/>
          <w:sz w:val="24"/>
        </w:rPr>
        <w:t> </w:t>
      </w:r>
      <w:r>
        <w:rPr>
          <w:sz w:val="24"/>
        </w:rPr>
        <w:t>sanguínea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glutation</w:t>
      </w:r>
      <w:r>
        <w:rPr>
          <w:spacing w:val="1"/>
          <w:sz w:val="24"/>
        </w:rPr>
        <w:t> </w:t>
      </w:r>
      <w:r>
        <w:rPr>
          <w:sz w:val="24"/>
        </w:rPr>
        <w:t>peroxidasa en bovinos lecheros a pastoreo: variación según la edad y</w:t>
      </w:r>
      <w:r>
        <w:rPr>
          <w:spacing w:val="1"/>
          <w:sz w:val="24"/>
        </w:rPr>
        <w:t> </w:t>
      </w:r>
      <w:r>
        <w:rPr>
          <w:sz w:val="24"/>
        </w:rPr>
        <w:t>época del año. Arch-Med.Vet. 30: 13-21.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360" w:lineRule="auto" w:before="0" w:after="0"/>
        <w:ind w:left="1581" w:right="500" w:hanging="708"/>
        <w:jc w:val="both"/>
        <w:rPr>
          <w:sz w:val="24"/>
        </w:rPr>
      </w:pPr>
      <w:r>
        <w:rPr>
          <w:sz w:val="24"/>
        </w:rPr>
        <w:t>Condo, L. y Pazmiño, J. (2015). Balance metabólico nutricional de selenio</w:t>
      </w:r>
      <w:r>
        <w:rPr>
          <w:spacing w:val="1"/>
          <w:sz w:val="24"/>
        </w:rPr>
        <w:t> </w:t>
      </w:r>
      <w:r>
        <w:rPr>
          <w:sz w:val="24"/>
        </w:rPr>
        <w:t>en ovinos a pastoreo en la IX Región de la Araucania, Chile. Vet.</w:t>
      </w:r>
      <w:r>
        <w:rPr>
          <w:spacing w:val="1"/>
          <w:sz w:val="24"/>
        </w:rPr>
        <w:t> </w:t>
      </w:r>
      <w:r>
        <w:rPr>
          <w:sz w:val="24"/>
        </w:rPr>
        <w:t>Zootec. 1(2): 52-58.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09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Conrad,</w:t>
      </w:r>
      <w:r>
        <w:rPr>
          <w:spacing w:val="1"/>
          <w:sz w:val="24"/>
        </w:rPr>
        <w:t> </w:t>
      </w:r>
      <w:r>
        <w:rPr>
          <w:sz w:val="24"/>
        </w:rPr>
        <w:t>J.,</w:t>
      </w:r>
      <w:r>
        <w:rPr>
          <w:spacing w:val="1"/>
          <w:sz w:val="24"/>
        </w:rPr>
        <w:t> </w:t>
      </w:r>
      <w:r>
        <w:rPr>
          <w:sz w:val="24"/>
        </w:rPr>
        <w:t>Dowell,</w:t>
      </w:r>
      <w:r>
        <w:rPr>
          <w:spacing w:val="1"/>
          <w:sz w:val="24"/>
        </w:rPr>
        <w:t> </w:t>
      </w:r>
      <w:r>
        <w:rPr>
          <w:sz w:val="24"/>
        </w:rPr>
        <w:t>L.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Loosli,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1"/>
          <w:sz w:val="24"/>
        </w:rPr>
        <w:t> </w:t>
      </w:r>
      <w:r>
        <w:rPr>
          <w:sz w:val="24"/>
        </w:rPr>
        <w:t>(2011).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deficiencies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toxicities for grazing ruminants in the tropics. Presented at International</w:t>
      </w:r>
      <w:r>
        <w:rPr>
          <w:spacing w:val="-57"/>
          <w:sz w:val="24"/>
        </w:rPr>
        <w:t> </w:t>
      </w:r>
      <w:r>
        <w:rPr>
          <w:sz w:val="24"/>
        </w:rPr>
        <w:t>Symposium - Animal Production in the Tropics, University of Gezira,</w:t>
      </w:r>
      <w:r>
        <w:rPr>
          <w:spacing w:val="1"/>
          <w:sz w:val="24"/>
        </w:rPr>
        <w:t> </w:t>
      </w:r>
      <w:r>
        <w:rPr>
          <w:sz w:val="24"/>
        </w:rPr>
        <w:t>Wad Madani, Sudan.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61" w:val="left" w:leader="none"/>
        </w:tabs>
        <w:spacing w:line="362" w:lineRule="auto" w:before="0" w:after="0"/>
        <w:ind w:left="1581" w:right="504" w:hanging="708"/>
        <w:jc w:val="both"/>
        <w:rPr>
          <w:sz w:val="24"/>
        </w:rPr>
      </w:pPr>
      <w:r>
        <w:rPr>
          <w:sz w:val="24"/>
        </w:rPr>
        <w:t>Corbellini, J. (2018). Influencia de los micronutrientes en la fertilidad en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-3"/>
          <w:sz w:val="24"/>
        </w:rPr>
        <w:t> </w:t>
      </w:r>
      <w:r>
        <w:rPr>
          <w:sz w:val="24"/>
        </w:rPr>
        <w:t>lecheros. Rev. Med. Vet. 79 (2):</w:t>
      </w:r>
      <w:r>
        <w:rPr>
          <w:spacing w:val="-3"/>
          <w:sz w:val="24"/>
        </w:rPr>
        <w:t> </w:t>
      </w:r>
      <w:r>
        <w:rPr>
          <w:sz w:val="24"/>
        </w:rPr>
        <w:t>154-162.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37" w:val="left" w:leader="none"/>
        </w:tabs>
        <w:spacing w:line="360" w:lineRule="auto" w:before="0" w:after="0"/>
        <w:ind w:left="1581" w:right="501" w:hanging="708"/>
        <w:jc w:val="both"/>
        <w:rPr>
          <w:sz w:val="24"/>
        </w:rPr>
      </w:pPr>
      <w:r>
        <w:rPr>
          <w:sz w:val="24"/>
        </w:rPr>
        <w:t>Córdova, y Pérez (2002). Concentraciones de calcio, fósforo y magnesio en</w:t>
      </w:r>
      <w:r>
        <w:rPr>
          <w:spacing w:val="-57"/>
          <w:sz w:val="24"/>
        </w:rPr>
        <w:t> </w:t>
      </w:r>
      <w:r>
        <w:rPr>
          <w:sz w:val="24"/>
        </w:rPr>
        <w:t>suero sanguíneo de bovinos de leche de 40 predios lecheros de la X</w:t>
      </w:r>
      <w:r>
        <w:rPr>
          <w:spacing w:val="1"/>
          <w:sz w:val="24"/>
        </w:rPr>
        <w:t> </w:t>
      </w:r>
      <w:r>
        <w:rPr>
          <w:sz w:val="24"/>
        </w:rPr>
        <w:t>Región.</w:t>
      </w:r>
      <w:r>
        <w:rPr>
          <w:spacing w:val="-1"/>
          <w:sz w:val="24"/>
        </w:rPr>
        <w:t> </w:t>
      </w:r>
      <w:r>
        <w:rPr>
          <w:sz w:val="24"/>
        </w:rPr>
        <w:t>Chile. Archivos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medicina</w:t>
      </w:r>
      <w:r>
        <w:rPr>
          <w:spacing w:val="1"/>
          <w:sz w:val="24"/>
        </w:rPr>
        <w:t> </w:t>
      </w:r>
      <w:r>
        <w:rPr>
          <w:sz w:val="24"/>
        </w:rPr>
        <w:t>veterinaria,</w:t>
      </w:r>
      <w:r>
        <w:rPr>
          <w:spacing w:val="-1"/>
          <w:sz w:val="24"/>
        </w:rPr>
        <w:t> </w:t>
      </w:r>
      <w:r>
        <w:rPr>
          <w:sz w:val="24"/>
        </w:rPr>
        <w:t>22 (2): 85-</w:t>
      </w:r>
      <w:r>
        <w:rPr>
          <w:spacing w:val="-1"/>
          <w:sz w:val="24"/>
        </w:rPr>
        <w:t> </w:t>
      </w:r>
      <w:r>
        <w:rPr>
          <w:sz w:val="24"/>
        </w:rPr>
        <w:t>196.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9"/>
        </w:numPr>
        <w:tabs>
          <w:tab w:pos="1277" w:val="left" w:leader="none"/>
        </w:tabs>
        <w:spacing w:line="360" w:lineRule="auto" w:before="90" w:after="0"/>
        <w:ind w:left="1581" w:right="502" w:hanging="708"/>
        <w:jc w:val="both"/>
        <w:rPr>
          <w:sz w:val="24"/>
        </w:rPr>
      </w:pPr>
      <w:r>
        <w:rPr>
          <w:sz w:val="24"/>
        </w:rPr>
        <w:t>Coria, M. (2010) Residuos de fármacos en alimentos de origen animal.</w:t>
      </w:r>
      <w:r>
        <w:rPr>
          <w:spacing w:val="1"/>
          <w:sz w:val="24"/>
        </w:rPr>
        <w:t> </w:t>
      </w:r>
      <w:r>
        <w:rPr>
          <w:sz w:val="24"/>
        </w:rPr>
        <w:t>Revista colombiana de ciencias pecuarias. Universidad de Antioquia.</w:t>
      </w:r>
      <w:r>
        <w:rPr>
          <w:spacing w:val="1"/>
          <w:sz w:val="24"/>
        </w:rPr>
        <w:t> </w:t>
      </w:r>
      <w:r>
        <w:rPr>
          <w:sz w:val="24"/>
        </w:rPr>
        <w:t>Medellín</w:t>
      </w:r>
      <w:r>
        <w:rPr>
          <w:spacing w:val="1"/>
          <w:sz w:val="24"/>
        </w:rPr>
        <w:t> </w:t>
      </w:r>
      <w:r>
        <w:rPr>
          <w:sz w:val="24"/>
        </w:rPr>
        <w:t>- Colombia.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341" w:val="left" w:leader="none"/>
        </w:tabs>
        <w:spacing w:line="360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Costales,</w:t>
      </w:r>
      <w:r>
        <w:rPr>
          <w:spacing w:val="1"/>
          <w:sz w:val="24"/>
        </w:rPr>
        <w:t> </w:t>
      </w: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sz w:val="24"/>
        </w:rPr>
        <w:t>“Evaluación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comportamiento</w:t>
      </w:r>
      <w:r>
        <w:rPr>
          <w:spacing w:val="1"/>
          <w:sz w:val="24"/>
        </w:rPr>
        <w:t> </w:t>
      </w:r>
      <w:r>
        <w:rPr>
          <w:sz w:val="24"/>
        </w:rPr>
        <w:t>productivo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reproductivo en vacas con la</w:t>
      </w:r>
      <w:r>
        <w:rPr>
          <w:spacing w:val="1"/>
          <w:sz w:val="24"/>
        </w:rPr>
        <w:t> </w:t>
      </w:r>
      <w:r>
        <w:rPr>
          <w:sz w:val="24"/>
        </w:rPr>
        <w:t>utilización de</w:t>
      </w:r>
      <w:r>
        <w:rPr>
          <w:spacing w:val="1"/>
          <w:sz w:val="24"/>
        </w:rPr>
        <w:t> </w:t>
      </w:r>
      <w:r>
        <w:rPr>
          <w:sz w:val="24"/>
        </w:rPr>
        <w:t>tres niveles de</w:t>
      </w:r>
      <w:r>
        <w:rPr>
          <w:spacing w:val="1"/>
          <w:sz w:val="24"/>
        </w:rPr>
        <w:t> </w:t>
      </w:r>
      <w:r>
        <w:rPr>
          <w:sz w:val="24"/>
        </w:rPr>
        <w:t>carbo</w:t>
      </w:r>
      <w:r>
        <w:rPr>
          <w:spacing w:val="60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amino – fosfo – quelatos. Escuela Superior Politécnica de Chimborazo</w:t>
      </w:r>
      <w:r>
        <w:rPr>
          <w:spacing w:val="1"/>
          <w:sz w:val="24"/>
        </w:rPr>
        <w:t> </w:t>
      </w:r>
      <w:r>
        <w:rPr>
          <w:sz w:val="24"/>
        </w:rPr>
        <w:t>ESPOCH.</w:t>
      </w:r>
      <w:r>
        <w:rPr>
          <w:spacing w:val="-1"/>
          <w:sz w:val="24"/>
        </w:rPr>
        <w:t> </w:t>
      </w:r>
      <w:r>
        <w:rPr>
          <w:sz w:val="24"/>
        </w:rPr>
        <w:t>Tesis. Riobamba</w:t>
      </w:r>
      <w:r>
        <w:rPr>
          <w:spacing w:val="4"/>
          <w:sz w:val="24"/>
        </w:rPr>
        <w:t> </w:t>
      </w:r>
      <w:r>
        <w:rPr>
          <w:sz w:val="24"/>
        </w:rPr>
        <w:t>– Ecuador.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61" w:val="left" w:leader="none"/>
        </w:tabs>
        <w:spacing w:line="360" w:lineRule="auto" w:before="0" w:after="0"/>
        <w:ind w:left="1581" w:right="502" w:hanging="708"/>
        <w:jc w:val="both"/>
        <w:rPr>
          <w:sz w:val="24"/>
        </w:rPr>
      </w:pPr>
      <w:r>
        <w:rPr>
          <w:sz w:val="24"/>
        </w:rPr>
        <w:t>Cuenca,</w:t>
      </w:r>
      <w:r>
        <w:rPr>
          <w:spacing w:val="22"/>
          <w:sz w:val="24"/>
        </w:rPr>
        <w:t> </w:t>
      </w:r>
      <w:r>
        <w:rPr>
          <w:sz w:val="24"/>
        </w:rPr>
        <w:t>L.</w:t>
      </w:r>
      <w:r>
        <w:rPr>
          <w:spacing w:val="26"/>
          <w:sz w:val="24"/>
        </w:rPr>
        <w:t> </w:t>
      </w:r>
      <w:r>
        <w:rPr>
          <w:sz w:val="24"/>
        </w:rPr>
        <w:t>(2010).</w:t>
      </w:r>
      <w:r>
        <w:rPr>
          <w:spacing w:val="23"/>
          <w:sz w:val="24"/>
        </w:rPr>
        <w:t> </w:t>
      </w:r>
      <w:r>
        <w:rPr>
          <w:sz w:val="24"/>
        </w:rPr>
        <w:t>Estudio</w:t>
      </w:r>
      <w:r>
        <w:rPr>
          <w:spacing w:val="22"/>
          <w:sz w:val="24"/>
        </w:rPr>
        <w:t> </w:t>
      </w:r>
      <w:r>
        <w:rPr>
          <w:sz w:val="24"/>
        </w:rPr>
        <w:t>de</w:t>
      </w:r>
      <w:r>
        <w:rPr>
          <w:spacing w:val="24"/>
          <w:sz w:val="24"/>
        </w:rPr>
        <w:t> </w:t>
      </w:r>
      <w:r>
        <w:rPr>
          <w:sz w:val="24"/>
        </w:rPr>
        <w:t>los</w:t>
      </w:r>
      <w:r>
        <w:rPr>
          <w:spacing w:val="25"/>
          <w:sz w:val="24"/>
        </w:rPr>
        <w:t> </w:t>
      </w:r>
      <w:r>
        <w:rPr>
          <w:sz w:val="24"/>
        </w:rPr>
        <w:t>desbalances</w:t>
      </w:r>
      <w:r>
        <w:rPr>
          <w:spacing w:val="21"/>
          <w:sz w:val="24"/>
        </w:rPr>
        <w:t> </w:t>
      </w:r>
      <w:r>
        <w:rPr>
          <w:sz w:val="24"/>
        </w:rPr>
        <w:t>minerales</w:t>
      </w:r>
      <w:r>
        <w:rPr>
          <w:spacing w:val="25"/>
          <w:sz w:val="24"/>
        </w:rPr>
        <w:t> </w:t>
      </w:r>
      <w:r>
        <w:rPr>
          <w:sz w:val="24"/>
        </w:rPr>
        <w:t>como</w:t>
      </w:r>
      <w:r>
        <w:rPr>
          <w:spacing w:val="23"/>
          <w:sz w:val="24"/>
        </w:rPr>
        <w:t> </w:t>
      </w:r>
      <w:r>
        <w:rPr>
          <w:sz w:val="24"/>
        </w:rPr>
        <w:t>limitantes</w:t>
      </w:r>
      <w:r>
        <w:rPr>
          <w:spacing w:val="-58"/>
          <w:sz w:val="24"/>
        </w:rPr>
        <w:t> </w:t>
      </w:r>
      <w:r>
        <w:rPr>
          <w:sz w:val="24"/>
        </w:rPr>
        <w:t>de la eficiencia reproductiva y productiva en bovinos de carne. INIA</w:t>
      </w:r>
      <w:r>
        <w:rPr>
          <w:spacing w:val="1"/>
          <w:sz w:val="24"/>
        </w:rPr>
        <w:t> </w:t>
      </w:r>
      <w:r>
        <w:rPr>
          <w:sz w:val="24"/>
        </w:rPr>
        <w:t>Serie Técnica</w:t>
      </w:r>
      <w:r>
        <w:rPr>
          <w:spacing w:val="1"/>
          <w:sz w:val="24"/>
        </w:rPr>
        <w:t> </w:t>
      </w:r>
      <w:r>
        <w:rPr>
          <w:sz w:val="24"/>
        </w:rPr>
        <w:t>N°108 (pág. 59-60).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89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Cuenca, L., Fernández, A., Alonso, T. y</w:t>
      </w:r>
      <w:r>
        <w:rPr>
          <w:spacing w:val="1"/>
          <w:sz w:val="24"/>
        </w:rPr>
        <w:t> </w:t>
      </w:r>
      <w:r>
        <w:rPr>
          <w:sz w:val="24"/>
        </w:rPr>
        <w:t>Decia, C. (2011). Niveles de</w:t>
      </w:r>
      <w:r>
        <w:rPr>
          <w:spacing w:val="1"/>
          <w:sz w:val="24"/>
        </w:rPr>
        <w:t> </w:t>
      </w:r>
      <w:r>
        <w:rPr>
          <w:sz w:val="24"/>
        </w:rPr>
        <w:t>minerales en pasturas y tejidos de Bovinos de Carne en el Uruguay.</w:t>
      </w:r>
      <w:r>
        <w:rPr>
          <w:spacing w:val="1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Central de Uruguay. Montevideo</w:t>
      </w:r>
      <w:r>
        <w:rPr>
          <w:spacing w:val="4"/>
          <w:sz w:val="24"/>
        </w:rPr>
        <w:t> </w:t>
      </w:r>
      <w:r>
        <w:rPr>
          <w:sz w:val="24"/>
        </w:rPr>
        <w:t>– Uruguay.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53" w:val="left" w:leader="none"/>
        </w:tabs>
        <w:spacing w:line="360" w:lineRule="auto" w:before="0" w:after="0"/>
        <w:ind w:left="1581" w:right="503" w:hanging="708"/>
        <w:jc w:val="both"/>
        <w:rPr>
          <w:sz w:val="24"/>
        </w:rPr>
      </w:pPr>
      <w:r>
        <w:rPr>
          <w:sz w:val="24"/>
        </w:rPr>
        <w:t>De León Lora, L. (2013). Efecto de la suplementación de fósforo sobre la</w:t>
      </w:r>
      <w:r>
        <w:rPr>
          <w:spacing w:val="1"/>
          <w:sz w:val="24"/>
        </w:rPr>
        <w:t> </w:t>
      </w:r>
      <w:r>
        <w:rPr>
          <w:sz w:val="24"/>
        </w:rPr>
        <w:t>eficiencia reproductiva de Vacas Hereford en praderas naturales del</w:t>
      </w:r>
      <w:r>
        <w:rPr>
          <w:spacing w:val="1"/>
          <w:sz w:val="24"/>
        </w:rPr>
        <w:t> </w:t>
      </w:r>
      <w:r>
        <w:rPr>
          <w:sz w:val="24"/>
        </w:rPr>
        <w:t>Uruguay.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Estanzuela,</w:t>
      </w:r>
      <w:r>
        <w:rPr>
          <w:spacing w:val="1"/>
          <w:sz w:val="24"/>
        </w:rPr>
        <w:t> </w:t>
      </w:r>
      <w:r>
        <w:rPr>
          <w:sz w:val="24"/>
        </w:rPr>
        <w:t>Colonia,</w:t>
      </w:r>
      <w:r>
        <w:rPr>
          <w:spacing w:val="1"/>
          <w:sz w:val="24"/>
        </w:rPr>
        <w:t> </w:t>
      </w:r>
      <w:r>
        <w:rPr>
          <w:sz w:val="24"/>
        </w:rPr>
        <w:t>Uruguay.</w:t>
      </w:r>
      <w:r>
        <w:rPr>
          <w:spacing w:val="1"/>
          <w:sz w:val="24"/>
        </w:rPr>
        <w:t> </w:t>
      </w:r>
      <w:r>
        <w:rPr>
          <w:sz w:val="24"/>
        </w:rPr>
        <w:t>Tesis.</w:t>
      </w:r>
      <w:r>
        <w:rPr>
          <w:spacing w:val="1"/>
          <w:sz w:val="24"/>
        </w:rPr>
        <w:t> </w:t>
      </w:r>
      <w:r>
        <w:rPr>
          <w:sz w:val="24"/>
        </w:rPr>
        <w:t>Escuela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graduados.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309" w:val="left" w:leader="none"/>
        </w:tabs>
        <w:spacing w:line="360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Elizondo,</w:t>
      </w:r>
      <w:r>
        <w:rPr>
          <w:spacing w:val="1"/>
          <w:sz w:val="24"/>
        </w:rPr>
        <w:t> </w:t>
      </w:r>
      <w:r>
        <w:rPr>
          <w:sz w:val="24"/>
        </w:rPr>
        <w:t>D.</w:t>
      </w:r>
      <w:r>
        <w:rPr>
          <w:spacing w:val="1"/>
          <w:sz w:val="24"/>
        </w:rPr>
        <w:t> </w:t>
      </w:r>
      <w:r>
        <w:rPr>
          <w:sz w:val="24"/>
        </w:rPr>
        <w:t>(2007).</w:t>
      </w:r>
      <w:r>
        <w:rPr>
          <w:spacing w:val="1"/>
          <w:sz w:val="24"/>
        </w:rPr>
        <w:t> </w:t>
      </w:r>
      <w:r>
        <w:rPr>
          <w:sz w:val="24"/>
        </w:rPr>
        <w:t>Fallas</w:t>
      </w:r>
      <w:r>
        <w:rPr>
          <w:spacing w:val="1"/>
          <w:sz w:val="24"/>
        </w:rPr>
        <w:t> </w:t>
      </w:r>
      <w:r>
        <w:rPr>
          <w:sz w:val="24"/>
        </w:rPr>
        <w:t>reproductivas</w:t>
      </w:r>
      <w:r>
        <w:rPr>
          <w:spacing w:val="1"/>
          <w:sz w:val="24"/>
        </w:rPr>
        <w:t> </w:t>
      </w:r>
      <w:r>
        <w:rPr>
          <w:sz w:val="24"/>
        </w:rPr>
        <w:t>asociadas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deficiencias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microminerales:</w:t>
      </w:r>
      <w:r>
        <w:rPr>
          <w:spacing w:val="1"/>
          <w:sz w:val="24"/>
        </w:rPr>
        <w:t> </w:t>
      </w:r>
      <w:r>
        <w:rPr>
          <w:sz w:val="24"/>
        </w:rPr>
        <w:t>caso</w:t>
      </w:r>
      <w:r>
        <w:rPr>
          <w:spacing w:val="1"/>
          <w:sz w:val="24"/>
        </w:rPr>
        <w:t> </w:t>
      </w:r>
      <w:r>
        <w:rPr>
          <w:sz w:val="24"/>
        </w:rPr>
        <w:t>Colombiano.</w:t>
      </w:r>
      <w:r>
        <w:rPr>
          <w:spacing w:val="1"/>
          <w:sz w:val="24"/>
        </w:rPr>
        <w:t> </w:t>
      </w:r>
      <w:r>
        <w:rPr>
          <w:sz w:val="24"/>
        </w:rPr>
        <w:t>Sitio</w:t>
      </w:r>
      <w:r>
        <w:rPr>
          <w:spacing w:val="1"/>
          <w:sz w:val="24"/>
        </w:rPr>
        <w:t> </w:t>
      </w:r>
      <w:r>
        <w:rPr>
          <w:sz w:val="24"/>
        </w:rPr>
        <w:t>Argentino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Producción</w:t>
      </w:r>
      <w:r>
        <w:rPr>
          <w:spacing w:val="1"/>
          <w:sz w:val="24"/>
        </w:rPr>
        <w:t> </w:t>
      </w:r>
      <w:r>
        <w:rPr>
          <w:sz w:val="24"/>
        </w:rPr>
        <w:t>animal.</w:t>
      </w:r>
      <w:r>
        <w:rPr>
          <w:spacing w:val="-1"/>
          <w:sz w:val="24"/>
        </w:rPr>
        <w:t> </w:t>
      </w:r>
      <w:hyperlink r:id="rId19">
        <w:r>
          <w:rPr>
            <w:sz w:val="24"/>
          </w:rPr>
          <w:t>http://www.produccion-animal.com.ar.</w:t>
        </w:r>
      </w:hyperlink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2" w:lineRule="auto" w:before="0" w:after="0"/>
        <w:ind w:left="1581" w:right="505" w:hanging="708"/>
        <w:jc w:val="both"/>
        <w:rPr>
          <w:sz w:val="24"/>
        </w:rPr>
      </w:pPr>
      <w:r>
        <w:rPr>
          <w:sz w:val="24"/>
        </w:rPr>
        <w:t>Escobosa, A.</w:t>
      </w:r>
      <w:r>
        <w:rPr>
          <w:spacing w:val="1"/>
          <w:sz w:val="24"/>
        </w:rPr>
        <w:t> </w:t>
      </w:r>
      <w:r>
        <w:rPr>
          <w:sz w:val="24"/>
        </w:rPr>
        <w:t>(2016). Producción de leche en ganado bovino. Facultad de</w:t>
      </w:r>
      <w:r>
        <w:rPr>
          <w:spacing w:val="1"/>
          <w:sz w:val="24"/>
        </w:rPr>
        <w:t> </w:t>
      </w:r>
      <w:r>
        <w:rPr>
          <w:sz w:val="24"/>
        </w:rPr>
        <w:t>Medicina Veterinaria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Zootecnia. UNAM, 7-20.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57" w:val="left" w:leader="none"/>
        </w:tabs>
        <w:spacing w:line="360" w:lineRule="auto" w:before="1" w:after="0"/>
        <w:ind w:left="1581" w:right="503" w:hanging="708"/>
        <w:jc w:val="both"/>
        <w:rPr>
          <w:sz w:val="24"/>
        </w:rPr>
      </w:pPr>
      <w:r>
        <w:rPr>
          <w:sz w:val="24"/>
        </w:rPr>
        <w:t>Escobosa, A. y Avila, S. (2013). Los minerales en la nutrición y la salud</w:t>
      </w:r>
      <w:r>
        <w:rPr>
          <w:spacing w:val="1"/>
          <w:sz w:val="24"/>
        </w:rPr>
        <w:t> </w:t>
      </w:r>
      <w:r>
        <w:rPr>
          <w:sz w:val="24"/>
        </w:rPr>
        <w:t>animal en la región central de la provincia de Córdoba. Sitio Argentino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Producción</w:t>
      </w:r>
      <w:r>
        <w:rPr>
          <w:spacing w:val="-1"/>
          <w:sz w:val="24"/>
        </w:rPr>
        <w:t> </w:t>
      </w:r>
      <w:r>
        <w:rPr>
          <w:sz w:val="24"/>
        </w:rPr>
        <w:t>animal.</w:t>
      </w:r>
      <w:r>
        <w:rPr>
          <w:spacing w:val="-1"/>
          <w:sz w:val="24"/>
        </w:rPr>
        <w:t> </w:t>
      </w:r>
      <w:hyperlink r:id="rId19">
        <w:r>
          <w:rPr>
            <w:sz w:val="24"/>
          </w:rPr>
          <w:t>http://www.produccion-animal.com.ar.</w:t>
        </w:r>
      </w:hyperlink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ListParagraph"/>
        <w:numPr>
          <w:ilvl w:val="0"/>
          <w:numId w:val="19"/>
        </w:numPr>
        <w:tabs>
          <w:tab w:pos="1285" w:val="left" w:leader="none"/>
        </w:tabs>
        <w:spacing w:line="360" w:lineRule="auto" w:before="104" w:after="0"/>
        <w:ind w:left="1581" w:right="498" w:hanging="708"/>
        <w:jc w:val="both"/>
        <w:rPr>
          <w:sz w:val="24"/>
        </w:rPr>
      </w:pPr>
      <w:r>
        <w:rPr>
          <w:sz w:val="24"/>
        </w:rPr>
        <w:t>Fernández, D., Lussich, D. y Marizcurrena, P. (2015). Influencia de la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comportamiento</w:t>
      </w:r>
      <w:r>
        <w:rPr>
          <w:spacing w:val="1"/>
          <w:sz w:val="24"/>
        </w:rPr>
        <w:t> </w:t>
      </w:r>
      <w:r>
        <w:rPr>
          <w:sz w:val="24"/>
        </w:rPr>
        <w:t>reproductivo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57"/>
          <w:sz w:val="24"/>
        </w:rPr>
        <w:t> </w:t>
      </w:r>
      <w:r>
        <w:rPr>
          <w:sz w:val="24"/>
        </w:rPr>
        <w:t>evolución del peso en vacas de cría Hereford. Tesis Ing. Agr. Facultad</w:t>
      </w:r>
      <w:r>
        <w:rPr>
          <w:spacing w:val="1"/>
          <w:sz w:val="24"/>
        </w:rPr>
        <w:t> </w:t>
      </w:r>
      <w:r>
        <w:rPr>
          <w:sz w:val="24"/>
        </w:rPr>
        <w:t>de Agronomía. Montevideo, Uruguay.</w:t>
      </w:r>
      <w:r>
        <w:rPr>
          <w:spacing w:val="-1"/>
          <w:sz w:val="24"/>
        </w:rPr>
        <w:t> </w:t>
      </w:r>
      <w:r>
        <w:rPr>
          <w:sz w:val="24"/>
        </w:rPr>
        <w:t>(T.1636).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41" w:val="left" w:leader="none"/>
        </w:tabs>
        <w:spacing w:line="360" w:lineRule="auto" w:before="0" w:after="0"/>
        <w:ind w:left="1581" w:right="496" w:hanging="708"/>
        <w:jc w:val="both"/>
        <w:rPr>
          <w:sz w:val="24"/>
        </w:rPr>
      </w:pPr>
      <w:r>
        <w:rPr>
          <w:sz w:val="24"/>
        </w:rPr>
        <w:t>Garmendia,</w:t>
      </w:r>
      <w:r>
        <w:rPr>
          <w:spacing w:val="1"/>
          <w:sz w:val="24"/>
        </w:rPr>
        <w:t> </w:t>
      </w:r>
      <w:r>
        <w:rPr>
          <w:sz w:val="24"/>
        </w:rPr>
        <w:t>J.</w:t>
      </w:r>
      <w:r>
        <w:rPr>
          <w:spacing w:val="1"/>
          <w:sz w:val="24"/>
        </w:rPr>
        <w:t> </w:t>
      </w:r>
      <w:r>
        <w:rPr>
          <w:sz w:val="24"/>
        </w:rPr>
        <w:t>(2016).</w:t>
      </w:r>
      <w:r>
        <w:rPr>
          <w:spacing w:val="1"/>
          <w:sz w:val="24"/>
        </w:rPr>
        <w:t> </w:t>
      </w:r>
      <w:r>
        <w:rPr>
          <w:sz w:val="24"/>
        </w:rPr>
        <w:t>Efecto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harina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Aspergillus,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comportamiento</w:t>
      </w:r>
      <w:r>
        <w:rPr>
          <w:spacing w:val="1"/>
          <w:sz w:val="24"/>
        </w:rPr>
        <w:t> </w:t>
      </w:r>
      <w:r>
        <w:rPr>
          <w:sz w:val="24"/>
        </w:rPr>
        <w:t>productivo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ganado</w:t>
      </w:r>
      <w:r>
        <w:rPr>
          <w:spacing w:val="1"/>
          <w:sz w:val="24"/>
        </w:rPr>
        <w:t> </w:t>
      </w:r>
      <w:r>
        <w:rPr>
          <w:sz w:val="24"/>
        </w:rPr>
        <w:t>Holstein.</w:t>
      </w:r>
      <w:r>
        <w:rPr>
          <w:spacing w:val="1"/>
          <w:sz w:val="24"/>
        </w:rPr>
        <w:t> </w:t>
      </w:r>
      <w:r>
        <w:rPr>
          <w:sz w:val="24"/>
        </w:rPr>
        <w:t>Tesis de pregrado. Universidad Autónoma Agraria "Antonio Narro",</w:t>
      </w:r>
      <w:r>
        <w:rPr>
          <w:spacing w:val="1"/>
          <w:sz w:val="24"/>
        </w:rPr>
        <w:t> </w:t>
      </w:r>
      <w:r>
        <w:rPr>
          <w:sz w:val="24"/>
        </w:rPr>
        <w:t>10-37.</w:t>
      </w:r>
      <w:r>
        <w:rPr>
          <w:spacing w:val="1"/>
          <w:sz w:val="24"/>
        </w:rPr>
        <w:t> </w:t>
      </w:r>
      <w:r>
        <w:rPr>
          <w:sz w:val="24"/>
        </w:rPr>
        <w:t>¿Recuperado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01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03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2021,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http://repositorio.uaaan.mx:8080/xmlui/bitstream/handle/123456789/32</w:t>
      </w:r>
      <w:r>
        <w:rPr>
          <w:spacing w:val="1"/>
          <w:sz w:val="24"/>
        </w:rPr>
        <w:t> </w:t>
      </w:r>
      <w:r>
        <w:rPr>
          <w:sz w:val="24"/>
        </w:rPr>
        <w:t>06/IS</w:t>
      </w:r>
      <w:r>
        <w:rPr>
          <w:spacing w:val="-2"/>
          <w:sz w:val="24"/>
        </w:rPr>
        <w:t> </w:t>
      </w:r>
      <w:r>
        <w:rPr>
          <w:sz w:val="24"/>
        </w:rPr>
        <w:t>MAEL%20LUGO%20PE%C3%91A.pdf?sequence=1.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37" w:val="left" w:leader="none"/>
        </w:tabs>
        <w:spacing w:line="357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Gates, N. y Johnson, K. (2011). Selenium Related Disorders in Washington</w:t>
      </w:r>
      <w:r>
        <w:rPr>
          <w:spacing w:val="-57"/>
          <w:sz w:val="24"/>
        </w:rPr>
        <w:t> </w:t>
      </w:r>
      <w:r>
        <w:rPr>
          <w:sz w:val="24"/>
        </w:rPr>
        <w:t>Livestock.</w:t>
      </w:r>
      <w:r>
        <w:rPr>
          <w:spacing w:val="-6"/>
          <w:sz w:val="24"/>
        </w:rPr>
        <w:t> </w:t>
      </w:r>
      <w:r>
        <w:rPr>
          <w:sz w:val="24"/>
        </w:rPr>
        <w:t>Washington State</w:t>
      </w:r>
      <w:r>
        <w:rPr>
          <w:spacing w:val="1"/>
          <w:sz w:val="24"/>
        </w:rPr>
        <w:t> </w:t>
      </w:r>
      <w:r>
        <w:rPr>
          <w:sz w:val="24"/>
        </w:rPr>
        <w:t>University.</w:t>
      </w:r>
      <w:r>
        <w:rPr>
          <w:spacing w:val="-5"/>
          <w:sz w:val="24"/>
        </w:rPr>
        <w:t> </w:t>
      </w:r>
      <w:r>
        <w:rPr>
          <w:sz w:val="24"/>
        </w:rPr>
        <w:t>EB</w:t>
      </w:r>
      <w:r>
        <w:rPr>
          <w:spacing w:val="-1"/>
          <w:sz w:val="24"/>
        </w:rPr>
        <w:t> </w:t>
      </w:r>
      <w:r>
        <w:rPr>
          <w:sz w:val="24"/>
        </w:rPr>
        <w:t>1607.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77" w:val="left" w:leader="none"/>
        </w:tabs>
        <w:spacing w:line="360" w:lineRule="auto" w:before="0" w:after="0"/>
        <w:ind w:left="1581" w:right="502" w:hanging="708"/>
        <w:jc w:val="both"/>
        <w:rPr>
          <w:sz w:val="24"/>
        </w:rPr>
      </w:pPr>
      <w:r>
        <w:rPr>
          <w:sz w:val="24"/>
        </w:rPr>
        <w:t>Grace, N. (2013). The mineral requirements of grazing ruminants. New</w:t>
      </w:r>
      <w:r>
        <w:rPr>
          <w:spacing w:val="1"/>
          <w:sz w:val="24"/>
        </w:rPr>
        <w:t> </w:t>
      </w:r>
      <w:r>
        <w:rPr>
          <w:sz w:val="24"/>
        </w:rPr>
        <w:t>Zealand</w:t>
      </w:r>
      <w:r>
        <w:rPr>
          <w:spacing w:val="-1"/>
          <w:sz w:val="24"/>
        </w:rPr>
        <w:t> </w:t>
      </w:r>
      <w:r>
        <w:rPr>
          <w:sz w:val="24"/>
        </w:rPr>
        <w:t>Society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Animal</w:t>
      </w:r>
      <w:r>
        <w:rPr>
          <w:spacing w:val="-1"/>
          <w:sz w:val="24"/>
        </w:rPr>
        <w:t> </w:t>
      </w:r>
      <w:r>
        <w:rPr>
          <w:sz w:val="24"/>
        </w:rPr>
        <w:t>Production.</w:t>
      </w:r>
      <w:r>
        <w:rPr>
          <w:spacing w:val="-2"/>
          <w:sz w:val="24"/>
        </w:rPr>
        <w:t> </w:t>
      </w:r>
      <w:r>
        <w:rPr>
          <w:sz w:val="24"/>
        </w:rPr>
        <w:t>Occasional</w:t>
      </w:r>
      <w:r>
        <w:rPr>
          <w:spacing w:val="-2"/>
          <w:sz w:val="24"/>
        </w:rPr>
        <w:t> </w:t>
      </w:r>
      <w:r>
        <w:rPr>
          <w:sz w:val="24"/>
        </w:rPr>
        <w:t>Publication</w:t>
      </w:r>
      <w:r>
        <w:rPr>
          <w:spacing w:val="-1"/>
          <w:sz w:val="24"/>
        </w:rPr>
        <w:t> </w:t>
      </w:r>
      <w:r>
        <w:rPr>
          <w:sz w:val="24"/>
        </w:rPr>
        <w:t>No.9.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69" w:val="left" w:leader="none"/>
        </w:tabs>
        <w:spacing w:line="360" w:lineRule="auto" w:before="0" w:after="0"/>
        <w:ind w:left="1581" w:right="502" w:hanging="708"/>
        <w:jc w:val="both"/>
        <w:rPr>
          <w:sz w:val="24"/>
        </w:rPr>
      </w:pPr>
      <w:r>
        <w:rPr>
          <w:sz w:val="24"/>
        </w:rPr>
        <w:t>Gómez, L. y Fernández, M. (2004). Informe sobre nutrición mineral del</w:t>
      </w:r>
      <w:r>
        <w:rPr>
          <w:spacing w:val="1"/>
          <w:sz w:val="24"/>
        </w:rPr>
        <w:t> </w:t>
      </w:r>
      <w:r>
        <w:rPr>
          <w:sz w:val="24"/>
        </w:rPr>
        <w:t>ganado en Entre</w:t>
      </w:r>
      <w:r>
        <w:rPr>
          <w:spacing w:val="60"/>
          <w:sz w:val="24"/>
        </w:rPr>
        <w:t> </w:t>
      </w:r>
      <w:r>
        <w:rPr>
          <w:sz w:val="24"/>
        </w:rPr>
        <w:t>Ríos, E.E.A Concepción del Uruguay, INTA. Rev.</w:t>
      </w:r>
      <w:r>
        <w:rPr>
          <w:spacing w:val="1"/>
          <w:sz w:val="24"/>
        </w:rPr>
        <w:t> </w:t>
      </w:r>
      <w:r>
        <w:rPr>
          <w:sz w:val="24"/>
        </w:rPr>
        <w:t>Arg.</w:t>
      </w:r>
      <w:r>
        <w:rPr>
          <w:spacing w:val="-1"/>
          <w:sz w:val="24"/>
        </w:rPr>
        <w:t> </w:t>
      </w:r>
      <w:r>
        <w:rPr>
          <w:sz w:val="24"/>
        </w:rPr>
        <w:t>Prod. Anim. 4(3):</w:t>
      </w:r>
      <w:r>
        <w:rPr>
          <w:spacing w:val="1"/>
          <w:sz w:val="24"/>
        </w:rPr>
        <w:t> </w:t>
      </w:r>
      <w:r>
        <w:rPr>
          <w:sz w:val="24"/>
        </w:rPr>
        <w:t>12-15.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21" w:val="left" w:leader="none"/>
        </w:tabs>
        <w:spacing w:line="360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González,</w:t>
      </w:r>
      <w:r>
        <w:rPr>
          <w:spacing w:val="1"/>
          <w:sz w:val="24"/>
        </w:rPr>
        <w:t> </w:t>
      </w: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sz w:val="24"/>
        </w:rPr>
        <w:t>Parámetros,</w:t>
      </w:r>
      <w:r>
        <w:rPr>
          <w:spacing w:val="1"/>
          <w:sz w:val="24"/>
        </w:rPr>
        <w:t> </w:t>
      </w:r>
      <w:r>
        <w:rPr>
          <w:sz w:val="24"/>
        </w:rPr>
        <w:t>cálculos</w:t>
      </w:r>
      <w:r>
        <w:rPr>
          <w:spacing w:val="1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z w:val="24"/>
        </w:rPr>
        <w:t>índices</w:t>
      </w:r>
      <w:r>
        <w:rPr>
          <w:spacing w:val="1"/>
          <w:sz w:val="24"/>
        </w:rPr>
        <w:t> </w:t>
      </w:r>
      <w:r>
        <w:rPr>
          <w:sz w:val="24"/>
        </w:rPr>
        <w:t>aplicados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evaluación de la eficiencia reproductiva. Reproducción Bovina, 203–</w:t>
      </w:r>
      <w:r>
        <w:rPr>
          <w:spacing w:val="1"/>
          <w:sz w:val="24"/>
        </w:rPr>
        <w:t> </w:t>
      </w:r>
      <w:r>
        <w:rPr>
          <w:sz w:val="24"/>
        </w:rPr>
        <w:t>247.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77" w:val="left" w:leader="none"/>
        </w:tabs>
        <w:spacing w:line="360" w:lineRule="auto" w:before="1" w:after="0"/>
        <w:ind w:left="1581" w:right="499" w:hanging="708"/>
        <w:jc w:val="both"/>
        <w:rPr>
          <w:sz w:val="24"/>
        </w:rPr>
      </w:pPr>
      <w:r>
        <w:rPr>
          <w:sz w:val="24"/>
        </w:rPr>
        <w:t>Guerrero, J. y Colucci, P. (2011). Situación actual y perspectivas de la</w:t>
      </w:r>
      <w:r>
        <w:rPr>
          <w:spacing w:val="1"/>
          <w:sz w:val="24"/>
        </w:rPr>
        <w:t> </w:t>
      </w:r>
      <w:r>
        <w:rPr>
          <w:sz w:val="24"/>
        </w:rPr>
        <w:t>investigación sobre nutrición mineral de bovinos en el Uruguay. IICA -</w:t>
      </w:r>
      <w:r>
        <w:rPr>
          <w:spacing w:val="1"/>
          <w:sz w:val="24"/>
        </w:rPr>
        <w:t> </w:t>
      </w:r>
      <w:r>
        <w:rPr>
          <w:sz w:val="24"/>
        </w:rPr>
        <w:t>Procisur.</w:t>
      </w:r>
      <w:r>
        <w:rPr>
          <w:spacing w:val="-1"/>
          <w:sz w:val="24"/>
        </w:rPr>
        <w:t> </w:t>
      </w:r>
      <w:r>
        <w:rPr>
          <w:sz w:val="24"/>
        </w:rPr>
        <w:t>Dialogo XXX- Suplementación</w:t>
      </w:r>
      <w:r>
        <w:rPr>
          <w:spacing w:val="-5"/>
          <w:sz w:val="24"/>
        </w:rPr>
        <w:t> </w:t>
      </w:r>
      <w:r>
        <w:rPr>
          <w:sz w:val="24"/>
        </w:rPr>
        <w:t>Mineral.</w:t>
      </w:r>
      <w:r>
        <w:rPr>
          <w:spacing w:val="-1"/>
          <w:sz w:val="24"/>
        </w:rPr>
        <w:t> </w:t>
      </w:r>
      <w:r>
        <w:rPr>
          <w:sz w:val="24"/>
        </w:rPr>
        <w:t>(pág. 73-79).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360" w:lineRule="auto" w:before="1" w:after="0"/>
        <w:ind w:left="1581" w:right="495" w:hanging="708"/>
        <w:jc w:val="both"/>
        <w:rPr>
          <w:sz w:val="24"/>
        </w:rPr>
      </w:pPr>
      <w:r>
        <w:rPr>
          <w:sz w:val="24"/>
        </w:rPr>
        <w:t>Herdt, P. (2013). Requerimientos de nutrientes según estado fisiológico en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leche.</w:t>
      </w:r>
      <w:r>
        <w:rPr>
          <w:spacing w:val="1"/>
          <w:sz w:val="24"/>
        </w:rPr>
        <w:t> </w:t>
      </w:r>
      <w:r>
        <w:rPr>
          <w:sz w:val="24"/>
        </w:rPr>
        <w:t>INIA.</w:t>
      </w:r>
      <w:r>
        <w:rPr>
          <w:spacing w:val="1"/>
          <w:sz w:val="24"/>
        </w:rPr>
        <w:t> </w:t>
      </w:r>
      <w:r>
        <w:rPr>
          <w:sz w:val="24"/>
        </w:rPr>
        <w:t>Instituto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investigaciones</w:t>
      </w:r>
      <w:r>
        <w:rPr>
          <w:spacing w:val="1"/>
          <w:sz w:val="24"/>
        </w:rPr>
        <w:t> </w:t>
      </w:r>
      <w:r>
        <w:rPr>
          <w:sz w:val="24"/>
        </w:rPr>
        <w:t>afropecuarias-</w:t>
      </w:r>
      <w:r>
        <w:rPr>
          <w:spacing w:val="1"/>
          <w:sz w:val="24"/>
        </w:rPr>
        <w:t> </w:t>
      </w:r>
      <w:r>
        <w:rPr>
          <w:sz w:val="24"/>
        </w:rPr>
        <w:t>Centro</w:t>
      </w:r>
      <w:r>
        <w:rPr>
          <w:spacing w:val="-1"/>
          <w:sz w:val="24"/>
        </w:rPr>
        <w:t> </w:t>
      </w:r>
      <w:r>
        <w:rPr>
          <w:sz w:val="24"/>
        </w:rPr>
        <w:t>Regional de</w:t>
      </w:r>
      <w:r>
        <w:rPr>
          <w:spacing w:val="1"/>
          <w:sz w:val="24"/>
        </w:rPr>
        <w:t> </w:t>
      </w:r>
      <w:r>
        <w:rPr>
          <w:sz w:val="24"/>
        </w:rPr>
        <w:t>Investigación</w:t>
      </w:r>
      <w:r>
        <w:rPr>
          <w:spacing w:val="-1"/>
          <w:sz w:val="24"/>
        </w:rPr>
        <w:t> </w:t>
      </w:r>
      <w:r>
        <w:rPr>
          <w:sz w:val="24"/>
        </w:rPr>
        <w:t>Remehue.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ListParagraph"/>
        <w:numPr>
          <w:ilvl w:val="0"/>
          <w:numId w:val="19"/>
        </w:numPr>
        <w:tabs>
          <w:tab w:pos="1293" w:val="left" w:leader="none"/>
        </w:tabs>
        <w:spacing w:line="360" w:lineRule="auto" w:before="104" w:after="0"/>
        <w:ind w:left="1581" w:right="499" w:hanging="708"/>
        <w:jc w:val="both"/>
        <w:rPr>
          <w:sz w:val="24"/>
        </w:rPr>
      </w:pPr>
      <w:r>
        <w:rPr>
          <w:sz w:val="24"/>
        </w:rPr>
        <w:t>Holmes,</w:t>
      </w:r>
      <w:r>
        <w:rPr>
          <w:spacing w:val="1"/>
          <w:sz w:val="24"/>
        </w:rPr>
        <w:t> </w:t>
      </w:r>
      <w:r>
        <w:rPr>
          <w:sz w:val="24"/>
        </w:rPr>
        <w:t>C.;</w:t>
      </w:r>
      <w:r>
        <w:rPr>
          <w:spacing w:val="1"/>
          <w:sz w:val="24"/>
        </w:rPr>
        <w:t> </w:t>
      </w:r>
      <w:r>
        <w:rPr>
          <w:sz w:val="24"/>
        </w:rPr>
        <w:t>Brookes,</w:t>
      </w:r>
      <w:r>
        <w:rPr>
          <w:spacing w:val="1"/>
          <w:sz w:val="24"/>
        </w:rPr>
        <w:t> </w:t>
      </w:r>
      <w:r>
        <w:rPr>
          <w:sz w:val="24"/>
        </w:rPr>
        <w:t>I.;</w:t>
      </w:r>
      <w:r>
        <w:rPr>
          <w:spacing w:val="1"/>
          <w:sz w:val="24"/>
        </w:rPr>
        <w:t> </w:t>
      </w:r>
      <w:r>
        <w:rPr>
          <w:sz w:val="24"/>
        </w:rPr>
        <w:t>Garrick,</w:t>
      </w:r>
      <w:r>
        <w:rPr>
          <w:spacing w:val="1"/>
          <w:sz w:val="24"/>
        </w:rPr>
        <w:t> </w:t>
      </w:r>
      <w:r>
        <w:rPr>
          <w:sz w:val="24"/>
        </w:rPr>
        <w:t>D.;</w:t>
      </w:r>
      <w:r>
        <w:rPr>
          <w:spacing w:val="1"/>
          <w:sz w:val="24"/>
        </w:rPr>
        <w:t> </w:t>
      </w:r>
      <w:r>
        <w:rPr>
          <w:sz w:val="24"/>
        </w:rPr>
        <w:t>Mackenzie,</w:t>
      </w:r>
      <w:r>
        <w:rPr>
          <w:spacing w:val="1"/>
          <w:sz w:val="24"/>
        </w:rPr>
        <w:t> </w:t>
      </w:r>
      <w:r>
        <w:rPr>
          <w:sz w:val="24"/>
        </w:rPr>
        <w:t>D.;</w:t>
      </w:r>
      <w:r>
        <w:rPr>
          <w:spacing w:val="1"/>
          <w:sz w:val="24"/>
        </w:rPr>
        <w:t> </w:t>
      </w:r>
      <w:r>
        <w:rPr>
          <w:sz w:val="24"/>
        </w:rPr>
        <w:t>Parkinson,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57"/>
          <w:sz w:val="24"/>
        </w:rPr>
        <w:t> </w:t>
      </w:r>
      <w:r>
        <w:rPr>
          <w:sz w:val="24"/>
        </w:rPr>
        <w:t>WILSON,</w:t>
      </w:r>
      <w:r>
        <w:rPr>
          <w:spacing w:val="1"/>
          <w:sz w:val="24"/>
        </w:rPr>
        <w:t> </w:t>
      </w:r>
      <w:r>
        <w:rPr>
          <w:sz w:val="24"/>
        </w:rPr>
        <w:t>G.</w:t>
      </w:r>
      <w:r>
        <w:rPr>
          <w:spacing w:val="1"/>
          <w:sz w:val="24"/>
        </w:rPr>
        <w:t> </w:t>
      </w:r>
      <w:r>
        <w:rPr>
          <w:sz w:val="24"/>
        </w:rPr>
        <w:t>(2012).</w:t>
      </w:r>
      <w:r>
        <w:rPr>
          <w:spacing w:val="1"/>
          <w:sz w:val="24"/>
        </w:rPr>
        <w:t> </w:t>
      </w:r>
      <w:r>
        <w:rPr>
          <w:sz w:val="24"/>
        </w:rPr>
        <w:t>Milk</w:t>
      </w:r>
      <w:r>
        <w:rPr>
          <w:spacing w:val="1"/>
          <w:sz w:val="24"/>
        </w:rPr>
        <w:t> </w:t>
      </w:r>
      <w:r>
        <w:rPr>
          <w:sz w:val="24"/>
        </w:rPr>
        <w:t>production</w:t>
      </w:r>
      <w:r>
        <w:rPr>
          <w:spacing w:val="1"/>
          <w:sz w:val="24"/>
        </w:rPr>
        <w:t> </w:t>
      </w:r>
      <w:r>
        <w:rPr>
          <w:sz w:val="24"/>
        </w:rPr>
        <w:t>from</w:t>
      </w:r>
      <w:r>
        <w:rPr>
          <w:spacing w:val="61"/>
          <w:sz w:val="24"/>
        </w:rPr>
        <w:t> </w:t>
      </w:r>
      <w:r>
        <w:rPr>
          <w:sz w:val="24"/>
        </w:rPr>
        <w:t>pasture;</w:t>
      </w:r>
      <w:r>
        <w:rPr>
          <w:spacing w:val="61"/>
          <w:sz w:val="24"/>
        </w:rPr>
        <w:t> </w:t>
      </w:r>
      <w:r>
        <w:rPr>
          <w:sz w:val="24"/>
        </w:rPr>
        <w:t>Massey</w:t>
      </w:r>
      <w:r>
        <w:rPr>
          <w:spacing w:val="1"/>
          <w:sz w:val="24"/>
        </w:rPr>
        <w:t> </w:t>
      </w:r>
      <w:r>
        <w:rPr>
          <w:sz w:val="24"/>
        </w:rPr>
        <w:t>University,</w:t>
      </w:r>
      <w:r>
        <w:rPr>
          <w:spacing w:val="-1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Zealand. P</w:t>
      </w:r>
      <w:r>
        <w:rPr>
          <w:spacing w:val="-2"/>
          <w:sz w:val="24"/>
        </w:rPr>
        <w:t> </w:t>
      </w:r>
      <w:r>
        <w:rPr>
          <w:sz w:val="24"/>
        </w:rPr>
        <w:t>601-603.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0" w:lineRule="auto" w:before="0" w:after="0"/>
        <w:ind w:left="1581" w:right="496" w:hanging="708"/>
        <w:jc w:val="both"/>
        <w:rPr>
          <w:sz w:val="24"/>
        </w:rPr>
      </w:pPr>
      <w:r>
        <w:rPr>
          <w:sz w:val="24"/>
        </w:rPr>
        <w:t>Jara, J. y Maldonado, H. (2011). Relación entre desbalances nutricionales,</w:t>
      </w:r>
      <w:r>
        <w:rPr>
          <w:spacing w:val="1"/>
          <w:sz w:val="24"/>
        </w:rPr>
        <w:t> </w:t>
      </w:r>
      <w:r>
        <w:rPr>
          <w:sz w:val="24"/>
        </w:rPr>
        <w:t>el metabolismo y la composición de la leche en vacas Holstein Friesian.</w:t>
      </w:r>
      <w:r>
        <w:rPr>
          <w:spacing w:val="-57"/>
          <w:sz w:val="24"/>
        </w:rPr>
        <w:t> </w:t>
      </w:r>
      <w:r>
        <w:rPr>
          <w:sz w:val="24"/>
        </w:rPr>
        <w:t>Rev. Salud Anim. 28(1):</w:t>
      </w:r>
      <w:r>
        <w:rPr>
          <w:spacing w:val="1"/>
          <w:sz w:val="24"/>
        </w:rPr>
        <w:t> </w:t>
      </w:r>
      <w:r>
        <w:rPr>
          <w:sz w:val="24"/>
        </w:rPr>
        <w:t>13-20.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73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Jiménez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Aréchaga,</w:t>
      </w:r>
      <w:r>
        <w:rPr>
          <w:spacing w:val="1"/>
          <w:sz w:val="24"/>
        </w:rPr>
        <w:t> </w:t>
      </w:r>
      <w:r>
        <w:rPr>
          <w:sz w:val="24"/>
        </w:rPr>
        <w:t>C.,</w:t>
      </w:r>
      <w:r>
        <w:rPr>
          <w:spacing w:val="1"/>
          <w:sz w:val="24"/>
        </w:rPr>
        <w:t> </w:t>
      </w:r>
      <w:r>
        <w:rPr>
          <w:sz w:val="24"/>
        </w:rPr>
        <w:t>Pittaluga</w:t>
      </w:r>
      <w:r>
        <w:rPr>
          <w:spacing w:val="1"/>
          <w:sz w:val="24"/>
        </w:rPr>
        <w:t> </w:t>
      </w:r>
      <w:r>
        <w:rPr>
          <w:sz w:val="24"/>
        </w:rPr>
        <w:t>O.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Quintans,</w:t>
      </w:r>
      <w:r>
        <w:rPr>
          <w:spacing w:val="1"/>
          <w:sz w:val="24"/>
        </w:rPr>
        <w:t> </w:t>
      </w:r>
      <w:r>
        <w:rPr>
          <w:sz w:val="24"/>
        </w:rPr>
        <w:t>G.</w:t>
      </w:r>
      <w:r>
        <w:rPr>
          <w:spacing w:val="1"/>
          <w:sz w:val="24"/>
        </w:rPr>
        <w:t> </w:t>
      </w:r>
      <w:r>
        <w:rPr>
          <w:sz w:val="24"/>
        </w:rPr>
        <w:t>(2017).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vacas</w:t>
      </w:r>
      <w:r>
        <w:rPr>
          <w:spacing w:val="1"/>
          <w:sz w:val="24"/>
        </w:rPr>
        <w:t> </w:t>
      </w:r>
      <w:r>
        <w:rPr>
          <w:sz w:val="24"/>
        </w:rPr>
        <w:t>multíparas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primíparas.</w:t>
      </w:r>
      <w:r>
        <w:rPr>
          <w:spacing w:val="1"/>
          <w:sz w:val="24"/>
        </w:rPr>
        <w:t> </w:t>
      </w:r>
      <w:r>
        <w:rPr>
          <w:sz w:val="24"/>
        </w:rPr>
        <w:t>(No</w:t>
      </w:r>
      <w:r>
        <w:rPr>
          <w:spacing w:val="-57"/>
          <w:sz w:val="24"/>
        </w:rPr>
        <w:t> </w:t>
      </w:r>
      <w:r>
        <w:rPr>
          <w:sz w:val="24"/>
        </w:rPr>
        <w:t>publicado,</w:t>
      </w:r>
      <w:r>
        <w:rPr>
          <w:spacing w:val="-1"/>
          <w:sz w:val="24"/>
        </w:rPr>
        <w:t> </w:t>
      </w:r>
      <w:r>
        <w:rPr>
          <w:sz w:val="24"/>
        </w:rPr>
        <w:t>pág.</w:t>
      </w:r>
      <w:r>
        <w:rPr>
          <w:spacing w:val="2"/>
          <w:sz w:val="24"/>
        </w:rPr>
        <w:t> </w:t>
      </w:r>
      <w:r>
        <w:rPr>
          <w:sz w:val="24"/>
        </w:rPr>
        <w:t>11).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37" w:val="left" w:leader="none"/>
        </w:tabs>
        <w:spacing w:line="362" w:lineRule="auto" w:before="0" w:after="0"/>
        <w:ind w:left="1581" w:right="500" w:hanging="708"/>
        <w:jc w:val="both"/>
        <w:rPr>
          <w:sz w:val="24"/>
        </w:rPr>
      </w:pPr>
      <w:r>
        <w:rPr>
          <w:sz w:val="24"/>
        </w:rPr>
        <w:t>Jiménez, V.; Mazucheli, J. y Picada, I. (2155). Nutrición de la vaca lechera.</w:t>
      </w:r>
      <w:r>
        <w:rPr>
          <w:spacing w:val="-57"/>
          <w:sz w:val="24"/>
        </w:rPr>
        <w:t> </w:t>
      </w:r>
      <w:r>
        <w:rPr>
          <w:sz w:val="24"/>
        </w:rPr>
        <w:t>In:</w:t>
      </w:r>
      <w:r>
        <w:rPr>
          <w:spacing w:val="19"/>
          <w:sz w:val="24"/>
        </w:rPr>
        <w:t> </w:t>
      </w:r>
      <w:r>
        <w:rPr>
          <w:sz w:val="24"/>
        </w:rPr>
        <w:t>Sanidad</w:t>
      </w:r>
      <w:r>
        <w:rPr>
          <w:spacing w:val="19"/>
          <w:sz w:val="24"/>
        </w:rPr>
        <w:t> </w:t>
      </w:r>
      <w:r>
        <w:rPr>
          <w:sz w:val="24"/>
        </w:rPr>
        <w:t>del</w:t>
      </w:r>
      <w:r>
        <w:rPr>
          <w:spacing w:val="19"/>
          <w:sz w:val="24"/>
        </w:rPr>
        <w:t> </w:t>
      </w:r>
      <w:r>
        <w:rPr>
          <w:sz w:val="24"/>
        </w:rPr>
        <w:t>ganado</w:t>
      </w:r>
      <w:r>
        <w:rPr>
          <w:spacing w:val="19"/>
          <w:sz w:val="24"/>
        </w:rPr>
        <w:t> </w:t>
      </w:r>
      <w:r>
        <w:rPr>
          <w:sz w:val="24"/>
        </w:rPr>
        <w:t>vacuno</w:t>
      </w:r>
      <w:r>
        <w:rPr>
          <w:spacing w:val="18"/>
          <w:sz w:val="24"/>
        </w:rPr>
        <w:t> </w:t>
      </w:r>
      <w:r>
        <w:rPr>
          <w:sz w:val="24"/>
        </w:rPr>
        <w:t>lechero</w:t>
      </w:r>
      <w:r>
        <w:rPr>
          <w:spacing w:val="19"/>
          <w:sz w:val="24"/>
        </w:rPr>
        <w:t> </w:t>
      </w:r>
      <w:r>
        <w:rPr>
          <w:sz w:val="24"/>
        </w:rPr>
        <w:t>o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health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dairy</w:t>
      </w:r>
      <w:r>
        <w:rPr>
          <w:spacing w:val="19"/>
          <w:sz w:val="24"/>
        </w:rPr>
        <w:t> </w:t>
      </w:r>
      <w:r>
        <w:rPr>
          <w:sz w:val="24"/>
        </w:rPr>
        <w:t>cattle.</w:t>
      </w:r>
      <w:r>
        <w:rPr>
          <w:spacing w:val="19"/>
          <w:sz w:val="24"/>
        </w:rPr>
        <w:t> </w:t>
      </w:r>
      <w:r>
        <w:rPr>
          <w:sz w:val="24"/>
        </w:rPr>
        <w:t>P.</w:t>
      </w:r>
    </w:p>
    <w:p>
      <w:pPr>
        <w:pStyle w:val="BodyText"/>
        <w:spacing w:line="362" w:lineRule="auto"/>
        <w:ind w:left="1581"/>
      </w:pPr>
      <w:r>
        <w:rPr/>
        <w:t>D.</w:t>
      </w:r>
      <w:r>
        <w:rPr>
          <w:spacing w:val="8"/>
        </w:rPr>
        <w:t> </w:t>
      </w:r>
      <w:r>
        <w:rPr/>
        <w:t>Andrews,</w:t>
      </w:r>
      <w:r>
        <w:rPr>
          <w:spacing w:val="13"/>
        </w:rPr>
        <w:t> </w:t>
      </w:r>
      <w:r>
        <w:rPr/>
        <w:t>A.</w:t>
      </w:r>
      <w:r>
        <w:rPr>
          <w:spacing w:val="8"/>
        </w:rPr>
        <w:t> </w:t>
      </w:r>
      <w:r>
        <w:rPr/>
        <w:t>H.</w:t>
      </w:r>
      <w:r>
        <w:rPr>
          <w:spacing w:val="9"/>
        </w:rPr>
        <w:t> </w:t>
      </w:r>
      <w:r>
        <w:rPr/>
        <w:t>Editor</w:t>
      </w:r>
      <w:r>
        <w:rPr>
          <w:spacing w:val="9"/>
        </w:rPr>
        <w:t> </w:t>
      </w:r>
      <w:r>
        <w:rPr/>
        <w:t>intelectual</w:t>
      </w:r>
      <w:r>
        <w:rPr>
          <w:spacing w:val="9"/>
        </w:rPr>
        <w:t> </w:t>
      </w:r>
      <w:r>
        <w:rPr/>
        <w:t>Blackwell</w:t>
      </w:r>
      <w:r>
        <w:rPr>
          <w:spacing w:val="10"/>
        </w:rPr>
        <w:t> </w:t>
      </w:r>
      <w:r>
        <w:rPr/>
        <w:t>Science</w:t>
      </w:r>
      <w:r>
        <w:rPr>
          <w:spacing w:val="6"/>
        </w:rPr>
        <w:t> </w:t>
      </w:r>
      <w:r>
        <w:rPr/>
        <w:t>Ltd.</w:t>
      </w:r>
      <w:r>
        <w:rPr>
          <w:spacing w:val="19"/>
        </w:rPr>
        <w:t> </w:t>
      </w:r>
      <w:r>
        <w:rPr/>
        <w:t>Zaragoza,</w:t>
      </w:r>
      <w:r>
        <w:rPr>
          <w:spacing w:val="-57"/>
        </w:rPr>
        <w:t> </w:t>
      </w:r>
      <w:r>
        <w:rPr/>
        <w:t>España.</w:t>
      </w:r>
      <w:r>
        <w:rPr>
          <w:spacing w:val="-1"/>
        </w:rPr>
        <w:t> </w:t>
      </w:r>
      <w:r>
        <w:rPr/>
        <w:t>Editorial</w:t>
      </w:r>
      <w:r>
        <w:rPr>
          <w:spacing w:val="3"/>
        </w:rPr>
        <w:t> </w:t>
      </w:r>
      <w:r>
        <w:rPr/>
        <w:t>Acribia</w:t>
      </w:r>
      <w:r>
        <w:rPr>
          <w:spacing w:val="1"/>
        </w:rPr>
        <w:t> </w:t>
      </w:r>
      <w:r>
        <w:rPr/>
        <w:t>S.A. P.</w:t>
      </w:r>
      <w:r>
        <w:rPr>
          <w:spacing w:val="-1"/>
        </w:rPr>
        <w:t> </w:t>
      </w:r>
      <w:r>
        <w:rPr/>
        <w:t>55-98.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33" w:val="left" w:leader="none"/>
        </w:tabs>
        <w:spacing w:line="360" w:lineRule="auto" w:before="0" w:after="0"/>
        <w:ind w:left="1581" w:right="501" w:hanging="708"/>
        <w:jc w:val="both"/>
        <w:rPr>
          <w:sz w:val="24"/>
        </w:rPr>
      </w:pPr>
      <w:r>
        <w:rPr>
          <w:sz w:val="24"/>
        </w:rPr>
        <w:t>Kaneko J., Harvey, J., Bruss, M. (2018). Clinical Biochemistry of Domestic</w:t>
      </w:r>
      <w:r>
        <w:rPr>
          <w:spacing w:val="-57"/>
          <w:sz w:val="24"/>
        </w:rPr>
        <w:t> </w:t>
      </w:r>
      <w:r>
        <w:rPr>
          <w:sz w:val="24"/>
        </w:rPr>
        <w:t>Animals.</w:t>
      </w:r>
      <w:r>
        <w:rPr>
          <w:spacing w:val="1"/>
          <w:sz w:val="24"/>
        </w:rPr>
        <w:t> </w:t>
      </w:r>
      <w:r>
        <w:rPr>
          <w:sz w:val="24"/>
        </w:rPr>
        <w:t>Sixth</w:t>
      </w:r>
      <w:r>
        <w:rPr>
          <w:spacing w:val="1"/>
          <w:sz w:val="24"/>
        </w:rPr>
        <w:t> </w:t>
      </w:r>
      <w:r>
        <w:rPr>
          <w:sz w:val="24"/>
        </w:rPr>
        <w:t>Edition.</w:t>
      </w:r>
      <w:r>
        <w:rPr>
          <w:spacing w:val="1"/>
          <w:sz w:val="24"/>
        </w:rPr>
        <w:t> </w:t>
      </w:r>
      <w:r>
        <w:rPr>
          <w:sz w:val="24"/>
        </w:rPr>
        <w:t>Elsevier</w:t>
      </w:r>
      <w:r>
        <w:rPr>
          <w:spacing w:val="1"/>
          <w:sz w:val="24"/>
        </w:rPr>
        <w:t> </w:t>
      </w:r>
      <w:r>
        <w:rPr>
          <w:sz w:val="24"/>
        </w:rPr>
        <w:t>Inc.</w:t>
      </w:r>
      <w:r>
        <w:rPr>
          <w:spacing w:val="1"/>
          <w:sz w:val="24"/>
        </w:rPr>
        <w:t> </w:t>
      </w:r>
      <w:r>
        <w:rPr>
          <w:sz w:val="24"/>
        </w:rPr>
        <w:t>California</w:t>
      </w:r>
      <w:r>
        <w:rPr>
          <w:spacing w:val="1"/>
          <w:sz w:val="24"/>
        </w:rPr>
        <w:t> </w:t>
      </w:r>
      <w:r>
        <w:rPr>
          <w:sz w:val="24"/>
        </w:rPr>
        <w:t>United</w:t>
      </w:r>
      <w:r>
        <w:rPr>
          <w:spacing w:val="1"/>
          <w:sz w:val="24"/>
        </w:rPr>
        <w:t> </w:t>
      </w:r>
      <w:r>
        <w:rPr>
          <w:sz w:val="24"/>
        </w:rPr>
        <w:t>States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America.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37" w:val="left" w:leader="none"/>
        </w:tabs>
        <w:spacing w:line="360" w:lineRule="auto" w:before="0" w:after="0"/>
        <w:ind w:left="1581" w:right="498" w:hanging="708"/>
        <w:jc w:val="both"/>
        <w:rPr>
          <w:sz w:val="24"/>
        </w:rPr>
      </w:pPr>
      <w:r>
        <w:rPr>
          <w:sz w:val="24"/>
        </w:rPr>
        <w:t>Klassen, N. (2018). El uso de aditivos en la alimentación de bovinos. (F. U.</w:t>
      </w:r>
      <w:r>
        <w:rPr>
          <w:spacing w:val="-57"/>
          <w:sz w:val="24"/>
        </w:rPr>
        <w:t> </w:t>
      </w:r>
      <w:r>
        <w:rPr>
          <w:sz w:val="24"/>
        </w:rPr>
        <w:t>Depto.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Nutrición</w:t>
      </w:r>
      <w:r>
        <w:rPr>
          <w:spacing w:val="1"/>
          <w:sz w:val="24"/>
        </w:rPr>
        <w:t> </w:t>
      </w:r>
      <w:r>
        <w:rPr>
          <w:sz w:val="24"/>
        </w:rPr>
        <w:t>Animal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Bioquímica, Ed.)</w:t>
      </w:r>
      <w:r>
        <w:rPr>
          <w:spacing w:val="1"/>
          <w:sz w:val="24"/>
        </w:rPr>
        <w:t> </w:t>
      </w:r>
      <w:r>
        <w:rPr>
          <w:sz w:val="24"/>
        </w:rPr>
        <w:t>Sitio</w:t>
      </w:r>
      <w:r>
        <w:rPr>
          <w:spacing w:val="1"/>
          <w:sz w:val="24"/>
        </w:rPr>
        <w:t> </w:t>
      </w:r>
      <w:r>
        <w:rPr>
          <w:sz w:val="24"/>
        </w:rPr>
        <w:t>Argentino de</w:t>
      </w:r>
      <w:r>
        <w:rPr>
          <w:spacing w:val="1"/>
          <w:sz w:val="24"/>
        </w:rPr>
        <w:t> </w:t>
      </w:r>
      <w:r>
        <w:rPr>
          <w:sz w:val="24"/>
        </w:rPr>
        <w:t>Producción Animal (46), 1-3. Recuperado el 01 de 12 de 2021, de</w:t>
      </w:r>
      <w:r>
        <w:rPr>
          <w:spacing w:val="1"/>
          <w:sz w:val="24"/>
        </w:rPr>
        <w:t> </w:t>
      </w:r>
      <w:hyperlink r:id="rId20">
        <w:r>
          <w:rPr>
            <w:sz w:val="24"/>
          </w:rPr>
          <w:t>http://www.produccionanimal.com.ar/informacion_tecnica/invernada_p</w:t>
        </w:r>
      </w:hyperlink>
      <w:r>
        <w:rPr>
          <w:spacing w:val="-58"/>
          <w:sz w:val="24"/>
        </w:rPr>
        <w:t> </w:t>
      </w:r>
      <w:r>
        <w:rPr>
          <w:sz w:val="24"/>
        </w:rPr>
        <w:t>romotores_crecimiento/74-</w:t>
      </w:r>
      <w:r>
        <w:rPr>
          <w:spacing w:val="-1"/>
          <w:sz w:val="24"/>
        </w:rPr>
        <w:t> </w:t>
      </w:r>
      <w:r>
        <w:rPr>
          <w:sz w:val="24"/>
        </w:rPr>
        <w:t>Uso_Aditivos.pdf.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93" w:val="left" w:leader="none"/>
        </w:tabs>
        <w:spacing w:line="360" w:lineRule="auto" w:before="0" w:after="0"/>
        <w:ind w:left="1581" w:right="504" w:hanging="708"/>
        <w:jc w:val="both"/>
        <w:rPr>
          <w:sz w:val="24"/>
        </w:rPr>
      </w:pPr>
      <w:r>
        <w:rPr>
          <w:sz w:val="24"/>
        </w:rPr>
        <w:t>Limón,</w:t>
      </w:r>
      <w:r>
        <w:rPr>
          <w:spacing w:val="1"/>
          <w:sz w:val="24"/>
        </w:rPr>
        <w:t> </w:t>
      </w:r>
      <w:r>
        <w:rPr>
          <w:sz w:val="24"/>
        </w:rPr>
        <w:t>D.</w:t>
      </w:r>
      <w:r>
        <w:rPr>
          <w:spacing w:val="1"/>
          <w:sz w:val="24"/>
        </w:rPr>
        <w:t> </w:t>
      </w:r>
      <w:r>
        <w:rPr>
          <w:sz w:val="24"/>
        </w:rPr>
        <w:t>(2016).</w:t>
      </w:r>
      <w:r>
        <w:rPr>
          <w:spacing w:val="1"/>
          <w:sz w:val="24"/>
        </w:rPr>
        <w:t> </w:t>
      </w:r>
      <w:r>
        <w:rPr>
          <w:sz w:val="24"/>
        </w:rPr>
        <w:t>concentración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parámetros</w:t>
      </w:r>
      <w:r>
        <w:rPr>
          <w:spacing w:val="1"/>
          <w:sz w:val="24"/>
        </w:rPr>
        <w:t> </w:t>
      </w:r>
      <w:r>
        <w:rPr>
          <w:sz w:val="24"/>
        </w:rPr>
        <w:t>productivos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57"/>
          <w:sz w:val="24"/>
        </w:rPr>
        <w:t> </w:t>
      </w:r>
      <w:r>
        <w:rPr>
          <w:sz w:val="24"/>
        </w:rPr>
        <w:t>bovinos</w:t>
      </w:r>
      <w:r>
        <w:rPr>
          <w:spacing w:val="1"/>
          <w:sz w:val="24"/>
        </w:rPr>
        <w:t> </w:t>
      </w:r>
      <w:r>
        <w:rPr>
          <w:sz w:val="24"/>
        </w:rPr>
        <w:t>lecheros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distintos</w:t>
      </w:r>
      <w:r>
        <w:rPr>
          <w:spacing w:val="1"/>
          <w:sz w:val="24"/>
        </w:rPr>
        <w:t> </w:t>
      </w:r>
      <w:r>
        <w:rPr>
          <w:sz w:val="24"/>
        </w:rPr>
        <w:t>momentos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pastoreo.</w:t>
      </w:r>
      <w:r>
        <w:rPr>
          <w:spacing w:val="1"/>
          <w:sz w:val="24"/>
        </w:rPr>
        <w:t> </w:t>
      </w:r>
      <w:r>
        <w:rPr>
          <w:sz w:val="24"/>
        </w:rPr>
        <w:t>Tesis.</w:t>
      </w:r>
      <w:r>
        <w:rPr>
          <w:spacing w:val="1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Autónoma del</w:t>
      </w:r>
      <w:r>
        <w:rPr>
          <w:spacing w:val="-1"/>
          <w:sz w:val="24"/>
        </w:rPr>
        <w:t> </w:t>
      </w:r>
      <w:r>
        <w:rPr>
          <w:sz w:val="24"/>
        </w:rPr>
        <w:t>Estado de México.</w:t>
      </w:r>
      <w:r>
        <w:rPr>
          <w:spacing w:val="-1"/>
          <w:sz w:val="24"/>
        </w:rPr>
        <w:t> </w:t>
      </w:r>
      <w:r>
        <w:rPr>
          <w:sz w:val="24"/>
        </w:rPr>
        <w:t>México D.F.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0" w:lineRule="auto" w:before="0" w:after="0"/>
        <w:ind w:left="1581" w:right="505" w:hanging="708"/>
        <w:jc w:val="both"/>
        <w:rPr>
          <w:sz w:val="24"/>
        </w:rPr>
      </w:pPr>
      <w:r>
        <w:rPr>
          <w:sz w:val="24"/>
        </w:rPr>
        <w:t>Loján C. (2011). Determinación de los niveles de Ca, P y Mg en vacas de</w:t>
      </w:r>
      <w:r>
        <w:rPr>
          <w:spacing w:val="1"/>
          <w:sz w:val="24"/>
        </w:rPr>
        <w:t> </w:t>
      </w:r>
      <w:r>
        <w:rPr>
          <w:sz w:val="24"/>
        </w:rPr>
        <w:t>producción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Hoya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Loja.</w:t>
      </w:r>
      <w:r>
        <w:rPr>
          <w:spacing w:val="1"/>
          <w:sz w:val="24"/>
        </w:rPr>
        <w:t> </w:t>
      </w:r>
      <w:r>
        <w:rPr>
          <w:sz w:val="24"/>
        </w:rPr>
        <w:t>Tesis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Título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Médico</w:t>
      </w:r>
      <w:r>
        <w:rPr>
          <w:spacing w:val="1"/>
          <w:sz w:val="24"/>
        </w:rPr>
        <w:t> </w:t>
      </w:r>
      <w:r>
        <w:rPr>
          <w:sz w:val="24"/>
        </w:rPr>
        <w:t>Veterinario</w:t>
      </w:r>
      <w:r>
        <w:rPr>
          <w:spacing w:val="-2"/>
          <w:sz w:val="24"/>
        </w:rPr>
        <w:t> </w:t>
      </w:r>
      <w:r>
        <w:rPr>
          <w:sz w:val="24"/>
        </w:rPr>
        <w:t>Zootecnista,</w:t>
      </w:r>
      <w:r>
        <w:rPr>
          <w:spacing w:val="-1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Nacional</w:t>
      </w:r>
      <w:r>
        <w:rPr>
          <w:spacing w:val="-1"/>
          <w:sz w:val="24"/>
        </w:rPr>
        <w:t> </w:t>
      </w:r>
      <w:r>
        <w:rPr>
          <w:sz w:val="24"/>
        </w:rPr>
        <w:t>de Loja,</w:t>
      </w:r>
      <w:r>
        <w:rPr>
          <w:spacing w:val="-2"/>
          <w:sz w:val="24"/>
        </w:rPr>
        <w:t> </w:t>
      </w:r>
      <w:r>
        <w:rPr>
          <w:sz w:val="24"/>
        </w:rPr>
        <w:t>Ecuador.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ListParagraph"/>
        <w:numPr>
          <w:ilvl w:val="0"/>
          <w:numId w:val="19"/>
        </w:numPr>
        <w:tabs>
          <w:tab w:pos="1237" w:val="left" w:leader="none"/>
        </w:tabs>
        <w:spacing w:line="360" w:lineRule="auto" w:before="104" w:after="0"/>
        <w:ind w:left="1581" w:right="495" w:hanging="708"/>
        <w:jc w:val="both"/>
        <w:rPr>
          <w:sz w:val="24"/>
        </w:rPr>
      </w:pPr>
      <w:r>
        <w:rPr>
          <w:sz w:val="24"/>
        </w:rPr>
        <w:t>López, F. (2016). Relación entre condición corporal eficiencia reproductiva</w:t>
      </w:r>
      <w:r>
        <w:rPr>
          <w:spacing w:val="-57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vacas</w:t>
      </w:r>
      <w:r>
        <w:rPr>
          <w:spacing w:val="1"/>
          <w:sz w:val="24"/>
        </w:rPr>
        <w:t> </w:t>
      </w:r>
      <w:r>
        <w:rPr>
          <w:sz w:val="24"/>
        </w:rPr>
        <w:t>Holstein.</w:t>
      </w:r>
      <w:r>
        <w:rPr>
          <w:spacing w:val="1"/>
          <w:sz w:val="24"/>
        </w:rPr>
        <w:t> </w:t>
      </w:r>
      <w:r>
        <w:rPr>
          <w:sz w:val="24"/>
        </w:rPr>
        <w:t>Facultad de Ciencias</w:t>
      </w:r>
      <w:r>
        <w:rPr>
          <w:spacing w:val="1"/>
          <w:sz w:val="24"/>
        </w:rPr>
        <w:t> </w:t>
      </w:r>
      <w:r>
        <w:rPr>
          <w:sz w:val="24"/>
        </w:rPr>
        <w:t>Agropecuarias.</w:t>
      </w:r>
      <w:r>
        <w:rPr>
          <w:spacing w:val="1"/>
          <w:sz w:val="24"/>
        </w:rPr>
        <w:t> </w:t>
      </w:r>
      <w:r>
        <w:rPr>
          <w:sz w:val="24"/>
        </w:rPr>
        <w:t>Unicauca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Colombia.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Luna, L. (2011). Caracterización del perfil mineral de bovinos lecheros en</w:t>
      </w:r>
      <w:r>
        <w:rPr>
          <w:spacing w:val="1"/>
          <w:sz w:val="24"/>
        </w:rPr>
        <w:t> </w:t>
      </w:r>
      <w:r>
        <w:rPr>
          <w:sz w:val="24"/>
        </w:rPr>
        <w:t>establecimientos del departamento las colonias – región centro de Santa</w:t>
      </w:r>
      <w:r>
        <w:rPr>
          <w:spacing w:val="-57"/>
          <w:sz w:val="24"/>
        </w:rPr>
        <w:t> </w:t>
      </w:r>
      <w:r>
        <w:rPr>
          <w:sz w:val="24"/>
        </w:rPr>
        <w:t>Fe.</w:t>
      </w:r>
      <w:r>
        <w:rPr>
          <w:spacing w:val="-2"/>
          <w:sz w:val="24"/>
        </w:rPr>
        <w:t> </w:t>
      </w:r>
      <w:r>
        <w:rPr>
          <w:sz w:val="24"/>
        </w:rPr>
        <w:t>Tesis</w:t>
      </w:r>
      <w:r>
        <w:rPr>
          <w:spacing w:val="-3"/>
          <w:sz w:val="24"/>
        </w:rPr>
        <w:t> </w:t>
      </w:r>
      <w:r>
        <w:rPr>
          <w:sz w:val="24"/>
        </w:rPr>
        <w:t>maestrante.</w:t>
      </w:r>
      <w:r>
        <w:rPr>
          <w:spacing w:val="-2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Nacional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Litoral.</w:t>
      </w:r>
      <w:r>
        <w:rPr>
          <w:spacing w:val="-2"/>
          <w:sz w:val="24"/>
        </w:rPr>
        <w:t> </w:t>
      </w:r>
      <w:r>
        <w:rPr>
          <w:sz w:val="24"/>
        </w:rPr>
        <w:t>Argentina.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57" w:lineRule="auto" w:before="0" w:after="0"/>
        <w:ind w:left="1581" w:right="503" w:hanging="708"/>
        <w:jc w:val="both"/>
        <w:rPr>
          <w:sz w:val="24"/>
        </w:rPr>
      </w:pPr>
      <w:r>
        <w:rPr>
          <w:sz w:val="24"/>
        </w:rPr>
        <w:t>Mafarregue, D. (2019). Necesidades nutritivas del ganado vacuno lechero.</w:t>
      </w:r>
      <w:r>
        <w:rPr>
          <w:spacing w:val="1"/>
          <w:sz w:val="24"/>
        </w:rPr>
        <w:t> </w:t>
      </w:r>
      <w:r>
        <w:rPr>
          <w:sz w:val="24"/>
        </w:rPr>
        <w:t>Resumen</w:t>
      </w:r>
      <w:r>
        <w:rPr>
          <w:spacing w:val="-1"/>
          <w:sz w:val="24"/>
        </w:rPr>
        <w:t> </w:t>
      </w:r>
      <w:r>
        <w:rPr>
          <w:sz w:val="24"/>
        </w:rPr>
        <w:t>del NRC</w:t>
      </w:r>
      <w:r>
        <w:rPr>
          <w:spacing w:val="-1"/>
          <w:sz w:val="24"/>
        </w:rPr>
        <w:t> </w:t>
      </w:r>
      <w:r>
        <w:rPr>
          <w:sz w:val="24"/>
        </w:rPr>
        <w:t>2001. Universidad</w:t>
      </w:r>
      <w:r>
        <w:rPr>
          <w:spacing w:val="-1"/>
          <w:sz w:val="24"/>
        </w:rPr>
        <w:t> </w:t>
      </w:r>
      <w:r>
        <w:rPr>
          <w:sz w:val="24"/>
        </w:rPr>
        <w:t>Nacional del</w:t>
      </w:r>
      <w:r>
        <w:rPr>
          <w:spacing w:val="-1"/>
          <w:sz w:val="24"/>
        </w:rPr>
        <w:t> </w:t>
      </w:r>
      <w:r>
        <w:rPr>
          <w:sz w:val="24"/>
        </w:rPr>
        <w:t>Litoral. p.1-15.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21" w:val="left" w:leader="none"/>
        </w:tabs>
        <w:spacing w:line="360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Mymauer,</w:t>
      </w:r>
      <w:r>
        <w:rPr>
          <w:spacing w:val="1"/>
          <w:sz w:val="24"/>
        </w:rPr>
        <w:t> </w:t>
      </w:r>
      <w:r>
        <w:rPr>
          <w:sz w:val="24"/>
        </w:rPr>
        <w:t>E.</w:t>
      </w:r>
      <w:r>
        <w:rPr>
          <w:spacing w:val="1"/>
          <w:sz w:val="24"/>
        </w:rPr>
        <w:t> </w:t>
      </w:r>
      <w:r>
        <w:rPr>
          <w:sz w:val="24"/>
        </w:rPr>
        <w:t>(2012).</w:t>
      </w:r>
      <w:r>
        <w:rPr>
          <w:spacing w:val="1"/>
          <w:sz w:val="24"/>
        </w:rPr>
        <w:t> </w:t>
      </w:r>
      <w:r>
        <w:rPr>
          <w:sz w:val="24"/>
        </w:rPr>
        <w:t>Efecto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sobre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comportamiento reproductivo y evolución del peso en vacas</w:t>
      </w:r>
      <w:r>
        <w:rPr>
          <w:spacing w:val="1"/>
          <w:sz w:val="24"/>
        </w:rPr>
        <w:t> </w:t>
      </w:r>
      <w:r>
        <w:rPr>
          <w:sz w:val="24"/>
        </w:rPr>
        <w:t>de cría</w:t>
      </w:r>
      <w:r>
        <w:rPr>
          <w:spacing w:val="1"/>
          <w:sz w:val="24"/>
        </w:rPr>
        <w:t> </w:t>
      </w:r>
      <w:r>
        <w:rPr>
          <w:sz w:val="24"/>
        </w:rPr>
        <w:t>Hereford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relación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la concentración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suero</w:t>
      </w:r>
      <w:r>
        <w:rPr>
          <w:spacing w:val="60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tejidos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reserva</w:t>
      </w:r>
      <w:r>
        <w:rPr>
          <w:spacing w:val="1"/>
          <w:sz w:val="24"/>
        </w:rPr>
        <w:t> </w:t>
      </w:r>
      <w:r>
        <w:rPr>
          <w:sz w:val="24"/>
        </w:rPr>
        <w:t>y estudio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aporte de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praderas</w:t>
      </w:r>
      <w:r>
        <w:rPr>
          <w:spacing w:val="1"/>
          <w:sz w:val="24"/>
        </w:rPr>
        <w:t> </w:t>
      </w:r>
      <w:r>
        <w:rPr>
          <w:sz w:val="24"/>
        </w:rPr>
        <w:t>naturales del noreste uruguayo. Tesis Ing. Agr. Facultad de Agronomía,</w:t>
      </w:r>
      <w:r>
        <w:rPr>
          <w:spacing w:val="1"/>
          <w:sz w:val="24"/>
        </w:rPr>
        <w:t> </w:t>
      </w:r>
      <w:r>
        <w:rPr>
          <w:sz w:val="24"/>
        </w:rPr>
        <w:t>Montevideo,</w:t>
      </w:r>
      <w:r>
        <w:rPr>
          <w:spacing w:val="-1"/>
          <w:sz w:val="24"/>
        </w:rPr>
        <w:t> </w:t>
      </w:r>
      <w:r>
        <w:rPr>
          <w:sz w:val="24"/>
        </w:rPr>
        <w:t>Uruguay.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505" w:val="left" w:leader="none"/>
        </w:tabs>
        <w:spacing w:line="360" w:lineRule="auto" w:before="0" w:after="0"/>
        <w:ind w:left="1581" w:right="504" w:hanging="708"/>
        <w:jc w:val="both"/>
        <w:rPr>
          <w:sz w:val="24"/>
        </w:rPr>
      </w:pPr>
      <w:r>
        <w:rPr>
          <w:sz w:val="24"/>
        </w:rPr>
        <w:t>Naredo,</w:t>
      </w:r>
      <w:r>
        <w:rPr>
          <w:spacing w:val="1"/>
          <w:sz w:val="24"/>
        </w:rPr>
        <w:t> </w:t>
      </w: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Mineral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bovinos.</w:t>
      </w:r>
      <w:r>
        <w:rPr>
          <w:spacing w:val="1"/>
          <w:sz w:val="24"/>
        </w:rPr>
        <w:t> </w:t>
      </w:r>
      <w:hyperlink r:id="rId21">
        <w:r>
          <w:rPr>
            <w:sz w:val="24"/>
          </w:rPr>
          <w:t>http://www.engormix.com/suplementacion_mineral_bovinos_s_articulo</w:t>
        </w:r>
      </w:hyperlink>
      <w:r>
        <w:rPr>
          <w:spacing w:val="-58"/>
          <w:sz w:val="24"/>
        </w:rPr>
        <w:t> </w:t>
      </w:r>
      <w:r>
        <w:rPr>
          <w:sz w:val="24"/>
        </w:rPr>
        <w:t>s_919_G</w:t>
      </w:r>
      <w:r>
        <w:rPr>
          <w:spacing w:val="-3"/>
          <w:sz w:val="24"/>
        </w:rPr>
        <w:t> </w:t>
      </w:r>
      <w:r>
        <w:rPr>
          <w:sz w:val="24"/>
        </w:rPr>
        <w:t>DC.htm.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13" w:val="left" w:leader="none"/>
        </w:tabs>
        <w:spacing w:line="357" w:lineRule="auto" w:before="0" w:after="0"/>
        <w:ind w:left="1581" w:right="506" w:hanging="708"/>
        <w:jc w:val="both"/>
        <w:rPr>
          <w:sz w:val="24"/>
        </w:rPr>
      </w:pPr>
      <w:r>
        <w:rPr>
          <w:sz w:val="24"/>
        </w:rPr>
        <w:t>NRC.</w:t>
      </w:r>
      <w:r>
        <w:rPr>
          <w:spacing w:val="1"/>
          <w:sz w:val="24"/>
        </w:rPr>
        <w:t> </w:t>
      </w:r>
      <w:r>
        <w:rPr>
          <w:sz w:val="24"/>
        </w:rPr>
        <w:t>(2011).</w:t>
      </w:r>
      <w:r>
        <w:rPr>
          <w:spacing w:val="1"/>
          <w:sz w:val="24"/>
        </w:rPr>
        <w:t> </w:t>
      </w:r>
      <w:r>
        <w:rPr>
          <w:sz w:val="24"/>
        </w:rPr>
        <w:t>NUTRIENT</w:t>
      </w:r>
      <w:r>
        <w:rPr>
          <w:spacing w:val="1"/>
          <w:sz w:val="24"/>
        </w:rPr>
        <w:t> </w:t>
      </w:r>
      <w:r>
        <w:rPr>
          <w:sz w:val="24"/>
        </w:rPr>
        <w:t>REQUIREMENTS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DAIRY</w:t>
      </w:r>
      <w:r>
        <w:rPr>
          <w:spacing w:val="1"/>
          <w:sz w:val="24"/>
        </w:rPr>
        <w:t> </w:t>
      </w:r>
      <w:r>
        <w:rPr>
          <w:sz w:val="24"/>
        </w:rPr>
        <w:t>CATTLE:</w:t>
      </w:r>
      <w:r>
        <w:rPr>
          <w:spacing w:val="1"/>
          <w:sz w:val="24"/>
        </w:rPr>
        <w:t> </w:t>
      </w:r>
      <w:r>
        <w:rPr>
          <w:sz w:val="24"/>
        </w:rPr>
        <w:t>Seventh</w:t>
      </w:r>
      <w:r>
        <w:rPr>
          <w:spacing w:val="-1"/>
          <w:sz w:val="24"/>
        </w:rPr>
        <w:t> </w:t>
      </w:r>
      <w:r>
        <w:rPr>
          <w:sz w:val="24"/>
        </w:rPr>
        <w:t>Revised</w:t>
      </w:r>
      <w:r>
        <w:rPr>
          <w:spacing w:val="-5"/>
          <w:sz w:val="24"/>
        </w:rPr>
        <w:t> </w:t>
      </w:r>
      <w:r>
        <w:rPr>
          <w:sz w:val="24"/>
        </w:rPr>
        <w:t>Edition.105-161p, 184-213 p.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Orrego, J.; Delgado, A. y Echavarria, L. (2013). Análisis de los resultados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perfiles metabólicos obtenidos de</w:t>
      </w:r>
      <w:r>
        <w:rPr>
          <w:spacing w:val="1"/>
          <w:sz w:val="24"/>
        </w:rPr>
        <w:t> </w:t>
      </w:r>
      <w:r>
        <w:rPr>
          <w:sz w:val="24"/>
        </w:rPr>
        <w:t>rebaños lecheros en el</w:t>
      </w:r>
      <w:r>
        <w:rPr>
          <w:spacing w:val="60"/>
          <w:sz w:val="24"/>
        </w:rPr>
        <w:t> </w:t>
      </w:r>
      <w:r>
        <w:rPr>
          <w:sz w:val="24"/>
        </w:rPr>
        <w:t>Sur de</w:t>
      </w:r>
      <w:r>
        <w:rPr>
          <w:spacing w:val="1"/>
          <w:sz w:val="24"/>
        </w:rPr>
        <w:t> </w:t>
      </w:r>
      <w:r>
        <w:rPr>
          <w:sz w:val="24"/>
        </w:rPr>
        <w:t>Chile</w:t>
      </w:r>
      <w:r>
        <w:rPr>
          <w:spacing w:val="-1"/>
          <w:sz w:val="24"/>
        </w:rPr>
        <w:t> </w:t>
      </w:r>
      <w:r>
        <w:rPr>
          <w:sz w:val="24"/>
        </w:rPr>
        <w:t>1986 –</w:t>
      </w:r>
      <w:r>
        <w:rPr>
          <w:spacing w:val="-1"/>
          <w:sz w:val="24"/>
        </w:rPr>
        <w:t> </w:t>
      </w:r>
      <w:r>
        <w:rPr>
          <w:sz w:val="24"/>
        </w:rPr>
        <w:t>1996.Universidad</w:t>
      </w:r>
      <w:r>
        <w:rPr>
          <w:spacing w:val="-1"/>
          <w:sz w:val="24"/>
        </w:rPr>
        <w:t> </w:t>
      </w:r>
      <w:r>
        <w:rPr>
          <w:sz w:val="24"/>
        </w:rPr>
        <w:t>Austral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Chile.</w:t>
      </w:r>
      <w:r>
        <w:rPr>
          <w:spacing w:val="-1"/>
          <w:sz w:val="24"/>
        </w:rPr>
        <w:t> </w:t>
      </w:r>
      <w:r>
        <w:rPr>
          <w:sz w:val="24"/>
        </w:rPr>
        <w:t>Valdivia Chile.</w:t>
      </w:r>
      <w:r>
        <w:rPr>
          <w:spacing w:val="-1"/>
          <w:sz w:val="24"/>
        </w:rPr>
        <w:t> </w:t>
      </w:r>
      <w:r>
        <w:rPr>
          <w:sz w:val="24"/>
        </w:rPr>
        <w:t>2-6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33" w:val="left" w:leader="none"/>
        </w:tabs>
        <w:spacing w:line="360" w:lineRule="auto" w:before="1" w:after="0"/>
        <w:ind w:left="1581" w:right="498" w:hanging="708"/>
        <w:jc w:val="both"/>
        <w:rPr>
          <w:sz w:val="24"/>
        </w:rPr>
      </w:pPr>
      <w:r>
        <w:rPr>
          <w:sz w:val="24"/>
        </w:rPr>
        <w:t>Ortiz,</w:t>
      </w:r>
      <w:r>
        <w:rPr>
          <w:spacing w:val="1"/>
          <w:sz w:val="24"/>
        </w:rPr>
        <w:t> </w:t>
      </w: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sz w:val="24"/>
        </w:rPr>
        <w:t>Elementos</w:t>
      </w:r>
      <w:r>
        <w:rPr>
          <w:spacing w:val="1"/>
          <w:sz w:val="24"/>
        </w:rPr>
        <w:t> </w:t>
      </w:r>
      <w:r>
        <w:rPr>
          <w:sz w:val="24"/>
        </w:rPr>
        <w:t>vestigiales.</w:t>
      </w:r>
      <w:r>
        <w:rPr>
          <w:spacing w:val="1"/>
          <w:sz w:val="24"/>
        </w:rPr>
        <w:t> </w:t>
      </w:r>
      <w:r>
        <w:rPr>
          <w:sz w:val="24"/>
        </w:rPr>
        <w:t>En: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rumiante:</w:t>
      </w:r>
      <w:r>
        <w:rPr>
          <w:spacing w:val="1"/>
          <w:sz w:val="24"/>
        </w:rPr>
        <w:t> </w:t>
      </w:r>
      <w:r>
        <w:rPr>
          <w:sz w:val="24"/>
        </w:rPr>
        <w:t>fisiología</w:t>
      </w:r>
      <w:r>
        <w:rPr>
          <w:spacing w:val="1"/>
          <w:sz w:val="24"/>
        </w:rPr>
        <w:t> </w:t>
      </w:r>
      <w:r>
        <w:rPr>
          <w:sz w:val="24"/>
        </w:rPr>
        <w:t>digestive y nutrición. Church, D.C. Editorial Acribia S.A. Zaragoza,</w:t>
      </w:r>
      <w:r>
        <w:rPr>
          <w:spacing w:val="1"/>
          <w:sz w:val="24"/>
        </w:rPr>
        <w:t> </w:t>
      </w:r>
      <w:r>
        <w:rPr>
          <w:sz w:val="24"/>
        </w:rPr>
        <w:t>España. P. 391-457.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ListParagraph"/>
        <w:numPr>
          <w:ilvl w:val="0"/>
          <w:numId w:val="19"/>
        </w:numPr>
        <w:tabs>
          <w:tab w:pos="1293" w:val="left" w:leader="none"/>
        </w:tabs>
        <w:spacing w:line="360" w:lineRule="auto" w:before="104" w:after="0"/>
        <w:ind w:left="1581" w:right="502" w:hanging="708"/>
        <w:jc w:val="both"/>
        <w:rPr>
          <w:sz w:val="24"/>
        </w:rPr>
      </w:pPr>
      <w:r>
        <w:rPr>
          <w:sz w:val="24"/>
        </w:rPr>
        <w:t>Ortiz,</w:t>
      </w:r>
      <w:r>
        <w:rPr>
          <w:spacing w:val="1"/>
          <w:sz w:val="24"/>
        </w:rPr>
        <w:t> </w:t>
      </w:r>
      <w:r>
        <w:rPr>
          <w:sz w:val="24"/>
        </w:rPr>
        <w:t>S.,</w:t>
      </w:r>
      <w:r>
        <w:rPr>
          <w:spacing w:val="1"/>
          <w:sz w:val="24"/>
        </w:rPr>
        <w:t> </w:t>
      </w:r>
      <w:r>
        <w:rPr>
          <w:sz w:val="24"/>
        </w:rPr>
        <w:t>García,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Morales,</w:t>
      </w:r>
      <w:r>
        <w:rPr>
          <w:spacing w:val="1"/>
          <w:sz w:val="24"/>
        </w:rPr>
        <w:t> </w:t>
      </w:r>
      <w:r>
        <w:rPr>
          <w:sz w:val="24"/>
        </w:rPr>
        <w:t>T. (2007)</w:t>
      </w:r>
      <w:r>
        <w:rPr>
          <w:spacing w:val="1"/>
          <w:sz w:val="24"/>
        </w:rPr>
        <w:t> </w:t>
      </w:r>
      <w:r>
        <w:rPr>
          <w:sz w:val="24"/>
        </w:rPr>
        <w:t>Manual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manejo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1"/>
          <w:sz w:val="24"/>
        </w:rPr>
        <w:t> </w:t>
      </w:r>
      <w:r>
        <w:rPr>
          <w:sz w:val="24"/>
        </w:rPr>
        <w:t>productores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leche.</w:t>
      </w:r>
      <w:r>
        <w:rPr>
          <w:spacing w:val="1"/>
          <w:sz w:val="24"/>
        </w:rPr>
        <w:t> </w:t>
      </w:r>
      <w:r>
        <w:rPr>
          <w:sz w:val="24"/>
        </w:rPr>
        <w:t>Secretaria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Reforma</w:t>
      </w:r>
      <w:r>
        <w:rPr>
          <w:spacing w:val="1"/>
          <w:sz w:val="24"/>
        </w:rPr>
        <w:t> </w:t>
      </w:r>
      <w:r>
        <w:rPr>
          <w:sz w:val="24"/>
        </w:rPr>
        <w:t>Agraria.</w:t>
      </w:r>
      <w:r>
        <w:rPr>
          <w:spacing w:val="1"/>
          <w:sz w:val="24"/>
        </w:rPr>
        <w:t> </w:t>
      </w:r>
      <w:r>
        <w:rPr>
          <w:sz w:val="24"/>
        </w:rPr>
        <w:t>México.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45" w:val="left" w:leader="none"/>
        </w:tabs>
        <w:spacing w:line="357" w:lineRule="auto" w:before="0" w:after="0"/>
        <w:ind w:left="1581" w:right="501" w:hanging="708"/>
        <w:jc w:val="both"/>
        <w:rPr>
          <w:sz w:val="24"/>
        </w:rPr>
      </w:pPr>
      <w:r>
        <w:rPr>
          <w:sz w:val="24"/>
        </w:rPr>
        <w:t>Parker,</w:t>
      </w:r>
      <w:r>
        <w:rPr>
          <w:spacing w:val="1"/>
          <w:sz w:val="24"/>
        </w:rPr>
        <w:t> </w:t>
      </w:r>
      <w:r>
        <w:rPr>
          <w:sz w:val="24"/>
        </w:rPr>
        <w:t>K.</w:t>
      </w:r>
      <w:r>
        <w:rPr>
          <w:spacing w:val="1"/>
          <w:sz w:val="24"/>
        </w:rPr>
        <w:t> </w:t>
      </w:r>
      <w:r>
        <w:rPr>
          <w:sz w:val="24"/>
        </w:rPr>
        <w:t>(2012).</w:t>
      </w:r>
      <w:r>
        <w:rPr>
          <w:spacing w:val="1"/>
          <w:sz w:val="24"/>
        </w:rPr>
        <w:t> </w:t>
      </w:r>
      <w:r>
        <w:rPr>
          <w:sz w:val="24"/>
        </w:rPr>
        <w:t>Using</w:t>
      </w:r>
      <w:r>
        <w:rPr>
          <w:spacing w:val="1"/>
          <w:sz w:val="24"/>
        </w:rPr>
        <w:t> </w:t>
      </w:r>
      <w:r>
        <w:rPr>
          <w:sz w:val="24"/>
        </w:rPr>
        <w:t>Body</w:t>
      </w:r>
      <w:r>
        <w:rPr>
          <w:spacing w:val="1"/>
          <w:sz w:val="24"/>
        </w:rPr>
        <w:t> </w:t>
      </w:r>
      <w:r>
        <w:rPr>
          <w:sz w:val="24"/>
        </w:rPr>
        <w:t>Condition</w:t>
      </w:r>
      <w:r>
        <w:rPr>
          <w:spacing w:val="1"/>
          <w:sz w:val="24"/>
        </w:rPr>
        <w:t> </w:t>
      </w:r>
      <w:r>
        <w:rPr>
          <w:sz w:val="24"/>
        </w:rPr>
        <w:t>Scoring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Dairy</w:t>
      </w:r>
      <w:r>
        <w:rPr>
          <w:spacing w:val="1"/>
          <w:sz w:val="24"/>
        </w:rPr>
        <w:t> </w:t>
      </w:r>
      <w:r>
        <w:rPr>
          <w:sz w:val="24"/>
        </w:rPr>
        <w:t>Herd</w:t>
      </w:r>
      <w:r>
        <w:rPr>
          <w:spacing w:val="1"/>
          <w:sz w:val="24"/>
        </w:rPr>
        <w:t> </w:t>
      </w:r>
      <w:r>
        <w:rPr>
          <w:sz w:val="24"/>
        </w:rPr>
        <w:t>Management.</w:t>
      </w:r>
      <w:r>
        <w:rPr>
          <w:spacing w:val="-1"/>
          <w:sz w:val="24"/>
        </w:rPr>
        <w:t> </w:t>
      </w:r>
      <w:hyperlink r:id="rId22">
        <w:r>
          <w:rPr>
            <w:sz w:val="24"/>
          </w:rPr>
          <w:t>http://www.gov.on.ca.</w:t>
        </w:r>
      </w:hyperlink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53" w:val="left" w:leader="none"/>
        </w:tabs>
        <w:spacing w:line="360" w:lineRule="auto" w:before="0" w:after="0"/>
        <w:ind w:left="1581" w:right="499" w:hanging="708"/>
        <w:jc w:val="both"/>
        <w:rPr>
          <w:sz w:val="24"/>
        </w:rPr>
      </w:pPr>
      <w:r>
        <w:rPr>
          <w:sz w:val="24"/>
        </w:rPr>
        <w:t>Pérez – Hernández, I. y Rojo, R. (2013). Informe del proyecto estratégico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necesidades</w:t>
      </w:r>
      <w:r>
        <w:rPr>
          <w:spacing w:val="1"/>
          <w:sz w:val="24"/>
        </w:rPr>
        <w:t> </w:t>
      </w:r>
      <w:r>
        <w:rPr>
          <w:sz w:val="24"/>
        </w:rPr>
        <w:t>de investigación</w:t>
      </w:r>
      <w:r>
        <w:rPr>
          <w:spacing w:val="1"/>
          <w:sz w:val="24"/>
        </w:rPr>
        <w:t> </w:t>
      </w:r>
      <w:r>
        <w:rPr>
          <w:sz w:val="24"/>
        </w:rPr>
        <w:t>y transferencia</w:t>
      </w:r>
      <w:r>
        <w:rPr>
          <w:spacing w:val="1"/>
          <w:sz w:val="24"/>
        </w:rPr>
        <w:t> </w:t>
      </w:r>
      <w:r>
        <w:rPr>
          <w:sz w:val="24"/>
        </w:rPr>
        <w:t>de tecnología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cadena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bovinos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doble</w:t>
      </w:r>
      <w:r>
        <w:rPr>
          <w:spacing w:val="1"/>
          <w:sz w:val="24"/>
        </w:rPr>
        <w:t> </w:t>
      </w:r>
      <w:r>
        <w:rPr>
          <w:sz w:val="24"/>
        </w:rPr>
        <w:t>propósito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Veracruz.</w:t>
      </w:r>
      <w:r>
        <w:rPr>
          <w:spacing w:val="1"/>
          <w:sz w:val="24"/>
        </w:rPr>
        <w:t> </w:t>
      </w:r>
      <w:r>
        <w:rPr>
          <w:sz w:val="24"/>
        </w:rPr>
        <w:t>Tepetates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Veracruz.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81" w:val="left" w:leader="none"/>
        </w:tabs>
        <w:spacing w:line="362" w:lineRule="auto" w:before="0" w:after="0"/>
        <w:ind w:left="1581" w:right="505" w:hanging="708"/>
        <w:jc w:val="both"/>
        <w:rPr>
          <w:sz w:val="24"/>
        </w:rPr>
      </w:pPr>
      <w:r>
        <w:rPr>
          <w:sz w:val="24"/>
        </w:rPr>
        <w:t>Pezantes, E. (2015). Fisiología digestiva y metabólica de los rumiantes</w:t>
      </w:r>
      <w:r>
        <w:rPr>
          <w:spacing w:val="1"/>
          <w:sz w:val="24"/>
        </w:rPr>
        <w:t> </w:t>
      </w:r>
      <w:r>
        <w:rPr>
          <w:sz w:val="24"/>
        </w:rPr>
        <w:t>Cátedra de</w:t>
      </w:r>
      <w:r>
        <w:rPr>
          <w:spacing w:val="1"/>
          <w:sz w:val="24"/>
        </w:rPr>
        <w:t> </w:t>
      </w:r>
      <w:r>
        <w:rPr>
          <w:sz w:val="24"/>
        </w:rPr>
        <w:t>Fisiología Facultad de</w:t>
      </w:r>
      <w:r>
        <w:rPr>
          <w:spacing w:val="1"/>
          <w:sz w:val="24"/>
        </w:rPr>
        <w:t> </w:t>
      </w:r>
      <w:r>
        <w:rPr>
          <w:sz w:val="24"/>
        </w:rPr>
        <w:t>Ciencias.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89" w:val="left" w:leader="none"/>
        </w:tabs>
        <w:spacing w:line="360" w:lineRule="auto" w:before="0" w:after="0"/>
        <w:ind w:left="1581" w:right="496" w:hanging="708"/>
        <w:jc w:val="both"/>
        <w:rPr>
          <w:sz w:val="24"/>
        </w:rPr>
      </w:pPr>
      <w:r>
        <w:rPr>
          <w:sz w:val="24"/>
        </w:rPr>
        <w:t>Pittaluga, O. (2008). Deficiencias de</w:t>
      </w:r>
      <w:r>
        <w:rPr>
          <w:spacing w:val="1"/>
          <w:sz w:val="24"/>
        </w:rPr>
        <w:t> </w:t>
      </w:r>
      <w:r>
        <w:rPr>
          <w:sz w:val="24"/>
        </w:rPr>
        <w:t>nutrimentos en alfalfa</w:t>
      </w:r>
      <w:r>
        <w:rPr>
          <w:spacing w:val="1"/>
          <w:sz w:val="24"/>
        </w:rPr>
        <w:t> </w:t>
      </w:r>
      <w:r>
        <w:rPr>
          <w:sz w:val="24"/>
        </w:rPr>
        <w:t>(Medicago</w:t>
      </w:r>
      <w:r>
        <w:rPr>
          <w:spacing w:val="1"/>
          <w:sz w:val="24"/>
        </w:rPr>
        <w:t> </w:t>
      </w:r>
      <w:r>
        <w:rPr>
          <w:sz w:val="24"/>
        </w:rPr>
        <w:t>sativa). Ensayo en macetas sobre Argiudoles del centro de Santa Fe</w:t>
      </w:r>
      <w:r>
        <w:rPr>
          <w:spacing w:val="1"/>
          <w:sz w:val="24"/>
        </w:rPr>
        <w:t> </w:t>
      </w:r>
      <w:r>
        <w:rPr>
          <w:sz w:val="24"/>
        </w:rPr>
        <w:t>(Argentina).</w:t>
      </w:r>
      <w:r>
        <w:rPr>
          <w:spacing w:val="-1"/>
          <w:sz w:val="24"/>
        </w:rPr>
        <w:t> </w:t>
      </w:r>
      <w:r>
        <w:rPr>
          <w:sz w:val="24"/>
        </w:rPr>
        <w:t>Rev. FAVE</w:t>
      </w:r>
      <w:r>
        <w:rPr>
          <w:spacing w:val="1"/>
          <w:sz w:val="24"/>
        </w:rPr>
        <w:t> </w:t>
      </w:r>
      <w:r>
        <w:rPr>
          <w:sz w:val="24"/>
        </w:rPr>
        <w:t>13 (1,2):</w:t>
      </w:r>
      <w:r>
        <w:rPr>
          <w:spacing w:val="1"/>
          <w:sz w:val="24"/>
        </w:rPr>
        <w:t> </w:t>
      </w:r>
      <w:r>
        <w:rPr>
          <w:sz w:val="24"/>
        </w:rPr>
        <w:t>63- 70.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77" w:val="left" w:leader="none"/>
        </w:tabs>
        <w:spacing w:line="360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Ramos, A. (2015). Contribución a la evaluación nutricional mineral del</w:t>
      </w:r>
      <w:r>
        <w:rPr>
          <w:spacing w:val="1"/>
          <w:sz w:val="24"/>
        </w:rPr>
        <w:t> </w:t>
      </w:r>
      <w:r>
        <w:rPr>
          <w:sz w:val="24"/>
        </w:rPr>
        <w:t>ganado bovino proveniente de diferentes regiones del país, durante la</w:t>
      </w:r>
      <w:r>
        <w:rPr>
          <w:spacing w:val="1"/>
          <w:sz w:val="24"/>
        </w:rPr>
        <w:t> </w:t>
      </w:r>
      <w:r>
        <w:rPr>
          <w:sz w:val="24"/>
        </w:rPr>
        <w:t>estación de otoño. Departamento de fomento de la producción animal.</w:t>
      </w:r>
      <w:r>
        <w:rPr>
          <w:spacing w:val="1"/>
          <w:sz w:val="24"/>
        </w:rPr>
        <w:t> </w:t>
      </w:r>
      <w:r>
        <w:rPr>
          <w:sz w:val="24"/>
        </w:rPr>
        <w:t>Universidad</w:t>
      </w:r>
      <w:r>
        <w:rPr>
          <w:spacing w:val="-1"/>
          <w:sz w:val="24"/>
        </w:rPr>
        <w:t> </w:t>
      </w:r>
      <w:r>
        <w:rPr>
          <w:sz w:val="24"/>
        </w:rPr>
        <w:t>Nacional de</w:t>
      </w:r>
      <w:r>
        <w:rPr>
          <w:spacing w:val="1"/>
          <w:sz w:val="24"/>
        </w:rPr>
        <w:t> </w:t>
      </w:r>
      <w:r>
        <w:rPr>
          <w:sz w:val="24"/>
        </w:rPr>
        <w:t>Chile.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93" w:val="left" w:leader="none"/>
        </w:tabs>
        <w:spacing w:line="360" w:lineRule="auto" w:before="0" w:after="0"/>
        <w:ind w:left="1581" w:right="504" w:hanging="708"/>
        <w:jc w:val="left"/>
        <w:rPr>
          <w:sz w:val="24"/>
        </w:rPr>
      </w:pPr>
      <w:r>
        <w:rPr>
          <w:sz w:val="24"/>
        </w:rPr>
        <w:t>Reinoso,</w:t>
      </w:r>
      <w:r>
        <w:rPr>
          <w:spacing w:val="57"/>
          <w:sz w:val="24"/>
        </w:rPr>
        <w:t> </w:t>
      </w:r>
      <w:r>
        <w:rPr>
          <w:sz w:val="24"/>
        </w:rPr>
        <w:t>S.</w:t>
      </w:r>
      <w:r>
        <w:rPr>
          <w:spacing w:val="58"/>
          <w:sz w:val="24"/>
        </w:rPr>
        <w:t> </w:t>
      </w:r>
      <w:r>
        <w:rPr>
          <w:sz w:val="24"/>
        </w:rPr>
        <w:t>(2102).</w:t>
      </w:r>
      <w:r>
        <w:rPr>
          <w:spacing w:val="58"/>
          <w:sz w:val="24"/>
        </w:rPr>
        <w:t> </w:t>
      </w:r>
      <w:r>
        <w:rPr>
          <w:sz w:val="24"/>
        </w:rPr>
        <w:t>Necesidades</w:t>
      </w:r>
      <w:r>
        <w:rPr>
          <w:spacing w:val="57"/>
          <w:sz w:val="24"/>
        </w:rPr>
        <w:t> </w:t>
      </w:r>
      <w:r>
        <w:rPr>
          <w:sz w:val="24"/>
        </w:rPr>
        <w:t>proteicas</w:t>
      </w:r>
      <w:r>
        <w:rPr>
          <w:spacing w:val="57"/>
          <w:sz w:val="24"/>
        </w:rPr>
        <w:t> </w:t>
      </w:r>
      <w:r>
        <w:rPr>
          <w:sz w:val="24"/>
        </w:rPr>
        <w:t>y</w:t>
      </w:r>
      <w:r>
        <w:rPr>
          <w:spacing w:val="57"/>
          <w:sz w:val="24"/>
        </w:rPr>
        <w:t> </w:t>
      </w:r>
      <w:r>
        <w:rPr>
          <w:sz w:val="24"/>
        </w:rPr>
        <w:t>aportes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proteína</w:t>
      </w:r>
      <w:r>
        <w:rPr>
          <w:spacing w:val="59"/>
          <w:sz w:val="24"/>
        </w:rPr>
        <w:t> </w:t>
      </w:r>
      <w:r>
        <w:rPr>
          <w:sz w:val="24"/>
        </w:rPr>
        <w:t>en</w:t>
      </w:r>
      <w:r>
        <w:rPr>
          <w:spacing w:val="58"/>
          <w:sz w:val="24"/>
        </w:rPr>
        <w:t> </w:t>
      </w:r>
      <w:r>
        <w:rPr>
          <w:sz w:val="24"/>
        </w:rPr>
        <w:t>el</w:t>
      </w:r>
      <w:r>
        <w:rPr>
          <w:spacing w:val="-57"/>
          <w:sz w:val="24"/>
        </w:rPr>
        <w:t> </w:t>
      </w:r>
      <w:r>
        <w:rPr>
          <w:sz w:val="24"/>
        </w:rPr>
        <w:t>ganado</w:t>
      </w:r>
      <w:r>
        <w:rPr>
          <w:spacing w:val="54"/>
          <w:sz w:val="24"/>
        </w:rPr>
        <w:t> </w:t>
      </w:r>
      <w:r>
        <w:rPr>
          <w:sz w:val="24"/>
        </w:rPr>
        <w:t>vacuno.</w:t>
      </w:r>
      <w:r>
        <w:rPr>
          <w:spacing w:val="54"/>
          <w:sz w:val="24"/>
        </w:rPr>
        <w:t> </w:t>
      </w:r>
      <w:r>
        <w:rPr>
          <w:sz w:val="24"/>
        </w:rPr>
        <w:t>Mundo</w:t>
      </w:r>
      <w:r>
        <w:rPr>
          <w:spacing w:val="54"/>
          <w:sz w:val="24"/>
        </w:rPr>
        <w:t> </w:t>
      </w:r>
      <w:r>
        <w:rPr>
          <w:sz w:val="24"/>
        </w:rPr>
        <w:t>Ganadero,</w:t>
      </w:r>
      <w:r>
        <w:rPr>
          <w:spacing w:val="54"/>
          <w:sz w:val="24"/>
        </w:rPr>
        <w:t> </w:t>
      </w:r>
      <w:r>
        <w:rPr>
          <w:sz w:val="24"/>
        </w:rPr>
        <w:t>Eumedia</w:t>
      </w:r>
      <w:r>
        <w:rPr>
          <w:spacing w:val="2"/>
          <w:sz w:val="24"/>
        </w:rPr>
        <w:t> </w:t>
      </w:r>
      <w:r>
        <w:rPr>
          <w:sz w:val="24"/>
        </w:rPr>
        <w:t>S.A.</w:t>
      </w:r>
      <w:r>
        <w:rPr>
          <w:spacing w:val="55"/>
          <w:sz w:val="24"/>
        </w:rPr>
        <w:t> </w:t>
      </w:r>
      <w:r>
        <w:rPr>
          <w:sz w:val="24"/>
        </w:rPr>
        <w:t>(145),</w:t>
      </w:r>
      <w:r>
        <w:rPr>
          <w:spacing w:val="54"/>
          <w:sz w:val="24"/>
        </w:rPr>
        <w:t> </w:t>
      </w:r>
      <w:r>
        <w:rPr>
          <w:sz w:val="24"/>
        </w:rPr>
        <w:t>147</w:t>
      </w:r>
      <w:r>
        <w:rPr>
          <w:spacing w:val="54"/>
          <w:sz w:val="24"/>
        </w:rPr>
        <w:t> </w:t>
      </w:r>
      <w:r>
        <w:rPr>
          <w:sz w:val="24"/>
        </w:rPr>
        <w:t>y</w:t>
      </w:r>
      <w:r>
        <w:rPr>
          <w:spacing w:val="54"/>
          <w:sz w:val="24"/>
        </w:rPr>
        <w:t> </w:t>
      </w:r>
      <w:r>
        <w:rPr>
          <w:sz w:val="24"/>
        </w:rPr>
        <w:t>148.</w:t>
      </w:r>
      <w:r>
        <w:rPr>
          <w:spacing w:val="-57"/>
          <w:sz w:val="24"/>
        </w:rPr>
        <w:t> </w:t>
      </w:r>
      <w:r>
        <w:rPr>
          <w:sz w:val="24"/>
        </w:rPr>
        <w:t>Recuperado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3"/>
          <w:sz w:val="24"/>
        </w:rPr>
        <w:t> </w:t>
      </w:r>
      <w:r>
        <w:rPr>
          <w:sz w:val="24"/>
        </w:rPr>
        <w:t>20 de</w:t>
      </w:r>
      <w:r>
        <w:rPr>
          <w:spacing w:val="1"/>
          <w:sz w:val="24"/>
        </w:rPr>
        <w:t> </w:t>
      </w:r>
      <w:r>
        <w:rPr>
          <w:sz w:val="24"/>
        </w:rPr>
        <w:t>03 de</w:t>
      </w:r>
      <w:r>
        <w:rPr>
          <w:spacing w:val="1"/>
          <w:sz w:val="24"/>
        </w:rPr>
        <w:t> </w:t>
      </w:r>
      <w:r>
        <w:rPr>
          <w:sz w:val="24"/>
        </w:rPr>
        <w:t>2021, de</w:t>
      </w:r>
      <w:r>
        <w:rPr>
          <w:spacing w:val="1"/>
          <w:sz w:val="24"/>
        </w:rPr>
        <w:t> </w:t>
      </w:r>
      <w:hyperlink r:id="rId23">
        <w:r>
          <w:rPr>
            <w:sz w:val="24"/>
          </w:rPr>
          <w:t>http://www.produccionanimal.com.ar/produccion_bovina_de_leche/pro</w:t>
        </w:r>
      </w:hyperlink>
      <w:r>
        <w:rPr>
          <w:spacing w:val="1"/>
          <w:sz w:val="24"/>
        </w:rPr>
        <w:t> </w:t>
      </w:r>
      <w:r>
        <w:rPr>
          <w:sz w:val="24"/>
        </w:rPr>
        <w:t>duccion_bovina_leche/73-</w:t>
      </w:r>
      <w:r>
        <w:rPr>
          <w:spacing w:val="-1"/>
          <w:sz w:val="24"/>
        </w:rPr>
        <w:t> </w:t>
      </w:r>
      <w:r>
        <w:rPr>
          <w:sz w:val="24"/>
        </w:rPr>
        <w:t>Necesidades_Proteicas.pdf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77" w:val="left" w:leader="none"/>
        </w:tabs>
        <w:spacing w:line="360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Reyes, F.; Chávez, J.; Condo, L. y Marini, P. (2011). Asociación entre</w:t>
      </w:r>
      <w:r>
        <w:rPr>
          <w:spacing w:val="1"/>
          <w:sz w:val="24"/>
        </w:rPr>
        <w:t> </w:t>
      </w:r>
      <w:r>
        <w:rPr>
          <w:sz w:val="24"/>
        </w:rPr>
        <w:t>producción de leche y parámetros reproductivos en biotipos Holstein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diferente</w:t>
      </w:r>
      <w:r>
        <w:rPr>
          <w:spacing w:val="1"/>
          <w:sz w:val="24"/>
        </w:rPr>
        <w:t> </w:t>
      </w:r>
      <w:r>
        <w:rPr>
          <w:sz w:val="24"/>
        </w:rPr>
        <w:t>potencial</w:t>
      </w:r>
      <w:r>
        <w:rPr>
          <w:spacing w:val="1"/>
          <w:sz w:val="24"/>
        </w:rPr>
        <w:t> </w:t>
      </w:r>
      <w:r>
        <w:rPr>
          <w:sz w:val="24"/>
        </w:rPr>
        <w:t>productivo.</w:t>
      </w:r>
      <w:r>
        <w:rPr>
          <w:spacing w:val="1"/>
          <w:sz w:val="24"/>
        </w:rPr>
        <w:t> </w:t>
      </w:r>
      <w:r>
        <w:rPr>
          <w:sz w:val="24"/>
        </w:rPr>
        <w:t>Revista</w:t>
      </w:r>
      <w:r>
        <w:rPr>
          <w:spacing w:val="1"/>
          <w:sz w:val="24"/>
        </w:rPr>
        <w:t> </w:t>
      </w:r>
      <w:r>
        <w:rPr>
          <w:sz w:val="24"/>
        </w:rPr>
        <w:t>ciencia</w:t>
      </w:r>
      <w:r>
        <w:rPr>
          <w:spacing w:val="1"/>
          <w:sz w:val="24"/>
        </w:rPr>
        <w:t> </w:t>
      </w:r>
      <w:r>
        <w:rPr>
          <w:sz w:val="24"/>
        </w:rPr>
        <w:t>digital.</w:t>
      </w:r>
      <w:r>
        <w:rPr>
          <w:spacing w:val="1"/>
          <w:sz w:val="24"/>
        </w:rPr>
        <w:t> </w:t>
      </w:r>
      <w:r>
        <w:rPr>
          <w:sz w:val="24"/>
        </w:rPr>
        <w:t>Quito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Ecuador.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ListParagraph"/>
        <w:numPr>
          <w:ilvl w:val="0"/>
          <w:numId w:val="19"/>
        </w:numPr>
        <w:tabs>
          <w:tab w:pos="1249" w:val="left" w:leader="none"/>
        </w:tabs>
        <w:spacing w:line="360" w:lineRule="auto" w:before="104" w:after="0"/>
        <w:ind w:left="1581" w:right="502" w:hanging="708"/>
        <w:jc w:val="both"/>
        <w:rPr>
          <w:sz w:val="24"/>
        </w:rPr>
      </w:pPr>
      <w:r>
        <w:rPr>
          <w:sz w:val="24"/>
        </w:rPr>
        <w:t>Roa, A. (2016). Manejo reproductivo del bovino de doble propósito en las</w:t>
      </w:r>
      <w:r>
        <w:rPr>
          <w:spacing w:val="1"/>
          <w:sz w:val="24"/>
        </w:rPr>
        <w:t> </w:t>
      </w:r>
      <w:r>
        <w:rPr>
          <w:sz w:val="24"/>
        </w:rPr>
        <w:t>condiciones del llano venezolano. Instituto Nacional de Investigaciones</w:t>
      </w:r>
      <w:r>
        <w:rPr>
          <w:spacing w:val="1"/>
          <w:sz w:val="24"/>
        </w:rPr>
        <w:t> </w:t>
      </w:r>
      <w:r>
        <w:rPr>
          <w:sz w:val="24"/>
        </w:rPr>
        <w:t>Agrícolas.</w:t>
      </w:r>
      <w:r>
        <w:rPr>
          <w:spacing w:val="-1"/>
          <w:sz w:val="24"/>
        </w:rPr>
        <w:t> </w:t>
      </w:r>
      <w:r>
        <w:rPr>
          <w:sz w:val="24"/>
        </w:rPr>
        <w:t>Maracay</w:t>
      </w:r>
      <w:r>
        <w:rPr>
          <w:spacing w:val="2"/>
          <w:sz w:val="24"/>
        </w:rPr>
        <w:t> </w:t>
      </w:r>
      <w:r>
        <w:rPr>
          <w:sz w:val="24"/>
        </w:rPr>
        <w:t>– Venezuela.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45" w:val="left" w:leader="none"/>
        </w:tabs>
        <w:spacing w:line="357" w:lineRule="auto" w:before="0" w:after="0"/>
        <w:ind w:left="1581" w:right="505" w:hanging="708"/>
        <w:jc w:val="both"/>
        <w:rPr>
          <w:sz w:val="24"/>
        </w:rPr>
      </w:pPr>
      <w:r>
        <w:rPr>
          <w:sz w:val="24"/>
        </w:rPr>
        <w:t>Sager,</w:t>
      </w:r>
      <w:r>
        <w:rPr>
          <w:spacing w:val="1"/>
          <w:sz w:val="24"/>
        </w:rPr>
        <w:t> </w:t>
      </w:r>
      <w:r>
        <w:rPr>
          <w:sz w:val="24"/>
        </w:rPr>
        <w:t>E.</w:t>
      </w:r>
      <w:r>
        <w:rPr>
          <w:spacing w:val="1"/>
          <w:sz w:val="24"/>
        </w:rPr>
        <w:t> </w:t>
      </w:r>
      <w:r>
        <w:rPr>
          <w:sz w:val="24"/>
        </w:rPr>
        <w:t>(2018).</w:t>
      </w:r>
      <w:r>
        <w:rPr>
          <w:spacing w:val="1"/>
          <w:sz w:val="24"/>
        </w:rPr>
        <w:t> </w:t>
      </w:r>
      <w:r>
        <w:rPr>
          <w:sz w:val="24"/>
        </w:rPr>
        <w:t>Hematología</w:t>
      </w:r>
      <w:r>
        <w:rPr>
          <w:spacing w:val="1"/>
          <w:sz w:val="24"/>
        </w:rPr>
        <w:t> </w:t>
      </w:r>
      <w:r>
        <w:rPr>
          <w:sz w:val="24"/>
        </w:rPr>
        <w:t>veterinaria.</w:t>
      </w:r>
      <w:r>
        <w:rPr>
          <w:spacing w:val="1"/>
          <w:sz w:val="24"/>
        </w:rPr>
        <w:t> </w:t>
      </w:r>
      <w:r>
        <w:rPr>
          <w:sz w:val="24"/>
        </w:rPr>
        <w:t>Buenos</w:t>
      </w:r>
      <w:r>
        <w:rPr>
          <w:spacing w:val="1"/>
          <w:sz w:val="24"/>
        </w:rPr>
        <w:t> </w:t>
      </w:r>
      <w:r>
        <w:rPr>
          <w:sz w:val="24"/>
        </w:rPr>
        <w:t>Aires.</w:t>
      </w:r>
      <w:r>
        <w:rPr>
          <w:spacing w:val="1"/>
          <w:sz w:val="24"/>
        </w:rPr>
        <w:t> </w:t>
      </w:r>
      <w:r>
        <w:rPr>
          <w:sz w:val="24"/>
        </w:rPr>
        <w:t>Editorial</w:t>
      </w:r>
      <w:r>
        <w:rPr>
          <w:spacing w:val="1"/>
          <w:sz w:val="24"/>
        </w:rPr>
        <w:t> </w:t>
      </w:r>
      <w:r>
        <w:rPr>
          <w:sz w:val="24"/>
        </w:rPr>
        <w:t>hemisferio sur. 856 p.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01" w:val="left" w:leader="none"/>
        </w:tabs>
        <w:spacing w:line="362" w:lineRule="auto" w:before="0" w:after="0"/>
        <w:ind w:left="1581" w:right="495" w:hanging="708"/>
        <w:jc w:val="both"/>
        <w:rPr>
          <w:sz w:val="24"/>
        </w:rPr>
      </w:pPr>
      <w:r>
        <w:rPr>
          <w:sz w:val="24"/>
        </w:rPr>
        <w:t>Salamanca,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(2010).</w:t>
      </w:r>
      <w:r>
        <w:rPr>
          <w:spacing w:val="1"/>
          <w:sz w:val="24"/>
        </w:rPr>
        <w:t> </w:t>
      </w:r>
      <w:r>
        <w:rPr>
          <w:sz w:val="24"/>
        </w:rPr>
        <w:t>Suplementación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minerales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producción</w:t>
      </w:r>
      <w:r>
        <w:rPr>
          <w:spacing w:val="-57"/>
          <w:sz w:val="24"/>
        </w:rPr>
        <w:t> </w:t>
      </w:r>
      <w:r>
        <w:rPr>
          <w:sz w:val="24"/>
        </w:rPr>
        <w:t>bovina.</w:t>
      </w:r>
      <w:r>
        <w:rPr>
          <w:spacing w:val="-2"/>
          <w:sz w:val="24"/>
        </w:rPr>
        <w:t> </w:t>
      </w:r>
      <w:r>
        <w:rPr>
          <w:sz w:val="24"/>
        </w:rPr>
        <w:t>Universidad</w:t>
      </w:r>
      <w:r>
        <w:rPr>
          <w:spacing w:val="-2"/>
          <w:sz w:val="24"/>
        </w:rPr>
        <w:t> </w:t>
      </w:r>
      <w:r>
        <w:rPr>
          <w:sz w:val="24"/>
        </w:rPr>
        <w:t>Cooperativa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Colombia.</w:t>
      </w:r>
      <w:r>
        <w:rPr>
          <w:spacing w:val="-1"/>
          <w:sz w:val="24"/>
        </w:rPr>
        <w:t> </w:t>
      </w:r>
      <w:r>
        <w:rPr>
          <w:sz w:val="24"/>
        </w:rPr>
        <w:t>Arauca</w:t>
      </w:r>
      <w:r>
        <w:rPr>
          <w:spacing w:val="6"/>
          <w:sz w:val="24"/>
        </w:rPr>
        <w:t> </w:t>
      </w: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Colombia.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45" w:val="left" w:leader="none"/>
        </w:tabs>
        <w:spacing w:line="360" w:lineRule="auto" w:before="0" w:after="0"/>
        <w:ind w:left="1581" w:right="500" w:hanging="708"/>
        <w:jc w:val="both"/>
        <w:rPr>
          <w:sz w:val="24"/>
        </w:rPr>
      </w:pPr>
      <w:r>
        <w:rPr>
          <w:sz w:val="24"/>
        </w:rPr>
        <w:t>Sandoval G., Dellamea, S., Pochon, D. y Campos, M. (2018). Ca, P, Mg y</w:t>
      </w:r>
      <w:r>
        <w:rPr>
          <w:spacing w:val="1"/>
          <w:sz w:val="24"/>
        </w:rPr>
        <w:t> </w:t>
      </w:r>
      <w:r>
        <w:rPr>
          <w:sz w:val="24"/>
        </w:rPr>
        <w:t>fosfatasa</w:t>
      </w:r>
      <w:r>
        <w:rPr>
          <w:spacing w:val="1"/>
          <w:sz w:val="24"/>
        </w:rPr>
        <w:t> </w:t>
      </w:r>
      <w:r>
        <w:rPr>
          <w:sz w:val="24"/>
        </w:rPr>
        <w:t>alcalina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vacas</w:t>
      </w:r>
      <w:r>
        <w:rPr>
          <w:spacing w:val="1"/>
          <w:sz w:val="24"/>
        </w:rPr>
        <w:t> </w:t>
      </w:r>
      <w:r>
        <w:rPr>
          <w:sz w:val="24"/>
        </w:rPr>
        <w:t>lecheras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región</w:t>
      </w:r>
      <w:r>
        <w:rPr>
          <w:spacing w:val="1"/>
          <w:sz w:val="24"/>
        </w:rPr>
        <w:t> </w:t>
      </w:r>
      <w:r>
        <w:rPr>
          <w:sz w:val="24"/>
        </w:rPr>
        <w:t>subtropical</w:t>
      </w:r>
      <w:r>
        <w:rPr>
          <w:spacing w:val="1"/>
          <w:sz w:val="24"/>
        </w:rPr>
        <w:t> </w:t>
      </w:r>
      <w:r>
        <w:rPr>
          <w:sz w:val="24"/>
        </w:rPr>
        <w:t>suplementadas</w:t>
      </w:r>
      <w:r>
        <w:rPr>
          <w:spacing w:val="-3"/>
          <w:sz w:val="24"/>
        </w:rPr>
        <w:t> </w:t>
      </w:r>
      <w:r>
        <w:rPr>
          <w:sz w:val="24"/>
        </w:rPr>
        <w:t>con óxido de</w:t>
      </w:r>
      <w:r>
        <w:rPr>
          <w:spacing w:val="1"/>
          <w:sz w:val="24"/>
        </w:rPr>
        <w:t> </w:t>
      </w:r>
      <w:r>
        <w:rPr>
          <w:sz w:val="24"/>
        </w:rPr>
        <w:t>Mg. Rev Vet</w:t>
      </w:r>
      <w:r>
        <w:rPr>
          <w:spacing w:val="-4"/>
          <w:sz w:val="24"/>
        </w:rPr>
        <w:t> </w:t>
      </w:r>
      <w:r>
        <w:rPr>
          <w:sz w:val="24"/>
        </w:rPr>
        <w:t>Méx; 29:131-36.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73" w:val="left" w:leader="none"/>
        </w:tabs>
        <w:spacing w:line="360" w:lineRule="auto" w:before="0" w:after="0"/>
        <w:ind w:left="1581" w:right="504" w:hanging="708"/>
        <w:jc w:val="both"/>
        <w:rPr>
          <w:sz w:val="24"/>
        </w:rPr>
      </w:pPr>
      <w:r>
        <w:rPr>
          <w:sz w:val="24"/>
        </w:rPr>
        <w:t>Serrano, J. (2014). Pharmacokinetics and pharmacodynamics of ramipril</w:t>
      </w:r>
      <w:r>
        <w:rPr>
          <w:spacing w:val="1"/>
          <w:sz w:val="24"/>
        </w:rPr>
        <w:t> </w:t>
      </w:r>
      <w:r>
        <w:rPr>
          <w:sz w:val="24"/>
        </w:rPr>
        <w:t>and ramiprilat after intravenous and oral doses of ramipril in healthy</w:t>
      </w:r>
      <w:r>
        <w:rPr>
          <w:spacing w:val="1"/>
          <w:sz w:val="24"/>
        </w:rPr>
        <w:t> </w:t>
      </w:r>
      <w:r>
        <w:rPr>
          <w:sz w:val="24"/>
        </w:rPr>
        <w:t>horses.</w:t>
      </w:r>
      <w:r>
        <w:rPr>
          <w:spacing w:val="-1"/>
          <w:sz w:val="24"/>
        </w:rPr>
        <w:t> </w:t>
      </w:r>
      <w:r>
        <w:rPr>
          <w:sz w:val="24"/>
        </w:rPr>
        <w:t>Veterinary Journal. 208, 2016. 38-</w:t>
      </w:r>
      <w:r>
        <w:rPr>
          <w:spacing w:val="-4"/>
          <w:sz w:val="24"/>
        </w:rPr>
        <w:t> </w:t>
      </w:r>
      <w:r>
        <w:rPr>
          <w:sz w:val="24"/>
        </w:rPr>
        <w:t>43.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297" w:val="left" w:leader="none"/>
        </w:tabs>
        <w:spacing w:line="360" w:lineRule="auto" w:before="0" w:after="0"/>
        <w:ind w:left="1581" w:right="496" w:hanging="708"/>
        <w:jc w:val="both"/>
        <w:rPr>
          <w:sz w:val="24"/>
        </w:rPr>
      </w:pPr>
      <w:r>
        <w:rPr>
          <w:sz w:val="24"/>
        </w:rPr>
        <w:t>Vizcarra,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sz w:val="24"/>
        </w:rPr>
        <w:t>CIL</w:t>
      </w:r>
      <w:r>
        <w:rPr>
          <w:spacing w:val="1"/>
          <w:sz w:val="24"/>
        </w:rPr>
        <w:t> </w:t>
      </w:r>
      <w:r>
        <w:rPr>
          <w:sz w:val="24"/>
        </w:rPr>
        <w:t>(Centro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Industria</w:t>
      </w:r>
      <w:r>
        <w:rPr>
          <w:spacing w:val="1"/>
          <w:sz w:val="24"/>
        </w:rPr>
        <w:t> </w:t>
      </w:r>
      <w:r>
        <w:rPr>
          <w:sz w:val="24"/>
        </w:rPr>
        <w:t>Láctea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Ecuador).</w:t>
      </w:r>
      <w:r>
        <w:rPr>
          <w:spacing w:val="-57"/>
          <w:sz w:val="24"/>
        </w:rPr>
        <w:t> </w:t>
      </w:r>
      <w:r>
        <w:rPr>
          <w:sz w:val="24"/>
        </w:rPr>
        <w:t>(2015). La leche del Ecuador: historia de la lechería ecuatoriana. 15,</w:t>
      </w:r>
      <w:r>
        <w:rPr>
          <w:spacing w:val="1"/>
          <w:sz w:val="24"/>
        </w:rPr>
        <w:t> </w:t>
      </w:r>
      <w:r>
        <w:rPr>
          <w:sz w:val="24"/>
        </w:rPr>
        <w:t>192.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1305" w:val="left" w:leader="none"/>
        </w:tabs>
        <w:spacing w:line="360" w:lineRule="auto" w:before="0" w:after="0"/>
        <w:ind w:left="1581" w:right="505" w:hanging="708"/>
        <w:jc w:val="both"/>
        <w:rPr>
          <w:sz w:val="24"/>
        </w:rPr>
      </w:pPr>
      <w:r>
        <w:rPr>
          <w:sz w:val="24"/>
        </w:rPr>
        <w:t>Zárate,</w:t>
      </w:r>
      <w:r>
        <w:rPr>
          <w:spacing w:val="1"/>
          <w:sz w:val="24"/>
        </w:rPr>
        <w:t> </w:t>
      </w:r>
      <w:r>
        <w:rPr>
          <w:sz w:val="24"/>
        </w:rPr>
        <w:t>M.</w:t>
      </w:r>
      <w:r>
        <w:rPr>
          <w:spacing w:val="1"/>
          <w:sz w:val="24"/>
        </w:rPr>
        <w:t> </w:t>
      </w:r>
      <w:r>
        <w:rPr>
          <w:sz w:val="24"/>
        </w:rPr>
        <w:t>(2009).</w:t>
      </w:r>
      <w:r>
        <w:rPr>
          <w:spacing w:val="1"/>
          <w:sz w:val="24"/>
        </w:rPr>
        <w:t> </w:t>
      </w:r>
      <w:r>
        <w:rPr>
          <w:sz w:val="24"/>
        </w:rPr>
        <w:t>Manejo</w:t>
      </w:r>
      <w:r>
        <w:rPr>
          <w:spacing w:val="1"/>
          <w:sz w:val="24"/>
        </w:rPr>
        <w:t> </w:t>
      </w:r>
      <w:r>
        <w:rPr>
          <w:sz w:val="24"/>
        </w:rPr>
        <w:t>reproductivo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ganado</w:t>
      </w:r>
      <w:r>
        <w:rPr>
          <w:spacing w:val="1"/>
          <w:sz w:val="24"/>
        </w:rPr>
        <w:t> </w:t>
      </w:r>
      <w:r>
        <w:rPr>
          <w:sz w:val="24"/>
        </w:rPr>
        <w:t>bovino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doble</w:t>
      </w:r>
      <w:r>
        <w:rPr>
          <w:spacing w:val="1"/>
          <w:sz w:val="24"/>
        </w:rPr>
        <w:t> </w:t>
      </w:r>
      <w:r>
        <w:rPr>
          <w:sz w:val="24"/>
        </w:rPr>
        <w:t>propósito. Día del ganadero. Campo experimental La Posta. INIFAP.</w:t>
      </w:r>
      <w:r>
        <w:rPr>
          <w:spacing w:val="1"/>
          <w:sz w:val="24"/>
        </w:rPr>
        <w:t> </w:t>
      </w:r>
      <w:r>
        <w:rPr>
          <w:sz w:val="24"/>
        </w:rPr>
        <w:t>Veracruz</w:t>
      </w:r>
      <w:r>
        <w:rPr>
          <w:spacing w:val="1"/>
          <w:sz w:val="24"/>
        </w:rPr>
        <w:t> </w:t>
      </w:r>
      <w:r>
        <w:rPr>
          <w:sz w:val="24"/>
        </w:rPr>
        <w:t>– México.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33" w:val="left" w:leader="none"/>
        </w:tabs>
        <w:spacing w:line="360" w:lineRule="auto" w:before="0" w:after="0"/>
        <w:ind w:left="1581" w:right="497" w:hanging="708"/>
        <w:jc w:val="both"/>
        <w:rPr>
          <w:sz w:val="24"/>
        </w:rPr>
      </w:pPr>
      <w:r>
        <w:rPr>
          <w:sz w:val="24"/>
        </w:rPr>
        <w:t>Zeballos, H. (2010). Actividad del glutatión peroxidasa en bovinos lecheros</w:t>
      </w:r>
      <w:r>
        <w:rPr>
          <w:spacing w:val="-57"/>
          <w:sz w:val="24"/>
        </w:rPr>
        <w:t> </w:t>
      </w:r>
      <w:r>
        <w:rPr>
          <w:sz w:val="24"/>
        </w:rPr>
        <w:t>a pastoreo correlacionada con la concentración sanguínea y plasmática</w:t>
      </w:r>
      <w:r>
        <w:rPr>
          <w:spacing w:val="1"/>
          <w:sz w:val="24"/>
        </w:rPr>
        <w:t> </w:t>
      </w:r>
      <w:r>
        <w:rPr>
          <w:sz w:val="24"/>
        </w:rPr>
        <w:t>de selenio. Pesq. Agropec.</w:t>
      </w:r>
      <w:r>
        <w:rPr>
          <w:spacing w:val="-1"/>
          <w:sz w:val="24"/>
        </w:rPr>
        <w:t> </w:t>
      </w:r>
      <w:r>
        <w:rPr>
          <w:sz w:val="24"/>
        </w:rPr>
        <w:t>Brasilia. 34(12):</w:t>
      </w:r>
      <w:r>
        <w:rPr>
          <w:spacing w:val="1"/>
          <w:sz w:val="24"/>
        </w:rPr>
        <w:t> </w:t>
      </w:r>
      <w:r>
        <w:rPr>
          <w:sz w:val="24"/>
        </w:rPr>
        <w:t>2331-2338.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0" w:footer="998" w:top="1580" w:bottom="12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before="39"/>
        <w:ind w:left="588" w:right="500" w:firstLine="0"/>
        <w:jc w:val="center"/>
        <w:rPr>
          <w:b/>
          <w:sz w:val="144"/>
        </w:rPr>
      </w:pPr>
      <w:r>
        <w:rPr>
          <w:b/>
          <w:sz w:val="144"/>
        </w:rPr>
        <w:t>ANEXOS</w:t>
      </w:r>
    </w:p>
    <w:p>
      <w:pPr>
        <w:spacing w:after="0"/>
        <w:jc w:val="center"/>
        <w:rPr>
          <w:sz w:val="144"/>
        </w:rPr>
        <w:sectPr>
          <w:footerReference w:type="default" r:id="rId24"/>
          <w:pgSz w:w="11910" w:h="16840"/>
          <w:pgMar w:footer="0" w:header="0" w:top="1580" w:bottom="280" w:left="1680" w:right="1200"/>
        </w:sectPr>
      </w:pPr>
    </w:p>
    <w:p>
      <w:pPr>
        <w:spacing w:before="104"/>
        <w:ind w:left="588" w:right="0" w:firstLine="0"/>
        <w:jc w:val="left"/>
        <w:rPr>
          <w:sz w:val="24"/>
        </w:rPr>
      </w:pPr>
      <w:r>
        <w:rPr>
          <w:b/>
          <w:sz w:val="24"/>
        </w:rPr>
        <w:t>Anexo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Nº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7"/>
          <w:sz w:val="24"/>
        </w:rPr>
        <w:t> </w:t>
      </w:r>
      <w:r>
        <w:rPr>
          <w:sz w:val="24"/>
        </w:rPr>
        <w:t>Mapa</w:t>
      </w:r>
      <w:r>
        <w:rPr>
          <w:spacing w:val="-1"/>
          <w:sz w:val="24"/>
        </w:rPr>
        <w:t> </w:t>
      </w:r>
      <w:r>
        <w:rPr>
          <w:sz w:val="24"/>
        </w:rPr>
        <w:t>de ubicación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investigación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  <w:r>
        <w:rPr/>
        <w:pict>
          <v:group style="position:absolute;margin-left:134.770004pt;margin-top:8.102148pt;width:354.1pt;height:376.7pt;mso-position-horizontal-relative:page;mso-position-vertical-relative:paragraph;z-index:-15703552;mso-wrap-distance-left:0;mso-wrap-distance-right:0" coordorigin="2695,162" coordsize="7082,7534">
            <v:shape style="position:absolute;left:2695;top:162;width:7082;height:7534" type="#_x0000_t75" stroked="false">
              <v:imagedata r:id="rId26" o:title=""/>
            </v:shape>
            <v:shape style="position:absolute;left:6269;top:4086;width:220;height:170" type="#_x0000_t75" stroked="false">
              <v:imagedata r:id="rId27" o:title=""/>
            </v:shape>
            <v:shape style="position:absolute;left:3411;top:4096;width:3067;height:2984" coordorigin="3412,4096" coordsize="3067,2984" path="m6464,4110l6454,4112,3412,7072,3418,7080,6461,4120,6464,4110xm6477,4099l6468,4099,6475,4106,6461,4120,6429,4235,6428,4238,6430,4241,6432,4242,6435,4242,6438,4241,6439,4238,6477,4099xm6478,4096l6335,4131,6332,4132,6331,4135,6331,4138,6332,4140,6335,4142,6337,4141,6454,4112,6468,4099,6477,4099,6478,4096xm6470,4102l6466,4102,6472,4108,6464,4110,6461,4120,6475,4106,6470,4102xm6468,4099l6454,4112,6464,4110,6466,4102,6470,4102,6468,4099xm6466,4102l6464,4110,6472,4108,6466,4102xe" filled="true" fillcolor="#4471c4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230"/>
        <w:ind w:left="588" w:firstLine="0"/>
      </w:pPr>
      <w:r>
        <w:rPr/>
        <w:t>Anexo</w:t>
      </w:r>
      <w:r>
        <w:rPr>
          <w:spacing w:val="-2"/>
        </w:rPr>
        <w:t> </w:t>
      </w:r>
      <w:r>
        <w:rPr/>
        <w:t>N°</w:t>
      </w:r>
      <w:r>
        <w:rPr>
          <w:spacing w:val="-2"/>
        </w:rPr>
        <w:t> </w:t>
      </w:r>
      <w:r>
        <w:rPr/>
        <w:t>2.</w:t>
      </w:r>
      <w:r>
        <w:rPr>
          <w:spacing w:val="-2"/>
        </w:rPr>
        <w:t> </w:t>
      </w:r>
      <w:r>
        <w:rPr/>
        <w:t>Base</w:t>
      </w:r>
      <w:r>
        <w:rPr>
          <w:spacing w:val="-1"/>
        </w:rPr>
        <w:t> </w:t>
      </w:r>
      <w:r>
        <w:rPr/>
        <w:t>de datos</w:t>
      </w:r>
    </w:p>
    <w:p>
      <w:pPr>
        <w:spacing w:after="0"/>
        <w:sectPr>
          <w:footerReference w:type="default" r:id="rId25"/>
          <w:pgSz w:w="11910" w:h="16840"/>
          <w:pgMar w:footer="0" w:header="0" w:top="1580" w:bottom="280" w:left="1680" w:right="1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 w:after="1"/>
        <w:rPr>
          <w:b/>
          <w:sz w:val="11"/>
        </w:rPr>
      </w:pPr>
    </w:p>
    <w:tbl>
      <w:tblPr>
        <w:tblW w:w="0" w:type="auto"/>
        <w:jc w:val="left"/>
        <w:tblInd w:w="1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4"/>
        <w:gridCol w:w="1040"/>
        <w:gridCol w:w="1040"/>
        <w:gridCol w:w="1041"/>
        <w:gridCol w:w="1096"/>
        <w:gridCol w:w="1040"/>
        <w:gridCol w:w="1040"/>
        <w:gridCol w:w="1040"/>
        <w:gridCol w:w="1040"/>
        <w:gridCol w:w="1040"/>
        <w:gridCol w:w="1041"/>
        <w:gridCol w:w="1040"/>
        <w:gridCol w:w="1041"/>
      </w:tblGrid>
      <w:tr>
        <w:trPr>
          <w:trHeight w:val="407" w:hRule="atLeast"/>
        </w:trPr>
        <w:tc>
          <w:tcPr>
            <w:tcW w:w="1044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CODIGO</w:t>
            </w:r>
            <w:r>
              <w:rPr>
                <w:rFonts w:ascii="Calibri"/>
                <w:spacing w:val="-2"/>
                <w:sz w:val="14"/>
              </w:rPr>
              <w:t> </w:t>
            </w:r>
            <w:r>
              <w:rPr>
                <w:rFonts w:ascii="Calibri"/>
                <w:sz w:val="14"/>
              </w:rPr>
              <w:t>CASO</w:t>
            </w:r>
          </w:p>
        </w:tc>
        <w:tc>
          <w:tcPr>
            <w:tcW w:w="1040" w:type="dxa"/>
          </w:tcPr>
          <w:p>
            <w:pPr>
              <w:pStyle w:val="TableParagraph"/>
              <w:spacing w:line="170" w:lineRule="atLeast" w:before="46"/>
              <w:ind w:left="342" w:right="209" w:hanging="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NUMERO</w:t>
            </w:r>
            <w:r>
              <w:rPr>
                <w:rFonts w:ascii="Calibri"/>
                <w:spacing w:val="-30"/>
                <w:sz w:val="14"/>
              </w:rPr>
              <w:t> </w:t>
            </w:r>
            <w:r>
              <w:rPr>
                <w:rFonts w:ascii="Calibri"/>
                <w:sz w:val="14"/>
              </w:rPr>
              <w:t>ARETE</w:t>
            </w:r>
          </w:p>
        </w:tc>
        <w:tc>
          <w:tcPr>
            <w:tcW w:w="104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74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sz w:val="14"/>
              </w:rPr>
              <w:t>EDAD</w:t>
            </w:r>
            <w:r>
              <w:rPr>
                <w:rFonts w:ascii="Calibri" w:hAnsi="Calibri"/>
                <w:spacing w:val="-1"/>
                <w:sz w:val="14"/>
              </w:rPr>
              <w:t> </w:t>
            </w:r>
            <w:r>
              <w:rPr>
                <w:rFonts w:ascii="Calibri" w:hAnsi="Calibri"/>
                <w:sz w:val="14"/>
              </w:rPr>
              <w:t>AÑOS</w:t>
            </w:r>
          </w:p>
        </w:tc>
        <w:tc>
          <w:tcPr>
            <w:tcW w:w="1041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PESO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KG</w:t>
            </w:r>
          </w:p>
        </w:tc>
        <w:tc>
          <w:tcPr>
            <w:tcW w:w="1096" w:type="dxa"/>
          </w:tcPr>
          <w:p>
            <w:pPr>
              <w:pStyle w:val="TableParagraph"/>
              <w:spacing w:line="170" w:lineRule="atLeast" w:before="46"/>
              <w:ind w:left="74" w:right="19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PRODUCCION</w:t>
            </w:r>
            <w:r>
              <w:rPr>
                <w:rFonts w:ascii="Calibri"/>
                <w:spacing w:val="-29"/>
                <w:sz w:val="14"/>
              </w:rPr>
              <w:t> </w:t>
            </w:r>
            <w:r>
              <w:rPr>
                <w:rFonts w:ascii="Calibri"/>
                <w:sz w:val="14"/>
              </w:rPr>
              <w:t>KG/DIA</w:t>
            </w:r>
          </w:p>
        </w:tc>
        <w:tc>
          <w:tcPr>
            <w:tcW w:w="104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344" w:right="33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RAZA</w:t>
            </w:r>
          </w:p>
        </w:tc>
        <w:tc>
          <w:tcPr>
            <w:tcW w:w="1040" w:type="dxa"/>
          </w:tcPr>
          <w:p>
            <w:pPr>
              <w:pStyle w:val="TableParagraph"/>
              <w:spacing w:line="170" w:lineRule="atLeast" w:before="46"/>
              <w:ind w:left="198" w:right="156" w:firstLine="1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TERCIO</w:t>
            </w:r>
            <w:r>
              <w:rPr>
                <w:rFonts w:ascii="Calibri"/>
                <w:spacing w:val="1"/>
                <w:sz w:val="14"/>
              </w:rPr>
              <w:t> </w:t>
            </w:r>
            <w:r>
              <w:rPr>
                <w:rFonts w:ascii="Calibri"/>
                <w:sz w:val="14"/>
              </w:rPr>
              <w:t>LACTANCIA</w:t>
            </w:r>
          </w:p>
        </w:tc>
        <w:tc>
          <w:tcPr>
            <w:tcW w:w="104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GESTACION</w:t>
            </w:r>
          </w:p>
        </w:tc>
        <w:tc>
          <w:tcPr>
            <w:tcW w:w="1040" w:type="dxa"/>
          </w:tcPr>
          <w:p>
            <w:pPr>
              <w:pStyle w:val="TableParagraph"/>
              <w:spacing w:line="170" w:lineRule="atLeast" w:before="46"/>
              <w:ind w:left="207" w:right="145" w:hanging="2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CONDICION</w:t>
            </w:r>
            <w:r>
              <w:rPr>
                <w:rFonts w:ascii="Calibri"/>
                <w:spacing w:val="-29"/>
                <w:sz w:val="14"/>
              </w:rPr>
              <w:t> </w:t>
            </w:r>
            <w:r>
              <w:rPr>
                <w:rFonts w:ascii="Calibri"/>
                <w:sz w:val="14"/>
              </w:rPr>
              <w:t>CORPORAL</w:t>
            </w:r>
          </w:p>
        </w:tc>
        <w:tc>
          <w:tcPr>
            <w:tcW w:w="104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2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Ca</w:t>
            </w:r>
            <w:r>
              <w:rPr>
                <w:rFonts w:ascii="Calibri"/>
                <w:spacing w:val="-1"/>
                <w:sz w:val="14"/>
              </w:rPr>
              <w:t> </w:t>
            </w:r>
            <w:r>
              <w:rPr>
                <w:rFonts w:ascii="Calibri"/>
                <w:sz w:val="14"/>
              </w:rPr>
              <w:t>SERICO</w:t>
            </w:r>
          </w:p>
        </w:tc>
        <w:tc>
          <w:tcPr>
            <w:tcW w:w="1041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26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</w:t>
            </w:r>
            <w:r>
              <w:rPr>
                <w:rFonts w:ascii="Calibri"/>
                <w:spacing w:val="-1"/>
                <w:sz w:val="14"/>
              </w:rPr>
              <w:t> </w:t>
            </w:r>
            <w:r>
              <w:rPr>
                <w:rFonts w:ascii="Calibri"/>
                <w:sz w:val="14"/>
              </w:rPr>
              <w:t>SERICO</w:t>
            </w:r>
          </w:p>
        </w:tc>
        <w:tc>
          <w:tcPr>
            <w:tcW w:w="104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23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Fe</w:t>
            </w:r>
            <w:r>
              <w:rPr>
                <w:rFonts w:ascii="Calibri"/>
                <w:spacing w:val="-5"/>
                <w:sz w:val="14"/>
              </w:rPr>
              <w:t> </w:t>
            </w:r>
            <w:r>
              <w:rPr>
                <w:rFonts w:ascii="Calibri"/>
                <w:sz w:val="14"/>
              </w:rPr>
              <w:t>SERICO</w:t>
            </w:r>
          </w:p>
        </w:tc>
        <w:tc>
          <w:tcPr>
            <w:tcW w:w="1041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149" w:lineRule="exact"/>
              <w:ind w:left="20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Mg</w:t>
            </w:r>
            <w:r>
              <w:rPr>
                <w:rFonts w:ascii="Calibri"/>
                <w:spacing w:val="1"/>
                <w:sz w:val="14"/>
              </w:rPr>
              <w:t> </w:t>
            </w:r>
            <w:r>
              <w:rPr>
                <w:rFonts w:ascii="Calibri"/>
                <w:sz w:val="14"/>
              </w:rPr>
              <w:t>SERICO</w:t>
            </w:r>
          </w:p>
        </w:tc>
      </w:tr>
      <w:tr>
        <w:trPr>
          <w:trHeight w:val="287" w:hRule="atLeast"/>
        </w:trPr>
        <w:tc>
          <w:tcPr>
            <w:tcW w:w="104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330</w:t>
            </w:r>
          </w:p>
        </w:tc>
        <w:tc>
          <w:tcPr>
            <w:tcW w:w="109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10,02</w:t>
            </w:r>
          </w:p>
        </w:tc>
        <w:tc>
          <w:tcPr>
            <w:tcW w:w="104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160</w:t>
            </w:r>
          </w:p>
        </w:tc>
        <w:tc>
          <w:tcPr>
            <w:tcW w:w="104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19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2,35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405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9,92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66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2,13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8701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9,44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153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2,11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50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408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9,88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1,8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110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2,19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420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9,74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2,32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420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3,0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8,82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2,28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400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9,39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110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1,92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9,84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138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2,63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477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9,73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2,32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U-2348-10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482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10,91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2,57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365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4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9,97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2,51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352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9,87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1,96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360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9,17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1,2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83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1,64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425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9,91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1,4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2,57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400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161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2,27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U-2348-16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472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Pizan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12,21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1,3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2,89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Pizan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9,8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2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2,35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512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Pizan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4,0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8,62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144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2,32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U-2348-19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455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9,76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127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2,36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U-2348-20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47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430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10,59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136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2,72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114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442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3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10,19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132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2,19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330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3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10,13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162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9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3,08</w:t>
            </w:r>
          </w:p>
        </w:tc>
      </w:tr>
      <w:tr>
        <w:trPr>
          <w:trHeight w:val="290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335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3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9,43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1,3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141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 w:before="121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2,55</w:t>
            </w:r>
          </w:p>
        </w:tc>
      </w:tr>
      <w:tr>
        <w:trPr>
          <w:trHeight w:val="301" w:hRule="atLeast"/>
        </w:trPr>
        <w:tc>
          <w:tcPr>
            <w:tcW w:w="10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U-2348-24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2828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330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Brown</w:t>
            </w:r>
            <w:r>
              <w:rPr>
                <w:rFonts w:ascii="Calibri"/>
                <w:spacing w:val="-3"/>
                <w:sz w:val="14"/>
              </w:rPr>
              <w:t> </w:t>
            </w:r>
            <w:r>
              <w:rPr>
                <w:rFonts w:ascii="Calibri"/>
                <w:sz w:val="14"/>
              </w:rPr>
              <w:t>swiss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SI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2,8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10,7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161</w:t>
            </w:r>
          </w:p>
        </w:tc>
        <w:tc>
          <w:tcPr>
            <w:tcW w:w="10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spacing w:line="143" w:lineRule="exact"/>
              <w:ind w:right="45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2,54</w:t>
            </w:r>
          </w:p>
        </w:tc>
      </w:tr>
      <w:tr>
        <w:trPr>
          <w:trHeight w:val="309" w:hRule="atLeast"/>
        </w:trPr>
        <w:tc>
          <w:tcPr>
            <w:tcW w:w="104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left="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U-2348-25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3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33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</w:t>
            </w:r>
          </w:p>
        </w:tc>
        <w:tc>
          <w:tcPr>
            <w:tcW w:w="1041" w:type="dxa"/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360</w:t>
            </w:r>
          </w:p>
        </w:tc>
        <w:tc>
          <w:tcPr>
            <w:tcW w:w="109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Holstein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left="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NO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3,0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10,36</w:t>
            </w:r>
          </w:p>
        </w:tc>
        <w:tc>
          <w:tcPr>
            <w:tcW w:w="104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8"/>
              <w:jc w:val="right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sz w:val="14"/>
              </w:rPr>
              <w:t>2,8</w:t>
            </w:r>
          </w:p>
        </w:tc>
        <w:tc>
          <w:tcPr>
            <w:tcW w:w="10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133</w:t>
            </w:r>
          </w:p>
        </w:tc>
        <w:tc>
          <w:tcPr>
            <w:tcW w:w="104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spacing w:line="149" w:lineRule="exact"/>
              <w:ind w:right="4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2,39</w:t>
            </w:r>
          </w:p>
        </w:tc>
      </w:tr>
    </w:tbl>
    <w:p>
      <w:pPr>
        <w:spacing w:after="0" w:line="149" w:lineRule="exact"/>
        <w:jc w:val="right"/>
        <w:rPr>
          <w:rFonts w:ascii="Calibri"/>
          <w:sz w:val="14"/>
        </w:rPr>
        <w:sectPr>
          <w:footerReference w:type="default" r:id="rId28"/>
          <w:pgSz w:w="16840" w:h="11910" w:orient="landscape"/>
          <w:pgMar w:footer="0" w:header="0" w:top="1100" w:bottom="280" w:left="1500" w:right="1500"/>
        </w:sectPr>
      </w:pPr>
    </w:p>
    <w:p>
      <w:pPr>
        <w:spacing w:before="104"/>
        <w:ind w:left="588" w:right="0" w:firstLine="0"/>
        <w:jc w:val="left"/>
        <w:rPr>
          <w:sz w:val="24"/>
        </w:rPr>
      </w:pPr>
      <w:r>
        <w:rPr>
          <w:b/>
          <w:sz w:val="24"/>
        </w:rPr>
        <w:t>Anexo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Nº 3.</w:t>
      </w:r>
      <w:r>
        <w:rPr>
          <w:b/>
          <w:spacing w:val="-1"/>
          <w:sz w:val="24"/>
        </w:rPr>
        <w:t> </w:t>
      </w:r>
      <w:r>
        <w:rPr>
          <w:sz w:val="24"/>
        </w:rPr>
        <w:t>Evidencia fotográfica</w:t>
      </w:r>
    </w:p>
    <w:p>
      <w:pPr>
        <w:pStyle w:val="BodyText"/>
        <w:spacing w:before="9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0">
            <wp:simplePos x="0" y="0"/>
            <wp:positionH relativeFrom="page">
              <wp:posOffset>1440180</wp:posOffset>
            </wp:positionH>
            <wp:positionV relativeFrom="paragraph">
              <wp:posOffset>169813</wp:posOffset>
            </wp:positionV>
            <wp:extent cx="2325299" cy="3100482"/>
            <wp:effectExtent l="0" t="0" r="0" b="0"/>
            <wp:wrapTopAndBottom/>
            <wp:docPr id="13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3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5299" cy="31004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">
            <wp:simplePos x="0" y="0"/>
            <wp:positionH relativeFrom="page">
              <wp:posOffset>4057015</wp:posOffset>
            </wp:positionH>
            <wp:positionV relativeFrom="paragraph">
              <wp:posOffset>154954</wp:posOffset>
            </wp:positionV>
            <wp:extent cx="2386368" cy="3180969"/>
            <wp:effectExtent l="0" t="0" r="0" b="0"/>
            <wp:wrapTopAndBottom/>
            <wp:docPr id="15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4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6368" cy="3180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3"/>
        <w:ind w:left="588"/>
      </w:pPr>
      <w:r>
        <w:rPr/>
        <w:t>Toma</w:t>
      </w:r>
      <w:r>
        <w:rPr>
          <w:spacing w:val="-1"/>
        </w:rPr>
        <w:t> </w:t>
      </w:r>
      <w:r>
        <w:rPr/>
        <w:t>de datos (edad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raza)</w:t>
      </w:r>
    </w:p>
    <w:p>
      <w:pPr>
        <w:pStyle w:val="BodyText"/>
        <w:spacing w:before="5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2">
            <wp:simplePos x="0" y="0"/>
            <wp:positionH relativeFrom="page">
              <wp:posOffset>1440180</wp:posOffset>
            </wp:positionH>
            <wp:positionV relativeFrom="paragraph">
              <wp:posOffset>152287</wp:posOffset>
            </wp:positionV>
            <wp:extent cx="2316162" cy="3088386"/>
            <wp:effectExtent l="0" t="0" r="0" b="0"/>
            <wp:wrapTopAndBottom/>
            <wp:docPr id="17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5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162" cy="3088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">
            <wp:simplePos x="0" y="0"/>
            <wp:positionH relativeFrom="page">
              <wp:posOffset>4069079</wp:posOffset>
            </wp:positionH>
            <wp:positionV relativeFrom="paragraph">
              <wp:posOffset>152287</wp:posOffset>
            </wp:positionV>
            <wp:extent cx="2229113" cy="3122295"/>
            <wp:effectExtent l="0" t="0" r="0" b="0"/>
            <wp:wrapTopAndBottom/>
            <wp:docPr id="19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6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9113" cy="3122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87"/>
        <w:ind w:left="588"/>
      </w:pPr>
      <w:r>
        <w:rPr/>
        <w:t>Identificación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animales</w:t>
      </w:r>
      <w:r>
        <w:rPr>
          <w:spacing w:val="-4"/>
        </w:rPr>
        <w:t> </w:t>
      </w:r>
      <w:r>
        <w:rPr/>
        <w:t>y</w:t>
      </w:r>
      <w:r>
        <w:rPr>
          <w:spacing w:val="-1"/>
        </w:rPr>
        <w:t> </w:t>
      </w:r>
      <w:r>
        <w:rPr/>
        <w:t>determinación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peso</w:t>
      </w:r>
    </w:p>
    <w:p>
      <w:pPr>
        <w:spacing w:after="0"/>
        <w:sectPr>
          <w:footerReference w:type="default" r:id="rId29"/>
          <w:pgSz w:w="11910" w:h="16840"/>
          <w:pgMar w:footer="0" w:header="0" w:top="1580" w:bottom="280" w:left="1680" w:right="1500"/>
        </w:sectPr>
      </w:pPr>
    </w:p>
    <w:p>
      <w:pPr>
        <w:spacing w:before="104"/>
        <w:ind w:left="588" w:right="0" w:firstLine="0"/>
        <w:jc w:val="left"/>
        <w:rPr>
          <w:sz w:val="24"/>
        </w:rPr>
      </w:pPr>
      <w:r>
        <w:rPr>
          <w:b/>
          <w:sz w:val="24"/>
        </w:rPr>
        <w:t>Anexo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Nº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-1"/>
          <w:sz w:val="24"/>
        </w:rPr>
        <w:t> </w:t>
      </w:r>
      <w:r>
        <w:rPr>
          <w:sz w:val="24"/>
        </w:rPr>
        <w:t>Análisis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laboratorio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54">
            <wp:simplePos x="0" y="0"/>
            <wp:positionH relativeFrom="page">
              <wp:posOffset>1679865</wp:posOffset>
            </wp:positionH>
            <wp:positionV relativeFrom="paragraph">
              <wp:posOffset>134945</wp:posOffset>
            </wp:positionV>
            <wp:extent cx="4550080" cy="6043422"/>
            <wp:effectExtent l="0" t="0" r="0" b="0"/>
            <wp:wrapTopAndBottom/>
            <wp:docPr id="21" name="image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0080" cy="6043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5"/>
        </w:rPr>
        <w:sectPr>
          <w:footerReference w:type="default" r:id="rId34"/>
          <w:pgSz w:w="11910" w:h="16840"/>
          <w:pgMar w:footer="0" w:header="0" w:top="1580" w:bottom="280" w:left="1680" w:right="15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ind w:left="679"/>
        <w:rPr>
          <w:sz w:val="20"/>
        </w:rPr>
      </w:pPr>
      <w:r>
        <w:rPr>
          <w:sz w:val="20"/>
        </w:rPr>
        <w:drawing>
          <wp:inline distT="0" distB="0" distL="0" distR="0">
            <wp:extent cx="5002952" cy="3886580"/>
            <wp:effectExtent l="0" t="0" r="0" b="0"/>
            <wp:docPr id="23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8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2952" cy="388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36"/>
          <w:pgSz w:w="11910" w:h="16840"/>
          <w:pgMar w:footer="0" w:header="0" w:top="1580" w:bottom="280" w:left="1680" w:right="1500"/>
        </w:sectPr>
      </w:pPr>
    </w:p>
    <w:p>
      <w:pPr>
        <w:spacing w:before="104"/>
        <w:ind w:left="588" w:right="0" w:firstLine="0"/>
        <w:jc w:val="left"/>
        <w:rPr>
          <w:sz w:val="24"/>
        </w:rPr>
      </w:pPr>
      <w:r>
        <w:rPr>
          <w:b/>
          <w:sz w:val="24"/>
        </w:rPr>
        <w:t>Anexo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Nº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-2"/>
          <w:sz w:val="24"/>
        </w:rPr>
        <w:t> </w:t>
      </w:r>
      <w:r>
        <w:rPr>
          <w:sz w:val="24"/>
        </w:rPr>
        <w:t>Glosario.</w:t>
      </w:r>
    </w:p>
    <w:p>
      <w:pPr>
        <w:pStyle w:val="BodyText"/>
        <w:spacing w:before="1"/>
        <w:rPr>
          <w:sz w:val="34"/>
        </w:rPr>
      </w:pPr>
    </w:p>
    <w:p>
      <w:pPr>
        <w:spacing w:before="0"/>
        <w:ind w:left="588" w:right="0" w:firstLine="0"/>
        <w:jc w:val="left"/>
        <w:rPr>
          <w:sz w:val="24"/>
        </w:rPr>
      </w:pPr>
      <w:r>
        <w:rPr>
          <w:b/>
          <w:sz w:val="24"/>
        </w:rPr>
        <w:t>Anaeróbicas:</w:t>
      </w:r>
      <w:r>
        <w:rPr>
          <w:b/>
          <w:spacing w:val="-2"/>
          <w:sz w:val="24"/>
        </w:rPr>
        <w:t> </w:t>
      </w:r>
      <w:r>
        <w:rPr>
          <w:sz w:val="24"/>
        </w:rPr>
        <w:t>término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2"/>
          <w:sz w:val="24"/>
        </w:rPr>
        <w:t> </w:t>
      </w:r>
      <w:r>
        <w:rPr>
          <w:sz w:val="24"/>
        </w:rPr>
        <w:t>significa</w:t>
      </w:r>
      <w:r>
        <w:rPr>
          <w:spacing w:val="-2"/>
          <w:sz w:val="24"/>
        </w:rPr>
        <w:t> </w:t>
      </w:r>
      <w:r>
        <w:rPr>
          <w:sz w:val="24"/>
        </w:rPr>
        <w:t>vida</w:t>
      </w:r>
      <w:r>
        <w:rPr>
          <w:spacing w:val="-2"/>
          <w:sz w:val="24"/>
        </w:rPr>
        <w:t> </w:t>
      </w:r>
      <w:r>
        <w:rPr>
          <w:sz w:val="24"/>
        </w:rPr>
        <w:t>sin</w:t>
      </w:r>
      <w:r>
        <w:rPr>
          <w:spacing w:val="-3"/>
          <w:sz w:val="24"/>
        </w:rPr>
        <w:t> </w:t>
      </w:r>
      <w:r>
        <w:rPr>
          <w:sz w:val="24"/>
        </w:rPr>
        <w:t>aire.</w:t>
      </w:r>
    </w:p>
    <w:p>
      <w:pPr>
        <w:pStyle w:val="BodyText"/>
        <w:spacing w:before="1"/>
        <w:rPr>
          <w:sz w:val="34"/>
        </w:rPr>
      </w:pPr>
    </w:p>
    <w:p>
      <w:pPr>
        <w:pStyle w:val="BodyText"/>
        <w:ind w:left="588"/>
      </w:pPr>
      <w:r>
        <w:rPr>
          <w:b/>
        </w:rPr>
        <w:t>Anemia:</w:t>
      </w:r>
      <w:r>
        <w:rPr>
          <w:b/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define</w:t>
      </w:r>
      <w:r>
        <w:rPr>
          <w:spacing w:val="-5"/>
        </w:rPr>
        <w:t> </w:t>
      </w:r>
      <w:r>
        <w:rPr/>
        <w:t>como</w:t>
      </w:r>
      <w:r>
        <w:rPr>
          <w:spacing w:val="-1"/>
        </w:rPr>
        <w:t> </w:t>
      </w:r>
      <w:r>
        <w:rPr/>
        <w:t>una</w:t>
      </w:r>
      <w:r>
        <w:rPr>
          <w:spacing w:val="-5"/>
        </w:rPr>
        <w:t> </w:t>
      </w:r>
      <w:r>
        <w:rPr/>
        <w:t>concentración</w:t>
      </w:r>
      <w:r>
        <w:rPr>
          <w:spacing w:val="-2"/>
        </w:rPr>
        <w:t> </w:t>
      </w:r>
      <w:r>
        <w:rPr/>
        <w:t>baja de</w:t>
      </w:r>
      <w:r>
        <w:rPr>
          <w:spacing w:val="-1"/>
        </w:rPr>
        <w:t> </w:t>
      </w:r>
      <w:r>
        <w:rPr/>
        <w:t>hemoglobina</w:t>
      </w:r>
      <w:r>
        <w:rPr>
          <w:spacing w:val="-5"/>
        </w:rPr>
        <w:t> </w:t>
      </w:r>
      <w:r>
        <w:rPr/>
        <w:t>en</w:t>
      </w:r>
      <w:r>
        <w:rPr>
          <w:spacing w:val="-2"/>
        </w:rPr>
        <w:t> </w:t>
      </w:r>
      <w:r>
        <w:rPr/>
        <w:t>la sangre.</w:t>
      </w:r>
    </w:p>
    <w:p>
      <w:pPr>
        <w:pStyle w:val="BodyText"/>
        <w:spacing w:before="9"/>
        <w:rPr>
          <w:sz w:val="33"/>
        </w:rPr>
      </w:pPr>
    </w:p>
    <w:p>
      <w:pPr>
        <w:pStyle w:val="BodyText"/>
        <w:spacing w:line="362" w:lineRule="auto"/>
        <w:ind w:left="588" w:right="204"/>
        <w:jc w:val="both"/>
      </w:pPr>
      <w:r>
        <w:rPr>
          <w:b/>
        </w:rPr>
        <w:t>Anorexia: </w:t>
      </w:r>
      <w:r>
        <w:rPr/>
        <w:t>falta de apetito que puede ocurrir en estados febriles, enfermedades</w:t>
      </w:r>
      <w:r>
        <w:rPr>
          <w:spacing w:val="1"/>
        </w:rPr>
        <w:t> </w:t>
      </w:r>
      <w:r>
        <w:rPr/>
        <w:t>generales</w:t>
      </w:r>
      <w:r>
        <w:rPr>
          <w:spacing w:val="-3"/>
        </w:rPr>
        <w:t> </w:t>
      </w:r>
      <w:r>
        <w:rPr/>
        <w:t>y digestivas.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/>
        <w:ind w:left="588" w:right="196"/>
        <w:jc w:val="both"/>
      </w:pPr>
      <w:r>
        <w:rPr>
          <w:b/>
        </w:rPr>
        <w:t>Balanceado/equilibrado: </w:t>
      </w:r>
      <w:r>
        <w:rPr/>
        <w:t>término que describe a un pienso, dieta o ración que</w:t>
      </w:r>
      <w:r>
        <w:rPr>
          <w:spacing w:val="1"/>
        </w:rPr>
        <w:t> </w:t>
      </w:r>
      <w:r>
        <w:rPr/>
        <w:t>contiene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requeridos</w:t>
      </w:r>
      <w:r>
        <w:rPr>
          <w:spacing w:val="1"/>
        </w:rPr>
        <w:t> </w:t>
      </w:r>
      <w:r>
        <w:rPr/>
        <w:t>conocidos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proporciones</w:t>
      </w:r>
      <w:r>
        <w:rPr>
          <w:spacing w:val="1"/>
        </w:rPr>
        <w:t> </w:t>
      </w:r>
      <w:r>
        <w:rPr/>
        <w:t>adecuadas,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recomendaciones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reconocidas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nutrición</w:t>
      </w:r>
      <w:r>
        <w:rPr>
          <w:spacing w:val="1"/>
        </w:rPr>
        <w:t> </w:t>
      </w:r>
      <w:r>
        <w:rPr/>
        <w:t>animal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fisiológicos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</w:t>
      </w:r>
      <w:r>
        <w:rPr>
          <w:spacing w:val="-3"/>
        </w:rPr>
        <w:t> </w:t>
      </w:r>
      <w:r>
        <w:rPr/>
        <w:t>ambientales.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1"/>
        <w:ind w:left="588" w:right="207"/>
        <w:jc w:val="both"/>
      </w:pPr>
      <w:r>
        <w:rPr>
          <w:b/>
        </w:rPr>
        <w:t>Catión: </w:t>
      </w:r>
      <w:r>
        <w:rPr/>
        <w:t>es unión (o sea átomo o molécula) con carga eléctrica positiva, es decir,</w:t>
      </w:r>
      <w:r>
        <w:rPr>
          <w:spacing w:val="1"/>
        </w:rPr>
        <w:t> </w:t>
      </w:r>
      <w:r>
        <w:rPr/>
        <w:t>que ha perdido electrones. Los cationes se describen con un estado de oxidación</w:t>
      </w:r>
      <w:r>
        <w:rPr>
          <w:spacing w:val="1"/>
        </w:rPr>
        <w:t> </w:t>
      </w:r>
      <w:r>
        <w:rPr/>
        <w:t>positivo.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199"/>
        <w:jc w:val="both"/>
      </w:pPr>
      <w:r>
        <w:rPr>
          <w:b/>
        </w:rPr>
        <w:t>Cetosis: </w:t>
      </w:r>
      <w:r>
        <w:rPr/>
        <w:t>es una situación metabólica del organismo originada por un déficit en el</w:t>
      </w:r>
      <w:r>
        <w:rPr>
          <w:spacing w:val="1"/>
        </w:rPr>
        <w:t> </w:t>
      </w:r>
      <w:r>
        <w:rPr/>
        <w:t>aporte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carbohidratos,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induce el</w:t>
      </w:r>
      <w:r>
        <w:rPr>
          <w:spacing w:val="1"/>
        </w:rPr>
        <w:t> </w:t>
      </w:r>
      <w:r>
        <w:rPr/>
        <w:t>catabolismo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 grasas a fin</w:t>
      </w:r>
      <w:r>
        <w:rPr>
          <w:spacing w:val="60"/>
        </w:rPr>
        <w:t> </w:t>
      </w:r>
      <w:r>
        <w:rPr/>
        <w:t>de</w:t>
      </w:r>
      <w:r>
        <w:rPr>
          <w:spacing w:val="1"/>
        </w:rPr>
        <w:t> </w:t>
      </w:r>
      <w:r>
        <w:rPr/>
        <w:t>obtener energía, generando unos compuestos denominados cuerpos cetónicos, los</w:t>
      </w:r>
      <w:r>
        <w:rPr>
          <w:spacing w:val="1"/>
        </w:rPr>
        <w:t> </w:t>
      </w:r>
      <w:r>
        <w:rPr/>
        <w:t>cuales descomponen las grasas en cadenas más cortas, generando acetoacetato que</w:t>
      </w:r>
      <w:r>
        <w:rPr>
          <w:spacing w:val="-57"/>
        </w:rPr>
        <w:t> </w:t>
      </w:r>
      <w:r>
        <w:rPr/>
        <w:t>es</w:t>
      </w:r>
      <w:r>
        <w:rPr>
          <w:spacing w:val="-3"/>
        </w:rPr>
        <w:t> </w:t>
      </w:r>
      <w:r>
        <w:rPr/>
        <w:t>usada</w:t>
      </w:r>
      <w:r>
        <w:rPr>
          <w:spacing w:val="1"/>
        </w:rPr>
        <w:t> </w:t>
      </w:r>
      <w:r>
        <w:rPr/>
        <w:t>como energía</w:t>
      </w:r>
      <w:r>
        <w:rPr>
          <w:spacing w:val="1"/>
        </w:rPr>
        <w:t> </w:t>
      </w:r>
      <w:r>
        <w:rPr/>
        <w:t>por el</w:t>
      </w:r>
      <w:r>
        <w:rPr>
          <w:spacing w:val="-4"/>
        </w:rPr>
        <w:t> </w:t>
      </w:r>
      <w:r>
        <w:rPr/>
        <w:t>cerebro.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00"/>
        <w:jc w:val="both"/>
      </w:pPr>
      <w:r>
        <w:rPr>
          <w:b/>
        </w:rPr>
        <w:t>Coenzima: </w:t>
      </w:r>
      <w:r>
        <w:rPr/>
        <w:t>es un componente de tipo no proteico que se complementa a una</w:t>
      </w:r>
      <w:r>
        <w:rPr>
          <w:spacing w:val="1"/>
        </w:rPr>
        <w:t> </w:t>
      </w:r>
      <w:r>
        <w:rPr/>
        <w:t>enzima (sustancia proteica) en la cantidad adecuada para generar una reacción</w:t>
      </w:r>
      <w:r>
        <w:rPr>
          <w:spacing w:val="1"/>
        </w:rPr>
        <w:t> </w:t>
      </w:r>
      <w:r>
        <w:rPr/>
        <w:t>enzimática.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57" w:lineRule="auto" w:before="1"/>
        <w:ind w:left="588" w:right="200"/>
        <w:jc w:val="both"/>
      </w:pPr>
      <w:r>
        <w:rPr>
          <w:b/>
        </w:rPr>
        <w:t>Dieta: </w:t>
      </w:r>
      <w:r>
        <w:rPr/>
        <w:t>ingrediente o mezcla de ingredientes, que incluye el agua, que los animales</w:t>
      </w:r>
      <w:r>
        <w:rPr>
          <w:spacing w:val="-57"/>
        </w:rPr>
        <w:t> </w:t>
      </w:r>
      <w:r>
        <w:rPr/>
        <w:t>consumen.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/>
        <w:ind w:left="588" w:right="205"/>
        <w:jc w:val="both"/>
      </w:pPr>
      <w:r>
        <w:rPr>
          <w:b/>
        </w:rPr>
        <w:t>Digestibilidad: </w:t>
      </w:r>
      <w:r>
        <w:rPr/>
        <w:t>es una forma de medir el aprovechamiento de un alimento, es</w:t>
      </w:r>
      <w:r>
        <w:rPr>
          <w:spacing w:val="1"/>
        </w:rPr>
        <w:t> </w:t>
      </w:r>
      <w:r>
        <w:rPr/>
        <w:t>decir, la</w:t>
      </w:r>
      <w:r>
        <w:rPr>
          <w:spacing w:val="1"/>
        </w:rPr>
        <w:t> </w:t>
      </w:r>
      <w:r>
        <w:rPr/>
        <w:t>facilidad</w:t>
      </w:r>
      <w:r>
        <w:rPr>
          <w:spacing w:val="1"/>
        </w:rPr>
        <w:t> </w:t>
      </w:r>
      <w:r>
        <w:rPr/>
        <w:t>con que es</w:t>
      </w:r>
      <w:r>
        <w:rPr>
          <w:spacing w:val="1"/>
        </w:rPr>
        <w:t> </w:t>
      </w:r>
      <w:r>
        <w:rPr/>
        <w:t>convertido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aparato</w:t>
      </w:r>
      <w:r>
        <w:rPr>
          <w:spacing w:val="1"/>
        </w:rPr>
        <w:t> </w:t>
      </w:r>
      <w:r>
        <w:rPr/>
        <w:t>digestivo en</w:t>
      </w:r>
      <w:r>
        <w:rPr>
          <w:spacing w:val="60"/>
        </w:rPr>
        <w:t> </w:t>
      </w:r>
      <w:r>
        <w:rPr/>
        <w:t>sustancias</w:t>
      </w:r>
      <w:r>
        <w:rPr>
          <w:spacing w:val="1"/>
        </w:rPr>
        <w:t> </w:t>
      </w:r>
      <w:r>
        <w:rPr/>
        <w:t>útiles</w:t>
      </w:r>
      <w:r>
        <w:rPr>
          <w:spacing w:val="-3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nutrición.</w:t>
      </w:r>
    </w:p>
    <w:p>
      <w:pPr>
        <w:spacing w:after="0" w:line="360" w:lineRule="auto"/>
        <w:jc w:val="both"/>
        <w:sectPr>
          <w:footerReference w:type="default" r:id="rId38"/>
          <w:pgSz w:w="11910" w:h="16840"/>
          <w:pgMar w:footer="0" w:header="0" w:top="1580" w:bottom="280" w:left="1680" w:right="1500"/>
        </w:sectPr>
      </w:pPr>
    </w:p>
    <w:p>
      <w:pPr>
        <w:pStyle w:val="BodyText"/>
        <w:spacing w:line="360" w:lineRule="auto" w:before="104"/>
        <w:ind w:left="588" w:right="207"/>
        <w:jc w:val="both"/>
      </w:pPr>
      <w:r>
        <w:rPr>
          <w:b/>
        </w:rPr>
        <w:t>Digestión:</w:t>
      </w:r>
      <w:r>
        <w:rPr>
          <w:b/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alimentos,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ingeridos, en sustancias más sencillas para ser absorbidos, a través de un proceso</w:t>
      </w:r>
      <w:r>
        <w:rPr>
          <w:spacing w:val="1"/>
        </w:rPr>
        <w:t> </w:t>
      </w:r>
      <w:r>
        <w:rPr/>
        <w:t>químico</w:t>
      </w:r>
      <w:r>
        <w:rPr>
          <w:spacing w:val="-6"/>
        </w:rPr>
        <w:t> </w:t>
      </w:r>
      <w:r>
        <w:rPr/>
        <w:t>complejo en</w:t>
      </w:r>
      <w:r>
        <w:rPr>
          <w:spacing w:val="-5"/>
        </w:rPr>
        <w:t> </w:t>
      </w:r>
      <w:r>
        <w:rPr/>
        <w:t>el</w:t>
      </w:r>
      <w:r>
        <w:rPr>
          <w:spacing w:val="-1"/>
        </w:rPr>
        <w:t> </w:t>
      </w:r>
      <w:r>
        <w:rPr/>
        <w:t>que</w:t>
      </w:r>
      <w:r>
        <w:rPr>
          <w:spacing w:val="1"/>
        </w:rPr>
        <w:t> </w:t>
      </w:r>
      <w:r>
        <w:rPr/>
        <w:t>participan enzimas</w:t>
      </w:r>
      <w:r>
        <w:rPr>
          <w:spacing w:val="-3"/>
        </w:rPr>
        <w:t> </w:t>
      </w:r>
      <w:r>
        <w:rPr/>
        <w:t>especiales.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196"/>
        <w:jc w:val="both"/>
      </w:pPr>
      <w:r>
        <w:rPr>
          <w:b/>
        </w:rPr>
        <w:t>Enzimas</w:t>
      </w:r>
      <w:r>
        <w:rPr>
          <w:b/>
          <w:spacing w:val="1"/>
        </w:rPr>
        <w:t> </w:t>
      </w:r>
      <w:r>
        <w:rPr>
          <w:b/>
        </w:rPr>
        <w:t>digestivas:</w:t>
      </w:r>
      <w:r>
        <w:rPr>
          <w:b/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enzimas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encargan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romper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polímeros</w:t>
      </w:r>
      <w:r>
        <w:rPr>
          <w:spacing w:val="1"/>
        </w:rPr>
        <w:t> </w:t>
      </w:r>
      <w:r>
        <w:rPr/>
        <w:t>presentes en los alimentos transformándolas en moléculas más pequeñas para que</w:t>
      </w:r>
      <w:r>
        <w:rPr>
          <w:spacing w:val="1"/>
        </w:rPr>
        <w:t> </w:t>
      </w:r>
      <w:r>
        <w:rPr/>
        <w:t>puedan ser absorbidas con facilidad. Las enzimas digestivas se encuentran en el</w:t>
      </w:r>
      <w:r>
        <w:rPr>
          <w:spacing w:val="1"/>
        </w:rPr>
        <w:t> </w:t>
      </w:r>
      <w:r>
        <w:rPr/>
        <w:t>tubo digestivo de los animales donde colaboran en la digestión del alimento, así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en el</w:t>
      </w:r>
      <w:r>
        <w:rPr>
          <w:spacing w:val="-1"/>
        </w:rPr>
        <w:t> </w:t>
      </w:r>
      <w:r>
        <w:rPr/>
        <w:t>interior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células, sobre todo 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lisosomas.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0" w:lineRule="auto"/>
        <w:ind w:left="588" w:right="198"/>
        <w:jc w:val="both"/>
      </w:pPr>
      <w:r>
        <w:rPr>
          <w:b/>
        </w:rPr>
        <w:t>Enzimas: </w:t>
      </w:r>
      <w:r>
        <w:rPr/>
        <w:t>son moléculas de naturaleza proteica</w:t>
      </w:r>
      <w:r>
        <w:rPr>
          <w:spacing w:val="1"/>
        </w:rPr>
        <w:t> </w:t>
      </w:r>
      <w:r>
        <w:rPr/>
        <w:t>y estructural que aceleran las</w:t>
      </w:r>
      <w:r>
        <w:rPr>
          <w:spacing w:val="1"/>
        </w:rPr>
        <w:t> </w:t>
      </w:r>
      <w:r>
        <w:rPr/>
        <w:t>reacciones</w:t>
      </w:r>
      <w:r>
        <w:rPr>
          <w:spacing w:val="1"/>
        </w:rPr>
        <w:t> </w:t>
      </w:r>
      <w:r>
        <w:rPr/>
        <w:t>químicas,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enzima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reacción</w:t>
      </w:r>
      <w:r>
        <w:rPr>
          <w:spacing w:val="1"/>
        </w:rPr>
        <w:t> </w:t>
      </w:r>
      <w:r>
        <w:rPr/>
        <w:t>química,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suceder a una velocidad muy baja; transcurra a mayor velocidad. A las reacciones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que intervienen</w:t>
      </w:r>
      <w:r>
        <w:rPr>
          <w:spacing w:val="-5"/>
        </w:rPr>
        <w:t> </w:t>
      </w:r>
      <w:r>
        <w:rPr/>
        <w:t>enzimas</w:t>
      </w:r>
      <w:r>
        <w:rPr>
          <w:spacing w:val="-3"/>
        </w:rPr>
        <w:t> </w:t>
      </w:r>
      <w:r>
        <w:rPr/>
        <w:t>se las</w:t>
      </w:r>
      <w:r>
        <w:rPr>
          <w:spacing w:val="-2"/>
        </w:rPr>
        <w:t> </w:t>
      </w:r>
      <w:r>
        <w:rPr/>
        <w:t>denomina reacciones</w:t>
      </w:r>
      <w:r>
        <w:rPr>
          <w:spacing w:val="-3"/>
        </w:rPr>
        <w:t> </w:t>
      </w:r>
      <w:r>
        <w:rPr/>
        <w:t>enzimáticas.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198"/>
        <w:jc w:val="both"/>
      </w:pPr>
      <w:r>
        <w:rPr>
          <w:b/>
        </w:rPr>
        <w:t>Fermentación láctica: </w:t>
      </w:r>
      <w:r>
        <w:rPr/>
        <w:t>es una ruta metabólica anaeróbica que ocurre en el citosol</w:t>
      </w:r>
      <w:r>
        <w:rPr>
          <w:spacing w:val="1"/>
        </w:rPr>
        <w:t> </w:t>
      </w:r>
      <w:r>
        <w:rPr/>
        <w:t>de la célula, en la cual se oxida parcialmente la glucosa para obtener energía y</w:t>
      </w:r>
      <w:r>
        <w:rPr>
          <w:spacing w:val="1"/>
        </w:rPr>
        <w:t> </w:t>
      </w:r>
      <w:r>
        <w:rPr/>
        <w:t>donde el producto de</w:t>
      </w:r>
      <w:r>
        <w:rPr>
          <w:spacing w:val="1"/>
        </w:rPr>
        <w:t> </w:t>
      </w:r>
      <w:r>
        <w:rPr/>
        <w:t>desecho</w:t>
      </w:r>
      <w:r>
        <w:rPr>
          <w:spacing w:val="-1"/>
        </w:rPr>
        <w:t> </w:t>
      </w:r>
      <w:r>
        <w:rPr/>
        <w:t>es</w:t>
      </w:r>
      <w:r>
        <w:rPr>
          <w:spacing w:val="-2"/>
        </w:rPr>
        <w:t> </w:t>
      </w:r>
      <w:r>
        <w:rPr/>
        <w:t>el ácido láctico.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57" w:lineRule="auto"/>
        <w:ind w:left="588" w:right="205"/>
        <w:jc w:val="both"/>
      </w:pPr>
      <w:r>
        <w:rPr>
          <w:b/>
        </w:rPr>
        <w:t>Fermentación:</w:t>
      </w:r>
      <w:r>
        <w:rPr>
          <w:b/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catabólico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oxidación</w:t>
      </w:r>
      <w:r>
        <w:rPr>
          <w:spacing w:val="1"/>
        </w:rPr>
        <w:t> </w:t>
      </w:r>
      <w:r>
        <w:rPr/>
        <w:t>incompleta,</w:t>
      </w:r>
      <w:r>
        <w:rPr>
          <w:spacing w:val="1"/>
        </w:rPr>
        <w:t> </w:t>
      </w:r>
      <w:r>
        <w:rPr/>
        <w:t>que</w:t>
      </w:r>
      <w:r>
        <w:rPr>
          <w:spacing w:val="60"/>
        </w:rPr>
        <w:t> </w:t>
      </w:r>
      <w:r>
        <w:rPr/>
        <w:t>no</w:t>
      </w:r>
      <w:r>
        <w:rPr>
          <w:spacing w:val="1"/>
        </w:rPr>
        <w:t> </w:t>
      </w:r>
      <w:r>
        <w:rPr/>
        <w:t>requiere oxígeno, y</w:t>
      </w:r>
      <w:r>
        <w:rPr>
          <w:spacing w:val="-5"/>
        </w:rPr>
        <w:t> </w:t>
      </w:r>
      <w:r>
        <w:rPr/>
        <w:t>el producto</w:t>
      </w:r>
      <w:r>
        <w:rPr>
          <w:spacing w:val="-1"/>
        </w:rPr>
        <w:t> </w:t>
      </w:r>
      <w:r>
        <w:rPr/>
        <w:t>final es</w:t>
      </w:r>
      <w:r>
        <w:rPr>
          <w:spacing w:val="-2"/>
        </w:rPr>
        <w:t> </w:t>
      </w:r>
      <w:r>
        <w:rPr/>
        <w:t>un</w:t>
      </w:r>
      <w:r>
        <w:rPr>
          <w:spacing w:val="-5"/>
        </w:rPr>
        <w:t> </w:t>
      </w:r>
      <w:r>
        <w:rPr/>
        <w:t>compuesto orgánico.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357" w:lineRule="auto"/>
        <w:ind w:left="588" w:right="208"/>
        <w:jc w:val="both"/>
      </w:pPr>
      <w:r>
        <w:rPr>
          <w:b/>
        </w:rPr>
        <w:t>Hipomagnesemia:</w:t>
      </w:r>
      <w:r>
        <w:rPr>
          <w:b/>
          <w:spacing w:val="1"/>
        </w:rPr>
        <w:t> </w:t>
      </w:r>
      <w:r>
        <w:rPr/>
        <w:t>es un</w:t>
      </w:r>
      <w:r>
        <w:rPr>
          <w:spacing w:val="1"/>
        </w:rPr>
        <w:t> </w:t>
      </w:r>
      <w:r>
        <w:rPr/>
        <w:t>trastorno</w:t>
      </w:r>
      <w:r>
        <w:rPr>
          <w:spacing w:val="1"/>
        </w:rPr>
        <w:t> </w:t>
      </w:r>
      <w:r>
        <w:rPr/>
        <w:t>electrolítico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 presenta</w:t>
      </w:r>
      <w:r>
        <w:rPr>
          <w:spacing w:val="60"/>
        </w:rPr>
        <w:t> </w:t>
      </w:r>
      <w:r>
        <w:rPr/>
        <w:t>un nivel</w:t>
      </w:r>
      <w:r>
        <w:rPr>
          <w:spacing w:val="-57"/>
        </w:rPr>
        <w:t> </w:t>
      </w:r>
      <w:r>
        <w:rPr/>
        <w:t>bajo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magnesio en</w:t>
      </w:r>
      <w:r>
        <w:rPr>
          <w:spacing w:val="-5"/>
        </w:rPr>
        <w:t> </w:t>
      </w:r>
      <w:r>
        <w:rPr/>
        <w:t>la</w:t>
      </w:r>
      <w:r>
        <w:rPr>
          <w:spacing w:val="1"/>
        </w:rPr>
        <w:t> </w:t>
      </w:r>
      <w:r>
        <w:rPr/>
        <w:t>sangre.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 w:before="1"/>
        <w:ind w:left="588" w:right="193"/>
        <w:jc w:val="both"/>
      </w:pPr>
      <w:r>
        <w:rPr>
          <w:b/>
        </w:rPr>
        <w:t>Ketosis: </w:t>
      </w:r>
      <w:r>
        <w:rPr/>
        <w:t>es un proceso metabólico que proporciona a una fuente del combustible</w:t>
      </w:r>
      <w:r>
        <w:rPr>
          <w:spacing w:val="1"/>
        </w:rPr>
        <w:t> </w:t>
      </w:r>
      <w:r>
        <w:rPr/>
        <w:t>alternativo para las células en el cuerpo durante una admisión inferior de hidratos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57" w:lineRule="auto"/>
        <w:ind w:left="588" w:right="205"/>
        <w:jc w:val="both"/>
      </w:pPr>
      <w:r>
        <w:rPr>
          <w:b/>
        </w:rPr>
        <w:t>Materia prima:</w:t>
      </w:r>
      <w:r>
        <w:rPr>
          <w:b/>
          <w:spacing w:val="1"/>
        </w:rPr>
        <w:t> </w:t>
      </w:r>
      <w:r>
        <w:rPr/>
        <w:t>todos los materiales utilizados que pasan por la fabricación,</w:t>
      </w:r>
      <w:r>
        <w:rPr>
          <w:spacing w:val="1"/>
        </w:rPr>
        <w:t> </w:t>
      </w:r>
      <w:r>
        <w:rPr/>
        <w:t>procesamiento</w:t>
      </w:r>
      <w:r>
        <w:rPr>
          <w:spacing w:val="-1"/>
        </w:rPr>
        <w:t> </w:t>
      </w:r>
      <w:r>
        <w:rPr/>
        <w:t>o mezclado</w:t>
      </w:r>
      <w:r>
        <w:rPr>
          <w:spacing w:val="-1"/>
        </w:rPr>
        <w:t> </w:t>
      </w:r>
      <w:r>
        <w:rPr/>
        <w:t>para</w:t>
      </w:r>
      <w:r>
        <w:rPr>
          <w:spacing w:val="1"/>
        </w:rPr>
        <w:t> </w:t>
      </w:r>
      <w:r>
        <w:rPr/>
        <w:t>producir</w:t>
      </w:r>
      <w:r>
        <w:rPr>
          <w:spacing w:val="-1"/>
        </w:rPr>
        <w:t> </w:t>
      </w:r>
      <w:r>
        <w:rPr/>
        <w:t>un tipo</w:t>
      </w:r>
      <w:r>
        <w:rPr>
          <w:spacing w:val="-1"/>
        </w:rPr>
        <w:t> </w:t>
      </w:r>
      <w:r>
        <w:rPr/>
        <w:t>alimento.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357" w:lineRule="auto"/>
        <w:ind w:left="588" w:right="195"/>
        <w:jc w:val="both"/>
      </w:pPr>
      <w:r>
        <w:rPr>
          <w:b/>
        </w:rPr>
        <w:t>Metabolismo:</w:t>
      </w:r>
      <w:r>
        <w:rPr>
          <w:b/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reacciones</w:t>
      </w:r>
      <w:r>
        <w:rPr>
          <w:spacing w:val="1"/>
        </w:rPr>
        <w:t> </w:t>
      </w:r>
      <w:r>
        <w:rPr/>
        <w:t>bioquímicas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procesos</w:t>
      </w:r>
      <w:r>
        <w:rPr>
          <w:spacing w:val="1"/>
        </w:rPr>
        <w:t> </w:t>
      </w:r>
      <w:r>
        <w:rPr/>
        <w:t>físico-</w:t>
      </w:r>
      <w:r>
        <w:rPr>
          <w:spacing w:val="1"/>
        </w:rPr>
        <w:t> </w:t>
      </w:r>
      <w:r>
        <w:rPr/>
        <w:t>químicos</w:t>
      </w:r>
      <w:r>
        <w:rPr>
          <w:spacing w:val="-3"/>
        </w:rPr>
        <w:t> </w:t>
      </w:r>
      <w:r>
        <w:rPr/>
        <w:t>que ocurren</w:t>
      </w:r>
      <w:r>
        <w:rPr>
          <w:spacing w:val="-6"/>
        </w:rPr>
        <w:t> </w:t>
      </w:r>
      <w:r>
        <w:rPr/>
        <w:t>en</w:t>
      </w:r>
      <w:r>
        <w:rPr>
          <w:spacing w:val="-1"/>
        </w:rPr>
        <w:t> </w:t>
      </w:r>
      <w:r>
        <w:rPr/>
        <w:t>cada célula y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1"/>
        </w:rPr>
        <w:t> </w:t>
      </w:r>
      <w:r>
        <w:rPr/>
        <w:t>organismo</w:t>
      </w:r>
      <w:r>
        <w:rPr>
          <w:spacing w:val="-6"/>
        </w:rPr>
        <w:t> </w:t>
      </w:r>
      <w:r>
        <w:rPr/>
        <w:t>mismo</w:t>
      </w:r>
      <w:r>
        <w:rPr>
          <w:spacing w:val="-1"/>
        </w:rPr>
        <w:t> </w:t>
      </w:r>
      <w:r>
        <w:rPr/>
        <w:t>de</w:t>
      </w:r>
      <w:r>
        <w:rPr>
          <w:spacing w:val="6"/>
        </w:rPr>
        <w:t> </w:t>
      </w:r>
      <w:r>
        <w:rPr/>
        <w:t>cada individuo.</w:t>
      </w:r>
    </w:p>
    <w:p>
      <w:pPr>
        <w:spacing w:after="0" w:line="357" w:lineRule="auto"/>
        <w:jc w:val="both"/>
        <w:sectPr>
          <w:footerReference w:type="default" r:id="rId39"/>
          <w:pgSz w:w="11910" w:h="16840"/>
          <w:pgMar w:footer="0" w:header="0" w:top="1580" w:bottom="280" w:left="1680" w:right="1500"/>
        </w:sectPr>
      </w:pPr>
    </w:p>
    <w:p>
      <w:pPr>
        <w:pStyle w:val="BodyText"/>
        <w:spacing w:line="360" w:lineRule="auto" w:before="104"/>
        <w:ind w:left="588" w:right="204"/>
        <w:jc w:val="both"/>
      </w:pPr>
      <w:r>
        <w:rPr>
          <w:b/>
        </w:rPr>
        <w:t>Palatabilidad:</w:t>
      </w:r>
      <w:r>
        <w:rPr>
          <w:b/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organolépticas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alimento,</w:t>
      </w:r>
      <w:r>
        <w:rPr>
          <w:spacing w:val="-57"/>
        </w:rPr>
        <w:t> </w:t>
      </w:r>
      <w:r>
        <w:rPr/>
        <w:t>independientemente de su valor nutritivo, que hacen que para un determinado</w:t>
      </w:r>
      <w:r>
        <w:rPr>
          <w:spacing w:val="1"/>
        </w:rPr>
        <w:t> </w:t>
      </w:r>
      <w:r>
        <w:rPr/>
        <w:t>individuo</w:t>
      </w:r>
      <w:r>
        <w:rPr>
          <w:spacing w:val="-1"/>
        </w:rPr>
        <w:t> </w:t>
      </w:r>
      <w:r>
        <w:rPr/>
        <w:t>dicho alimento sea</w:t>
      </w:r>
      <w:r>
        <w:rPr>
          <w:spacing w:val="1"/>
        </w:rPr>
        <w:t> </w:t>
      </w:r>
      <w:r>
        <w:rPr/>
        <w:t>más</w:t>
      </w:r>
      <w:r>
        <w:rPr>
          <w:spacing w:val="-3"/>
        </w:rPr>
        <w:t> </w:t>
      </w:r>
      <w:r>
        <w:rPr/>
        <w:t>o menos</w:t>
      </w:r>
      <w:r>
        <w:rPr>
          <w:spacing w:val="-6"/>
        </w:rPr>
        <w:t> </w:t>
      </w:r>
      <w:r>
        <w:rPr/>
        <w:t>placentero.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03"/>
        <w:jc w:val="both"/>
      </w:pPr>
      <w:r>
        <w:rPr>
          <w:b/>
        </w:rPr>
        <w:t>Paraqueratosis Ruminal: </w:t>
      </w:r>
      <w:r>
        <w:rPr/>
        <w:t>se asocia típicamente a un desequilibrio dietético y se</w:t>
      </w:r>
      <w:r>
        <w:rPr>
          <w:spacing w:val="1"/>
        </w:rPr>
        <w:t> </w:t>
      </w:r>
      <w:r>
        <w:rPr/>
        <w:t>caracteriza por las transformaciones que tienen lugar en la mucosa ruminal, como</w:t>
      </w:r>
      <w:r>
        <w:rPr>
          <w:spacing w:val="1"/>
        </w:rPr>
        <w:t> </w:t>
      </w:r>
      <w:r>
        <w:rPr/>
        <w:t>son el endurecimiento y aumento del tamaño de las papilas, el aumento de grosor</w:t>
      </w:r>
      <w:r>
        <w:rPr>
          <w:spacing w:val="1"/>
        </w:rPr>
        <w:t> </w:t>
      </w:r>
      <w:r>
        <w:rPr/>
        <w:t>de la capa de queratina y la persistencia de los</w:t>
      </w:r>
      <w:r>
        <w:rPr>
          <w:spacing w:val="60"/>
        </w:rPr>
        <w:t> </w:t>
      </w:r>
      <w:r>
        <w:rPr/>
        <w:t>núcleos en las células de dicha</w:t>
      </w:r>
      <w:r>
        <w:rPr>
          <w:spacing w:val="1"/>
        </w:rPr>
        <w:t> </w:t>
      </w:r>
      <w:r>
        <w:rPr/>
        <w:t>capa.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57" w:lineRule="auto"/>
        <w:ind w:left="588" w:right="209"/>
        <w:jc w:val="both"/>
      </w:pPr>
      <w:r>
        <w:rPr>
          <w:b/>
        </w:rPr>
        <w:t>pH: </w:t>
      </w:r>
      <w:r>
        <w:rPr/>
        <w:t>término que expresa la intensidad de la condición acida o básica de un</w:t>
      </w:r>
      <w:r>
        <w:rPr>
          <w:spacing w:val="1"/>
        </w:rPr>
        <w:t> </w:t>
      </w:r>
      <w:r>
        <w:rPr/>
        <w:t>material.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360" w:lineRule="auto"/>
        <w:ind w:left="588" w:right="196"/>
        <w:jc w:val="both"/>
      </w:pPr>
      <w:r>
        <w:rPr>
          <w:b/>
        </w:rPr>
        <w:t>Presión osmótica: </w:t>
      </w:r>
      <w:r>
        <w:rPr/>
        <w:t>cuando dos soluciones se ponen en contacto a través de una</w:t>
      </w:r>
      <w:r>
        <w:rPr>
          <w:spacing w:val="1"/>
        </w:rPr>
        <w:t> </w:t>
      </w:r>
      <w:r>
        <w:rPr/>
        <w:t>membrana semipermeable (membrana que deja pasar las moléculas de disolvente,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solutos),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moléculas</w:t>
      </w:r>
      <w:r>
        <w:rPr>
          <w:spacing w:val="1"/>
        </w:rPr>
        <w:t> </w:t>
      </w:r>
      <w:r>
        <w:rPr/>
        <w:t>disueltas</w:t>
      </w:r>
      <w:r>
        <w:rPr>
          <w:spacing w:val="1"/>
        </w:rPr>
        <w:t> </w:t>
      </w:r>
      <w:r>
        <w:rPr/>
        <w:t>circulan,</w:t>
      </w:r>
      <w:r>
        <w:rPr>
          <w:spacing w:val="61"/>
        </w:rPr>
        <w:t> </w:t>
      </w:r>
      <w:r>
        <w:rPr/>
        <w:t>pasando</w:t>
      </w:r>
      <w:r>
        <w:rPr>
          <w:spacing w:val="1"/>
        </w:rPr>
        <w:t> </w:t>
      </w:r>
      <w:r>
        <w:rPr/>
        <w:t>habitualmente</w:t>
      </w:r>
      <w:r>
        <w:rPr>
          <w:spacing w:val="15"/>
        </w:rPr>
        <w:t> </w:t>
      </w:r>
      <w:r>
        <w:rPr/>
        <w:t>desde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solución</w:t>
      </w:r>
      <w:r>
        <w:rPr>
          <w:spacing w:val="13"/>
        </w:rPr>
        <w:t> </w:t>
      </w:r>
      <w:r>
        <w:rPr/>
        <w:t>con</w:t>
      </w:r>
      <w:r>
        <w:rPr>
          <w:spacing w:val="13"/>
        </w:rPr>
        <w:t> </w:t>
      </w:r>
      <w:r>
        <w:rPr/>
        <w:t>menor</w:t>
      </w:r>
      <w:r>
        <w:rPr>
          <w:spacing w:val="13"/>
        </w:rPr>
        <w:t> </w:t>
      </w:r>
      <w:r>
        <w:rPr/>
        <w:t>concentración</w:t>
      </w:r>
      <w:r>
        <w:rPr>
          <w:spacing w:val="13"/>
        </w:rPr>
        <w:t> </w:t>
      </w:r>
      <w:r>
        <w:rPr/>
        <w:t>de</w:t>
      </w:r>
      <w:r>
        <w:rPr>
          <w:spacing w:val="15"/>
        </w:rPr>
        <w:t> </w:t>
      </w:r>
      <w:r>
        <w:rPr/>
        <w:t>sustancias</w:t>
      </w:r>
      <w:r>
        <w:rPr>
          <w:spacing w:val="12"/>
        </w:rPr>
        <w:t> </w:t>
      </w:r>
      <w:r>
        <w:rPr/>
        <w:t>disueltas</w:t>
      </w:r>
      <w:r>
        <w:rPr>
          <w:spacing w:val="-57"/>
        </w:rPr>
        <w:t> </w:t>
      </w:r>
      <w:r>
        <w:rPr/>
        <w:t>a 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mayor concentración.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201"/>
        <w:jc w:val="both"/>
      </w:pPr>
      <w:r>
        <w:rPr>
          <w:b/>
        </w:rPr>
        <w:t>Raquitismo: </w:t>
      </w:r>
      <w:r>
        <w:rPr/>
        <w:t>es una enfermedad producida por una deficiencia de vitamina D. Se</w:t>
      </w:r>
      <w:r>
        <w:rPr>
          <w:spacing w:val="1"/>
        </w:rPr>
        <w:t> </w:t>
      </w:r>
      <w:r>
        <w:rPr/>
        <w:t>caracteriza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deformidades</w:t>
      </w:r>
      <w:r>
        <w:rPr>
          <w:spacing w:val="1"/>
        </w:rPr>
        <w:t> </w:t>
      </w:r>
      <w:r>
        <w:rPr/>
        <w:t>esqueléticas</w:t>
      </w:r>
      <w:r>
        <w:rPr>
          <w:spacing w:val="1"/>
        </w:rPr>
        <w:t> </w:t>
      </w:r>
      <w:r>
        <w:rPr/>
        <w:t>causadas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descenso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mineralización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huesos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cartílagos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bajos</w:t>
      </w:r>
      <w:r>
        <w:rPr>
          <w:spacing w:val="60"/>
        </w:rPr>
        <w:t> </w:t>
      </w:r>
      <w:r>
        <w:rPr/>
        <w:t>de calcio y</w:t>
      </w:r>
      <w:r>
        <w:rPr>
          <w:spacing w:val="1"/>
        </w:rPr>
        <w:t> </w:t>
      </w:r>
      <w:r>
        <w:rPr/>
        <w:t>fósforo</w:t>
      </w:r>
      <w:r>
        <w:rPr>
          <w:spacing w:val="-1"/>
        </w:rPr>
        <w:t> </w:t>
      </w:r>
      <w:r>
        <w:rPr/>
        <w:t>en la</w:t>
      </w:r>
      <w:r>
        <w:rPr>
          <w:spacing w:val="1"/>
        </w:rPr>
        <w:t> </w:t>
      </w:r>
      <w:r>
        <w:rPr/>
        <w:t>sangre.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198"/>
        <w:jc w:val="both"/>
      </w:pPr>
      <w:r>
        <w:rPr>
          <w:b/>
        </w:rPr>
        <w:t>Requerimiento nutricional: </w:t>
      </w:r>
      <w:r>
        <w:rPr/>
        <w:t>son las necesidades nutricionales concretas y muy</w:t>
      </w:r>
      <w:r>
        <w:rPr>
          <w:spacing w:val="1"/>
        </w:rPr>
        <w:t> </w:t>
      </w:r>
      <w:r>
        <w:rPr/>
        <w:t>diferentes en las diferentes especies de explotación. En una misma especie varían</w:t>
      </w:r>
      <w:r>
        <w:rPr>
          <w:spacing w:val="1"/>
        </w:rPr>
        <w:t> </w:t>
      </w:r>
      <w:r>
        <w:rPr/>
        <w:t>según la composición genética, talla, composición corporal, actividad, sexo y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sexual (hembra</w:t>
      </w:r>
      <w:r>
        <w:rPr>
          <w:spacing w:val="1"/>
        </w:rPr>
        <w:t> </w:t>
      </w:r>
      <w:r>
        <w:rPr/>
        <w:t>encinta</w:t>
      </w:r>
      <w:r>
        <w:rPr>
          <w:spacing w:val="1"/>
        </w:rPr>
        <w:t> </w:t>
      </w:r>
      <w:r>
        <w:rPr/>
        <w:t>o no).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60" w:lineRule="auto"/>
        <w:ind w:left="588" w:right="203"/>
        <w:jc w:val="both"/>
      </w:pPr>
      <w:r>
        <w:rPr>
          <w:b/>
        </w:rPr>
        <w:t>Sintetizar: </w:t>
      </w:r>
      <w:r>
        <w:rPr/>
        <w:t>fabricar o producir por medio de una síntesis. La síntesis orgánica es</w:t>
      </w:r>
      <w:r>
        <w:rPr>
          <w:spacing w:val="1"/>
        </w:rPr>
        <w:t> </w:t>
      </w:r>
      <w:r>
        <w:rPr/>
        <w:t>formar un elemento o sustancia compuesta mediante la combinación de elementos</w:t>
      </w:r>
      <w:r>
        <w:rPr>
          <w:spacing w:val="-57"/>
        </w:rPr>
        <w:t> </w:t>
      </w:r>
      <w:r>
        <w:rPr/>
        <w:t>o</w:t>
      </w:r>
      <w:r>
        <w:rPr>
          <w:spacing w:val="-1"/>
        </w:rPr>
        <w:t> </w:t>
      </w:r>
      <w:r>
        <w:rPr/>
        <w:t>sustancias</w:t>
      </w:r>
      <w:r>
        <w:rPr>
          <w:spacing w:val="-2"/>
        </w:rPr>
        <w:t> </w:t>
      </w:r>
      <w:r>
        <w:rPr/>
        <w:t>simples.</w:t>
      </w:r>
    </w:p>
    <w:p>
      <w:pPr>
        <w:spacing w:after="0" w:line="360" w:lineRule="auto"/>
        <w:jc w:val="both"/>
        <w:sectPr>
          <w:footerReference w:type="default" r:id="rId40"/>
          <w:pgSz w:w="11910" w:h="16840"/>
          <w:pgMar w:footer="0" w:header="0" w:top="1580" w:bottom="280" w:left="1680" w:right="1500"/>
        </w:sectPr>
      </w:pPr>
    </w:p>
    <w:p>
      <w:pPr>
        <w:pStyle w:val="BodyText"/>
        <w:spacing w:line="360" w:lineRule="auto" w:before="104"/>
        <w:ind w:left="588" w:right="205"/>
        <w:jc w:val="both"/>
      </w:pPr>
      <w:r>
        <w:rPr>
          <w:b/>
        </w:rPr>
        <w:t>Trastornos digestivos: </w:t>
      </w:r>
      <w:r>
        <w:rPr/>
        <w:t>este término hace referencia a cualquier enfermedad que</w:t>
      </w:r>
      <w:r>
        <w:rPr>
          <w:spacing w:val="1"/>
        </w:rPr>
        <w:t> </w:t>
      </w:r>
      <w:r>
        <w:rPr/>
        <w:t>impide que la digestión se lleve a cabo adecuadamente, o que altera la velocidad</w:t>
      </w:r>
      <w:r>
        <w:rPr>
          <w:spacing w:val="1"/>
        </w:rPr>
        <w:t> </w:t>
      </w:r>
      <w:r>
        <w:rPr/>
        <w:t>de tránsito del alimento</w:t>
      </w:r>
      <w:r>
        <w:rPr>
          <w:spacing w:val="-6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-2"/>
        </w:rPr>
        <w:t> </w:t>
      </w:r>
      <w:r>
        <w:rPr/>
        <w:t>del tracto</w:t>
      </w:r>
      <w:r>
        <w:rPr>
          <w:spacing w:val="-6"/>
        </w:rPr>
        <w:t> </w:t>
      </w:r>
      <w:r>
        <w:rPr/>
        <w:t>digestivo.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588" w:right="195"/>
        <w:jc w:val="both"/>
      </w:pPr>
      <w:r>
        <w:rPr>
          <w:b/>
        </w:rPr>
        <w:t>Valor nutritivo: </w:t>
      </w:r>
      <w:r>
        <w:rPr/>
        <w:t>se refiere a la combinación de nutrientes contenido en el interior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alimento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nutrientes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asimilados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diferentes</w:t>
      </w:r>
      <w:r>
        <w:rPr>
          <w:spacing w:val="-4"/>
        </w:rPr>
        <w:t> </w:t>
      </w:r>
      <w:r>
        <w:rPr/>
        <w:t>tipos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animales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través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digestibilidad,</w:t>
      </w:r>
      <w:r>
        <w:rPr>
          <w:spacing w:val="-1"/>
        </w:rPr>
        <w:t> </w:t>
      </w:r>
      <w:r>
        <w:rPr/>
        <w:t>metabolismo</w:t>
      </w:r>
      <w:r>
        <w:rPr>
          <w:spacing w:val="-1"/>
        </w:rPr>
        <w:t> </w:t>
      </w:r>
      <w:r>
        <w:rPr/>
        <w:t>e</w:t>
      </w:r>
      <w:r>
        <w:rPr>
          <w:spacing w:val="-4"/>
        </w:rPr>
        <w:t> </w:t>
      </w:r>
      <w:r>
        <w:rPr/>
        <w:t>ingestión.</w:t>
      </w:r>
    </w:p>
    <w:sectPr>
      <w:footerReference w:type="default" r:id="rId41"/>
      <w:pgSz w:w="11910" w:h="16840"/>
      <w:pgMar w:footer="0" w:header="0" w:top="1580" w:bottom="280" w:left="1680" w:right="1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alibri Light">
    <w:altName w:val="Calibri Light"/>
    <w:charset w:val="1"/>
    <w:family w:val="roman"/>
    <w:pitch w:val="variable"/>
  </w:font>
  <w:font w:name="Trebuchet MS">
    <w:altName w:val="Trebuchet MS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485.950012pt;margin-top:778.881653pt;width:27.5pt;height:15.3pt;mso-position-horizontal-relative:page;mso-position-vertical-relative:page;z-index:-204600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XIV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95.350006pt;margin-top:778.881653pt;width:18pt;height:15.3pt;mso-position-horizontal-relative:page;mso-position-vertical-relative:page;z-index:-204595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43.97998pt;margin-top:532.281677pt;width:14pt;height:15.3pt;mso-position-horizontal-relative:page;mso-position-vertical-relative:page;z-index:-204590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37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89.350006pt;margin-top:778.881653pt;width:24pt;height:15.3pt;mso-position-horizontal-relative:page;mso-position-vertical-relative:page;z-index:-204584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8">
    <w:multiLevelType w:val="hybridMultilevel"/>
    <w:lvl w:ilvl="0">
      <w:start w:val="1"/>
      <w:numFmt w:val="decimal"/>
      <w:lvlText w:val="%1."/>
      <w:lvlJc w:val="left"/>
      <w:pPr>
        <w:ind w:left="1581" w:hanging="2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2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6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4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9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04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48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93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38" w:hanging="240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7"/>
      <w:numFmt w:val="decimal"/>
      <w:lvlText w:val="%1"/>
      <w:lvlJc w:val="left"/>
      <w:pPr>
        <w:ind w:left="1008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08" w:hanging="4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2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17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6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4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93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5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10" w:hanging="360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5"/>
      <w:numFmt w:val="decimal"/>
      <w:lvlText w:val="%1"/>
      <w:lvlJc w:val="left"/>
      <w:pPr>
        <w:ind w:left="1009" w:hanging="421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09" w:hanging="42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05" w:hanging="4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08" w:hanging="4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11" w:hanging="4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14" w:hanging="4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6" w:hanging="4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19" w:hanging="4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22" w:hanging="421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1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9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82" w:hanging="360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"/>
      <w:lvlJc w:val="left"/>
      <w:pPr>
        <w:ind w:left="873" w:hanging="285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9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0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24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9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54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68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583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98" w:hanging="285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1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9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82" w:hanging="360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4"/>
      <w:numFmt w:val="decimal"/>
      <w:lvlText w:val="%1"/>
      <w:lvlJc w:val="left"/>
      <w:pPr>
        <w:ind w:left="1009" w:hanging="421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09" w:hanging="42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9" w:hanging="60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3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23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198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164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13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096" w:hanging="360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588" w:hanging="24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0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54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9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4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53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78" w:hanging="245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."/>
      <w:lvlJc w:val="left"/>
      <w:pPr>
        <w:ind w:left="829" w:hanging="24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0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21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22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23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24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24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25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226" w:hanging="241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."/>
      <w:lvlJc w:val="left"/>
      <w:pPr>
        <w:ind w:left="588" w:hanging="277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36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2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09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645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482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18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55" w:hanging="360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."/>
      <w:lvlJc w:val="left"/>
      <w:pPr>
        <w:ind w:left="588" w:hanging="269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0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54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9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4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53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78" w:hanging="269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2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5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1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64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569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22" w:hanging="360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."/>
      <w:lvlJc w:val="left"/>
      <w:pPr>
        <w:ind w:left="588" w:hanging="269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0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54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9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4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53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78" w:hanging="269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."/>
      <w:lvlJc w:val="left"/>
      <w:pPr>
        <w:ind w:left="588" w:hanging="357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04" w:hanging="3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9" w:hanging="3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54" w:hanging="3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9" w:hanging="3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4" w:hanging="3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3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53" w:hanging="3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78" w:hanging="357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."/>
      <w:lvlJc w:val="left"/>
      <w:pPr>
        <w:ind w:left="588" w:hanging="277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0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54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9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04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28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53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78" w:hanging="277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1369" w:hanging="781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1369" w:hanging="781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369" w:hanging="781"/>
        <w:jc w:val="left"/>
      </w:pPr>
      <w:rPr>
        <w:rFonts w:hint="default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369" w:hanging="78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4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679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5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38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168" w:hanging="360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009" w:hanging="421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09" w:hanging="42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9" w:hanging="601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s-ES" w:eastAsia="en-US" w:bidi="ar-SA"/>
      </w:rPr>
    </w:lvl>
    <w:lvl w:ilvl="3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18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123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064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005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946" w:hanging="360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1309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2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5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1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64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569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22" w:hanging="36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801" w:hanging="213"/>
        <w:jc w:val="left"/>
      </w:pPr>
      <w:rPr>
        <w:rFonts w:hint="default" w:ascii="Times New Roman" w:hAnsi="Times New Roman" w:eastAsia="Times New Roman" w:cs="Times New Roman"/>
        <w:b/>
        <w:bCs/>
        <w:spacing w:val="-2"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2" w:hanging="21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05" w:hanging="21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1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1" w:hanging="21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14" w:hanging="21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16" w:hanging="21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19" w:hanging="21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222" w:hanging="213"/>
      </w:pPr>
      <w:rPr>
        <w:rFonts w:hint="default"/>
        <w:lang w:val="es-ES" w:eastAsia="en-US" w:bidi="ar-SA"/>
      </w:rPr>
    </w:lvl>
  </w:abstract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189" w:hanging="421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581" w:hanging="708"/>
      <w:jc w:val="both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footer" Target="footer3.xml"/><Relationship Id="rId17" Type="http://schemas.openxmlformats.org/officeDocument/2006/relationships/footer" Target="footer4.xml"/><Relationship Id="rId18" Type="http://schemas.openxmlformats.org/officeDocument/2006/relationships/image" Target="media/image10.png"/><Relationship Id="rId19" Type="http://schemas.openxmlformats.org/officeDocument/2006/relationships/hyperlink" Target="http://www.produccion-animal.com.ar/" TargetMode="External"/><Relationship Id="rId20" Type="http://schemas.openxmlformats.org/officeDocument/2006/relationships/hyperlink" Target="http://www.produccionanimal.com.ar/informacion_tecnica/invernada_p" TargetMode="External"/><Relationship Id="rId21" Type="http://schemas.openxmlformats.org/officeDocument/2006/relationships/hyperlink" Target="http://www.engormix.com/suplementacion_mineral_bovinos_s_articulo" TargetMode="External"/><Relationship Id="rId22" Type="http://schemas.openxmlformats.org/officeDocument/2006/relationships/hyperlink" Target="http://www.gov.on.ca/" TargetMode="External"/><Relationship Id="rId23" Type="http://schemas.openxmlformats.org/officeDocument/2006/relationships/hyperlink" Target="http://www.produccionanimal.com.ar/produccion_bovina_de_leche/pro" TargetMode="External"/><Relationship Id="rId24" Type="http://schemas.openxmlformats.org/officeDocument/2006/relationships/footer" Target="footer5.xml"/><Relationship Id="rId25" Type="http://schemas.openxmlformats.org/officeDocument/2006/relationships/footer" Target="footer6.xml"/><Relationship Id="rId26" Type="http://schemas.openxmlformats.org/officeDocument/2006/relationships/image" Target="media/image11.jpeg"/><Relationship Id="rId27" Type="http://schemas.openxmlformats.org/officeDocument/2006/relationships/image" Target="media/image12.png"/><Relationship Id="rId28" Type="http://schemas.openxmlformats.org/officeDocument/2006/relationships/footer" Target="footer7.xml"/><Relationship Id="rId29" Type="http://schemas.openxmlformats.org/officeDocument/2006/relationships/footer" Target="footer8.xml"/><Relationship Id="rId30" Type="http://schemas.openxmlformats.org/officeDocument/2006/relationships/image" Target="media/image13.jpeg"/><Relationship Id="rId31" Type="http://schemas.openxmlformats.org/officeDocument/2006/relationships/image" Target="media/image14.jpeg"/><Relationship Id="rId32" Type="http://schemas.openxmlformats.org/officeDocument/2006/relationships/image" Target="media/image15.jpeg"/><Relationship Id="rId33" Type="http://schemas.openxmlformats.org/officeDocument/2006/relationships/image" Target="media/image16.jpeg"/><Relationship Id="rId34" Type="http://schemas.openxmlformats.org/officeDocument/2006/relationships/footer" Target="footer9.xml"/><Relationship Id="rId35" Type="http://schemas.openxmlformats.org/officeDocument/2006/relationships/image" Target="media/image17.png"/><Relationship Id="rId36" Type="http://schemas.openxmlformats.org/officeDocument/2006/relationships/footer" Target="footer10.xml"/><Relationship Id="rId37" Type="http://schemas.openxmlformats.org/officeDocument/2006/relationships/image" Target="media/image18.jpeg"/><Relationship Id="rId38" Type="http://schemas.openxmlformats.org/officeDocument/2006/relationships/footer" Target="footer11.xml"/><Relationship Id="rId39" Type="http://schemas.openxmlformats.org/officeDocument/2006/relationships/footer" Target="footer12.xml"/><Relationship Id="rId40" Type="http://schemas.openxmlformats.org/officeDocument/2006/relationships/footer" Target="footer13.xml"/><Relationship Id="rId41" Type="http://schemas.openxmlformats.org/officeDocument/2006/relationships/footer" Target="footer14.xml"/><Relationship Id="rId4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2021-11-24T23:16:38Z</dcterms:created>
  <dcterms:modified xsi:type="dcterms:W3CDTF">2021-11-24T23:16:38Z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2021-11-24T00:00:00Z</vt:filetime>
  </property>
</Properties>
</file>