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D7E757" w14:textId="77777777" w:rsidR="00F82CEA" w:rsidRPr="0024182E" w:rsidRDefault="004E4B60" w:rsidP="00A4015C">
      <w:pPr>
        <w:pStyle w:val="Sinespaciado"/>
      </w:pPr>
      <w:bookmarkStart w:id="0" w:name="_top"/>
      <w:bookmarkEnd w:id="0"/>
      <w:r w:rsidRPr="0024182E">
        <w:rPr>
          <w:noProof/>
          <w:lang w:val="es-EC" w:eastAsia="es-EC"/>
        </w:rPr>
        <w:drawing>
          <wp:anchor distT="0" distB="0" distL="114300" distR="114300" simplePos="0" relativeHeight="251667968" behindDoc="0" locked="0" layoutInCell="1" allowOverlap="1" wp14:anchorId="5526CB99" wp14:editId="4C5D91F6">
            <wp:simplePos x="0" y="0"/>
            <wp:positionH relativeFrom="margin">
              <wp:posOffset>2054860</wp:posOffset>
            </wp:positionH>
            <wp:positionV relativeFrom="paragraph">
              <wp:posOffset>-320040</wp:posOffset>
            </wp:positionV>
            <wp:extent cx="777875" cy="1083310"/>
            <wp:effectExtent l="0" t="0" r="3175" b="2540"/>
            <wp:wrapTopAndBottom/>
            <wp:docPr id="4" name="Imagen 4" descr="No hay texto alternativo automátic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o hay texto alternativo automático disponibl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7875" cy="1083310"/>
                    </a:xfrm>
                    <a:prstGeom prst="rect">
                      <a:avLst/>
                    </a:prstGeom>
                    <a:noFill/>
                    <a:ln>
                      <a:noFill/>
                    </a:ln>
                  </pic:spPr>
                </pic:pic>
              </a:graphicData>
            </a:graphic>
          </wp:anchor>
        </w:drawing>
      </w:r>
    </w:p>
    <w:p w14:paraId="1ED2CEF9" w14:textId="77777777" w:rsidR="00F82CEA" w:rsidRPr="0024182E" w:rsidRDefault="00F82CEA" w:rsidP="00C90DA1">
      <w:pPr>
        <w:tabs>
          <w:tab w:val="left" w:pos="142"/>
        </w:tabs>
        <w:spacing w:line="360" w:lineRule="auto"/>
        <w:ind w:left="142" w:hanging="142"/>
        <w:jc w:val="center"/>
        <w:rPr>
          <w:b/>
          <w:sz w:val="28"/>
          <w:lang w:val="es-ES"/>
        </w:rPr>
      </w:pPr>
      <w:r w:rsidRPr="0024182E">
        <w:rPr>
          <w:b/>
          <w:sz w:val="28"/>
          <w:lang w:val="es-ES"/>
        </w:rPr>
        <w:t>UNIVERSIDAD ESTATAL DE BOLIVAR</w:t>
      </w:r>
    </w:p>
    <w:p w14:paraId="185ADC2F" w14:textId="77777777" w:rsidR="002B2921" w:rsidRDefault="002B2921" w:rsidP="00C90DA1">
      <w:pPr>
        <w:tabs>
          <w:tab w:val="left" w:pos="142"/>
        </w:tabs>
        <w:spacing w:line="360" w:lineRule="auto"/>
        <w:jc w:val="center"/>
        <w:rPr>
          <w:b/>
          <w:sz w:val="28"/>
          <w:lang w:val="es-ES"/>
        </w:rPr>
      </w:pPr>
    </w:p>
    <w:p w14:paraId="70BDB39D" w14:textId="77777777" w:rsidR="00F82CEA" w:rsidRPr="0024182E" w:rsidRDefault="00F82CEA" w:rsidP="00C90DA1">
      <w:pPr>
        <w:tabs>
          <w:tab w:val="left" w:pos="142"/>
        </w:tabs>
        <w:spacing w:line="360" w:lineRule="auto"/>
        <w:jc w:val="center"/>
        <w:rPr>
          <w:b/>
          <w:sz w:val="28"/>
          <w:lang w:val="es-ES"/>
        </w:rPr>
      </w:pPr>
      <w:r w:rsidRPr="0024182E">
        <w:rPr>
          <w:b/>
          <w:sz w:val="28"/>
          <w:lang w:val="es-ES"/>
        </w:rPr>
        <w:t>FACULTAD DE CIENCIAS AGROPECUARIAS, RECURSOS</w:t>
      </w:r>
      <w:r w:rsidR="00AF4E8A" w:rsidRPr="0024182E">
        <w:rPr>
          <w:b/>
          <w:sz w:val="28"/>
          <w:lang w:val="es-ES"/>
        </w:rPr>
        <w:t xml:space="preserve"> </w:t>
      </w:r>
      <w:r w:rsidRPr="0024182E">
        <w:rPr>
          <w:b/>
          <w:sz w:val="28"/>
          <w:lang w:val="es-ES"/>
        </w:rPr>
        <w:t>NATURALES Y DEL AMBIENTE</w:t>
      </w:r>
    </w:p>
    <w:p w14:paraId="38A0853F" w14:textId="77777777" w:rsidR="0024537D" w:rsidRPr="0024182E" w:rsidRDefault="00F82CEA" w:rsidP="00C90DA1">
      <w:pPr>
        <w:tabs>
          <w:tab w:val="left" w:pos="142"/>
        </w:tabs>
        <w:spacing w:line="360" w:lineRule="auto"/>
        <w:jc w:val="center"/>
        <w:rPr>
          <w:b/>
          <w:sz w:val="28"/>
          <w:lang w:val="es-ES"/>
        </w:rPr>
      </w:pPr>
      <w:r w:rsidRPr="0024182E">
        <w:rPr>
          <w:b/>
          <w:sz w:val="28"/>
          <w:lang w:val="es-ES"/>
        </w:rPr>
        <w:t>CARRERA DE ME</w:t>
      </w:r>
      <w:r w:rsidR="0024537D" w:rsidRPr="0024182E">
        <w:rPr>
          <w:b/>
          <w:sz w:val="28"/>
          <w:lang w:val="es-ES"/>
        </w:rPr>
        <w:t>DICINA VETERINARIA Y ZOOTECNIA</w:t>
      </w:r>
    </w:p>
    <w:p w14:paraId="01249B6E" w14:textId="77777777" w:rsidR="002B2921" w:rsidRDefault="002B2921" w:rsidP="00C90DA1">
      <w:pPr>
        <w:jc w:val="center"/>
        <w:rPr>
          <w:b/>
          <w:lang w:val="es-ES"/>
        </w:rPr>
      </w:pPr>
    </w:p>
    <w:p w14:paraId="746B80C2" w14:textId="77777777" w:rsidR="005755B3" w:rsidRDefault="0024537D" w:rsidP="00C90DA1">
      <w:pPr>
        <w:jc w:val="center"/>
        <w:rPr>
          <w:b/>
          <w:lang w:val="es-ES"/>
        </w:rPr>
      </w:pPr>
      <w:r w:rsidRPr="0024182E">
        <w:rPr>
          <w:b/>
          <w:lang w:val="es-ES"/>
        </w:rPr>
        <w:t>TEMA:</w:t>
      </w:r>
    </w:p>
    <w:p w14:paraId="5B377C5A" w14:textId="77777777" w:rsidR="002B2921" w:rsidRPr="0024182E" w:rsidRDefault="002B2921" w:rsidP="00C90DA1">
      <w:pPr>
        <w:jc w:val="center"/>
        <w:rPr>
          <w:b/>
          <w:lang w:val="es-ES"/>
        </w:rPr>
      </w:pPr>
    </w:p>
    <w:p w14:paraId="7AAA6108" w14:textId="56101968" w:rsidR="0024537D" w:rsidRDefault="00AD677E" w:rsidP="00C90DA1">
      <w:pPr>
        <w:jc w:val="center"/>
        <w:rPr>
          <w:b/>
          <w:lang w:val="es-ES"/>
        </w:rPr>
      </w:pPr>
      <w:r w:rsidRPr="0024182E">
        <w:rPr>
          <w:b/>
          <w:lang w:val="es-ES"/>
        </w:rPr>
        <w:t>DETERMINACIÓN DE LA PREVALENCIA DE PARÁSITOS INTESTINALES EN CANINOS E</w:t>
      </w:r>
      <w:r w:rsidR="00E67C16">
        <w:rPr>
          <w:b/>
          <w:lang w:val="es-ES"/>
        </w:rPr>
        <w:t>N</w:t>
      </w:r>
      <w:r w:rsidRPr="0024182E">
        <w:rPr>
          <w:b/>
          <w:lang w:val="es-ES"/>
        </w:rPr>
        <w:t xml:space="preserve"> GUARANDA</w:t>
      </w:r>
      <w:r w:rsidR="005755B3" w:rsidRPr="0024182E">
        <w:rPr>
          <w:b/>
          <w:lang w:val="es-ES"/>
        </w:rPr>
        <w:t>.</w:t>
      </w:r>
    </w:p>
    <w:p w14:paraId="75597606" w14:textId="77777777" w:rsidR="002B2921" w:rsidRPr="0024182E" w:rsidRDefault="002B2921" w:rsidP="00C90DA1">
      <w:pPr>
        <w:jc w:val="center"/>
        <w:rPr>
          <w:b/>
          <w:lang w:val="es-ES"/>
        </w:rPr>
      </w:pPr>
    </w:p>
    <w:p w14:paraId="0411C9C8" w14:textId="77777777" w:rsidR="00D46751" w:rsidRPr="0024182E" w:rsidRDefault="00CF1348" w:rsidP="00C90DA1">
      <w:pPr>
        <w:jc w:val="center"/>
        <w:rPr>
          <w:lang w:val="es-ES"/>
        </w:rPr>
      </w:pPr>
      <w:r w:rsidRPr="0024182E">
        <w:rPr>
          <w:lang w:val="es-ES"/>
        </w:rPr>
        <w:t>Proyecto de Investigación p</w:t>
      </w:r>
      <w:r w:rsidR="00D46751" w:rsidRPr="0024182E">
        <w:rPr>
          <w:lang w:val="es-ES"/>
        </w:rPr>
        <w:t>revio a la</w:t>
      </w:r>
      <w:r w:rsidR="00A56A51" w:rsidRPr="0024182E">
        <w:rPr>
          <w:lang w:val="es-ES"/>
        </w:rPr>
        <w:t xml:space="preserve"> </w:t>
      </w:r>
      <w:r w:rsidRPr="0024182E">
        <w:rPr>
          <w:lang w:val="es-ES"/>
        </w:rPr>
        <w:t>o</w:t>
      </w:r>
      <w:r w:rsidR="00D46751" w:rsidRPr="0024182E">
        <w:rPr>
          <w:lang w:val="es-ES"/>
        </w:rPr>
        <w:t>btención del Título de Médica Veterinaria</w:t>
      </w:r>
      <w:r w:rsidR="00A56A51" w:rsidRPr="0024182E">
        <w:rPr>
          <w:lang w:val="es-ES"/>
        </w:rPr>
        <w:t xml:space="preserve"> </w:t>
      </w:r>
      <w:r w:rsidRPr="0024182E">
        <w:rPr>
          <w:lang w:val="es-ES"/>
        </w:rPr>
        <w:t>Zootecnista, o</w:t>
      </w:r>
      <w:r w:rsidR="00D46751" w:rsidRPr="0024182E">
        <w:rPr>
          <w:lang w:val="es-ES"/>
        </w:rPr>
        <w:t xml:space="preserve">torgado por la Universidad Estatal de Bolívar a través de la Facultad de Ciencias Agropecuarias, Recursos Naturales y del Ambiente. </w:t>
      </w:r>
      <w:r w:rsidR="0024537D" w:rsidRPr="0024182E">
        <w:rPr>
          <w:lang w:val="es-ES"/>
        </w:rPr>
        <w:t>Carrera</w:t>
      </w:r>
      <w:r w:rsidR="00D46751" w:rsidRPr="0024182E">
        <w:rPr>
          <w:lang w:val="es-ES"/>
        </w:rPr>
        <w:t xml:space="preserve"> de Medicina Veterinaria y Zootecnia</w:t>
      </w:r>
    </w:p>
    <w:p w14:paraId="3976AC0A" w14:textId="77777777" w:rsidR="005755B3" w:rsidRPr="0024182E" w:rsidRDefault="005755B3" w:rsidP="00C90DA1">
      <w:pPr>
        <w:pStyle w:val="Sinespaciado"/>
        <w:jc w:val="center"/>
        <w:rPr>
          <w:rFonts w:ascii="Times New Roman" w:hAnsi="Times New Roman" w:cs="Times New Roman"/>
          <w:sz w:val="24"/>
          <w:szCs w:val="24"/>
          <w:lang w:val="es-ES"/>
        </w:rPr>
      </w:pPr>
    </w:p>
    <w:p w14:paraId="18B2BFD2" w14:textId="77777777" w:rsidR="005755B3" w:rsidRPr="0024182E" w:rsidRDefault="005755B3" w:rsidP="00C90DA1">
      <w:pPr>
        <w:pStyle w:val="Sinespaciado"/>
        <w:jc w:val="center"/>
        <w:rPr>
          <w:rFonts w:ascii="Times New Roman" w:hAnsi="Times New Roman" w:cs="Times New Roman"/>
          <w:sz w:val="24"/>
          <w:szCs w:val="24"/>
          <w:lang w:val="es-ES"/>
        </w:rPr>
      </w:pPr>
    </w:p>
    <w:p w14:paraId="1C759A02" w14:textId="42F46D60" w:rsidR="005755B3" w:rsidRPr="0024182E" w:rsidRDefault="00147E4C" w:rsidP="00C90DA1">
      <w:pPr>
        <w:spacing w:after="240" w:line="480" w:lineRule="auto"/>
        <w:jc w:val="center"/>
        <w:rPr>
          <w:b/>
          <w:lang w:val="es-ES"/>
        </w:rPr>
      </w:pPr>
      <w:r w:rsidRPr="0024182E">
        <w:rPr>
          <w:b/>
          <w:lang w:val="es-ES"/>
        </w:rPr>
        <w:t>AUTOR</w:t>
      </w:r>
      <w:r w:rsidR="00E67C16">
        <w:rPr>
          <w:b/>
          <w:lang w:val="es-ES"/>
        </w:rPr>
        <w:t>A</w:t>
      </w:r>
      <w:r w:rsidR="005755B3" w:rsidRPr="0024182E">
        <w:rPr>
          <w:b/>
          <w:lang w:val="es-ES"/>
        </w:rPr>
        <w:t>:</w:t>
      </w:r>
    </w:p>
    <w:p w14:paraId="66A1F379" w14:textId="77777777" w:rsidR="00AD677E" w:rsidRPr="0024182E" w:rsidRDefault="00AD677E" w:rsidP="00C90DA1">
      <w:pPr>
        <w:tabs>
          <w:tab w:val="left" w:pos="142"/>
        </w:tabs>
        <w:spacing w:after="240" w:line="480" w:lineRule="auto"/>
        <w:jc w:val="center"/>
        <w:rPr>
          <w:lang w:val="es-ES"/>
        </w:rPr>
      </w:pPr>
      <w:r w:rsidRPr="0024182E">
        <w:rPr>
          <w:lang w:val="es-ES"/>
        </w:rPr>
        <w:t>EVELIN LIZBETH POMA MANOBANDA</w:t>
      </w:r>
    </w:p>
    <w:p w14:paraId="6E06645D" w14:textId="77777777" w:rsidR="00F82CEA" w:rsidRPr="0024182E" w:rsidRDefault="00F82CEA" w:rsidP="00C90DA1">
      <w:pPr>
        <w:tabs>
          <w:tab w:val="left" w:pos="142"/>
        </w:tabs>
        <w:spacing w:after="240" w:line="480" w:lineRule="auto"/>
        <w:jc w:val="center"/>
        <w:rPr>
          <w:b/>
          <w:lang w:val="es-ES"/>
        </w:rPr>
      </w:pPr>
      <w:r w:rsidRPr="0024182E">
        <w:rPr>
          <w:b/>
          <w:lang w:val="es-ES"/>
        </w:rPr>
        <w:t>DIRECTOR:</w:t>
      </w:r>
    </w:p>
    <w:p w14:paraId="064523D9" w14:textId="77777777" w:rsidR="00F82CEA" w:rsidRPr="0024182E" w:rsidRDefault="00147E4C" w:rsidP="00C90DA1">
      <w:pPr>
        <w:tabs>
          <w:tab w:val="left" w:pos="142"/>
        </w:tabs>
        <w:spacing w:after="240" w:line="480" w:lineRule="auto"/>
        <w:jc w:val="center"/>
        <w:rPr>
          <w:lang w:val="es-ES"/>
        </w:rPr>
      </w:pPr>
      <w:r w:rsidRPr="0024182E">
        <w:rPr>
          <w:lang w:val="es-ES"/>
        </w:rPr>
        <w:t xml:space="preserve">DR. DANILO FABIAN YÁNEZ SILVA </w:t>
      </w:r>
      <w:proofErr w:type="spellStart"/>
      <w:r w:rsidRPr="0024182E">
        <w:rPr>
          <w:lang w:val="es-ES"/>
        </w:rPr>
        <w:t>M.Sc</w:t>
      </w:r>
      <w:proofErr w:type="spellEnd"/>
      <w:r w:rsidRPr="0024182E">
        <w:rPr>
          <w:lang w:val="es-ES"/>
        </w:rPr>
        <w:t>.</w:t>
      </w:r>
    </w:p>
    <w:p w14:paraId="257CEA37" w14:textId="77777777" w:rsidR="00147E4C" w:rsidRPr="0024182E" w:rsidRDefault="00147E4C" w:rsidP="00C90DA1">
      <w:pPr>
        <w:tabs>
          <w:tab w:val="left" w:pos="142"/>
        </w:tabs>
        <w:spacing w:after="240" w:line="480" w:lineRule="auto"/>
        <w:jc w:val="center"/>
        <w:rPr>
          <w:b/>
          <w:lang w:val="es-ES"/>
        </w:rPr>
      </w:pPr>
    </w:p>
    <w:p w14:paraId="4432042A" w14:textId="77777777" w:rsidR="00E17621" w:rsidRPr="0024182E" w:rsidRDefault="00E17621" w:rsidP="00C90DA1">
      <w:pPr>
        <w:tabs>
          <w:tab w:val="left" w:pos="142"/>
        </w:tabs>
        <w:spacing w:after="240" w:line="480" w:lineRule="auto"/>
        <w:jc w:val="center"/>
        <w:rPr>
          <w:b/>
          <w:lang w:val="es-ES"/>
        </w:rPr>
      </w:pPr>
      <w:r w:rsidRPr="0024182E">
        <w:rPr>
          <w:b/>
          <w:lang w:val="es-ES"/>
        </w:rPr>
        <w:t>GUARANDA – ECUADOR</w:t>
      </w:r>
    </w:p>
    <w:p w14:paraId="4E9BC430" w14:textId="77777777" w:rsidR="007201E9" w:rsidRDefault="0024537D" w:rsidP="007201E9">
      <w:pPr>
        <w:tabs>
          <w:tab w:val="left" w:pos="142"/>
        </w:tabs>
        <w:spacing w:after="240" w:line="480" w:lineRule="auto"/>
        <w:jc w:val="center"/>
        <w:rPr>
          <w:b/>
          <w:lang w:val="es-ES"/>
        </w:rPr>
      </w:pPr>
      <w:r w:rsidRPr="0024182E">
        <w:rPr>
          <w:b/>
          <w:lang w:val="es-ES"/>
        </w:rPr>
        <w:t>20</w:t>
      </w:r>
      <w:r w:rsidR="00147E4C" w:rsidRPr="0024182E">
        <w:rPr>
          <w:b/>
          <w:lang w:val="es-ES"/>
        </w:rPr>
        <w:t>2</w:t>
      </w:r>
      <w:r w:rsidR="00565BD0">
        <w:rPr>
          <w:b/>
          <w:lang w:val="es-ES"/>
        </w:rPr>
        <w:t>1</w:t>
      </w:r>
    </w:p>
    <w:p w14:paraId="24F5B73C" w14:textId="14E2747E" w:rsidR="007201E9" w:rsidRPr="007201E9" w:rsidRDefault="007201E9" w:rsidP="00891B18">
      <w:pPr>
        <w:tabs>
          <w:tab w:val="left" w:pos="142"/>
        </w:tabs>
        <w:spacing w:after="240" w:line="480" w:lineRule="auto"/>
        <w:jc w:val="both"/>
        <w:rPr>
          <w:b/>
          <w:lang w:val="es-ES"/>
        </w:rPr>
      </w:pPr>
      <w:r w:rsidRPr="0024182E">
        <w:rPr>
          <w:szCs w:val="26"/>
          <w:lang w:val="es-ES"/>
        </w:rPr>
        <w:lastRenderedPageBreak/>
        <w:t>DETERMINACIÓN DE LA PREVALENCIA DE PARÁSITOS INTESTINALES EN CANINOS DE GUARANDA.</w:t>
      </w:r>
    </w:p>
    <w:p w14:paraId="01834C1F" w14:textId="77777777" w:rsidR="007201E9" w:rsidRPr="00891B18" w:rsidRDefault="007201E9" w:rsidP="00891B18">
      <w:pPr>
        <w:spacing w:line="360" w:lineRule="auto"/>
        <w:jc w:val="center"/>
        <w:rPr>
          <w:b/>
          <w:bCs/>
          <w:szCs w:val="26"/>
          <w:lang w:val="es-ES"/>
        </w:rPr>
      </w:pPr>
      <w:r w:rsidRPr="00891B18">
        <w:rPr>
          <w:b/>
          <w:bCs/>
          <w:szCs w:val="26"/>
          <w:lang w:val="es-ES"/>
        </w:rPr>
        <w:t>APROBADO POR LOS MIEMBROS DEL TRIBUNAL.</w:t>
      </w:r>
    </w:p>
    <w:p w14:paraId="250BF424" w14:textId="77777777" w:rsidR="007201E9" w:rsidRDefault="007201E9" w:rsidP="007201E9">
      <w:pPr>
        <w:spacing w:line="360" w:lineRule="auto"/>
        <w:jc w:val="center"/>
        <w:rPr>
          <w:b/>
          <w:sz w:val="28"/>
          <w:szCs w:val="26"/>
          <w:lang w:val="es-ES"/>
        </w:rPr>
      </w:pPr>
    </w:p>
    <w:p w14:paraId="56A1C95E" w14:textId="77777777" w:rsidR="007201E9" w:rsidRDefault="007201E9" w:rsidP="007201E9">
      <w:pPr>
        <w:spacing w:line="360" w:lineRule="auto"/>
        <w:jc w:val="center"/>
        <w:rPr>
          <w:b/>
          <w:sz w:val="28"/>
          <w:szCs w:val="26"/>
          <w:lang w:val="es-ES"/>
        </w:rPr>
      </w:pPr>
    </w:p>
    <w:p w14:paraId="17B6FAA6" w14:textId="4D456570" w:rsidR="007201E9" w:rsidRPr="0024182E" w:rsidRDefault="001131A6" w:rsidP="007201E9">
      <w:pPr>
        <w:spacing w:line="360" w:lineRule="auto"/>
        <w:jc w:val="center"/>
        <w:rPr>
          <w:b/>
          <w:sz w:val="28"/>
          <w:szCs w:val="26"/>
          <w:lang w:val="es-ES"/>
        </w:rPr>
      </w:pPr>
      <w:r w:rsidRPr="001131A6">
        <w:drawing>
          <wp:inline distT="0" distB="0" distL="0" distR="0" wp14:anchorId="7A515E2A" wp14:editId="0A4B8289">
            <wp:extent cx="2200275" cy="762000"/>
            <wp:effectExtent l="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BEBA8EAE-BF5A-486C-A8C5-ECC9F3942E4B}">
                          <a14:imgProps xmlns:a14="http://schemas.microsoft.com/office/drawing/2010/main">
                            <a14:imgLayer r:embed="rId10">
                              <a14:imgEffect>
                                <a14:brightnessContrast bright="20000" contrast="-20000"/>
                              </a14:imgEffect>
                            </a14:imgLayer>
                          </a14:imgProps>
                        </a:ext>
                      </a:extLst>
                    </a:blip>
                    <a:stretch>
                      <a:fillRect/>
                    </a:stretch>
                  </pic:blipFill>
                  <pic:spPr>
                    <a:xfrm>
                      <a:off x="0" y="0"/>
                      <a:ext cx="2200275" cy="762000"/>
                    </a:xfrm>
                    <a:prstGeom prst="rect">
                      <a:avLst/>
                    </a:prstGeom>
                  </pic:spPr>
                </pic:pic>
              </a:graphicData>
            </a:graphic>
          </wp:inline>
        </w:drawing>
      </w:r>
    </w:p>
    <w:p w14:paraId="74D188CB" w14:textId="77777777" w:rsidR="007201E9" w:rsidRPr="000E1A4E" w:rsidRDefault="007201E9" w:rsidP="007201E9">
      <w:pPr>
        <w:spacing w:line="360" w:lineRule="auto"/>
        <w:jc w:val="center"/>
        <w:rPr>
          <w:lang w:val="es-ES"/>
        </w:rPr>
      </w:pPr>
      <w:r w:rsidRPr="000E1A4E">
        <w:rPr>
          <w:lang w:val="es-ES"/>
        </w:rPr>
        <w:t xml:space="preserve">DR. DANILO FABIAN YÁNEZ SILVA </w:t>
      </w:r>
      <w:proofErr w:type="spellStart"/>
      <w:r w:rsidRPr="000E1A4E">
        <w:rPr>
          <w:lang w:val="es-ES"/>
        </w:rPr>
        <w:t>M.Sc</w:t>
      </w:r>
      <w:proofErr w:type="spellEnd"/>
      <w:r w:rsidRPr="000E1A4E">
        <w:rPr>
          <w:lang w:val="es-ES"/>
        </w:rPr>
        <w:t>.</w:t>
      </w:r>
    </w:p>
    <w:p w14:paraId="2579C8B6" w14:textId="77777777" w:rsidR="007201E9" w:rsidRPr="000E1A4E" w:rsidRDefault="007201E9" w:rsidP="007201E9">
      <w:pPr>
        <w:spacing w:line="360" w:lineRule="auto"/>
        <w:jc w:val="center"/>
        <w:rPr>
          <w:b/>
          <w:lang w:val="es-ES"/>
        </w:rPr>
      </w:pPr>
      <w:r w:rsidRPr="000E1A4E">
        <w:rPr>
          <w:b/>
          <w:lang w:val="es-ES"/>
        </w:rPr>
        <w:t>DIRECTOR DE TESIS</w:t>
      </w:r>
    </w:p>
    <w:p w14:paraId="4C15B66C" w14:textId="7576E31B" w:rsidR="007201E9" w:rsidRDefault="007201E9" w:rsidP="007201E9">
      <w:pPr>
        <w:spacing w:line="360" w:lineRule="auto"/>
        <w:jc w:val="center"/>
        <w:rPr>
          <w:b/>
          <w:lang w:val="es-ES"/>
        </w:rPr>
      </w:pPr>
    </w:p>
    <w:p w14:paraId="780431EF" w14:textId="6CF38C60" w:rsidR="007201E9" w:rsidRDefault="00F11A43" w:rsidP="007201E9">
      <w:pPr>
        <w:spacing w:line="360" w:lineRule="auto"/>
        <w:jc w:val="center"/>
        <w:rPr>
          <w:b/>
          <w:lang w:val="es-ES"/>
        </w:rPr>
      </w:pPr>
      <w:r w:rsidRPr="00F11A43">
        <w:drawing>
          <wp:anchor distT="0" distB="0" distL="114300" distR="114300" simplePos="0" relativeHeight="251676159" behindDoc="0" locked="0" layoutInCell="1" allowOverlap="1" wp14:anchorId="4A4928F5" wp14:editId="62576A9B">
            <wp:simplePos x="0" y="0"/>
            <wp:positionH relativeFrom="column">
              <wp:posOffset>1337945</wp:posOffset>
            </wp:positionH>
            <wp:positionV relativeFrom="paragraph">
              <wp:posOffset>160655</wp:posOffset>
            </wp:positionV>
            <wp:extent cx="2218055" cy="820420"/>
            <wp:effectExtent l="0" t="0" r="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BEBA8EAE-BF5A-486C-A8C5-ECC9F3942E4B}">
                          <a14:imgProps xmlns:a14="http://schemas.microsoft.com/office/drawing/2010/main">
                            <a14:imgLayer r:embed="rId12">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l="11722" r="34411"/>
                    <a:stretch/>
                  </pic:blipFill>
                  <pic:spPr bwMode="auto">
                    <a:xfrm>
                      <a:off x="0" y="0"/>
                      <a:ext cx="2218055" cy="8204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FCA2D2" w14:textId="77777777" w:rsidR="007201E9" w:rsidRDefault="007201E9" w:rsidP="005E542B">
      <w:pPr>
        <w:spacing w:line="360" w:lineRule="auto"/>
        <w:ind w:left="720" w:hanging="720"/>
        <w:rPr>
          <w:b/>
          <w:lang w:val="es-ES"/>
        </w:rPr>
      </w:pPr>
    </w:p>
    <w:p w14:paraId="1DFF3C04" w14:textId="77777777" w:rsidR="007201E9" w:rsidRPr="000E1A4E" w:rsidRDefault="007201E9" w:rsidP="007201E9">
      <w:pPr>
        <w:spacing w:line="360" w:lineRule="auto"/>
        <w:jc w:val="center"/>
        <w:rPr>
          <w:b/>
          <w:lang w:val="es-ES"/>
        </w:rPr>
      </w:pPr>
    </w:p>
    <w:p w14:paraId="63AE243E" w14:textId="77777777" w:rsidR="007201E9" w:rsidRPr="000E1A4E" w:rsidRDefault="007201E9" w:rsidP="007201E9">
      <w:pPr>
        <w:spacing w:line="360" w:lineRule="auto"/>
        <w:jc w:val="center"/>
        <w:rPr>
          <w:b/>
          <w:lang w:val="es-ES"/>
        </w:rPr>
      </w:pPr>
    </w:p>
    <w:p w14:paraId="6D084B3B" w14:textId="77777777" w:rsidR="007201E9" w:rsidRPr="000E1A4E" w:rsidRDefault="007201E9" w:rsidP="007201E9">
      <w:pPr>
        <w:spacing w:line="360" w:lineRule="auto"/>
        <w:jc w:val="center"/>
        <w:rPr>
          <w:lang w:val="es-ES"/>
        </w:rPr>
      </w:pPr>
      <w:r w:rsidRPr="000E1A4E">
        <w:rPr>
          <w:lang w:val="es-ES"/>
        </w:rPr>
        <w:t>ING. RODRIGO YANEZ. MG.</w:t>
      </w:r>
    </w:p>
    <w:p w14:paraId="723AF6DD" w14:textId="53F8121A" w:rsidR="007201E9" w:rsidRPr="000E1A4E" w:rsidRDefault="007201E9" w:rsidP="007201E9">
      <w:pPr>
        <w:spacing w:line="360" w:lineRule="auto"/>
        <w:jc w:val="center"/>
        <w:rPr>
          <w:b/>
          <w:lang w:val="es-ES"/>
        </w:rPr>
      </w:pPr>
      <w:r w:rsidRPr="000E1A4E">
        <w:rPr>
          <w:b/>
          <w:lang w:val="es-ES"/>
        </w:rPr>
        <w:t>ÁREA DE BIOMETRÍA</w:t>
      </w:r>
    </w:p>
    <w:p w14:paraId="5B1D73CB" w14:textId="42AB1431" w:rsidR="007201E9" w:rsidRDefault="001131A6" w:rsidP="007201E9">
      <w:pPr>
        <w:spacing w:line="360" w:lineRule="auto"/>
        <w:jc w:val="center"/>
        <w:rPr>
          <w:b/>
          <w:lang w:val="es-ES"/>
        </w:rPr>
      </w:pPr>
      <w:r w:rsidRPr="00F11A43">
        <w:drawing>
          <wp:anchor distT="0" distB="0" distL="114300" distR="114300" simplePos="0" relativeHeight="251677183" behindDoc="0" locked="0" layoutInCell="1" allowOverlap="1" wp14:anchorId="7FDC8707" wp14:editId="675202B8">
            <wp:simplePos x="0" y="0"/>
            <wp:positionH relativeFrom="column">
              <wp:posOffset>1528970</wp:posOffset>
            </wp:positionH>
            <wp:positionV relativeFrom="paragraph">
              <wp:posOffset>86802</wp:posOffset>
            </wp:positionV>
            <wp:extent cx="2043430" cy="912495"/>
            <wp:effectExtent l="0" t="0" r="0" b="1905"/>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2043430" cy="912495"/>
                    </a:xfrm>
                    <a:prstGeom prst="rect">
                      <a:avLst/>
                    </a:prstGeom>
                  </pic:spPr>
                </pic:pic>
              </a:graphicData>
            </a:graphic>
          </wp:anchor>
        </w:drawing>
      </w:r>
    </w:p>
    <w:p w14:paraId="13F02829" w14:textId="69D86DDB" w:rsidR="007201E9" w:rsidRDefault="007201E9" w:rsidP="007201E9">
      <w:pPr>
        <w:spacing w:line="360" w:lineRule="auto"/>
        <w:jc w:val="center"/>
        <w:rPr>
          <w:b/>
          <w:lang w:val="es-ES"/>
        </w:rPr>
      </w:pPr>
    </w:p>
    <w:p w14:paraId="0DBB646A" w14:textId="5F0E4CF4" w:rsidR="007201E9" w:rsidRPr="000E1A4E" w:rsidRDefault="007201E9" w:rsidP="007201E9">
      <w:pPr>
        <w:spacing w:line="360" w:lineRule="auto"/>
        <w:jc w:val="center"/>
        <w:rPr>
          <w:b/>
          <w:lang w:val="es-ES"/>
        </w:rPr>
      </w:pPr>
    </w:p>
    <w:p w14:paraId="03002472" w14:textId="77777777" w:rsidR="001131A6" w:rsidRDefault="001131A6" w:rsidP="007201E9">
      <w:pPr>
        <w:spacing w:line="360" w:lineRule="auto"/>
        <w:jc w:val="center"/>
        <w:rPr>
          <w:lang w:val="es-ES"/>
        </w:rPr>
      </w:pPr>
    </w:p>
    <w:p w14:paraId="41105B55" w14:textId="383276B1" w:rsidR="007201E9" w:rsidRPr="000E1A4E" w:rsidRDefault="007201E9" w:rsidP="007201E9">
      <w:pPr>
        <w:spacing w:line="360" w:lineRule="auto"/>
        <w:jc w:val="center"/>
        <w:rPr>
          <w:lang w:val="es-ES"/>
        </w:rPr>
      </w:pPr>
      <w:r w:rsidRPr="000E1A4E">
        <w:rPr>
          <w:lang w:val="es-ES"/>
        </w:rPr>
        <w:t>DR. WASHINGTON CARRASCO MANCERO. M.SC.</w:t>
      </w:r>
    </w:p>
    <w:p w14:paraId="58C8F26C" w14:textId="77777777" w:rsidR="00FE5172" w:rsidRDefault="007201E9" w:rsidP="007201E9">
      <w:pPr>
        <w:spacing w:line="360" w:lineRule="auto"/>
        <w:jc w:val="center"/>
        <w:rPr>
          <w:b/>
          <w:lang w:val="es-ES"/>
        </w:rPr>
        <w:sectPr w:rsidR="00FE5172" w:rsidSect="00F215A5">
          <w:footerReference w:type="default" r:id="rId15"/>
          <w:footerReference w:type="first" r:id="rId16"/>
          <w:pgSz w:w="11907" w:h="16839" w:code="9"/>
          <w:pgMar w:top="1701" w:right="1701" w:bottom="1701" w:left="2325" w:header="709" w:footer="709" w:gutter="0"/>
          <w:pgNumType w:fmt="lowerRoman" w:start="1"/>
          <w:cols w:space="708"/>
          <w:titlePg/>
          <w:docGrid w:linePitch="360"/>
        </w:sectPr>
      </w:pPr>
      <w:r w:rsidRPr="000E1A4E">
        <w:rPr>
          <w:b/>
          <w:lang w:val="es-ES"/>
        </w:rPr>
        <w:t>ÁREA DE REDACCIÓN TÉCNICA</w:t>
      </w:r>
    </w:p>
    <w:p w14:paraId="2B8CAC03" w14:textId="70877A0A" w:rsidR="007201E9" w:rsidRPr="000E1A4E" w:rsidRDefault="00FE5172" w:rsidP="007201E9">
      <w:pPr>
        <w:spacing w:line="360" w:lineRule="auto"/>
        <w:jc w:val="center"/>
        <w:rPr>
          <w:b/>
          <w:lang w:val="es-ES"/>
        </w:rPr>
      </w:pPr>
      <w:r w:rsidRPr="00FE5172">
        <w:rPr>
          <w:noProof/>
        </w:rPr>
        <w:lastRenderedPageBreak/>
        <w:drawing>
          <wp:anchor distT="0" distB="0" distL="114300" distR="114300" simplePos="0" relativeHeight="251671040" behindDoc="0" locked="0" layoutInCell="1" allowOverlap="1" wp14:anchorId="12A741AB" wp14:editId="3BC2235E">
            <wp:simplePos x="0" y="0"/>
            <wp:positionH relativeFrom="page">
              <wp:posOffset>1457325</wp:posOffset>
            </wp:positionH>
            <wp:positionV relativeFrom="paragraph">
              <wp:posOffset>0</wp:posOffset>
            </wp:positionV>
            <wp:extent cx="5972175" cy="8591550"/>
            <wp:effectExtent l="0" t="0" r="9525"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5139" t="2582" r="7788" b="8218"/>
                    <a:stretch/>
                  </pic:blipFill>
                  <pic:spPr bwMode="auto">
                    <a:xfrm>
                      <a:off x="0" y="0"/>
                      <a:ext cx="5972175" cy="8591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E5172">
        <w:rPr>
          <w:noProof/>
        </w:rPr>
        <w:drawing>
          <wp:anchor distT="0" distB="0" distL="114300" distR="114300" simplePos="0" relativeHeight="251670016" behindDoc="0" locked="0" layoutInCell="1" allowOverlap="1" wp14:anchorId="3A5AD7E7" wp14:editId="57B1E861">
            <wp:simplePos x="0" y="0"/>
            <wp:positionH relativeFrom="margin">
              <wp:posOffset>-38100</wp:posOffset>
            </wp:positionH>
            <wp:positionV relativeFrom="paragraph">
              <wp:posOffset>0</wp:posOffset>
            </wp:positionV>
            <wp:extent cx="5981700" cy="8943975"/>
            <wp:effectExtent l="0" t="0" r="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981700" cy="8943975"/>
                    </a:xfrm>
                    <a:prstGeom prst="rect">
                      <a:avLst/>
                    </a:prstGeom>
                  </pic:spPr>
                </pic:pic>
              </a:graphicData>
            </a:graphic>
            <wp14:sizeRelH relativeFrom="margin">
              <wp14:pctWidth>0</wp14:pctWidth>
            </wp14:sizeRelH>
            <wp14:sizeRelV relativeFrom="margin">
              <wp14:pctHeight>0</wp14:pctHeight>
            </wp14:sizeRelV>
          </wp:anchor>
        </w:drawing>
      </w:r>
    </w:p>
    <w:p w14:paraId="19A5FCCA" w14:textId="704B3C63" w:rsidR="0096513D" w:rsidRDefault="00FE5172" w:rsidP="004E4B60">
      <w:pPr>
        <w:spacing w:after="240" w:line="360" w:lineRule="auto"/>
        <w:rPr>
          <w:b/>
          <w:lang w:val="es-ES"/>
        </w:rPr>
      </w:pPr>
      <w:r w:rsidRPr="00FE5172">
        <w:rPr>
          <w:noProof/>
        </w:rPr>
        <w:lastRenderedPageBreak/>
        <w:drawing>
          <wp:anchor distT="0" distB="0" distL="114300" distR="114300" simplePos="0" relativeHeight="251672064" behindDoc="0" locked="0" layoutInCell="1" allowOverlap="1" wp14:anchorId="115889E5" wp14:editId="464BD8A0">
            <wp:simplePos x="0" y="0"/>
            <wp:positionH relativeFrom="margin">
              <wp:posOffset>-635</wp:posOffset>
            </wp:positionH>
            <wp:positionV relativeFrom="paragraph">
              <wp:posOffset>0</wp:posOffset>
            </wp:positionV>
            <wp:extent cx="5831205" cy="8753475"/>
            <wp:effectExtent l="0" t="0" r="0" b="952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l="8946" t="5923" r="2741" b="7663"/>
                    <a:stretch/>
                  </pic:blipFill>
                  <pic:spPr bwMode="auto">
                    <a:xfrm>
                      <a:off x="0" y="0"/>
                      <a:ext cx="5831205" cy="8753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AD33B3" w14:textId="69646848" w:rsidR="00F47021" w:rsidRPr="007201E9" w:rsidRDefault="009F2E04" w:rsidP="007201E9">
      <w:pPr>
        <w:spacing w:line="360" w:lineRule="auto"/>
        <w:jc w:val="center"/>
        <w:rPr>
          <w:b/>
          <w:sz w:val="22"/>
          <w:szCs w:val="22"/>
          <w:lang w:val="es-ES"/>
        </w:rPr>
      </w:pPr>
      <w:r w:rsidRPr="0024182E">
        <w:rPr>
          <w:b/>
          <w:lang w:val="es-ES"/>
        </w:rPr>
        <w:lastRenderedPageBreak/>
        <w:t>DEDICATORIA</w:t>
      </w:r>
    </w:p>
    <w:p w14:paraId="21A523D5" w14:textId="77777777" w:rsidR="00F77096" w:rsidRPr="0024182E" w:rsidRDefault="00F77096" w:rsidP="00F77096">
      <w:pPr>
        <w:spacing w:after="240" w:line="360" w:lineRule="auto"/>
        <w:jc w:val="both"/>
        <w:rPr>
          <w:lang w:val="es-ES"/>
        </w:rPr>
      </w:pPr>
      <w:r w:rsidRPr="0024182E">
        <w:rPr>
          <w:lang w:val="es-ES"/>
        </w:rPr>
        <w:t>El presente trabajo investigativo lo dedico principalmente a Dios, por ser el inspirador y darnos fuerza para continuar en este proceso de obtener uno de mis anhelos más deseados.</w:t>
      </w:r>
    </w:p>
    <w:p w14:paraId="575C78FF" w14:textId="77777777" w:rsidR="00F77096" w:rsidRPr="0024182E" w:rsidRDefault="00F77096" w:rsidP="00F77096">
      <w:pPr>
        <w:spacing w:after="240" w:line="360" w:lineRule="auto"/>
        <w:jc w:val="both"/>
        <w:rPr>
          <w:lang w:val="es-ES"/>
        </w:rPr>
      </w:pPr>
      <w:r w:rsidRPr="0024182E">
        <w:rPr>
          <w:lang w:val="es-ES"/>
        </w:rPr>
        <w:t>A mis queridos padres, por su amor, trabajo y sacrificio en todos estos años de estudio, gracias a ustedes he logrado llegar hasta aquí́ y obtener mi título profesional. Ha sido el orgullo y el privilegio de ser su hija, ustedes son los mejores padres.</w:t>
      </w:r>
    </w:p>
    <w:p w14:paraId="119AA794" w14:textId="77777777" w:rsidR="009F2E04" w:rsidRPr="0024182E" w:rsidRDefault="00F77096" w:rsidP="00F77096">
      <w:pPr>
        <w:spacing w:after="240" w:line="360" w:lineRule="auto"/>
        <w:jc w:val="both"/>
        <w:rPr>
          <w:b/>
          <w:highlight w:val="yellow"/>
          <w:lang w:val="es-ES"/>
        </w:rPr>
      </w:pPr>
      <w:r w:rsidRPr="0024182E">
        <w:rPr>
          <w:lang w:val="es-ES"/>
        </w:rPr>
        <w:t>A mis hermanos por estar siempre presentes, acompañándome y por el apoyo moral, que me brindaron a lo largo de esta etapa de mi vida. A mi hijo Thiago por estar junto a mí, siendo mi inspiración y hoy es testigo de mis logros.</w:t>
      </w:r>
    </w:p>
    <w:p w14:paraId="751BA38B" w14:textId="77777777" w:rsidR="009F2E04" w:rsidRPr="0024182E" w:rsidRDefault="009F2E04" w:rsidP="009F2E04">
      <w:pPr>
        <w:rPr>
          <w:b/>
          <w:highlight w:val="yellow"/>
          <w:lang w:val="es-ES"/>
        </w:rPr>
      </w:pPr>
    </w:p>
    <w:p w14:paraId="405DEFFA" w14:textId="77777777" w:rsidR="009F2E04" w:rsidRPr="0024182E" w:rsidRDefault="009F2E04" w:rsidP="009F2E04">
      <w:pPr>
        <w:rPr>
          <w:b/>
          <w:highlight w:val="yellow"/>
          <w:lang w:val="es-ES"/>
        </w:rPr>
      </w:pPr>
    </w:p>
    <w:p w14:paraId="6ECC139F" w14:textId="77777777" w:rsidR="009F2E04" w:rsidRPr="0024182E" w:rsidRDefault="009F2E04" w:rsidP="009F2E04">
      <w:pPr>
        <w:rPr>
          <w:b/>
          <w:highlight w:val="yellow"/>
          <w:lang w:val="es-ES"/>
        </w:rPr>
      </w:pPr>
    </w:p>
    <w:p w14:paraId="2619B7BE" w14:textId="77777777" w:rsidR="009F2E04" w:rsidRPr="0024182E" w:rsidRDefault="009F2E04" w:rsidP="009F2E04">
      <w:pPr>
        <w:rPr>
          <w:b/>
          <w:highlight w:val="yellow"/>
          <w:lang w:val="es-ES"/>
        </w:rPr>
      </w:pPr>
    </w:p>
    <w:p w14:paraId="43AACCF7" w14:textId="77777777" w:rsidR="009F2E04" w:rsidRPr="0024182E" w:rsidRDefault="009F2E04" w:rsidP="009F2E04">
      <w:pPr>
        <w:rPr>
          <w:b/>
          <w:highlight w:val="yellow"/>
          <w:lang w:val="es-ES"/>
        </w:rPr>
      </w:pPr>
    </w:p>
    <w:p w14:paraId="0A85EA83" w14:textId="77777777" w:rsidR="0096513D" w:rsidRDefault="0096513D" w:rsidP="0096513D">
      <w:pPr>
        <w:spacing w:after="240" w:line="360" w:lineRule="auto"/>
        <w:rPr>
          <w:b/>
          <w:lang w:val="es-ES"/>
        </w:rPr>
      </w:pPr>
    </w:p>
    <w:p w14:paraId="4E8261B4" w14:textId="77777777" w:rsidR="0096513D" w:rsidRDefault="0096513D" w:rsidP="0096513D">
      <w:pPr>
        <w:spacing w:after="240" w:line="360" w:lineRule="auto"/>
        <w:rPr>
          <w:b/>
          <w:lang w:val="es-ES"/>
        </w:rPr>
      </w:pPr>
    </w:p>
    <w:p w14:paraId="7AEB267B" w14:textId="77777777" w:rsidR="0096513D" w:rsidRDefault="0096513D" w:rsidP="0096513D">
      <w:pPr>
        <w:spacing w:after="240" w:line="360" w:lineRule="auto"/>
        <w:rPr>
          <w:b/>
          <w:lang w:val="es-ES"/>
        </w:rPr>
      </w:pPr>
    </w:p>
    <w:p w14:paraId="2A3032B3" w14:textId="77777777" w:rsidR="0096513D" w:rsidRDefault="0096513D" w:rsidP="0096513D">
      <w:pPr>
        <w:spacing w:after="240" w:line="360" w:lineRule="auto"/>
        <w:rPr>
          <w:b/>
          <w:lang w:val="es-ES"/>
        </w:rPr>
      </w:pPr>
    </w:p>
    <w:p w14:paraId="1615B3CE" w14:textId="77777777" w:rsidR="0096513D" w:rsidRDefault="0096513D" w:rsidP="0096513D">
      <w:pPr>
        <w:spacing w:after="240" w:line="360" w:lineRule="auto"/>
        <w:rPr>
          <w:b/>
          <w:lang w:val="es-ES"/>
        </w:rPr>
      </w:pPr>
    </w:p>
    <w:p w14:paraId="599F90D8" w14:textId="77777777" w:rsidR="0096513D" w:rsidRDefault="0096513D" w:rsidP="0096513D">
      <w:pPr>
        <w:spacing w:after="240" w:line="360" w:lineRule="auto"/>
        <w:rPr>
          <w:b/>
          <w:lang w:val="es-ES"/>
        </w:rPr>
      </w:pPr>
    </w:p>
    <w:p w14:paraId="59849259" w14:textId="77777777" w:rsidR="0096513D" w:rsidRDefault="0096513D" w:rsidP="0096513D">
      <w:pPr>
        <w:spacing w:after="240" w:line="360" w:lineRule="auto"/>
        <w:rPr>
          <w:b/>
          <w:lang w:val="es-ES"/>
        </w:rPr>
      </w:pPr>
    </w:p>
    <w:p w14:paraId="4DEF3F0A" w14:textId="77777777" w:rsidR="0096513D" w:rsidRDefault="0096513D" w:rsidP="0096513D">
      <w:pPr>
        <w:spacing w:after="240" w:line="360" w:lineRule="auto"/>
        <w:rPr>
          <w:b/>
          <w:lang w:val="es-ES"/>
        </w:rPr>
      </w:pPr>
    </w:p>
    <w:p w14:paraId="6E52533F" w14:textId="77777777" w:rsidR="0096513D" w:rsidRDefault="0096513D" w:rsidP="0096513D">
      <w:pPr>
        <w:spacing w:after="240" w:line="360" w:lineRule="auto"/>
        <w:rPr>
          <w:b/>
          <w:lang w:val="es-ES"/>
        </w:rPr>
      </w:pPr>
    </w:p>
    <w:p w14:paraId="2324CC88" w14:textId="77777777" w:rsidR="000F6B49" w:rsidRDefault="000F6B49" w:rsidP="000F6B49">
      <w:pPr>
        <w:spacing w:after="240" w:line="360" w:lineRule="auto"/>
        <w:rPr>
          <w:b/>
          <w:lang w:val="es-ES"/>
        </w:rPr>
      </w:pPr>
    </w:p>
    <w:p w14:paraId="19F01BCB" w14:textId="17D6B685" w:rsidR="009F2E04" w:rsidRPr="0024182E" w:rsidRDefault="009F2E04" w:rsidP="000F6B49">
      <w:pPr>
        <w:spacing w:after="240" w:line="360" w:lineRule="auto"/>
        <w:jc w:val="center"/>
        <w:rPr>
          <w:b/>
          <w:sz w:val="28"/>
          <w:szCs w:val="26"/>
          <w:lang w:val="es-ES"/>
        </w:rPr>
      </w:pPr>
      <w:r w:rsidRPr="0024182E">
        <w:rPr>
          <w:b/>
          <w:lang w:val="es-ES"/>
        </w:rPr>
        <w:lastRenderedPageBreak/>
        <w:t>AGRADECIMIENTO</w:t>
      </w:r>
    </w:p>
    <w:p w14:paraId="2B66EF59" w14:textId="77777777" w:rsidR="00F77096" w:rsidRPr="0024182E" w:rsidRDefault="00F77096" w:rsidP="000F6B49">
      <w:pPr>
        <w:tabs>
          <w:tab w:val="left" w:pos="142"/>
        </w:tabs>
        <w:spacing w:after="240" w:line="360" w:lineRule="auto"/>
        <w:jc w:val="both"/>
        <w:rPr>
          <w:lang w:val="es-ES"/>
        </w:rPr>
      </w:pPr>
      <w:r w:rsidRPr="0024182E">
        <w:rPr>
          <w:lang w:val="es-ES"/>
        </w:rPr>
        <w:t>Agradezco a Dios por bendecirme la vida, por guiarme a lo largo de mi existencia, ser el apoyo y fortaleza en aquellos momentos de dificultad y de debilidad.</w:t>
      </w:r>
    </w:p>
    <w:p w14:paraId="26F8F071" w14:textId="77777777" w:rsidR="00F77096" w:rsidRPr="0024182E" w:rsidRDefault="00F77096" w:rsidP="000F6B49">
      <w:pPr>
        <w:tabs>
          <w:tab w:val="left" w:pos="142"/>
        </w:tabs>
        <w:spacing w:after="240" w:line="360" w:lineRule="auto"/>
        <w:jc w:val="both"/>
        <w:rPr>
          <w:lang w:val="es-ES"/>
        </w:rPr>
      </w:pPr>
      <w:r w:rsidRPr="0024182E">
        <w:rPr>
          <w:lang w:val="es-ES"/>
        </w:rPr>
        <w:t xml:space="preserve">Gracias a mis padres por ser los principales promotores de mis sueños, por confiar y creer en mí, por los consejos, valores y principios que me han inculcado. </w:t>
      </w:r>
    </w:p>
    <w:p w14:paraId="372CE0FD" w14:textId="77777777" w:rsidR="00F77096" w:rsidRPr="0024182E" w:rsidRDefault="00F77096" w:rsidP="000F6B49">
      <w:pPr>
        <w:tabs>
          <w:tab w:val="left" w:pos="142"/>
        </w:tabs>
        <w:spacing w:after="240" w:line="360" w:lineRule="auto"/>
        <w:jc w:val="both"/>
        <w:rPr>
          <w:lang w:val="es-ES"/>
        </w:rPr>
      </w:pPr>
      <w:r w:rsidRPr="0024182E">
        <w:rPr>
          <w:lang w:val="es-ES"/>
        </w:rPr>
        <w:t>Mi agradecimiento a los señores docentes de la Carrera de Medicina Veterinaria y Zootecnia de la Universidad Estatal de Bolívar, por haber compartido sus conocimientos a lo largo de la carrera.</w:t>
      </w:r>
    </w:p>
    <w:p w14:paraId="4FC01DC1" w14:textId="77777777" w:rsidR="004E4B60" w:rsidRPr="0024182E" w:rsidRDefault="00F77096" w:rsidP="000F6B49">
      <w:pPr>
        <w:tabs>
          <w:tab w:val="left" w:pos="142"/>
        </w:tabs>
        <w:spacing w:after="240" w:line="360" w:lineRule="auto"/>
        <w:jc w:val="both"/>
        <w:rPr>
          <w:b/>
          <w:lang w:val="es-ES"/>
        </w:rPr>
      </w:pPr>
      <w:r w:rsidRPr="0024182E">
        <w:rPr>
          <w:lang w:val="es-ES"/>
        </w:rPr>
        <w:t xml:space="preserve">Finalmente quiero expresar mi más grande y sincero agradecimiento a cada uno de los miembros del tribunal de mi proyecto de investigación quien con su dirección, conocimiento, enseñanza y colaboración permitió́ el desarrollo de este trabajo, a los habitantes de las comunidades </w:t>
      </w:r>
      <w:proofErr w:type="spellStart"/>
      <w:r w:rsidRPr="0024182E">
        <w:rPr>
          <w:lang w:val="es-ES"/>
        </w:rPr>
        <w:t>Casipamba</w:t>
      </w:r>
      <w:proofErr w:type="spellEnd"/>
      <w:r w:rsidRPr="0024182E">
        <w:rPr>
          <w:lang w:val="es-ES"/>
        </w:rPr>
        <w:t xml:space="preserve">, </w:t>
      </w:r>
      <w:proofErr w:type="spellStart"/>
      <w:r w:rsidRPr="0024182E">
        <w:rPr>
          <w:lang w:val="es-ES"/>
        </w:rPr>
        <w:t>Vinchoa</w:t>
      </w:r>
      <w:proofErr w:type="spellEnd"/>
      <w:r w:rsidRPr="0024182E">
        <w:rPr>
          <w:lang w:val="es-ES"/>
        </w:rPr>
        <w:t xml:space="preserve"> y Guaranda, por su valioso aporte para nuestra investigación.</w:t>
      </w:r>
    </w:p>
    <w:p w14:paraId="184258C5" w14:textId="77777777" w:rsidR="00420293" w:rsidRPr="0024182E" w:rsidRDefault="00420293" w:rsidP="004F3736">
      <w:pPr>
        <w:spacing w:after="240" w:line="360" w:lineRule="auto"/>
        <w:jc w:val="center"/>
        <w:rPr>
          <w:b/>
          <w:lang w:val="es-ES"/>
        </w:rPr>
      </w:pPr>
    </w:p>
    <w:p w14:paraId="4454475F" w14:textId="77777777" w:rsidR="00420293" w:rsidRPr="0024182E" w:rsidRDefault="00420293" w:rsidP="004F3736">
      <w:pPr>
        <w:spacing w:after="240" w:line="360" w:lineRule="auto"/>
        <w:jc w:val="center"/>
        <w:rPr>
          <w:b/>
          <w:lang w:val="es-ES"/>
        </w:rPr>
      </w:pPr>
    </w:p>
    <w:p w14:paraId="7042DE20" w14:textId="77777777" w:rsidR="00420293" w:rsidRPr="0024182E" w:rsidRDefault="00420293" w:rsidP="004F3736">
      <w:pPr>
        <w:spacing w:after="240" w:line="360" w:lineRule="auto"/>
        <w:jc w:val="center"/>
        <w:rPr>
          <w:b/>
          <w:lang w:val="es-ES"/>
        </w:rPr>
      </w:pPr>
    </w:p>
    <w:p w14:paraId="505070ED" w14:textId="77777777" w:rsidR="00420293" w:rsidRPr="0024182E" w:rsidRDefault="00420293" w:rsidP="004F3736">
      <w:pPr>
        <w:spacing w:after="240" w:line="360" w:lineRule="auto"/>
        <w:jc w:val="center"/>
        <w:rPr>
          <w:b/>
          <w:lang w:val="es-ES"/>
        </w:rPr>
      </w:pPr>
    </w:p>
    <w:p w14:paraId="39092551" w14:textId="77777777" w:rsidR="00420293" w:rsidRPr="0024182E" w:rsidRDefault="00420293" w:rsidP="004F3736">
      <w:pPr>
        <w:spacing w:after="240" w:line="360" w:lineRule="auto"/>
        <w:jc w:val="center"/>
        <w:rPr>
          <w:b/>
          <w:lang w:val="es-ES"/>
        </w:rPr>
      </w:pPr>
    </w:p>
    <w:p w14:paraId="2EE95983" w14:textId="77777777" w:rsidR="00C90DA1" w:rsidRPr="0024182E" w:rsidRDefault="00C90DA1" w:rsidP="004F3736">
      <w:pPr>
        <w:spacing w:after="240" w:line="360" w:lineRule="auto"/>
        <w:jc w:val="center"/>
        <w:rPr>
          <w:b/>
          <w:lang w:val="es-ES"/>
        </w:rPr>
      </w:pPr>
    </w:p>
    <w:p w14:paraId="491BBC33" w14:textId="77777777" w:rsidR="00420293" w:rsidRPr="0024182E" w:rsidRDefault="00420293" w:rsidP="004F3736">
      <w:pPr>
        <w:spacing w:after="240" w:line="360" w:lineRule="auto"/>
        <w:jc w:val="center"/>
        <w:rPr>
          <w:b/>
          <w:lang w:val="es-ES"/>
        </w:rPr>
      </w:pPr>
    </w:p>
    <w:p w14:paraId="480FC08D" w14:textId="77777777" w:rsidR="00420293" w:rsidRPr="0024182E" w:rsidRDefault="00420293" w:rsidP="004F3736">
      <w:pPr>
        <w:spacing w:after="240" w:line="360" w:lineRule="auto"/>
        <w:jc w:val="center"/>
        <w:rPr>
          <w:b/>
          <w:lang w:val="es-ES"/>
        </w:rPr>
      </w:pPr>
    </w:p>
    <w:p w14:paraId="1F5ABAC4" w14:textId="77777777" w:rsidR="00F77096" w:rsidRPr="0024182E" w:rsidRDefault="00F77096" w:rsidP="004F3736">
      <w:pPr>
        <w:spacing w:after="240" w:line="360" w:lineRule="auto"/>
        <w:jc w:val="center"/>
        <w:rPr>
          <w:b/>
          <w:lang w:val="es-ES"/>
        </w:rPr>
      </w:pPr>
    </w:p>
    <w:p w14:paraId="597F53AC" w14:textId="77777777" w:rsidR="000F6B49" w:rsidRDefault="000F6B49" w:rsidP="000F6B49">
      <w:pPr>
        <w:spacing w:after="240" w:line="360" w:lineRule="auto"/>
        <w:rPr>
          <w:b/>
          <w:lang w:val="es-ES"/>
        </w:rPr>
      </w:pPr>
    </w:p>
    <w:p w14:paraId="180294E0" w14:textId="55C74A6E" w:rsidR="004F3736" w:rsidRPr="0024182E" w:rsidRDefault="004F3736" w:rsidP="000F6B49">
      <w:pPr>
        <w:spacing w:after="240" w:line="360" w:lineRule="auto"/>
        <w:jc w:val="center"/>
        <w:rPr>
          <w:lang w:val="es-ES"/>
        </w:rPr>
      </w:pPr>
      <w:r w:rsidRPr="0024182E">
        <w:rPr>
          <w:b/>
          <w:sz w:val="28"/>
          <w:lang w:val="es-ES"/>
        </w:rPr>
        <w:lastRenderedPageBreak/>
        <w:t>RESUMEN</w:t>
      </w:r>
    </w:p>
    <w:p w14:paraId="13729548" w14:textId="5AA1D322" w:rsidR="0096513D" w:rsidRPr="009E7A9B" w:rsidRDefault="00FD1AC1" w:rsidP="009E7A9B">
      <w:pPr>
        <w:pStyle w:val="Sinespaciado"/>
        <w:spacing w:after="240" w:line="36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E</w:t>
      </w:r>
      <w:r w:rsidR="004D05D3" w:rsidRPr="004D05D3">
        <w:rPr>
          <w:rFonts w:ascii="Times New Roman" w:hAnsi="Times New Roman" w:cs="Times New Roman"/>
          <w:color w:val="000000" w:themeColor="text1"/>
          <w:sz w:val="24"/>
          <w:szCs w:val="24"/>
          <w:lang w:val="es-ES"/>
        </w:rPr>
        <w:t>n la presente investigación se determinó</w:t>
      </w:r>
      <w:r w:rsidR="004D05D3">
        <w:rPr>
          <w:rFonts w:ascii="Times New Roman" w:hAnsi="Times New Roman" w:cs="Times New Roman"/>
          <w:color w:val="000000" w:themeColor="text1"/>
          <w:sz w:val="24"/>
          <w:szCs w:val="24"/>
          <w:lang w:val="es-ES"/>
        </w:rPr>
        <w:t xml:space="preserve"> </w:t>
      </w:r>
      <w:r w:rsidR="004D05D3" w:rsidRPr="004D05D3">
        <w:rPr>
          <w:rFonts w:ascii="Times New Roman" w:hAnsi="Times New Roman" w:cs="Times New Roman"/>
          <w:color w:val="000000" w:themeColor="text1"/>
          <w:sz w:val="24"/>
          <w:szCs w:val="24"/>
          <w:lang w:val="es-ES"/>
        </w:rPr>
        <w:t xml:space="preserve">de la prevalencia de parásitos intestinales en caninos de Guaranda., los objetivos </w:t>
      </w:r>
      <w:r w:rsidR="009E7A9B" w:rsidRPr="004D05D3">
        <w:rPr>
          <w:rFonts w:ascii="Times New Roman" w:hAnsi="Times New Roman" w:cs="Times New Roman"/>
          <w:color w:val="000000" w:themeColor="text1"/>
          <w:sz w:val="24"/>
          <w:szCs w:val="24"/>
          <w:lang w:val="es-ES"/>
        </w:rPr>
        <w:t>fueron</w:t>
      </w:r>
      <w:r w:rsidR="009E7A9B">
        <w:rPr>
          <w:rFonts w:ascii="Times New Roman" w:hAnsi="Times New Roman" w:cs="Times New Roman"/>
          <w:color w:val="000000" w:themeColor="text1"/>
          <w:sz w:val="24"/>
          <w:szCs w:val="24"/>
          <w:lang w:val="es-ES"/>
        </w:rPr>
        <w:t>:</w:t>
      </w:r>
      <w:r w:rsidR="009E7A9B">
        <w:rPr>
          <w:rFonts w:ascii="Times New Roman" w:hAnsi="Times New Roman" w:cs="Times New Roman"/>
          <w:bCs/>
          <w:color w:val="000000" w:themeColor="text1"/>
          <w:sz w:val="24"/>
          <w:szCs w:val="24"/>
          <w:lang w:val="es-ES"/>
        </w:rPr>
        <w:t xml:space="preserve"> </w:t>
      </w:r>
      <w:r w:rsidR="009E7A9B" w:rsidRPr="004D05D3">
        <w:rPr>
          <w:rFonts w:ascii="Times New Roman" w:hAnsi="Times New Roman" w:cs="Times New Roman"/>
          <w:bCs/>
          <w:color w:val="000000" w:themeColor="text1"/>
          <w:sz w:val="24"/>
          <w:szCs w:val="24"/>
          <w:lang w:val="es-ES"/>
        </w:rPr>
        <w:t>Comprobar</w:t>
      </w:r>
      <w:r w:rsidR="004D05D3" w:rsidRPr="004D05D3">
        <w:rPr>
          <w:rFonts w:ascii="Times New Roman" w:hAnsi="Times New Roman" w:cs="Times New Roman"/>
          <w:bCs/>
          <w:color w:val="000000" w:themeColor="text1"/>
          <w:sz w:val="24"/>
          <w:szCs w:val="24"/>
          <w:lang w:val="es-ES"/>
        </w:rPr>
        <w:t xml:space="preserve"> la prevalencia de parásitos intestinales en caninos de acuerdo con su, raza, sexo, edad y tipo de alimentación en Guaranda, </w:t>
      </w:r>
      <w:proofErr w:type="spellStart"/>
      <w:r w:rsidR="004D05D3" w:rsidRPr="004D05D3">
        <w:rPr>
          <w:rFonts w:ascii="Times New Roman" w:hAnsi="Times New Roman" w:cs="Times New Roman"/>
          <w:bCs/>
          <w:color w:val="000000" w:themeColor="text1"/>
          <w:sz w:val="24"/>
          <w:szCs w:val="24"/>
          <w:lang w:val="es-ES"/>
        </w:rPr>
        <w:t>Casipamba</w:t>
      </w:r>
      <w:proofErr w:type="spellEnd"/>
      <w:r w:rsidR="004D05D3" w:rsidRPr="004D05D3">
        <w:rPr>
          <w:rFonts w:ascii="Times New Roman" w:hAnsi="Times New Roman" w:cs="Times New Roman"/>
          <w:bCs/>
          <w:color w:val="000000" w:themeColor="text1"/>
          <w:sz w:val="24"/>
          <w:szCs w:val="24"/>
          <w:lang w:val="es-ES"/>
        </w:rPr>
        <w:t xml:space="preserve"> y </w:t>
      </w:r>
      <w:proofErr w:type="spellStart"/>
      <w:r w:rsidR="009E7A9B" w:rsidRPr="004D05D3">
        <w:rPr>
          <w:rFonts w:ascii="Times New Roman" w:hAnsi="Times New Roman" w:cs="Times New Roman"/>
          <w:bCs/>
          <w:color w:val="000000" w:themeColor="text1"/>
          <w:sz w:val="24"/>
          <w:szCs w:val="24"/>
          <w:lang w:val="es-ES"/>
        </w:rPr>
        <w:t>Vinchoa</w:t>
      </w:r>
      <w:proofErr w:type="spellEnd"/>
      <w:r w:rsidR="009E7A9B">
        <w:rPr>
          <w:rFonts w:ascii="Times New Roman" w:hAnsi="Times New Roman" w:cs="Times New Roman"/>
          <w:bCs/>
          <w:color w:val="000000" w:themeColor="text1"/>
          <w:sz w:val="24"/>
          <w:szCs w:val="24"/>
          <w:lang w:val="es-ES"/>
        </w:rPr>
        <w:t>. Se</w:t>
      </w:r>
      <w:r w:rsidR="00F7353E">
        <w:rPr>
          <w:rFonts w:ascii="Times New Roman" w:hAnsi="Times New Roman" w:cs="Times New Roman"/>
          <w:bCs/>
          <w:color w:val="000000" w:themeColor="text1"/>
          <w:sz w:val="24"/>
          <w:szCs w:val="24"/>
          <w:lang w:val="es-ES"/>
        </w:rPr>
        <w:t xml:space="preserve"> </w:t>
      </w:r>
      <w:r w:rsidR="00F7353E" w:rsidRPr="004D05D3">
        <w:rPr>
          <w:rFonts w:ascii="Times New Roman" w:hAnsi="Times New Roman" w:cs="Times New Roman"/>
          <w:bCs/>
          <w:color w:val="000000" w:themeColor="text1"/>
          <w:sz w:val="24"/>
          <w:szCs w:val="24"/>
          <w:lang w:val="es-ES"/>
        </w:rPr>
        <w:t>estableció</w:t>
      </w:r>
      <w:r w:rsidR="004D05D3" w:rsidRPr="004D05D3">
        <w:rPr>
          <w:rFonts w:ascii="Times New Roman" w:hAnsi="Times New Roman" w:cs="Times New Roman"/>
          <w:bCs/>
          <w:color w:val="000000" w:themeColor="text1"/>
          <w:sz w:val="24"/>
          <w:szCs w:val="24"/>
          <w:lang w:val="es-ES"/>
        </w:rPr>
        <w:t xml:space="preserve"> la carga parasitaria infectante en la población canina mediante el método de flotación de Willis y método de </w:t>
      </w:r>
      <w:r w:rsidR="009E7A9B" w:rsidRPr="004D05D3">
        <w:rPr>
          <w:rFonts w:ascii="Times New Roman" w:hAnsi="Times New Roman" w:cs="Times New Roman"/>
          <w:bCs/>
          <w:color w:val="000000" w:themeColor="text1"/>
          <w:sz w:val="24"/>
          <w:szCs w:val="24"/>
          <w:lang w:val="es-ES"/>
        </w:rPr>
        <w:t>sedimentación</w:t>
      </w:r>
      <w:r w:rsidR="009E7A9B">
        <w:rPr>
          <w:rFonts w:ascii="Times New Roman" w:hAnsi="Times New Roman" w:cs="Times New Roman"/>
          <w:bCs/>
          <w:color w:val="000000" w:themeColor="text1"/>
          <w:sz w:val="24"/>
          <w:szCs w:val="24"/>
          <w:lang w:val="es-ES"/>
        </w:rPr>
        <w:t xml:space="preserve">. </w:t>
      </w:r>
      <w:r w:rsidR="009E7A9B" w:rsidRPr="004D05D3">
        <w:rPr>
          <w:rFonts w:ascii="Times New Roman" w:hAnsi="Times New Roman" w:cs="Times New Roman"/>
          <w:bCs/>
          <w:color w:val="000000" w:themeColor="text1"/>
          <w:sz w:val="24"/>
          <w:szCs w:val="24"/>
          <w:lang w:val="es-ES"/>
        </w:rPr>
        <w:t>Caracterizar</w:t>
      </w:r>
      <w:r w:rsidR="004D05D3" w:rsidRPr="004D05D3">
        <w:rPr>
          <w:rFonts w:ascii="Times New Roman" w:hAnsi="Times New Roman" w:cs="Times New Roman"/>
          <w:bCs/>
          <w:color w:val="000000" w:themeColor="text1"/>
          <w:sz w:val="24"/>
          <w:szCs w:val="24"/>
          <w:lang w:val="es-ES"/>
        </w:rPr>
        <w:t xml:space="preserve"> los parásitos intestinales zoonótico-infectantes en </w:t>
      </w:r>
      <w:r w:rsidR="004D05D3">
        <w:rPr>
          <w:rFonts w:ascii="Times New Roman" w:hAnsi="Times New Roman" w:cs="Times New Roman"/>
          <w:bCs/>
          <w:color w:val="000000" w:themeColor="text1"/>
          <w:sz w:val="24"/>
          <w:szCs w:val="24"/>
          <w:lang w:val="es-ES"/>
        </w:rPr>
        <w:t>Guaranda</w:t>
      </w:r>
      <w:r w:rsidR="004D05D3" w:rsidRPr="004D05D3">
        <w:rPr>
          <w:rFonts w:ascii="Times New Roman" w:hAnsi="Times New Roman" w:cs="Times New Roman"/>
          <w:bCs/>
          <w:color w:val="000000" w:themeColor="text1"/>
          <w:sz w:val="24"/>
          <w:szCs w:val="24"/>
          <w:lang w:val="es-ES"/>
        </w:rPr>
        <w:t xml:space="preserve">, </w:t>
      </w:r>
      <w:proofErr w:type="spellStart"/>
      <w:r w:rsidR="004D05D3">
        <w:rPr>
          <w:rFonts w:ascii="Times New Roman" w:hAnsi="Times New Roman" w:cs="Times New Roman"/>
          <w:bCs/>
          <w:color w:val="000000" w:themeColor="text1"/>
          <w:sz w:val="24"/>
          <w:szCs w:val="24"/>
          <w:lang w:val="es-ES"/>
        </w:rPr>
        <w:t>Casipamba</w:t>
      </w:r>
      <w:proofErr w:type="spellEnd"/>
      <w:r w:rsidR="004D05D3" w:rsidRPr="004D05D3">
        <w:rPr>
          <w:rFonts w:ascii="Times New Roman" w:hAnsi="Times New Roman" w:cs="Times New Roman"/>
          <w:bCs/>
          <w:color w:val="000000" w:themeColor="text1"/>
          <w:sz w:val="24"/>
          <w:szCs w:val="24"/>
          <w:lang w:val="es-ES"/>
        </w:rPr>
        <w:t xml:space="preserve"> y </w:t>
      </w:r>
      <w:proofErr w:type="spellStart"/>
      <w:r w:rsidR="004D05D3" w:rsidRPr="004D05D3">
        <w:rPr>
          <w:rFonts w:ascii="Times New Roman" w:hAnsi="Times New Roman" w:cs="Times New Roman"/>
          <w:bCs/>
          <w:color w:val="000000" w:themeColor="text1"/>
          <w:sz w:val="24"/>
          <w:szCs w:val="24"/>
          <w:lang w:val="es-ES"/>
        </w:rPr>
        <w:t>Vinchoa</w:t>
      </w:r>
      <w:proofErr w:type="spellEnd"/>
      <w:r w:rsidR="004D05D3" w:rsidRPr="004D05D3">
        <w:rPr>
          <w:rFonts w:ascii="Times New Roman" w:hAnsi="Times New Roman" w:cs="Times New Roman"/>
          <w:bCs/>
          <w:color w:val="000000" w:themeColor="text1"/>
          <w:sz w:val="24"/>
          <w:szCs w:val="24"/>
          <w:lang w:val="es-ES"/>
        </w:rPr>
        <w:t>.</w:t>
      </w:r>
      <w:r w:rsidR="00064639">
        <w:rPr>
          <w:rFonts w:ascii="Times New Roman" w:hAnsi="Times New Roman" w:cs="Times New Roman"/>
          <w:bCs/>
          <w:color w:val="000000" w:themeColor="text1"/>
          <w:sz w:val="24"/>
          <w:szCs w:val="24"/>
          <w:lang w:val="es-ES"/>
        </w:rPr>
        <w:t xml:space="preserve"> Se </w:t>
      </w:r>
      <w:r w:rsidR="00E219FA">
        <w:rPr>
          <w:rFonts w:ascii="Times New Roman" w:hAnsi="Times New Roman" w:cs="Times New Roman"/>
          <w:bCs/>
          <w:color w:val="000000" w:themeColor="text1"/>
          <w:sz w:val="24"/>
          <w:szCs w:val="24"/>
          <w:lang w:val="es-ES"/>
        </w:rPr>
        <w:t>tomo 20</w:t>
      </w:r>
      <w:r w:rsidR="00064639">
        <w:rPr>
          <w:rFonts w:ascii="Times New Roman" w:hAnsi="Times New Roman" w:cs="Times New Roman"/>
          <w:bCs/>
          <w:color w:val="000000" w:themeColor="text1"/>
          <w:sz w:val="24"/>
          <w:szCs w:val="24"/>
          <w:lang w:val="es-ES"/>
        </w:rPr>
        <w:t xml:space="preserve"> muestras de cada </w:t>
      </w:r>
      <w:r w:rsidR="00E219FA">
        <w:rPr>
          <w:rFonts w:ascii="Times New Roman" w:hAnsi="Times New Roman" w:cs="Times New Roman"/>
          <w:bCs/>
          <w:color w:val="000000" w:themeColor="text1"/>
          <w:sz w:val="24"/>
          <w:szCs w:val="24"/>
          <w:lang w:val="es-ES"/>
        </w:rPr>
        <w:t>localidad,</w:t>
      </w:r>
      <w:r w:rsidR="00064639">
        <w:rPr>
          <w:rFonts w:ascii="Times New Roman" w:hAnsi="Times New Roman" w:cs="Times New Roman"/>
          <w:bCs/>
          <w:color w:val="000000" w:themeColor="text1"/>
          <w:sz w:val="24"/>
          <w:szCs w:val="24"/>
          <w:lang w:val="es-ES"/>
        </w:rPr>
        <w:t xml:space="preserve"> cada muestra fue tomada directamente del ano del </w:t>
      </w:r>
      <w:r w:rsidR="00E219FA">
        <w:rPr>
          <w:rFonts w:ascii="Times New Roman" w:hAnsi="Times New Roman" w:cs="Times New Roman"/>
          <w:bCs/>
          <w:color w:val="000000" w:themeColor="text1"/>
          <w:sz w:val="24"/>
          <w:szCs w:val="24"/>
          <w:lang w:val="es-ES"/>
        </w:rPr>
        <w:t>canino envasamos</w:t>
      </w:r>
      <w:r w:rsidR="00064639">
        <w:rPr>
          <w:rFonts w:ascii="Times New Roman" w:hAnsi="Times New Roman" w:cs="Times New Roman"/>
          <w:bCs/>
          <w:color w:val="000000" w:themeColor="text1"/>
          <w:sz w:val="24"/>
          <w:szCs w:val="24"/>
          <w:lang w:val="es-ES"/>
        </w:rPr>
        <w:t xml:space="preserve"> y llevamos al Laboratorio de la Universidad Estatal de </w:t>
      </w:r>
      <w:r w:rsidR="00E219FA">
        <w:rPr>
          <w:rFonts w:ascii="Times New Roman" w:hAnsi="Times New Roman" w:cs="Times New Roman"/>
          <w:bCs/>
          <w:color w:val="000000" w:themeColor="text1"/>
          <w:sz w:val="24"/>
          <w:szCs w:val="24"/>
          <w:lang w:val="es-ES"/>
        </w:rPr>
        <w:t>Bolívar.</w:t>
      </w:r>
      <w:r w:rsidR="004D05D3" w:rsidRPr="004D05D3">
        <w:rPr>
          <w:rFonts w:ascii="Times New Roman" w:hAnsi="Times New Roman" w:cs="Times New Roman"/>
          <w:color w:val="000000" w:themeColor="text1"/>
          <w:sz w:val="24"/>
          <w:szCs w:val="24"/>
          <w:lang w:val="es-ES"/>
        </w:rPr>
        <w:t xml:space="preserve"> determinamos la prevalencia de parásitos gastrointestinales en los tres sectores en estudio, para </w:t>
      </w:r>
      <w:proofErr w:type="spellStart"/>
      <w:r w:rsidR="004D05D3" w:rsidRPr="004D05D3">
        <w:rPr>
          <w:rFonts w:ascii="Times New Roman" w:hAnsi="Times New Roman" w:cs="Times New Roman"/>
          <w:color w:val="000000" w:themeColor="text1"/>
          <w:sz w:val="24"/>
          <w:szCs w:val="24"/>
          <w:lang w:val="es-ES"/>
        </w:rPr>
        <w:t>Casipamba</w:t>
      </w:r>
      <w:proofErr w:type="spellEnd"/>
      <w:r w:rsidR="004D05D3" w:rsidRPr="004D05D3">
        <w:rPr>
          <w:rFonts w:ascii="Times New Roman" w:hAnsi="Times New Roman" w:cs="Times New Roman"/>
          <w:color w:val="000000" w:themeColor="text1"/>
          <w:sz w:val="24"/>
          <w:szCs w:val="24"/>
          <w:lang w:val="es-ES"/>
        </w:rPr>
        <w:t xml:space="preserve"> se determinó una prevalencia de 68,3%, para Guaranda un 45% y para </w:t>
      </w:r>
      <w:proofErr w:type="spellStart"/>
      <w:r w:rsidR="004D05D3" w:rsidRPr="004D05D3">
        <w:rPr>
          <w:rFonts w:ascii="Times New Roman" w:hAnsi="Times New Roman" w:cs="Times New Roman"/>
          <w:color w:val="000000" w:themeColor="text1"/>
          <w:sz w:val="24"/>
          <w:szCs w:val="24"/>
          <w:lang w:val="es-ES"/>
        </w:rPr>
        <w:t>Vinchoa</w:t>
      </w:r>
      <w:proofErr w:type="spellEnd"/>
      <w:r w:rsidR="004D05D3" w:rsidRPr="004D05D3">
        <w:rPr>
          <w:rFonts w:ascii="Times New Roman" w:hAnsi="Times New Roman" w:cs="Times New Roman"/>
          <w:color w:val="000000" w:themeColor="text1"/>
          <w:sz w:val="24"/>
          <w:szCs w:val="24"/>
          <w:lang w:val="es-ES"/>
        </w:rPr>
        <w:t xml:space="preserve"> un 76,7%, para una prevalencia parasitaria total de 63,3 para toda la fase experimental. establecimos que el 47,4% del total de muestras positivas presentaron una carga parasitaria leve (++) de 4 – 7 huevos/campo, el 39,5% correspondió a una carga parasitaria moderada (+++) de 8 – 10 huevos/campo, un 10,5% perteneciente a una carga parasitaria mínima (+) de 1- 4 huevos/campo y finalmente un 2,6% con una parasitosis grave (++++) de &gt;10 huevos/campo. de los géneros parasitarios encontrados en los exámenes realizados podemos determinar que </w:t>
      </w:r>
      <w:proofErr w:type="spellStart"/>
      <w:r w:rsidRPr="004D05D3">
        <w:rPr>
          <w:rFonts w:ascii="Times New Roman" w:hAnsi="Times New Roman" w:cs="Times New Roman"/>
          <w:i/>
          <w:iCs/>
          <w:color w:val="000000" w:themeColor="text1"/>
          <w:sz w:val="24"/>
          <w:szCs w:val="24"/>
          <w:lang w:val="es-ES"/>
        </w:rPr>
        <w:t>Toxocara</w:t>
      </w:r>
      <w:proofErr w:type="spellEnd"/>
      <w:r w:rsidR="004D05D3" w:rsidRPr="004D05D3">
        <w:rPr>
          <w:rFonts w:ascii="Times New Roman" w:hAnsi="Times New Roman" w:cs="Times New Roman"/>
          <w:i/>
          <w:iCs/>
          <w:color w:val="000000" w:themeColor="text1"/>
          <w:sz w:val="24"/>
          <w:szCs w:val="24"/>
          <w:lang w:val="es-ES"/>
        </w:rPr>
        <w:t xml:space="preserve"> canis, </w:t>
      </w:r>
      <w:proofErr w:type="spellStart"/>
      <w:r w:rsidRPr="004D05D3">
        <w:rPr>
          <w:rFonts w:ascii="Times New Roman" w:hAnsi="Times New Roman" w:cs="Times New Roman"/>
          <w:i/>
          <w:iCs/>
          <w:color w:val="000000" w:themeColor="text1"/>
          <w:sz w:val="24"/>
          <w:szCs w:val="24"/>
          <w:lang w:val="es-ES"/>
        </w:rPr>
        <w:t>Ancylostomas</w:t>
      </w:r>
      <w:proofErr w:type="spellEnd"/>
      <w:r w:rsidR="004D05D3" w:rsidRPr="004D05D3">
        <w:rPr>
          <w:rFonts w:ascii="Times New Roman" w:hAnsi="Times New Roman" w:cs="Times New Roman"/>
          <w:i/>
          <w:iCs/>
          <w:color w:val="000000" w:themeColor="text1"/>
          <w:sz w:val="24"/>
          <w:szCs w:val="24"/>
          <w:lang w:val="es-ES"/>
        </w:rPr>
        <w:t xml:space="preserve"> </w:t>
      </w:r>
      <w:proofErr w:type="spellStart"/>
      <w:r w:rsidR="004D05D3" w:rsidRPr="004D05D3">
        <w:rPr>
          <w:rFonts w:ascii="Times New Roman" w:hAnsi="Times New Roman" w:cs="Times New Roman"/>
          <w:i/>
          <w:iCs/>
          <w:color w:val="000000" w:themeColor="text1"/>
          <w:sz w:val="24"/>
          <w:szCs w:val="24"/>
          <w:lang w:val="es-ES"/>
        </w:rPr>
        <w:t>caninum</w:t>
      </w:r>
      <w:proofErr w:type="spellEnd"/>
      <w:r w:rsidR="004D05D3" w:rsidRPr="004D05D3">
        <w:rPr>
          <w:rFonts w:ascii="Times New Roman" w:hAnsi="Times New Roman" w:cs="Times New Roman"/>
          <w:i/>
          <w:iCs/>
          <w:color w:val="000000" w:themeColor="text1"/>
          <w:sz w:val="24"/>
          <w:szCs w:val="24"/>
          <w:lang w:val="es-ES"/>
        </w:rPr>
        <w:t xml:space="preserve">, </w:t>
      </w:r>
      <w:proofErr w:type="spellStart"/>
      <w:r w:rsidRPr="004D05D3">
        <w:rPr>
          <w:rFonts w:ascii="Times New Roman" w:hAnsi="Times New Roman" w:cs="Times New Roman"/>
          <w:i/>
          <w:iCs/>
          <w:color w:val="000000" w:themeColor="text1"/>
          <w:sz w:val="24"/>
          <w:szCs w:val="24"/>
          <w:lang w:val="es-ES"/>
        </w:rPr>
        <w:t>Giardia</w:t>
      </w:r>
      <w:proofErr w:type="spellEnd"/>
      <w:r w:rsidR="004D05D3" w:rsidRPr="004D05D3">
        <w:rPr>
          <w:rFonts w:ascii="Times New Roman" w:hAnsi="Times New Roman" w:cs="Times New Roman"/>
          <w:i/>
          <w:iCs/>
          <w:color w:val="000000" w:themeColor="text1"/>
          <w:sz w:val="24"/>
          <w:szCs w:val="24"/>
          <w:lang w:val="es-ES"/>
        </w:rPr>
        <w:t xml:space="preserve"> </w:t>
      </w:r>
      <w:proofErr w:type="spellStart"/>
      <w:r w:rsidR="004D05D3" w:rsidRPr="004D05D3">
        <w:rPr>
          <w:rFonts w:ascii="Times New Roman" w:hAnsi="Times New Roman" w:cs="Times New Roman"/>
          <w:i/>
          <w:iCs/>
          <w:color w:val="000000" w:themeColor="text1"/>
          <w:sz w:val="24"/>
          <w:szCs w:val="24"/>
          <w:lang w:val="es-ES"/>
        </w:rPr>
        <w:t>spp</w:t>
      </w:r>
      <w:proofErr w:type="spellEnd"/>
      <w:r w:rsidR="004D05D3" w:rsidRPr="004D05D3">
        <w:rPr>
          <w:rFonts w:ascii="Times New Roman" w:hAnsi="Times New Roman" w:cs="Times New Roman"/>
          <w:i/>
          <w:iCs/>
          <w:color w:val="000000" w:themeColor="text1"/>
          <w:sz w:val="24"/>
          <w:szCs w:val="24"/>
          <w:lang w:val="es-ES"/>
        </w:rPr>
        <w:t xml:space="preserve">. y </w:t>
      </w:r>
      <w:proofErr w:type="spellStart"/>
      <w:r w:rsidRPr="004D05D3">
        <w:rPr>
          <w:rFonts w:ascii="Times New Roman" w:hAnsi="Times New Roman" w:cs="Times New Roman"/>
          <w:i/>
          <w:iCs/>
          <w:color w:val="000000" w:themeColor="text1"/>
          <w:sz w:val="24"/>
          <w:szCs w:val="24"/>
          <w:lang w:val="es-ES"/>
        </w:rPr>
        <w:t>Eimeria</w:t>
      </w:r>
      <w:proofErr w:type="spellEnd"/>
      <w:r w:rsidR="004D05D3" w:rsidRPr="004D05D3">
        <w:rPr>
          <w:rFonts w:ascii="Times New Roman" w:hAnsi="Times New Roman" w:cs="Times New Roman"/>
          <w:i/>
          <w:iCs/>
          <w:color w:val="000000" w:themeColor="text1"/>
          <w:sz w:val="24"/>
          <w:szCs w:val="24"/>
          <w:lang w:val="es-ES"/>
        </w:rPr>
        <w:t xml:space="preserve"> </w:t>
      </w:r>
      <w:proofErr w:type="spellStart"/>
      <w:r w:rsidR="004D05D3" w:rsidRPr="004D05D3">
        <w:rPr>
          <w:rFonts w:ascii="Times New Roman" w:hAnsi="Times New Roman" w:cs="Times New Roman"/>
          <w:i/>
          <w:iCs/>
          <w:color w:val="000000" w:themeColor="text1"/>
          <w:sz w:val="24"/>
          <w:szCs w:val="24"/>
          <w:lang w:val="es-ES"/>
        </w:rPr>
        <w:t>spp</w:t>
      </w:r>
      <w:proofErr w:type="spellEnd"/>
      <w:r w:rsidR="004D05D3" w:rsidRPr="004D05D3">
        <w:rPr>
          <w:rFonts w:ascii="Times New Roman" w:hAnsi="Times New Roman" w:cs="Times New Roman"/>
          <w:i/>
          <w:iCs/>
          <w:color w:val="000000" w:themeColor="text1"/>
          <w:sz w:val="24"/>
          <w:szCs w:val="24"/>
          <w:lang w:val="es-ES"/>
        </w:rPr>
        <w:t xml:space="preserve">. </w:t>
      </w:r>
      <w:r w:rsidR="004D05D3" w:rsidRPr="004D05D3">
        <w:rPr>
          <w:rFonts w:ascii="Times New Roman" w:hAnsi="Times New Roman" w:cs="Times New Roman"/>
          <w:color w:val="000000" w:themeColor="text1"/>
          <w:sz w:val="24"/>
          <w:szCs w:val="24"/>
          <w:lang w:val="es-ES"/>
        </w:rPr>
        <w:t xml:space="preserve">son parásitos gastrointestinales con carácter zoonótico que puede transmitiese por varias vías de contagio y fueron encontradas en </w:t>
      </w:r>
      <w:proofErr w:type="spellStart"/>
      <w:r w:rsidRPr="004D05D3">
        <w:rPr>
          <w:rFonts w:ascii="Times New Roman" w:hAnsi="Times New Roman" w:cs="Times New Roman"/>
          <w:color w:val="000000" w:themeColor="text1"/>
          <w:sz w:val="24"/>
          <w:szCs w:val="24"/>
          <w:lang w:val="es-ES"/>
        </w:rPr>
        <w:t>Casipamba</w:t>
      </w:r>
      <w:proofErr w:type="spellEnd"/>
      <w:r w:rsidR="004D05D3" w:rsidRPr="004D05D3">
        <w:rPr>
          <w:rFonts w:ascii="Times New Roman" w:hAnsi="Times New Roman" w:cs="Times New Roman"/>
          <w:color w:val="000000" w:themeColor="text1"/>
          <w:sz w:val="24"/>
          <w:szCs w:val="24"/>
          <w:lang w:val="es-ES"/>
        </w:rPr>
        <w:t xml:space="preserve">, </w:t>
      </w:r>
      <w:r w:rsidRPr="004D05D3">
        <w:rPr>
          <w:rFonts w:ascii="Times New Roman" w:hAnsi="Times New Roman" w:cs="Times New Roman"/>
          <w:color w:val="000000" w:themeColor="text1"/>
          <w:sz w:val="24"/>
          <w:szCs w:val="24"/>
          <w:lang w:val="es-ES"/>
        </w:rPr>
        <w:t>Guaranda</w:t>
      </w:r>
      <w:r w:rsidR="004D05D3" w:rsidRPr="004D05D3">
        <w:rPr>
          <w:rFonts w:ascii="Times New Roman" w:hAnsi="Times New Roman" w:cs="Times New Roman"/>
          <w:color w:val="000000" w:themeColor="text1"/>
          <w:sz w:val="24"/>
          <w:szCs w:val="24"/>
          <w:lang w:val="es-ES"/>
        </w:rPr>
        <w:t xml:space="preserve"> y </w:t>
      </w:r>
      <w:proofErr w:type="spellStart"/>
      <w:r w:rsidRPr="004D05D3">
        <w:rPr>
          <w:rFonts w:ascii="Times New Roman" w:hAnsi="Times New Roman" w:cs="Times New Roman"/>
          <w:color w:val="000000" w:themeColor="text1"/>
          <w:sz w:val="24"/>
          <w:szCs w:val="24"/>
          <w:lang w:val="es-ES"/>
        </w:rPr>
        <w:t>Vinchoa</w:t>
      </w:r>
      <w:proofErr w:type="spellEnd"/>
      <w:r w:rsidR="004D05D3" w:rsidRPr="004D05D3">
        <w:rPr>
          <w:rFonts w:ascii="Times New Roman" w:hAnsi="Times New Roman" w:cs="Times New Roman"/>
          <w:color w:val="000000" w:themeColor="text1"/>
          <w:sz w:val="24"/>
          <w:szCs w:val="24"/>
          <w:lang w:val="es-ES"/>
        </w:rPr>
        <w:t xml:space="preserve">. </w:t>
      </w:r>
      <w:bookmarkStart w:id="1" w:name="_Toc25820575"/>
      <w:r w:rsidR="004F3736" w:rsidRPr="009E7A9B">
        <w:rPr>
          <w:rFonts w:ascii="Times New Roman" w:eastAsia="Calibri" w:hAnsi="Times New Roman" w:cs="Times New Roman"/>
          <w:color w:val="000000" w:themeColor="text1"/>
          <w:lang w:val="es-ES"/>
        </w:rPr>
        <w:t>Palabras claves:</w:t>
      </w:r>
      <w:r w:rsidR="00721223" w:rsidRPr="009E7A9B">
        <w:rPr>
          <w:rFonts w:ascii="Times New Roman" w:eastAsia="Calibri" w:hAnsi="Times New Roman" w:cs="Times New Roman"/>
          <w:color w:val="000000" w:themeColor="text1"/>
          <w:lang w:val="es-ES"/>
        </w:rPr>
        <w:t xml:space="preserve"> </w:t>
      </w:r>
      <w:bookmarkEnd w:id="1"/>
      <w:r w:rsidRPr="009E7A9B">
        <w:rPr>
          <w:rFonts w:ascii="Times New Roman" w:eastAsia="Calibri" w:hAnsi="Times New Roman" w:cs="Times New Roman"/>
          <w:color w:val="000000" w:themeColor="text1"/>
          <w:lang w:val="es-ES"/>
        </w:rPr>
        <w:t>Parásitos gastrointestinales, Prevalencia, Carga parasitaria, Caninos.</w:t>
      </w:r>
    </w:p>
    <w:p w14:paraId="2DD5999D" w14:textId="77777777" w:rsidR="0096513D" w:rsidRPr="0024182E" w:rsidRDefault="0096513D" w:rsidP="00E17621">
      <w:pPr>
        <w:tabs>
          <w:tab w:val="left" w:pos="142"/>
        </w:tabs>
        <w:spacing w:line="360" w:lineRule="auto"/>
        <w:jc w:val="center"/>
        <w:rPr>
          <w:b/>
          <w:highlight w:val="yellow"/>
          <w:lang w:val="es-ES"/>
        </w:rPr>
      </w:pPr>
    </w:p>
    <w:p w14:paraId="19D4E755" w14:textId="77777777" w:rsidR="003C0A14" w:rsidRPr="0024182E" w:rsidRDefault="003C0A14" w:rsidP="001C7682">
      <w:pPr>
        <w:tabs>
          <w:tab w:val="left" w:pos="142"/>
        </w:tabs>
        <w:spacing w:line="360" w:lineRule="auto"/>
        <w:rPr>
          <w:b/>
          <w:highlight w:val="yellow"/>
          <w:lang w:val="es-ES"/>
        </w:rPr>
      </w:pPr>
    </w:p>
    <w:p w14:paraId="682E9528" w14:textId="77777777" w:rsidR="000F6B49" w:rsidRDefault="000F6B49" w:rsidP="00FD1AC1">
      <w:pPr>
        <w:tabs>
          <w:tab w:val="left" w:pos="142"/>
        </w:tabs>
        <w:spacing w:line="360" w:lineRule="auto"/>
        <w:jc w:val="center"/>
        <w:rPr>
          <w:b/>
        </w:rPr>
      </w:pPr>
    </w:p>
    <w:p w14:paraId="1A7D4D55" w14:textId="77777777" w:rsidR="000F6B49" w:rsidRDefault="000F6B49" w:rsidP="00FD1AC1">
      <w:pPr>
        <w:tabs>
          <w:tab w:val="left" w:pos="142"/>
        </w:tabs>
        <w:spacing w:line="360" w:lineRule="auto"/>
        <w:jc w:val="center"/>
        <w:rPr>
          <w:b/>
        </w:rPr>
      </w:pPr>
    </w:p>
    <w:p w14:paraId="7A3E44B8" w14:textId="77777777" w:rsidR="000F6B49" w:rsidRDefault="000F6B49" w:rsidP="00FD1AC1">
      <w:pPr>
        <w:tabs>
          <w:tab w:val="left" w:pos="142"/>
        </w:tabs>
        <w:spacing w:line="360" w:lineRule="auto"/>
        <w:jc w:val="center"/>
        <w:rPr>
          <w:b/>
        </w:rPr>
      </w:pPr>
    </w:p>
    <w:p w14:paraId="2E64C125" w14:textId="77777777" w:rsidR="000F6B49" w:rsidRDefault="000F6B49" w:rsidP="00FD1AC1">
      <w:pPr>
        <w:tabs>
          <w:tab w:val="left" w:pos="142"/>
        </w:tabs>
        <w:spacing w:line="360" w:lineRule="auto"/>
        <w:jc w:val="center"/>
        <w:rPr>
          <w:b/>
        </w:rPr>
      </w:pPr>
    </w:p>
    <w:p w14:paraId="771E1B33" w14:textId="77777777" w:rsidR="000F6B49" w:rsidRDefault="000F6B49" w:rsidP="00FD1AC1">
      <w:pPr>
        <w:tabs>
          <w:tab w:val="left" w:pos="142"/>
        </w:tabs>
        <w:spacing w:line="360" w:lineRule="auto"/>
        <w:jc w:val="center"/>
        <w:rPr>
          <w:b/>
        </w:rPr>
      </w:pPr>
    </w:p>
    <w:p w14:paraId="67C37C68" w14:textId="77777777" w:rsidR="000F6B49" w:rsidRDefault="000F6B49" w:rsidP="00FD1AC1">
      <w:pPr>
        <w:tabs>
          <w:tab w:val="left" w:pos="142"/>
        </w:tabs>
        <w:spacing w:line="360" w:lineRule="auto"/>
        <w:jc w:val="center"/>
        <w:rPr>
          <w:b/>
        </w:rPr>
      </w:pPr>
    </w:p>
    <w:p w14:paraId="17BB60FA" w14:textId="59067501" w:rsidR="00420293" w:rsidRPr="00574E61" w:rsidRDefault="00FD1AC1" w:rsidP="00FD1AC1">
      <w:pPr>
        <w:tabs>
          <w:tab w:val="left" w:pos="142"/>
        </w:tabs>
        <w:spacing w:line="360" w:lineRule="auto"/>
        <w:jc w:val="center"/>
        <w:rPr>
          <w:b/>
        </w:rPr>
      </w:pPr>
      <w:r w:rsidRPr="00574E61">
        <w:rPr>
          <w:b/>
        </w:rPr>
        <w:lastRenderedPageBreak/>
        <w:t>SUMMARY</w:t>
      </w:r>
    </w:p>
    <w:p w14:paraId="0A841A09" w14:textId="77777777" w:rsidR="00420293" w:rsidRPr="00574E61" w:rsidRDefault="00420293" w:rsidP="001C7682">
      <w:pPr>
        <w:tabs>
          <w:tab w:val="left" w:pos="142"/>
        </w:tabs>
        <w:spacing w:line="360" w:lineRule="auto"/>
        <w:rPr>
          <w:b/>
          <w:highlight w:val="yellow"/>
        </w:rPr>
      </w:pPr>
    </w:p>
    <w:p w14:paraId="08E77C20" w14:textId="11C5FDF6" w:rsidR="00FD1AC1" w:rsidRPr="00FD1AC1" w:rsidRDefault="00FD1AC1" w:rsidP="00FD1A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bCs/>
        </w:rPr>
      </w:pPr>
      <w:r w:rsidRPr="00FD1AC1">
        <w:rPr>
          <w:bCs/>
        </w:rPr>
        <w:t xml:space="preserve">In the present investigation, the prevalence of intestinal parasites in </w:t>
      </w:r>
      <w:proofErr w:type="spellStart"/>
      <w:r w:rsidRPr="00FD1AC1">
        <w:rPr>
          <w:bCs/>
        </w:rPr>
        <w:t>Guaranda</w:t>
      </w:r>
      <w:proofErr w:type="spellEnd"/>
      <w:r w:rsidRPr="00FD1AC1">
        <w:rPr>
          <w:bCs/>
        </w:rPr>
        <w:t xml:space="preserve"> canines was determined. The objectives were to verify the prevalence of intestinal parasites in canines according to their, race, sex, age and type of diet in </w:t>
      </w:r>
      <w:proofErr w:type="spellStart"/>
      <w:r w:rsidRPr="00FD1AC1">
        <w:rPr>
          <w:bCs/>
        </w:rPr>
        <w:t>Guaranda</w:t>
      </w:r>
      <w:proofErr w:type="spellEnd"/>
      <w:r w:rsidRPr="00FD1AC1">
        <w:rPr>
          <w:bCs/>
        </w:rPr>
        <w:t xml:space="preserve">, </w:t>
      </w:r>
      <w:proofErr w:type="spellStart"/>
      <w:r w:rsidRPr="00FD1AC1">
        <w:rPr>
          <w:bCs/>
        </w:rPr>
        <w:t>Casipamba</w:t>
      </w:r>
      <w:proofErr w:type="spellEnd"/>
      <w:r w:rsidRPr="00FD1AC1">
        <w:rPr>
          <w:bCs/>
        </w:rPr>
        <w:t xml:space="preserve"> and </w:t>
      </w:r>
      <w:proofErr w:type="spellStart"/>
      <w:r w:rsidRPr="00FD1AC1">
        <w:rPr>
          <w:bCs/>
        </w:rPr>
        <w:t>Vinchoa</w:t>
      </w:r>
      <w:proofErr w:type="spellEnd"/>
      <w:r w:rsidRPr="00FD1AC1">
        <w:rPr>
          <w:bCs/>
        </w:rPr>
        <w:t xml:space="preserve">, establish the infecting parasite load in the canine population using the Willis flotation method and sedimentation method, characterize the zoonotic-infecting intestinal parasites in </w:t>
      </w:r>
      <w:proofErr w:type="spellStart"/>
      <w:r w:rsidRPr="00FD1AC1">
        <w:rPr>
          <w:bCs/>
        </w:rPr>
        <w:t>Guaranda</w:t>
      </w:r>
      <w:proofErr w:type="spellEnd"/>
      <w:r w:rsidRPr="00FD1AC1">
        <w:rPr>
          <w:bCs/>
        </w:rPr>
        <w:t xml:space="preserve">, </w:t>
      </w:r>
      <w:proofErr w:type="spellStart"/>
      <w:r w:rsidRPr="00FD1AC1">
        <w:rPr>
          <w:bCs/>
        </w:rPr>
        <w:t>Casipamba</w:t>
      </w:r>
      <w:proofErr w:type="spellEnd"/>
      <w:r w:rsidRPr="00FD1AC1">
        <w:rPr>
          <w:bCs/>
        </w:rPr>
        <w:t xml:space="preserve"> and </w:t>
      </w:r>
      <w:proofErr w:type="spellStart"/>
      <w:r w:rsidRPr="00FD1AC1">
        <w:rPr>
          <w:bCs/>
        </w:rPr>
        <w:t>Vinchoa</w:t>
      </w:r>
      <w:proofErr w:type="spellEnd"/>
      <w:r w:rsidRPr="00FD1AC1">
        <w:rPr>
          <w:bCs/>
        </w:rPr>
        <w:t xml:space="preserve">. We determined the prevalence of gastrointestinal parasites in the three sectors under study, for </w:t>
      </w:r>
      <w:proofErr w:type="spellStart"/>
      <w:r w:rsidRPr="00FD1AC1">
        <w:rPr>
          <w:bCs/>
        </w:rPr>
        <w:t>Casipamba</w:t>
      </w:r>
      <w:proofErr w:type="spellEnd"/>
      <w:r w:rsidRPr="00FD1AC1">
        <w:rPr>
          <w:bCs/>
        </w:rPr>
        <w:t xml:space="preserve"> a prevalence of 68.3% was determined, for </w:t>
      </w:r>
      <w:proofErr w:type="spellStart"/>
      <w:r w:rsidRPr="00FD1AC1">
        <w:rPr>
          <w:bCs/>
        </w:rPr>
        <w:t>Guaranda</w:t>
      </w:r>
      <w:proofErr w:type="spellEnd"/>
      <w:r w:rsidRPr="00FD1AC1">
        <w:rPr>
          <w:bCs/>
        </w:rPr>
        <w:t xml:space="preserve"> 45% and for </w:t>
      </w:r>
      <w:proofErr w:type="spellStart"/>
      <w:r w:rsidRPr="00FD1AC1">
        <w:rPr>
          <w:bCs/>
        </w:rPr>
        <w:t>Vinchoa</w:t>
      </w:r>
      <w:proofErr w:type="spellEnd"/>
      <w:r w:rsidRPr="00FD1AC1">
        <w:rPr>
          <w:bCs/>
        </w:rPr>
        <w:t xml:space="preserve"> 76.7%, for a total parasite prevalence of 63.3 for all the experimental phase. We established that 47.4% of the total samples presented a slight parasite load (++) of 4-7 eggs / field, 39.5% corresponded to a moderate parasite load (+++) of 8-10 eggs / field, 10.5% belonging to a minimum parasite load (+) of 1-4 eggs / field and finally 2.6% with a severe parasite (++++) of&gt; 10 eggs / field. of the parasitic genera found in the tests carried out, we can determine that </w:t>
      </w:r>
      <w:proofErr w:type="spellStart"/>
      <w:r w:rsidRPr="00FD1AC1">
        <w:rPr>
          <w:bCs/>
          <w:i/>
          <w:iCs/>
        </w:rPr>
        <w:t>Toxocara</w:t>
      </w:r>
      <w:proofErr w:type="spellEnd"/>
      <w:r w:rsidRPr="00FD1AC1">
        <w:rPr>
          <w:bCs/>
          <w:i/>
          <w:iCs/>
        </w:rPr>
        <w:t xml:space="preserve"> </w:t>
      </w:r>
      <w:proofErr w:type="spellStart"/>
      <w:r w:rsidRPr="00FD1AC1">
        <w:rPr>
          <w:bCs/>
          <w:i/>
          <w:iCs/>
        </w:rPr>
        <w:t>canis</w:t>
      </w:r>
      <w:proofErr w:type="spellEnd"/>
      <w:r w:rsidRPr="00FD1AC1">
        <w:rPr>
          <w:bCs/>
          <w:i/>
          <w:iCs/>
        </w:rPr>
        <w:t xml:space="preserve">, </w:t>
      </w:r>
      <w:proofErr w:type="spellStart"/>
      <w:r w:rsidRPr="00FD1AC1">
        <w:rPr>
          <w:bCs/>
          <w:i/>
          <w:iCs/>
        </w:rPr>
        <w:t>Ancylostomas</w:t>
      </w:r>
      <w:proofErr w:type="spellEnd"/>
      <w:r w:rsidRPr="00FD1AC1">
        <w:rPr>
          <w:bCs/>
          <w:i/>
          <w:iCs/>
        </w:rPr>
        <w:t xml:space="preserve"> caninum, Giardia spp. and Eimeria spp</w:t>
      </w:r>
      <w:r w:rsidRPr="00FD1AC1">
        <w:rPr>
          <w:bCs/>
        </w:rPr>
        <w:t xml:space="preserve">. They are gastrointestinal parasites with a zoonotic nature that can be transmitted by several contagion routes and were found in </w:t>
      </w:r>
      <w:proofErr w:type="spellStart"/>
      <w:r w:rsidRPr="00FD1AC1">
        <w:rPr>
          <w:bCs/>
        </w:rPr>
        <w:t>Casipamba</w:t>
      </w:r>
      <w:proofErr w:type="spellEnd"/>
      <w:r w:rsidRPr="00FD1AC1">
        <w:rPr>
          <w:bCs/>
        </w:rPr>
        <w:t xml:space="preserve">, </w:t>
      </w:r>
      <w:proofErr w:type="spellStart"/>
      <w:r w:rsidRPr="00FD1AC1">
        <w:rPr>
          <w:bCs/>
        </w:rPr>
        <w:t>Guaranda</w:t>
      </w:r>
      <w:proofErr w:type="spellEnd"/>
      <w:r w:rsidRPr="00FD1AC1">
        <w:rPr>
          <w:bCs/>
        </w:rPr>
        <w:t xml:space="preserve"> and </w:t>
      </w:r>
      <w:proofErr w:type="spellStart"/>
      <w:r w:rsidRPr="00FD1AC1">
        <w:rPr>
          <w:bCs/>
        </w:rPr>
        <w:t>Vinchoa</w:t>
      </w:r>
      <w:proofErr w:type="spellEnd"/>
      <w:r w:rsidRPr="00FD1AC1">
        <w:rPr>
          <w:bCs/>
        </w:rPr>
        <w:t>.</w:t>
      </w:r>
    </w:p>
    <w:p w14:paraId="33919B96" w14:textId="77777777" w:rsidR="009F7DB4" w:rsidRPr="00FD1AC1" w:rsidRDefault="00FD1AC1" w:rsidP="00FD1A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bCs/>
          <w:color w:val="000000" w:themeColor="text1"/>
          <w:lang w:eastAsia="es-EC"/>
        </w:rPr>
      </w:pPr>
      <w:r w:rsidRPr="00FD1AC1">
        <w:rPr>
          <w:bCs/>
        </w:rPr>
        <w:t xml:space="preserve"> </w:t>
      </w:r>
      <w:r w:rsidRPr="00A4015C">
        <w:rPr>
          <w:b/>
        </w:rPr>
        <w:t>Key words:</w:t>
      </w:r>
      <w:r w:rsidRPr="00A4015C">
        <w:rPr>
          <w:bCs/>
        </w:rPr>
        <w:t xml:space="preserve"> Gastrointestinal parasites, Prevalence, Parasitic load, Canines.</w:t>
      </w:r>
    </w:p>
    <w:p w14:paraId="740A99AA" w14:textId="77777777" w:rsidR="009F7DB4" w:rsidRPr="004D05D3" w:rsidRDefault="009F7DB4"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p w14:paraId="55B5F63C" w14:textId="77777777" w:rsidR="00721223" w:rsidRPr="004D05D3" w:rsidRDefault="00721223"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p w14:paraId="40B42FCB" w14:textId="77777777" w:rsidR="009F7DB4" w:rsidRPr="004D05D3" w:rsidRDefault="009F7DB4"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p w14:paraId="5B9A49F9" w14:textId="77777777" w:rsidR="00420293" w:rsidRPr="004D05D3" w:rsidRDefault="00420293"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p w14:paraId="4914BD62" w14:textId="77777777" w:rsidR="00420293" w:rsidRPr="004D05D3" w:rsidRDefault="00420293"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p w14:paraId="3BB22FF8" w14:textId="77777777" w:rsidR="00420293" w:rsidRPr="004D05D3" w:rsidRDefault="00420293"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p w14:paraId="3DE70EFE" w14:textId="77777777" w:rsidR="00D36C7E" w:rsidRPr="004D05D3" w:rsidRDefault="00D36C7E" w:rsidP="007212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lang w:eastAsia="es-EC"/>
        </w:rPr>
      </w:pPr>
    </w:p>
    <w:tbl>
      <w:tblPr>
        <w:tblW w:w="8154" w:type="dxa"/>
        <w:tblLayout w:type="fixed"/>
        <w:tblLook w:val="04A0" w:firstRow="1" w:lastRow="0" w:firstColumn="1" w:lastColumn="0" w:noHBand="0" w:noVBand="1"/>
      </w:tblPr>
      <w:tblGrid>
        <w:gridCol w:w="7479"/>
        <w:gridCol w:w="675"/>
      </w:tblGrid>
      <w:tr w:rsidR="009F7DB4" w:rsidRPr="0024182E" w14:paraId="2A5D291E" w14:textId="77777777" w:rsidTr="0096513D">
        <w:trPr>
          <w:trHeight w:val="420"/>
        </w:trPr>
        <w:tc>
          <w:tcPr>
            <w:tcW w:w="8154" w:type="dxa"/>
            <w:gridSpan w:val="2"/>
          </w:tcPr>
          <w:p w14:paraId="6436EE34" w14:textId="77777777" w:rsidR="009F7DB4" w:rsidRPr="0024182E" w:rsidRDefault="009F7DB4" w:rsidP="000F6B49">
            <w:pPr>
              <w:pStyle w:val="Sinespaciado"/>
              <w:spacing w:after="240" w:line="360" w:lineRule="auto"/>
              <w:jc w:val="center"/>
              <w:rPr>
                <w:rFonts w:ascii="Times New Roman" w:hAnsi="Times New Roman" w:cs="Times New Roman"/>
                <w:b/>
                <w:sz w:val="24"/>
                <w:szCs w:val="24"/>
                <w:lang w:val="es-ES"/>
              </w:rPr>
            </w:pPr>
            <w:r w:rsidRPr="0024182E">
              <w:rPr>
                <w:rFonts w:ascii="Times New Roman" w:hAnsi="Times New Roman" w:cs="Times New Roman"/>
                <w:b/>
                <w:sz w:val="24"/>
                <w:szCs w:val="24"/>
                <w:lang w:val="es-ES"/>
              </w:rPr>
              <w:lastRenderedPageBreak/>
              <w:t>ÍNDICE DE CONTENIDOS</w:t>
            </w:r>
          </w:p>
        </w:tc>
      </w:tr>
      <w:tr w:rsidR="009F7DB4" w:rsidRPr="0024182E" w14:paraId="2C3E002F" w14:textId="77777777" w:rsidTr="0096513D">
        <w:tc>
          <w:tcPr>
            <w:tcW w:w="7479" w:type="dxa"/>
          </w:tcPr>
          <w:p w14:paraId="52FF30C6" w14:textId="77777777" w:rsidR="009F7DB4" w:rsidRPr="0024182E" w:rsidRDefault="009F7DB4" w:rsidP="004B7B5E">
            <w:pPr>
              <w:pStyle w:val="Sinespaciado"/>
              <w:spacing w:after="240" w:line="360" w:lineRule="auto"/>
              <w:jc w:val="center"/>
              <w:rPr>
                <w:rFonts w:ascii="Times New Roman" w:hAnsi="Times New Roman" w:cs="Times New Roman"/>
                <w:b/>
                <w:sz w:val="24"/>
                <w:szCs w:val="24"/>
                <w:lang w:val="es-ES"/>
              </w:rPr>
            </w:pPr>
            <w:r w:rsidRPr="0024182E">
              <w:rPr>
                <w:rFonts w:ascii="Times New Roman" w:hAnsi="Times New Roman" w:cs="Times New Roman"/>
                <w:b/>
                <w:sz w:val="24"/>
                <w:szCs w:val="24"/>
                <w:lang w:val="es-ES"/>
              </w:rPr>
              <w:t>Descripción</w:t>
            </w:r>
          </w:p>
        </w:tc>
        <w:tc>
          <w:tcPr>
            <w:tcW w:w="675" w:type="dxa"/>
          </w:tcPr>
          <w:p w14:paraId="22FF03B5" w14:textId="77777777" w:rsidR="009F7DB4" w:rsidRPr="0024182E" w:rsidRDefault="009F7DB4" w:rsidP="004B7B5E">
            <w:pPr>
              <w:pStyle w:val="Sinespaciado"/>
              <w:spacing w:after="240" w:line="360" w:lineRule="auto"/>
              <w:jc w:val="center"/>
              <w:rPr>
                <w:rFonts w:ascii="Times New Roman" w:hAnsi="Times New Roman" w:cs="Times New Roman"/>
                <w:b/>
                <w:sz w:val="24"/>
                <w:szCs w:val="24"/>
                <w:lang w:val="es-ES"/>
              </w:rPr>
            </w:pPr>
            <w:r w:rsidRPr="0024182E">
              <w:rPr>
                <w:rFonts w:ascii="Times New Roman" w:hAnsi="Times New Roman" w:cs="Times New Roman"/>
                <w:b/>
                <w:sz w:val="24"/>
                <w:szCs w:val="24"/>
                <w:lang w:val="es-ES"/>
              </w:rPr>
              <w:t>Pág.</w:t>
            </w:r>
          </w:p>
        </w:tc>
      </w:tr>
      <w:tr w:rsidR="00AF3B83" w:rsidRPr="0024182E" w14:paraId="2B59B22A" w14:textId="77777777" w:rsidTr="0096513D">
        <w:tc>
          <w:tcPr>
            <w:tcW w:w="7479" w:type="dxa"/>
          </w:tcPr>
          <w:p w14:paraId="6199E536" w14:textId="77777777" w:rsidR="00AF3B83" w:rsidRPr="00AF3B83" w:rsidRDefault="00AF3B83" w:rsidP="00AF3B83">
            <w:pPr>
              <w:pStyle w:val="Ttulo1"/>
              <w:numPr>
                <w:ilvl w:val="0"/>
                <w:numId w:val="0"/>
              </w:numPr>
              <w:spacing w:before="0" w:after="240" w:line="360" w:lineRule="auto"/>
              <w:rPr>
                <w:rFonts w:cs="Times New Roman"/>
                <w:b w:val="0"/>
                <w:bCs w:val="0"/>
                <w:szCs w:val="24"/>
                <w:lang w:val="es-ES"/>
              </w:rPr>
            </w:pPr>
            <w:r w:rsidRPr="00AF3B83">
              <w:rPr>
                <w:rFonts w:cs="Times New Roman"/>
                <w:b w:val="0"/>
                <w:bCs w:val="0"/>
                <w:szCs w:val="24"/>
                <w:lang w:val="es-ES"/>
              </w:rPr>
              <w:t>I. Introducción</w:t>
            </w:r>
            <w:r w:rsidR="0096513D">
              <w:rPr>
                <w:rFonts w:cs="Times New Roman"/>
                <w:b w:val="0"/>
                <w:bCs w:val="0"/>
                <w:szCs w:val="24"/>
                <w:lang w:val="es-ES"/>
              </w:rPr>
              <w:t>................................................................................................</w:t>
            </w:r>
          </w:p>
        </w:tc>
        <w:tc>
          <w:tcPr>
            <w:tcW w:w="675" w:type="dxa"/>
          </w:tcPr>
          <w:p w14:paraId="67FB3629"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w:t>
            </w:r>
          </w:p>
        </w:tc>
      </w:tr>
      <w:tr w:rsidR="00AF3B83" w:rsidRPr="0024182E" w14:paraId="5F95C543" w14:textId="77777777" w:rsidTr="0096513D">
        <w:tc>
          <w:tcPr>
            <w:tcW w:w="7479" w:type="dxa"/>
          </w:tcPr>
          <w:p w14:paraId="2B14C4FC" w14:textId="77777777" w:rsidR="00AF3B83" w:rsidRPr="00AF3B83" w:rsidRDefault="00AF3B83" w:rsidP="00AF3B83">
            <w:pPr>
              <w:pStyle w:val="Ttulo1"/>
              <w:numPr>
                <w:ilvl w:val="0"/>
                <w:numId w:val="0"/>
              </w:numPr>
              <w:spacing w:before="0" w:after="240" w:line="360" w:lineRule="auto"/>
              <w:rPr>
                <w:rFonts w:cs="Times New Roman"/>
                <w:b w:val="0"/>
                <w:bCs w:val="0"/>
                <w:szCs w:val="24"/>
                <w:lang w:val="es-ES"/>
              </w:rPr>
            </w:pPr>
            <w:r w:rsidRPr="00AF3B83">
              <w:rPr>
                <w:rFonts w:cs="Times New Roman"/>
                <w:b w:val="0"/>
                <w:bCs w:val="0"/>
                <w:szCs w:val="24"/>
                <w:lang w:val="es-ES"/>
              </w:rPr>
              <w:t>II. Problema</w:t>
            </w:r>
            <w:r w:rsidR="0096513D">
              <w:rPr>
                <w:rFonts w:cs="Times New Roman"/>
                <w:b w:val="0"/>
                <w:bCs w:val="0"/>
                <w:szCs w:val="24"/>
                <w:lang w:val="es-ES"/>
              </w:rPr>
              <w:t>....................................................................................................</w:t>
            </w:r>
          </w:p>
        </w:tc>
        <w:tc>
          <w:tcPr>
            <w:tcW w:w="675" w:type="dxa"/>
          </w:tcPr>
          <w:p w14:paraId="56D5B536"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3</w:t>
            </w:r>
          </w:p>
        </w:tc>
      </w:tr>
      <w:tr w:rsidR="00AF3B83" w:rsidRPr="0024182E" w14:paraId="75C6C2C7" w14:textId="77777777" w:rsidTr="0096513D">
        <w:tc>
          <w:tcPr>
            <w:tcW w:w="7479" w:type="dxa"/>
          </w:tcPr>
          <w:p w14:paraId="0FBD83B8" w14:textId="77777777" w:rsidR="00AF3B83" w:rsidRPr="00AF3B83" w:rsidRDefault="00AF3B83" w:rsidP="00AF3B83">
            <w:pPr>
              <w:pStyle w:val="Ttulo1"/>
              <w:numPr>
                <w:ilvl w:val="0"/>
                <w:numId w:val="0"/>
              </w:numPr>
              <w:spacing w:before="0" w:after="240" w:line="360" w:lineRule="auto"/>
              <w:jc w:val="both"/>
              <w:rPr>
                <w:rFonts w:cs="Times New Roman"/>
                <w:b w:val="0"/>
                <w:bCs w:val="0"/>
                <w:szCs w:val="24"/>
                <w:lang w:val="es-ES"/>
              </w:rPr>
            </w:pPr>
            <w:r w:rsidRPr="00AF3B83">
              <w:rPr>
                <w:rFonts w:cs="Times New Roman"/>
                <w:b w:val="0"/>
                <w:bCs w:val="0"/>
                <w:szCs w:val="24"/>
                <w:lang w:val="es-ES"/>
              </w:rPr>
              <w:t>III. Marco teórico</w:t>
            </w:r>
            <w:r w:rsidR="0096513D">
              <w:rPr>
                <w:rFonts w:cs="Times New Roman"/>
                <w:b w:val="0"/>
                <w:bCs w:val="0"/>
                <w:szCs w:val="24"/>
                <w:lang w:val="es-ES"/>
              </w:rPr>
              <w:t>.............................................................................................</w:t>
            </w:r>
          </w:p>
        </w:tc>
        <w:tc>
          <w:tcPr>
            <w:tcW w:w="675" w:type="dxa"/>
          </w:tcPr>
          <w:p w14:paraId="7472DE4A"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w:t>
            </w:r>
          </w:p>
        </w:tc>
      </w:tr>
      <w:tr w:rsidR="00AF3B83" w:rsidRPr="0024182E" w14:paraId="30DB3634" w14:textId="77777777" w:rsidTr="0096513D">
        <w:tc>
          <w:tcPr>
            <w:tcW w:w="7479" w:type="dxa"/>
          </w:tcPr>
          <w:p w14:paraId="652B3CE9" w14:textId="77777777" w:rsidR="00AF3B83" w:rsidRPr="00AF3B83" w:rsidRDefault="00AF3B83" w:rsidP="00AF3B83">
            <w:pPr>
              <w:spacing w:after="240" w:line="360" w:lineRule="auto"/>
              <w:jc w:val="both"/>
              <w:rPr>
                <w:lang w:val="es-ES"/>
              </w:rPr>
            </w:pPr>
            <w:r w:rsidRPr="00AF3B83">
              <w:rPr>
                <w:lang w:val="es-ES"/>
              </w:rPr>
              <w:t>3.1. Parásitos intestinales.</w:t>
            </w:r>
            <w:r w:rsidR="0096513D">
              <w:rPr>
                <w:lang w:val="es-ES"/>
              </w:rPr>
              <w:t>...............................................................................</w:t>
            </w:r>
          </w:p>
        </w:tc>
        <w:tc>
          <w:tcPr>
            <w:tcW w:w="675" w:type="dxa"/>
          </w:tcPr>
          <w:p w14:paraId="46CC90C8"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w:t>
            </w:r>
          </w:p>
        </w:tc>
      </w:tr>
      <w:tr w:rsidR="00AF3B83" w:rsidRPr="0024182E" w14:paraId="437B8569" w14:textId="77777777" w:rsidTr="0096513D">
        <w:tc>
          <w:tcPr>
            <w:tcW w:w="7479" w:type="dxa"/>
          </w:tcPr>
          <w:p w14:paraId="64BB31CB" w14:textId="77777777" w:rsidR="00AF3B83" w:rsidRPr="00AF3B83" w:rsidRDefault="00AF3B83" w:rsidP="00AF3B83">
            <w:pPr>
              <w:spacing w:after="240" w:line="360" w:lineRule="auto"/>
              <w:jc w:val="both"/>
              <w:rPr>
                <w:lang w:val="es-ES"/>
              </w:rPr>
            </w:pPr>
            <w:r w:rsidRPr="00AF3B83">
              <w:rPr>
                <w:lang w:val="es-ES"/>
              </w:rPr>
              <w:t xml:space="preserve">3.1.2. </w:t>
            </w:r>
            <w:proofErr w:type="spellStart"/>
            <w:r w:rsidRPr="00AF3B83">
              <w:rPr>
                <w:lang w:val="es-ES"/>
              </w:rPr>
              <w:t>Giardia</w:t>
            </w:r>
            <w:proofErr w:type="spellEnd"/>
            <w:r w:rsidRPr="00AF3B83">
              <w:rPr>
                <w:lang w:val="es-ES"/>
              </w:rPr>
              <w:t xml:space="preserve"> </w:t>
            </w:r>
            <w:proofErr w:type="spellStart"/>
            <w:r w:rsidRPr="00AF3B83">
              <w:rPr>
                <w:lang w:val="es-ES"/>
              </w:rPr>
              <w:t>sp</w:t>
            </w:r>
            <w:proofErr w:type="spellEnd"/>
            <w:r w:rsidRPr="00AF3B83">
              <w:rPr>
                <w:lang w:val="es-ES"/>
              </w:rPr>
              <w:t xml:space="preserve">. </w:t>
            </w:r>
            <w:r w:rsidR="0096513D">
              <w:rPr>
                <w:lang w:val="es-ES"/>
              </w:rPr>
              <w:t>.............................................................................................</w:t>
            </w:r>
          </w:p>
        </w:tc>
        <w:tc>
          <w:tcPr>
            <w:tcW w:w="675" w:type="dxa"/>
          </w:tcPr>
          <w:p w14:paraId="7C722ED4"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w:t>
            </w:r>
          </w:p>
        </w:tc>
      </w:tr>
      <w:tr w:rsidR="00AF3B83" w:rsidRPr="0024182E" w14:paraId="7DD3694F" w14:textId="77777777" w:rsidTr="0096513D">
        <w:tc>
          <w:tcPr>
            <w:tcW w:w="7479" w:type="dxa"/>
          </w:tcPr>
          <w:p w14:paraId="74B9D380" w14:textId="77777777" w:rsidR="00AF3B83" w:rsidRPr="00AF3B83" w:rsidRDefault="00AF3B83" w:rsidP="00AF3B83">
            <w:pPr>
              <w:spacing w:after="240" w:line="360" w:lineRule="auto"/>
              <w:jc w:val="both"/>
              <w:rPr>
                <w:lang w:val="es-ES"/>
              </w:rPr>
            </w:pPr>
            <w:r w:rsidRPr="00AF3B83">
              <w:rPr>
                <w:lang w:val="es-ES"/>
              </w:rPr>
              <w:t>3.1.3. Cestodos</w:t>
            </w:r>
            <w:r w:rsidR="0096513D">
              <w:rPr>
                <w:lang w:val="es-ES"/>
              </w:rPr>
              <w:t>................................................................................................</w:t>
            </w:r>
          </w:p>
        </w:tc>
        <w:tc>
          <w:tcPr>
            <w:tcW w:w="675" w:type="dxa"/>
          </w:tcPr>
          <w:p w14:paraId="17F3C4D9"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5</w:t>
            </w:r>
          </w:p>
        </w:tc>
      </w:tr>
      <w:tr w:rsidR="00AF3B83" w:rsidRPr="0024182E" w14:paraId="6D2248C5" w14:textId="77777777" w:rsidTr="0096513D">
        <w:tc>
          <w:tcPr>
            <w:tcW w:w="7479" w:type="dxa"/>
          </w:tcPr>
          <w:p w14:paraId="327BE98C" w14:textId="77777777" w:rsidR="00AF3B83" w:rsidRPr="00AF3B83" w:rsidRDefault="00AF3B83" w:rsidP="00AF3B83">
            <w:pPr>
              <w:spacing w:after="240" w:line="360" w:lineRule="auto"/>
              <w:jc w:val="both"/>
              <w:rPr>
                <w:lang w:val="es-ES"/>
              </w:rPr>
            </w:pPr>
            <w:r w:rsidRPr="00AF3B83">
              <w:rPr>
                <w:lang w:val="es-ES"/>
              </w:rPr>
              <w:t>3.1.3.1. Partes y características de un cestodo</w:t>
            </w:r>
            <w:r w:rsidR="0096513D">
              <w:rPr>
                <w:lang w:val="es-ES"/>
              </w:rPr>
              <w:t>................................................</w:t>
            </w:r>
          </w:p>
        </w:tc>
        <w:tc>
          <w:tcPr>
            <w:tcW w:w="675" w:type="dxa"/>
          </w:tcPr>
          <w:p w14:paraId="56BB5E6C"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6</w:t>
            </w:r>
          </w:p>
        </w:tc>
      </w:tr>
      <w:tr w:rsidR="00AF3B83" w:rsidRPr="0024182E" w14:paraId="488A5464" w14:textId="77777777" w:rsidTr="0096513D">
        <w:tc>
          <w:tcPr>
            <w:tcW w:w="7479" w:type="dxa"/>
          </w:tcPr>
          <w:p w14:paraId="574EB137" w14:textId="77777777" w:rsidR="00AF3B83" w:rsidRPr="00AF3B83" w:rsidRDefault="00AF3B83" w:rsidP="00AF3B83">
            <w:pPr>
              <w:spacing w:after="240" w:line="360" w:lineRule="auto"/>
              <w:jc w:val="both"/>
              <w:rPr>
                <w:lang w:val="es-ES"/>
              </w:rPr>
            </w:pPr>
            <w:r w:rsidRPr="00AF3B83">
              <w:rPr>
                <w:lang w:val="es-ES"/>
              </w:rPr>
              <w:t xml:space="preserve"> 3.1.4. Nematodos</w:t>
            </w:r>
            <w:r w:rsidR="0096513D">
              <w:rPr>
                <w:lang w:val="es-ES"/>
              </w:rPr>
              <w:t>...........................................................................................</w:t>
            </w:r>
          </w:p>
        </w:tc>
        <w:tc>
          <w:tcPr>
            <w:tcW w:w="675" w:type="dxa"/>
          </w:tcPr>
          <w:p w14:paraId="00F16A5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6</w:t>
            </w:r>
          </w:p>
        </w:tc>
      </w:tr>
      <w:tr w:rsidR="00AF3B83" w:rsidRPr="0024182E" w14:paraId="246E29BD" w14:textId="77777777" w:rsidTr="0096513D">
        <w:tc>
          <w:tcPr>
            <w:tcW w:w="7479" w:type="dxa"/>
          </w:tcPr>
          <w:p w14:paraId="7DD45BAA" w14:textId="77777777" w:rsidR="00AF3B83" w:rsidRPr="00AF3B83" w:rsidRDefault="00AF3B83" w:rsidP="00AF3B83">
            <w:pPr>
              <w:spacing w:after="240" w:line="360" w:lineRule="auto"/>
              <w:jc w:val="both"/>
              <w:rPr>
                <w:lang w:val="es-ES"/>
              </w:rPr>
            </w:pPr>
            <w:r w:rsidRPr="00AF3B83">
              <w:rPr>
                <w:lang w:val="es-ES"/>
              </w:rPr>
              <w:t>3.1.5. Protozoos</w:t>
            </w:r>
            <w:r w:rsidR="0096513D">
              <w:rPr>
                <w:lang w:val="es-ES"/>
              </w:rPr>
              <w:t>...............................................................................................</w:t>
            </w:r>
          </w:p>
        </w:tc>
        <w:tc>
          <w:tcPr>
            <w:tcW w:w="675" w:type="dxa"/>
          </w:tcPr>
          <w:p w14:paraId="56CD7E2B"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6</w:t>
            </w:r>
          </w:p>
        </w:tc>
      </w:tr>
      <w:tr w:rsidR="00AF3B83" w:rsidRPr="0024182E" w14:paraId="22CF449A" w14:textId="77777777" w:rsidTr="0096513D">
        <w:tc>
          <w:tcPr>
            <w:tcW w:w="7479" w:type="dxa"/>
          </w:tcPr>
          <w:p w14:paraId="314403A3" w14:textId="77777777" w:rsidR="00AF3B83" w:rsidRPr="00AF3B83" w:rsidRDefault="00AF3B83" w:rsidP="00AF3B83">
            <w:pPr>
              <w:spacing w:after="240" w:line="360" w:lineRule="auto"/>
              <w:jc w:val="both"/>
              <w:rPr>
                <w:lang w:val="es-ES"/>
              </w:rPr>
            </w:pPr>
            <w:r w:rsidRPr="00AF3B83">
              <w:rPr>
                <w:lang w:val="es-ES"/>
              </w:rPr>
              <w:t>3.1.5.1. Toxoplasma gondii</w:t>
            </w:r>
            <w:r w:rsidR="0096513D">
              <w:rPr>
                <w:lang w:val="es-ES"/>
              </w:rPr>
              <w:t>............................................................................</w:t>
            </w:r>
          </w:p>
        </w:tc>
        <w:tc>
          <w:tcPr>
            <w:tcW w:w="675" w:type="dxa"/>
          </w:tcPr>
          <w:p w14:paraId="194C651A"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7</w:t>
            </w:r>
          </w:p>
        </w:tc>
      </w:tr>
      <w:tr w:rsidR="00AF3B83" w:rsidRPr="0024182E" w14:paraId="0953CED1" w14:textId="77777777" w:rsidTr="0096513D">
        <w:tc>
          <w:tcPr>
            <w:tcW w:w="7479" w:type="dxa"/>
          </w:tcPr>
          <w:p w14:paraId="04879D98" w14:textId="77777777" w:rsidR="00AF3B83" w:rsidRPr="00AF3B83" w:rsidRDefault="00AF3B83" w:rsidP="00AF3B83">
            <w:pPr>
              <w:spacing w:after="240" w:line="360" w:lineRule="auto"/>
              <w:jc w:val="both"/>
              <w:rPr>
                <w:lang w:val="es-ES"/>
              </w:rPr>
            </w:pPr>
            <w:r w:rsidRPr="00AF3B83">
              <w:rPr>
                <w:lang w:val="es-ES"/>
              </w:rPr>
              <w:t xml:space="preserve">3.1.5.2. </w:t>
            </w:r>
            <w:proofErr w:type="spellStart"/>
            <w:r w:rsidRPr="00AF3B83">
              <w:rPr>
                <w:lang w:val="es-ES"/>
              </w:rPr>
              <w:t>Leishmania</w:t>
            </w:r>
            <w:proofErr w:type="spellEnd"/>
            <w:r w:rsidRPr="00AF3B83">
              <w:rPr>
                <w:lang w:val="es-ES"/>
              </w:rPr>
              <w:t xml:space="preserve"> spp</w:t>
            </w:r>
            <w:r w:rsidR="0096513D">
              <w:rPr>
                <w:lang w:val="es-ES"/>
              </w:rPr>
              <w:t>..................................................................................</w:t>
            </w:r>
          </w:p>
        </w:tc>
        <w:tc>
          <w:tcPr>
            <w:tcW w:w="675" w:type="dxa"/>
          </w:tcPr>
          <w:p w14:paraId="61B574EF"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7</w:t>
            </w:r>
          </w:p>
        </w:tc>
      </w:tr>
      <w:tr w:rsidR="00AF3B83" w:rsidRPr="0024182E" w14:paraId="52FBB566" w14:textId="77777777" w:rsidTr="0096513D">
        <w:tc>
          <w:tcPr>
            <w:tcW w:w="7479" w:type="dxa"/>
          </w:tcPr>
          <w:p w14:paraId="6F31E12B" w14:textId="77777777" w:rsidR="00AF3B83" w:rsidRPr="00AF3B83" w:rsidRDefault="00AF3B83" w:rsidP="00AF3B83">
            <w:pPr>
              <w:spacing w:after="240" w:line="360" w:lineRule="auto"/>
              <w:jc w:val="both"/>
              <w:rPr>
                <w:lang w:val="es-ES"/>
              </w:rPr>
            </w:pPr>
            <w:r w:rsidRPr="00AF3B83">
              <w:rPr>
                <w:lang w:val="es-ES"/>
              </w:rPr>
              <w:t>3.1.6. Trematodos</w:t>
            </w:r>
            <w:r w:rsidR="0096513D">
              <w:rPr>
                <w:lang w:val="es-ES"/>
              </w:rPr>
              <w:t>...........................................................................................</w:t>
            </w:r>
          </w:p>
        </w:tc>
        <w:tc>
          <w:tcPr>
            <w:tcW w:w="675" w:type="dxa"/>
          </w:tcPr>
          <w:p w14:paraId="67982621"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8</w:t>
            </w:r>
          </w:p>
        </w:tc>
      </w:tr>
      <w:tr w:rsidR="00AF3B83" w:rsidRPr="0024182E" w14:paraId="7CB4275B" w14:textId="77777777" w:rsidTr="0096513D">
        <w:tc>
          <w:tcPr>
            <w:tcW w:w="7479" w:type="dxa"/>
          </w:tcPr>
          <w:p w14:paraId="1D6AFC19" w14:textId="77777777" w:rsidR="00AF3B83" w:rsidRPr="00AF3B83" w:rsidRDefault="00AF3B83" w:rsidP="00AF3B83">
            <w:pPr>
              <w:spacing w:after="240" w:line="360" w:lineRule="auto"/>
              <w:jc w:val="both"/>
              <w:rPr>
                <w:lang w:val="es-ES"/>
              </w:rPr>
            </w:pPr>
            <w:r w:rsidRPr="00AF3B83">
              <w:rPr>
                <w:lang w:val="es-ES"/>
              </w:rPr>
              <w:t>3.1.6.1. El ciclo biológico típico de un trematodo.</w:t>
            </w:r>
            <w:r w:rsidR="0096513D">
              <w:rPr>
                <w:lang w:val="es-ES"/>
              </w:rPr>
              <w:t>........................................</w:t>
            </w:r>
          </w:p>
        </w:tc>
        <w:tc>
          <w:tcPr>
            <w:tcW w:w="675" w:type="dxa"/>
          </w:tcPr>
          <w:p w14:paraId="2C561018"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8</w:t>
            </w:r>
          </w:p>
        </w:tc>
      </w:tr>
      <w:tr w:rsidR="00AF3B83" w:rsidRPr="0024182E" w14:paraId="7C5C66A8" w14:textId="77777777" w:rsidTr="0096513D">
        <w:tc>
          <w:tcPr>
            <w:tcW w:w="7479" w:type="dxa"/>
          </w:tcPr>
          <w:p w14:paraId="2656C891" w14:textId="77777777" w:rsidR="00AF3B83" w:rsidRPr="00AF3B83" w:rsidRDefault="00AF3B83" w:rsidP="00AF3B83">
            <w:pPr>
              <w:spacing w:after="240" w:line="360" w:lineRule="auto"/>
              <w:jc w:val="both"/>
              <w:rPr>
                <w:lang w:val="es-ES"/>
              </w:rPr>
            </w:pPr>
            <w:r w:rsidRPr="00AF3B83">
              <w:rPr>
                <w:lang w:val="es-ES"/>
              </w:rPr>
              <w:t>3.1.7. Coccidias sp.</w:t>
            </w:r>
            <w:r w:rsidR="0096513D">
              <w:rPr>
                <w:lang w:val="es-ES"/>
              </w:rPr>
              <w:t>.........................................................................................</w:t>
            </w:r>
          </w:p>
        </w:tc>
        <w:tc>
          <w:tcPr>
            <w:tcW w:w="675" w:type="dxa"/>
          </w:tcPr>
          <w:p w14:paraId="6A593BEA"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9</w:t>
            </w:r>
          </w:p>
        </w:tc>
      </w:tr>
      <w:tr w:rsidR="00AF3B83" w:rsidRPr="0024182E" w14:paraId="5803F775" w14:textId="77777777" w:rsidTr="0096513D">
        <w:trPr>
          <w:trHeight w:val="351"/>
        </w:trPr>
        <w:tc>
          <w:tcPr>
            <w:tcW w:w="7479" w:type="dxa"/>
          </w:tcPr>
          <w:p w14:paraId="7FDB3563" w14:textId="77777777" w:rsidR="00AF3B83" w:rsidRPr="00AF3B83" w:rsidRDefault="00AF3B83" w:rsidP="00AF3B83">
            <w:pPr>
              <w:spacing w:after="240" w:line="360" w:lineRule="auto"/>
              <w:jc w:val="both"/>
              <w:rPr>
                <w:lang w:val="es-ES"/>
              </w:rPr>
            </w:pPr>
            <w:r w:rsidRPr="00AF3B83">
              <w:rPr>
                <w:lang w:val="es-ES"/>
              </w:rPr>
              <w:t>3.1.7.1. Ciclo evolutivo</w:t>
            </w:r>
            <w:r w:rsidR="0096513D">
              <w:rPr>
                <w:lang w:val="es-ES"/>
              </w:rPr>
              <w:t>...................................................................................</w:t>
            </w:r>
          </w:p>
        </w:tc>
        <w:tc>
          <w:tcPr>
            <w:tcW w:w="675" w:type="dxa"/>
          </w:tcPr>
          <w:p w14:paraId="179C08A2"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9</w:t>
            </w:r>
          </w:p>
        </w:tc>
      </w:tr>
      <w:tr w:rsidR="00AF3B83" w:rsidRPr="0024182E" w14:paraId="345EA06C" w14:textId="77777777" w:rsidTr="0096513D">
        <w:trPr>
          <w:trHeight w:val="302"/>
        </w:trPr>
        <w:tc>
          <w:tcPr>
            <w:tcW w:w="7479" w:type="dxa"/>
          </w:tcPr>
          <w:p w14:paraId="2B391DB8" w14:textId="77777777" w:rsidR="00AF3B83" w:rsidRPr="00AF3B83" w:rsidRDefault="00AF3B83" w:rsidP="00AF3B83">
            <w:pPr>
              <w:spacing w:after="240" w:line="360" w:lineRule="auto"/>
              <w:jc w:val="both"/>
              <w:rPr>
                <w:lang w:val="es-ES"/>
              </w:rPr>
            </w:pPr>
            <w:r w:rsidRPr="00AF3B83">
              <w:rPr>
                <w:lang w:val="es-ES"/>
              </w:rPr>
              <w:t>5.1.8. Fisiopatología parasitaria.</w:t>
            </w:r>
            <w:r w:rsidR="0096513D">
              <w:rPr>
                <w:lang w:val="es-ES"/>
              </w:rPr>
              <w:t>......................................................................</w:t>
            </w:r>
          </w:p>
        </w:tc>
        <w:tc>
          <w:tcPr>
            <w:tcW w:w="675" w:type="dxa"/>
          </w:tcPr>
          <w:p w14:paraId="4935E9F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10</w:t>
            </w:r>
          </w:p>
        </w:tc>
      </w:tr>
      <w:tr w:rsidR="00AF3B83" w:rsidRPr="0024182E" w14:paraId="06980E02" w14:textId="77777777" w:rsidTr="0096513D">
        <w:tc>
          <w:tcPr>
            <w:tcW w:w="7479" w:type="dxa"/>
          </w:tcPr>
          <w:p w14:paraId="2D3D1F56" w14:textId="1D9543A8" w:rsidR="00AF3B83" w:rsidRPr="00AF3B83" w:rsidRDefault="00AF3B83" w:rsidP="00AF3B83">
            <w:pPr>
              <w:spacing w:after="240" w:line="360" w:lineRule="auto"/>
              <w:jc w:val="both"/>
              <w:rPr>
                <w:lang w:val="es-ES"/>
              </w:rPr>
            </w:pPr>
            <w:r w:rsidRPr="00AF3B83">
              <w:rPr>
                <w:lang w:val="es-ES"/>
              </w:rPr>
              <w:t xml:space="preserve">3.2. Métodos </w:t>
            </w:r>
            <w:r w:rsidR="00574E61" w:rsidRPr="00AF3B83">
              <w:rPr>
                <w:lang w:val="es-ES"/>
              </w:rPr>
              <w:t>coproparasitológicos ................................................................</w:t>
            </w:r>
          </w:p>
        </w:tc>
        <w:tc>
          <w:tcPr>
            <w:tcW w:w="675" w:type="dxa"/>
          </w:tcPr>
          <w:p w14:paraId="1CE7E064"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11</w:t>
            </w:r>
          </w:p>
        </w:tc>
      </w:tr>
      <w:tr w:rsidR="00AF3B83" w:rsidRPr="0024182E" w14:paraId="2320F5C2" w14:textId="77777777" w:rsidTr="0096513D">
        <w:tc>
          <w:tcPr>
            <w:tcW w:w="7479" w:type="dxa"/>
          </w:tcPr>
          <w:p w14:paraId="125E269D" w14:textId="77777777" w:rsidR="00AF3B83" w:rsidRPr="00AF3B83" w:rsidRDefault="00AF3B83" w:rsidP="00AF3B83">
            <w:pPr>
              <w:spacing w:after="240" w:line="360" w:lineRule="auto"/>
              <w:jc w:val="both"/>
              <w:rPr>
                <w:lang w:val="es-ES"/>
              </w:rPr>
            </w:pPr>
            <w:r w:rsidRPr="00AF3B83">
              <w:rPr>
                <w:lang w:val="es-ES"/>
              </w:rPr>
              <w:t>3.2.1. Método de Flotación</w:t>
            </w:r>
            <w:r w:rsidR="0096513D">
              <w:rPr>
                <w:lang w:val="es-ES"/>
              </w:rPr>
              <w:t>..............................................................................</w:t>
            </w:r>
          </w:p>
        </w:tc>
        <w:tc>
          <w:tcPr>
            <w:tcW w:w="675" w:type="dxa"/>
          </w:tcPr>
          <w:p w14:paraId="40FC1E3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11</w:t>
            </w:r>
          </w:p>
        </w:tc>
      </w:tr>
      <w:tr w:rsidR="00AF3B83" w:rsidRPr="0024182E" w14:paraId="3197EFA8" w14:textId="77777777" w:rsidTr="0096513D">
        <w:tc>
          <w:tcPr>
            <w:tcW w:w="7479" w:type="dxa"/>
          </w:tcPr>
          <w:p w14:paraId="4280E706" w14:textId="77777777" w:rsidR="00AF3B83" w:rsidRPr="00AF3B83" w:rsidRDefault="00AF3B83" w:rsidP="00AF3B83">
            <w:pPr>
              <w:spacing w:after="240" w:line="360" w:lineRule="auto"/>
              <w:jc w:val="both"/>
              <w:rPr>
                <w:lang w:val="es-ES"/>
              </w:rPr>
            </w:pPr>
            <w:r w:rsidRPr="00AF3B83">
              <w:rPr>
                <w:lang w:val="es-ES"/>
              </w:rPr>
              <w:lastRenderedPageBreak/>
              <w:t>3.2.2. Método de McMaster</w:t>
            </w:r>
            <w:r w:rsidR="0096513D">
              <w:rPr>
                <w:lang w:val="es-ES"/>
              </w:rPr>
              <w:t>............................................................................</w:t>
            </w:r>
          </w:p>
        </w:tc>
        <w:tc>
          <w:tcPr>
            <w:tcW w:w="675" w:type="dxa"/>
          </w:tcPr>
          <w:p w14:paraId="662B98F6"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12</w:t>
            </w:r>
          </w:p>
        </w:tc>
      </w:tr>
      <w:tr w:rsidR="00AF3B83" w:rsidRPr="0024182E" w14:paraId="397F30DA" w14:textId="77777777" w:rsidTr="0096513D">
        <w:tc>
          <w:tcPr>
            <w:tcW w:w="7479" w:type="dxa"/>
          </w:tcPr>
          <w:p w14:paraId="2CD1D527" w14:textId="77777777" w:rsidR="00AF3B83" w:rsidRPr="00AF3B83" w:rsidRDefault="00AF3B83" w:rsidP="00AF3B83">
            <w:pPr>
              <w:spacing w:after="240" w:line="360" w:lineRule="auto"/>
              <w:jc w:val="both"/>
              <w:rPr>
                <w:lang w:val="es-ES"/>
              </w:rPr>
            </w:pPr>
            <w:r w:rsidRPr="00AF3B83">
              <w:rPr>
                <w:lang w:val="es-ES"/>
              </w:rPr>
              <w:t xml:space="preserve">3.2.3. Método de Sedimentación </w:t>
            </w:r>
            <w:r w:rsidR="0096513D">
              <w:rPr>
                <w:lang w:val="es-ES"/>
              </w:rPr>
              <w:t>....................................................................</w:t>
            </w:r>
          </w:p>
        </w:tc>
        <w:tc>
          <w:tcPr>
            <w:tcW w:w="675" w:type="dxa"/>
          </w:tcPr>
          <w:p w14:paraId="08EAF9D6"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12</w:t>
            </w:r>
          </w:p>
        </w:tc>
      </w:tr>
      <w:tr w:rsidR="00AF3B83" w:rsidRPr="0024182E" w14:paraId="5B09F559" w14:textId="77777777" w:rsidTr="0096513D">
        <w:tc>
          <w:tcPr>
            <w:tcW w:w="7479" w:type="dxa"/>
          </w:tcPr>
          <w:p w14:paraId="5F81F82E" w14:textId="77777777" w:rsidR="00AF3B83" w:rsidRPr="00AF3B83" w:rsidRDefault="00AF3B83" w:rsidP="00AF3B83">
            <w:pPr>
              <w:spacing w:after="240" w:line="360" w:lineRule="auto"/>
              <w:jc w:val="both"/>
              <w:rPr>
                <w:lang w:val="es-ES"/>
              </w:rPr>
            </w:pPr>
            <w:r w:rsidRPr="00AF3B83">
              <w:rPr>
                <w:color w:val="000000" w:themeColor="text1"/>
                <w:lang w:val="es-ES"/>
              </w:rPr>
              <w:t>IV. Marco metodológico.</w:t>
            </w:r>
            <w:r w:rsidR="0096513D">
              <w:rPr>
                <w:color w:val="000000" w:themeColor="text1"/>
                <w:lang w:val="es-ES"/>
              </w:rPr>
              <w:t>...............................................................................</w:t>
            </w:r>
          </w:p>
        </w:tc>
        <w:tc>
          <w:tcPr>
            <w:tcW w:w="675" w:type="dxa"/>
          </w:tcPr>
          <w:p w14:paraId="181AE683"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14</w:t>
            </w:r>
          </w:p>
        </w:tc>
      </w:tr>
      <w:tr w:rsidR="00AF3B83" w:rsidRPr="0024182E" w14:paraId="6E836468" w14:textId="77777777" w:rsidTr="0096513D">
        <w:tc>
          <w:tcPr>
            <w:tcW w:w="7479" w:type="dxa"/>
          </w:tcPr>
          <w:p w14:paraId="2816354B" w14:textId="77777777" w:rsidR="00AF3B83" w:rsidRPr="00AF3B83" w:rsidRDefault="00AF3B83" w:rsidP="00AF3B83">
            <w:pPr>
              <w:spacing w:after="240" w:line="360" w:lineRule="auto"/>
              <w:jc w:val="both"/>
              <w:rPr>
                <w:color w:val="000000" w:themeColor="text1"/>
                <w:lang w:val="es-ES"/>
              </w:rPr>
            </w:pPr>
            <w:r w:rsidRPr="00AF3B83">
              <w:rPr>
                <w:lang w:val="es-ES" w:eastAsia="it-IT"/>
              </w:rPr>
              <w:t>4.1. Materiales</w:t>
            </w:r>
            <w:r w:rsidR="0096513D">
              <w:rPr>
                <w:lang w:val="es-ES" w:eastAsia="it-IT"/>
              </w:rPr>
              <w:t>................................................................................................</w:t>
            </w:r>
          </w:p>
        </w:tc>
        <w:tc>
          <w:tcPr>
            <w:tcW w:w="675" w:type="dxa"/>
          </w:tcPr>
          <w:p w14:paraId="77074F8A"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14</w:t>
            </w:r>
          </w:p>
        </w:tc>
      </w:tr>
      <w:tr w:rsidR="00AF3B83" w:rsidRPr="0024182E" w14:paraId="6BE70A76" w14:textId="77777777" w:rsidTr="0096513D">
        <w:trPr>
          <w:trHeight w:val="557"/>
        </w:trPr>
        <w:tc>
          <w:tcPr>
            <w:tcW w:w="7479" w:type="dxa"/>
          </w:tcPr>
          <w:p w14:paraId="41AFCC9D" w14:textId="77777777" w:rsidR="00AF3B83" w:rsidRPr="00AF3B83" w:rsidRDefault="00AF3B83" w:rsidP="00AF3B83">
            <w:pPr>
              <w:spacing w:after="240" w:line="360" w:lineRule="auto"/>
              <w:jc w:val="both"/>
              <w:rPr>
                <w:lang w:val="es-ES"/>
              </w:rPr>
            </w:pPr>
            <w:r w:rsidRPr="00AF3B83">
              <w:rPr>
                <w:lang w:val="es-ES"/>
              </w:rPr>
              <w:t>4.1.1. Ubicación de la investigación.</w:t>
            </w:r>
            <w:r w:rsidR="0096513D">
              <w:rPr>
                <w:lang w:val="es-ES"/>
              </w:rPr>
              <w:t>...............................................................</w:t>
            </w:r>
          </w:p>
        </w:tc>
        <w:tc>
          <w:tcPr>
            <w:tcW w:w="675" w:type="dxa"/>
          </w:tcPr>
          <w:p w14:paraId="10496CF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15</w:t>
            </w:r>
          </w:p>
        </w:tc>
      </w:tr>
      <w:tr w:rsidR="00AF3B83" w:rsidRPr="0024182E" w14:paraId="0C61E738" w14:textId="77777777" w:rsidTr="0096513D">
        <w:tc>
          <w:tcPr>
            <w:tcW w:w="7479" w:type="dxa"/>
          </w:tcPr>
          <w:p w14:paraId="198947EE" w14:textId="77777777" w:rsidR="00AF3B83" w:rsidRPr="00AF3B83" w:rsidRDefault="00AF3B83" w:rsidP="00AF3B83">
            <w:pPr>
              <w:spacing w:after="240" w:line="360" w:lineRule="auto"/>
              <w:jc w:val="both"/>
              <w:rPr>
                <w:lang w:val="es-ES"/>
              </w:rPr>
            </w:pPr>
            <w:r w:rsidRPr="00AF3B83">
              <w:rPr>
                <w:lang w:val="es-ES"/>
              </w:rPr>
              <w:t xml:space="preserve">4.1.2. Localización de la investigación </w:t>
            </w:r>
            <w:proofErr w:type="spellStart"/>
            <w:r w:rsidRPr="00AF3B83">
              <w:rPr>
                <w:lang w:val="es-ES"/>
              </w:rPr>
              <w:t>Casipamba</w:t>
            </w:r>
            <w:proofErr w:type="spellEnd"/>
            <w:r w:rsidRPr="00AF3B83">
              <w:rPr>
                <w:lang w:val="es-ES"/>
              </w:rPr>
              <w:t>.</w:t>
            </w:r>
            <w:r w:rsidR="0096513D">
              <w:rPr>
                <w:lang w:val="es-ES"/>
              </w:rPr>
              <w:t>........................................</w:t>
            </w:r>
          </w:p>
        </w:tc>
        <w:tc>
          <w:tcPr>
            <w:tcW w:w="675" w:type="dxa"/>
          </w:tcPr>
          <w:p w14:paraId="42994110"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15</w:t>
            </w:r>
          </w:p>
        </w:tc>
      </w:tr>
      <w:tr w:rsidR="00AF3B83" w:rsidRPr="0024182E" w14:paraId="0B262F75" w14:textId="77777777" w:rsidTr="0096513D">
        <w:tc>
          <w:tcPr>
            <w:tcW w:w="7479" w:type="dxa"/>
          </w:tcPr>
          <w:p w14:paraId="22F0121B" w14:textId="77777777" w:rsidR="00AF3B83" w:rsidRPr="00AF3B83" w:rsidRDefault="00AF3B83" w:rsidP="00AF3B83">
            <w:pPr>
              <w:spacing w:before="240" w:after="240" w:line="360" w:lineRule="auto"/>
              <w:jc w:val="both"/>
              <w:rPr>
                <w:lang w:val="es-ES"/>
              </w:rPr>
            </w:pPr>
            <w:r w:rsidRPr="00AF3B83">
              <w:rPr>
                <w:lang w:val="es-ES"/>
              </w:rPr>
              <w:t>4.1.2.1. Situación geográfica y climática.</w:t>
            </w:r>
            <w:r w:rsidR="0096513D">
              <w:rPr>
                <w:lang w:val="es-ES"/>
              </w:rPr>
              <w:t>.......................................................</w:t>
            </w:r>
          </w:p>
        </w:tc>
        <w:tc>
          <w:tcPr>
            <w:tcW w:w="675" w:type="dxa"/>
          </w:tcPr>
          <w:p w14:paraId="6EF36993"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15</w:t>
            </w:r>
          </w:p>
        </w:tc>
      </w:tr>
      <w:tr w:rsidR="00AF3B83" w:rsidRPr="0024182E" w14:paraId="54208439" w14:textId="77777777" w:rsidTr="0096513D">
        <w:trPr>
          <w:trHeight w:val="232"/>
        </w:trPr>
        <w:tc>
          <w:tcPr>
            <w:tcW w:w="7479" w:type="dxa"/>
          </w:tcPr>
          <w:p w14:paraId="52F74324" w14:textId="77777777" w:rsidR="00AF3B83" w:rsidRPr="00AF3B83" w:rsidRDefault="00AF3B83" w:rsidP="00AF3B83">
            <w:pPr>
              <w:spacing w:after="240" w:line="360" w:lineRule="auto"/>
              <w:jc w:val="both"/>
              <w:rPr>
                <w:lang w:val="es-ES"/>
              </w:rPr>
            </w:pPr>
            <w:r w:rsidRPr="00AF3B83">
              <w:rPr>
                <w:lang w:val="es-ES"/>
              </w:rPr>
              <w:t>4.1.2.2. Zona de vida.</w:t>
            </w:r>
            <w:r w:rsidR="0096513D">
              <w:rPr>
                <w:lang w:val="es-ES"/>
              </w:rPr>
              <w:t>.....................................................................................</w:t>
            </w:r>
          </w:p>
        </w:tc>
        <w:tc>
          <w:tcPr>
            <w:tcW w:w="675" w:type="dxa"/>
          </w:tcPr>
          <w:p w14:paraId="72D79949"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16</w:t>
            </w:r>
          </w:p>
        </w:tc>
      </w:tr>
      <w:tr w:rsidR="00AF3B83" w:rsidRPr="0024182E" w14:paraId="73138632" w14:textId="77777777" w:rsidTr="0096513D">
        <w:trPr>
          <w:trHeight w:val="255"/>
        </w:trPr>
        <w:tc>
          <w:tcPr>
            <w:tcW w:w="7479" w:type="dxa"/>
          </w:tcPr>
          <w:p w14:paraId="7E7D5E89" w14:textId="77777777" w:rsidR="00AF3B83" w:rsidRPr="00AF3B83" w:rsidRDefault="00AF3B83" w:rsidP="00AF3B83">
            <w:pPr>
              <w:spacing w:after="240" w:line="360" w:lineRule="auto"/>
              <w:jc w:val="both"/>
              <w:rPr>
                <w:lang w:val="es-ES"/>
              </w:rPr>
            </w:pPr>
            <w:r w:rsidRPr="00AF3B83">
              <w:rPr>
                <w:lang w:val="es-ES"/>
              </w:rPr>
              <w:t xml:space="preserve">4.1.3. Localización de la investigación </w:t>
            </w:r>
            <w:proofErr w:type="spellStart"/>
            <w:r w:rsidRPr="00AF3B83">
              <w:rPr>
                <w:lang w:val="es-ES"/>
              </w:rPr>
              <w:t>Vinchoa</w:t>
            </w:r>
            <w:proofErr w:type="spellEnd"/>
            <w:r w:rsidRPr="00AF3B83">
              <w:rPr>
                <w:lang w:val="es-ES"/>
              </w:rPr>
              <w:t>.</w:t>
            </w:r>
            <w:r w:rsidR="0096513D">
              <w:rPr>
                <w:lang w:val="es-ES"/>
              </w:rPr>
              <w:t>...........................................</w:t>
            </w:r>
          </w:p>
        </w:tc>
        <w:tc>
          <w:tcPr>
            <w:tcW w:w="675" w:type="dxa"/>
          </w:tcPr>
          <w:p w14:paraId="2AA0BA30"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16</w:t>
            </w:r>
          </w:p>
        </w:tc>
      </w:tr>
      <w:tr w:rsidR="00AF3B83" w:rsidRPr="0024182E" w14:paraId="66290746" w14:textId="77777777" w:rsidTr="0096513D">
        <w:trPr>
          <w:trHeight w:val="170"/>
        </w:trPr>
        <w:tc>
          <w:tcPr>
            <w:tcW w:w="7479" w:type="dxa"/>
          </w:tcPr>
          <w:p w14:paraId="4F10264C" w14:textId="77777777" w:rsidR="00AF3B83" w:rsidRPr="00AF3B83" w:rsidRDefault="00AF3B83" w:rsidP="00AF3B83">
            <w:pPr>
              <w:spacing w:before="240" w:after="240" w:line="360" w:lineRule="auto"/>
              <w:jc w:val="both"/>
              <w:rPr>
                <w:lang w:val="es-ES"/>
              </w:rPr>
            </w:pPr>
            <w:r w:rsidRPr="00AF3B83">
              <w:rPr>
                <w:lang w:val="es-ES"/>
              </w:rPr>
              <w:t>4.1.3.1. Situación geográfica y climática (</w:t>
            </w:r>
            <w:proofErr w:type="spellStart"/>
            <w:r w:rsidRPr="00AF3B83">
              <w:rPr>
                <w:lang w:val="es-ES"/>
              </w:rPr>
              <w:t>Vinchoa</w:t>
            </w:r>
            <w:proofErr w:type="spellEnd"/>
            <w:r w:rsidRPr="00AF3B83">
              <w:rPr>
                <w:lang w:val="es-ES"/>
              </w:rPr>
              <w:t>).</w:t>
            </w:r>
            <w:r w:rsidR="0096513D">
              <w:rPr>
                <w:lang w:val="es-ES"/>
              </w:rPr>
              <w:t>......................................</w:t>
            </w:r>
          </w:p>
        </w:tc>
        <w:tc>
          <w:tcPr>
            <w:tcW w:w="675" w:type="dxa"/>
          </w:tcPr>
          <w:p w14:paraId="399A0E72"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16</w:t>
            </w:r>
          </w:p>
        </w:tc>
      </w:tr>
      <w:tr w:rsidR="00AF3B83" w:rsidRPr="0024182E" w14:paraId="1AB49359" w14:textId="77777777" w:rsidTr="0096513D">
        <w:tc>
          <w:tcPr>
            <w:tcW w:w="7479" w:type="dxa"/>
          </w:tcPr>
          <w:p w14:paraId="4F08FCCB" w14:textId="77777777" w:rsidR="00AF3B83" w:rsidRPr="00AF3B83" w:rsidRDefault="00AF3B83" w:rsidP="00AF3B83">
            <w:pPr>
              <w:spacing w:after="240" w:line="360" w:lineRule="auto"/>
              <w:jc w:val="both"/>
              <w:rPr>
                <w:lang w:val="es-ES"/>
              </w:rPr>
            </w:pPr>
            <w:r w:rsidRPr="00AF3B83">
              <w:rPr>
                <w:lang w:val="es-ES"/>
              </w:rPr>
              <w:t>4.1.3.2. Zona de vida.</w:t>
            </w:r>
            <w:r w:rsidR="0096513D">
              <w:rPr>
                <w:lang w:val="es-ES"/>
              </w:rPr>
              <w:t>......................................................................................</w:t>
            </w:r>
          </w:p>
        </w:tc>
        <w:tc>
          <w:tcPr>
            <w:tcW w:w="675" w:type="dxa"/>
          </w:tcPr>
          <w:p w14:paraId="26D6D4F5"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17</w:t>
            </w:r>
          </w:p>
        </w:tc>
      </w:tr>
      <w:tr w:rsidR="00AF3B83" w:rsidRPr="0024182E" w14:paraId="7C0E9FC3" w14:textId="77777777" w:rsidTr="0096513D">
        <w:tc>
          <w:tcPr>
            <w:tcW w:w="7479" w:type="dxa"/>
          </w:tcPr>
          <w:p w14:paraId="1C8576BB" w14:textId="77777777" w:rsidR="00AF3B83" w:rsidRPr="00AF3B83" w:rsidRDefault="00AF3B83" w:rsidP="00AF3B83">
            <w:pPr>
              <w:spacing w:after="240" w:line="360" w:lineRule="auto"/>
              <w:jc w:val="both"/>
              <w:rPr>
                <w:lang w:val="es-ES"/>
              </w:rPr>
            </w:pPr>
            <w:r w:rsidRPr="00AF3B83">
              <w:rPr>
                <w:lang w:val="es-ES"/>
              </w:rPr>
              <w:t>4.1.4. Localización de la investigación Guaranda.</w:t>
            </w:r>
            <w:r w:rsidR="0096513D">
              <w:rPr>
                <w:lang w:val="es-ES"/>
              </w:rPr>
              <w:t>..........................................</w:t>
            </w:r>
          </w:p>
        </w:tc>
        <w:tc>
          <w:tcPr>
            <w:tcW w:w="675" w:type="dxa"/>
          </w:tcPr>
          <w:p w14:paraId="47289CA7"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17</w:t>
            </w:r>
          </w:p>
        </w:tc>
      </w:tr>
      <w:tr w:rsidR="00AF3B83" w:rsidRPr="0024182E" w14:paraId="5700EE1F" w14:textId="77777777" w:rsidTr="0096513D">
        <w:tc>
          <w:tcPr>
            <w:tcW w:w="7479" w:type="dxa"/>
          </w:tcPr>
          <w:p w14:paraId="5813E7A9" w14:textId="77777777" w:rsidR="00AF3B83" w:rsidRPr="00AF3B83" w:rsidRDefault="00AF3B83" w:rsidP="00AF3B83">
            <w:pPr>
              <w:spacing w:before="240" w:after="240" w:line="360" w:lineRule="auto"/>
              <w:jc w:val="both"/>
              <w:rPr>
                <w:lang w:val="es-ES"/>
              </w:rPr>
            </w:pPr>
            <w:r w:rsidRPr="00AF3B83">
              <w:rPr>
                <w:lang w:val="es-ES"/>
              </w:rPr>
              <w:t>4.1.4.1. Situación geográfica y climática.</w:t>
            </w:r>
            <w:r w:rsidR="0096513D">
              <w:rPr>
                <w:lang w:val="es-ES"/>
              </w:rPr>
              <w:t>.......................................................</w:t>
            </w:r>
          </w:p>
        </w:tc>
        <w:tc>
          <w:tcPr>
            <w:tcW w:w="675" w:type="dxa"/>
          </w:tcPr>
          <w:p w14:paraId="0EAB26EC"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17</w:t>
            </w:r>
          </w:p>
        </w:tc>
      </w:tr>
      <w:tr w:rsidR="00AF3B83" w:rsidRPr="0024182E" w14:paraId="49682001" w14:textId="77777777" w:rsidTr="0096513D">
        <w:tc>
          <w:tcPr>
            <w:tcW w:w="7479" w:type="dxa"/>
          </w:tcPr>
          <w:p w14:paraId="59BBF28D" w14:textId="77777777" w:rsidR="00AF3B83" w:rsidRPr="00AF3B83" w:rsidRDefault="00AF3B83" w:rsidP="00AF3B83">
            <w:pPr>
              <w:spacing w:after="240" w:line="360" w:lineRule="auto"/>
              <w:jc w:val="both"/>
              <w:rPr>
                <w:lang w:val="es-ES"/>
              </w:rPr>
            </w:pPr>
            <w:r w:rsidRPr="00AF3B83">
              <w:rPr>
                <w:lang w:val="es-ES"/>
              </w:rPr>
              <w:t>4.1.4.2. Zona de vida.</w:t>
            </w:r>
            <w:r w:rsidR="0096513D">
              <w:rPr>
                <w:lang w:val="es-ES"/>
              </w:rPr>
              <w:t>......................................................................................</w:t>
            </w:r>
          </w:p>
        </w:tc>
        <w:tc>
          <w:tcPr>
            <w:tcW w:w="675" w:type="dxa"/>
          </w:tcPr>
          <w:p w14:paraId="1A54FC84"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17</w:t>
            </w:r>
          </w:p>
        </w:tc>
      </w:tr>
      <w:tr w:rsidR="00AF3B83" w:rsidRPr="0024182E" w14:paraId="0C741342" w14:textId="77777777" w:rsidTr="0096513D">
        <w:tc>
          <w:tcPr>
            <w:tcW w:w="7479" w:type="dxa"/>
          </w:tcPr>
          <w:p w14:paraId="3AA0AE37" w14:textId="77777777" w:rsidR="00AF3B83" w:rsidRPr="00AF3B83" w:rsidRDefault="00AF3B83" w:rsidP="00AF3B83">
            <w:pPr>
              <w:spacing w:after="240" w:line="360" w:lineRule="auto"/>
              <w:jc w:val="both"/>
              <w:rPr>
                <w:lang w:val="es-ES"/>
              </w:rPr>
            </w:pPr>
            <w:r w:rsidRPr="00AF3B83">
              <w:rPr>
                <w:lang w:val="es-ES"/>
              </w:rPr>
              <w:t>4.1.5. Material experimental.</w:t>
            </w:r>
            <w:r w:rsidR="0096513D">
              <w:rPr>
                <w:lang w:val="es-ES"/>
              </w:rPr>
              <w:t>..........................................................................</w:t>
            </w:r>
          </w:p>
        </w:tc>
        <w:tc>
          <w:tcPr>
            <w:tcW w:w="675" w:type="dxa"/>
          </w:tcPr>
          <w:p w14:paraId="41484461"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17</w:t>
            </w:r>
          </w:p>
        </w:tc>
      </w:tr>
      <w:tr w:rsidR="00AF3B83" w:rsidRPr="0024182E" w14:paraId="13C154A7" w14:textId="77777777" w:rsidTr="0096513D">
        <w:tc>
          <w:tcPr>
            <w:tcW w:w="7479" w:type="dxa"/>
          </w:tcPr>
          <w:p w14:paraId="5C139288" w14:textId="77777777" w:rsidR="00AF3B83" w:rsidRPr="00AF3B83" w:rsidRDefault="00AF3B83" w:rsidP="00AF3B83">
            <w:pPr>
              <w:spacing w:after="240" w:line="360" w:lineRule="auto"/>
              <w:jc w:val="both"/>
              <w:rPr>
                <w:lang w:val="es-ES"/>
              </w:rPr>
            </w:pPr>
            <w:r w:rsidRPr="00AF3B83">
              <w:rPr>
                <w:lang w:val="es-ES"/>
              </w:rPr>
              <w:t>4.1.6. Material de campo.</w:t>
            </w:r>
            <w:r w:rsidR="0096513D">
              <w:rPr>
                <w:lang w:val="es-ES"/>
              </w:rPr>
              <w:t>...............................................................................</w:t>
            </w:r>
          </w:p>
        </w:tc>
        <w:tc>
          <w:tcPr>
            <w:tcW w:w="675" w:type="dxa"/>
          </w:tcPr>
          <w:p w14:paraId="75E95726"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18</w:t>
            </w:r>
          </w:p>
        </w:tc>
      </w:tr>
      <w:tr w:rsidR="00AF3B83" w:rsidRPr="0024182E" w14:paraId="0C71AB37" w14:textId="77777777" w:rsidTr="0096513D">
        <w:tc>
          <w:tcPr>
            <w:tcW w:w="7479" w:type="dxa"/>
          </w:tcPr>
          <w:p w14:paraId="7AD94A47" w14:textId="77777777" w:rsidR="00AF3B83" w:rsidRPr="00AF3B83" w:rsidRDefault="00AF3B83" w:rsidP="00AF3B83">
            <w:pPr>
              <w:spacing w:after="240" w:line="360" w:lineRule="auto"/>
              <w:rPr>
                <w:lang w:val="es-ES"/>
              </w:rPr>
            </w:pPr>
            <w:r w:rsidRPr="00AF3B83">
              <w:rPr>
                <w:lang w:val="es-ES"/>
              </w:rPr>
              <w:t>4.1.7. Materiales de oficina.</w:t>
            </w:r>
            <w:r w:rsidR="0096513D">
              <w:rPr>
                <w:lang w:val="es-ES"/>
              </w:rPr>
              <w:t>............................................................................</w:t>
            </w:r>
          </w:p>
        </w:tc>
        <w:tc>
          <w:tcPr>
            <w:tcW w:w="675" w:type="dxa"/>
          </w:tcPr>
          <w:p w14:paraId="7D038E29"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18</w:t>
            </w:r>
          </w:p>
        </w:tc>
      </w:tr>
      <w:tr w:rsidR="00AF3B83" w:rsidRPr="0024182E" w14:paraId="03406A26" w14:textId="77777777" w:rsidTr="0096513D">
        <w:tc>
          <w:tcPr>
            <w:tcW w:w="7479" w:type="dxa"/>
          </w:tcPr>
          <w:p w14:paraId="7FC21B3E" w14:textId="77777777" w:rsidR="00AF3B83" w:rsidRPr="00AF3B83" w:rsidRDefault="00AF3B83" w:rsidP="00AF3B83">
            <w:pPr>
              <w:spacing w:after="240" w:line="360" w:lineRule="auto"/>
              <w:rPr>
                <w:lang w:val="es-ES"/>
              </w:rPr>
            </w:pPr>
            <w:r w:rsidRPr="00AF3B83">
              <w:rPr>
                <w:lang w:val="es-ES"/>
              </w:rPr>
              <w:t>4.1.8. Materiales de laboratorio</w:t>
            </w:r>
            <w:r w:rsidR="0096513D">
              <w:rPr>
                <w:lang w:val="es-ES"/>
              </w:rPr>
              <w:t>......................................................................</w:t>
            </w:r>
          </w:p>
        </w:tc>
        <w:tc>
          <w:tcPr>
            <w:tcW w:w="675" w:type="dxa"/>
          </w:tcPr>
          <w:p w14:paraId="549C178D"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18</w:t>
            </w:r>
          </w:p>
        </w:tc>
      </w:tr>
      <w:tr w:rsidR="00AF3B83" w:rsidRPr="0024182E" w14:paraId="4CBF7742" w14:textId="77777777" w:rsidTr="0096513D">
        <w:tc>
          <w:tcPr>
            <w:tcW w:w="7479" w:type="dxa"/>
          </w:tcPr>
          <w:p w14:paraId="5934D2D3" w14:textId="77777777" w:rsidR="00AF3B83" w:rsidRPr="00AF3B83" w:rsidRDefault="00AF3B83" w:rsidP="00AF3B83">
            <w:pPr>
              <w:spacing w:after="240" w:line="360" w:lineRule="auto"/>
              <w:jc w:val="both"/>
              <w:rPr>
                <w:lang w:val="es-ES"/>
              </w:rPr>
            </w:pPr>
            <w:r w:rsidRPr="00AF3B83">
              <w:rPr>
                <w:lang w:val="es-ES"/>
              </w:rPr>
              <w:t>4.2. Métodos.</w:t>
            </w:r>
            <w:r w:rsidR="0096513D">
              <w:rPr>
                <w:lang w:val="es-ES"/>
              </w:rPr>
              <w:t>...................................................................................................</w:t>
            </w:r>
          </w:p>
        </w:tc>
        <w:tc>
          <w:tcPr>
            <w:tcW w:w="675" w:type="dxa"/>
          </w:tcPr>
          <w:p w14:paraId="5A88CA23"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18</w:t>
            </w:r>
          </w:p>
        </w:tc>
      </w:tr>
      <w:tr w:rsidR="00AF3B83" w:rsidRPr="0024182E" w14:paraId="0795C775" w14:textId="77777777" w:rsidTr="0096513D">
        <w:tc>
          <w:tcPr>
            <w:tcW w:w="7479" w:type="dxa"/>
          </w:tcPr>
          <w:p w14:paraId="684EF0F2" w14:textId="77777777" w:rsidR="00AF3B83" w:rsidRPr="00AF3B83" w:rsidRDefault="00AF3B83" w:rsidP="00AF3B83">
            <w:pPr>
              <w:spacing w:after="240" w:line="360" w:lineRule="auto"/>
              <w:jc w:val="both"/>
              <w:rPr>
                <w:lang w:val="es-ES"/>
              </w:rPr>
            </w:pPr>
            <w:r w:rsidRPr="00AF3B83">
              <w:rPr>
                <w:lang w:val="es-ES"/>
              </w:rPr>
              <w:lastRenderedPageBreak/>
              <w:t>4.2.1. Factor en estudio.</w:t>
            </w:r>
            <w:r w:rsidR="0096513D">
              <w:rPr>
                <w:lang w:val="es-ES"/>
              </w:rPr>
              <w:t>..................................................................................</w:t>
            </w:r>
          </w:p>
        </w:tc>
        <w:tc>
          <w:tcPr>
            <w:tcW w:w="675" w:type="dxa"/>
          </w:tcPr>
          <w:p w14:paraId="377E692D"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19</w:t>
            </w:r>
          </w:p>
        </w:tc>
      </w:tr>
      <w:tr w:rsidR="00AF3B83" w:rsidRPr="0024182E" w14:paraId="6A4E5950" w14:textId="77777777" w:rsidTr="0096513D">
        <w:trPr>
          <w:trHeight w:val="244"/>
        </w:trPr>
        <w:tc>
          <w:tcPr>
            <w:tcW w:w="7479" w:type="dxa"/>
          </w:tcPr>
          <w:p w14:paraId="18117A65" w14:textId="77777777" w:rsidR="00AF3B83" w:rsidRPr="00AF3B83" w:rsidRDefault="00AF3B83" w:rsidP="00AF3B83">
            <w:pPr>
              <w:spacing w:after="240" w:line="360" w:lineRule="auto"/>
              <w:jc w:val="both"/>
              <w:rPr>
                <w:lang w:val="es-ES" w:eastAsia="es-EC"/>
              </w:rPr>
            </w:pPr>
            <w:r w:rsidRPr="00AF3B83">
              <w:rPr>
                <w:lang w:val="es-ES" w:eastAsia="es-EC"/>
              </w:rPr>
              <w:t>4.2.2. Característica del experimento.</w:t>
            </w:r>
            <w:r w:rsidR="0096513D">
              <w:rPr>
                <w:lang w:val="es-ES" w:eastAsia="es-EC"/>
              </w:rPr>
              <w:t>.............................................................</w:t>
            </w:r>
          </w:p>
        </w:tc>
        <w:tc>
          <w:tcPr>
            <w:tcW w:w="675" w:type="dxa"/>
          </w:tcPr>
          <w:p w14:paraId="71913294"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19</w:t>
            </w:r>
          </w:p>
        </w:tc>
      </w:tr>
      <w:tr w:rsidR="00AF3B83" w:rsidRPr="0024182E" w14:paraId="697AC0FB" w14:textId="77777777" w:rsidTr="0096513D">
        <w:trPr>
          <w:trHeight w:val="244"/>
        </w:trPr>
        <w:tc>
          <w:tcPr>
            <w:tcW w:w="7479" w:type="dxa"/>
          </w:tcPr>
          <w:p w14:paraId="5AC55483" w14:textId="77777777" w:rsidR="00AF3B83" w:rsidRPr="00AF3B83" w:rsidRDefault="00AF3B83" w:rsidP="00AF3B83">
            <w:pPr>
              <w:spacing w:before="240" w:after="240" w:line="360" w:lineRule="auto"/>
              <w:jc w:val="both"/>
              <w:rPr>
                <w:lang w:val="es-ES"/>
              </w:rPr>
            </w:pPr>
            <w:r w:rsidRPr="00AF3B83">
              <w:rPr>
                <w:lang w:val="es-ES"/>
              </w:rPr>
              <w:t>4.2.3. Criterios para la toma de muestras</w:t>
            </w:r>
            <w:r w:rsidR="0096513D">
              <w:rPr>
                <w:lang w:val="es-ES"/>
              </w:rPr>
              <w:t>........................................................</w:t>
            </w:r>
          </w:p>
        </w:tc>
        <w:tc>
          <w:tcPr>
            <w:tcW w:w="675" w:type="dxa"/>
          </w:tcPr>
          <w:p w14:paraId="5F48087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19</w:t>
            </w:r>
          </w:p>
        </w:tc>
      </w:tr>
      <w:tr w:rsidR="00AF3B83" w:rsidRPr="0024182E" w14:paraId="78A6E526" w14:textId="77777777" w:rsidTr="0096513D">
        <w:trPr>
          <w:trHeight w:val="244"/>
        </w:trPr>
        <w:tc>
          <w:tcPr>
            <w:tcW w:w="7479" w:type="dxa"/>
          </w:tcPr>
          <w:p w14:paraId="254A5D03" w14:textId="77777777" w:rsidR="00AF3B83" w:rsidRPr="00AF3B83" w:rsidRDefault="00AF3B83" w:rsidP="00AF3B83">
            <w:pPr>
              <w:pStyle w:val="Ttulo2"/>
              <w:numPr>
                <w:ilvl w:val="0"/>
                <w:numId w:val="0"/>
              </w:numPr>
              <w:spacing w:after="240" w:line="360" w:lineRule="auto"/>
              <w:rPr>
                <w:rFonts w:cs="Times New Roman"/>
                <w:b w:val="0"/>
                <w:bCs w:val="0"/>
                <w:szCs w:val="24"/>
                <w:lang w:val="es-ES"/>
              </w:rPr>
            </w:pPr>
            <w:r w:rsidRPr="00AF3B83">
              <w:rPr>
                <w:rFonts w:cs="Times New Roman"/>
                <w:b w:val="0"/>
                <w:bCs w:val="0"/>
                <w:szCs w:val="24"/>
                <w:lang w:val="es-ES"/>
              </w:rPr>
              <w:t>4.2.4. Análisis de las muestras.</w:t>
            </w:r>
            <w:r w:rsidR="0096513D">
              <w:rPr>
                <w:rFonts w:cs="Times New Roman"/>
                <w:b w:val="0"/>
                <w:bCs w:val="0"/>
                <w:szCs w:val="24"/>
                <w:lang w:val="es-ES"/>
              </w:rPr>
              <w:t>.......................................................................</w:t>
            </w:r>
          </w:p>
        </w:tc>
        <w:tc>
          <w:tcPr>
            <w:tcW w:w="675" w:type="dxa"/>
          </w:tcPr>
          <w:p w14:paraId="30DF1149"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19</w:t>
            </w:r>
          </w:p>
        </w:tc>
      </w:tr>
      <w:tr w:rsidR="00AF3B83" w:rsidRPr="0024182E" w14:paraId="3216AEFF" w14:textId="77777777" w:rsidTr="0096513D">
        <w:trPr>
          <w:trHeight w:val="569"/>
        </w:trPr>
        <w:tc>
          <w:tcPr>
            <w:tcW w:w="7479" w:type="dxa"/>
          </w:tcPr>
          <w:p w14:paraId="35B1D585" w14:textId="77777777" w:rsidR="00AF3B83" w:rsidRPr="00AF3B83" w:rsidRDefault="00AF3B83" w:rsidP="00AF3B83">
            <w:pPr>
              <w:spacing w:after="240" w:line="360" w:lineRule="auto"/>
              <w:jc w:val="both"/>
              <w:rPr>
                <w:lang w:val="es-ES"/>
              </w:rPr>
            </w:pPr>
            <w:r w:rsidRPr="00AF3B83">
              <w:rPr>
                <w:lang w:val="es-ES"/>
              </w:rPr>
              <w:t>4.2.5. Método de flotación de Willis.</w:t>
            </w:r>
            <w:r w:rsidR="0096513D">
              <w:rPr>
                <w:lang w:val="es-ES"/>
              </w:rPr>
              <w:t>.............................................................</w:t>
            </w:r>
          </w:p>
        </w:tc>
        <w:tc>
          <w:tcPr>
            <w:tcW w:w="675" w:type="dxa"/>
          </w:tcPr>
          <w:p w14:paraId="02592CC2"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20</w:t>
            </w:r>
          </w:p>
        </w:tc>
      </w:tr>
      <w:tr w:rsidR="00AF3B83" w:rsidRPr="0024182E" w14:paraId="2548DA5D" w14:textId="77777777" w:rsidTr="0096513D">
        <w:tc>
          <w:tcPr>
            <w:tcW w:w="7479" w:type="dxa"/>
          </w:tcPr>
          <w:p w14:paraId="2B444009" w14:textId="77777777" w:rsidR="00AF3B83" w:rsidRPr="00AF3B83" w:rsidRDefault="00AF3B83" w:rsidP="00AF3B83">
            <w:pPr>
              <w:pStyle w:val="Ttulo3"/>
              <w:numPr>
                <w:ilvl w:val="0"/>
                <w:numId w:val="0"/>
              </w:numPr>
              <w:spacing w:before="0" w:after="240" w:line="360" w:lineRule="auto"/>
              <w:jc w:val="both"/>
              <w:rPr>
                <w:rFonts w:cs="Times New Roman"/>
                <w:b w:val="0"/>
                <w:bCs w:val="0"/>
                <w:color w:val="000000" w:themeColor="text1"/>
                <w:lang w:val="es-ES"/>
              </w:rPr>
            </w:pPr>
            <w:r w:rsidRPr="00AF3B83">
              <w:rPr>
                <w:rFonts w:cs="Times New Roman"/>
                <w:b w:val="0"/>
                <w:bCs w:val="0"/>
                <w:color w:val="000000" w:themeColor="text1"/>
                <w:lang w:val="es-ES"/>
              </w:rPr>
              <w:t xml:space="preserve">4.2.6. Método de Sedimentación </w:t>
            </w:r>
            <w:r w:rsidR="0096513D">
              <w:rPr>
                <w:rFonts w:cs="Times New Roman"/>
                <w:b w:val="0"/>
                <w:bCs w:val="0"/>
                <w:color w:val="000000" w:themeColor="text1"/>
                <w:lang w:val="es-ES"/>
              </w:rPr>
              <w:t>...................................................................</w:t>
            </w:r>
          </w:p>
        </w:tc>
        <w:tc>
          <w:tcPr>
            <w:tcW w:w="675" w:type="dxa"/>
          </w:tcPr>
          <w:p w14:paraId="74596A1D"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21</w:t>
            </w:r>
          </w:p>
        </w:tc>
      </w:tr>
      <w:tr w:rsidR="00AF3B83" w:rsidRPr="0024182E" w14:paraId="6D536C35" w14:textId="77777777" w:rsidTr="0096513D">
        <w:tc>
          <w:tcPr>
            <w:tcW w:w="7479" w:type="dxa"/>
          </w:tcPr>
          <w:p w14:paraId="76EDF720" w14:textId="77777777" w:rsidR="00AF3B83" w:rsidRPr="00AF3B83" w:rsidRDefault="00AF3B83" w:rsidP="00AF3B83">
            <w:pPr>
              <w:spacing w:after="240" w:line="360" w:lineRule="auto"/>
              <w:jc w:val="both"/>
              <w:rPr>
                <w:lang w:val="es-ES"/>
              </w:rPr>
            </w:pPr>
            <w:r w:rsidRPr="00AF3B83">
              <w:rPr>
                <w:lang w:val="es-ES"/>
              </w:rPr>
              <w:t>4.2.7. Examen Clínico.</w:t>
            </w:r>
            <w:r w:rsidR="0096513D">
              <w:rPr>
                <w:lang w:val="es-ES"/>
              </w:rPr>
              <w:t>...................................................................................</w:t>
            </w:r>
          </w:p>
        </w:tc>
        <w:tc>
          <w:tcPr>
            <w:tcW w:w="675" w:type="dxa"/>
          </w:tcPr>
          <w:p w14:paraId="222E828F"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22</w:t>
            </w:r>
          </w:p>
        </w:tc>
      </w:tr>
      <w:tr w:rsidR="00AF3B83" w:rsidRPr="0024182E" w14:paraId="71DE19E3" w14:textId="77777777" w:rsidTr="0096513D">
        <w:tc>
          <w:tcPr>
            <w:tcW w:w="7479" w:type="dxa"/>
          </w:tcPr>
          <w:p w14:paraId="346B194D" w14:textId="77777777" w:rsidR="00AF3B83" w:rsidRPr="00AF3B83" w:rsidRDefault="00AF3B83" w:rsidP="00AF3B83">
            <w:pPr>
              <w:spacing w:after="240" w:line="360" w:lineRule="auto"/>
              <w:jc w:val="both"/>
              <w:rPr>
                <w:lang w:val="es-ES"/>
              </w:rPr>
            </w:pPr>
            <w:r w:rsidRPr="00AF3B83">
              <w:rPr>
                <w:lang w:val="es-ES"/>
              </w:rPr>
              <w:t>4.2.8. Análisis estadísticos.</w:t>
            </w:r>
            <w:r w:rsidR="0096513D">
              <w:rPr>
                <w:lang w:val="es-ES"/>
              </w:rPr>
              <w:t>.............................................................................</w:t>
            </w:r>
          </w:p>
        </w:tc>
        <w:tc>
          <w:tcPr>
            <w:tcW w:w="675" w:type="dxa"/>
          </w:tcPr>
          <w:p w14:paraId="0BB6761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25</w:t>
            </w:r>
          </w:p>
        </w:tc>
      </w:tr>
      <w:tr w:rsidR="00AF3B83" w:rsidRPr="0024182E" w14:paraId="2E4D372C" w14:textId="77777777" w:rsidTr="0096513D">
        <w:tc>
          <w:tcPr>
            <w:tcW w:w="7479" w:type="dxa"/>
          </w:tcPr>
          <w:p w14:paraId="7094141F" w14:textId="77777777" w:rsidR="00AF3B83" w:rsidRPr="00AF3B83" w:rsidRDefault="00AF3B83" w:rsidP="00AF3B83">
            <w:pPr>
              <w:pStyle w:val="Ttulo3"/>
              <w:numPr>
                <w:ilvl w:val="0"/>
                <w:numId w:val="0"/>
              </w:numPr>
              <w:spacing w:before="0" w:after="240" w:line="360" w:lineRule="auto"/>
              <w:rPr>
                <w:rFonts w:cs="Times New Roman"/>
                <w:b w:val="0"/>
                <w:bCs w:val="0"/>
                <w:color w:val="000000" w:themeColor="text1"/>
                <w:lang w:val="es-ES"/>
              </w:rPr>
            </w:pPr>
            <w:r w:rsidRPr="00AF3B83">
              <w:rPr>
                <w:rFonts w:cs="Times New Roman"/>
                <w:b w:val="0"/>
                <w:bCs w:val="0"/>
                <w:color w:val="000000" w:themeColor="text1"/>
                <w:lang w:val="es-ES"/>
              </w:rPr>
              <w:t>4.2.9. Medición de las variables.</w:t>
            </w:r>
            <w:r w:rsidR="0096513D">
              <w:rPr>
                <w:rFonts w:cs="Times New Roman"/>
                <w:b w:val="0"/>
                <w:bCs w:val="0"/>
                <w:color w:val="000000" w:themeColor="text1"/>
                <w:lang w:val="es-ES"/>
              </w:rPr>
              <w:t>....................................................................</w:t>
            </w:r>
          </w:p>
        </w:tc>
        <w:tc>
          <w:tcPr>
            <w:tcW w:w="675" w:type="dxa"/>
          </w:tcPr>
          <w:p w14:paraId="7BD4D06F"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25</w:t>
            </w:r>
          </w:p>
        </w:tc>
      </w:tr>
      <w:tr w:rsidR="00AF3B83" w:rsidRPr="0024182E" w14:paraId="412F86B3" w14:textId="77777777" w:rsidTr="0096513D">
        <w:tc>
          <w:tcPr>
            <w:tcW w:w="7479" w:type="dxa"/>
          </w:tcPr>
          <w:p w14:paraId="634A6EC5" w14:textId="77777777" w:rsidR="00AF3B83" w:rsidRPr="00AF3B83" w:rsidRDefault="00AF3B83" w:rsidP="00AF3B83">
            <w:pPr>
              <w:spacing w:after="240" w:line="360" w:lineRule="auto"/>
              <w:jc w:val="both"/>
              <w:rPr>
                <w:lang w:val="es-ES"/>
              </w:rPr>
            </w:pPr>
            <w:r w:rsidRPr="00AF3B83">
              <w:rPr>
                <w:lang w:val="es-ES"/>
              </w:rPr>
              <w:t>V. Resultados y discusión</w:t>
            </w:r>
            <w:r w:rsidR="0096513D">
              <w:rPr>
                <w:lang w:val="es-ES"/>
              </w:rPr>
              <w:t>...............................................................................</w:t>
            </w:r>
          </w:p>
        </w:tc>
        <w:tc>
          <w:tcPr>
            <w:tcW w:w="675" w:type="dxa"/>
          </w:tcPr>
          <w:p w14:paraId="398868F6"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27</w:t>
            </w:r>
          </w:p>
        </w:tc>
      </w:tr>
      <w:tr w:rsidR="00AF3B83" w:rsidRPr="0024182E" w14:paraId="55FA73E9" w14:textId="77777777" w:rsidTr="0096513D">
        <w:tc>
          <w:tcPr>
            <w:tcW w:w="7479" w:type="dxa"/>
          </w:tcPr>
          <w:p w14:paraId="574F58FE" w14:textId="77777777" w:rsidR="00AF3B83" w:rsidRPr="00AF3B83" w:rsidRDefault="00AF3B83" w:rsidP="00AF3B83">
            <w:pPr>
              <w:pStyle w:val="Default"/>
              <w:spacing w:after="240" w:line="360" w:lineRule="auto"/>
              <w:jc w:val="both"/>
              <w:rPr>
                <w:lang w:val="es-ES"/>
              </w:rPr>
            </w:pPr>
            <w:r w:rsidRPr="00AF3B83">
              <w:rPr>
                <w:lang w:val="es-ES"/>
              </w:rPr>
              <w:t xml:space="preserve">5.1. Prevalencia total de parásitos gastrointestinales en caninos de los sectores </w:t>
            </w:r>
            <w:proofErr w:type="spellStart"/>
            <w:r w:rsidRPr="00AF3B83">
              <w:rPr>
                <w:lang w:val="es-ES"/>
              </w:rPr>
              <w:t>Casipamba</w:t>
            </w:r>
            <w:proofErr w:type="spellEnd"/>
            <w:r w:rsidRPr="00AF3B83">
              <w:rPr>
                <w:lang w:val="es-ES"/>
              </w:rPr>
              <w:t xml:space="preserve">, Guaranda y </w:t>
            </w:r>
            <w:proofErr w:type="spellStart"/>
            <w:r w:rsidRPr="00AF3B83">
              <w:rPr>
                <w:lang w:val="es-ES"/>
              </w:rPr>
              <w:t>Vinchoa</w:t>
            </w:r>
            <w:proofErr w:type="spellEnd"/>
            <w:r w:rsidRPr="00AF3B83">
              <w:rPr>
                <w:lang w:val="es-ES"/>
              </w:rPr>
              <w:t xml:space="preserve"> de la provincia de Bolívar. </w:t>
            </w:r>
            <w:r w:rsidR="0096513D">
              <w:rPr>
                <w:lang w:val="es-ES"/>
              </w:rPr>
              <w:t>.........</w:t>
            </w:r>
          </w:p>
        </w:tc>
        <w:tc>
          <w:tcPr>
            <w:tcW w:w="675" w:type="dxa"/>
          </w:tcPr>
          <w:p w14:paraId="1A15EB8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27</w:t>
            </w:r>
          </w:p>
        </w:tc>
      </w:tr>
      <w:tr w:rsidR="00AF3B83" w:rsidRPr="0024182E" w14:paraId="077593DF" w14:textId="77777777" w:rsidTr="0096513D">
        <w:tc>
          <w:tcPr>
            <w:tcW w:w="7479" w:type="dxa"/>
          </w:tcPr>
          <w:p w14:paraId="043D9CDF" w14:textId="77777777" w:rsidR="00AF3B83" w:rsidRPr="00AF3B83" w:rsidRDefault="00AF3B83" w:rsidP="00AF3B83">
            <w:pPr>
              <w:pStyle w:val="Sinespaciado"/>
              <w:spacing w:after="240" w:line="360" w:lineRule="auto"/>
              <w:outlineLvl w:val="0"/>
              <w:rPr>
                <w:rFonts w:ascii="Times New Roman" w:hAnsi="Times New Roman" w:cs="Times New Roman"/>
                <w:sz w:val="24"/>
                <w:szCs w:val="24"/>
                <w:lang w:val="es-ES"/>
              </w:rPr>
            </w:pPr>
            <w:r w:rsidRPr="00AF3B83">
              <w:rPr>
                <w:rFonts w:ascii="Times New Roman" w:hAnsi="Times New Roman" w:cs="Times New Roman"/>
                <w:sz w:val="24"/>
                <w:szCs w:val="24"/>
                <w:lang w:val="es-ES"/>
              </w:rPr>
              <w:t>5.2. Prevalencia de parásitos gastrointestinales de acuerdo a la edad</w:t>
            </w:r>
            <w:r w:rsidR="0096513D">
              <w:rPr>
                <w:rFonts w:ascii="Times New Roman" w:hAnsi="Times New Roman" w:cs="Times New Roman"/>
                <w:sz w:val="24"/>
                <w:szCs w:val="24"/>
                <w:lang w:val="es-ES"/>
              </w:rPr>
              <w:t>............</w:t>
            </w:r>
          </w:p>
        </w:tc>
        <w:tc>
          <w:tcPr>
            <w:tcW w:w="675" w:type="dxa"/>
          </w:tcPr>
          <w:p w14:paraId="4AB7C7B7"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29</w:t>
            </w:r>
          </w:p>
        </w:tc>
      </w:tr>
      <w:tr w:rsidR="00AF3B83" w:rsidRPr="0024182E" w14:paraId="63B9C918" w14:textId="77777777" w:rsidTr="0096513D">
        <w:tc>
          <w:tcPr>
            <w:tcW w:w="7479" w:type="dxa"/>
          </w:tcPr>
          <w:p w14:paraId="44B68410" w14:textId="77777777" w:rsidR="00AF3B83" w:rsidRPr="00AF3B83" w:rsidRDefault="00AF3B83" w:rsidP="00AF3B83">
            <w:pPr>
              <w:pStyle w:val="Sinespaciado"/>
              <w:spacing w:after="240" w:line="360" w:lineRule="auto"/>
              <w:outlineLvl w:val="0"/>
              <w:rPr>
                <w:rFonts w:ascii="Times New Roman" w:hAnsi="Times New Roman" w:cs="Times New Roman"/>
                <w:sz w:val="24"/>
                <w:szCs w:val="24"/>
                <w:lang w:val="es-ES"/>
              </w:rPr>
            </w:pPr>
            <w:r w:rsidRPr="00AF3B83">
              <w:rPr>
                <w:rFonts w:ascii="Times New Roman" w:hAnsi="Times New Roman" w:cs="Times New Roman"/>
                <w:sz w:val="24"/>
                <w:szCs w:val="24"/>
                <w:lang w:val="es-ES"/>
              </w:rPr>
              <w:t xml:space="preserve">5.3. Prevalencia de parásitos gastrointestinales de acuerdo a la raza. </w:t>
            </w:r>
            <w:r w:rsidR="0096513D">
              <w:rPr>
                <w:rFonts w:ascii="Times New Roman" w:hAnsi="Times New Roman" w:cs="Times New Roman"/>
                <w:sz w:val="24"/>
                <w:szCs w:val="24"/>
                <w:lang w:val="es-ES"/>
              </w:rPr>
              <w:t>...........</w:t>
            </w:r>
          </w:p>
        </w:tc>
        <w:tc>
          <w:tcPr>
            <w:tcW w:w="675" w:type="dxa"/>
          </w:tcPr>
          <w:p w14:paraId="28F5408A"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31</w:t>
            </w:r>
          </w:p>
        </w:tc>
      </w:tr>
      <w:tr w:rsidR="00AF3B83" w:rsidRPr="0024182E" w14:paraId="1CBC5E82" w14:textId="77777777" w:rsidTr="0096513D">
        <w:tc>
          <w:tcPr>
            <w:tcW w:w="7479" w:type="dxa"/>
          </w:tcPr>
          <w:p w14:paraId="69648B30" w14:textId="77777777" w:rsidR="00AF3B83" w:rsidRPr="00AF3B83" w:rsidRDefault="00AF3B83" w:rsidP="00AF3B83">
            <w:pPr>
              <w:pStyle w:val="Sinespaciado"/>
              <w:spacing w:after="240" w:line="360" w:lineRule="auto"/>
              <w:outlineLvl w:val="0"/>
              <w:rPr>
                <w:rFonts w:ascii="Times New Roman" w:hAnsi="Times New Roman" w:cs="Times New Roman"/>
                <w:sz w:val="24"/>
                <w:szCs w:val="24"/>
                <w:lang w:val="es-ES"/>
              </w:rPr>
            </w:pPr>
            <w:r w:rsidRPr="00AF3B83">
              <w:rPr>
                <w:rFonts w:ascii="Times New Roman" w:hAnsi="Times New Roman" w:cs="Times New Roman"/>
                <w:sz w:val="24"/>
                <w:szCs w:val="24"/>
                <w:lang w:val="es-ES"/>
              </w:rPr>
              <w:t>5.4. Prevalencia de parásitos gastrointestinales de acuerdo al tipo de</w:t>
            </w:r>
            <w:r w:rsidR="0096513D">
              <w:rPr>
                <w:rFonts w:ascii="Times New Roman" w:hAnsi="Times New Roman" w:cs="Times New Roman"/>
                <w:sz w:val="24"/>
                <w:szCs w:val="24"/>
                <w:lang w:val="es-ES"/>
              </w:rPr>
              <w:t xml:space="preserve"> </w:t>
            </w:r>
            <w:r w:rsidRPr="00AF3B83">
              <w:rPr>
                <w:rFonts w:ascii="Times New Roman" w:hAnsi="Times New Roman" w:cs="Times New Roman"/>
                <w:sz w:val="24"/>
                <w:szCs w:val="24"/>
                <w:lang w:val="es-ES"/>
              </w:rPr>
              <w:t>alimentación.</w:t>
            </w:r>
            <w:r w:rsidR="0096513D">
              <w:rPr>
                <w:rFonts w:ascii="Times New Roman" w:hAnsi="Times New Roman" w:cs="Times New Roman"/>
                <w:sz w:val="24"/>
                <w:szCs w:val="24"/>
                <w:lang w:val="es-ES"/>
              </w:rPr>
              <w:t>...................................................................................................</w:t>
            </w:r>
            <w:r w:rsidRPr="00AF3B83">
              <w:rPr>
                <w:rFonts w:ascii="Times New Roman" w:hAnsi="Times New Roman" w:cs="Times New Roman"/>
                <w:sz w:val="24"/>
                <w:szCs w:val="24"/>
                <w:lang w:val="es-ES"/>
              </w:rPr>
              <w:t xml:space="preserve"> </w:t>
            </w:r>
          </w:p>
        </w:tc>
        <w:tc>
          <w:tcPr>
            <w:tcW w:w="675" w:type="dxa"/>
          </w:tcPr>
          <w:p w14:paraId="513C98BD"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33</w:t>
            </w:r>
          </w:p>
        </w:tc>
      </w:tr>
      <w:tr w:rsidR="00AF3B83" w:rsidRPr="0024182E" w14:paraId="620621E1" w14:textId="77777777" w:rsidTr="0096513D">
        <w:trPr>
          <w:trHeight w:val="407"/>
        </w:trPr>
        <w:tc>
          <w:tcPr>
            <w:tcW w:w="7479" w:type="dxa"/>
          </w:tcPr>
          <w:p w14:paraId="01825E86" w14:textId="77777777" w:rsidR="00AF3B83" w:rsidRPr="00AF3B83" w:rsidRDefault="00AF3B83" w:rsidP="00AF3B83">
            <w:pPr>
              <w:pStyle w:val="Sinespaciado"/>
              <w:spacing w:after="240" w:line="360" w:lineRule="auto"/>
              <w:outlineLvl w:val="0"/>
              <w:rPr>
                <w:rFonts w:ascii="Times New Roman" w:hAnsi="Times New Roman" w:cs="Times New Roman"/>
                <w:sz w:val="24"/>
                <w:szCs w:val="24"/>
                <w:lang w:val="es-ES"/>
              </w:rPr>
            </w:pPr>
            <w:r w:rsidRPr="00AF3B83">
              <w:rPr>
                <w:rFonts w:ascii="Times New Roman" w:hAnsi="Times New Roman" w:cs="Times New Roman"/>
                <w:sz w:val="24"/>
                <w:szCs w:val="24"/>
                <w:lang w:val="es-ES"/>
              </w:rPr>
              <w:t xml:space="preserve">5.5. Prevalencia de parásitos gastrointestinales de acuerdo al peso. </w:t>
            </w:r>
            <w:r w:rsidR="0096513D">
              <w:rPr>
                <w:rFonts w:ascii="Times New Roman" w:hAnsi="Times New Roman" w:cs="Times New Roman"/>
                <w:sz w:val="24"/>
                <w:szCs w:val="24"/>
                <w:lang w:val="es-ES"/>
              </w:rPr>
              <w:t>.............</w:t>
            </w:r>
          </w:p>
        </w:tc>
        <w:tc>
          <w:tcPr>
            <w:tcW w:w="675" w:type="dxa"/>
          </w:tcPr>
          <w:p w14:paraId="0170DE20"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34</w:t>
            </w:r>
          </w:p>
        </w:tc>
      </w:tr>
      <w:tr w:rsidR="00AF3B83" w:rsidRPr="0024182E" w14:paraId="67AC423E" w14:textId="77777777" w:rsidTr="0096513D">
        <w:trPr>
          <w:trHeight w:val="80"/>
        </w:trPr>
        <w:tc>
          <w:tcPr>
            <w:tcW w:w="7479" w:type="dxa"/>
          </w:tcPr>
          <w:p w14:paraId="204E992E" w14:textId="77777777" w:rsidR="00AF3B83" w:rsidRPr="00AF3B83" w:rsidRDefault="00AF3B83" w:rsidP="00AF3B83">
            <w:pPr>
              <w:pStyle w:val="Sinespaciado"/>
              <w:spacing w:after="240" w:line="360" w:lineRule="auto"/>
              <w:outlineLvl w:val="0"/>
              <w:rPr>
                <w:rFonts w:ascii="Times New Roman" w:hAnsi="Times New Roman" w:cs="Times New Roman"/>
                <w:sz w:val="24"/>
                <w:szCs w:val="24"/>
                <w:lang w:val="es-ES"/>
              </w:rPr>
            </w:pPr>
            <w:r w:rsidRPr="00AF3B83">
              <w:rPr>
                <w:rFonts w:ascii="Times New Roman" w:hAnsi="Times New Roman" w:cs="Times New Roman"/>
                <w:sz w:val="24"/>
                <w:szCs w:val="24"/>
                <w:lang w:val="es-ES"/>
              </w:rPr>
              <w:t>5.6. Prevalencia de parásitos gastrointestinales de acuerdo a la condición corporal.</w:t>
            </w:r>
            <w:r w:rsidR="0096513D">
              <w:rPr>
                <w:rFonts w:ascii="Times New Roman" w:hAnsi="Times New Roman" w:cs="Times New Roman"/>
                <w:sz w:val="24"/>
                <w:szCs w:val="24"/>
                <w:lang w:val="es-ES"/>
              </w:rPr>
              <w:t>..........................................................................................................</w:t>
            </w:r>
            <w:r w:rsidRPr="00AF3B83">
              <w:rPr>
                <w:rFonts w:ascii="Times New Roman" w:hAnsi="Times New Roman" w:cs="Times New Roman"/>
                <w:sz w:val="24"/>
                <w:szCs w:val="24"/>
                <w:lang w:val="es-ES"/>
              </w:rPr>
              <w:t xml:space="preserve"> </w:t>
            </w:r>
          </w:p>
        </w:tc>
        <w:tc>
          <w:tcPr>
            <w:tcW w:w="675" w:type="dxa"/>
          </w:tcPr>
          <w:p w14:paraId="02573C2D"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36</w:t>
            </w:r>
          </w:p>
        </w:tc>
      </w:tr>
      <w:tr w:rsidR="00AF3B83" w:rsidRPr="0024182E" w14:paraId="0BC93CFC" w14:textId="77777777" w:rsidTr="0096513D">
        <w:tc>
          <w:tcPr>
            <w:tcW w:w="7479" w:type="dxa"/>
          </w:tcPr>
          <w:p w14:paraId="567631B2" w14:textId="77777777" w:rsidR="00AF3B83" w:rsidRPr="00AF3B83" w:rsidRDefault="00AF3B83" w:rsidP="00AF3B83">
            <w:pPr>
              <w:spacing w:after="240" w:line="360" w:lineRule="auto"/>
              <w:jc w:val="both"/>
              <w:rPr>
                <w:lang w:val="es-ES"/>
              </w:rPr>
            </w:pPr>
            <w:r w:rsidRPr="00AF3B83">
              <w:rPr>
                <w:lang w:val="es-ES"/>
              </w:rPr>
              <w:t>5.7. Géneros parasitarios descubiertos de acuerdo al sector.</w:t>
            </w:r>
            <w:r w:rsidR="0096513D">
              <w:rPr>
                <w:lang w:val="es-ES"/>
              </w:rPr>
              <w:t>..........................</w:t>
            </w:r>
          </w:p>
        </w:tc>
        <w:tc>
          <w:tcPr>
            <w:tcW w:w="675" w:type="dxa"/>
          </w:tcPr>
          <w:p w14:paraId="0F5D5D19"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38</w:t>
            </w:r>
          </w:p>
        </w:tc>
      </w:tr>
      <w:tr w:rsidR="00AF3B83" w:rsidRPr="0024182E" w14:paraId="512A113F" w14:textId="77777777" w:rsidTr="0096513D">
        <w:tc>
          <w:tcPr>
            <w:tcW w:w="7479" w:type="dxa"/>
          </w:tcPr>
          <w:p w14:paraId="42354C2A" w14:textId="77777777" w:rsidR="00AF3B83" w:rsidRPr="00AF3B83" w:rsidRDefault="00AF3B83" w:rsidP="00AF3B83">
            <w:pPr>
              <w:spacing w:after="240" w:line="360" w:lineRule="auto"/>
              <w:jc w:val="both"/>
              <w:rPr>
                <w:lang w:val="es-ES"/>
              </w:rPr>
            </w:pPr>
            <w:r w:rsidRPr="00AF3B83">
              <w:rPr>
                <w:lang w:val="es-ES"/>
              </w:rPr>
              <w:lastRenderedPageBreak/>
              <w:t xml:space="preserve">5.7.1.  Géneros parasitarios encontrados en </w:t>
            </w:r>
            <w:proofErr w:type="spellStart"/>
            <w:r w:rsidRPr="00AF3B83">
              <w:rPr>
                <w:lang w:val="es-ES"/>
              </w:rPr>
              <w:t>Casipamba</w:t>
            </w:r>
            <w:proofErr w:type="spellEnd"/>
            <w:r w:rsidRPr="00AF3B83">
              <w:rPr>
                <w:lang w:val="es-ES"/>
              </w:rPr>
              <w:t>.</w:t>
            </w:r>
            <w:r w:rsidR="0096513D">
              <w:rPr>
                <w:lang w:val="es-ES"/>
              </w:rPr>
              <w:t>................................</w:t>
            </w:r>
          </w:p>
        </w:tc>
        <w:tc>
          <w:tcPr>
            <w:tcW w:w="675" w:type="dxa"/>
          </w:tcPr>
          <w:p w14:paraId="11B7BF14"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41</w:t>
            </w:r>
          </w:p>
        </w:tc>
      </w:tr>
      <w:tr w:rsidR="00AF3B83" w:rsidRPr="0024182E" w14:paraId="5AB34C25" w14:textId="77777777" w:rsidTr="0096513D">
        <w:tc>
          <w:tcPr>
            <w:tcW w:w="7479" w:type="dxa"/>
          </w:tcPr>
          <w:p w14:paraId="55E47374" w14:textId="77777777" w:rsidR="00AF3B83" w:rsidRPr="00AF3B83" w:rsidRDefault="00AF3B83" w:rsidP="00AF3B83">
            <w:pPr>
              <w:spacing w:after="240" w:line="360" w:lineRule="auto"/>
              <w:jc w:val="both"/>
              <w:rPr>
                <w:lang w:val="es-ES"/>
              </w:rPr>
            </w:pPr>
            <w:r w:rsidRPr="00AF3B83">
              <w:rPr>
                <w:lang w:val="es-ES"/>
              </w:rPr>
              <w:t>5.7.2. Géneros parasitarios encontrados en Guaranda.</w:t>
            </w:r>
            <w:r w:rsidR="0096513D">
              <w:rPr>
                <w:lang w:val="es-ES"/>
              </w:rPr>
              <w:t>...................................</w:t>
            </w:r>
          </w:p>
        </w:tc>
        <w:tc>
          <w:tcPr>
            <w:tcW w:w="675" w:type="dxa"/>
          </w:tcPr>
          <w:p w14:paraId="382E139D"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43</w:t>
            </w:r>
          </w:p>
        </w:tc>
      </w:tr>
      <w:tr w:rsidR="00AF3B83" w:rsidRPr="0024182E" w14:paraId="25727E89" w14:textId="77777777" w:rsidTr="0096513D">
        <w:tc>
          <w:tcPr>
            <w:tcW w:w="7479" w:type="dxa"/>
          </w:tcPr>
          <w:p w14:paraId="2B7D06AD" w14:textId="77777777" w:rsidR="00AF3B83" w:rsidRPr="00AF3B83" w:rsidRDefault="00AF3B83" w:rsidP="00AF3B83">
            <w:pPr>
              <w:spacing w:after="240" w:line="360" w:lineRule="auto"/>
              <w:jc w:val="both"/>
              <w:rPr>
                <w:lang w:val="es-ES"/>
              </w:rPr>
            </w:pPr>
            <w:r w:rsidRPr="00AF3B83">
              <w:rPr>
                <w:lang w:val="es-ES"/>
              </w:rPr>
              <w:t xml:space="preserve">5.7.3. Géneros parasitarios encontrados en </w:t>
            </w:r>
            <w:proofErr w:type="spellStart"/>
            <w:r w:rsidRPr="00AF3B83">
              <w:rPr>
                <w:lang w:val="es-ES"/>
              </w:rPr>
              <w:t>Vinchoa</w:t>
            </w:r>
            <w:proofErr w:type="spellEnd"/>
            <w:r w:rsidRPr="00AF3B83">
              <w:rPr>
                <w:lang w:val="es-ES"/>
              </w:rPr>
              <w:t>.</w:t>
            </w:r>
            <w:r w:rsidR="0096513D">
              <w:rPr>
                <w:lang w:val="es-ES"/>
              </w:rPr>
              <w:t>.....................................</w:t>
            </w:r>
          </w:p>
        </w:tc>
        <w:tc>
          <w:tcPr>
            <w:tcW w:w="675" w:type="dxa"/>
          </w:tcPr>
          <w:p w14:paraId="7675EF83"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45</w:t>
            </w:r>
          </w:p>
        </w:tc>
      </w:tr>
      <w:tr w:rsidR="00AF3B83" w:rsidRPr="0024182E" w14:paraId="5F003FD0" w14:textId="77777777" w:rsidTr="0096513D">
        <w:tc>
          <w:tcPr>
            <w:tcW w:w="7479" w:type="dxa"/>
          </w:tcPr>
          <w:p w14:paraId="346D10AE" w14:textId="77777777" w:rsidR="00AF3B83" w:rsidRPr="00AF3B83" w:rsidRDefault="00AF3B83" w:rsidP="00AF3B83">
            <w:pPr>
              <w:pStyle w:val="Default"/>
              <w:spacing w:after="240" w:line="360" w:lineRule="auto"/>
              <w:jc w:val="both"/>
              <w:rPr>
                <w:lang w:val="es-ES"/>
              </w:rPr>
            </w:pPr>
            <w:r w:rsidRPr="00AF3B83">
              <w:rPr>
                <w:lang w:val="es-ES"/>
              </w:rPr>
              <w:t xml:space="preserve">5.8. Carga Parasitaria. </w:t>
            </w:r>
            <w:r w:rsidR="0096513D">
              <w:rPr>
                <w:lang w:val="es-ES"/>
              </w:rPr>
              <w:t>....................................................................................</w:t>
            </w:r>
          </w:p>
        </w:tc>
        <w:tc>
          <w:tcPr>
            <w:tcW w:w="675" w:type="dxa"/>
          </w:tcPr>
          <w:p w14:paraId="5725C4EB"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47</w:t>
            </w:r>
          </w:p>
        </w:tc>
      </w:tr>
      <w:tr w:rsidR="00AF3B83" w:rsidRPr="0024182E" w14:paraId="0D4C370F" w14:textId="77777777" w:rsidTr="0096513D">
        <w:tc>
          <w:tcPr>
            <w:tcW w:w="7479" w:type="dxa"/>
          </w:tcPr>
          <w:p w14:paraId="279D039A" w14:textId="77777777" w:rsidR="00AF3B83" w:rsidRPr="00AF3B83" w:rsidRDefault="00AF3B83" w:rsidP="00AF3B83">
            <w:pPr>
              <w:pStyle w:val="Default"/>
              <w:spacing w:after="240" w:line="360" w:lineRule="auto"/>
              <w:jc w:val="both"/>
              <w:rPr>
                <w:lang w:val="es-ES"/>
              </w:rPr>
            </w:pPr>
            <w:r w:rsidRPr="00AF3B83">
              <w:rPr>
                <w:lang w:val="es-ES"/>
              </w:rPr>
              <w:t>VI. Comprobación de hipótesis</w:t>
            </w:r>
            <w:r w:rsidR="0096513D">
              <w:rPr>
                <w:lang w:val="es-ES"/>
              </w:rPr>
              <w:t>.......................................................................</w:t>
            </w:r>
          </w:p>
        </w:tc>
        <w:tc>
          <w:tcPr>
            <w:tcW w:w="675" w:type="dxa"/>
          </w:tcPr>
          <w:p w14:paraId="4D9FFA25"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48</w:t>
            </w:r>
          </w:p>
        </w:tc>
      </w:tr>
      <w:tr w:rsidR="00AF3B83" w:rsidRPr="0024182E" w14:paraId="0A4D9F67" w14:textId="77777777" w:rsidTr="0096513D">
        <w:tc>
          <w:tcPr>
            <w:tcW w:w="7479" w:type="dxa"/>
          </w:tcPr>
          <w:p w14:paraId="3FE8F737" w14:textId="77777777" w:rsidR="00AF3B83" w:rsidRPr="00AF3B83" w:rsidRDefault="00AF3B83" w:rsidP="00AF3B83">
            <w:pPr>
              <w:pStyle w:val="Sinespaciado"/>
              <w:spacing w:line="360" w:lineRule="auto"/>
              <w:outlineLvl w:val="0"/>
              <w:rPr>
                <w:rFonts w:ascii="Times New Roman" w:hAnsi="Times New Roman" w:cs="Times New Roman"/>
                <w:sz w:val="24"/>
                <w:szCs w:val="24"/>
                <w:lang w:val="es-ES"/>
              </w:rPr>
            </w:pPr>
            <w:r w:rsidRPr="00AF3B83">
              <w:rPr>
                <w:rFonts w:ascii="Times New Roman" w:hAnsi="Times New Roman" w:cs="Times New Roman"/>
                <w:sz w:val="24"/>
                <w:szCs w:val="24"/>
                <w:lang w:val="es-ES"/>
              </w:rPr>
              <w:t>VII. Conclusiones y recomendaciones</w:t>
            </w:r>
            <w:r w:rsidR="0096513D">
              <w:rPr>
                <w:rFonts w:ascii="Times New Roman" w:hAnsi="Times New Roman" w:cs="Times New Roman"/>
                <w:sz w:val="24"/>
                <w:szCs w:val="24"/>
                <w:lang w:val="es-ES"/>
              </w:rPr>
              <w:t>...........................................................</w:t>
            </w:r>
          </w:p>
        </w:tc>
        <w:tc>
          <w:tcPr>
            <w:tcW w:w="675" w:type="dxa"/>
          </w:tcPr>
          <w:p w14:paraId="6760DEBB"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50</w:t>
            </w:r>
          </w:p>
        </w:tc>
      </w:tr>
      <w:tr w:rsidR="00AF3B83" w:rsidRPr="0024182E" w14:paraId="0C58ADD1" w14:textId="77777777" w:rsidTr="0096513D">
        <w:tc>
          <w:tcPr>
            <w:tcW w:w="7479" w:type="dxa"/>
          </w:tcPr>
          <w:p w14:paraId="5EE8E25F" w14:textId="77777777" w:rsidR="00AF3B83" w:rsidRPr="00AF3B83" w:rsidRDefault="00AF3B83" w:rsidP="00AF3B83">
            <w:pPr>
              <w:pStyle w:val="txt"/>
              <w:spacing w:line="360" w:lineRule="auto"/>
              <w:jc w:val="both"/>
              <w:rPr>
                <w:lang w:val="es-ES"/>
              </w:rPr>
            </w:pPr>
            <w:r w:rsidRPr="00AF3B83">
              <w:rPr>
                <w:lang w:val="es-ES"/>
              </w:rPr>
              <w:t xml:space="preserve">7.1. Conclusiones.  </w:t>
            </w:r>
            <w:r w:rsidR="0096513D">
              <w:rPr>
                <w:lang w:val="es-ES"/>
              </w:rPr>
              <w:t>.........................................................................................</w:t>
            </w:r>
          </w:p>
        </w:tc>
        <w:tc>
          <w:tcPr>
            <w:tcW w:w="675" w:type="dxa"/>
          </w:tcPr>
          <w:p w14:paraId="274139F2"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53</w:t>
            </w:r>
          </w:p>
        </w:tc>
      </w:tr>
      <w:tr w:rsidR="00AF3B83" w:rsidRPr="0024182E" w14:paraId="5FACAD67" w14:textId="77777777" w:rsidTr="0096513D">
        <w:tc>
          <w:tcPr>
            <w:tcW w:w="7479" w:type="dxa"/>
          </w:tcPr>
          <w:p w14:paraId="4110E78B" w14:textId="77777777" w:rsidR="00AF3B83" w:rsidRPr="00AF3B83" w:rsidRDefault="00AF3B83" w:rsidP="00AF3B83">
            <w:pPr>
              <w:pStyle w:val="Default"/>
              <w:spacing w:after="240" w:line="360" w:lineRule="auto"/>
              <w:jc w:val="both"/>
              <w:rPr>
                <w:lang w:val="es-ES"/>
              </w:rPr>
            </w:pPr>
            <w:r w:rsidRPr="00AF3B83">
              <w:rPr>
                <w:lang w:val="es-ES"/>
              </w:rPr>
              <w:t>7.2. Recomendaciones.</w:t>
            </w:r>
            <w:r w:rsidR="0096513D">
              <w:rPr>
                <w:lang w:val="es-ES"/>
              </w:rPr>
              <w:t>....................................................................................</w:t>
            </w:r>
          </w:p>
        </w:tc>
        <w:tc>
          <w:tcPr>
            <w:tcW w:w="675" w:type="dxa"/>
          </w:tcPr>
          <w:p w14:paraId="408F9750" w14:textId="1E35ADB5" w:rsidR="00891B18"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53</w:t>
            </w:r>
          </w:p>
        </w:tc>
      </w:tr>
      <w:tr w:rsidR="00AF3B83" w:rsidRPr="0024182E" w14:paraId="4F0B6105" w14:textId="77777777" w:rsidTr="0096513D">
        <w:tc>
          <w:tcPr>
            <w:tcW w:w="7479" w:type="dxa"/>
          </w:tcPr>
          <w:p w14:paraId="7E854459" w14:textId="77777777" w:rsidR="00AF3B83" w:rsidRPr="00AF3B83" w:rsidRDefault="00AF3B83" w:rsidP="00AF3B83">
            <w:pPr>
              <w:pStyle w:val="Sinespaciado"/>
              <w:spacing w:after="240" w:line="360" w:lineRule="auto"/>
              <w:rPr>
                <w:rFonts w:ascii="Times New Roman" w:hAnsi="Times New Roman" w:cs="Times New Roman"/>
                <w:sz w:val="24"/>
                <w:szCs w:val="24"/>
                <w:lang w:val="es-ES"/>
              </w:rPr>
            </w:pPr>
            <w:r w:rsidRPr="00AF3B83">
              <w:rPr>
                <w:rFonts w:ascii="Times New Roman" w:hAnsi="Times New Roman" w:cs="Times New Roman"/>
                <w:sz w:val="24"/>
                <w:szCs w:val="24"/>
                <w:lang w:val="es-ES"/>
              </w:rPr>
              <w:t xml:space="preserve">Bibliografía. </w:t>
            </w:r>
            <w:r w:rsidR="0096513D">
              <w:rPr>
                <w:rFonts w:ascii="Times New Roman" w:hAnsi="Times New Roman" w:cs="Times New Roman"/>
                <w:sz w:val="24"/>
                <w:szCs w:val="24"/>
                <w:lang w:val="es-ES"/>
              </w:rPr>
              <w:t>...................................................................................................</w:t>
            </w:r>
          </w:p>
        </w:tc>
        <w:tc>
          <w:tcPr>
            <w:tcW w:w="675" w:type="dxa"/>
          </w:tcPr>
          <w:p w14:paraId="599BF4CE" w14:textId="77777777" w:rsidR="00AF3B83" w:rsidRPr="0024182E" w:rsidRDefault="00AF3B83" w:rsidP="00AF3B83">
            <w:pPr>
              <w:pStyle w:val="Sinespaciado"/>
              <w:spacing w:after="240" w:line="360" w:lineRule="auto"/>
              <w:rPr>
                <w:rFonts w:ascii="Times New Roman" w:hAnsi="Times New Roman" w:cs="Times New Roman"/>
                <w:sz w:val="24"/>
                <w:szCs w:val="24"/>
                <w:lang w:val="es-ES"/>
              </w:rPr>
            </w:pPr>
            <w:r w:rsidRPr="0024182E">
              <w:rPr>
                <w:rFonts w:ascii="Times New Roman" w:hAnsi="Times New Roman" w:cs="Times New Roman"/>
                <w:sz w:val="24"/>
                <w:szCs w:val="24"/>
                <w:lang w:val="es-ES"/>
              </w:rPr>
              <w:t>55</w:t>
            </w:r>
          </w:p>
        </w:tc>
      </w:tr>
    </w:tbl>
    <w:p w14:paraId="0295E306" w14:textId="77777777" w:rsidR="009F7DB4" w:rsidRPr="0024182E" w:rsidRDefault="009F7DB4" w:rsidP="009F7D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highlight w:val="yellow"/>
          <w:lang w:val="es-ES" w:eastAsia="es-EC"/>
        </w:rPr>
      </w:pPr>
    </w:p>
    <w:p w14:paraId="4B33075D" w14:textId="77777777" w:rsidR="009F7DB4" w:rsidRPr="0024182E" w:rsidRDefault="009F7DB4" w:rsidP="009F7D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color w:val="000000" w:themeColor="text1"/>
          <w:highlight w:val="yellow"/>
          <w:lang w:val="es-ES" w:eastAsia="es-EC"/>
        </w:rPr>
      </w:pPr>
    </w:p>
    <w:p w14:paraId="7FAE5EBD" w14:textId="77777777" w:rsidR="00F80845" w:rsidRDefault="00F80845" w:rsidP="009F7DB4">
      <w:pPr>
        <w:rPr>
          <w:highlight w:val="yellow"/>
          <w:lang w:val="es-ES"/>
        </w:rPr>
      </w:pPr>
    </w:p>
    <w:p w14:paraId="5F757557" w14:textId="77777777" w:rsidR="00FD1AC1" w:rsidRDefault="00FD1AC1" w:rsidP="009F7DB4">
      <w:pPr>
        <w:rPr>
          <w:highlight w:val="yellow"/>
          <w:lang w:val="es-ES"/>
        </w:rPr>
      </w:pPr>
    </w:p>
    <w:p w14:paraId="38236E09" w14:textId="77777777" w:rsidR="00FD1AC1" w:rsidRDefault="00FD1AC1" w:rsidP="009F7DB4">
      <w:pPr>
        <w:rPr>
          <w:highlight w:val="yellow"/>
          <w:lang w:val="es-ES"/>
        </w:rPr>
      </w:pPr>
    </w:p>
    <w:p w14:paraId="42412A88" w14:textId="77777777" w:rsidR="00FD1AC1" w:rsidRDefault="00FD1AC1" w:rsidP="009F7DB4">
      <w:pPr>
        <w:rPr>
          <w:highlight w:val="yellow"/>
          <w:lang w:val="es-ES"/>
        </w:rPr>
      </w:pPr>
    </w:p>
    <w:p w14:paraId="59098663" w14:textId="77777777" w:rsidR="00FD1AC1" w:rsidRPr="0024182E" w:rsidRDefault="00FD1AC1" w:rsidP="009F7DB4">
      <w:pPr>
        <w:rPr>
          <w:highlight w:val="yellow"/>
          <w:lang w:val="es-ES"/>
        </w:rPr>
      </w:pPr>
    </w:p>
    <w:p w14:paraId="5D755BC8" w14:textId="77777777" w:rsidR="00830B8C" w:rsidRDefault="00830B8C" w:rsidP="009F7DB4">
      <w:pPr>
        <w:rPr>
          <w:highlight w:val="yellow"/>
          <w:lang w:val="es-ES"/>
        </w:rPr>
      </w:pPr>
    </w:p>
    <w:p w14:paraId="7A4EDCFF" w14:textId="77777777" w:rsidR="00AF3B83" w:rsidRDefault="00AF3B83" w:rsidP="009F7DB4">
      <w:pPr>
        <w:rPr>
          <w:highlight w:val="yellow"/>
          <w:lang w:val="es-ES"/>
        </w:rPr>
      </w:pPr>
    </w:p>
    <w:p w14:paraId="3E811E92" w14:textId="77777777" w:rsidR="00AF3B83" w:rsidRDefault="00AF3B83" w:rsidP="009F7DB4">
      <w:pPr>
        <w:rPr>
          <w:highlight w:val="yellow"/>
          <w:lang w:val="es-ES"/>
        </w:rPr>
      </w:pPr>
    </w:p>
    <w:p w14:paraId="7A7E8B4C" w14:textId="77777777" w:rsidR="00AF3B83" w:rsidRDefault="00AF3B83" w:rsidP="009F7DB4">
      <w:pPr>
        <w:rPr>
          <w:highlight w:val="yellow"/>
          <w:lang w:val="es-ES"/>
        </w:rPr>
      </w:pPr>
    </w:p>
    <w:p w14:paraId="63B2CEA7" w14:textId="77777777" w:rsidR="00AF3B83" w:rsidRDefault="00AF3B83" w:rsidP="009F7DB4">
      <w:pPr>
        <w:rPr>
          <w:highlight w:val="yellow"/>
          <w:lang w:val="es-ES"/>
        </w:rPr>
      </w:pPr>
    </w:p>
    <w:p w14:paraId="5DAEDA2C" w14:textId="77777777" w:rsidR="00AF3B83" w:rsidRDefault="00AF3B83" w:rsidP="009F7DB4">
      <w:pPr>
        <w:rPr>
          <w:highlight w:val="yellow"/>
          <w:lang w:val="es-ES"/>
        </w:rPr>
      </w:pPr>
    </w:p>
    <w:p w14:paraId="17F4AD58" w14:textId="77777777" w:rsidR="00AF3B83" w:rsidRDefault="00AF3B83" w:rsidP="009F7DB4">
      <w:pPr>
        <w:rPr>
          <w:highlight w:val="yellow"/>
          <w:lang w:val="es-ES"/>
        </w:rPr>
      </w:pPr>
    </w:p>
    <w:p w14:paraId="20AAB6E7" w14:textId="77777777" w:rsidR="00AF3B83" w:rsidRDefault="00AF3B83" w:rsidP="009F7DB4">
      <w:pPr>
        <w:rPr>
          <w:highlight w:val="yellow"/>
          <w:lang w:val="es-ES"/>
        </w:rPr>
      </w:pPr>
    </w:p>
    <w:p w14:paraId="50377CA8" w14:textId="77777777" w:rsidR="00AF3B83" w:rsidRDefault="00AF3B83" w:rsidP="009F7DB4">
      <w:pPr>
        <w:rPr>
          <w:highlight w:val="yellow"/>
          <w:lang w:val="es-ES"/>
        </w:rPr>
      </w:pPr>
    </w:p>
    <w:p w14:paraId="7BB61078" w14:textId="77777777" w:rsidR="00AF3B83" w:rsidRDefault="00AF3B83" w:rsidP="009F7DB4">
      <w:pPr>
        <w:rPr>
          <w:highlight w:val="yellow"/>
          <w:lang w:val="es-ES"/>
        </w:rPr>
      </w:pPr>
    </w:p>
    <w:p w14:paraId="12A2CAD3" w14:textId="77777777" w:rsidR="00AF3B83" w:rsidRPr="0024182E" w:rsidRDefault="00AF3B83" w:rsidP="009F7DB4">
      <w:pPr>
        <w:rPr>
          <w:highlight w:val="yellow"/>
          <w:lang w:val="es-ES"/>
        </w:rPr>
      </w:pPr>
    </w:p>
    <w:p w14:paraId="0A4BC49E" w14:textId="77777777" w:rsidR="001C3DAF" w:rsidRDefault="001C3DAF" w:rsidP="009F7DB4">
      <w:pPr>
        <w:rPr>
          <w:highlight w:val="yellow"/>
          <w:lang w:val="es-ES"/>
        </w:rPr>
      </w:pPr>
    </w:p>
    <w:p w14:paraId="17C28B36" w14:textId="77777777" w:rsidR="0096513D" w:rsidRPr="0024182E" w:rsidRDefault="0096513D" w:rsidP="009F7DB4">
      <w:pPr>
        <w:rPr>
          <w:highlight w:val="yellow"/>
          <w:lang w:val="es-ES"/>
        </w:rPr>
      </w:pPr>
    </w:p>
    <w:p w14:paraId="1D6357BB" w14:textId="77777777" w:rsidR="008D74A2" w:rsidRDefault="008D74A2" w:rsidP="009F7DB4">
      <w:pPr>
        <w:rPr>
          <w:highlight w:val="yellow"/>
          <w:lang w:val="es-ES"/>
        </w:rPr>
      </w:pPr>
    </w:p>
    <w:p w14:paraId="072974DB" w14:textId="77777777" w:rsidR="00AF3B83" w:rsidRPr="0024182E" w:rsidRDefault="00AF3B83" w:rsidP="009F7DB4">
      <w:pPr>
        <w:rPr>
          <w:highlight w:val="yellow"/>
          <w:lang w:val="es-ES"/>
        </w:rPr>
      </w:pPr>
    </w:p>
    <w:p w14:paraId="5C74B9D1" w14:textId="77777777" w:rsidR="008D74A2" w:rsidRPr="0024182E" w:rsidRDefault="008D74A2" w:rsidP="009F7DB4">
      <w:pPr>
        <w:rPr>
          <w:highlight w:val="yellow"/>
          <w:lang w:val="es-ES"/>
        </w:rPr>
      </w:pPr>
    </w:p>
    <w:p w14:paraId="050972FA" w14:textId="77777777" w:rsidR="008D74A2" w:rsidRPr="0024182E" w:rsidRDefault="008D74A2" w:rsidP="009F7DB4">
      <w:pPr>
        <w:rPr>
          <w:highlight w:val="yellow"/>
          <w:lang w:val="es-ES"/>
        </w:rPr>
      </w:pPr>
    </w:p>
    <w:p w14:paraId="213D6F6A" w14:textId="77777777" w:rsidR="009F7DB4" w:rsidRPr="0024182E" w:rsidRDefault="009F7DB4" w:rsidP="009F7DB4">
      <w:pPr>
        <w:rPr>
          <w:lang w:val="es-ES"/>
        </w:rPr>
        <w:sectPr w:rsidR="009F7DB4" w:rsidRPr="0024182E" w:rsidSect="00F215A5">
          <w:pgSz w:w="11907" w:h="16839" w:code="9"/>
          <w:pgMar w:top="1701" w:right="1701" w:bottom="1701" w:left="2325" w:header="709" w:footer="709" w:gutter="0"/>
          <w:pgNumType w:fmt="lowerRoman" w:start="1"/>
          <w:cols w:space="708"/>
          <w:titlePg/>
          <w:docGrid w:linePitch="360"/>
        </w:sectPr>
      </w:pPr>
    </w:p>
    <w:p w14:paraId="4CE802C2" w14:textId="533B4387" w:rsidR="009C033A" w:rsidRPr="0024182E" w:rsidRDefault="00A50A7B" w:rsidP="00B349B6">
      <w:pPr>
        <w:pStyle w:val="Ttulo1"/>
        <w:numPr>
          <w:ilvl w:val="0"/>
          <w:numId w:val="0"/>
        </w:numPr>
        <w:spacing w:before="0" w:after="240" w:line="360" w:lineRule="auto"/>
        <w:rPr>
          <w:rFonts w:cs="Times New Roman"/>
          <w:sz w:val="28"/>
          <w:szCs w:val="24"/>
          <w:lang w:val="es-ES"/>
        </w:rPr>
      </w:pPr>
      <w:bookmarkStart w:id="2" w:name="_Toc488169663"/>
      <w:bookmarkStart w:id="3" w:name="_Toc488589457"/>
      <w:bookmarkStart w:id="4" w:name="_Toc488590758"/>
      <w:bookmarkStart w:id="5" w:name="_Toc488591159"/>
      <w:bookmarkStart w:id="6" w:name="_Toc488593172"/>
      <w:bookmarkStart w:id="7" w:name="_Toc499636376"/>
      <w:bookmarkStart w:id="8" w:name="_Toc530852663"/>
      <w:bookmarkStart w:id="9" w:name="_Toc25820576"/>
      <w:bookmarkStart w:id="10" w:name="_Toc530852750"/>
      <w:r w:rsidRPr="00051176">
        <w:rPr>
          <w:noProof/>
        </w:rPr>
        <w:lastRenderedPageBreak/>
        <w:drawing>
          <wp:inline distT="0" distB="0" distL="0" distR="0" wp14:anchorId="239A7374" wp14:editId="774BE1B5">
            <wp:extent cx="5038725" cy="848677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8725" cy="8486775"/>
                    </a:xfrm>
                    <a:prstGeom prst="rect">
                      <a:avLst/>
                    </a:prstGeom>
                    <a:noFill/>
                    <a:ln>
                      <a:noFill/>
                    </a:ln>
                  </pic:spPr>
                </pic:pic>
              </a:graphicData>
            </a:graphic>
          </wp:inline>
        </w:drawing>
      </w:r>
      <w:r w:rsidR="00B349B6" w:rsidRPr="0024182E">
        <w:rPr>
          <w:rFonts w:cs="Times New Roman"/>
          <w:sz w:val="28"/>
          <w:szCs w:val="24"/>
          <w:lang w:val="es-ES"/>
        </w:rPr>
        <w:lastRenderedPageBreak/>
        <w:t xml:space="preserve">I. </w:t>
      </w:r>
      <w:r w:rsidR="009C033A" w:rsidRPr="0024182E">
        <w:rPr>
          <w:rFonts w:cs="Times New Roman"/>
          <w:sz w:val="28"/>
          <w:szCs w:val="24"/>
          <w:lang w:val="es-ES"/>
        </w:rPr>
        <w:t>INTRODUCCION</w:t>
      </w:r>
      <w:bookmarkEnd w:id="2"/>
      <w:bookmarkEnd w:id="3"/>
      <w:bookmarkEnd w:id="4"/>
      <w:bookmarkEnd w:id="5"/>
      <w:bookmarkEnd w:id="6"/>
      <w:bookmarkEnd w:id="7"/>
      <w:bookmarkEnd w:id="8"/>
      <w:bookmarkEnd w:id="9"/>
    </w:p>
    <w:p w14:paraId="7BBEB0BA" w14:textId="77777777" w:rsidR="00F77096" w:rsidRPr="0024182E" w:rsidRDefault="00F77096" w:rsidP="00F77096">
      <w:pPr>
        <w:spacing w:after="240" w:line="360" w:lineRule="auto"/>
        <w:jc w:val="both"/>
        <w:rPr>
          <w:lang w:val="es-ES"/>
        </w:rPr>
      </w:pPr>
      <w:r w:rsidRPr="0024182E">
        <w:rPr>
          <w:lang w:val="es-ES"/>
        </w:rPr>
        <w:t>Las infecciones parasitarias en caninos tienen distribución mundial y se caracterizan por una sintomatología intestinal inespecífica; por procesos clínicos que pueden ser agudos, subagudos y crónicos. La epidemiología de las parasitosis intestinales es muy variada, depende del tipo de parásito, del área geográfica, del estado general del hospedero y de los hábitos poblacionales. Estas constituyen un gran riesgo para la salud humana debido a que bajo determinadas condiciones y a través de los alimentos, el agua y el suelo contaminados con heces pueden transmitirse al hombre, desarrollando una de las principales zoonosis como larva migran visceral y cutánea.</w:t>
      </w:r>
    </w:p>
    <w:p w14:paraId="5D8ED11F" w14:textId="77777777" w:rsidR="00F77096" w:rsidRPr="0024182E" w:rsidRDefault="00F77096" w:rsidP="00F77096">
      <w:pPr>
        <w:spacing w:after="240" w:line="360" w:lineRule="auto"/>
        <w:jc w:val="both"/>
        <w:rPr>
          <w:lang w:val="es-ES" w:eastAsia="es-EC"/>
        </w:rPr>
      </w:pPr>
      <w:r w:rsidRPr="0024182E">
        <w:rPr>
          <w:lang w:val="es-ES" w:eastAsia="es-EC"/>
        </w:rPr>
        <w:t>Estas relaciones hombre-animal implican algunos riesgos zoonóticos que es necesario minimizar, en especial en personas inmunocomprometidas; es aquí donde el Médico Veterinario debe cumplir una importante función en la asesoría para la tenencia responsable de las mascotas. Así mismo, es esencial que el propietario conozca cuales son las obligaciones legales de la tenencia de una mascota. (Gómez, 2017)</w:t>
      </w:r>
    </w:p>
    <w:p w14:paraId="4AF96E59" w14:textId="77777777" w:rsidR="00F77096" w:rsidRPr="0024182E" w:rsidRDefault="00F77096" w:rsidP="00F77096">
      <w:pPr>
        <w:spacing w:after="240" w:line="360" w:lineRule="auto"/>
        <w:jc w:val="both"/>
        <w:rPr>
          <w:lang w:val="es-ES" w:eastAsia="es-EC"/>
        </w:rPr>
      </w:pPr>
      <w:r w:rsidRPr="0024182E">
        <w:rPr>
          <w:lang w:val="es-ES" w:eastAsia="es-EC"/>
        </w:rPr>
        <w:t>Varios factores han favorecido el incremento del número de animales de compañía en las grandes ciudades ecuatorianas, como: la demanda de mascotas para llenar espacios afectivos en los entornos familiares, el aumento en la capacidad económica de las clases sociales, permitiéndoles asumir gastos anteriormente no contemplados en su presupuesto, y el fenómeno de desplazamiento de poblaciones campesinas desde las áreas rurales, trayendo consigo la cultura de la posesión de animales. (Orozco, 2017)</w:t>
      </w:r>
    </w:p>
    <w:p w14:paraId="5E0B2F3C" w14:textId="77777777" w:rsidR="00F77096" w:rsidRPr="0024182E" w:rsidRDefault="00F77096" w:rsidP="00F77096">
      <w:pPr>
        <w:spacing w:after="240" w:line="360" w:lineRule="auto"/>
        <w:jc w:val="both"/>
        <w:rPr>
          <w:lang w:val="es-ES" w:eastAsia="es-EC"/>
        </w:rPr>
      </w:pPr>
      <w:r w:rsidRPr="0024182E">
        <w:rPr>
          <w:lang w:val="es-ES" w:eastAsia="es-EC"/>
        </w:rPr>
        <w:t>Entre las enfermedades intestinales que comprometen la salud de los caninos se encuentran aquellas producidas por virus, bacterias y parásitos. La presencia de nematodos, cestodos y microorganismos eucariotas han sido descritos como parásitos habituales del intestino del perro. Además del compromiso que puede significar la presencia de estos parásitos para la salud del animal, la importancia de los mismos reside especialmente en que, bajo determinadas condiciones, pueden transmitirse al hombre comprometiendo su salud. (</w:t>
      </w:r>
      <w:proofErr w:type="spellStart"/>
      <w:r w:rsidRPr="0024182E">
        <w:rPr>
          <w:lang w:val="es-ES" w:eastAsia="es-EC"/>
        </w:rPr>
        <w:t>Andresiuk</w:t>
      </w:r>
      <w:proofErr w:type="spellEnd"/>
      <w:r w:rsidRPr="0024182E">
        <w:rPr>
          <w:lang w:val="es-ES" w:eastAsia="es-EC"/>
        </w:rPr>
        <w:t>, 2016)</w:t>
      </w:r>
    </w:p>
    <w:p w14:paraId="6E200801" w14:textId="77777777" w:rsidR="00F77096" w:rsidRPr="0024182E" w:rsidRDefault="00F77096" w:rsidP="00F77096">
      <w:pPr>
        <w:spacing w:after="240" w:line="360" w:lineRule="auto"/>
        <w:jc w:val="both"/>
        <w:rPr>
          <w:lang w:val="es-ES" w:eastAsia="es-EC"/>
        </w:rPr>
      </w:pPr>
      <w:r w:rsidRPr="0024182E">
        <w:rPr>
          <w:lang w:val="es-ES" w:eastAsia="es-EC"/>
        </w:rPr>
        <w:lastRenderedPageBreak/>
        <w:t>Los cánidos son hospedadores de diversos parásitos, de los cuales los más comunes y ampliamente diseminados son: nematodos gastroentéricos, cestodos y protozoarios. Los efectos de estos parásitos en la salud animal van desde casos subclínicos a casos crónicos que deterioran lentamente la salud del animal y casos extremos que pueden llegar a ocasionar la muerte. Algunos de estos parásitos representan un riesgo potencial para la población humana, principalmente en lugares donde los perros no reciben la atención médica adecuada. (Vargas, 2014)</w:t>
      </w:r>
    </w:p>
    <w:p w14:paraId="5DE00E31" w14:textId="77777777" w:rsidR="00F77096" w:rsidRPr="0024182E" w:rsidRDefault="00F77096" w:rsidP="00F77096">
      <w:pPr>
        <w:spacing w:after="240" w:line="360" w:lineRule="auto"/>
        <w:jc w:val="both"/>
        <w:rPr>
          <w:lang w:val="es-ES" w:eastAsia="es-EC"/>
        </w:rPr>
      </w:pPr>
      <w:r w:rsidRPr="0024182E">
        <w:rPr>
          <w:lang w:val="es-ES" w:eastAsia="es-EC"/>
        </w:rPr>
        <w:t>La transmisión de estos tipos de zoonosis parasitarias se lleva a cabo principalmente a partir de la materia fecal diseminada en las plazas, a las cuales tanto hombres como perros acceden libremente. Dado el elevado número de perros que convive en las ciudades, ya sean vagabundos o aquellos con dueño y que defecan en los espacios públicos, existe una gran cantidad de materia fecal diseminada en estos lugares. Esto trae aparejado una probable fuente de infección parasitaria para los seres humanos, especialmente para los niños por sus hábitos de geofagia, así como también para los caninos sanos que visitan las plazas. (</w:t>
      </w:r>
      <w:proofErr w:type="spellStart"/>
      <w:r w:rsidRPr="0024182E">
        <w:rPr>
          <w:lang w:val="es-ES" w:eastAsia="es-EC"/>
        </w:rPr>
        <w:t>Andresiuk</w:t>
      </w:r>
      <w:proofErr w:type="spellEnd"/>
      <w:r w:rsidRPr="0024182E">
        <w:rPr>
          <w:lang w:val="es-ES" w:eastAsia="es-EC"/>
        </w:rPr>
        <w:t>, 2016)</w:t>
      </w:r>
    </w:p>
    <w:p w14:paraId="0236B562" w14:textId="2138AF0A" w:rsidR="00F77096" w:rsidRPr="0024182E" w:rsidRDefault="00F77096" w:rsidP="00A4015C">
      <w:pPr>
        <w:spacing w:after="240" w:line="360" w:lineRule="auto"/>
        <w:jc w:val="both"/>
        <w:rPr>
          <w:lang w:val="es-ES"/>
        </w:rPr>
      </w:pPr>
      <w:r w:rsidRPr="0024182E">
        <w:rPr>
          <w:lang w:val="es-ES"/>
        </w:rPr>
        <w:t>Para la presente investigación nos propusimos los siguientes objetivos:</w:t>
      </w:r>
      <w:r w:rsidR="00A4015C">
        <w:rPr>
          <w:lang w:val="es-ES"/>
        </w:rPr>
        <w:t xml:space="preserve"> </w:t>
      </w:r>
      <w:r w:rsidRPr="0024182E">
        <w:rPr>
          <w:lang w:val="es-ES"/>
        </w:rPr>
        <w:t>Comprobar la prevalencia de parásitos intestinales en caninos de acuerdo con su, raza, sexo, edad y tipo de alimentación</w:t>
      </w:r>
      <w:r w:rsidR="00A4015C">
        <w:rPr>
          <w:lang w:val="es-ES"/>
        </w:rPr>
        <w:t>, e</w:t>
      </w:r>
      <w:r w:rsidRPr="0024182E">
        <w:rPr>
          <w:bCs/>
          <w:lang w:val="es-ES"/>
        </w:rPr>
        <w:t>stablecer la carga parasitaria</w:t>
      </w:r>
      <w:r w:rsidRPr="0024182E">
        <w:rPr>
          <w:b/>
          <w:bCs/>
          <w:lang w:val="es-ES"/>
        </w:rPr>
        <w:t xml:space="preserve"> </w:t>
      </w:r>
      <w:r w:rsidRPr="0024182E">
        <w:rPr>
          <w:lang w:val="es-ES"/>
        </w:rPr>
        <w:t>infectante</w:t>
      </w:r>
      <w:r w:rsidR="00A4015C">
        <w:rPr>
          <w:lang w:val="es-ES"/>
        </w:rPr>
        <w:t>,</w:t>
      </w:r>
      <w:r w:rsidRPr="0024182E">
        <w:rPr>
          <w:lang w:val="es-ES"/>
        </w:rPr>
        <w:t xml:space="preserve"> mediante el método de flotación de Willis y de sedimentación</w:t>
      </w:r>
      <w:r w:rsidR="00A4015C">
        <w:rPr>
          <w:lang w:val="es-ES"/>
        </w:rPr>
        <w:t xml:space="preserve"> y c</w:t>
      </w:r>
      <w:r w:rsidRPr="0024182E">
        <w:rPr>
          <w:lang w:val="es-ES"/>
        </w:rPr>
        <w:t>aracterizar los parásitos intestinales zoonótico-infectantes en</w:t>
      </w:r>
      <w:r w:rsidR="00A4015C">
        <w:rPr>
          <w:lang w:val="es-ES"/>
        </w:rPr>
        <w:t xml:space="preserve"> la población canina</w:t>
      </w:r>
      <w:r w:rsidR="00080F28">
        <w:rPr>
          <w:lang w:val="es-ES"/>
        </w:rPr>
        <w:t>.</w:t>
      </w:r>
    </w:p>
    <w:p w14:paraId="07D92CB3" w14:textId="25F6FF92" w:rsidR="0028021F" w:rsidRDefault="0028021F" w:rsidP="00A85A1A">
      <w:pPr>
        <w:spacing w:after="240" w:line="360" w:lineRule="auto"/>
        <w:jc w:val="both"/>
        <w:rPr>
          <w:lang w:val="es-ES"/>
        </w:rPr>
      </w:pPr>
    </w:p>
    <w:p w14:paraId="0FB75E1B" w14:textId="08A1F207" w:rsidR="00A4015C" w:rsidRDefault="00A4015C" w:rsidP="00A85A1A">
      <w:pPr>
        <w:spacing w:after="240" w:line="360" w:lineRule="auto"/>
        <w:jc w:val="both"/>
        <w:rPr>
          <w:lang w:val="es-ES"/>
        </w:rPr>
      </w:pPr>
    </w:p>
    <w:p w14:paraId="47CE9D35" w14:textId="0927E3E9" w:rsidR="00A4015C" w:rsidRDefault="00A4015C" w:rsidP="00A85A1A">
      <w:pPr>
        <w:spacing w:after="240" w:line="360" w:lineRule="auto"/>
        <w:jc w:val="both"/>
        <w:rPr>
          <w:lang w:val="es-ES"/>
        </w:rPr>
      </w:pPr>
    </w:p>
    <w:p w14:paraId="5A5F0921" w14:textId="77777777" w:rsidR="00D2333F" w:rsidRDefault="00D2333F" w:rsidP="00A85A1A">
      <w:pPr>
        <w:spacing w:after="240" w:line="360" w:lineRule="auto"/>
        <w:jc w:val="both"/>
        <w:rPr>
          <w:lang w:val="es-ES"/>
        </w:rPr>
      </w:pPr>
    </w:p>
    <w:p w14:paraId="342543AF" w14:textId="77777777" w:rsidR="00A4015C" w:rsidRPr="0024182E" w:rsidRDefault="00A4015C" w:rsidP="00A85A1A">
      <w:pPr>
        <w:spacing w:after="240" w:line="360" w:lineRule="auto"/>
        <w:jc w:val="both"/>
        <w:rPr>
          <w:lang w:val="es-ES"/>
        </w:rPr>
      </w:pPr>
    </w:p>
    <w:p w14:paraId="31947612" w14:textId="77777777" w:rsidR="009C033A" w:rsidRPr="0024182E" w:rsidRDefault="00B349B6" w:rsidP="00B349B6">
      <w:pPr>
        <w:pStyle w:val="Ttulo1"/>
        <w:numPr>
          <w:ilvl w:val="0"/>
          <w:numId w:val="0"/>
        </w:numPr>
        <w:spacing w:before="0" w:after="240" w:line="360" w:lineRule="auto"/>
        <w:rPr>
          <w:rFonts w:cs="Times New Roman"/>
          <w:sz w:val="28"/>
          <w:szCs w:val="24"/>
          <w:lang w:val="es-ES"/>
        </w:rPr>
      </w:pPr>
      <w:bookmarkStart w:id="11" w:name="_Toc488169664"/>
      <w:bookmarkStart w:id="12" w:name="_Toc488589458"/>
      <w:bookmarkStart w:id="13" w:name="_Toc488590759"/>
      <w:bookmarkStart w:id="14" w:name="_Toc488591160"/>
      <w:bookmarkStart w:id="15" w:name="_Toc488593173"/>
      <w:bookmarkStart w:id="16" w:name="_Toc499636377"/>
      <w:bookmarkStart w:id="17" w:name="_Toc530852664"/>
      <w:bookmarkStart w:id="18" w:name="_Toc25820578"/>
      <w:r w:rsidRPr="0024182E">
        <w:rPr>
          <w:rFonts w:cs="Times New Roman"/>
          <w:sz w:val="28"/>
          <w:szCs w:val="24"/>
          <w:lang w:val="es-ES"/>
        </w:rPr>
        <w:lastRenderedPageBreak/>
        <w:t xml:space="preserve">II. </w:t>
      </w:r>
      <w:r w:rsidR="009C033A" w:rsidRPr="0024182E">
        <w:rPr>
          <w:rFonts w:cs="Times New Roman"/>
          <w:sz w:val="28"/>
          <w:szCs w:val="24"/>
          <w:lang w:val="es-ES"/>
        </w:rPr>
        <w:t>PROBLEMA</w:t>
      </w:r>
      <w:bookmarkEnd w:id="11"/>
      <w:bookmarkEnd w:id="12"/>
      <w:bookmarkEnd w:id="13"/>
      <w:bookmarkEnd w:id="14"/>
      <w:bookmarkEnd w:id="15"/>
      <w:bookmarkEnd w:id="16"/>
      <w:bookmarkEnd w:id="17"/>
      <w:bookmarkEnd w:id="18"/>
    </w:p>
    <w:p w14:paraId="48F518D1" w14:textId="77777777" w:rsidR="00912C41" w:rsidRPr="00912C41" w:rsidRDefault="00912C41" w:rsidP="00912C41">
      <w:pPr>
        <w:spacing w:after="240" w:line="360" w:lineRule="auto"/>
        <w:jc w:val="both"/>
        <w:rPr>
          <w:lang w:val="es-EC"/>
        </w:rPr>
      </w:pPr>
      <w:bookmarkStart w:id="19" w:name="_Toc488169669"/>
      <w:bookmarkStart w:id="20" w:name="_Toc488589463"/>
      <w:bookmarkStart w:id="21" w:name="_Toc488590764"/>
      <w:bookmarkStart w:id="22" w:name="_Toc488591165"/>
      <w:bookmarkStart w:id="23" w:name="_Toc488593178"/>
      <w:bookmarkStart w:id="24" w:name="_Toc499636382"/>
      <w:bookmarkStart w:id="25" w:name="_Toc530852669"/>
      <w:bookmarkStart w:id="26" w:name="_Toc25820579"/>
      <w:r w:rsidRPr="00912C41">
        <w:rPr>
          <w:lang w:val="es-EC"/>
        </w:rPr>
        <w:t>Ante los problemas presentes en los últimos años con la población canina con problemas de parásitos intestinales en el cantón Guaranda, y el desconocimiento de enfermedades zoonóticas de tipo parasitarias que afectan a los pobladores de la ciudad.</w:t>
      </w:r>
    </w:p>
    <w:p w14:paraId="7DC5EAF4" w14:textId="77777777" w:rsidR="00912C41" w:rsidRPr="00912C41" w:rsidRDefault="00912C41" w:rsidP="00912C41">
      <w:pPr>
        <w:spacing w:after="240" w:line="360" w:lineRule="auto"/>
        <w:jc w:val="both"/>
        <w:rPr>
          <w:lang w:val="es-EC"/>
        </w:rPr>
      </w:pPr>
      <w:r w:rsidRPr="00912C41">
        <w:rPr>
          <w:lang w:val="es-EC"/>
        </w:rPr>
        <w:t xml:space="preserve">Durante los últimos años han ido adquiriendo mayor relevancia las enfermedades transmitidas por animales, zoonosis. Dentro de las zoonosis que presentan un fuerte impacto en salud pública están las de origen parasitario gastrointestinal que incluyen géneros como </w:t>
      </w:r>
      <w:proofErr w:type="spellStart"/>
      <w:r w:rsidRPr="00912C41">
        <w:rPr>
          <w:i/>
          <w:lang w:val="es-EC"/>
        </w:rPr>
        <w:t>Toxocara</w:t>
      </w:r>
      <w:proofErr w:type="spellEnd"/>
      <w:r w:rsidRPr="00912C41">
        <w:rPr>
          <w:i/>
          <w:lang w:val="es-EC"/>
        </w:rPr>
        <w:t xml:space="preserve"> </w:t>
      </w:r>
      <w:proofErr w:type="spellStart"/>
      <w:r w:rsidRPr="00912C41">
        <w:rPr>
          <w:i/>
          <w:lang w:val="es-EC"/>
        </w:rPr>
        <w:t>sp</w:t>
      </w:r>
      <w:proofErr w:type="spellEnd"/>
      <w:r w:rsidRPr="00912C41">
        <w:rPr>
          <w:i/>
          <w:lang w:val="es-EC"/>
        </w:rPr>
        <w:t xml:space="preserve">., </w:t>
      </w:r>
      <w:proofErr w:type="spellStart"/>
      <w:r w:rsidRPr="00912C41">
        <w:rPr>
          <w:i/>
          <w:lang w:val="es-EC"/>
        </w:rPr>
        <w:t>Ancylostoma</w:t>
      </w:r>
      <w:proofErr w:type="spellEnd"/>
      <w:r w:rsidRPr="00912C41">
        <w:rPr>
          <w:i/>
          <w:lang w:val="es-EC"/>
        </w:rPr>
        <w:t xml:space="preserve"> </w:t>
      </w:r>
      <w:proofErr w:type="spellStart"/>
      <w:r w:rsidRPr="00912C41">
        <w:rPr>
          <w:i/>
          <w:lang w:val="es-EC"/>
        </w:rPr>
        <w:t>sp</w:t>
      </w:r>
      <w:proofErr w:type="spellEnd"/>
      <w:r w:rsidRPr="00912C41">
        <w:rPr>
          <w:i/>
          <w:lang w:val="es-EC"/>
        </w:rPr>
        <w:t xml:space="preserve">. Uncinaria </w:t>
      </w:r>
      <w:proofErr w:type="spellStart"/>
      <w:r w:rsidRPr="00912C41">
        <w:rPr>
          <w:i/>
          <w:lang w:val="es-EC"/>
        </w:rPr>
        <w:t>sp</w:t>
      </w:r>
      <w:proofErr w:type="spellEnd"/>
      <w:r w:rsidRPr="00912C41">
        <w:rPr>
          <w:i/>
          <w:lang w:val="es-EC"/>
        </w:rPr>
        <w:t xml:space="preserve">., </w:t>
      </w:r>
      <w:proofErr w:type="spellStart"/>
      <w:r w:rsidRPr="00912C41">
        <w:rPr>
          <w:i/>
          <w:lang w:val="es-EC"/>
        </w:rPr>
        <w:t>Taenia</w:t>
      </w:r>
      <w:proofErr w:type="spellEnd"/>
      <w:r w:rsidRPr="00912C41">
        <w:rPr>
          <w:i/>
          <w:lang w:val="es-EC"/>
        </w:rPr>
        <w:t xml:space="preserve"> </w:t>
      </w:r>
      <w:proofErr w:type="spellStart"/>
      <w:r w:rsidRPr="00912C41">
        <w:rPr>
          <w:i/>
          <w:lang w:val="es-EC"/>
        </w:rPr>
        <w:t>sp</w:t>
      </w:r>
      <w:proofErr w:type="spellEnd"/>
      <w:r w:rsidRPr="00912C41">
        <w:rPr>
          <w:i/>
          <w:lang w:val="es-EC"/>
        </w:rPr>
        <w:t xml:space="preserve">., </w:t>
      </w:r>
      <w:proofErr w:type="spellStart"/>
      <w:r w:rsidRPr="00912C41">
        <w:rPr>
          <w:i/>
          <w:lang w:val="es-EC"/>
        </w:rPr>
        <w:t>Dipylidium</w:t>
      </w:r>
      <w:proofErr w:type="spellEnd"/>
      <w:r w:rsidRPr="00912C41">
        <w:rPr>
          <w:i/>
          <w:lang w:val="es-EC"/>
        </w:rPr>
        <w:t xml:space="preserve"> </w:t>
      </w:r>
      <w:proofErr w:type="spellStart"/>
      <w:r w:rsidRPr="00912C41">
        <w:rPr>
          <w:i/>
          <w:lang w:val="es-EC"/>
        </w:rPr>
        <w:t>caninum</w:t>
      </w:r>
      <w:proofErr w:type="spellEnd"/>
      <w:r w:rsidRPr="00912C41">
        <w:rPr>
          <w:lang w:val="es-EC"/>
        </w:rPr>
        <w:t xml:space="preserve"> y </w:t>
      </w:r>
      <w:proofErr w:type="spellStart"/>
      <w:r w:rsidRPr="00912C41">
        <w:rPr>
          <w:i/>
          <w:lang w:val="es-EC"/>
        </w:rPr>
        <w:t>Giardia</w:t>
      </w:r>
      <w:proofErr w:type="spellEnd"/>
      <w:r w:rsidRPr="00912C41">
        <w:rPr>
          <w:i/>
          <w:lang w:val="es-EC"/>
        </w:rPr>
        <w:t xml:space="preserve"> </w:t>
      </w:r>
      <w:proofErr w:type="spellStart"/>
      <w:r w:rsidRPr="00912C41">
        <w:rPr>
          <w:i/>
          <w:lang w:val="es-EC"/>
        </w:rPr>
        <w:t>spp</w:t>
      </w:r>
      <w:proofErr w:type="spellEnd"/>
      <w:r w:rsidRPr="00912C41">
        <w:rPr>
          <w:i/>
          <w:lang w:val="es-EC"/>
        </w:rPr>
        <w:t>.</w:t>
      </w:r>
      <w:r w:rsidRPr="00912C41">
        <w:rPr>
          <w:lang w:val="es-EC"/>
        </w:rPr>
        <w:t>,</w:t>
      </w:r>
      <w:r w:rsidRPr="00912C41">
        <w:rPr>
          <w:i/>
          <w:iCs/>
          <w:lang w:val="es-EC"/>
        </w:rPr>
        <w:t xml:space="preserve"> Coccidias </w:t>
      </w:r>
      <w:proofErr w:type="spellStart"/>
      <w:r w:rsidRPr="00912C41">
        <w:rPr>
          <w:i/>
          <w:iCs/>
          <w:lang w:val="es-EC"/>
        </w:rPr>
        <w:t>sp</w:t>
      </w:r>
      <w:proofErr w:type="spellEnd"/>
      <w:r w:rsidRPr="00912C41">
        <w:rPr>
          <w:lang w:val="es-EC"/>
        </w:rPr>
        <w:t xml:space="preserve">. (Fontanarrosa </w:t>
      </w:r>
      <w:r w:rsidRPr="00912C41">
        <w:rPr>
          <w:i/>
          <w:lang w:val="es-EC"/>
        </w:rPr>
        <w:t>et al</w:t>
      </w:r>
      <w:r w:rsidRPr="00912C41">
        <w:rPr>
          <w:lang w:val="es-EC"/>
        </w:rPr>
        <w:t>, 2016)</w:t>
      </w:r>
    </w:p>
    <w:p w14:paraId="2CD39B76" w14:textId="77777777" w:rsidR="00912C41" w:rsidRPr="00912C41" w:rsidRDefault="00912C41" w:rsidP="00912C41">
      <w:pPr>
        <w:spacing w:after="240" w:line="360" w:lineRule="auto"/>
        <w:jc w:val="both"/>
        <w:rPr>
          <w:lang w:val="es-EC"/>
        </w:rPr>
      </w:pPr>
      <w:r w:rsidRPr="00912C41">
        <w:rPr>
          <w:lang w:val="es-EC"/>
        </w:rPr>
        <w:t>Diversas enfermedades e infecciones son compartidas naturalmente entre el hombre y los animales vertebrados e invertebrados, aproximadamente todos los episodios de enfermedades infecciosas durante los últimos años han incluido agentes infecciosos zoonóticos de relevancia.</w:t>
      </w:r>
    </w:p>
    <w:p w14:paraId="4CFFCB6B" w14:textId="5D152705" w:rsidR="00912C41" w:rsidRPr="00912C41" w:rsidRDefault="00912C41" w:rsidP="00912C41">
      <w:pPr>
        <w:spacing w:after="240" w:line="360" w:lineRule="auto"/>
        <w:jc w:val="both"/>
        <w:rPr>
          <w:lang w:val="es-EC"/>
        </w:rPr>
      </w:pPr>
      <w:r w:rsidRPr="00912C41">
        <w:rPr>
          <w:lang w:val="es-EC"/>
        </w:rPr>
        <w:t>La mayoría de las infecciones</w:t>
      </w:r>
      <w:r w:rsidR="00A4015C">
        <w:rPr>
          <w:lang w:val="es-EC"/>
        </w:rPr>
        <w:t>,</w:t>
      </w:r>
      <w:r w:rsidRPr="00912C41">
        <w:rPr>
          <w:lang w:val="es-EC"/>
        </w:rPr>
        <w:t xml:space="preserve"> dan lugar a emergencias epidemiológicas notables, y no están sujetas a notificación obligatoria en la mayoría de los países; por lo tanto, no se consideran grandes problemas de salud pública, sin </w:t>
      </w:r>
      <w:r w:rsidR="00A4015C" w:rsidRPr="00912C41">
        <w:rPr>
          <w:lang w:val="es-EC"/>
        </w:rPr>
        <w:t>embargo,</w:t>
      </w:r>
      <w:r w:rsidRPr="00912C41">
        <w:rPr>
          <w:lang w:val="es-EC"/>
        </w:rPr>
        <w:t xml:space="preserve"> esta zoonosis está desatendida y generalmente afecta a la población más vulnerable: como son los niños, adultos mayores, población de escasos recursos económicos y personas </w:t>
      </w:r>
      <w:r w:rsidR="00A4015C" w:rsidRPr="00912C41">
        <w:rPr>
          <w:lang w:val="es-EC"/>
        </w:rPr>
        <w:t>inmune</w:t>
      </w:r>
      <w:r w:rsidR="00A4015C">
        <w:rPr>
          <w:lang w:val="es-EC"/>
        </w:rPr>
        <w:t xml:space="preserve"> </w:t>
      </w:r>
      <w:r w:rsidRPr="00912C41">
        <w:rPr>
          <w:lang w:val="es-EC"/>
        </w:rPr>
        <w:t>comprometidas con sus animales de compañía.</w:t>
      </w:r>
    </w:p>
    <w:p w14:paraId="00E4B4EC" w14:textId="73AC824F" w:rsidR="00912C41" w:rsidRPr="00A4015C" w:rsidRDefault="00912C41" w:rsidP="00912C41">
      <w:pPr>
        <w:spacing w:after="240" w:line="360" w:lineRule="auto"/>
        <w:jc w:val="both"/>
        <w:rPr>
          <w:lang w:val="es-ES"/>
        </w:rPr>
      </w:pPr>
      <w:r w:rsidRPr="00912C41">
        <w:rPr>
          <w:lang w:val="es-EC"/>
        </w:rPr>
        <w:t xml:space="preserve">La falta de cuidado e higiene en los animales de compañía o mascotas y animales domésticos puede ser una causa para que se produzca enfermedades, que afecten a su salud como a la de sus dueños y otras personas que mantengan contacto. </w:t>
      </w:r>
      <w:r w:rsidRPr="00A4015C">
        <w:rPr>
          <w:lang w:val="es-ES"/>
        </w:rPr>
        <w:t>(Peñafiel, 2016).</w:t>
      </w:r>
    </w:p>
    <w:p w14:paraId="60FD78E1" w14:textId="77777777" w:rsidR="00912C41" w:rsidRPr="00912C41" w:rsidRDefault="00912C41" w:rsidP="00912C41">
      <w:pPr>
        <w:spacing w:after="240" w:line="360" w:lineRule="auto"/>
        <w:jc w:val="both"/>
        <w:rPr>
          <w:lang w:val="es-EC"/>
        </w:rPr>
      </w:pPr>
      <w:r w:rsidRPr="00912C41">
        <w:rPr>
          <w:lang w:val="es-EC"/>
        </w:rPr>
        <w:t xml:space="preserve">La mascota infectada constituye un factor de riesgo importante, lo cual favorece a la transmisión y el arraigo de focos endémicos, esto se debe mediante la ingestión de quistes y ooquistes, así como la penetración a través de la piel por larvas infectantes, constituyendo la ruta de entrada para los helmintos que producen enfermedades en el hombre, y al no existir calendarios adecuados de </w:t>
      </w:r>
      <w:r w:rsidRPr="00912C41">
        <w:rPr>
          <w:lang w:val="es-EC"/>
        </w:rPr>
        <w:lastRenderedPageBreak/>
        <w:t>desparasitación en mascotas y el hombre, da como resultado una prevalencia en las enfermedades parasitarias.</w:t>
      </w:r>
    </w:p>
    <w:p w14:paraId="771343F3" w14:textId="77777777" w:rsidR="00912C41" w:rsidRPr="00912C41" w:rsidRDefault="00912C41" w:rsidP="00912C41">
      <w:pPr>
        <w:spacing w:after="240" w:line="360" w:lineRule="auto"/>
        <w:jc w:val="both"/>
        <w:rPr>
          <w:lang w:val="es-EC"/>
        </w:rPr>
      </w:pPr>
      <w:r w:rsidRPr="00912C41">
        <w:rPr>
          <w:lang w:val="es-EC"/>
        </w:rPr>
        <w:t xml:space="preserve">Los efectos negativos de las zoonosis son diversos. Las altas tasas de incidencia siguen causando gran morbilidad y mortalidad tanto en seres humanos como en animales. Las zoonosis pueden causar grandes perjuicios a la economía de un país, provocando un impacto negativo en la salud de la población.  (Acha y </w:t>
      </w:r>
      <w:proofErr w:type="spellStart"/>
      <w:r w:rsidRPr="00912C41">
        <w:rPr>
          <w:lang w:val="es-EC"/>
        </w:rPr>
        <w:t>Szyfres</w:t>
      </w:r>
      <w:proofErr w:type="spellEnd"/>
      <w:r w:rsidRPr="00912C41">
        <w:rPr>
          <w:lang w:val="es-EC"/>
        </w:rPr>
        <w:t>, 2013).</w:t>
      </w:r>
    </w:p>
    <w:p w14:paraId="3922C261" w14:textId="76C8D8AA" w:rsidR="00912C41" w:rsidRDefault="00912C41" w:rsidP="00912C41">
      <w:pPr>
        <w:spacing w:after="240" w:line="360" w:lineRule="auto"/>
        <w:jc w:val="both"/>
        <w:rPr>
          <w:lang w:val="es-EC"/>
        </w:rPr>
      </w:pPr>
      <w:r w:rsidRPr="00912C41">
        <w:rPr>
          <w:lang w:val="es-EC"/>
        </w:rPr>
        <w:t xml:space="preserve">El Ecuador experimenta con mucha frecuencia brotes, epidemias, y la presencia de casos de enfermedades transmisibles de alto potencial epidémico, sin que se haya desarrollado la suficiente capacidad nacional y local para enfrentar estos problemas (Ministerio de </w:t>
      </w:r>
      <w:r w:rsidR="00AA1F03">
        <w:rPr>
          <w:color w:val="000000" w:themeColor="text1"/>
          <w:lang w:val="es-EC"/>
        </w:rPr>
        <w:t>S</w:t>
      </w:r>
      <w:r w:rsidRPr="00912C41">
        <w:rPr>
          <w:lang w:val="es-EC"/>
        </w:rPr>
        <w:t xml:space="preserve">alud </w:t>
      </w:r>
      <w:r w:rsidR="00A4015C">
        <w:rPr>
          <w:lang w:val="es-EC"/>
        </w:rPr>
        <w:t>P</w:t>
      </w:r>
      <w:r w:rsidRPr="00912C41">
        <w:rPr>
          <w:lang w:val="es-EC"/>
        </w:rPr>
        <w:t>ública M.S.P, 2014).</w:t>
      </w:r>
      <w:r w:rsidRPr="00912C41">
        <w:rPr>
          <w:lang w:val="es-EC"/>
        </w:rPr>
        <w:cr/>
      </w:r>
    </w:p>
    <w:p w14:paraId="0A461C1F" w14:textId="3EB17959" w:rsidR="00A4015C" w:rsidRDefault="00A4015C" w:rsidP="00912C41">
      <w:pPr>
        <w:spacing w:after="240" w:line="360" w:lineRule="auto"/>
        <w:jc w:val="both"/>
        <w:rPr>
          <w:lang w:val="es-EC"/>
        </w:rPr>
      </w:pPr>
    </w:p>
    <w:p w14:paraId="39892BFE" w14:textId="5E696EE3" w:rsidR="00A4015C" w:rsidRDefault="00A4015C" w:rsidP="00912C41">
      <w:pPr>
        <w:spacing w:after="240" w:line="360" w:lineRule="auto"/>
        <w:jc w:val="both"/>
        <w:rPr>
          <w:lang w:val="es-EC"/>
        </w:rPr>
      </w:pPr>
    </w:p>
    <w:p w14:paraId="0DCFDC79" w14:textId="7A49D7E8" w:rsidR="00A4015C" w:rsidRDefault="00A4015C" w:rsidP="00912C41">
      <w:pPr>
        <w:spacing w:after="240" w:line="360" w:lineRule="auto"/>
        <w:jc w:val="both"/>
        <w:rPr>
          <w:lang w:val="es-EC"/>
        </w:rPr>
      </w:pPr>
    </w:p>
    <w:p w14:paraId="7DECEA32" w14:textId="04E17761" w:rsidR="00A4015C" w:rsidRDefault="00A4015C" w:rsidP="00912C41">
      <w:pPr>
        <w:spacing w:after="240" w:line="360" w:lineRule="auto"/>
        <w:jc w:val="both"/>
        <w:rPr>
          <w:lang w:val="es-EC"/>
        </w:rPr>
      </w:pPr>
    </w:p>
    <w:p w14:paraId="58AD776A" w14:textId="0DA721CD" w:rsidR="00A4015C" w:rsidRDefault="00A4015C" w:rsidP="00912C41">
      <w:pPr>
        <w:spacing w:after="240" w:line="360" w:lineRule="auto"/>
        <w:jc w:val="both"/>
        <w:rPr>
          <w:lang w:val="es-EC"/>
        </w:rPr>
      </w:pPr>
    </w:p>
    <w:p w14:paraId="5FC8687F" w14:textId="265DC4BA" w:rsidR="00A4015C" w:rsidRDefault="00A4015C" w:rsidP="00912C41">
      <w:pPr>
        <w:spacing w:after="240" w:line="360" w:lineRule="auto"/>
        <w:jc w:val="both"/>
        <w:rPr>
          <w:lang w:val="es-EC"/>
        </w:rPr>
      </w:pPr>
    </w:p>
    <w:p w14:paraId="7650DF52" w14:textId="17943F22" w:rsidR="00A4015C" w:rsidRDefault="00A4015C" w:rsidP="00912C41">
      <w:pPr>
        <w:spacing w:after="240" w:line="360" w:lineRule="auto"/>
        <w:jc w:val="both"/>
        <w:rPr>
          <w:lang w:val="es-EC"/>
        </w:rPr>
      </w:pPr>
    </w:p>
    <w:p w14:paraId="2D46B606" w14:textId="0AEE2CA1" w:rsidR="00A4015C" w:rsidRDefault="00A4015C" w:rsidP="00912C41">
      <w:pPr>
        <w:spacing w:after="240" w:line="360" w:lineRule="auto"/>
        <w:jc w:val="both"/>
        <w:rPr>
          <w:lang w:val="es-EC"/>
        </w:rPr>
      </w:pPr>
    </w:p>
    <w:p w14:paraId="6E32D6B4" w14:textId="2F63BCC4" w:rsidR="00D2333F" w:rsidRDefault="00D2333F" w:rsidP="00912C41">
      <w:pPr>
        <w:spacing w:after="240" w:line="360" w:lineRule="auto"/>
        <w:jc w:val="both"/>
        <w:rPr>
          <w:lang w:val="es-EC"/>
        </w:rPr>
      </w:pPr>
    </w:p>
    <w:p w14:paraId="204D6AF8" w14:textId="77777777" w:rsidR="00D2333F" w:rsidRDefault="00D2333F" w:rsidP="00912C41">
      <w:pPr>
        <w:spacing w:after="240" w:line="360" w:lineRule="auto"/>
        <w:jc w:val="both"/>
        <w:rPr>
          <w:lang w:val="es-EC"/>
        </w:rPr>
      </w:pPr>
    </w:p>
    <w:p w14:paraId="7FFA0AD4" w14:textId="77777777" w:rsidR="00A4015C" w:rsidRPr="00912C41" w:rsidRDefault="00A4015C" w:rsidP="00912C41">
      <w:pPr>
        <w:spacing w:after="240" w:line="360" w:lineRule="auto"/>
        <w:jc w:val="both"/>
        <w:rPr>
          <w:lang w:val="es-EC"/>
        </w:rPr>
      </w:pPr>
    </w:p>
    <w:p w14:paraId="3884656A" w14:textId="77777777" w:rsidR="00B34204" w:rsidRPr="0024182E" w:rsidRDefault="00B349B6" w:rsidP="00B34204">
      <w:pPr>
        <w:pStyle w:val="Ttulo1"/>
        <w:numPr>
          <w:ilvl w:val="0"/>
          <w:numId w:val="0"/>
        </w:numPr>
        <w:tabs>
          <w:tab w:val="left" w:pos="567"/>
          <w:tab w:val="left" w:pos="709"/>
        </w:tabs>
        <w:spacing w:before="0" w:after="240" w:line="360" w:lineRule="auto"/>
        <w:jc w:val="both"/>
        <w:rPr>
          <w:rFonts w:cs="Times New Roman"/>
          <w:sz w:val="28"/>
          <w:szCs w:val="24"/>
          <w:lang w:val="es-ES"/>
        </w:rPr>
      </w:pPr>
      <w:r w:rsidRPr="0024182E">
        <w:rPr>
          <w:rFonts w:cs="Times New Roman"/>
          <w:sz w:val="28"/>
          <w:szCs w:val="24"/>
          <w:lang w:val="es-ES"/>
        </w:rPr>
        <w:lastRenderedPageBreak/>
        <w:t xml:space="preserve">III. </w:t>
      </w:r>
      <w:r w:rsidR="009C033A" w:rsidRPr="0024182E">
        <w:rPr>
          <w:rFonts w:cs="Times New Roman"/>
          <w:sz w:val="28"/>
          <w:szCs w:val="24"/>
          <w:lang w:val="es-ES"/>
        </w:rPr>
        <w:t>MARCO TEORICO</w:t>
      </w:r>
      <w:bookmarkEnd w:id="19"/>
      <w:bookmarkEnd w:id="20"/>
      <w:bookmarkEnd w:id="21"/>
      <w:bookmarkEnd w:id="22"/>
      <w:bookmarkEnd w:id="23"/>
      <w:bookmarkEnd w:id="24"/>
      <w:bookmarkEnd w:id="25"/>
      <w:bookmarkEnd w:id="26"/>
    </w:p>
    <w:p w14:paraId="4A335718" w14:textId="77777777" w:rsidR="00F77096" w:rsidRPr="0024182E" w:rsidRDefault="001F0F9A" w:rsidP="00F77096">
      <w:pPr>
        <w:spacing w:after="240" w:line="360" w:lineRule="auto"/>
        <w:jc w:val="both"/>
        <w:rPr>
          <w:b/>
          <w:bCs/>
          <w:lang w:val="es-ES"/>
        </w:rPr>
      </w:pPr>
      <w:bookmarkStart w:id="27" w:name="_Toc25820667"/>
      <w:r w:rsidRPr="0024182E">
        <w:rPr>
          <w:b/>
          <w:bCs/>
          <w:lang w:val="es-ES"/>
        </w:rPr>
        <w:t>3</w:t>
      </w:r>
      <w:r w:rsidR="00F77096" w:rsidRPr="0024182E">
        <w:rPr>
          <w:b/>
          <w:bCs/>
          <w:lang w:val="es-ES"/>
        </w:rPr>
        <w:t>.1. Parásitos intestinales.</w:t>
      </w:r>
    </w:p>
    <w:p w14:paraId="2EA1076A" w14:textId="49BB495D" w:rsidR="00F77096" w:rsidRPr="0024182E" w:rsidRDefault="00F77096" w:rsidP="00F77096">
      <w:pPr>
        <w:spacing w:after="240" w:line="360" w:lineRule="auto"/>
        <w:jc w:val="both"/>
        <w:rPr>
          <w:lang w:val="es-ES"/>
        </w:rPr>
      </w:pPr>
      <w:r w:rsidRPr="0024182E">
        <w:rPr>
          <w:lang w:val="es-ES"/>
        </w:rPr>
        <w:t>La parasitosis es una de las patologías más frecuentes en humanos y animales, generando morbilidad y mortalidad, estos parásitos pueden permanecer por periodos largos en el organismo alterando la fisiología del hospedero. Muchas de estas son zoonóticas y dentro de este grupo podemos encontrar protozoarios, nemátodos y cestodos. (Vega, 2015)</w:t>
      </w:r>
    </w:p>
    <w:p w14:paraId="72A64339" w14:textId="77777777" w:rsidR="00F77096" w:rsidRPr="0024182E" w:rsidRDefault="00F77096" w:rsidP="00F77096">
      <w:pPr>
        <w:spacing w:after="240" w:line="360" w:lineRule="auto"/>
        <w:jc w:val="both"/>
        <w:rPr>
          <w:lang w:val="es-ES"/>
        </w:rPr>
      </w:pPr>
      <w:r w:rsidRPr="0024182E">
        <w:rPr>
          <w:lang w:val="es-ES"/>
        </w:rPr>
        <w:t>Los parásitos internos, también llamados endoparásitos, son pequeños organismos (principalmente gusanos y protozoos) que viven en el interior del cuerpo del animal, especialmente en el intestino, el corazón y los pulmones, entre otros órganos. Algunos de ellos son muy frecuentes en los animales de compañía y pueden ser perjudiciales tanto para los animales como para sus propietarios. De hecho, algunos se pueden transmitir a los seres humanos (zoonosis) y causar graves enfermedades. (Ortega, 2017)</w:t>
      </w:r>
    </w:p>
    <w:p w14:paraId="6F6DDA1D" w14:textId="77777777" w:rsidR="00F77096" w:rsidRPr="0024182E" w:rsidRDefault="00F77096" w:rsidP="00F77096">
      <w:pPr>
        <w:spacing w:after="240" w:line="360" w:lineRule="auto"/>
        <w:jc w:val="both"/>
        <w:rPr>
          <w:lang w:val="es-ES"/>
        </w:rPr>
      </w:pPr>
      <w:r w:rsidRPr="0024182E">
        <w:rPr>
          <w:lang w:val="es-ES"/>
        </w:rPr>
        <w:t>Es de suma importancia recordar que las formas de contagio son variadas y que generalmente se transmiten a partir de formas larvarias. Que están presentes en las heces de las mascotas. La infestación puede generarse a partir del consumo de tierra o heces contaminadas, lamiéndose las patas o en otros casos ingiriendo aguas que contengan los estadios larvales. (Posada, 2014)</w:t>
      </w:r>
    </w:p>
    <w:p w14:paraId="645586D7" w14:textId="550D75AC" w:rsidR="00F77096" w:rsidRDefault="00F77096" w:rsidP="00F77096">
      <w:pPr>
        <w:spacing w:after="240" w:line="360" w:lineRule="auto"/>
        <w:jc w:val="both"/>
        <w:rPr>
          <w:lang w:val="es-ES"/>
        </w:rPr>
      </w:pPr>
      <w:r w:rsidRPr="0024182E">
        <w:rPr>
          <w:lang w:val="es-ES"/>
        </w:rPr>
        <w:t>Es por ello que es necesario tener información sobre la prevalencia de parásitos por medio de exámenes fecales con el objeto de evaluar y recomendar medidas de control en los programas de salud canina. De tal modo que este estudio plantea establecer la prevalencia de diversos parasitismos gastrointestinales en perros de algunas comunas de Santiago que poseen diferente situación socioeconómica y comparar los resultados entre las comunas considerando la edad, el sexo y los hábitos de confinamiento de los caninos. (Alcaino, 2016)</w:t>
      </w:r>
    </w:p>
    <w:p w14:paraId="00682F90" w14:textId="37F56641" w:rsidR="00D2333F" w:rsidRDefault="00D2333F" w:rsidP="00F77096">
      <w:pPr>
        <w:spacing w:after="240" w:line="360" w:lineRule="auto"/>
        <w:jc w:val="both"/>
        <w:rPr>
          <w:lang w:val="es-ES"/>
        </w:rPr>
      </w:pPr>
    </w:p>
    <w:p w14:paraId="5C609545" w14:textId="77777777" w:rsidR="00D2333F" w:rsidRPr="0024182E" w:rsidRDefault="00D2333F" w:rsidP="00F77096">
      <w:pPr>
        <w:spacing w:after="240" w:line="360" w:lineRule="auto"/>
        <w:jc w:val="both"/>
        <w:rPr>
          <w:lang w:val="es-ES"/>
        </w:rPr>
      </w:pPr>
    </w:p>
    <w:p w14:paraId="4022CD22" w14:textId="77777777" w:rsidR="00F77096" w:rsidRPr="0024182E" w:rsidRDefault="001F0F9A" w:rsidP="00F77096">
      <w:pPr>
        <w:spacing w:after="240" w:line="360" w:lineRule="auto"/>
        <w:jc w:val="both"/>
        <w:rPr>
          <w:b/>
          <w:bCs/>
          <w:lang w:val="es-ES"/>
        </w:rPr>
      </w:pPr>
      <w:r w:rsidRPr="0024182E">
        <w:rPr>
          <w:b/>
          <w:bCs/>
          <w:lang w:val="es-ES"/>
        </w:rPr>
        <w:lastRenderedPageBreak/>
        <w:t>3</w:t>
      </w:r>
      <w:r w:rsidR="00F77096" w:rsidRPr="0024182E">
        <w:rPr>
          <w:b/>
          <w:bCs/>
          <w:lang w:val="es-ES"/>
        </w:rPr>
        <w:t xml:space="preserve">.1.2. </w:t>
      </w:r>
      <w:proofErr w:type="spellStart"/>
      <w:r w:rsidR="00F77096" w:rsidRPr="0024182E">
        <w:rPr>
          <w:b/>
          <w:bCs/>
          <w:i/>
          <w:iCs/>
          <w:lang w:val="es-ES"/>
        </w:rPr>
        <w:t>Giardia</w:t>
      </w:r>
      <w:proofErr w:type="spellEnd"/>
      <w:r w:rsidR="00F77096" w:rsidRPr="0024182E">
        <w:rPr>
          <w:b/>
          <w:bCs/>
          <w:i/>
          <w:iCs/>
          <w:lang w:val="es-ES"/>
        </w:rPr>
        <w:t xml:space="preserve"> </w:t>
      </w:r>
      <w:proofErr w:type="spellStart"/>
      <w:r w:rsidR="00F77096" w:rsidRPr="0024182E">
        <w:rPr>
          <w:b/>
          <w:bCs/>
          <w:i/>
          <w:iCs/>
          <w:lang w:val="es-ES"/>
        </w:rPr>
        <w:t>sp</w:t>
      </w:r>
      <w:proofErr w:type="spellEnd"/>
      <w:r w:rsidR="00F77096" w:rsidRPr="0024182E">
        <w:rPr>
          <w:b/>
          <w:bCs/>
          <w:i/>
          <w:iCs/>
          <w:lang w:val="es-ES"/>
        </w:rPr>
        <w:t>.</w:t>
      </w:r>
      <w:r w:rsidR="00F77096" w:rsidRPr="0024182E">
        <w:rPr>
          <w:b/>
          <w:bCs/>
          <w:lang w:val="es-ES"/>
        </w:rPr>
        <w:t xml:space="preserve"> </w:t>
      </w:r>
    </w:p>
    <w:p w14:paraId="122461D4" w14:textId="77777777" w:rsidR="00F77096" w:rsidRPr="0024182E" w:rsidRDefault="00F77096" w:rsidP="00F77096">
      <w:pPr>
        <w:spacing w:after="240" w:line="360" w:lineRule="auto"/>
        <w:jc w:val="both"/>
        <w:rPr>
          <w:lang w:val="es-ES"/>
        </w:rPr>
      </w:pPr>
      <w:r w:rsidRPr="0024182E">
        <w:rPr>
          <w:lang w:val="es-ES"/>
        </w:rPr>
        <w:t xml:space="preserve">Es un parásito zoonótico frecuente en niños y adultos causantes de gastroenteritis, la prevalencia en perros varía de un 10% al 100% afectando más a los cachorros que a los adultos (portadores asintomáticos). El </w:t>
      </w:r>
      <w:proofErr w:type="spellStart"/>
      <w:r w:rsidRPr="0024182E">
        <w:rPr>
          <w:i/>
          <w:iCs/>
          <w:lang w:val="es-ES"/>
        </w:rPr>
        <w:t>Dipylidium</w:t>
      </w:r>
      <w:proofErr w:type="spellEnd"/>
      <w:r w:rsidRPr="0024182E">
        <w:rPr>
          <w:i/>
          <w:iCs/>
          <w:lang w:val="es-ES"/>
        </w:rPr>
        <w:t xml:space="preserve"> </w:t>
      </w:r>
      <w:proofErr w:type="spellStart"/>
      <w:r w:rsidRPr="0024182E">
        <w:rPr>
          <w:i/>
          <w:iCs/>
          <w:lang w:val="es-ES"/>
        </w:rPr>
        <w:t>caninum</w:t>
      </w:r>
      <w:proofErr w:type="spellEnd"/>
      <w:r w:rsidRPr="0024182E">
        <w:rPr>
          <w:lang w:val="es-ES"/>
        </w:rPr>
        <w:t xml:space="preserve"> es un parásito del intestino delgado de perros, gatos, zorros y en ocasiones afecta al hombre, este </w:t>
      </w:r>
      <w:proofErr w:type="spellStart"/>
      <w:r w:rsidRPr="0024182E">
        <w:rPr>
          <w:lang w:val="es-ES"/>
        </w:rPr>
        <w:t>céstodo</w:t>
      </w:r>
      <w:proofErr w:type="spellEnd"/>
      <w:r w:rsidRPr="0024182E">
        <w:rPr>
          <w:lang w:val="es-ES"/>
        </w:rPr>
        <w:t xml:space="preserve"> tiene una distribución mundial y es frecuente en perros, los huéspedes intermediarios son las pulgas (</w:t>
      </w:r>
      <w:proofErr w:type="spellStart"/>
      <w:r w:rsidRPr="0024182E">
        <w:rPr>
          <w:lang w:val="es-ES"/>
        </w:rPr>
        <w:t>Ctenocephalides</w:t>
      </w:r>
      <w:proofErr w:type="spellEnd"/>
      <w:r w:rsidRPr="0024182E">
        <w:rPr>
          <w:lang w:val="es-ES"/>
        </w:rPr>
        <w:t xml:space="preserve"> canis, C. </w:t>
      </w:r>
      <w:proofErr w:type="spellStart"/>
      <w:r w:rsidRPr="0024182E">
        <w:rPr>
          <w:lang w:val="es-ES"/>
        </w:rPr>
        <w:t>felis</w:t>
      </w:r>
      <w:proofErr w:type="spellEnd"/>
      <w:r w:rsidRPr="0024182E">
        <w:rPr>
          <w:lang w:val="es-ES"/>
        </w:rPr>
        <w:t xml:space="preserve">, </w:t>
      </w:r>
      <w:proofErr w:type="spellStart"/>
      <w:r w:rsidRPr="0024182E">
        <w:rPr>
          <w:lang w:val="es-ES"/>
        </w:rPr>
        <w:t>Pulex</w:t>
      </w:r>
      <w:proofErr w:type="spellEnd"/>
      <w:r w:rsidRPr="0024182E">
        <w:rPr>
          <w:lang w:val="es-ES"/>
        </w:rPr>
        <w:t xml:space="preserve"> </w:t>
      </w:r>
      <w:proofErr w:type="spellStart"/>
      <w:r w:rsidRPr="0024182E">
        <w:rPr>
          <w:lang w:val="es-ES"/>
        </w:rPr>
        <w:t>irritans</w:t>
      </w:r>
      <w:proofErr w:type="spellEnd"/>
      <w:r w:rsidRPr="0024182E">
        <w:rPr>
          <w:lang w:val="es-ES"/>
        </w:rPr>
        <w:t xml:space="preserve"> y el piojo </w:t>
      </w:r>
      <w:proofErr w:type="spellStart"/>
      <w:r w:rsidRPr="0024182E">
        <w:rPr>
          <w:lang w:val="es-ES"/>
        </w:rPr>
        <w:t>Trichodectes</w:t>
      </w:r>
      <w:proofErr w:type="spellEnd"/>
      <w:r w:rsidRPr="0024182E">
        <w:rPr>
          <w:lang w:val="es-ES"/>
        </w:rPr>
        <w:t xml:space="preserve"> canis) el huésped definitivo se parasita por ingesta de pulgas infectadas con </w:t>
      </w:r>
      <w:proofErr w:type="spellStart"/>
      <w:r w:rsidRPr="0024182E">
        <w:rPr>
          <w:lang w:val="es-ES"/>
        </w:rPr>
        <w:t>metacéstodos</w:t>
      </w:r>
      <w:proofErr w:type="spellEnd"/>
      <w:r w:rsidRPr="0024182E">
        <w:rPr>
          <w:lang w:val="es-ES"/>
        </w:rPr>
        <w:t xml:space="preserve">, los </w:t>
      </w:r>
      <w:proofErr w:type="spellStart"/>
      <w:r w:rsidRPr="0024182E">
        <w:rPr>
          <w:lang w:val="es-ES"/>
        </w:rPr>
        <w:t>proglótidos</w:t>
      </w:r>
      <w:proofErr w:type="spellEnd"/>
      <w:r w:rsidRPr="0024182E">
        <w:rPr>
          <w:lang w:val="es-ES"/>
        </w:rPr>
        <w:t xml:space="preserve"> grávidos se eliminan con las heces; puede transmitir a los humanos y más susceptibles son los niños por la falta de higiene. (Vega, 2015)</w:t>
      </w:r>
    </w:p>
    <w:p w14:paraId="18C9B8A4" w14:textId="77777777" w:rsidR="001F0F9A" w:rsidRPr="0024182E" w:rsidRDefault="00A33C09" w:rsidP="001F0F9A">
      <w:pPr>
        <w:spacing w:after="240" w:line="360" w:lineRule="auto"/>
        <w:jc w:val="both"/>
        <w:rPr>
          <w:i/>
          <w:noProof/>
          <w:lang w:val="es-ES"/>
        </w:rPr>
      </w:pPr>
      <w:r w:rsidRPr="0024182E">
        <w:rPr>
          <w:b/>
          <w:bCs/>
          <w:szCs w:val="20"/>
          <w:lang w:val="es-ES"/>
        </w:rPr>
        <w:t xml:space="preserve">Figura 1. </w:t>
      </w:r>
      <w:r w:rsidR="001F0F9A" w:rsidRPr="0024182E">
        <w:rPr>
          <w:noProof/>
          <w:lang w:val="es-ES"/>
        </w:rPr>
        <w:t xml:space="preserve">Trofozoito y quiste de </w:t>
      </w:r>
      <w:r w:rsidR="001F0F9A" w:rsidRPr="0024182E">
        <w:rPr>
          <w:i/>
          <w:noProof/>
          <w:lang w:val="es-ES"/>
        </w:rPr>
        <w:t>Giardia spp.</w:t>
      </w:r>
    </w:p>
    <w:p w14:paraId="0DBD2F04" w14:textId="77777777" w:rsidR="00F77096" w:rsidRPr="0024182E" w:rsidRDefault="001F0F9A" w:rsidP="001F0F9A">
      <w:pPr>
        <w:spacing w:after="240" w:line="360" w:lineRule="auto"/>
        <w:jc w:val="center"/>
        <w:rPr>
          <w:b/>
          <w:bCs/>
          <w:i/>
          <w:noProof/>
          <w:lang w:val="es-ES"/>
        </w:rPr>
      </w:pPr>
      <w:r w:rsidRPr="0024182E">
        <w:rPr>
          <w:b/>
          <w:bCs/>
          <w:noProof/>
          <w:lang w:val="es-EC" w:eastAsia="es-EC"/>
        </w:rPr>
        <w:drawing>
          <wp:inline distT="0" distB="0" distL="0" distR="0" wp14:anchorId="3CB571FE" wp14:editId="17E2FF22">
            <wp:extent cx="2790825" cy="196484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9945" t="29032" r="29583" b="20323"/>
                    <a:stretch/>
                  </pic:blipFill>
                  <pic:spPr bwMode="auto">
                    <a:xfrm>
                      <a:off x="0" y="0"/>
                      <a:ext cx="2792852" cy="1966269"/>
                    </a:xfrm>
                    <a:prstGeom prst="rect">
                      <a:avLst/>
                    </a:prstGeom>
                    <a:ln>
                      <a:noFill/>
                    </a:ln>
                    <a:extLst>
                      <a:ext uri="{53640926-AAD7-44D8-BBD7-CCE9431645EC}">
                        <a14:shadowObscured xmlns:a14="http://schemas.microsoft.com/office/drawing/2010/main"/>
                      </a:ext>
                    </a:extLst>
                  </pic:spPr>
                </pic:pic>
              </a:graphicData>
            </a:graphic>
          </wp:inline>
        </w:drawing>
      </w:r>
    </w:p>
    <w:p w14:paraId="2DC17236"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.1.3. Cestodos</w:t>
      </w:r>
    </w:p>
    <w:p w14:paraId="71475F93" w14:textId="77777777" w:rsidR="00F77096" w:rsidRPr="0024182E" w:rsidRDefault="00F77096" w:rsidP="00F77096">
      <w:pPr>
        <w:spacing w:after="240" w:line="360" w:lineRule="auto"/>
        <w:jc w:val="both"/>
        <w:rPr>
          <w:lang w:val="es-ES"/>
        </w:rPr>
      </w:pPr>
      <w:r w:rsidRPr="0024182E">
        <w:rPr>
          <w:lang w:val="es-ES"/>
        </w:rPr>
        <w:t xml:space="preserve">Existen unas 4000 especies hermafroditas, con una longitud comprendida entre 1 mm y 25 metros. Todas son </w:t>
      </w:r>
      <w:proofErr w:type="spellStart"/>
      <w:r w:rsidRPr="0024182E">
        <w:rPr>
          <w:lang w:val="es-ES"/>
        </w:rPr>
        <w:t>endoparásitas</w:t>
      </w:r>
      <w:proofErr w:type="spellEnd"/>
      <w:r w:rsidRPr="0024182E">
        <w:rPr>
          <w:lang w:val="es-ES"/>
        </w:rPr>
        <w:t xml:space="preserve"> y los adultos parasitan vertebrados. Presentan simetría </w:t>
      </w:r>
      <w:proofErr w:type="gramStart"/>
      <w:r w:rsidRPr="0024182E">
        <w:rPr>
          <w:lang w:val="es-ES"/>
        </w:rPr>
        <w:t>bilateral</w:t>
      </w:r>
      <w:proofErr w:type="gramEnd"/>
      <w:r w:rsidRPr="0024182E">
        <w:rPr>
          <w:lang w:val="es-ES"/>
        </w:rPr>
        <w:t xml:space="preserve"> pero con una difícil definición de sus superficies ya que carecen de tubo digestivo. Son alargados y aplanados dorso ventralmente. Con </w:t>
      </w:r>
      <w:proofErr w:type="spellStart"/>
      <w:r w:rsidRPr="0024182E">
        <w:rPr>
          <w:lang w:val="es-ES"/>
        </w:rPr>
        <w:t>pseudometamerización</w:t>
      </w:r>
      <w:proofErr w:type="spellEnd"/>
      <w:r w:rsidRPr="0024182E">
        <w:rPr>
          <w:lang w:val="es-ES"/>
        </w:rPr>
        <w:t xml:space="preserve">: cuerpo dividido en </w:t>
      </w:r>
      <w:proofErr w:type="spellStart"/>
      <w:r w:rsidRPr="0024182E">
        <w:rPr>
          <w:lang w:val="es-ES"/>
        </w:rPr>
        <w:t>proglótidos</w:t>
      </w:r>
      <w:proofErr w:type="spellEnd"/>
      <w:r w:rsidRPr="0024182E">
        <w:rPr>
          <w:lang w:val="es-ES"/>
        </w:rPr>
        <w:t>. (MORENO, 2016)</w:t>
      </w:r>
    </w:p>
    <w:p w14:paraId="5A2A8210" w14:textId="77777777" w:rsidR="00F77096" w:rsidRPr="0024182E" w:rsidRDefault="00F77096" w:rsidP="00F77096">
      <w:pPr>
        <w:spacing w:after="240" w:line="360" w:lineRule="auto"/>
        <w:jc w:val="both"/>
        <w:rPr>
          <w:lang w:val="es-ES"/>
        </w:rPr>
      </w:pPr>
      <w:r w:rsidRPr="0024182E">
        <w:rPr>
          <w:lang w:val="es-ES"/>
        </w:rPr>
        <w:t xml:space="preserve">Generalmente son endoparásitos de vertebrados. El género </w:t>
      </w:r>
      <w:proofErr w:type="spellStart"/>
      <w:r w:rsidRPr="0024182E">
        <w:rPr>
          <w:lang w:val="es-ES"/>
        </w:rPr>
        <w:t>Caryophyllum</w:t>
      </w:r>
      <w:proofErr w:type="spellEnd"/>
      <w:r w:rsidRPr="0024182E">
        <w:rPr>
          <w:lang w:val="es-ES"/>
        </w:rPr>
        <w:t xml:space="preserve"> (que es un </w:t>
      </w:r>
      <w:proofErr w:type="spellStart"/>
      <w:r w:rsidRPr="0024182E">
        <w:rPr>
          <w:lang w:val="es-ES"/>
        </w:rPr>
        <w:t>Pseudofilideo</w:t>
      </w:r>
      <w:proofErr w:type="spellEnd"/>
      <w:r w:rsidRPr="0024182E">
        <w:rPr>
          <w:lang w:val="es-ES"/>
        </w:rPr>
        <w:t xml:space="preserve"> monómero) y el género </w:t>
      </w:r>
      <w:proofErr w:type="spellStart"/>
      <w:r w:rsidRPr="0024182E">
        <w:rPr>
          <w:lang w:val="es-ES"/>
        </w:rPr>
        <w:t>Archigaster</w:t>
      </w:r>
      <w:proofErr w:type="spellEnd"/>
      <w:r w:rsidRPr="0024182E">
        <w:rPr>
          <w:lang w:val="es-ES"/>
        </w:rPr>
        <w:t xml:space="preserve"> (que es un </w:t>
      </w:r>
      <w:proofErr w:type="spellStart"/>
      <w:r w:rsidRPr="0024182E">
        <w:rPr>
          <w:lang w:val="es-ES"/>
        </w:rPr>
        <w:t>monoxeno</w:t>
      </w:r>
      <w:proofErr w:type="spellEnd"/>
      <w:r w:rsidRPr="0024182E">
        <w:rPr>
          <w:lang w:val="es-ES"/>
        </w:rPr>
        <w:t xml:space="preserve">), ambos parasitan el poliqueto Tubifex. En ambos casos la larva </w:t>
      </w:r>
      <w:proofErr w:type="spellStart"/>
      <w:r w:rsidRPr="0024182E">
        <w:rPr>
          <w:lang w:val="es-ES"/>
        </w:rPr>
        <w:t>Procercoide</w:t>
      </w:r>
      <w:proofErr w:type="spellEnd"/>
      <w:r w:rsidRPr="0024182E">
        <w:rPr>
          <w:lang w:val="es-ES"/>
        </w:rPr>
        <w:t xml:space="preserve"> se hace apta </w:t>
      </w:r>
      <w:r w:rsidRPr="0024182E">
        <w:rPr>
          <w:lang w:val="es-ES"/>
        </w:rPr>
        <w:lastRenderedPageBreak/>
        <w:t xml:space="preserve">para reproducirse, son formas </w:t>
      </w:r>
      <w:proofErr w:type="spellStart"/>
      <w:r w:rsidRPr="0024182E">
        <w:rPr>
          <w:lang w:val="es-ES"/>
        </w:rPr>
        <w:t>neoténicas</w:t>
      </w:r>
      <w:proofErr w:type="spellEnd"/>
      <w:r w:rsidRPr="0024182E">
        <w:rPr>
          <w:lang w:val="es-ES"/>
        </w:rPr>
        <w:t xml:space="preserve">. También hay formas parásitas de las cavidades celomáticas de oligoquetos. Los cestodos no poseen tubo digestivo, por lo que la alimentación es parenteral. El TD no aparece en ninguna fase de la vida. El ciclo complicado y complejo. </w:t>
      </w:r>
      <w:proofErr w:type="spellStart"/>
      <w:r w:rsidRPr="0024182E">
        <w:rPr>
          <w:lang w:val="es-ES"/>
        </w:rPr>
        <w:t>Dixenos</w:t>
      </w:r>
      <w:proofErr w:type="spellEnd"/>
      <w:r w:rsidRPr="0024182E">
        <w:rPr>
          <w:lang w:val="es-ES"/>
        </w:rPr>
        <w:t xml:space="preserve"> o </w:t>
      </w:r>
      <w:proofErr w:type="spellStart"/>
      <w:r w:rsidRPr="0024182E">
        <w:rPr>
          <w:lang w:val="es-ES"/>
        </w:rPr>
        <w:t>Polixenos</w:t>
      </w:r>
      <w:proofErr w:type="spellEnd"/>
      <w:r w:rsidRPr="0024182E">
        <w:rPr>
          <w:lang w:val="es-ES"/>
        </w:rPr>
        <w:t>. Hospedador intermediario: invertebrado o vertebrado. EL hospedador definitivo siempre es un vertebrado. (ALBAN, 2018)</w:t>
      </w:r>
    </w:p>
    <w:p w14:paraId="2BCC7CCD"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.1.3.1. Partes y características de un cestodo</w:t>
      </w:r>
    </w:p>
    <w:p w14:paraId="5EDC87E8" w14:textId="77777777" w:rsidR="00F77096" w:rsidRPr="0024182E" w:rsidRDefault="00F77096" w:rsidP="00F77096">
      <w:pPr>
        <w:spacing w:after="240" w:line="360" w:lineRule="auto"/>
        <w:jc w:val="both"/>
        <w:rPr>
          <w:lang w:val="es-ES"/>
        </w:rPr>
      </w:pPr>
      <w:r w:rsidRPr="0024182E">
        <w:rPr>
          <w:lang w:val="es-ES"/>
        </w:rPr>
        <w:t xml:space="preserve">- Pared del cuerpo: Las microvellosidades (denominadas </w:t>
      </w:r>
      <w:proofErr w:type="spellStart"/>
      <w:r w:rsidRPr="0024182E">
        <w:rPr>
          <w:lang w:val="es-ES"/>
        </w:rPr>
        <w:t>microtricos</w:t>
      </w:r>
      <w:proofErr w:type="spellEnd"/>
      <w:r w:rsidRPr="0024182E">
        <w:rPr>
          <w:lang w:val="es-ES"/>
        </w:rPr>
        <w:t xml:space="preserve">) terminan en una espina dura y rígida que sirven para sujetarse al hospedador y están cubiertas por una capa de materia orgánica (glucocálix) a través de la cual absorben los nutrientes. </w:t>
      </w:r>
    </w:p>
    <w:p w14:paraId="4D56BB67" w14:textId="77777777" w:rsidR="00F77096" w:rsidRPr="0024182E" w:rsidRDefault="00F77096" w:rsidP="00F77096">
      <w:pPr>
        <w:spacing w:after="240" w:line="360" w:lineRule="auto"/>
        <w:jc w:val="both"/>
        <w:rPr>
          <w:lang w:val="es-ES"/>
        </w:rPr>
      </w:pPr>
      <w:r w:rsidRPr="0024182E">
        <w:rPr>
          <w:lang w:val="es-ES"/>
        </w:rPr>
        <w:t xml:space="preserve">- Aparato excretor </w:t>
      </w:r>
      <w:proofErr w:type="spellStart"/>
      <w:r w:rsidRPr="0024182E">
        <w:rPr>
          <w:lang w:val="es-ES"/>
        </w:rPr>
        <w:t>protonefrial</w:t>
      </w:r>
      <w:proofErr w:type="spellEnd"/>
      <w:r w:rsidRPr="0024182E">
        <w:rPr>
          <w:lang w:val="es-ES"/>
        </w:rPr>
        <w:t xml:space="preserve">: Presentan dos canales excretores longitudinales que se comunican entre sí en la parte posterior de cada proglótide. Presentan células flamígeras típicas. </w:t>
      </w:r>
    </w:p>
    <w:p w14:paraId="13603C62" w14:textId="77777777" w:rsidR="00F77096" w:rsidRPr="0024182E" w:rsidRDefault="00F77096" w:rsidP="00F77096">
      <w:pPr>
        <w:spacing w:after="240" w:line="360" w:lineRule="auto"/>
        <w:jc w:val="both"/>
        <w:rPr>
          <w:lang w:val="es-ES"/>
        </w:rPr>
      </w:pPr>
      <w:r w:rsidRPr="0024182E">
        <w:rPr>
          <w:lang w:val="es-ES"/>
        </w:rPr>
        <w:t xml:space="preserve">- Sistema nervioso: Está poco desarrollado; consta de una concentración nerviosa en el escólex y de dos nervios longitudinales que se comunican entre sí en cada Proglótide. </w:t>
      </w:r>
    </w:p>
    <w:p w14:paraId="6DF92688" w14:textId="77777777" w:rsidR="00F77096" w:rsidRPr="0024182E" w:rsidRDefault="00F77096" w:rsidP="00F77096">
      <w:pPr>
        <w:spacing w:after="240" w:line="360" w:lineRule="auto"/>
        <w:jc w:val="both"/>
        <w:rPr>
          <w:lang w:val="es-ES"/>
        </w:rPr>
      </w:pPr>
      <w:r w:rsidRPr="0024182E">
        <w:rPr>
          <w:lang w:val="es-ES"/>
        </w:rPr>
        <w:t xml:space="preserve">- Órganos sensoriales: Carecen de ellos como consecuencia de su parasitismo, pero presentan terminaciones sensoriales nerviosas en su superficie. </w:t>
      </w:r>
    </w:p>
    <w:p w14:paraId="0A4832AF" w14:textId="77777777" w:rsidR="00F77096" w:rsidRPr="0024182E" w:rsidRDefault="00F77096" w:rsidP="00F77096">
      <w:pPr>
        <w:spacing w:after="240" w:line="360" w:lineRule="auto"/>
        <w:jc w:val="both"/>
        <w:rPr>
          <w:lang w:val="es-ES"/>
        </w:rPr>
      </w:pPr>
      <w:r w:rsidRPr="0024182E">
        <w:rPr>
          <w:lang w:val="es-ES"/>
        </w:rPr>
        <w:t xml:space="preserve">- Reproducción: asexual: En general carecen de ella, aunque la desarrollan en la formación de las hidátides (ver ciclos reproductores). </w:t>
      </w:r>
    </w:p>
    <w:p w14:paraId="0ECD200B" w14:textId="77777777" w:rsidR="00337E7D" w:rsidRPr="0024182E" w:rsidRDefault="00F77096" w:rsidP="00F77096">
      <w:pPr>
        <w:spacing w:after="240" w:line="360" w:lineRule="auto"/>
        <w:jc w:val="both"/>
        <w:rPr>
          <w:lang w:val="es-ES"/>
        </w:rPr>
      </w:pPr>
      <w:r w:rsidRPr="0024182E">
        <w:rPr>
          <w:lang w:val="es-ES"/>
        </w:rPr>
        <w:t>- Sexual: Presentan fecundación interna, cruzada y con cópula; en algunos casos mediante impregnación hipodérmica. Cuando sólo se encuentra un ejemplar en el hospedador, la fecundación (autofecundación) puede darse entre proglótides del mismo ejemplar. A continuación, el aparato reproductor degenera, excepto el útero que se desarrolla ocupando toda la proglótide y acumulando los huevos en su interior. Puede llegar a formar hasta un millón de huevos diarios. La segmentación es total e igual</w:t>
      </w:r>
      <w:r w:rsidR="00337E7D" w:rsidRPr="0024182E">
        <w:rPr>
          <w:lang w:val="es-ES"/>
        </w:rPr>
        <w:t>, e</w:t>
      </w:r>
      <w:r w:rsidRPr="0024182E">
        <w:rPr>
          <w:lang w:val="es-ES"/>
        </w:rPr>
        <w:t xml:space="preserve">l zigoto se divide en dos blastómeros: uno de ellos continúa el </w:t>
      </w:r>
      <w:r w:rsidRPr="0024182E">
        <w:rPr>
          <w:lang w:val="es-ES"/>
        </w:rPr>
        <w:lastRenderedPageBreak/>
        <w:t xml:space="preserve">proceso de la segmentación y el otro forma la membrana vitelina por debajo de la cápsula del huevo, que encierra al primer blastómero y a las células </w:t>
      </w:r>
      <w:proofErr w:type="spellStart"/>
      <w:r w:rsidRPr="0024182E">
        <w:rPr>
          <w:lang w:val="es-ES"/>
        </w:rPr>
        <w:t>vitelógenas</w:t>
      </w:r>
      <w:proofErr w:type="spellEnd"/>
      <w:r w:rsidRPr="0024182E">
        <w:rPr>
          <w:lang w:val="es-ES"/>
        </w:rPr>
        <w:t xml:space="preserve">. </w:t>
      </w:r>
    </w:p>
    <w:p w14:paraId="6E530FDF" w14:textId="77777777" w:rsidR="00F77096" w:rsidRPr="0024182E" w:rsidRDefault="00F77096" w:rsidP="00F77096">
      <w:pPr>
        <w:spacing w:after="240" w:line="360" w:lineRule="auto"/>
        <w:jc w:val="both"/>
        <w:rPr>
          <w:lang w:val="es-ES"/>
        </w:rPr>
      </w:pPr>
      <w:r w:rsidRPr="0024182E">
        <w:rPr>
          <w:lang w:val="es-ES"/>
        </w:rPr>
        <w:t>El blastómero que continúa segmentándose se divide en cuatro células; una de ellas forma una membrana (ectodérmica), denominada epiblasto, que envuelve a las otras tres. La división de estas produce una masa de células con una parte externa (</w:t>
      </w:r>
      <w:proofErr w:type="spellStart"/>
      <w:r w:rsidRPr="0024182E">
        <w:rPr>
          <w:lang w:val="es-ES"/>
        </w:rPr>
        <w:t>mesoblasto</w:t>
      </w:r>
      <w:proofErr w:type="spellEnd"/>
      <w:r w:rsidRPr="0024182E">
        <w:rPr>
          <w:lang w:val="es-ES"/>
        </w:rPr>
        <w:t xml:space="preserve"> o mesodermo) y una interna (hipoblasto o endodermo). A </w:t>
      </w:r>
      <w:r w:rsidR="00337E7D" w:rsidRPr="0024182E">
        <w:rPr>
          <w:lang w:val="es-ES"/>
        </w:rPr>
        <w:t>continuación,</w:t>
      </w:r>
      <w:r w:rsidRPr="0024182E">
        <w:rPr>
          <w:lang w:val="es-ES"/>
        </w:rPr>
        <w:t xml:space="preserve"> ocurre una migración de células: el </w:t>
      </w:r>
      <w:proofErr w:type="spellStart"/>
      <w:r w:rsidRPr="0024182E">
        <w:rPr>
          <w:lang w:val="es-ES"/>
        </w:rPr>
        <w:t>mesoblasto</w:t>
      </w:r>
      <w:proofErr w:type="spellEnd"/>
      <w:r w:rsidRPr="0024182E">
        <w:rPr>
          <w:lang w:val="es-ES"/>
        </w:rPr>
        <w:t xml:space="preserve"> se introduce en la masa celular (y forma 6 ganchos) y el hipoblasto se sitúa por fuera. (Fisher, 2015)</w:t>
      </w:r>
    </w:p>
    <w:p w14:paraId="0394E1F7" w14:textId="77777777" w:rsidR="00F77096" w:rsidRPr="0024182E" w:rsidRDefault="00F77096" w:rsidP="00F77096">
      <w:pPr>
        <w:spacing w:after="240" w:line="360" w:lineRule="auto"/>
        <w:jc w:val="both"/>
        <w:rPr>
          <w:lang w:val="es-ES"/>
        </w:rPr>
      </w:pPr>
      <w:r w:rsidRPr="0024182E">
        <w:rPr>
          <w:lang w:val="es-ES"/>
        </w:rPr>
        <w:t xml:space="preserve">El epiblasto se transforma en el </w:t>
      </w:r>
      <w:proofErr w:type="spellStart"/>
      <w:r w:rsidRPr="0024182E">
        <w:rPr>
          <w:lang w:val="es-ES"/>
        </w:rPr>
        <w:t>embrióforo</w:t>
      </w:r>
      <w:proofErr w:type="spellEnd"/>
      <w:r w:rsidRPr="0024182E">
        <w:rPr>
          <w:lang w:val="es-ES"/>
        </w:rPr>
        <w:t xml:space="preserve"> ciliado del embrión. El hipoblasto y el </w:t>
      </w:r>
      <w:proofErr w:type="spellStart"/>
      <w:r w:rsidRPr="0024182E">
        <w:rPr>
          <w:lang w:val="es-ES"/>
        </w:rPr>
        <w:t>mesoblasto</w:t>
      </w:r>
      <w:proofErr w:type="spellEnd"/>
      <w:r w:rsidRPr="0024182E">
        <w:rPr>
          <w:lang w:val="es-ES"/>
        </w:rPr>
        <w:t xml:space="preserve"> forman la larva </w:t>
      </w:r>
      <w:proofErr w:type="spellStart"/>
      <w:r w:rsidRPr="0024182E">
        <w:rPr>
          <w:lang w:val="es-ES"/>
        </w:rPr>
        <w:t>hexacanto</w:t>
      </w:r>
      <w:proofErr w:type="spellEnd"/>
      <w:r w:rsidRPr="0024182E">
        <w:rPr>
          <w:lang w:val="es-ES"/>
        </w:rPr>
        <w:t xml:space="preserve"> u oncosfera. El conjunto de la oncosfera y el </w:t>
      </w:r>
      <w:proofErr w:type="spellStart"/>
      <w:r w:rsidRPr="0024182E">
        <w:rPr>
          <w:lang w:val="es-ES"/>
        </w:rPr>
        <w:t>embrióforo</w:t>
      </w:r>
      <w:proofErr w:type="spellEnd"/>
      <w:r w:rsidRPr="0024182E">
        <w:rPr>
          <w:lang w:val="es-ES"/>
        </w:rPr>
        <w:t xml:space="preserve"> se denomina </w:t>
      </w:r>
      <w:proofErr w:type="spellStart"/>
      <w:r w:rsidRPr="0024182E">
        <w:rPr>
          <w:lang w:val="es-ES"/>
        </w:rPr>
        <w:t>coracidio</w:t>
      </w:r>
      <w:proofErr w:type="spellEnd"/>
      <w:r w:rsidRPr="0024182E">
        <w:rPr>
          <w:lang w:val="es-ES"/>
        </w:rPr>
        <w:t xml:space="preserve">. Las proglótides salen del cuerpo del hospedador junto con las heces; entonces la membrana vitelina desaparece, la cápsula se abre y el </w:t>
      </w:r>
      <w:proofErr w:type="spellStart"/>
      <w:r w:rsidRPr="0024182E">
        <w:rPr>
          <w:lang w:val="es-ES"/>
        </w:rPr>
        <w:t>coracidio</w:t>
      </w:r>
      <w:proofErr w:type="spellEnd"/>
      <w:r w:rsidRPr="0024182E">
        <w:rPr>
          <w:lang w:val="es-ES"/>
        </w:rPr>
        <w:t xml:space="preserve"> escapa. La larva </w:t>
      </w:r>
      <w:proofErr w:type="spellStart"/>
      <w:r w:rsidRPr="0024182E">
        <w:rPr>
          <w:lang w:val="es-ES"/>
        </w:rPr>
        <w:t>hexacanto</w:t>
      </w:r>
      <w:proofErr w:type="spellEnd"/>
      <w:r w:rsidRPr="0024182E">
        <w:rPr>
          <w:lang w:val="es-ES"/>
        </w:rPr>
        <w:t xml:space="preserve"> termina por desprenderse del </w:t>
      </w:r>
      <w:proofErr w:type="spellStart"/>
      <w:r w:rsidRPr="0024182E">
        <w:rPr>
          <w:lang w:val="es-ES"/>
        </w:rPr>
        <w:t>embrióforo</w:t>
      </w:r>
      <w:proofErr w:type="spellEnd"/>
      <w:r w:rsidRPr="0024182E">
        <w:rPr>
          <w:lang w:val="es-ES"/>
        </w:rPr>
        <w:t xml:space="preserve">. Este desarrollo embrionario implica que no se forma la epidermis en el adulto porque el ectodermo origina el </w:t>
      </w:r>
      <w:proofErr w:type="spellStart"/>
      <w:r w:rsidRPr="0024182E">
        <w:rPr>
          <w:lang w:val="es-ES"/>
        </w:rPr>
        <w:t>embrióforo</w:t>
      </w:r>
      <w:proofErr w:type="spellEnd"/>
      <w:r w:rsidRPr="0024182E">
        <w:rPr>
          <w:lang w:val="es-ES"/>
        </w:rPr>
        <w:t xml:space="preserve"> que se desprende y el endodermo en lugar de formar un tubo digestivo se sitúa en la parte externa del adulto formando la pared del cuerpo. (Moreno, 2016)</w:t>
      </w:r>
    </w:p>
    <w:p w14:paraId="01AD6F44" w14:textId="77777777" w:rsidR="00F77096" w:rsidRPr="0024182E" w:rsidRDefault="00F77096" w:rsidP="00F77096">
      <w:pPr>
        <w:spacing w:after="240" w:line="360" w:lineRule="auto"/>
        <w:jc w:val="both"/>
        <w:rPr>
          <w:b/>
          <w:bCs/>
          <w:lang w:val="es-ES"/>
        </w:rPr>
      </w:pPr>
      <w:r w:rsidRPr="0024182E">
        <w:rPr>
          <w:b/>
          <w:bCs/>
          <w:lang w:val="es-ES"/>
        </w:rPr>
        <w:t xml:space="preserve"> </w:t>
      </w:r>
      <w:r w:rsidR="001F0F9A" w:rsidRPr="0024182E">
        <w:rPr>
          <w:b/>
          <w:bCs/>
          <w:lang w:val="es-ES"/>
        </w:rPr>
        <w:t>3</w:t>
      </w:r>
      <w:r w:rsidRPr="0024182E">
        <w:rPr>
          <w:b/>
          <w:bCs/>
          <w:lang w:val="es-ES"/>
        </w:rPr>
        <w:t>.1.4. Nematodos</w:t>
      </w:r>
    </w:p>
    <w:p w14:paraId="75922F75" w14:textId="77777777" w:rsidR="00F77096" w:rsidRPr="0024182E" w:rsidRDefault="00F77096" w:rsidP="00F77096">
      <w:pPr>
        <w:spacing w:after="240" w:line="360" w:lineRule="auto"/>
        <w:jc w:val="both"/>
        <w:rPr>
          <w:lang w:val="es-ES"/>
        </w:rPr>
      </w:pPr>
      <w:r w:rsidRPr="0024182E">
        <w:rPr>
          <w:lang w:val="es-ES"/>
        </w:rPr>
        <w:t>Organismos microscópicos, multicelulares, semitransparentes, cuerpo en forma de gusano, no segmentado, anillado superficialmente, con simetría bilateral, poseen todos los sistemas orgánicos, excepto el respiratorio y circulatorio. (Quintana, 2019)</w:t>
      </w:r>
    </w:p>
    <w:p w14:paraId="04339EB6" w14:textId="77777777" w:rsidR="00F77096" w:rsidRPr="0024182E" w:rsidRDefault="00F77096" w:rsidP="00F77096">
      <w:pPr>
        <w:spacing w:after="240" w:line="360" w:lineRule="auto"/>
        <w:jc w:val="both"/>
        <w:rPr>
          <w:lang w:val="es-ES"/>
        </w:rPr>
      </w:pPr>
      <w:r w:rsidRPr="0024182E">
        <w:rPr>
          <w:lang w:val="es-ES"/>
        </w:rPr>
        <w:t>Los nematodos son gusanos redondos, no segmentados, especies libres y parásitas, cuya morfología es básicamente semejante. El cuerpo es filiforme, con simetría bilateral, pero las hembras de algunas especies desarrollan dilataciones corporales más o menos globosas. El tamaño varía desde pocos milímetros hasta más de un metro de longitud. Poseen aparato digestivo, sexos separados y ciclos vitales directos e indirectos. (Ramon, 2014)</w:t>
      </w:r>
    </w:p>
    <w:p w14:paraId="4B5C5241" w14:textId="77777777" w:rsidR="00F77096" w:rsidRPr="0024182E" w:rsidRDefault="00F77096" w:rsidP="00F77096">
      <w:pPr>
        <w:spacing w:after="240" w:line="360" w:lineRule="auto"/>
        <w:jc w:val="both"/>
        <w:rPr>
          <w:lang w:val="es-ES"/>
        </w:rPr>
      </w:pPr>
      <w:r w:rsidRPr="0024182E">
        <w:rPr>
          <w:lang w:val="es-ES"/>
        </w:rPr>
        <w:lastRenderedPageBreak/>
        <w:t xml:space="preserve">Entre las zoonosis (enfermedad que se transmite de los animales a las personas) parasitarias adquiridas por el hombre, una de las que tiene más incidencia es la llamada "larva </w:t>
      </w:r>
      <w:proofErr w:type="spellStart"/>
      <w:r w:rsidRPr="0024182E">
        <w:rPr>
          <w:lang w:val="es-ES"/>
        </w:rPr>
        <w:t>migrans</w:t>
      </w:r>
      <w:proofErr w:type="spellEnd"/>
      <w:r w:rsidRPr="0024182E">
        <w:rPr>
          <w:lang w:val="es-ES"/>
        </w:rPr>
        <w:t xml:space="preserve"> visceral". Este término se reserva a las infecciones que puede padecer el hombre por la ingestión accidental de larvas de este parásito. Al ingerir las formas infectantes (huevo larvado), una persona puede desarrollar el síndrome, cuyas manifestaciones clínicas y gravedad dependen del tejido u órgano afectado. (Ortega, 2017)</w:t>
      </w:r>
    </w:p>
    <w:p w14:paraId="2FCC72E9" w14:textId="77777777" w:rsidR="00F77096" w:rsidRPr="0024182E" w:rsidRDefault="00F77096" w:rsidP="00F77096">
      <w:pPr>
        <w:spacing w:after="240" w:line="360" w:lineRule="auto"/>
        <w:jc w:val="both"/>
        <w:rPr>
          <w:lang w:val="es-ES"/>
        </w:rPr>
      </w:pPr>
      <w:r w:rsidRPr="0024182E">
        <w:rPr>
          <w:lang w:val="es-ES"/>
        </w:rPr>
        <w:t xml:space="preserve">Varios nematodos intestinales causan enfermedades que afectan a los seres humanos, como la ascariasis, la </w:t>
      </w:r>
      <w:proofErr w:type="spellStart"/>
      <w:r w:rsidRPr="0024182E">
        <w:rPr>
          <w:lang w:val="es-ES"/>
        </w:rPr>
        <w:t>tricuriasis</w:t>
      </w:r>
      <w:proofErr w:type="spellEnd"/>
      <w:r w:rsidRPr="0024182E">
        <w:rPr>
          <w:lang w:val="es-ES"/>
        </w:rPr>
        <w:t xml:space="preserve"> y la enfermedad del anquilostoma. Los nematodos </w:t>
      </w:r>
      <w:proofErr w:type="spellStart"/>
      <w:r w:rsidRPr="0024182E">
        <w:rPr>
          <w:lang w:val="es-ES"/>
        </w:rPr>
        <w:t>filariales</w:t>
      </w:r>
      <w:proofErr w:type="spellEnd"/>
      <w:r w:rsidRPr="0024182E">
        <w:rPr>
          <w:lang w:val="es-ES"/>
        </w:rPr>
        <w:t xml:space="preserve"> causan la filariasis. (</w:t>
      </w:r>
      <w:proofErr w:type="spellStart"/>
      <w:r w:rsidRPr="0024182E">
        <w:rPr>
          <w:lang w:val="es-ES"/>
        </w:rPr>
        <w:t>Blaxter</w:t>
      </w:r>
      <w:proofErr w:type="spellEnd"/>
      <w:r w:rsidRPr="0024182E">
        <w:rPr>
          <w:lang w:val="es-ES"/>
        </w:rPr>
        <w:t>, 2017)</w:t>
      </w:r>
    </w:p>
    <w:p w14:paraId="516132AE" w14:textId="77777777" w:rsidR="00F77096" w:rsidRPr="0024182E" w:rsidRDefault="00F77096" w:rsidP="00F77096">
      <w:pPr>
        <w:spacing w:after="240" w:line="360" w:lineRule="auto"/>
        <w:jc w:val="both"/>
        <w:rPr>
          <w:lang w:val="es-ES"/>
        </w:rPr>
      </w:pPr>
      <w:r w:rsidRPr="0024182E">
        <w:rPr>
          <w:lang w:val="es-ES"/>
        </w:rPr>
        <w:t>Alrededor del 90% de los nematodos residen en los 15 cm superiores del suelo. Los nematodos no descomponen la materia orgánica, sino que son organismos parásitos y de vida libre que se alimentan de material vivo. Los nematodos pueden regular de manera efectiva la población bacteriana y la composición de la comunidad; pueden comer hasta 5,000 bacterias por minuto. Además, los nematodos pueden desempeñar un papel importante en el ciclo del nitrógeno por medio de la mineralización de nitrógeno. (Bulos, 2014)</w:t>
      </w:r>
    </w:p>
    <w:p w14:paraId="18E2157B" w14:textId="77777777" w:rsidR="00F77096" w:rsidRPr="0024182E" w:rsidRDefault="00F77096" w:rsidP="00F77096">
      <w:pPr>
        <w:spacing w:after="240" w:line="360" w:lineRule="auto"/>
        <w:jc w:val="both"/>
        <w:rPr>
          <w:lang w:val="es-ES"/>
        </w:rPr>
      </w:pPr>
      <w:r w:rsidRPr="0024182E">
        <w:rPr>
          <w:lang w:val="es-ES"/>
        </w:rPr>
        <w:t xml:space="preserve">Los nematodos comúnmente parasitarios en los seres humanos incluyen </w:t>
      </w:r>
      <w:proofErr w:type="spellStart"/>
      <w:r w:rsidRPr="0024182E">
        <w:rPr>
          <w:lang w:val="es-ES"/>
        </w:rPr>
        <w:t>ascarides</w:t>
      </w:r>
      <w:proofErr w:type="spellEnd"/>
      <w:r w:rsidRPr="0024182E">
        <w:rPr>
          <w:lang w:val="es-ES"/>
        </w:rPr>
        <w:t xml:space="preserve"> (</w:t>
      </w:r>
      <w:proofErr w:type="spellStart"/>
      <w:proofErr w:type="gramStart"/>
      <w:r w:rsidRPr="0024182E">
        <w:rPr>
          <w:lang w:val="es-ES"/>
        </w:rPr>
        <w:t>Ascaris</w:t>
      </w:r>
      <w:proofErr w:type="spellEnd"/>
      <w:r w:rsidRPr="0024182E">
        <w:rPr>
          <w:lang w:val="es-ES"/>
        </w:rPr>
        <w:t xml:space="preserve"> )</w:t>
      </w:r>
      <w:proofErr w:type="gramEnd"/>
      <w:r w:rsidRPr="0024182E">
        <w:rPr>
          <w:lang w:val="es-ES"/>
        </w:rPr>
        <w:t xml:space="preserve">, filarias , anquilostomas ( gusanos parásitos ) , oxiuros ( </w:t>
      </w:r>
      <w:proofErr w:type="spellStart"/>
      <w:r w:rsidRPr="0024182E">
        <w:rPr>
          <w:lang w:val="es-ES"/>
        </w:rPr>
        <w:t>Enterobius</w:t>
      </w:r>
      <w:proofErr w:type="spellEnd"/>
      <w:r w:rsidRPr="0024182E">
        <w:rPr>
          <w:lang w:val="es-ES"/>
        </w:rPr>
        <w:t xml:space="preserve"> ) y gusanos de látigo ( </w:t>
      </w:r>
      <w:proofErr w:type="spellStart"/>
      <w:r w:rsidRPr="0024182E">
        <w:rPr>
          <w:lang w:val="es-ES"/>
        </w:rPr>
        <w:t>Trichuris</w:t>
      </w:r>
      <w:proofErr w:type="spellEnd"/>
      <w:r w:rsidRPr="0024182E">
        <w:rPr>
          <w:lang w:val="es-ES"/>
        </w:rPr>
        <w:t xml:space="preserve"> </w:t>
      </w:r>
      <w:proofErr w:type="spellStart"/>
      <w:r w:rsidRPr="0024182E">
        <w:rPr>
          <w:lang w:val="es-ES"/>
        </w:rPr>
        <w:t>trichiura</w:t>
      </w:r>
      <w:proofErr w:type="spellEnd"/>
      <w:r w:rsidRPr="0024182E">
        <w:rPr>
          <w:lang w:val="es-ES"/>
        </w:rPr>
        <w:t xml:space="preserve"> ). La especie </w:t>
      </w:r>
      <w:proofErr w:type="spellStart"/>
      <w:r w:rsidRPr="0024182E">
        <w:rPr>
          <w:lang w:val="es-ES"/>
        </w:rPr>
        <w:t>Trichinella</w:t>
      </w:r>
      <w:proofErr w:type="spellEnd"/>
      <w:r w:rsidRPr="0024182E">
        <w:rPr>
          <w:lang w:val="es-ES"/>
        </w:rPr>
        <w:t xml:space="preserve"> </w:t>
      </w:r>
      <w:proofErr w:type="spellStart"/>
      <w:proofErr w:type="gramStart"/>
      <w:r w:rsidRPr="0024182E">
        <w:rPr>
          <w:lang w:val="es-ES"/>
        </w:rPr>
        <w:t>spiralis</w:t>
      </w:r>
      <w:proofErr w:type="spellEnd"/>
      <w:r w:rsidRPr="0024182E">
        <w:rPr>
          <w:lang w:val="es-ES"/>
        </w:rPr>
        <w:t xml:space="preserve"> ,</w:t>
      </w:r>
      <w:proofErr w:type="gramEnd"/>
      <w:r w:rsidRPr="0024182E">
        <w:rPr>
          <w:lang w:val="es-ES"/>
        </w:rPr>
        <w:t xml:space="preserve"> comúnmente conocida como 'gusano </w:t>
      </w:r>
      <w:proofErr w:type="spellStart"/>
      <w:r w:rsidRPr="0024182E">
        <w:rPr>
          <w:lang w:val="es-ES"/>
        </w:rPr>
        <w:t>trichina</w:t>
      </w:r>
      <w:proofErr w:type="spellEnd"/>
      <w:r w:rsidRPr="0024182E">
        <w:rPr>
          <w:lang w:val="es-ES"/>
        </w:rPr>
        <w:t xml:space="preserve">', aparece en ratas, cerdos, osos y humanos, y es responsable de la enfermedad de la triquinosis . </w:t>
      </w:r>
      <w:proofErr w:type="spellStart"/>
      <w:r w:rsidRPr="0024182E">
        <w:rPr>
          <w:lang w:val="es-ES"/>
        </w:rPr>
        <w:t>Baylisascaris</w:t>
      </w:r>
      <w:proofErr w:type="spellEnd"/>
      <w:r w:rsidRPr="0024182E">
        <w:rPr>
          <w:lang w:val="es-ES"/>
        </w:rPr>
        <w:t xml:space="preserve"> generalmente infesta a animales salvajes, pero también puede ser mortal para los humanos.          (Ferreira et al, 2015)</w:t>
      </w:r>
    </w:p>
    <w:p w14:paraId="345EC21D" w14:textId="77777777" w:rsidR="00F77096" w:rsidRPr="0024182E" w:rsidRDefault="00F77096" w:rsidP="00F77096">
      <w:pPr>
        <w:spacing w:after="240" w:line="360" w:lineRule="auto"/>
        <w:jc w:val="both"/>
        <w:rPr>
          <w:lang w:val="es-ES"/>
        </w:rPr>
      </w:pPr>
      <w:proofErr w:type="spellStart"/>
      <w:r w:rsidRPr="0024182E">
        <w:rPr>
          <w:lang w:val="es-ES"/>
        </w:rPr>
        <w:t>Dirofilaria</w:t>
      </w:r>
      <w:proofErr w:type="spellEnd"/>
      <w:r w:rsidRPr="0024182E">
        <w:rPr>
          <w:lang w:val="es-ES"/>
        </w:rPr>
        <w:t xml:space="preserve"> </w:t>
      </w:r>
      <w:proofErr w:type="spellStart"/>
      <w:r w:rsidRPr="0024182E">
        <w:rPr>
          <w:lang w:val="es-ES"/>
        </w:rPr>
        <w:t>immitis</w:t>
      </w:r>
      <w:proofErr w:type="spellEnd"/>
      <w:r w:rsidRPr="0024182E">
        <w:rPr>
          <w:lang w:val="es-ES"/>
        </w:rPr>
        <w:t xml:space="preserve"> es conocida por causar la enfermedad del gusano del corazón al habitar los corazones, las arterias y los pulmones de los perros y algunos </w:t>
      </w:r>
      <w:proofErr w:type="spellStart"/>
      <w:proofErr w:type="gramStart"/>
      <w:r w:rsidRPr="0024182E">
        <w:rPr>
          <w:lang w:val="es-ES"/>
        </w:rPr>
        <w:t>gatos.Haemonchus</w:t>
      </w:r>
      <w:proofErr w:type="spellEnd"/>
      <w:proofErr w:type="gramEnd"/>
      <w:r w:rsidRPr="0024182E">
        <w:rPr>
          <w:lang w:val="es-ES"/>
        </w:rPr>
        <w:t xml:space="preserve"> </w:t>
      </w:r>
      <w:proofErr w:type="spellStart"/>
      <w:r w:rsidRPr="0024182E">
        <w:rPr>
          <w:lang w:val="es-ES"/>
        </w:rPr>
        <w:t>contortus</w:t>
      </w:r>
      <w:proofErr w:type="spellEnd"/>
      <w:r w:rsidRPr="0024182E">
        <w:rPr>
          <w:lang w:val="es-ES"/>
        </w:rPr>
        <w:t xml:space="preserve"> es uno de los agentes infecciosos más abundantes en las ovejas en todo el mundo, causando un gran daño económico a las ovejas. En contraste, los nematodos entomopatógenos parasitan a los insectos y en su mayoría </w:t>
      </w:r>
      <w:r w:rsidRPr="0024182E">
        <w:rPr>
          <w:lang w:val="es-ES"/>
        </w:rPr>
        <w:lastRenderedPageBreak/>
        <w:t>son considerados beneficiosos por los humanos, pero algunos atacan a los insectos beneficiosos. (Ramon, 2014)</w:t>
      </w:r>
    </w:p>
    <w:p w14:paraId="32498F61" w14:textId="77777777" w:rsidR="00A33C09" w:rsidRPr="0024182E" w:rsidRDefault="00A33C09" w:rsidP="00A33C09">
      <w:pPr>
        <w:spacing w:after="240" w:line="360" w:lineRule="auto"/>
        <w:jc w:val="both"/>
        <w:rPr>
          <w:i/>
          <w:noProof/>
          <w:lang w:val="es-ES"/>
        </w:rPr>
      </w:pPr>
      <w:r w:rsidRPr="0024182E">
        <w:rPr>
          <w:b/>
          <w:bCs/>
          <w:szCs w:val="20"/>
          <w:lang w:val="es-ES"/>
        </w:rPr>
        <w:t xml:space="preserve">Figura 2. </w:t>
      </w:r>
      <w:r w:rsidRPr="0024182E">
        <w:rPr>
          <w:noProof/>
          <w:lang w:val="es-ES"/>
        </w:rPr>
        <w:t xml:space="preserve">Ciclo biologico de </w:t>
      </w:r>
      <w:r w:rsidRPr="0024182E">
        <w:rPr>
          <w:i/>
          <w:noProof/>
          <w:lang w:val="es-ES"/>
        </w:rPr>
        <w:t>Toxocara. Canis.</w:t>
      </w:r>
    </w:p>
    <w:p w14:paraId="4B0E4298" w14:textId="77777777" w:rsidR="00F77096" w:rsidRPr="0024182E" w:rsidRDefault="00F77096" w:rsidP="00F77096">
      <w:pPr>
        <w:spacing w:after="240" w:line="360" w:lineRule="auto"/>
        <w:jc w:val="center"/>
        <w:rPr>
          <w:i/>
          <w:noProof/>
          <w:lang w:val="es-ES"/>
        </w:rPr>
      </w:pPr>
      <w:r w:rsidRPr="0024182E">
        <w:rPr>
          <w:noProof/>
          <w:lang w:val="es-EC" w:eastAsia="es-EC"/>
        </w:rPr>
        <w:drawing>
          <wp:inline distT="0" distB="0" distL="0" distR="0" wp14:anchorId="7A62775E" wp14:editId="2E8A3DF2">
            <wp:extent cx="3230880" cy="1887705"/>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4356" t="25501" r="31035" b="7356"/>
                    <a:stretch/>
                  </pic:blipFill>
                  <pic:spPr bwMode="auto">
                    <a:xfrm>
                      <a:off x="0" y="0"/>
                      <a:ext cx="3245307" cy="1896134"/>
                    </a:xfrm>
                    <a:prstGeom prst="rect">
                      <a:avLst/>
                    </a:prstGeom>
                    <a:ln>
                      <a:noFill/>
                    </a:ln>
                    <a:extLst>
                      <a:ext uri="{53640926-AAD7-44D8-BBD7-CCE9431645EC}">
                        <a14:shadowObscured xmlns:a14="http://schemas.microsoft.com/office/drawing/2010/main"/>
                      </a:ext>
                    </a:extLst>
                  </pic:spPr>
                </pic:pic>
              </a:graphicData>
            </a:graphic>
          </wp:inline>
        </w:drawing>
      </w:r>
    </w:p>
    <w:p w14:paraId="7D1DB08F"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.1.5. </w:t>
      </w:r>
      <w:r w:rsidR="00F77096" w:rsidRPr="0024182E">
        <w:rPr>
          <w:b/>
          <w:bCs/>
          <w:i/>
          <w:iCs/>
          <w:lang w:val="es-ES"/>
        </w:rPr>
        <w:t>Protozoos</w:t>
      </w:r>
    </w:p>
    <w:p w14:paraId="770B5B00" w14:textId="77777777" w:rsidR="00F77096" w:rsidRPr="0024182E" w:rsidRDefault="00F77096" w:rsidP="00F77096">
      <w:pPr>
        <w:spacing w:after="240" w:line="360" w:lineRule="auto"/>
        <w:jc w:val="both"/>
        <w:rPr>
          <w:lang w:val="es-ES"/>
        </w:rPr>
      </w:pPr>
      <w:r w:rsidRPr="0024182E">
        <w:rPr>
          <w:lang w:val="es-ES"/>
        </w:rPr>
        <w:t>Son muchos los protozoos que infectan habitualmente a perros y gatos en Europa; y aunque con algunas excepciones, parece que no hay limitación geográfica en su distribución. Este grupo incluye a los flagelados (</w:t>
      </w:r>
      <w:proofErr w:type="spellStart"/>
      <w:r w:rsidRPr="0024182E">
        <w:rPr>
          <w:lang w:val="es-ES"/>
        </w:rPr>
        <w:t>Giardia</w:t>
      </w:r>
      <w:proofErr w:type="spellEnd"/>
      <w:r w:rsidRPr="0024182E">
        <w:rPr>
          <w:lang w:val="es-ES"/>
        </w:rPr>
        <w:t xml:space="preserve"> y </w:t>
      </w:r>
      <w:proofErr w:type="spellStart"/>
      <w:r w:rsidRPr="0024182E">
        <w:rPr>
          <w:lang w:val="es-ES"/>
        </w:rPr>
        <w:t>Tritrichomonas</w:t>
      </w:r>
      <w:proofErr w:type="spellEnd"/>
      <w:r w:rsidRPr="0024182E">
        <w:rPr>
          <w:lang w:val="es-ES"/>
        </w:rPr>
        <w:t xml:space="preserve">) y los coccidios </w:t>
      </w:r>
      <w:proofErr w:type="spellStart"/>
      <w:r w:rsidRPr="0024182E">
        <w:rPr>
          <w:lang w:val="es-ES"/>
        </w:rPr>
        <w:t>Apicomplexa</w:t>
      </w:r>
      <w:proofErr w:type="spellEnd"/>
      <w:r w:rsidRPr="0024182E">
        <w:rPr>
          <w:lang w:val="es-ES"/>
        </w:rPr>
        <w:t xml:space="preserve"> (</w:t>
      </w:r>
      <w:proofErr w:type="spellStart"/>
      <w:r w:rsidRPr="0024182E">
        <w:rPr>
          <w:lang w:val="es-ES"/>
        </w:rPr>
        <w:t>Cystoisospora</w:t>
      </w:r>
      <w:proofErr w:type="spellEnd"/>
      <w:r w:rsidRPr="0024182E">
        <w:rPr>
          <w:lang w:val="es-ES"/>
        </w:rPr>
        <w:t xml:space="preserve">, </w:t>
      </w:r>
      <w:proofErr w:type="spellStart"/>
      <w:r w:rsidRPr="0024182E">
        <w:rPr>
          <w:lang w:val="es-ES"/>
        </w:rPr>
        <w:t>Cryptosporidium</w:t>
      </w:r>
      <w:proofErr w:type="spellEnd"/>
      <w:r w:rsidRPr="0024182E">
        <w:rPr>
          <w:lang w:val="es-ES"/>
        </w:rPr>
        <w:t xml:space="preserve">, Toxoplasma gondii, </w:t>
      </w:r>
      <w:proofErr w:type="spellStart"/>
      <w:r w:rsidRPr="0024182E">
        <w:rPr>
          <w:lang w:val="es-ES"/>
        </w:rPr>
        <w:t>Neospora</w:t>
      </w:r>
      <w:proofErr w:type="spellEnd"/>
      <w:r w:rsidRPr="0024182E">
        <w:rPr>
          <w:lang w:val="es-ES"/>
        </w:rPr>
        <w:t xml:space="preserve">, </w:t>
      </w:r>
      <w:proofErr w:type="spellStart"/>
      <w:r w:rsidRPr="0024182E">
        <w:rPr>
          <w:lang w:val="es-ES"/>
        </w:rPr>
        <w:t>Hammondia</w:t>
      </w:r>
      <w:proofErr w:type="spellEnd"/>
      <w:r w:rsidRPr="0024182E">
        <w:rPr>
          <w:lang w:val="es-ES"/>
        </w:rPr>
        <w:t xml:space="preserve"> y </w:t>
      </w:r>
      <w:proofErr w:type="spellStart"/>
      <w:r w:rsidRPr="0024182E">
        <w:rPr>
          <w:lang w:val="es-ES"/>
        </w:rPr>
        <w:t>Sarcocystis</w:t>
      </w:r>
      <w:proofErr w:type="spellEnd"/>
      <w:r w:rsidRPr="0024182E">
        <w:rPr>
          <w:lang w:val="es-ES"/>
        </w:rPr>
        <w:t>). (Bulos, 2014)</w:t>
      </w:r>
    </w:p>
    <w:p w14:paraId="09AF155A" w14:textId="77777777" w:rsidR="00F77096" w:rsidRPr="0024182E" w:rsidRDefault="00F77096" w:rsidP="00F77096">
      <w:pPr>
        <w:spacing w:after="240" w:line="360" w:lineRule="auto"/>
        <w:jc w:val="both"/>
        <w:rPr>
          <w:b/>
          <w:bCs/>
          <w:lang w:val="es-ES"/>
        </w:rPr>
      </w:pPr>
      <w:r w:rsidRPr="0024182E">
        <w:rPr>
          <w:lang w:val="es-ES"/>
        </w:rPr>
        <w:t>Según estudios realizados al respecto, un 50% de las personas que conviven con animales desconocen que los parásitos internos puedan causar enfermedades a los humanos. Los parásitos tienen ciclos vitales bastante complejos y muy bien adaptados a las condiciones climatológicas, por lo que su presencia y actividad se suele producir en determinadas estaciones del año. Hay parásitos internos que son protozoos u organismos microscópicos y unicelulares. (Días, 2016)</w:t>
      </w:r>
    </w:p>
    <w:p w14:paraId="1CD2C509"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.1.5.1. </w:t>
      </w:r>
      <w:r w:rsidRPr="0024182E">
        <w:rPr>
          <w:b/>
          <w:bCs/>
          <w:lang w:val="es-ES"/>
        </w:rPr>
        <w:t>T</w:t>
      </w:r>
      <w:r w:rsidR="00F77096" w:rsidRPr="0024182E">
        <w:rPr>
          <w:b/>
          <w:bCs/>
          <w:i/>
          <w:iCs/>
          <w:lang w:val="es-ES"/>
        </w:rPr>
        <w:t>oxoplasma gondii</w:t>
      </w:r>
    </w:p>
    <w:p w14:paraId="5CDDAB9B" w14:textId="77777777" w:rsidR="00F77096" w:rsidRPr="0024182E" w:rsidRDefault="00F77096" w:rsidP="00F77096">
      <w:pPr>
        <w:spacing w:after="240" w:line="360" w:lineRule="auto"/>
        <w:jc w:val="both"/>
        <w:rPr>
          <w:lang w:val="es-ES"/>
        </w:rPr>
      </w:pPr>
      <w:r w:rsidRPr="0024182E">
        <w:rPr>
          <w:lang w:val="es-ES"/>
        </w:rPr>
        <w:t>Es un parásito intestinal unicelular, produce una enfermedad que se conoce como Toxoplasmosis. Los felinos actúan como hospedadores definitivos (completan el ciclo, muchos mamíferos y aves lo hacen como hospedadores intermediarios (forman parte del ciclo). (</w:t>
      </w:r>
      <w:proofErr w:type="spellStart"/>
      <w:r w:rsidRPr="0024182E">
        <w:rPr>
          <w:lang w:val="es-ES"/>
        </w:rPr>
        <w:t>Mcvaugh</w:t>
      </w:r>
      <w:proofErr w:type="spellEnd"/>
      <w:r w:rsidRPr="0024182E">
        <w:rPr>
          <w:lang w:val="es-ES"/>
        </w:rPr>
        <w:t>, 2014).</w:t>
      </w:r>
    </w:p>
    <w:p w14:paraId="3F0D4222" w14:textId="77777777" w:rsidR="00F77096" w:rsidRPr="0024182E" w:rsidRDefault="00F77096" w:rsidP="00F77096">
      <w:pPr>
        <w:spacing w:after="240" w:line="360" w:lineRule="auto"/>
        <w:jc w:val="both"/>
        <w:rPr>
          <w:lang w:val="es-ES"/>
        </w:rPr>
      </w:pPr>
      <w:r w:rsidRPr="0024182E">
        <w:rPr>
          <w:lang w:val="es-ES"/>
        </w:rPr>
        <w:lastRenderedPageBreak/>
        <w:t>El gato que está parasitado con este protozoo elimina a través de sus heces los huevos (ooquistes) del Toxoplasma. Estos maduran en el medio ambiente en un tiempo que varía de 2 a 5 días. Los huevos infectantes son muy resistentes en un medio ambiente adecuado, como tierra, jardines, huertas, pudiendo persistir desde varios meses a varios años. El grupo de riesgo lo constituyen mujeres embarazadas e individuos con alteraciones del sistema inmune. Toxoplasma puede provocar abortos y lesiones en el feto. El contagio se produce por la ingestión de carne cruda o mal cocinada, embutidos poco curados, verduras mal lavadas, agua de dudosa procedencia, leche no pasteurizada y por contacto con heces de gato que tiene el parásito.  (</w:t>
      </w:r>
      <w:proofErr w:type="spellStart"/>
      <w:r w:rsidRPr="0024182E">
        <w:rPr>
          <w:lang w:val="es-ES"/>
        </w:rPr>
        <w:t>Vasquez</w:t>
      </w:r>
      <w:proofErr w:type="spellEnd"/>
      <w:r w:rsidRPr="0024182E">
        <w:rPr>
          <w:lang w:val="es-ES"/>
        </w:rPr>
        <w:t>, 2018)</w:t>
      </w:r>
    </w:p>
    <w:p w14:paraId="7AAEF09C"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.1.5.2. </w:t>
      </w:r>
      <w:proofErr w:type="spellStart"/>
      <w:r w:rsidR="00F77096" w:rsidRPr="0024182E">
        <w:rPr>
          <w:b/>
          <w:bCs/>
          <w:i/>
          <w:iCs/>
          <w:lang w:val="es-ES"/>
        </w:rPr>
        <w:t>Leishmania</w:t>
      </w:r>
      <w:proofErr w:type="spellEnd"/>
      <w:r w:rsidR="00F77096" w:rsidRPr="0024182E">
        <w:rPr>
          <w:b/>
          <w:bCs/>
          <w:i/>
          <w:iCs/>
          <w:lang w:val="es-ES"/>
        </w:rPr>
        <w:t xml:space="preserve"> </w:t>
      </w:r>
      <w:proofErr w:type="spellStart"/>
      <w:r w:rsidR="00F77096" w:rsidRPr="0024182E">
        <w:rPr>
          <w:b/>
          <w:bCs/>
          <w:i/>
          <w:iCs/>
          <w:lang w:val="es-ES"/>
        </w:rPr>
        <w:t>spp</w:t>
      </w:r>
      <w:proofErr w:type="spellEnd"/>
    </w:p>
    <w:p w14:paraId="24517DD8" w14:textId="77777777" w:rsidR="00F77096" w:rsidRPr="0024182E" w:rsidRDefault="00F77096" w:rsidP="00F77096">
      <w:pPr>
        <w:spacing w:after="240" w:line="360" w:lineRule="auto"/>
        <w:jc w:val="both"/>
        <w:rPr>
          <w:lang w:val="es-ES"/>
        </w:rPr>
      </w:pPr>
      <w:r w:rsidRPr="0024182E">
        <w:rPr>
          <w:lang w:val="es-ES"/>
        </w:rPr>
        <w:t xml:space="preserve">Es un protozoo (parásito unicelular) que produce una enfermedad llamada Leishmaniosis que afecta a perros, personas y otros mamíferos. Se transmite a través de un insecto del género </w:t>
      </w:r>
      <w:proofErr w:type="spellStart"/>
      <w:r w:rsidRPr="0024182E">
        <w:rPr>
          <w:lang w:val="es-ES"/>
        </w:rPr>
        <w:t>Phlebotomus</w:t>
      </w:r>
      <w:proofErr w:type="spellEnd"/>
      <w:r w:rsidRPr="0024182E">
        <w:rPr>
          <w:lang w:val="es-ES"/>
        </w:rPr>
        <w:t xml:space="preserve"> que suele vivir cerca de terrenos húmedos y aguas estancadas.  (</w:t>
      </w:r>
      <w:proofErr w:type="spellStart"/>
      <w:r w:rsidRPr="0024182E">
        <w:rPr>
          <w:lang w:val="es-ES"/>
        </w:rPr>
        <w:t>Gasser</w:t>
      </w:r>
      <w:proofErr w:type="spellEnd"/>
      <w:r w:rsidRPr="0024182E">
        <w:rPr>
          <w:lang w:val="es-ES"/>
        </w:rPr>
        <w:t>, 2015)</w:t>
      </w:r>
    </w:p>
    <w:p w14:paraId="655593F8" w14:textId="77777777" w:rsidR="00337E7D" w:rsidRPr="0024182E" w:rsidRDefault="00F77096" w:rsidP="00F77096">
      <w:pPr>
        <w:spacing w:after="240" w:line="360" w:lineRule="auto"/>
        <w:jc w:val="both"/>
        <w:rPr>
          <w:lang w:val="es-ES"/>
        </w:rPr>
      </w:pPr>
      <w:r w:rsidRPr="0024182E">
        <w:rPr>
          <w:lang w:val="es-ES"/>
        </w:rPr>
        <w:t xml:space="preserve">Para que la mosca (entomológicamente es </w:t>
      </w:r>
      <w:proofErr w:type="gramStart"/>
      <w:r w:rsidRPr="0024182E">
        <w:rPr>
          <w:lang w:val="es-ES"/>
        </w:rPr>
        <w:t>así</w:t>
      </w:r>
      <w:proofErr w:type="gramEnd"/>
      <w:r w:rsidRPr="0024182E">
        <w:rPr>
          <w:lang w:val="es-ES"/>
        </w:rPr>
        <w:t xml:space="preserve"> aunque coloquialmente se conoce como la Enfermedad del Mosquito) que produce la Leishmaniosis pueda transmitir la enfermedad tiene que haber picado previamente a un perro enfermo, haber succionado el parásito y este debe madurar en su aparato digestivo. Una vez que se desarrolla la enfermedad los síntomas pueden ser muy variados ya que se disemina a través de la sangre pudiendo afectar a cualquier órgano. (</w:t>
      </w:r>
      <w:proofErr w:type="spellStart"/>
      <w:r w:rsidRPr="0024182E">
        <w:rPr>
          <w:lang w:val="es-ES"/>
        </w:rPr>
        <w:t>Vilagran</w:t>
      </w:r>
      <w:proofErr w:type="spellEnd"/>
      <w:r w:rsidRPr="0024182E">
        <w:rPr>
          <w:lang w:val="es-ES"/>
        </w:rPr>
        <w:t>, 2014)</w:t>
      </w:r>
    </w:p>
    <w:p w14:paraId="1F1A7C65"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.1.6. Trematodos</w:t>
      </w:r>
    </w:p>
    <w:p w14:paraId="5622E65D" w14:textId="77777777" w:rsidR="00F77096" w:rsidRPr="0024182E" w:rsidRDefault="00F77096" w:rsidP="00F77096">
      <w:pPr>
        <w:spacing w:after="240" w:line="360" w:lineRule="auto"/>
        <w:jc w:val="both"/>
        <w:rPr>
          <w:lang w:val="es-ES"/>
        </w:rPr>
      </w:pPr>
      <w:r w:rsidRPr="0024182E">
        <w:rPr>
          <w:lang w:val="es-ES"/>
        </w:rPr>
        <w:t xml:space="preserve">Los trematodos constituyen un grupo </w:t>
      </w:r>
      <w:proofErr w:type="spellStart"/>
      <w:r w:rsidRPr="0024182E">
        <w:rPr>
          <w:lang w:val="es-ES"/>
        </w:rPr>
        <w:t>heterogeneo</w:t>
      </w:r>
      <w:proofErr w:type="spellEnd"/>
      <w:r w:rsidRPr="0024182E">
        <w:rPr>
          <w:lang w:val="es-ES"/>
        </w:rPr>
        <w:t xml:space="preserve"> de gusanos planos (</w:t>
      </w:r>
      <w:proofErr w:type="spellStart"/>
      <w:r w:rsidRPr="0024182E">
        <w:rPr>
          <w:lang w:val="es-ES"/>
        </w:rPr>
        <w:t>plathelmintos</w:t>
      </w:r>
      <w:proofErr w:type="spellEnd"/>
      <w:r w:rsidRPr="0024182E">
        <w:rPr>
          <w:lang w:val="es-ES"/>
        </w:rPr>
        <w:t xml:space="preserve">), que agrupa a los helmintos más abundantes en el reino Animalia, después de los nematodos. Son parásitos que, en su fase juvenil y/o de adulto, afectan a toda clase de vertebrados e invertebrados. Un número limitado de trematodos </w:t>
      </w:r>
      <w:proofErr w:type="spellStart"/>
      <w:r w:rsidRPr="0024182E">
        <w:rPr>
          <w:lang w:val="es-ES"/>
        </w:rPr>
        <w:t>digenéticos</w:t>
      </w:r>
      <w:proofErr w:type="spellEnd"/>
      <w:r w:rsidRPr="0024182E">
        <w:rPr>
          <w:lang w:val="es-ES"/>
        </w:rPr>
        <w:t xml:space="preserve"> tiene importancia médica, pero varias especies causan severas pérdidas económicas debido a las parasitosis que producen en ganado y animales domésticos.  (</w:t>
      </w:r>
      <w:proofErr w:type="spellStart"/>
      <w:r w:rsidRPr="0024182E">
        <w:rPr>
          <w:lang w:val="es-ES"/>
        </w:rPr>
        <w:t>Mcvaugh</w:t>
      </w:r>
      <w:proofErr w:type="spellEnd"/>
      <w:r w:rsidRPr="0024182E">
        <w:rPr>
          <w:lang w:val="es-ES"/>
        </w:rPr>
        <w:t>, 2014).</w:t>
      </w:r>
    </w:p>
    <w:p w14:paraId="13EC560E" w14:textId="77777777" w:rsidR="00F77096" w:rsidRPr="0024182E" w:rsidRDefault="00F77096" w:rsidP="00F77096">
      <w:pPr>
        <w:spacing w:after="240" w:line="360" w:lineRule="auto"/>
        <w:jc w:val="both"/>
        <w:rPr>
          <w:lang w:val="es-ES"/>
        </w:rPr>
      </w:pPr>
      <w:r w:rsidRPr="0024182E">
        <w:rPr>
          <w:lang w:val="es-ES"/>
        </w:rPr>
        <w:lastRenderedPageBreak/>
        <w:t xml:space="preserve">Los trematodos de importancia médica se ubican en la subclase </w:t>
      </w:r>
      <w:proofErr w:type="spellStart"/>
      <w:r w:rsidRPr="0024182E">
        <w:rPr>
          <w:lang w:val="es-ES"/>
        </w:rPr>
        <w:t>Digenea</w:t>
      </w:r>
      <w:proofErr w:type="spellEnd"/>
      <w:r w:rsidRPr="0024182E">
        <w:rPr>
          <w:lang w:val="es-ES"/>
        </w:rPr>
        <w:t xml:space="preserve">, entre ellos los géneros </w:t>
      </w:r>
      <w:proofErr w:type="spellStart"/>
      <w:r w:rsidRPr="0024182E">
        <w:rPr>
          <w:lang w:val="es-ES"/>
        </w:rPr>
        <w:t>Fasciola</w:t>
      </w:r>
      <w:proofErr w:type="spellEnd"/>
      <w:r w:rsidRPr="0024182E">
        <w:rPr>
          <w:lang w:val="es-ES"/>
        </w:rPr>
        <w:t xml:space="preserve">, </w:t>
      </w:r>
      <w:proofErr w:type="spellStart"/>
      <w:r w:rsidRPr="0024182E">
        <w:rPr>
          <w:lang w:val="es-ES"/>
        </w:rPr>
        <w:t>Clonorchis</w:t>
      </w:r>
      <w:proofErr w:type="spellEnd"/>
      <w:r w:rsidRPr="0024182E">
        <w:rPr>
          <w:lang w:val="es-ES"/>
        </w:rPr>
        <w:t xml:space="preserve"> y </w:t>
      </w:r>
      <w:proofErr w:type="spellStart"/>
      <w:r w:rsidRPr="0024182E">
        <w:rPr>
          <w:lang w:val="es-ES"/>
        </w:rPr>
        <w:t>Epistorchis</w:t>
      </w:r>
      <w:proofErr w:type="spellEnd"/>
      <w:r w:rsidRPr="0024182E">
        <w:rPr>
          <w:lang w:val="es-ES"/>
        </w:rPr>
        <w:t xml:space="preserve"> (hígado), </w:t>
      </w:r>
      <w:proofErr w:type="spellStart"/>
      <w:r w:rsidRPr="0024182E">
        <w:rPr>
          <w:lang w:val="es-ES"/>
        </w:rPr>
        <w:t>Fasciolopsis</w:t>
      </w:r>
      <w:proofErr w:type="spellEnd"/>
      <w:r w:rsidRPr="0024182E">
        <w:rPr>
          <w:lang w:val="es-ES"/>
        </w:rPr>
        <w:t xml:space="preserve">, </w:t>
      </w:r>
      <w:proofErr w:type="spellStart"/>
      <w:r w:rsidRPr="0024182E">
        <w:rPr>
          <w:lang w:val="es-ES"/>
        </w:rPr>
        <w:t>Heterophyes</w:t>
      </w:r>
      <w:proofErr w:type="spellEnd"/>
      <w:r w:rsidRPr="0024182E">
        <w:rPr>
          <w:lang w:val="es-ES"/>
        </w:rPr>
        <w:t xml:space="preserve">, </w:t>
      </w:r>
      <w:proofErr w:type="spellStart"/>
      <w:r w:rsidRPr="0024182E">
        <w:rPr>
          <w:lang w:val="es-ES"/>
        </w:rPr>
        <w:t>Metagonimus</w:t>
      </w:r>
      <w:proofErr w:type="spellEnd"/>
      <w:r w:rsidRPr="0024182E">
        <w:rPr>
          <w:lang w:val="es-ES"/>
        </w:rPr>
        <w:t xml:space="preserve"> y </w:t>
      </w:r>
      <w:proofErr w:type="spellStart"/>
      <w:r w:rsidRPr="0024182E">
        <w:rPr>
          <w:lang w:val="es-ES"/>
        </w:rPr>
        <w:t>Echinostoma</w:t>
      </w:r>
      <w:proofErr w:type="spellEnd"/>
      <w:r w:rsidRPr="0024182E">
        <w:rPr>
          <w:lang w:val="es-ES"/>
        </w:rPr>
        <w:t xml:space="preserve"> (intestino delgado), </w:t>
      </w:r>
      <w:proofErr w:type="spellStart"/>
      <w:r w:rsidRPr="0024182E">
        <w:rPr>
          <w:lang w:val="es-ES"/>
        </w:rPr>
        <w:t>Paragonimus</w:t>
      </w:r>
      <w:proofErr w:type="spellEnd"/>
      <w:r w:rsidRPr="0024182E">
        <w:rPr>
          <w:lang w:val="es-ES"/>
        </w:rPr>
        <w:t xml:space="preserve"> (pulmones), </w:t>
      </w:r>
      <w:proofErr w:type="spellStart"/>
      <w:r w:rsidRPr="0024182E">
        <w:rPr>
          <w:lang w:val="es-ES"/>
        </w:rPr>
        <w:t>Schistosoma</w:t>
      </w:r>
      <w:proofErr w:type="spellEnd"/>
      <w:r w:rsidRPr="0024182E">
        <w:rPr>
          <w:lang w:val="es-ES"/>
        </w:rPr>
        <w:t xml:space="preserve"> (hemático). (</w:t>
      </w:r>
      <w:proofErr w:type="spellStart"/>
      <w:r w:rsidRPr="0024182E">
        <w:rPr>
          <w:lang w:val="es-ES"/>
        </w:rPr>
        <w:t>Uribarren</w:t>
      </w:r>
      <w:proofErr w:type="spellEnd"/>
      <w:r w:rsidRPr="0024182E">
        <w:rPr>
          <w:lang w:val="es-ES"/>
        </w:rPr>
        <w:t>, 2016)</w:t>
      </w:r>
    </w:p>
    <w:p w14:paraId="6CAE0983"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.1.6.1. El ciclo biológico típico de un trematodo.</w:t>
      </w:r>
    </w:p>
    <w:p w14:paraId="6BAFC9CB" w14:textId="77777777" w:rsidR="00F77096" w:rsidRPr="0024182E" w:rsidRDefault="00F77096" w:rsidP="00F77096">
      <w:pPr>
        <w:spacing w:after="240" w:line="360" w:lineRule="auto"/>
        <w:jc w:val="both"/>
        <w:rPr>
          <w:lang w:val="es-ES"/>
        </w:rPr>
      </w:pPr>
      <w:r w:rsidRPr="0024182E">
        <w:rPr>
          <w:lang w:val="es-ES"/>
        </w:rPr>
        <w:t>Presentan ciclos de vida complejos, que incluyen habitualmente uno o dos hospederos intermediarios (ocasionalmente tres de ellos) y el hospedero definitivo. (</w:t>
      </w:r>
      <w:proofErr w:type="spellStart"/>
      <w:r w:rsidRPr="0024182E">
        <w:rPr>
          <w:lang w:val="es-ES"/>
        </w:rPr>
        <w:t>Gasser</w:t>
      </w:r>
      <w:proofErr w:type="spellEnd"/>
      <w:r w:rsidRPr="0024182E">
        <w:rPr>
          <w:lang w:val="es-ES"/>
        </w:rPr>
        <w:t>, 2015)</w:t>
      </w:r>
    </w:p>
    <w:p w14:paraId="7CA891FF" w14:textId="004B4F23" w:rsidR="00B26BF4" w:rsidRPr="00D2333F" w:rsidRDefault="00F77096" w:rsidP="00F77096">
      <w:pPr>
        <w:spacing w:after="240" w:line="360" w:lineRule="auto"/>
        <w:jc w:val="both"/>
        <w:rPr>
          <w:lang w:val="es-ES"/>
        </w:rPr>
      </w:pPr>
      <w:r w:rsidRPr="0024182E">
        <w:rPr>
          <w:lang w:val="es-ES"/>
        </w:rPr>
        <w:t xml:space="preserve">Los huevos (eliminados en heces, orina o esputo) </w:t>
      </w:r>
      <w:proofErr w:type="spellStart"/>
      <w:r w:rsidRPr="0024182E">
        <w:rPr>
          <w:lang w:val="es-ES"/>
        </w:rPr>
        <w:t>embrionan</w:t>
      </w:r>
      <w:proofErr w:type="spellEnd"/>
      <w:r w:rsidRPr="0024182E">
        <w:rPr>
          <w:lang w:val="es-ES"/>
        </w:rPr>
        <w:t xml:space="preserve"> en medio acuático y dan lugar a </w:t>
      </w:r>
      <w:proofErr w:type="spellStart"/>
      <w:r w:rsidRPr="0024182E">
        <w:rPr>
          <w:lang w:val="es-ES"/>
        </w:rPr>
        <w:t>Miracidios</w:t>
      </w:r>
      <w:proofErr w:type="spellEnd"/>
      <w:r w:rsidRPr="0024182E">
        <w:rPr>
          <w:lang w:val="es-ES"/>
        </w:rPr>
        <w:t xml:space="preserve">, larvas ciliadas, acuáticas, que penetran el primer hospedero intermediario, usualmente un molusco (caracol). Esporo quistes, estructuras sencillas, en forma de saco, dentro de los cuales se forman. </w:t>
      </w:r>
      <w:proofErr w:type="spellStart"/>
      <w:r w:rsidRPr="0024182E">
        <w:rPr>
          <w:lang w:val="es-ES"/>
        </w:rPr>
        <w:t>Redias</w:t>
      </w:r>
      <w:proofErr w:type="spellEnd"/>
      <w:r w:rsidRPr="0024182E">
        <w:rPr>
          <w:lang w:val="es-ES"/>
        </w:rPr>
        <w:t xml:space="preserve">, con una mayor estructuración morfo-funcional, dan lugar a. Cercarías, habitualmente con cola natatoria; salen del caracol y pueden ser infectantes (Ej. el caso de </w:t>
      </w:r>
      <w:proofErr w:type="spellStart"/>
      <w:r w:rsidRPr="0024182E">
        <w:rPr>
          <w:lang w:val="es-ES"/>
        </w:rPr>
        <w:t>Schistosoma</w:t>
      </w:r>
      <w:proofErr w:type="spellEnd"/>
      <w:r w:rsidRPr="0024182E">
        <w:rPr>
          <w:lang w:val="es-ES"/>
        </w:rPr>
        <w:t>) o adoptan (generalmente) una forma quística. Meta cercarías, infectantes, en un segundo hospedero intermediario (Ej. crustáceo) o en vegetación acuática u objetos inanimados. Ingestión por el hospedero definitivo, madurez de los parásitos. (</w:t>
      </w:r>
      <w:proofErr w:type="spellStart"/>
      <w:r w:rsidRPr="0024182E">
        <w:rPr>
          <w:lang w:val="es-ES"/>
        </w:rPr>
        <w:t>Mcvaugh</w:t>
      </w:r>
      <w:proofErr w:type="spellEnd"/>
      <w:r w:rsidRPr="0024182E">
        <w:rPr>
          <w:lang w:val="es-ES"/>
        </w:rPr>
        <w:t>, 2014).</w:t>
      </w:r>
    </w:p>
    <w:p w14:paraId="34578DA6" w14:textId="4AE2DF97" w:rsidR="00F77096" w:rsidRPr="0024182E" w:rsidRDefault="00F77096" w:rsidP="00F77096">
      <w:pPr>
        <w:spacing w:after="240" w:line="360" w:lineRule="auto"/>
        <w:jc w:val="both"/>
        <w:rPr>
          <w:b/>
          <w:bCs/>
          <w:lang w:val="es-ES"/>
        </w:rPr>
      </w:pPr>
      <w:r w:rsidRPr="0024182E">
        <w:rPr>
          <w:b/>
          <w:bCs/>
          <w:lang w:val="es-ES"/>
        </w:rPr>
        <w:t>- Aparato reproductor</w:t>
      </w:r>
    </w:p>
    <w:p w14:paraId="1DE1F6F8" w14:textId="77777777" w:rsidR="00F77096" w:rsidRPr="0024182E" w:rsidRDefault="00F77096" w:rsidP="00F77096">
      <w:pPr>
        <w:spacing w:after="240" w:line="360" w:lineRule="auto"/>
        <w:jc w:val="both"/>
        <w:rPr>
          <w:lang w:val="es-ES"/>
        </w:rPr>
      </w:pPr>
      <w:r w:rsidRPr="0024182E">
        <w:rPr>
          <w:lang w:val="es-ES"/>
        </w:rPr>
        <w:t xml:space="preserve">Con excepción de </w:t>
      </w:r>
      <w:proofErr w:type="spellStart"/>
      <w:r w:rsidRPr="0024182E">
        <w:rPr>
          <w:lang w:val="es-ES"/>
        </w:rPr>
        <w:t>Schistosoma</w:t>
      </w:r>
      <w:proofErr w:type="spellEnd"/>
      <w:r w:rsidRPr="0024182E">
        <w:rPr>
          <w:lang w:val="es-ES"/>
        </w:rPr>
        <w:t xml:space="preserve">, los trematodos </w:t>
      </w:r>
      <w:proofErr w:type="spellStart"/>
      <w:r w:rsidRPr="0024182E">
        <w:rPr>
          <w:lang w:val="es-ES"/>
        </w:rPr>
        <w:t>digenéticos</w:t>
      </w:r>
      <w:proofErr w:type="spellEnd"/>
      <w:r w:rsidRPr="0024182E">
        <w:rPr>
          <w:lang w:val="es-ES"/>
        </w:rPr>
        <w:t xml:space="preserve"> son hermafroditas. Se pueden presentar autofecundación y fertilización cruzada. </w:t>
      </w:r>
    </w:p>
    <w:p w14:paraId="00CC3D86" w14:textId="77777777" w:rsidR="00F77096" w:rsidRPr="0024182E" w:rsidRDefault="00F77096" w:rsidP="00F77096">
      <w:pPr>
        <w:spacing w:after="240" w:line="360" w:lineRule="auto"/>
        <w:jc w:val="both"/>
        <w:rPr>
          <w:b/>
          <w:bCs/>
          <w:lang w:val="es-ES"/>
        </w:rPr>
      </w:pPr>
      <w:r w:rsidRPr="0024182E">
        <w:rPr>
          <w:b/>
          <w:bCs/>
          <w:lang w:val="es-ES"/>
        </w:rPr>
        <w:t>- Sistema masculino</w:t>
      </w:r>
    </w:p>
    <w:p w14:paraId="3660DE59" w14:textId="77777777" w:rsidR="00F77096" w:rsidRPr="0024182E" w:rsidRDefault="00F77096" w:rsidP="00F77096">
      <w:pPr>
        <w:spacing w:after="240" w:line="360" w:lineRule="auto"/>
        <w:jc w:val="both"/>
        <w:rPr>
          <w:lang w:val="es-ES"/>
        </w:rPr>
      </w:pPr>
      <w:r w:rsidRPr="0024182E">
        <w:rPr>
          <w:lang w:val="es-ES"/>
        </w:rPr>
        <w:t>Compuesto generalmente por 2 testículos (</w:t>
      </w:r>
      <w:proofErr w:type="spellStart"/>
      <w:r w:rsidRPr="0024182E">
        <w:rPr>
          <w:lang w:val="es-ES"/>
        </w:rPr>
        <w:t>Schistosoma</w:t>
      </w:r>
      <w:proofErr w:type="spellEnd"/>
      <w:r w:rsidRPr="0024182E">
        <w:rPr>
          <w:lang w:val="es-ES"/>
        </w:rPr>
        <w:t xml:space="preserve"> es </w:t>
      </w:r>
      <w:proofErr w:type="spellStart"/>
      <w:r w:rsidRPr="0024182E">
        <w:rPr>
          <w:lang w:val="es-ES"/>
        </w:rPr>
        <w:t>multitesticular</w:t>
      </w:r>
      <w:proofErr w:type="spellEnd"/>
      <w:r w:rsidRPr="0024182E">
        <w:rPr>
          <w:lang w:val="es-ES"/>
        </w:rPr>
        <w:t xml:space="preserve">), cuya localización y forma depende de la especie de trematodo, dos </w:t>
      </w:r>
      <w:proofErr w:type="spellStart"/>
      <w:r w:rsidRPr="0024182E">
        <w:rPr>
          <w:lang w:val="es-ES"/>
        </w:rPr>
        <w:t>espermiductos</w:t>
      </w:r>
      <w:proofErr w:type="spellEnd"/>
      <w:r w:rsidRPr="0024182E">
        <w:rPr>
          <w:lang w:val="es-ES"/>
        </w:rPr>
        <w:t xml:space="preserve"> que se unen en un canal deferente que termina en el órgano copulador, el cirro, con frecuencia retraído en la bolsa del cirro. En esta misma bolsa se encuentran la vesícula seminal y la glándula prostática. En la cópula, el cirro protruye a través del poro genital, situado ventralmente. </w:t>
      </w:r>
    </w:p>
    <w:p w14:paraId="3D3EDDAA" w14:textId="77777777" w:rsidR="00F77096" w:rsidRPr="0024182E" w:rsidRDefault="00F77096" w:rsidP="00F77096">
      <w:pPr>
        <w:spacing w:after="240" w:line="360" w:lineRule="auto"/>
        <w:jc w:val="both"/>
        <w:rPr>
          <w:b/>
          <w:bCs/>
          <w:lang w:val="es-ES"/>
        </w:rPr>
      </w:pPr>
      <w:r w:rsidRPr="0024182E">
        <w:rPr>
          <w:b/>
          <w:bCs/>
          <w:lang w:val="es-ES"/>
        </w:rPr>
        <w:lastRenderedPageBreak/>
        <w:t>- Sistema femenino</w:t>
      </w:r>
    </w:p>
    <w:p w14:paraId="2FCAA630" w14:textId="77777777" w:rsidR="00F77096" w:rsidRPr="0024182E" w:rsidRDefault="00F77096" w:rsidP="00F77096">
      <w:pPr>
        <w:spacing w:after="240" w:line="360" w:lineRule="auto"/>
        <w:jc w:val="both"/>
        <w:rPr>
          <w:lang w:val="es-ES"/>
        </w:rPr>
      </w:pPr>
      <w:r w:rsidRPr="0024182E">
        <w:rPr>
          <w:lang w:val="es-ES"/>
        </w:rPr>
        <w:t>Constituido por un ovario, cuya ubicación depende de la especie, un oviducto corto que se une a la vesícula seminal donde ocurre la fertilización, cerca del ootipo, una pequeña cámara rodeada por dos grupos de glándulas de Mehlis y en la que confluyen el oviducto y las glándulas vitelinas, dispuestas en los campos laterales. Debajo del ootipo se encuentra el útero que se prolonga hasta un poro genital, cercano al masculino, dentro del atrio genital. (Moreno, 2006)</w:t>
      </w:r>
    </w:p>
    <w:p w14:paraId="0C565AB4" w14:textId="77777777" w:rsidR="00F77096" w:rsidRPr="0024182E" w:rsidRDefault="00F77096" w:rsidP="00F77096">
      <w:pPr>
        <w:spacing w:after="240" w:line="360" w:lineRule="auto"/>
        <w:jc w:val="both"/>
        <w:rPr>
          <w:lang w:val="es-ES"/>
        </w:rPr>
      </w:pPr>
      <w:r w:rsidRPr="0024182E">
        <w:rPr>
          <w:lang w:val="es-ES"/>
        </w:rPr>
        <w:t xml:space="preserve">Los </w:t>
      </w:r>
      <w:proofErr w:type="spellStart"/>
      <w:r w:rsidRPr="0024182E">
        <w:rPr>
          <w:lang w:val="es-ES"/>
        </w:rPr>
        <w:t>oocitos</w:t>
      </w:r>
      <w:proofErr w:type="spellEnd"/>
      <w:r w:rsidRPr="0024182E">
        <w:rPr>
          <w:lang w:val="es-ES"/>
        </w:rPr>
        <w:t xml:space="preserve"> que abandonan el ovario completan la meiosis después de la penetración del esperma, asociándose a las células vitelinas y con la contribución de las glándulas de Mehlis.</w:t>
      </w:r>
    </w:p>
    <w:p w14:paraId="67E26801"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.1.7. </w:t>
      </w:r>
      <w:r w:rsidR="00F77096" w:rsidRPr="0024182E">
        <w:rPr>
          <w:b/>
          <w:bCs/>
          <w:i/>
          <w:iCs/>
          <w:lang w:val="es-ES"/>
        </w:rPr>
        <w:t xml:space="preserve">Coccidias </w:t>
      </w:r>
      <w:proofErr w:type="spellStart"/>
      <w:r w:rsidR="00F77096" w:rsidRPr="0024182E">
        <w:rPr>
          <w:b/>
          <w:bCs/>
          <w:i/>
          <w:iCs/>
          <w:lang w:val="es-ES"/>
        </w:rPr>
        <w:t>sp</w:t>
      </w:r>
      <w:proofErr w:type="spellEnd"/>
      <w:r w:rsidR="00F77096" w:rsidRPr="0024182E">
        <w:rPr>
          <w:b/>
          <w:bCs/>
          <w:i/>
          <w:iCs/>
          <w:lang w:val="es-ES"/>
        </w:rPr>
        <w:t>.</w:t>
      </w:r>
    </w:p>
    <w:p w14:paraId="73BCEC8A" w14:textId="77777777" w:rsidR="00F77096" w:rsidRPr="0024182E" w:rsidRDefault="00F77096" w:rsidP="00F77096">
      <w:pPr>
        <w:spacing w:after="240" w:line="360" w:lineRule="auto"/>
        <w:jc w:val="both"/>
        <w:rPr>
          <w:lang w:val="es-ES"/>
        </w:rPr>
      </w:pPr>
      <w:r w:rsidRPr="0024182E">
        <w:rPr>
          <w:lang w:val="es-ES"/>
        </w:rPr>
        <w:t xml:space="preserve">Es una infección parasitaria debida a la presencia y acción de protozoarios del género </w:t>
      </w:r>
      <w:proofErr w:type="spellStart"/>
      <w:r w:rsidRPr="0024182E">
        <w:rPr>
          <w:lang w:val="es-ES"/>
        </w:rPr>
        <w:t>Eimeria</w:t>
      </w:r>
      <w:proofErr w:type="spellEnd"/>
      <w:r w:rsidRPr="0024182E">
        <w:rPr>
          <w:lang w:val="es-ES"/>
        </w:rPr>
        <w:t xml:space="preserve"> e </w:t>
      </w:r>
      <w:proofErr w:type="spellStart"/>
      <w:r w:rsidRPr="0024182E">
        <w:rPr>
          <w:lang w:val="es-ES"/>
        </w:rPr>
        <w:t>Isospora</w:t>
      </w:r>
      <w:proofErr w:type="spellEnd"/>
      <w:r w:rsidRPr="0024182E">
        <w:rPr>
          <w:lang w:val="es-ES"/>
        </w:rPr>
        <w:t>. Clínicamente se caracterizan por presentar un cuadro de enteritis y diarrea.</w:t>
      </w:r>
    </w:p>
    <w:p w14:paraId="31CB65D7" w14:textId="77777777" w:rsidR="00F77096" w:rsidRPr="0024182E" w:rsidRDefault="00F77096" w:rsidP="00F77096">
      <w:pPr>
        <w:spacing w:after="240" w:line="360" w:lineRule="auto"/>
        <w:jc w:val="both"/>
        <w:rPr>
          <w:lang w:val="es-ES"/>
        </w:rPr>
      </w:pPr>
      <w:r w:rsidRPr="0024182E">
        <w:rPr>
          <w:lang w:val="es-ES"/>
        </w:rPr>
        <w:t xml:space="preserve">La </w:t>
      </w:r>
      <w:proofErr w:type="spellStart"/>
      <w:r w:rsidRPr="0024182E">
        <w:rPr>
          <w:lang w:val="es-ES"/>
        </w:rPr>
        <w:t>coccidiosis</w:t>
      </w:r>
      <w:proofErr w:type="spellEnd"/>
      <w:r w:rsidRPr="0024182E">
        <w:rPr>
          <w:lang w:val="es-ES"/>
        </w:rPr>
        <w:t xml:space="preserve"> afecta principalmente a los cachorros menores de seis meses, sobre todo entre la cuarta y la sexta semana de vida, pudiendo provocar una alta mortalidad si no es detectada y tratada a tiempo. Los adultos, en general, no muestran síntomas de la enfermedad, pero pueden ser portadores y contribuyen a su diseminación.</w:t>
      </w:r>
    </w:p>
    <w:p w14:paraId="630EBEBF" w14:textId="6427A7BC" w:rsidR="00F77096" w:rsidRDefault="00F77096" w:rsidP="00F77096">
      <w:pPr>
        <w:spacing w:after="240" w:line="360" w:lineRule="auto"/>
        <w:jc w:val="both"/>
        <w:rPr>
          <w:lang w:val="es-ES"/>
        </w:rPr>
      </w:pPr>
      <w:r w:rsidRPr="0024182E">
        <w:rPr>
          <w:lang w:val="es-ES"/>
        </w:rPr>
        <w:t xml:space="preserve">Pertenecen al género </w:t>
      </w:r>
      <w:proofErr w:type="spellStart"/>
      <w:r w:rsidRPr="0024182E">
        <w:rPr>
          <w:lang w:val="es-ES"/>
        </w:rPr>
        <w:t>Isospora</w:t>
      </w:r>
      <w:proofErr w:type="spellEnd"/>
      <w:r w:rsidRPr="0024182E">
        <w:rPr>
          <w:lang w:val="es-ES"/>
        </w:rPr>
        <w:t xml:space="preserve">, especies I. canis e I. </w:t>
      </w:r>
      <w:proofErr w:type="spellStart"/>
      <w:r w:rsidRPr="0024182E">
        <w:rPr>
          <w:lang w:val="es-ES"/>
        </w:rPr>
        <w:t>ohioensis</w:t>
      </w:r>
      <w:proofErr w:type="spellEnd"/>
      <w:r w:rsidRPr="0024182E">
        <w:rPr>
          <w:lang w:val="es-ES"/>
        </w:rPr>
        <w:t xml:space="preserve"> y al género </w:t>
      </w:r>
      <w:proofErr w:type="spellStart"/>
      <w:r w:rsidRPr="0024182E">
        <w:rPr>
          <w:lang w:val="es-ES"/>
        </w:rPr>
        <w:t>Eimeria</w:t>
      </w:r>
      <w:proofErr w:type="spellEnd"/>
      <w:r w:rsidRPr="0024182E">
        <w:rPr>
          <w:lang w:val="es-ES"/>
        </w:rPr>
        <w:t xml:space="preserve">, especies E. canis que invaden y producen lesiones principalmente en el intestino delgado del perro. tienen las mismas características sólo </w:t>
      </w:r>
      <w:proofErr w:type="spellStart"/>
      <w:r w:rsidRPr="0024182E">
        <w:rPr>
          <w:lang w:val="es-ES"/>
        </w:rPr>
        <w:t>Isospora</w:t>
      </w:r>
      <w:proofErr w:type="spellEnd"/>
      <w:r w:rsidRPr="0024182E">
        <w:rPr>
          <w:lang w:val="es-ES"/>
        </w:rPr>
        <w:t xml:space="preserve"> canis es más grande que los demás. En cuanto a la </w:t>
      </w:r>
      <w:proofErr w:type="spellStart"/>
      <w:r w:rsidRPr="0024182E">
        <w:rPr>
          <w:lang w:val="es-ES"/>
        </w:rPr>
        <w:t>Eimeria</w:t>
      </w:r>
      <w:proofErr w:type="spellEnd"/>
      <w:r w:rsidRPr="0024182E">
        <w:rPr>
          <w:lang w:val="es-ES"/>
        </w:rPr>
        <w:t xml:space="preserve"> canis los ooquistes son de forma oval, miden de 18-45 micras, son de color rosa, presenta una envoltura relativamente gruesa de aspecto rugoso, la que algunas veces se desprende parcialmente y tiene un micrópilo grande.</w:t>
      </w:r>
    </w:p>
    <w:p w14:paraId="605AD613" w14:textId="17D38C05" w:rsidR="00D2333F" w:rsidRDefault="00D2333F" w:rsidP="00F77096">
      <w:pPr>
        <w:spacing w:after="240" w:line="360" w:lineRule="auto"/>
        <w:jc w:val="both"/>
        <w:rPr>
          <w:lang w:val="es-ES"/>
        </w:rPr>
      </w:pPr>
    </w:p>
    <w:p w14:paraId="29AF4B9F" w14:textId="77777777" w:rsidR="00D2333F" w:rsidRPr="0024182E" w:rsidRDefault="00D2333F" w:rsidP="00F77096">
      <w:pPr>
        <w:spacing w:after="240" w:line="360" w:lineRule="auto"/>
        <w:jc w:val="both"/>
        <w:rPr>
          <w:lang w:val="es-ES"/>
        </w:rPr>
      </w:pPr>
    </w:p>
    <w:p w14:paraId="47B896D4" w14:textId="77777777" w:rsidR="00F77096" w:rsidRPr="0024182E" w:rsidRDefault="001F0F9A" w:rsidP="00F77096">
      <w:pPr>
        <w:spacing w:after="240" w:line="360" w:lineRule="auto"/>
        <w:jc w:val="both"/>
        <w:rPr>
          <w:b/>
          <w:bCs/>
          <w:lang w:val="es-ES"/>
        </w:rPr>
      </w:pPr>
      <w:r w:rsidRPr="0024182E">
        <w:rPr>
          <w:b/>
          <w:bCs/>
          <w:lang w:val="es-ES"/>
        </w:rPr>
        <w:lastRenderedPageBreak/>
        <w:t>3</w:t>
      </w:r>
      <w:r w:rsidR="00F77096" w:rsidRPr="0024182E">
        <w:rPr>
          <w:b/>
          <w:bCs/>
          <w:lang w:val="es-ES"/>
        </w:rPr>
        <w:t>.1.7.1. Ciclo evolutivo</w:t>
      </w:r>
    </w:p>
    <w:p w14:paraId="0F7F1D02" w14:textId="77777777" w:rsidR="00F77096" w:rsidRPr="0024182E" w:rsidRDefault="00F77096" w:rsidP="00F77096">
      <w:pPr>
        <w:spacing w:after="240" w:line="360" w:lineRule="auto"/>
        <w:jc w:val="both"/>
        <w:rPr>
          <w:lang w:val="es-ES"/>
        </w:rPr>
      </w:pPr>
      <w:r w:rsidRPr="0024182E">
        <w:rPr>
          <w:lang w:val="es-ES"/>
        </w:rPr>
        <w:t xml:space="preserve">Los huevos de los coccidios, llamados ooquistes, se encuentran en el medio ambiente, eliminados a través de las heces de los animales afectados. Cuando son eliminados al medio ambiente, no tienen capacidad de infestación; necesitan de 1 a 7 días, según las condiciones ambientales, para esporular y volverse </w:t>
      </w:r>
      <w:proofErr w:type="spellStart"/>
      <w:r w:rsidRPr="0024182E">
        <w:rPr>
          <w:lang w:val="es-ES"/>
        </w:rPr>
        <w:t>infestantes</w:t>
      </w:r>
      <w:proofErr w:type="spellEnd"/>
      <w:r w:rsidRPr="0024182E">
        <w:rPr>
          <w:lang w:val="es-ES"/>
        </w:rPr>
        <w:t>, pudiendo sobrevivir de esta manera durante semanas o meses. Su subsistencia se ve favorecida por altos niveles de humedad y temperatura, y se reduce con la desecación.</w:t>
      </w:r>
    </w:p>
    <w:p w14:paraId="1A888EF9" w14:textId="77777777" w:rsidR="00F77096" w:rsidRPr="0024182E" w:rsidRDefault="00F77096" w:rsidP="00F77096">
      <w:pPr>
        <w:spacing w:after="240" w:line="360" w:lineRule="auto"/>
        <w:jc w:val="both"/>
        <w:rPr>
          <w:lang w:val="es-ES"/>
        </w:rPr>
      </w:pPr>
      <w:r w:rsidRPr="0024182E">
        <w:rPr>
          <w:lang w:val="es-ES"/>
        </w:rPr>
        <w:t>Los huevos son ingeridos por los cachorros, llegando al intestino donde parasitan las células. Aquí tiene lugar el resto del ciclo biológico, compuesto por una primera fase asexual con tres generaciones, una segunda fase sexual y una tercera fase de esporogonia, que dará lugar a los ooquistes que se eliminan por las heces.</w:t>
      </w:r>
    </w:p>
    <w:p w14:paraId="03E1B79C" w14:textId="77777777" w:rsidR="00F77096" w:rsidRPr="0024182E" w:rsidRDefault="00F77096" w:rsidP="00F77096">
      <w:pPr>
        <w:spacing w:after="240" w:line="360" w:lineRule="auto"/>
        <w:jc w:val="both"/>
        <w:rPr>
          <w:b/>
          <w:bCs/>
          <w:lang w:val="es-ES"/>
        </w:rPr>
      </w:pPr>
      <w:r w:rsidRPr="0024182E">
        <w:rPr>
          <w:b/>
          <w:bCs/>
          <w:lang w:val="es-ES"/>
        </w:rPr>
        <w:t>5.1.8. Fisiopatología parasitaria.</w:t>
      </w:r>
    </w:p>
    <w:p w14:paraId="054D8449" w14:textId="77777777" w:rsidR="00F77096" w:rsidRPr="0024182E" w:rsidRDefault="00F77096" w:rsidP="00F77096">
      <w:pPr>
        <w:spacing w:after="240" w:line="360" w:lineRule="auto"/>
        <w:jc w:val="both"/>
        <w:rPr>
          <w:lang w:val="es-ES"/>
        </w:rPr>
      </w:pPr>
      <w:r w:rsidRPr="0024182E">
        <w:rPr>
          <w:b/>
          <w:bCs/>
          <w:lang w:val="es-ES"/>
        </w:rPr>
        <w:t xml:space="preserve">- </w:t>
      </w:r>
      <w:proofErr w:type="spellStart"/>
      <w:r w:rsidRPr="0024182E">
        <w:rPr>
          <w:b/>
          <w:bCs/>
          <w:lang w:val="es-ES"/>
        </w:rPr>
        <w:t>Ehrlichiasis</w:t>
      </w:r>
      <w:proofErr w:type="spellEnd"/>
      <w:r w:rsidRPr="0024182E">
        <w:rPr>
          <w:b/>
          <w:bCs/>
          <w:lang w:val="es-ES"/>
        </w:rPr>
        <w:t>:</w:t>
      </w:r>
      <w:r w:rsidRPr="0024182E">
        <w:rPr>
          <w:lang w:val="es-ES"/>
        </w:rPr>
        <w:t xml:space="preserve"> Zoonosis debida a la infección por una Rickettsia (</w:t>
      </w:r>
      <w:proofErr w:type="spellStart"/>
      <w:r w:rsidRPr="0024182E">
        <w:rPr>
          <w:lang w:val="es-ES"/>
        </w:rPr>
        <w:t>Erlichia</w:t>
      </w:r>
      <w:proofErr w:type="spellEnd"/>
      <w:r w:rsidRPr="0024182E">
        <w:rPr>
          <w:lang w:val="es-ES"/>
        </w:rPr>
        <w:t xml:space="preserve"> canis) transmitida por garrapatas. El curso es lento y la sintomatología puede confundirse con la Leishmaniosis: accesos febriles intermitentes, secreciones oculares y nasales mucopurulentas, ganglios linfáticos hipertrofiados, </w:t>
      </w:r>
      <w:proofErr w:type="spellStart"/>
      <w:r w:rsidRPr="0024182E">
        <w:rPr>
          <w:lang w:val="es-ES"/>
        </w:rPr>
        <w:t>epistasis</w:t>
      </w:r>
      <w:proofErr w:type="spellEnd"/>
      <w:r w:rsidRPr="0024182E">
        <w:rPr>
          <w:lang w:val="es-ES"/>
        </w:rPr>
        <w:t xml:space="preserve"> y anemias. El diagnóstico es serológico por IFI. El tratamiento es con antibióticos de amplio espectro (principalmente tetraciclinas). Es muy común las </w:t>
      </w:r>
      <w:proofErr w:type="spellStart"/>
      <w:r w:rsidRPr="0024182E">
        <w:rPr>
          <w:lang w:val="es-ES"/>
        </w:rPr>
        <w:t>recaidas</w:t>
      </w:r>
      <w:proofErr w:type="spellEnd"/>
      <w:r w:rsidRPr="0024182E">
        <w:rPr>
          <w:lang w:val="es-ES"/>
        </w:rPr>
        <w:t>. Profilaxis: Control adecuado de las garrapatas.</w:t>
      </w:r>
    </w:p>
    <w:p w14:paraId="09D8A93B" w14:textId="77777777" w:rsidR="00F77096" w:rsidRPr="0024182E" w:rsidRDefault="00F77096" w:rsidP="00F77096">
      <w:pPr>
        <w:spacing w:after="240" w:line="360" w:lineRule="auto"/>
        <w:jc w:val="both"/>
        <w:rPr>
          <w:lang w:val="es-ES"/>
        </w:rPr>
      </w:pPr>
      <w:r w:rsidRPr="0024182E">
        <w:rPr>
          <w:b/>
          <w:bCs/>
          <w:lang w:val="es-ES"/>
        </w:rPr>
        <w:t>- Babesiosis:</w:t>
      </w:r>
      <w:r w:rsidRPr="0024182E">
        <w:rPr>
          <w:lang w:val="es-ES"/>
        </w:rPr>
        <w:t xml:space="preserve"> Es una infección del perro causada por un protozoo </w:t>
      </w:r>
      <w:proofErr w:type="spellStart"/>
      <w:r w:rsidRPr="0024182E">
        <w:rPr>
          <w:lang w:val="es-ES"/>
        </w:rPr>
        <w:t>intraeritrocitario</w:t>
      </w:r>
      <w:proofErr w:type="spellEnd"/>
      <w:r w:rsidRPr="0024182E">
        <w:rPr>
          <w:lang w:val="es-ES"/>
        </w:rPr>
        <w:t xml:space="preserve"> (</w:t>
      </w:r>
      <w:proofErr w:type="spellStart"/>
      <w:r w:rsidRPr="0024182E">
        <w:rPr>
          <w:lang w:val="es-ES"/>
        </w:rPr>
        <w:t>Babesia</w:t>
      </w:r>
      <w:proofErr w:type="spellEnd"/>
      <w:r w:rsidRPr="0024182E">
        <w:rPr>
          <w:lang w:val="es-ES"/>
        </w:rPr>
        <w:t xml:space="preserve"> canis) que es transmitido por garrapatas.</w:t>
      </w:r>
    </w:p>
    <w:p w14:paraId="57E10590" w14:textId="77777777" w:rsidR="00F77096" w:rsidRPr="0024182E" w:rsidRDefault="00F77096" w:rsidP="00F77096">
      <w:pPr>
        <w:spacing w:after="240" w:line="360" w:lineRule="auto"/>
        <w:jc w:val="both"/>
        <w:rPr>
          <w:lang w:val="es-ES"/>
        </w:rPr>
      </w:pPr>
      <w:r w:rsidRPr="0024182E">
        <w:rPr>
          <w:b/>
          <w:bCs/>
          <w:lang w:val="es-ES"/>
        </w:rPr>
        <w:t>- Filariosis:</w:t>
      </w:r>
      <w:r w:rsidRPr="0024182E">
        <w:rPr>
          <w:lang w:val="es-ES"/>
        </w:rPr>
        <w:t xml:space="preserve"> Es una </w:t>
      </w:r>
      <w:proofErr w:type="spellStart"/>
      <w:r w:rsidRPr="0024182E">
        <w:rPr>
          <w:lang w:val="es-ES"/>
        </w:rPr>
        <w:t>nematosis</w:t>
      </w:r>
      <w:proofErr w:type="spellEnd"/>
      <w:r w:rsidRPr="0024182E">
        <w:rPr>
          <w:lang w:val="es-ES"/>
        </w:rPr>
        <w:t xml:space="preserve"> del perro y muy raramente del gato producida por la </w:t>
      </w:r>
      <w:proofErr w:type="spellStart"/>
      <w:r w:rsidRPr="0024182E">
        <w:rPr>
          <w:lang w:val="es-ES"/>
        </w:rPr>
        <w:t>Dirofilaria</w:t>
      </w:r>
      <w:proofErr w:type="spellEnd"/>
      <w:r w:rsidRPr="0024182E">
        <w:rPr>
          <w:lang w:val="es-ES"/>
        </w:rPr>
        <w:t xml:space="preserve"> </w:t>
      </w:r>
      <w:proofErr w:type="spellStart"/>
      <w:r w:rsidRPr="0024182E">
        <w:rPr>
          <w:lang w:val="es-ES"/>
        </w:rPr>
        <w:t>immitis</w:t>
      </w:r>
      <w:proofErr w:type="spellEnd"/>
      <w:r w:rsidRPr="0024182E">
        <w:rPr>
          <w:lang w:val="es-ES"/>
        </w:rPr>
        <w:t xml:space="preserve">. Se transmite por mosquitos que al picar a un animal enfermo desarrolla las </w:t>
      </w:r>
      <w:proofErr w:type="spellStart"/>
      <w:r w:rsidRPr="0024182E">
        <w:rPr>
          <w:lang w:val="es-ES"/>
        </w:rPr>
        <w:t>microfilárias</w:t>
      </w:r>
      <w:proofErr w:type="spellEnd"/>
      <w:r w:rsidRPr="0024182E">
        <w:rPr>
          <w:lang w:val="es-ES"/>
        </w:rPr>
        <w:t xml:space="preserve"> que serán inoculadas al picar a uno sano. La </w:t>
      </w:r>
      <w:proofErr w:type="spellStart"/>
      <w:r w:rsidRPr="0024182E">
        <w:rPr>
          <w:lang w:val="es-ES"/>
        </w:rPr>
        <w:t>microfilárias</w:t>
      </w:r>
      <w:proofErr w:type="spellEnd"/>
      <w:r w:rsidRPr="0024182E">
        <w:rPr>
          <w:lang w:val="es-ES"/>
        </w:rPr>
        <w:t xml:space="preserve"> evolucionan a las formas adultas que se colocan en los grandes vasos del corazón derecho (vena cava) y arterias pulmonares provocando una insuficiencia cardiaca y respiratoria, además provocan trastornos cutáneos y nerviosos en relación con la formación de émbolos por las </w:t>
      </w:r>
      <w:proofErr w:type="spellStart"/>
      <w:r w:rsidRPr="0024182E">
        <w:rPr>
          <w:lang w:val="es-ES"/>
        </w:rPr>
        <w:t>microfilárias</w:t>
      </w:r>
      <w:proofErr w:type="spellEnd"/>
      <w:r w:rsidRPr="0024182E">
        <w:rPr>
          <w:lang w:val="es-ES"/>
        </w:rPr>
        <w:t>.</w:t>
      </w:r>
    </w:p>
    <w:p w14:paraId="6E9F49F0" w14:textId="77777777" w:rsidR="00F77096" w:rsidRPr="0024182E" w:rsidRDefault="00F77096" w:rsidP="00F77096">
      <w:pPr>
        <w:spacing w:after="240" w:line="360" w:lineRule="auto"/>
        <w:jc w:val="both"/>
        <w:rPr>
          <w:lang w:val="es-ES"/>
        </w:rPr>
      </w:pPr>
      <w:r w:rsidRPr="0024182E">
        <w:rPr>
          <w:b/>
          <w:bCs/>
          <w:lang w:val="es-ES"/>
        </w:rPr>
        <w:lastRenderedPageBreak/>
        <w:t>- Ascaridiasis:</w:t>
      </w:r>
      <w:r w:rsidRPr="0024182E">
        <w:rPr>
          <w:lang w:val="es-ES"/>
        </w:rPr>
        <w:t xml:space="preserve"> Se produce por la infestación con </w:t>
      </w:r>
      <w:proofErr w:type="spellStart"/>
      <w:r w:rsidRPr="0024182E">
        <w:rPr>
          <w:lang w:val="es-ES"/>
        </w:rPr>
        <w:t>Toxocara</w:t>
      </w:r>
      <w:proofErr w:type="spellEnd"/>
      <w:r w:rsidRPr="0024182E">
        <w:rPr>
          <w:lang w:val="es-ES"/>
        </w:rPr>
        <w:t xml:space="preserve"> canis (perros), </w:t>
      </w:r>
      <w:proofErr w:type="spellStart"/>
      <w:r w:rsidRPr="0024182E">
        <w:rPr>
          <w:lang w:val="es-ES"/>
        </w:rPr>
        <w:t>Toxocara</w:t>
      </w:r>
      <w:proofErr w:type="spellEnd"/>
      <w:r w:rsidRPr="0024182E">
        <w:rPr>
          <w:lang w:val="es-ES"/>
        </w:rPr>
        <w:t xml:space="preserve"> </w:t>
      </w:r>
      <w:proofErr w:type="spellStart"/>
      <w:r w:rsidRPr="0024182E">
        <w:rPr>
          <w:lang w:val="es-ES"/>
        </w:rPr>
        <w:t>cati</w:t>
      </w:r>
      <w:proofErr w:type="spellEnd"/>
      <w:r w:rsidRPr="0024182E">
        <w:rPr>
          <w:lang w:val="es-ES"/>
        </w:rPr>
        <w:t xml:space="preserve"> (gatos) y a veces </w:t>
      </w:r>
      <w:proofErr w:type="spellStart"/>
      <w:r w:rsidRPr="0024182E">
        <w:rPr>
          <w:lang w:val="es-ES"/>
        </w:rPr>
        <w:t>Toxocara</w:t>
      </w:r>
      <w:proofErr w:type="spellEnd"/>
      <w:r w:rsidRPr="0024182E">
        <w:rPr>
          <w:lang w:val="es-ES"/>
        </w:rPr>
        <w:t xml:space="preserve"> leonina (ambos). Afectan normalmente a cachorros y no suelen presentar sintomatología a menos que la infestación sea muy grande, en cuyo caso aparecen diarreas y vómitos con lombrices en muchas ocasiones y prurito anal. El contagio se produce por los huevos que liberan en grandes cantidades las formas adultas y que se vehiculizan en las heces. El diagnostico se realiza por un análisis coprológico evidenciando e identificando los huevos.</w:t>
      </w:r>
    </w:p>
    <w:p w14:paraId="6FE47A37" w14:textId="77777777" w:rsidR="00337E7D" w:rsidRPr="0024182E" w:rsidRDefault="00F77096" w:rsidP="00F77096">
      <w:pPr>
        <w:spacing w:after="240" w:line="360" w:lineRule="auto"/>
        <w:jc w:val="both"/>
        <w:rPr>
          <w:lang w:val="es-ES"/>
        </w:rPr>
      </w:pPr>
      <w:r w:rsidRPr="0024182E">
        <w:rPr>
          <w:b/>
          <w:bCs/>
          <w:lang w:val="es-ES"/>
        </w:rPr>
        <w:t>- Tiñas:</w:t>
      </w:r>
      <w:r w:rsidRPr="0024182E">
        <w:rPr>
          <w:lang w:val="es-ES"/>
        </w:rPr>
        <w:t xml:space="preserve"> Son micosis cutáneas provocadas por dermatofitos que afectan a todos los mamíferos, son principalmente dos: </w:t>
      </w:r>
      <w:proofErr w:type="spellStart"/>
      <w:r w:rsidRPr="0024182E">
        <w:rPr>
          <w:lang w:val="es-ES"/>
        </w:rPr>
        <w:t>Microsporum</w:t>
      </w:r>
      <w:proofErr w:type="spellEnd"/>
      <w:r w:rsidRPr="0024182E">
        <w:rPr>
          <w:lang w:val="es-ES"/>
        </w:rPr>
        <w:t xml:space="preserve"> canis (responsable del 90% de las tiñas de los perros y del 98% de las del gato) y el </w:t>
      </w:r>
      <w:proofErr w:type="spellStart"/>
      <w:r w:rsidRPr="0024182E">
        <w:rPr>
          <w:lang w:val="es-ES"/>
        </w:rPr>
        <w:t>Trichophyton</w:t>
      </w:r>
      <w:proofErr w:type="spellEnd"/>
      <w:r w:rsidRPr="0024182E">
        <w:rPr>
          <w:lang w:val="es-ES"/>
        </w:rPr>
        <w:t xml:space="preserve"> </w:t>
      </w:r>
      <w:proofErr w:type="spellStart"/>
      <w:r w:rsidRPr="0024182E">
        <w:rPr>
          <w:lang w:val="es-ES"/>
        </w:rPr>
        <w:t>mentagrophytes</w:t>
      </w:r>
      <w:proofErr w:type="spellEnd"/>
      <w:r w:rsidRPr="0024182E">
        <w:rPr>
          <w:lang w:val="es-ES"/>
        </w:rPr>
        <w:t>. Las tiñas son muy contagiosas. El contagio se produce a partir de un animal infestado o del suelo por esporas con una incubación de 8- 10 días. El diagnostico se basa en el aspecto característico de las lesiones y su evolución. También se usa el examen microscópico de pelos y escamas evidenciando las hifas del hongo.</w:t>
      </w:r>
    </w:p>
    <w:p w14:paraId="2B317DE7"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.2. Métodos coproparasitológicos  </w:t>
      </w:r>
    </w:p>
    <w:p w14:paraId="24B7CC61"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.2.1. Método de Flotación</w:t>
      </w:r>
    </w:p>
    <w:p w14:paraId="3A286753" w14:textId="77777777" w:rsidR="00F77096" w:rsidRPr="0024182E" w:rsidRDefault="00F77096" w:rsidP="00F77096">
      <w:pPr>
        <w:spacing w:after="240" w:line="360" w:lineRule="auto"/>
        <w:jc w:val="both"/>
        <w:rPr>
          <w:lang w:val="es-ES"/>
        </w:rPr>
      </w:pPr>
      <w:r w:rsidRPr="0024182E">
        <w:rPr>
          <w:lang w:val="es-ES"/>
        </w:rPr>
        <w:t>Flotación. "Operación física unitaria", esto es, un método de tratamiento en el que predominan los fenómenos físicos, que se emplea para la separación de partículas de una fase líquida. En otras palabras, se trata de un proceso de separación de materias de distinto origen que se efectúa desde sus pulpas acuosas por medio de burbujas de gas y a base de sus propiedades hidrofílicas e hidrofóbicas. (Mora, 2015)</w:t>
      </w:r>
    </w:p>
    <w:p w14:paraId="3B10BCEF" w14:textId="77777777" w:rsidR="00F77096" w:rsidRPr="0024182E" w:rsidRDefault="00F77096" w:rsidP="00F77096">
      <w:pPr>
        <w:spacing w:after="240" w:line="360" w:lineRule="auto"/>
        <w:jc w:val="both"/>
        <w:rPr>
          <w:lang w:val="es-ES"/>
        </w:rPr>
      </w:pPr>
      <w:r w:rsidRPr="0024182E">
        <w:rPr>
          <w:lang w:val="es-ES"/>
        </w:rPr>
        <w:t>La prueba simple de flotación en tubo es una prueba cualitativa para la detección de huevos de nematodos y cestodos. Es un método útil en estudios preliminares para Los huevos son separados del material fecal y concentrados en un fluido de flotación con una gravedad específica apropiada establecer qué tipos de parásitos están presentes. (</w:t>
      </w:r>
      <w:proofErr w:type="spellStart"/>
      <w:r w:rsidRPr="0024182E">
        <w:rPr>
          <w:lang w:val="es-ES"/>
        </w:rPr>
        <w:t>Candres</w:t>
      </w:r>
      <w:proofErr w:type="spellEnd"/>
      <w:r w:rsidRPr="0024182E">
        <w:rPr>
          <w:lang w:val="es-ES"/>
        </w:rPr>
        <w:t>, 2014)</w:t>
      </w:r>
    </w:p>
    <w:p w14:paraId="0C2CF83D" w14:textId="6087C4E8" w:rsidR="00F77096" w:rsidRPr="0024182E" w:rsidRDefault="00F77096" w:rsidP="00F77096">
      <w:pPr>
        <w:spacing w:after="240" w:line="360" w:lineRule="auto"/>
        <w:jc w:val="both"/>
        <w:rPr>
          <w:lang w:val="es-ES"/>
        </w:rPr>
      </w:pPr>
      <w:r w:rsidRPr="0024182E">
        <w:rPr>
          <w:lang w:val="es-ES"/>
        </w:rPr>
        <w:t xml:space="preserve">En primer </w:t>
      </w:r>
      <w:r w:rsidR="00A4015C" w:rsidRPr="0024182E">
        <w:rPr>
          <w:lang w:val="es-ES"/>
        </w:rPr>
        <w:t>lugar,</w:t>
      </w:r>
      <w:r w:rsidRPr="0024182E">
        <w:rPr>
          <w:lang w:val="es-ES"/>
        </w:rPr>
        <w:t xml:space="preserve"> se pesan aproximadamente </w:t>
      </w:r>
      <w:r w:rsidR="00AA1F03">
        <w:rPr>
          <w:lang w:val="es-ES"/>
        </w:rPr>
        <w:t>5</w:t>
      </w:r>
      <w:r w:rsidRPr="0024182E">
        <w:rPr>
          <w:lang w:val="es-ES"/>
        </w:rPr>
        <w:t xml:space="preserve"> g de heces que pondremos dentro de un recipiente. Vertemos en este mismo recipiente 50 ml de un líquido de flotación </w:t>
      </w:r>
      <w:r w:rsidRPr="0024182E">
        <w:rPr>
          <w:lang w:val="es-ES"/>
        </w:rPr>
        <w:lastRenderedPageBreak/>
        <w:t>(podemos usar solución salina saturada, solución sal/azúcar o nitrato de sodio) y agitamos cuidadosamente. (</w:t>
      </w:r>
      <w:proofErr w:type="spellStart"/>
      <w:r w:rsidRPr="0024182E">
        <w:rPr>
          <w:lang w:val="es-ES"/>
        </w:rPr>
        <w:t>Hellt</w:t>
      </w:r>
      <w:proofErr w:type="spellEnd"/>
      <w:r w:rsidRPr="0024182E">
        <w:rPr>
          <w:lang w:val="es-ES"/>
        </w:rPr>
        <w:t>, 2017)</w:t>
      </w:r>
    </w:p>
    <w:p w14:paraId="343C06B7" w14:textId="77777777" w:rsidR="00F77096" w:rsidRPr="0024182E" w:rsidRDefault="00F77096" w:rsidP="00F77096">
      <w:pPr>
        <w:spacing w:after="240" w:line="360" w:lineRule="auto"/>
        <w:jc w:val="both"/>
        <w:rPr>
          <w:lang w:val="es-ES"/>
        </w:rPr>
      </w:pPr>
      <w:r w:rsidRPr="0024182E">
        <w:rPr>
          <w:lang w:val="es-ES"/>
        </w:rPr>
        <w:t>• Flotación natural</w:t>
      </w:r>
    </w:p>
    <w:p w14:paraId="7DDA6A0D" w14:textId="77777777" w:rsidR="00F77096" w:rsidRPr="0024182E" w:rsidRDefault="00F77096" w:rsidP="00F77096">
      <w:pPr>
        <w:spacing w:after="240" w:line="360" w:lineRule="auto"/>
        <w:jc w:val="both"/>
        <w:rPr>
          <w:lang w:val="es-ES"/>
        </w:rPr>
      </w:pPr>
      <w:r w:rsidRPr="0024182E">
        <w:rPr>
          <w:lang w:val="es-ES"/>
        </w:rPr>
        <w:t>Válido si la diferencia en la densidad natural es suficiente para la separación.</w:t>
      </w:r>
    </w:p>
    <w:p w14:paraId="3F23712E" w14:textId="77777777" w:rsidR="00F77096" w:rsidRPr="0024182E" w:rsidRDefault="00F77096" w:rsidP="00F77096">
      <w:pPr>
        <w:spacing w:after="240" w:line="360" w:lineRule="auto"/>
        <w:jc w:val="both"/>
        <w:rPr>
          <w:lang w:val="es-ES"/>
        </w:rPr>
      </w:pPr>
      <w:r w:rsidRPr="0024182E">
        <w:rPr>
          <w:lang w:val="es-ES"/>
        </w:rPr>
        <w:t>• Flotación ayudada</w:t>
      </w:r>
    </w:p>
    <w:p w14:paraId="4DB9C04F" w14:textId="77777777" w:rsidR="00F77096" w:rsidRPr="0024182E" w:rsidRDefault="00F77096" w:rsidP="00F77096">
      <w:pPr>
        <w:spacing w:after="240" w:line="360" w:lineRule="auto"/>
        <w:jc w:val="both"/>
        <w:rPr>
          <w:lang w:val="es-ES"/>
        </w:rPr>
      </w:pPr>
      <w:r w:rsidRPr="0024182E">
        <w:rPr>
          <w:lang w:val="es-ES"/>
        </w:rPr>
        <w:t>Ocurre cuando se utilizan los medios externos para promover la separación de las partículas que están flotando de forma natural.</w:t>
      </w:r>
    </w:p>
    <w:p w14:paraId="6A13854B" w14:textId="77777777" w:rsidR="00F77096" w:rsidRPr="0024182E" w:rsidRDefault="00F77096" w:rsidP="00F77096">
      <w:pPr>
        <w:spacing w:after="240" w:line="360" w:lineRule="auto"/>
        <w:jc w:val="both"/>
        <w:rPr>
          <w:lang w:val="es-ES"/>
        </w:rPr>
      </w:pPr>
      <w:r w:rsidRPr="0024182E">
        <w:rPr>
          <w:lang w:val="es-ES"/>
        </w:rPr>
        <w:t>• Flotación inducida</w:t>
      </w:r>
    </w:p>
    <w:p w14:paraId="09ED6BFC" w14:textId="77777777" w:rsidR="00F77096" w:rsidRPr="0024182E" w:rsidRDefault="00F77096" w:rsidP="00F77096">
      <w:pPr>
        <w:spacing w:after="240" w:line="360" w:lineRule="auto"/>
        <w:jc w:val="both"/>
        <w:rPr>
          <w:lang w:val="es-ES"/>
        </w:rPr>
      </w:pPr>
      <w:r w:rsidRPr="0024182E">
        <w:rPr>
          <w:lang w:val="es-ES"/>
        </w:rPr>
        <w:t>Ocurre cuando la densidad de las partículas es artificialmente disminuida para permitir que las partículas floten. Esto se basa en la capacidad de ciertas partículas sólidas y líquidas para unirse con las burbujas de gas (usualmente aire) para formar partícula-gas con una densidad menor que el líquido. (Cardona, 2015).</w:t>
      </w:r>
    </w:p>
    <w:p w14:paraId="74545EF0" w14:textId="77777777" w:rsidR="00F77096" w:rsidRPr="0024182E" w:rsidRDefault="00F77096" w:rsidP="00F77096">
      <w:pPr>
        <w:spacing w:after="240" w:line="360" w:lineRule="auto"/>
        <w:jc w:val="both"/>
        <w:rPr>
          <w:lang w:val="es-ES"/>
        </w:rPr>
      </w:pPr>
      <w:r w:rsidRPr="0024182E">
        <w:rPr>
          <w:lang w:val="es-ES"/>
        </w:rPr>
        <w:t>Generalmente el equipo consiste en un recipiente cilíndrico (cerrado o abierto), y un agitador mecánico, montado en un eje y accionado por un motor eléctrico. Las proporciones del tanque varían ampliamente, dependiendo de la naturaleza del problema de agitación. El fondo del tanque debe ser redondeado, con el fin de eliminar los bordes rectos o regiones en las cuales no penetrarían las corrientes del fluido. La altura del líquido, es aproximadamente igual al diámetro del tanque. Sobre un eje suspendido desde la parte superior, va montado un agitador. El eje está accionado por un motor, conectado a veces, directamente al mismo, pero con mayor frecuencia, a través de una caja de engranajes reductores. (Mora, 2015)</w:t>
      </w:r>
    </w:p>
    <w:p w14:paraId="63CB0676" w14:textId="77777777"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.2.2. Método de </w:t>
      </w:r>
      <w:proofErr w:type="spellStart"/>
      <w:r w:rsidR="00F77096" w:rsidRPr="0024182E">
        <w:rPr>
          <w:b/>
          <w:bCs/>
          <w:lang w:val="es-ES"/>
        </w:rPr>
        <w:t>McMaster</w:t>
      </w:r>
      <w:proofErr w:type="spellEnd"/>
    </w:p>
    <w:p w14:paraId="7EC3BEA5" w14:textId="77777777" w:rsidR="00F77096" w:rsidRPr="0024182E" w:rsidRDefault="00F77096" w:rsidP="00F77096">
      <w:pPr>
        <w:spacing w:after="240" w:line="360" w:lineRule="auto"/>
        <w:jc w:val="both"/>
        <w:rPr>
          <w:lang w:val="es-ES"/>
        </w:rPr>
      </w:pPr>
      <w:r w:rsidRPr="0024182E">
        <w:rPr>
          <w:lang w:val="es-ES"/>
        </w:rPr>
        <w:t xml:space="preserve">La técnica de </w:t>
      </w:r>
      <w:proofErr w:type="spellStart"/>
      <w:r w:rsidRPr="0024182E">
        <w:rPr>
          <w:lang w:val="es-ES"/>
        </w:rPr>
        <w:t>McMaster</w:t>
      </w:r>
      <w:proofErr w:type="spellEnd"/>
      <w:r w:rsidRPr="0024182E">
        <w:rPr>
          <w:lang w:val="es-ES"/>
        </w:rPr>
        <w:t>, es una herramienta diagnostica que nos permite determinar de manera cuantitativa, el número de huevos por gramo de heces, esta información es restringida por el hecho que la mayor parte de los huevos de nematodos gastrointestinales tienen similitud. También se emplea para las larvas de nematodos o los ooquistes en las coccidias (Cardona, 2015).</w:t>
      </w:r>
    </w:p>
    <w:p w14:paraId="3675C1B8" w14:textId="77777777" w:rsidR="00F77096" w:rsidRPr="0024182E" w:rsidRDefault="00F77096" w:rsidP="00F77096">
      <w:pPr>
        <w:spacing w:after="240" w:line="360" w:lineRule="auto"/>
        <w:jc w:val="both"/>
        <w:rPr>
          <w:b/>
          <w:bCs/>
          <w:lang w:val="es-ES"/>
        </w:rPr>
      </w:pPr>
      <w:r w:rsidRPr="0024182E">
        <w:rPr>
          <w:b/>
          <w:bCs/>
          <w:lang w:val="es-ES"/>
        </w:rPr>
        <w:lastRenderedPageBreak/>
        <w:t>Procedimiento</w:t>
      </w:r>
    </w:p>
    <w:p w14:paraId="1943C014" w14:textId="44F4E841" w:rsidR="00B26BF4" w:rsidRPr="00D2333F" w:rsidRDefault="00F77096" w:rsidP="00F77096">
      <w:pPr>
        <w:spacing w:after="240" w:line="360" w:lineRule="auto"/>
        <w:jc w:val="both"/>
        <w:rPr>
          <w:lang w:val="es-ES"/>
        </w:rPr>
      </w:pPr>
      <w:r w:rsidRPr="0024182E">
        <w:rPr>
          <w:lang w:val="es-ES"/>
        </w:rPr>
        <w:t>Se utiliza para detectar y cuantificar ooquistes y huevos por gramo de materia fecal. Se coloca solución saturada de NaCl a la probeta del equipo, son 28ml de solución más 2gr de heces medidos por el desplazamiento de 2 ml que hacen un volumen total de 30ml. Los compartimentos delimitados de la cámara miden 1cm cuadrado, cada compartimento tiene seis divisiones. El fondo de la cámara mide 1.5 mm por cada lado que dan un total al sumar de .30 ml. El resultado se expresa como: Número de huevos por gramo de heces (HPG).  (Fernández et al, 2016)</w:t>
      </w:r>
    </w:p>
    <w:p w14:paraId="27856AA1" w14:textId="69F5E449" w:rsidR="00F77096" w:rsidRPr="0024182E" w:rsidRDefault="001F0F9A" w:rsidP="00F77096">
      <w:pPr>
        <w:spacing w:after="240" w:line="360" w:lineRule="auto"/>
        <w:jc w:val="both"/>
        <w:rPr>
          <w:b/>
          <w:bCs/>
          <w:lang w:val="es-ES"/>
        </w:rPr>
      </w:pPr>
      <w:r w:rsidRPr="0024182E">
        <w:rPr>
          <w:b/>
          <w:bCs/>
          <w:lang w:val="es-ES"/>
        </w:rPr>
        <w:t>3</w:t>
      </w:r>
      <w:r w:rsidR="00F77096" w:rsidRPr="0024182E">
        <w:rPr>
          <w:b/>
          <w:bCs/>
          <w:lang w:val="es-ES"/>
        </w:rPr>
        <w:t xml:space="preserve">.2.3. Método de Sedimentación </w:t>
      </w:r>
    </w:p>
    <w:p w14:paraId="44587895" w14:textId="77777777" w:rsidR="00F77096" w:rsidRPr="0024182E" w:rsidRDefault="00F77096" w:rsidP="00F77096">
      <w:pPr>
        <w:spacing w:after="240" w:line="360" w:lineRule="auto"/>
        <w:jc w:val="both"/>
        <w:rPr>
          <w:lang w:val="es-ES"/>
        </w:rPr>
      </w:pPr>
      <w:r w:rsidRPr="0024182E">
        <w:rPr>
          <w:lang w:val="es-ES"/>
        </w:rPr>
        <w:t xml:space="preserve">La técnica cuenta con ciertas ventajas: economía, sencillez, capacidad de tratar grandes volúmenes de heces, especificidad para formas parasitarias de gran densidad. Hay como inconvenientes: inutilidad para la búsqueda de protozoos, tiempo largo y numerosas manipulaciones. El método de </w:t>
      </w:r>
      <w:proofErr w:type="spellStart"/>
      <w:r w:rsidRPr="0024182E">
        <w:rPr>
          <w:lang w:val="es-ES"/>
        </w:rPr>
        <w:t>Baroody</w:t>
      </w:r>
      <w:proofErr w:type="spellEnd"/>
      <w:r w:rsidRPr="0024182E">
        <w:rPr>
          <w:lang w:val="es-ES"/>
        </w:rPr>
        <w:t xml:space="preserve"> y </w:t>
      </w:r>
      <w:proofErr w:type="spellStart"/>
      <w:r w:rsidRPr="0024182E">
        <w:rPr>
          <w:lang w:val="es-ES"/>
        </w:rPr>
        <w:t>Most</w:t>
      </w:r>
      <w:proofErr w:type="spellEnd"/>
      <w:r w:rsidRPr="0024182E">
        <w:rPr>
          <w:lang w:val="es-ES"/>
        </w:rPr>
        <w:t xml:space="preserve">, utiliza agua </w:t>
      </w:r>
      <w:proofErr w:type="spellStart"/>
      <w:r w:rsidRPr="0024182E">
        <w:rPr>
          <w:lang w:val="es-ES"/>
        </w:rPr>
        <w:t>glicerada</w:t>
      </w:r>
      <w:proofErr w:type="spellEnd"/>
      <w:r w:rsidRPr="0024182E">
        <w:rPr>
          <w:lang w:val="es-ES"/>
        </w:rPr>
        <w:t xml:space="preserve"> o alcoholizada a 40° C. el líquido homogenizado, se deja sedimentar 30 segundos, se decantan a tubos de centrifuga y se centrifuga a 1500 rpm durante 1 o 2 minutos. Se desecha el sobrenadante, se re suspende el sedimento y restituye el volumen centrifugado nuevamente. La operación se repite hasta que queda un sedimento limpio que se examina entre porta y cubre.  (Salazar, 2005)</w:t>
      </w:r>
    </w:p>
    <w:p w14:paraId="1116BAA8" w14:textId="77777777" w:rsidR="00F77096" w:rsidRPr="0024182E" w:rsidRDefault="00F77096" w:rsidP="00F77096">
      <w:pPr>
        <w:spacing w:after="240" w:line="360" w:lineRule="auto"/>
        <w:jc w:val="both"/>
        <w:rPr>
          <w:b/>
          <w:bCs/>
          <w:lang w:val="es-ES"/>
        </w:rPr>
      </w:pPr>
      <w:r w:rsidRPr="0024182E">
        <w:rPr>
          <w:b/>
          <w:bCs/>
          <w:lang w:val="es-ES"/>
        </w:rPr>
        <w:t>Procedimiento</w:t>
      </w:r>
    </w:p>
    <w:p w14:paraId="3003804C" w14:textId="77777777" w:rsidR="00F77096" w:rsidRPr="0024182E" w:rsidRDefault="00F77096" w:rsidP="00F77096">
      <w:pPr>
        <w:spacing w:after="240" w:line="360" w:lineRule="auto"/>
        <w:jc w:val="both"/>
        <w:rPr>
          <w:lang w:val="es-ES"/>
        </w:rPr>
      </w:pPr>
      <w:r w:rsidRPr="0024182E">
        <w:rPr>
          <w:lang w:val="es-ES"/>
        </w:rPr>
        <w:t>• Colocar 2 a 5 g. de materia fecal en una copa de plástico de 50 ml.</w:t>
      </w:r>
    </w:p>
    <w:p w14:paraId="115D9F1B" w14:textId="77777777" w:rsidR="00F77096" w:rsidRPr="0024182E" w:rsidRDefault="00F77096" w:rsidP="00F77096">
      <w:pPr>
        <w:spacing w:after="240" w:line="360" w:lineRule="auto"/>
        <w:jc w:val="both"/>
        <w:rPr>
          <w:lang w:val="es-ES"/>
        </w:rPr>
      </w:pPr>
      <w:r w:rsidRPr="0024182E">
        <w:rPr>
          <w:lang w:val="es-ES"/>
        </w:rPr>
        <w:t>• Agregar 30 ml de agua destilada y homogenizar.</w:t>
      </w:r>
    </w:p>
    <w:p w14:paraId="4FAD8AD3" w14:textId="77777777" w:rsidR="00F77096" w:rsidRPr="0024182E" w:rsidRDefault="00F77096" w:rsidP="00F77096">
      <w:pPr>
        <w:spacing w:after="240" w:line="360" w:lineRule="auto"/>
        <w:jc w:val="both"/>
        <w:rPr>
          <w:lang w:val="es-ES"/>
        </w:rPr>
      </w:pPr>
      <w:r w:rsidRPr="0024182E">
        <w:rPr>
          <w:lang w:val="es-ES"/>
        </w:rPr>
        <w:t>• Verter la suspensión a través de un colador de malla fina y transferir a un vaso limpio.</w:t>
      </w:r>
    </w:p>
    <w:p w14:paraId="4FB3AD73" w14:textId="77777777" w:rsidR="00F77096" w:rsidRPr="0024182E" w:rsidRDefault="00F77096" w:rsidP="00F77096">
      <w:pPr>
        <w:spacing w:after="240" w:line="360" w:lineRule="auto"/>
        <w:jc w:val="both"/>
        <w:rPr>
          <w:lang w:val="es-ES"/>
        </w:rPr>
      </w:pPr>
      <w:r w:rsidRPr="0024182E">
        <w:rPr>
          <w:lang w:val="es-ES"/>
        </w:rPr>
        <w:t>• Adicionar 15 ml de agua destilada.</w:t>
      </w:r>
    </w:p>
    <w:p w14:paraId="3B11E4BA" w14:textId="77777777" w:rsidR="00F77096" w:rsidRPr="0024182E" w:rsidRDefault="00F77096" w:rsidP="00F77096">
      <w:pPr>
        <w:spacing w:after="240" w:line="360" w:lineRule="auto"/>
        <w:jc w:val="both"/>
        <w:rPr>
          <w:lang w:val="es-ES"/>
        </w:rPr>
      </w:pPr>
      <w:r w:rsidRPr="0024182E">
        <w:rPr>
          <w:lang w:val="es-ES"/>
        </w:rPr>
        <w:t>• Dejar que sedimente por 30 minutos.</w:t>
      </w:r>
    </w:p>
    <w:p w14:paraId="38808624" w14:textId="77777777" w:rsidR="00F77096" w:rsidRPr="0024182E" w:rsidRDefault="00F77096" w:rsidP="00F77096">
      <w:pPr>
        <w:spacing w:after="240" w:line="360" w:lineRule="auto"/>
        <w:jc w:val="both"/>
        <w:rPr>
          <w:lang w:val="es-ES"/>
        </w:rPr>
      </w:pPr>
      <w:r w:rsidRPr="0024182E">
        <w:rPr>
          <w:lang w:val="es-ES"/>
        </w:rPr>
        <w:t>• Decantar el sobrenadante y restituir el volumen con agua destilada.</w:t>
      </w:r>
    </w:p>
    <w:p w14:paraId="35A6F35D" w14:textId="77777777" w:rsidR="00F77096" w:rsidRPr="0024182E" w:rsidRDefault="00F77096" w:rsidP="00F77096">
      <w:pPr>
        <w:spacing w:after="240" w:line="360" w:lineRule="auto"/>
        <w:jc w:val="both"/>
        <w:rPr>
          <w:lang w:val="es-ES"/>
        </w:rPr>
      </w:pPr>
      <w:r w:rsidRPr="0024182E">
        <w:rPr>
          <w:lang w:val="es-ES"/>
        </w:rPr>
        <w:lastRenderedPageBreak/>
        <w:t>• Dejar en reposo por 30 minutos y decantar el sobrenadante.</w:t>
      </w:r>
    </w:p>
    <w:p w14:paraId="60D2F9EB" w14:textId="77777777" w:rsidR="00F77096" w:rsidRPr="0024182E" w:rsidRDefault="00F77096" w:rsidP="00F77096">
      <w:pPr>
        <w:spacing w:after="240" w:line="360" w:lineRule="auto"/>
        <w:jc w:val="both"/>
        <w:rPr>
          <w:lang w:val="es-ES"/>
        </w:rPr>
      </w:pPr>
      <w:r w:rsidRPr="0024182E">
        <w:rPr>
          <w:lang w:val="es-ES"/>
        </w:rPr>
        <w:t>• Con una pipeta obtener una gota del fondo el sedimento.</w:t>
      </w:r>
    </w:p>
    <w:p w14:paraId="18CAA2FC" w14:textId="77777777" w:rsidR="00F77096" w:rsidRPr="0024182E" w:rsidRDefault="00F77096" w:rsidP="00F77096">
      <w:pPr>
        <w:spacing w:after="240" w:line="360" w:lineRule="auto"/>
        <w:jc w:val="both"/>
        <w:rPr>
          <w:lang w:val="es-ES"/>
        </w:rPr>
      </w:pPr>
      <w:r w:rsidRPr="0024182E">
        <w:rPr>
          <w:lang w:val="es-ES"/>
        </w:rPr>
        <w:t>• Dejar caer una gota de sedimento en el portaobjetos y colocar el cubreobjetos.</w:t>
      </w:r>
    </w:p>
    <w:p w14:paraId="30DB65A1" w14:textId="77777777" w:rsidR="00B34204" w:rsidRPr="0024182E" w:rsidRDefault="00F77096" w:rsidP="00F77096">
      <w:pPr>
        <w:spacing w:after="240" w:line="360" w:lineRule="auto"/>
        <w:jc w:val="both"/>
        <w:rPr>
          <w:lang w:val="es-ES"/>
        </w:rPr>
      </w:pPr>
      <w:r w:rsidRPr="0024182E">
        <w:rPr>
          <w:lang w:val="es-ES"/>
        </w:rPr>
        <w:t>• Observar al microscopio.</w:t>
      </w:r>
    </w:p>
    <w:p w14:paraId="623FF1E8" w14:textId="027EE91F" w:rsidR="00B26BF4" w:rsidRDefault="00B26BF4" w:rsidP="001F0F9A">
      <w:pPr>
        <w:spacing w:after="240" w:line="360" w:lineRule="auto"/>
        <w:jc w:val="both"/>
        <w:rPr>
          <w:lang w:val="es-ES"/>
        </w:rPr>
      </w:pPr>
      <w:bookmarkStart w:id="28" w:name="_Toc25820691"/>
      <w:bookmarkEnd w:id="10"/>
      <w:bookmarkEnd w:id="27"/>
    </w:p>
    <w:p w14:paraId="59C20621" w14:textId="0371FEDB" w:rsidR="00D2333F" w:rsidRDefault="00D2333F" w:rsidP="001F0F9A">
      <w:pPr>
        <w:spacing w:after="240" w:line="360" w:lineRule="auto"/>
        <w:jc w:val="both"/>
        <w:rPr>
          <w:lang w:val="es-ES"/>
        </w:rPr>
      </w:pPr>
    </w:p>
    <w:p w14:paraId="474ABA07" w14:textId="01021CC1" w:rsidR="00D2333F" w:rsidRDefault="00D2333F" w:rsidP="001F0F9A">
      <w:pPr>
        <w:spacing w:after="240" w:line="360" w:lineRule="auto"/>
        <w:jc w:val="both"/>
        <w:rPr>
          <w:lang w:val="es-ES"/>
        </w:rPr>
      </w:pPr>
    </w:p>
    <w:p w14:paraId="4915B749" w14:textId="61253493" w:rsidR="00D2333F" w:rsidRDefault="00D2333F" w:rsidP="001F0F9A">
      <w:pPr>
        <w:spacing w:after="240" w:line="360" w:lineRule="auto"/>
        <w:jc w:val="both"/>
        <w:rPr>
          <w:lang w:val="es-ES"/>
        </w:rPr>
      </w:pPr>
    </w:p>
    <w:p w14:paraId="6B5ED486" w14:textId="300C12D0" w:rsidR="00D2333F" w:rsidRDefault="00D2333F" w:rsidP="001F0F9A">
      <w:pPr>
        <w:spacing w:after="240" w:line="360" w:lineRule="auto"/>
        <w:jc w:val="both"/>
        <w:rPr>
          <w:lang w:val="es-ES"/>
        </w:rPr>
      </w:pPr>
    </w:p>
    <w:p w14:paraId="5A3A9266" w14:textId="140F2EEB" w:rsidR="00D2333F" w:rsidRDefault="00D2333F" w:rsidP="001F0F9A">
      <w:pPr>
        <w:spacing w:after="240" w:line="360" w:lineRule="auto"/>
        <w:jc w:val="both"/>
        <w:rPr>
          <w:lang w:val="es-ES"/>
        </w:rPr>
      </w:pPr>
    </w:p>
    <w:p w14:paraId="2587BB60" w14:textId="632C08B8" w:rsidR="00D2333F" w:rsidRDefault="00D2333F" w:rsidP="001F0F9A">
      <w:pPr>
        <w:spacing w:after="240" w:line="360" w:lineRule="auto"/>
        <w:jc w:val="both"/>
        <w:rPr>
          <w:lang w:val="es-ES"/>
        </w:rPr>
      </w:pPr>
    </w:p>
    <w:p w14:paraId="2B57798D" w14:textId="55DECF9E" w:rsidR="00D2333F" w:rsidRDefault="00D2333F" w:rsidP="001F0F9A">
      <w:pPr>
        <w:spacing w:after="240" w:line="360" w:lineRule="auto"/>
        <w:jc w:val="both"/>
        <w:rPr>
          <w:lang w:val="es-ES"/>
        </w:rPr>
      </w:pPr>
    </w:p>
    <w:p w14:paraId="5FCFBF7B" w14:textId="3FF1BEC8" w:rsidR="00D2333F" w:rsidRDefault="00D2333F" w:rsidP="001F0F9A">
      <w:pPr>
        <w:spacing w:after="240" w:line="360" w:lineRule="auto"/>
        <w:jc w:val="both"/>
        <w:rPr>
          <w:lang w:val="es-ES"/>
        </w:rPr>
      </w:pPr>
    </w:p>
    <w:p w14:paraId="3830C41E" w14:textId="41E074FC" w:rsidR="00D2333F" w:rsidRDefault="00D2333F" w:rsidP="001F0F9A">
      <w:pPr>
        <w:spacing w:after="240" w:line="360" w:lineRule="auto"/>
        <w:jc w:val="both"/>
        <w:rPr>
          <w:lang w:val="es-ES"/>
        </w:rPr>
      </w:pPr>
    </w:p>
    <w:p w14:paraId="5AF4C954" w14:textId="7BDC76ED" w:rsidR="00D2333F" w:rsidRDefault="00D2333F" w:rsidP="001F0F9A">
      <w:pPr>
        <w:spacing w:after="240" w:line="360" w:lineRule="auto"/>
        <w:jc w:val="both"/>
        <w:rPr>
          <w:lang w:val="es-ES"/>
        </w:rPr>
      </w:pPr>
    </w:p>
    <w:p w14:paraId="53CB5304" w14:textId="3A3C901A" w:rsidR="00D2333F" w:rsidRDefault="00D2333F" w:rsidP="001F0F9A">
      <w:pPr>
        <w:spacing w:after="240" w:line="360" w:lineRule="auto"/>
        <w:jc w:val="both"/>
        <w:rPr>
          <w:lang w:val="es-ES"/>
        </w:rPr>
      </w:pPr>
    </w:p>
    <w:p w14:paraId="40711282" w14:textId="4CDFCFA1" w:rsidR="00D2333F" w:rsidRDefault="00D2333F" w:rsidP="001F0F9A">
      <w:pPr>
        <w:spacing w:after="240" w:line="360" w:lineRule="auto"/>
        <w:jc w:val="both"/>
        <w:rPr>
          <w:lang w:val="es-ES"/>
        </w:rPr>
      </w:pPr>
    </w:p>
    <w:p w14:paraId="412D3B7D" w14:textId="7F5008BE" w:rsidR="00D2333F" w:rsidRDefault="00D2333F" w:rsidP="001F0F9A">
      <w:pPr>
        <w:spacing w:after="240" w:line="360" w:lineRule="auto"/>
        <w:jc w:val="both"/>
        <w:rPr>
          <w:lang w:val="es-ES"/>
        </w:rPr>
      </w:pPr>
    </w:p>
    <w:p w14:paraId="3C6C552A" w14:textId="230BF4B7" w:rsidR="00D2333F" w:rsidRDefault="00D2333F" w:rsidP="001F0F9A">
      <w:pPr>
        <w:spacing w:after="240" w:line="360" w:lineRule="auto"/>
        <w:jc w:val="both"/>
        <w:rPr>
          <w:lang w:val="es-ES"/>
        </w:rPr>
      </w:pPr>
    </w:p>
    <w:p w14:paraId="1CB7DCC3" w14:textId="549CD4DE" w:rsidR="00D2333F" w:rsidRDefault="00D2333F" w:rsidP="001F0F9A">
      <w:pPr>
        <w:spacing w:after="240" w:line="360" w:lineRule="auto"/>
        <w:jc w:val="both"/>
        <w:rPr>
          <w:lang w:val="es-ES"/>
        </w:rPr>
      </w:pPr>
    </w:p>
    <w:p w14:paraId="1F9F330D" w14:textId="77777777" w:rsidR="00D2333F" w:rsidRDefault="00D2333F" w:rsidP="001F0F9A">
      <w:pPr>
        <w:spacing w:after="240" w:line="360" w:lineRule="auto"/>
        <w:jc w:val="both"/>
        <w:rPr>
          <w:lang w:val="es-ES"/>
        </w:rPr>
      </w:pPr>
    </w:p>
    <w:p w14:paraId="13823913" w14:textId="572C86E5" w:rsidR="001F0F9A" w:rsidRPr="0024182E" w:rsidRDefault="008D2482" w:rsidP="001F0F9A">
      <w:pPr>
        <w:spacing w:after="240" w:line="360" w:lineRule="auto"/>
        <w:jc w:val="both"/>
        <w:rPr>
          <w:lang w:val="es-ES"/>
        </w:rPr>
      </w:pPr>
      <w:r w:rsidRPr="0024182E">
        <w:rPr>
          <w:b/>
          <w:color w:val="000000" w:themeColor="text1"/>
          <w:lang w:val="es-ES"/>
        </w:rPr>
        <w:lastRenderedPageBreak/>
        <w:t>I</w:t>
      </w:r>
      <w:r w:rsidR="001F0F9A" w:rsidRPr="0024182E">
        <w:rPr>
          <w:b/>
          <w:color w:val="000000" w:themeColor="text1"/>
          <w:lang w:val="es-ES"/>
        </w:rPr>
        <w:t xml:space="preserve">V. MARCO METODOLÓGICO. </w:t>
      </w:r>
      <w:bookmarkStart w:id="29" w:name="_Toc507667736"/>
      <w:bookmarkStart w:id="30" w:name="_Toc525895597"/>
    </w:p>
    <w:p w14:paraId="05D43ED6" w14:textId="77777777" w:rsidR="001F0F9A" w:rsidRPr="0024182E" w:rsidRDefault="008D2482" w:rsidP="001F0F9A">
      <w:pPr>
        <w:spacing w:after="240" w:line="360" w:lineRule="auto"/>
        <w:jc w:val="both"/>
        <w:rPr>
          <w:b/>
          <w:color w:val="000000" w:themeColor="text1"/>
          <w:lang w:val="es-ES"/>
        </w:rPr>
      </w:pPr>
      <w:r w:rsidRPr="0024182E">
        <w:rPr>
          <w:b/>
          <w:lang w:val="es-ES" w:eastAsia="it-IT"/>
        </w:rPr>
        <w:t>4</w:t>
      </w:r>
      <w:r w:rsidR="001F0F9A" w:rsidRPr="0024182E">
        <w:rPr>
          <w:b/>
          <w:lang w:val="es-ES" w:eastAsia="it-IT"/>
        </w:rPr>
        <w:t>.1. Materiales</w:t>
      </w:r>
      <w:bookmarkEnd w:id="29"/>
      <w:bookmarkEnd w:id="30"/>
    </w:p>
    <w:p w14:paraId="3A7B3C4F" w14:textId="77777777"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.1.1. Ubicación de la investigación.</w:t>
      </w:r>
    </w:p>
    <w:p w14:paraId="24C56EC1" w14:textId="2264B562" w:rsidR="001F0F9A" w:rsidRPr="0024182E" w:rsidRDefault="001F0F9A" w:rsidP="001F0F9A">
      <w:pPr>
        <w:autoSpaceDE w:val="0"/>
        <w:autoSpaceDN w:val="0"/>
        <w:adjustRightInd w:val="0"/>
        <w:spacing w:after="240" w:line="360" w:lineRule="auto"/>
        <w:jc w:val="both"/>
        <w:rPr>
          <w:bCs/>
          <w:lang w:val="es-ES"/>
        </w:rPr>
      </w:pPr>
      <w:r w:rsidRPr="0024182E">
        <w:rPr>
          <w:bCs/>
          <w:lang w:val="es-ES"/>
        </w:rPr>
        <w:t>El trabajo de investigación se realiz</w:t>
      </w:r>
      <w:r w:rsidR="00337E7D" w:rsidRPr="0024182E">
        <w:rPr>
          <w:bCs/>
          <w:lang w:val="es-ES"/>
        </w:rPr>
        <w:t>ó</w:t>
      </w:r>
      <w:r w:rsidRPr="0024182E">
        <w:rPr>
          <w:bCs/>
          <w:lang w:val="es-ES"/>
        </w:rPr>
        <w:t xml:space="preserve"> en los sectores de “</w:t>
      </w:r>
      <w:proofErr w:type="spellStart"/>
      <w:r w:rsidRPr="0024182E">
        <w:rPr>
          <w:bCs/>
          <w:lang w:val="es-ES"/>
        </w:rPr>
        <w:t>Casipamba</w:t>
      </w:r>
      <w:proofErr w:type="spellEnd"/>
      <w:r w:rsidRPr="0024182E">
        <w:rPr>
          <w:bCs/>
          <w:lang w:val="es-ES"/>
        </w:rPr>
        <w:t xml:space="preserve">, </w:t>
      </w:r>
      <w:proofErr w:type="spellStart"/>
      <w:r w:rsidRPr="0024182E">
        <w:rPr>
          <w:bCs/>
          <w:lang w:val="es-ES"/>
        </w:rPr>
        <w:t>Vinchoa</w:t>
      </w:r>
      <w:proofErr w:type="spellEnd"/>
      <w:r w:rsidRPr="0024182E">
        <w:rPr>
          <w:bCs/>
          <w:lang w:val="es-ES"/>
        </w:rPr>
        <w:t xml:space="preserve"> y Guaranda, de la provincia de Bolívar.</w:t>
      </w:r>
      <w:r w:rsidR="00337E7D" w:rsidRPr="0024182E">
        <w:rPr>
          <w:bCs/>
          <w:lang w:val="es-ES"/>
        </w:rPr>
        <w:t xml:space="preserve"> Sus localizaciones y zonas geográficas </w:t>
      </w:r>
      <w:r w:rsidR="00A4015C">
        <w:rPr>
          <w:bCs/>
          <w:lang w:val="es-ES"/>
        </w:rPr>
        <w:t xml:space="preserve">que se </w:t>
      </w:r>
      <w:r w:rsidR="00337E7D" w:rsidRPr="0024182E">
        <w:rPr>
          <w:bCs/>
          <w:lang w:val="es-ES"/>
        </w:rPr>
        <w:t>describ</w:t>
      </w:r>
      <w:r w:rsidR="00A4015C">
        <w:rPr>
          <w:bCs/>
          <w:lang w:val="es-ES"/>
        </w:rPr>
        <w:t>en</w:t>
      </w:r>
      <w:r w:rsidR="00337E7D" w:rsidRPr="0024182E">
        <w:rPr>
          <w:bCs/>
          <w:lang w:val="es-ES"/>
        </w:rPr>
        <w:t xml:space="preserve"> a continuación.</w:t>
      </w:r>
    </w:p>
    <w:p w14:paraId="4536A39A" w14:textId="4A7FC1AC"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.1.2.</w:t>
      </w:r>
      <w:r w:rsidR="00AA1F03">
        <w:rPr>
          <w:b/>
          <w:lang w:val="es-ES"/>
        </w:rPr>
        <w:t>1</w:t>
      </w:r>
      <w:r w:rsidR="001F0F9A" w:rsidRPr="0024182E">
        <w:rPr>
          <w:b/>
          <w:lang w:val="es-ES"/>
        </w:rPr>
        <w:t xml:space="preserve"> Localización de la investigación </w:t>
      </w:r>
      <w:proofErr w:type="spellStart"/>
      <w:r w:rsidR="001F0F9A" w:rsidRPr="0024182E">
        <w:rPr>
          <w:b/>
          <w:lang w:val="es-ES"/>
        </w:rPr>
        <w:t>Casipamba</w:t>
      </w:r>
      <w:proofErr w:type="spellEnd"/>
      <w:r w:rsidR="001F0F9A" w:rsidRPr="0024182E">
        <w:rPr>
          <w:b/>
          <w:lang w:val="es-ES"/>
        </w:rPr>
        <w:t>.</w:t>
      </w:r>
    </w:p>
    <w:p w14:paraId="5C2F1B58" w14:textId="77777777" w:rsidR="00A33C09" w:rsidRPr="0024182E" w:rsidRDefault="00A33C09" w:rsidP="00A33C09">
      <w:pPr>
        <w:pStyle w:val="Default"/>
        <w:jc w:val="both"/>
        <w:rPr>
          <w:b/>
          <w:bCs/>
          <w:sz w:val="22"/>
          <w:lang w:val="es-ES"/>
        </w:rPr>
      </w:pPr>
      <w:r w:rsidRPr="0024182E">
        <w:rPr>
          <w:b/>
          <w:bCs/>
          <w:sz w:val="22"/>
          <w:lang w:val="es-ES"/>
        </w:rPr>
        <w:t>Tabla 1.</w:t>
      </w:r>
    </w:p>
    <w:p w14:paraId="1638D4FD" w14:textId="77777777" w:rsidR="00A33C09" w:rsidRPr="0024182E" w:rsidRDefault="00A33C09" w:rsidP="001F0F9A">
      <w:pPr>
        <w:spacing w:after="240" w:line="360" w:lineRule="auto"/>
        <w:jc w:val="both"/>
        <w:rPr>
          <w:b/>
          <w:lang w:val="es-ES"/>
        </w:rPr>
      </w:pPr>
      <w:r w:rsidRPr="0024182E">
        <w:rPr>
          <w:i/>
          <w:color w:val="000000"/>
          <w:lang w:val="es-ES"/>
        </w:rPr>
        <w:t xml:space="preserve">Localización de la investigación </w:t>
      </w:r>
      <w:proofErr w:type="spellStart"/>
      <w:r w:rsidRPr="0024182E">
        <w:rPr>
          <w:i/>
          <w:color w:val="000000"/>
          <w:lang w:val="es-ES"/>
        </w:rPr>
        <w:t>Casipamba</w:t>
      </w:r>
      <w:proofErr w:type="spellEnd"/>
      <w:r w:rsidRPr="0024182E">
        <w:rPr>
          <w:i/>
          <w:color w:val="000000"/>
          <w:lang w:val="es-ES"/>
        </w:rPr>
        <w:t>.</w:t>
      </w:r>
    </w:p>
    <w:tbl>
      <w:tblPr>
        <w:tblStyle w:val="Tablaconcuadrcula"/>
        <w:tblW w:w="3848" w:type="dxa"/>
        <w:shd w:val="clear" w:color="auto" w:fill="FFFFFF" w:themeFill="background1"/>
        <w:tblLook w:val="04A0" w:firstRow="1" w:lastRow="0" w:firstColumn="1" w:lastColumn="0" w:noHBand="0" w:noVBand="1"/>
      </w:tblPr>
      <w:tblGrid>
        <w:gridCol w:w="1637"/>
        <w:gridCol w:w="2211"/>
      </w:tblGrid>
      <w:tr w:rsidR="00A33C09" w:rsidRPr="0024182E" w14:paraId="6D14354D" w14:textId="77777777" w:rsidTr="00B7028E">
        <w:trPr>
          <w:trHeight w:val="408"/>
        </w:trPr>
        <w:tc>
          <w:tcPr>
            <w:tcW w:w="1637" w:type="dxa"/>
            <w:shd w:val="clear" w:color="auto" w:fill="FFFFFF" w:themeFill="background1"/>
          </w:tcPr>
          <w:p w14:paraId="1D4FB578"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Ubicación</w:t>
            </w:r>
          </w:p>
        </w:tc>
        <w:tc>
          <w:tcPr>
            <w:tcW w:w="2211" w:type="dxa"/>
            <w:shd w:val="clear" w:color="auto" w:fill="FFFFFF" w:themeFill="background1"/>
          </w:tcPr>
          <w:p w14:paraId="15F181FB"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Localidad</w:t>
            </w:r>
          </w:p>
        </w:tc>
      </w:tr>
      <w:tr w:rsidR="001F0F9A" w:rsidRPr="0024182E" w14:paraId="19F11C96" w14:textId="77777777" w:rsidTr="00B7028E">
        <w:trPr>
          <w:trHeight w:val="313"/>
        </w:trPr>
        <w:tc>
          <w:tcPr>
            <w:tcW w:w="1637" w:type="dxa"/>
            <w:shd w:val="clear" w:color="auto" w:fill="FFFFFF" w:themeFill="background1"/>
          </w:tcPr>
          <w:p w14:paraId="3B4DB0E0"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País:                </w:t>
            </w:r>
          </w:p>
        </w:tc>
        <w:tc>
          <w:tcPr>
            <w:tcW w:w="2211" w:type="dxa"/>
            <w:shd w:val="clear" w:color="auto" w:fill="FFFFFF" w:themeFill="background1"/>
          </w:tcPr>
          <w:p w14:paraId="2E875C6A" w14:textId="77777777" w:rsidR="001F0F9A" w:rsidRPr="0024182E" w:rsidRDefault="001F0F9A" w:rsidP="008D2482">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Ecuador</w:t>
            </w:r>
          </w:p>
        </w:tc>
      </w:tr>
      <w:tr w:rsidR="001F0F9A" w:rsidRPr="0024182E" w14:paraId="26F65D82" w14:textId="77777777" w:rsidTr="00B7028E">
        <w:trPr>
          <w:trHeight w:val="302"/>
        </w:trPr>
        <w:tc>
          <w:tcPr>
            <w:tcW w:w="1637" w:type="dxa"/>
            <w:shd w:val="clear" w:color="auto" w:fill="FFFFFF" w:themeFill="background1"/>
          </w:tcPr>
          <w:p w14:paraId="51E2644F"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Provincia:       </w:t>
            </w:r>
          </w:p>
        </w:tc>
        <w:tc>
          <w:tcPr>
            <w:tcW w:w="2211" w:type="dxa"/>
            <w:shd w:val="clear" w:color="auto" w:fill="FFFFFF" w:themeFill="background1"/>
          </w:tcPr>
          <w:p w14:paraId="752EFEEA" w14:textId="77777777" w:rsidR="001F0F9A" w:rsidRPr="0024182E" w:rsidRDefault="001F0F9A" w:rsidP="008D2482">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Bolívar </w:t>
            </w:r>
          </w:p>
        </w:tc>
      </w:tr>
      <w:tr w:rsidR="001F0F9A" w:rsidRPr="0024182E" w14:paraId="79F1DA93" w14:textId="77777777" w:rsidTr="00B7028E">
        <w:trPr>
          <w:trHeight w:val="334"/>
        </w:trPr>
        <w:tc>
          <w:tcPr>
            <w:tcW w:w="1637" w:type="dxa"/>
            <w:shd w:val="clear" w:color="auto" w:fill="FFFFFF" w:themeFill="background1"/>
          </w:tcPr>
          <w:p w14:paraId="546DF980"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Cantón:           </w:t>
            </w:r>
          </w:p>
        </w:tc>
        <w:tc>
          <w:tcPr>
            <w:tcW w:w="2211" w:type="dxa"/>
            <w:shd w:val="clear" w:color="auto" w:fill="FFFFFF" w:themeFill="background1"/>
          </w:tcPr>
          <w:p w14:paraId="1A0982F6" w14:textId="77777777" w:rsidR="001F0F9A" w:rsidRPr="0024182E" w:rsidRDefault="001F0F9A" w:rsidP="008D2482">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Guaranda</w:t>
            </w:r>
          </w:p>
        </w:tc>
      </w:tr>
      <w:tr w:rsidR="001F0F9A" w:rsidRPr="0024182E" w14:paraId="2300BC67" w14:textId="77777777" w:rsidTr="00B7028E">
        <w:trPr>
          <w:trHeight w:val="312"/>
        </w:trPr>
        <w:tc>
          <w:tcPr>
            <w:tcW w:w="1637" w:type="dxa"/>
            <w:shd w:val="clear" w:color="auto" w:fill="FFFFFF" w:themeFill="background1"/>
          </w:tcPr>
          <w:p w14:paraId="4E5B36FB"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Parroquia:       </w:t>
            </w:r>
          </w:p>
        </w:tc>
        <w:tc>
          <w:tcPr>
            <w:tcW w:w="2211" w:type="dxa"/>
            <w:shd w:val="clear" w:color="auto" w:fill="FFFFFF" w:themeFill="background1"/>
          </w:tcPr>
          <w:p w14:paraId="1C592582" w14:textId="77777777" w:rsidR="001F0F9A" w:rsidRPr="0024182E" w:rsidRDefault="001F0F9A" w:rsidP="008D2482">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Veintimilla</w:t>
            </w:r>
          </w:p>
        </w:tc>
      </w:tr>
      <w:tr w:rsidR="001F0F9A" w:rsidRPr="0024182E" w14:paraId="027CF7C8" w14:textId="77777777" w:rsidTr="00B7028E">
        <w:trPr>
          <w:trHeight w:val="317"/>
        </w:trPr>
        <w:tc>
          <w:tcPr>
            <w:tcW w:w="1637" w:type="dxa"/>
            <w:shd w:val="clear" w:color="auto" w:fill="FFFFFF" w:themeFill="background1"/>
          </w:tcPr>
          <w:p w14:paraId="6E487C87"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Sector:            </w:t>
            </w:r>
          </w:p>
        </w:tc>
        <w:tc>
          <w:tcPr>
            <w:tcW w:w="2211" w:type="dxa"/>
            <w:shd w:val="clear" w:color="auto" w:fill="FFFFFF" w:themeFill="background1"/>
          </w:tcPr>
          <w:p w14:paraId="6DDE4153" w14:textId="77777777" w:rsidR="001F0F9A" w:rsidRPr="0024182E" w:rsidRDefault="001F0F9A" w:rsidP="008D2482">
            <w:pPr>
              <w:pStyle w:val="Sinespaciado"/>
              <w:rPr>
                <w:rFonts w:ascii="Times New Roman" w:hAnsi="Times New Roman" w:cs="Times New Roman"/>
                <w:bCs/>
                <w:sz w:val="24"/>
                <w:szCs w:val="24"/>
                <w:lang w:val="es-ES"/>
              </w:rPr>
            </w:pPr>
            <w:proofErr w:type="spellStart"/>
            <w:r w:rsidRPr="0024182E">
              <w:rPr>
                <w:rFonts w:ascii="Times New Roman" w:hAnsi="Times New Roman" w:cs="Times New Roman"/>
                <w:bCs/>
                <w:sz w:val="24"/>
                <w:szCs w:val="24"/>
                <w:lang w:val="es-ES"/>
              </w:rPr>
              <w:t>Casipamba</w:t>
            </w:r>
            <w:proofErr w:type="spellEnd"/>
          </w:p>
        </w:tc>
      </w:tr>
    </w:tbl>
    <w:p w14:paraId="0F3A530E" w14:textId="035F22CF" w:rsidR="001F0F9A" w:rsidRPr="0024182E" w:rsidRDefault="008D2482" w:rsidP="008D2482">
      <w:pPr>
        <w:spacing w:before="240" w:after="240" w:line="360" w:lineRule="auto"/>
        <w:jc w:val="both"/>
        <w:rPr>
          <w:b/>
          <w:lang w:val="es-ES"/>
        </w:rPr>
      </w:pPr>
      <w:r w:rsidRPr="0024182E">
        <w:rPr>
          <w:b/>
          <w:lang w:val="es-ES"/>
        </w:rPr>
        <w:t>4</w:t>
      </w:r>
      <w:r w:rsidR="001F0F9A" w:rsidRPr="0024182E">
        <w:rPr>
          <w:b/>
          <w:lang w:val="es-ES"/>
        </w:rPr>
        <w:t>.1.</w:t>
      </w:r>
      <w:r w:rsidR="00AA1F03">
        <w:rPr>
          <w:b/>
          <w:lang w:val="es-ES"/>
        </w:rPr>
        <w:t>2</w:t>
      </w:r>
      <w:r w:rsidR="001F0F9A" w:rsidRPr="0024182E">
        <w:rPr>
          <w:b/>
          <w:lang w:val="es-ES"/>
        </w:rPr>
        <w:t>.</w:t>
      </w:r>
      <w:r w:rsidR="00AA1F03">
        <w:rPr>
          <w:b/>
          <w:lang w:val="es-ES"/>
        </w:rPr>
        <w:t>2</w:t>
      </w:r>
      <w:r w:rsidR="001F0F9A" w:rsidRPr="0024182E">
        <w:rPr>
          <w:b/>
          <w:lang w:val="es-ES"/>
        </w:rPr>
        <w:t>Situación geográfica y climática.</w:t>
      </w:r>
    </w:p>
    <w:p w14:paraId="4B90F7AF" w14:textId="77777777" w:rsidR="00A33C09" w:rsidRPr="0024182E" w:rsidRDefault="00A33C09" w:rsidP="00A33C09">
      <w:pPr>
        <w:pStyle w:val="Default"/>
        <w:jc w:val="both"/>
        <w:rPr>
          <w:b/>
          <w:bCs/>
          <w:sz w:val="22"/>
          <w:lang w:val="es-ES"/>
        </w:rPr>
      </w:pPr>
      <w:r w:rsidRPr="0024182E">
        <w:rPr>
          <w:b/>
          <w:bCs/>
          <w:sz w:val="22"/>
          <w:lang w:val="es-ES"/>
        </w:rPr>
        <w:t>Tabla 2.</w:t>
      </w:r>
    </w:p>
    <w:p w14:paraId="137ADCE1" w14:textId="77777777" w:rsidR="00A33C09" w:rsidRPr="0024182E" w:rsidRDefault="00A33C09" w:rsidP="001F0F9A">
      <w:pPr>
        <w:spacing w:after="240" w:line="360" w:lineRule="auto"/>
        <w:jc w:val="both"/>
        <w:rPr>
          <w:b/>
          <w:lang w:val="es-ES"/>
        </w:rPr>
      </w:pPr>
      <w:r w:rsidRPr="0024182E">
        <w:rPr>
          <w:i/>
          <w:color w:val="000000"/>
          <w:lang w:val="es-ES"/>
        </w:rPr>
        <w:t>Situación geográfica y climática.</w:t>
      </w:r>
    </w:p>
    <w:tbl>
      <w:tblPr>
        <w:tblW w:w="4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6"/>
        <w:gridCol w:w="1879"/>
      </w:tblGrid>
      <w:tr w:rsidR="001F0F9A" w:rsidRPr="0024182E" w14:paraId="3EBC8AF4" w14:textId="77777777" w:rsidTr="00B7028E">
        <w:trPr>
          <w:trHeight w:val="401"/>
        </w:trPr>
        <w:tc>
          <w:tcPr>
            <w:tcW w:w="2966" w:type="dxa"/>
            <w:shd w:val="clear" w:color="auto" w:fill="FFFFFF" w:themeFill="background1"/>
          </w:tcPr>
          <w:p w14:paraId="6B785138"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Parámetro</w:t>
            </w:r>
          </w:p>
        </w:tc>
        <w:tc>
          <w:tcPr>
            <w:tcW w:w="1879" w:type="dxa"/>
            <w:shd w:val="clear" w:color="auto" w:fill="FFFFFF" w:themeFill="background1"/>
          </w:tcPr>
          <w:p w14:paraId="01D0B501"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Valor</w:t>
            </w:r>
          </w:p>
        </w:tc>
      </w:tr>
      <w:tr w:rsidR="001F0F9A" w:rsidRPr="0024182E" w14:paraId="6449471C" w14:textId="77777777" w:rsidTr="008D2482">
        <w:trPr>
          <w:trHeight w:val="372"/>
        </w:trPr>
        <w:tc>
          <w:tcPr>
            <w:tcW w:w="2966" w:type="dxa"/>
          </w:tcPr>
          <w:p w14:paraId="622B9732"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Altitud</w:t>
            </w:r>
          </w:p>
        </w:tc>
        <w:tc>
          <w:tcPr>
            <w:tcW w:w="1879" w:type="dxa"/>
          </w:tcPr>
          <w:p w14:paraId="3D5440DE"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2640m.s.n.m.</w:t>
            </w:r>
          </w:p>
        </w:tc>
      </w:tr>
      <w:tr w:rsidR="001F0F9A" w:rsidRPr="0024182E" w14:paraId="5572FCC7" w14:textId="77777777" w:rsidTr="008D2482">
        <w:trPr>
          <w:trHeight w:val="375"/>
        </w:trPr>
        <w:tc>
          <w:tcPr>
            <w:tcW w:w="2966" w:type="dxa"/>
          </w:tcPr>
          <w:p w14:paraId="6A39DB6E"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Latitud</w:t>
            </w:r>
          </w:p>
        </w:tc>
        <w:tc>
          <w:tcPr>
            <w:tcW w:w="1879" w:type="dxa"/>
          </w:tcPr>
          <w:p w14:paraId="48A3F822"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1°36'41" S</w:t>
            </w:r>
          </w:p>
        </w:tc>
      </w:tr>
      <w:tr w:rsidR="001F0F9A" w:rsidRPr="0024182E" w14:paraId="4569A243" w14:textId="77777777" w:rsidTr="008D2482">
        <w:trPr>
          <w:trHeight w:val="314"/>
        </w:trPr>
        <w:tc>
          <w:tcPr>
            <w:tcW w:w="2966" w:type="dxa"/>
          </w:tcPr>
          <w:p w14:paraId="3758429F"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Longitud</w:t>
            </w:r>
          </w:p>
        </w:tc>
        <w:tc>
          <w:tcPr>
            <w:tcW w:w="1879" w:type="dxa"/>
          </w:tcPr>
          <w:p w14:paraId="5000AFEB"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78°59'44" O</w:t>
            </w:r>
          </w:p>
        </w:tc>
      </w:tr>
      <w:tr w:rsidR="001F0F9A" w:rsidRPr="0024182E" w14:paraId="44497B62" w14:textId="77777777" w:rsidTr="008D2482">
        <w:trPr>
          <w:trHeight w:val="345"/>
        </w:trPr>
        <w:tc>
          <w:tcPr>
            <w:tcW w:w="2966" w:type="dxa"/>
          </w:tcPr>
          <w:p w14:paraId="0082C0A8"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mínima</w:t>
            </w:r>
          </w:p>
        </w:tc>
        <w:tc>
          <w:tcPr>
            <w:tcW w:w="1879" w:type="dxa"/>
          </w:tcPr>
          <w:p w14:paraId="3325981E"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7°C</w:t>
            </w:r>
          </w:p>
        </w:tc>
      </w:tr>
      <w:tr w:rsidR="001F0F9A" w:rsidRPr="0024182E" w14:paraId="3FBC5BA8" w14:textId="77777777" w:rsidTr="008D2482">
        <w:trPr>
          <w:trHeight w:val="349"/>
        </w:trPr>
        <w:tc>
          <w:tcPr>
            <w:tcW w:w="2966" w:type="dxa"/>
          </w:tcPr>
          <w:p w14:paraId="520F44B1"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media anual</w:t>
            </w:r>
          </w:p>
        </w:tc>
        <w:tc>
          <w:tcPr>
            <w:tcW w:w="1879" w:type="dxa"/>
          </w:tcPr>
          <w:p w14:paraId="2ECB139E"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14°C</w:t>
            </w:r>
          </w:p>
        </w:tc>
      </w:tr>
      <w:tr w:rsidR="001F0F9A" w:rsidRPr="0024182E" w14:paraId="51545881" w14:textId="77777777" w:rsidTr="008D2482">
        <w:trPr>
          <w:trHeight w:val="358"/>
        </w:trPr>
        <w:tc>
          <w:tcPr>
            <w:tcW w:w="2966" w:type="dxa"/>
          </w:tcPr>
          <w:p w14:paraId="38150BE8"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máxima</w:t>
            </w:r>
          </w:p>
        </w:tc>
        <w:tc>
          <w:tcPr>
            <w:tcW w:w="1879" w:type="dxa"/>
          </w:tcPr>
          <w:p w14:paraId="1A768EE3"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21º C</w:t>
            </w:r>
          </w:p>
        </w:tc>
      </w:tr>
      <w:tr w:rsidR="001F0F9A" w:rsidRPr="0024182E" w14:paraId="246235E6" w14:textId="77777777" w:rsidTr="008D2482">
        <w:trPr>
          <w:trHeight w:val="379"/>
        </w:trPr>
        <w:tc>
          <w:tcPr>
            <w:tcW w:w="2966" w:type="dxa"/>
          </w:tcPr>
          <w:p w14:paraId="2BD435FD"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Humedad relativa promedio</w:t>
            </w:r>
          </w:p>
        </w:tc>
        <w:tc>
          <w:tcPr>
            <w:tcW w:w="1879" w:type="dxa"/>
          </w:tcPr>
          <w:p w14:paraId="0727FEAF" w14:textId="77777777" w:rsidR="001F0F9A" w:rsidRPr="0024182E" w:rsidRDefault="001F0F9A" w:rsidP="00B7028E">
            <w:pPr>
              <w:pStyle w:val="Sinespaciado"/>
              <w:shd w:val="clear" w:color="auto" w:fill="FFFFFF" w:themeFill="background1"/>
              <w:rPr>
                <w:rFonts w:ascii="Times New Roman" w:hAnsi="Times New Roman" w:cs="Times New Roman"/>
                <w:sz w:val="24"/>
                <w:szCs w:val="24"/>
                <w:lang w:val="es-ES"/>
              </w:rPr>
            </w:pPr>
            <w:r w:rsidRPr="0024182E">
              <w:rPr>
                <w:rFonts w:ascii="Times New Roman" w:hAnsi="Times New Roman" w:cs="Times New Roman"/>
                <w:sz w:val="24"/>
                <w:szCs w:val="24"/>
                <w:lang w:val="es-ES"/>
              </w:rPr>
              <w:t>70 %</w:t>
            </w:r>
          </w:p>
        </w:tc>
      </w:tr>
    </w:tbl>
    <w:p w14:paraId="66BA867A" w14:textId="77777777" w:rsidR="001F0F9A" w:rsidRPr="0024182E" w:rsidRDefault="001F0F9A" w:rsidP="00B7028E">
      <w:pPr>
        <w:shd w:val="clear" w:color="auto" w:fill="FFFFFF" w:themeFill="background1"/>
        <w:spacing w:after="240" w:line="360" w:lineRule="auto"/>
        <w:rPr>
          <w:sz w:val="20"/>
          <w:szCs w:val="20"/>
          <w:lang w:val="es-ES"/>
        </w:rPr>
      </w:pPr>
      <w:r w:rsidRPr="0024182E">
        <w:rPr>
          <w:b/>
          <w:sz w:val="20"/>
          <w:szCs w:val="20"/>
          <w:lang w:val="es-ES"/>
        </w:rPr>
        <w:t>Fuente:</w:t>
      </w:r>
      <w:r w:rsidRPr="0024182E">
        <w:rPr>
          <w:sz w:val="20"/>
          <w:szCs w:val="20"/>
          <w:lang w:val="es-ES"/>
        </w:rPr>
        <w:t xml:space="preserve"> (Estación Meteorológica UEB. </w:t>
      </w:r>
      <w:proofErr w:type="spellStart"/>
      <w:r w:rsidRPr="0024182E">
        <w:rPr>
          <w:sz w:val="20"/>
          <w:szCs w:val="20"/>
          <w:lang w:val="es-ES"/>
        </w:rPr>
        <w:t>Laguacoto</w:t>
      </w:r>
      <w:proofErr w:type="spellEnd"/>
      <w:r w:rsidRPr="0024182E">
        <w:rPr>
          <w:sz w:val="20"/>
          <w:szCs w:val="20"/>
          <w:lang w:val="es-ES"/>
        </w:rPr>
        <w:t xml:space="preserve"> I, 2019)</w:t>
      </w:r>
      <w:r w:rsidRPr="0024182E">
        <w:rPr>
          <w:b/>
          <w:sz w:val="20"/>
          <w:szCs w:val="20"/>
          <w:lang w:val="es-ES"/>
        </w:rPr>
        <w:t xml:space="preserve"> </w:t>
      </w:r>
    </w:p>
    <w:p w14:paraId="3B213872" w14:textId="77777777" w:rsidR="00D2333F" w:rsidRDefault="00D2333F" w:rsidP="001F0F9A">
      <w:pPr>
        <w:spacing w:after="240" w:line="360" w:lineRule="auto"/>
        <w:jc w:val="both"/>
        <w:rPr>
          <w:b/>
          <w:lang w:val="es-ES"/>
        </w:rPr>
      </w:pPr>
    </w:p>
    <w:p w14:paraId="23810768" w14:textId="77777777" w:rsidR="00D2333F" w:rsidRDefault="00D2333F" w:rsidP="001F0F9A">
      <w:pPr>
        <w:spacing w:after="240" w:line="360" w:lineRule="auto"/>
        <w:jc w:val="both"/>
        <w:rPr>
          <w:b/>
          <w:lang w:val="es-ES"/>
        </w:rPr>
      </w:pPr>
    </w:p>
    <w:p w14:paraId="1CC5F2EE" w14:textId="047F5232" w:rsidR="001F0F9A" w:rsidRPr="0024182E" w:rsidRDefault="008D2482" w:rsidP="001F0F9A">
      <w:pPr>
        <w:spacing w:after="240" w:line="360" w:lineRule="auto"/>
        <w:jc w:val="both"/>
        <w:rPr>
          <w:b/>
          <w:lang w:val="es-ES"/>
        </w:rPr>
      </w:pPr>
      <w:r w:rsidRPr="0024182E">
        <w:rPr>
          <w:b/>
          <w:lang w:val="es-ES"/>
        </w:rPr>
        <w:lastRenderedPageBreak/>
        <w:t>4</w:t>
      </w:r>
      <w:r w:rsidR="001F0F9A" w:rsidRPr="0024182E">
        <w:rPr>
          <w:b/>
          <w:lang w:val="es-ES"/>
        </w:rPr>
        <w:t>.1.</w:t>
      </w:r>
      <w:r w:rsidR="00440859">
        <w:rPr>
          <w:b/>
          <w:lang w:val="es-ES"/>
        </w:rPr>
        <w:t>2.2</w:t>
      </w:r>
      <w:r w:rsidR="001F0F9A" w:rsidRPr="0024182E">
        <w:rPr>
          <w:b/>
          <w:lang w:val="es-ES"/>
        </w:rPr>
        <w:t xml:space="preserve"> Zona de vida.</w:t>
      </w:r>
    </w:p>
    <w:p w14:paraId="71054A8E" w14:textId="77777777" w:rsidR="001F0F9A" w:rsidRPr="0024182E" w:rsidRDefault="001F0F9A" w:rsidP="001F0F9A">
      <w:pPr>
        <w:pStyle w:val="Sinespaciado"/>
        <w:spacing w:after="240" w:line="360" w:lineRule="auto"/>
        <w:jc w:val="both"/>
        <w:rPr>
          <w:rFonts w:ascii="Times New Roman" w:hAnsi="Times New Roman" w:cs="Times New Roman"/>
          <w:bCs/>
          <w:sz w:val="24"/>
          <w:szCs w:val="24"/>
          <w:lang w:val="es-ES"/>
        </w:rPr>
      </w:pPr>
      <w:r w:rsidRPr="0024182E">
        <w:rPr>
          <w:rFonts w:ascii="Times New Roman" w:hAnsi="Times New Roman" w:cs="Times New Roman"/>
          <w:sz w:val="24"/>
          <w:szCs w:val="24"/>
          <w:lang w:val="es-ES"/>
        </w:rPr>
        <w:t xml:space="preserve">De acuerdo con la clasificación ecológica de las zonas de vida de L. Holdridge. Se encuentra localizada entre 2.000 y 3.000 m, con variaciones </w:t>
      </w:r>
      <w:proofErr w:type="spellStart"/>
      <w:r w:rsidRPr="0024182E">
        <w:rPr>
          <w:rFonts w:ascii="Times New Roman" w:hAnsi="Times New Roman" w:cs="Times New Roman"/>
          <w:sz w:val="24"/>
          <w:szCs w:val="24"/>
          <w:lang w:val="es-ES"/>
        </w:rPr>
        <w:t>microclimáticas</w:t>
      </w:r>
      <w:proofErr w:type="spellEnd"/>
      <w:r w:rsidRPr="0024182E">
        <w:rPr>
          <w:rFonts w:ascii="Times New Roman" w:hAnsi="Times New Roman" w:cs="Times New Roman"/>
          <w:sz w:val="24"/>
          <w:szCs w:val="24"/>
          <w:lang w:val="es-ES"/>
        </w:rPr>
        <w:t xml:space="preserve"> de acuerdo a los pisos altitudinales de las cordilleras. La vegetación primaria de esta formación ha sido alterada completamente. En la actualidad se observan muy pocas asociaciones de árboles y muchas áreas de cultivos de subsistencia. En algunas zonas se localizan formaciones de eucaliptos, cipreses y pinos., con temperaturas desde los 20ºC hasta los 7ºC con una </w:t>
      </w:r>
      <w:r w:rsidRPr="0024182E">
        <w:rPr>
          <w:rFonts w:ascii="Times New Roman" w:hAnsi="Times New Roman" w:cs="Times New Roman"/>
          <w:bCs/>
          <w:sz w:val="24"/>
          <w:szCs w:val="24"/>
          <w:lang w:val="es-ES"/>
        </w:rPr>
        <w:t xml:space="preserve">altitud de </w:t>
      </w:r>
      <w:r w:rsidRPr="0024182E">
        <w:rPr>
          <w:rFonts w:ascii="Times New Roman" w:hAnsi="Times New Roman" w:cs="Times New Roman"/>
          <w:sz w:val="24"/>
          <w:szCs w:val="24"/>
          <w:lang w:val="es-ES"/>
        </w:rPr>
        <w:t>2640</w:t>
      </w:r>
      <w:r w:rsidRPr="0024182E">
        <w:rPr>
          <w:rFonts w:ascii="Times New Roman" w:hAnsi="Times New Roman" w:cs="Times New Roman"/>
          <w:bCs/>
          <w:sz w:val="24"/>
          <w:szCs w:val="24"/>
          <w:lang w:val="es-ES"/>
        </w:rPr>
        <w:t xml:space="preserve"> m s. n. m.</w:t>
      </w:r>
    </w:p>
    <w:p w14:paraId="730A2F55" w14:textId="4A7390E3"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.1.</w:t>
      </w:r>
      <w:r w:rsidR="00AA1F03">
        <w:rPr>
          <w:b/>
          <w:lang w:val="es-ES"/>
        </w:rPr>
        <w:t>3</w:t>
      </w:r>
      <w:r w:rsidR="001F0F9A" w:rsidRPr="0024182E">
        <w:rPr>
          <w:b/>
          <w:lang w:val="es-ES"/>
        </w:rPr>
        <w:t xml:space="preserve"> Localización de la investigación </w:t>
      </w:r>
      <w:proofErr w:type="spellStart"/>
      <w:r w:rsidR="001F0F9A" w:rsidRPr="0024182E">
        <w:rPr>
          <w:b/>
          <w:lang w:val="es-ES"/>
        </w:rPr>
        <w:t>Vinchoa</w:t>
      </w:r>
      <w:proofErr w:type="spellEnd"/>
      <w:r w:rsidR="001F0F9A" w:rsidRPr="0024182E">
        <w:rPr>
          <w:b/>
          <w:lang w:val="es-ES"/>
        </w:rPr>
        <w:t>.</w:t>
      </w:r>
    </w:p>
    <w:p w14:paraId="68C6B28F" w14:textId="77777777" w:rsidR="00A33C09" w:rsidRPr="0024182E" w:rsidRDefault="00A33C09" w:rsidP="00A33C09">
      <w:pPr>
        <w:pStyle w:val="Default"/>
        <w:jc w:val="both"/>
        <w:rPr>
          <w:b/>
          <w:bCs/>
          <w:sz w:val="22"/>
          <w:lang w:val="es-ES"/>
        </w:rPr>
      </w:pPr>
      <w:r w:rsidRPr="0024182E">
        <w:rPr>
          <w:b/>
          <w:bCs/>
          <w:sz w:val="22"/>
          <w:lang w:val="es-ES"/>
        </w:rPr>
        <w:t xml:space="preserve">Tabla </w:t>
      </w:r>
      <w:r w:rsidR="008D2482" w:rsidRPr="0024182E">
        <w:rPr>
          <w:b/>
          <w:bCs/>
          <w:sz w:val="22"/>
          <w:lang w:val="es-ES"/>
        </w:rPr>
        <w:t>3</w:t>
      </w:r>
      <w:r w:rsidRPr="0024182E">
        <w:rPr>
          <w:b/>
          <w:bCs/>
          <w:sz w:val="22"/>
          <w:lang w:val="es-ES"/>
        </w:rPr>
        <w:t>.</w:t>
      </w:r>
    </w:p>
    <w:p w14:paraId="29BCFA55" w14:textId="77777777" w:rsidR="00A33C09" w:rsidRPr="0024182E" w:rsidRDefault="008D2482" w:rsidP="00A33C09">
      <w:pPr>
        <w:pStyle w:val="Default"/>
        <w:jc w:val="both"/>
        <w:rPr>
          <w:i/>
          <w:sz w:val="22"/>
          <w:lang w:val="es-ES"/>
        </w:rPr>
      </w:pPr>
      <w:r w:rsidRPr="0024182E">
        <w:rPr>
          <w:i/>
          <w:sz w:val="22"/>
          <w:lang w:val="es-ES"/>
        </w:rPr>
        <w:t xml:space="preserve">Localización de la investigación </w:t>
      </w:r>
      <w:proofErr w:type="spellStart"/>
      <w:r w:rsidRPr="0024182E">
        <w:rPr>
          <w:i/>
          <w:sz w:val="22"/>
          <w:lang w:val="es-ES"/>
        </w:rPr>
        <w:t>Vinchoa</w:t>
      </w:r>
      <w:proofErr w:type="spellEnd"/>
      <w:r w:rsidRPr="0024182E">
        <w:rPr>
          <w:i/>
          <w:sz w:val="22"/>
          <w:lang w:val="es-ES"/>
        </w:rPr>
        <w:t>.</w:t>
      </w:r>
    </w:p>
    <w:p w14:paraId="51DC5550" w14:textId="77777777" w:rsidR="008D2482" w:rsidRPr="0024182E" w:rsidRDefault="008D2482" w:rsidP="00A33C09">
      <w:pPr>
        <w:pStyle w:val="Default"/>
        <w:jc w:val="both"/>
        <w:rPr>
          <w:i/>
          <w:sz w:val="22"/>
          <w:lang w:val="es-ES"/>
        </w:rPr>
      </w:pPr>
    </w:p>
    <w:tbl>
      <w:tblPr>
        <w:tblStyle w:val="Tablaconcuadrcula"/>
        <w:tblW w:w="4127" w:type="dxa"/>
        <w:tblLook w:val="04A0" w:firstRow="1" w:lastRow="0" w:firstColumn="1" w:lastColumn="0" w:noHBand="0" w:noVBand="1"/>
      </w:tblPr>
      <w:tblGrid>
        <w:gridCol w:w="1731"/>
        <w:gridCol w:w="2396"/>
      </w:tblGrid>
      <w:tr w:rsidR="001F0F9A" w:rsidRPr="0024182E" w14:paraId="3ABDE2AE" w14:textId="77777777" w:rsidTr="00B7028E">
        <w:trPr>
          <w:trHeight w:val="334"/>
        </w:trPr>
        <w:tc>
          <w:tcPr>
            <w:tcW w:w="1731" w:type="dxa"/>
            <w:shd w:val="clear" w:color="auto" w:fill="FFFFFF" w:themeFill="background1"/>
          </w:tcPr>
          <w:p w14:paraId="0CC1AE04"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Ubicación</w:t>
            </w:r>
          </w:p>
        </w:tc>
        <w:tc>
          <w:tcPr>
            <w:tcW w:w="2396" w:type="dxa"/>
            <w:shd w:val="clear" w:color="auto" w:fill="FFFFFF" w:themeFill="background1"/>
          </w:tcPr>
          <w:p w14:paraId="7D3D7BA8"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Localidad</w:t>
            </w:r>
          </w:p>
        </w:tc>
      </w:tr>
      <w:tr w:rsidR="001F0F9A" w:rsidRPr="0024182E" w14:paraId="2F4EC41A" w14:textId="77777777" w:rsidTr="008D2482">
        <w:trPr>
          <w:trHeight w:val="257"/>
        </w:trPr>
        <w:tc>
          <w:tcPr>
            <w:tcW w:w="1731" w:type="dxa"/>
          </w:tcPr>
          <w:p w14:paraId="21ADF06C"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País:                </w:t>
            </w:r>
          </w:p>
        </w:tc>
        <w:tc>
          <w:tcPr>
            <w:tcW w:w="2396" w:type="dxa"/>
          </w:tcPr>
          <w:p w14:paraId="28ED3674"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Ecuador</w:t>
            </w:r>
          </w:p>
        </w:tc>
      </w:tr>
      <w:tr w:rsidR="001F0F9A" w:rsidRPr="0024182E" w14:paraId="07D91A60" w14:textId="77777777" w:rsidTr="008D2482">
        <w:trPr>
          <w:trHeight w:val="200"/>
        </w:trPr>
        <w:tc>
          <w:tcPr>
            <w:tcW w:w="1731" w:type="dxa"/>
          </w:tcPr>
          <w:p w14:paraId="7BC5E99E"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Provincia:       </w:t>
            </w:r>
          </w:p>
        </w:tc>
        <w:tc>
          <w:tcPr>
            <w:tcW w:w="2396" w:type="dxa"/>
          </w:tcPr>
          <w:p w14:paraId="72A039DF"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Bolívar </w:t>
            </w:r>
          </w:p>
        </w:tc>
      </w:tr>
      <w:tr w:rsidR="001F0F9A" w:rsidRPr="0024182E" w14:paraId="2CF0CEC0" w14:textId="77777777" w:rsidTr="008D2482">
        <w:trPr>
          <w:trHeight w:val="239"/>
        </w:trPr>
        <w:tc>
          <w:tcPr>
            <w:tcW w:w="1731" w:type="dxa"/>
          </w:tcPr>
          <w:p w14:paraId="2ED579D1"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Cantón:           </w:t>
            </w:r>
          </w:p>
        </w:tc>
        <w:tc>
          <w:tcPr>
            <w:tcW w:w="2396" w:type="dxa"/>
          </w:tcPr>
          <w:p w14:paraId="4EAF0F75"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Guaranda</w:t>
            </w:r>
          </w:p>
        </w:tc>
      </w:tr>
      <w:tr w:rsidR="001F0F9A" w:rsidRPr="0024182E" w14:paraId="32DA947A" w14:textId="77777777" w:rsidTr="008D2482">
        <w:trPr>
          <w:trHeight w:val="256"/>
        </w:trPr>
        <w:tc>
          <w:tcPr>
            <w:tcW w:w="1731" w:type="dxa"/>
          </w:tcPr>
          <w:p w14:paraId="2D386E06"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Parroquia:       </w:t>
            </w:r>
          </w:p>
        </w:tc>
        <w:tc>
          <w:tcPr>
            <w:tcW w:w="2396" w:type="dxa"/>
          </w:tcPr>
          <w:p w14:paraId="68E1A096"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Veintimilla</w:t>
            </w:r>
          </w:p>
        </w:tc>
      </w:tr>
      <w:tr w:rsidR="001F0F9A" w:rsidRPr="0024182E" w14:paraId="6445503F" w14:textId="77777777" w:rsidTr="008D2482">
        <w:trPr>
          <w:trHeight w:val="260"/>
        </w:trPr>
        <w:tc>
          <w:tcPr>
            <w:tcW w:w="1731" w:type="dxa"/>
          </w:tcPr>
          <w:p w14:paraId="067EDB13"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Sector:            </w:t>
            </w:r>
          </w:p>
        </w:tc>
        <w:tc>
          <w:tcPr>
            <w:tcW w:w="2396" w:type="dxa"/>
          </w:tcPr>
          <w:p w14:paraId="4BA717B5" w14:textId="77777777" w:rsidR="001F0F9A" w:rsidRPr="0024182E" w:rsidRDefault="001F0F9A" w:rsidP="00A33C09">
            <w:pPr>
              <w:pStyle w:val="Sinespaciado"/>
              <w:rPr>
                <w:rFonts w:ascii="Times New Roman" w:hAnsi="Times New Roman" w:cs="Times New Roman"/>
                <w:bCs/>
                <w:sz w:val="24"/>
                <w:szCs w:val="24"/>
                <w:lang w:val="es-ES"/>
              </w:rPr>
            </w:pPr>
            <w:proofErr w:type="spellStart"/>
            <w:r w:rsidRPr="0024182E">
              <w:rPr>
                <w:rFonts w:ascii="Times New Roman" w:hAnsi="Times New Roman" w:cs="Times New Roman"/>
                <w:bCs/>
                <w:sz w:val="24"/>
                <w:szCs w:val="24"/>
                <w:lang w:val="es-ES"/>
              </w:rPr>
              <w:t>Vinchoa</w:t>
            </w:r>
            <w:proofErr w:type="spellEnd"/>
            <w:r w:rsidRPr="0024182E">
              <w:rPr>
                <w:rFonts w:ascii="Times New Roman" w:hAnsi="Times New Roman" w:cs="Times New Roman"/>
                <w:bCs/>
                <w:sz w:val="24"/>
                <w:szCs w:val="24"/>
                <w:lang w:val="es-ES"/>
              </w:rPr>
              <w:t xml:space="preserve"> </w:t>
            </w:r>
          </w:p>
        </w:tc>
      </w:tr>
    </w:tbl>
    <w:p w14:paraId="52246464" w14:textId="77777777" w:rsidR="001F0F9A" w:rsidRPr="0024182E" w:rsidRDefault="008D2482" w:rsidP="00A33C09">
      <w:pPr>
        <w:spacing w:before="240" w:after="240" w:line="360" w:lineRule="auto"/>
        <w:jc w:val="both"/>
        <w:rPr>
          <w:b/>
          <w:lang w:val="es-ES"/>
        </w:rPr>
      </w:pPr>
      <w:r w:rsidRPr="0024182E">
        <w:rPr>
          <w:b/>
          <w:lang w:val="es-ES"/>
        </w:rPr>
        <w:t>4</w:t>
      </w:r>
      <w:r w:rsidR="001F0F9A" w:rsidRPr="0024182E">
        <w:rPr>
          <w:b/>
          <w:lang w:val="es-ES"/>
        </w:rPr>
        <w:t>.1.3.1. Situación geográfica y climática</w:t>
      </w:r>
      <w:r w:rsidRPr="0024182E">
        <w:rPr>
          <w:b/>
          <w:lang w:val="es-ES"/>
        </w:rPr>
        <w:t xml:space="preserve"> (</w:t>
      </w:r>
      <w:proofErr w:type="spellStart"/>
      <w:r w:rsidRPr="0024182E">
        <w:rPr>
          <w:b/>
          <w:lang w:val="es-ES"/>
        </w:rPr>
        <w:t>Vinchoa</w:t>
      </w:r>
      <w:proofErr w:type="spellEnd"/>
      <w:r w:rsidRPr="0024182E">
        <w:rPr>
          <w:b/>
          <w:lang w:val="es-ES"/>
        </w:rPr>
        <w:t>)</w:t>
      </w:r>
      <w:r w:rsidR="001F0F9A" w:rsidRPr="0024182E">
        <w:rPr>
          <w:b/>
          <w:lang w:val="es-ES"/>
        </w:rPr>
        <w:t>.</w:t>
      </w:r>
    </w:p>
    <w:p w14:paraId="592C328F" w14:textId="77777777" w:rsidR="008D2482" w:rsidRPr="0024182E" w:rsidRDefault="00A33C09" w:rsidP="008D2482">
      <w:pPr>
        <w:pStyle w:val="Default"/>
        <w:jc w:val="both"/>
        <w:rPr>
          <w:b/>
          <w:bCs/>
          <w:sz w:val="22"/>
          <w:lang w:val="es-ES"/>
        </w:rPr>
      </w:pPr>
      <w:r w:rsidRPr="0024182E">
        <w:rPr>
          <w:b/>
          <w:bCs/>
          <w:sz w:val="22"/>
          <w:lang w:val="es-ES"/>
        </w:rPr>
        <w:t xml:space="preserve">Tabla </w:t>
      </w:r>
      <w:r w:rsidR="008D2482" w:rsidRPr="0024182E">
        <w:rPr>
          <w:b/>
          <w:bCs/>
          <w:sz w:val="22"/>
          <w:lang w:val="es-ES"/>
        </w:rPr>
        <w:t>4</w:t>
      </w:r>
      <w:r w:rsidRPr="0024182E">
        <w:rPr>
          <w:b/>
          <w:bCs/>
          <w:sz w:val="22"/>
          <w:lang w:val="es-ES"/>
        </w:rPr>
        <w:t>.</w:t>
      </w:r>
    </w:p>
    <w:p w14:paraId="0F9C76D0" w14:textId="77777777" w:rsidR="00A33C09" w:rsidRPr="0024182E" w:rsidRDefault="008D2482" w:rsidP="008D2482">
      <w:pPr>
        <w:pStyle w:val="Default"/>
        <w:jc w:val="both"/>
        <w:rPr>
          <w:i/>
          <w:sz w:val="22"/>
          <w:szCs w:val="22"/>
          <w:lang w:val="es-ES"/>
        </w:rPr>
      </w:pPr>
      <w:r w:rsidRPr="0024182E">
        <w:rPr>
          <w:i/>
          <w:sz w:val="22"/>
          <w:szCs w:val="22"/>
          <w:lang w:val="es-ES"/>
        </w:rPr>
        <w:t xml:space="preserve">Situación geográfica y climática </w:t>
      </w:r>
      <w:proofErr w:type="spellStart"/>
      <w:r w:rsidRPr="0024182E">
        <w:rPr>
          <w:i/>
          <w:sz w:val="22"/>
          <w:szCs w:val="22"/>
          <w:lang w:val="es-ES"/>
        </w:rPr>
        <w:t>Vinchoa</w:t>
      </w:r>
      <w:proofErr w:type="spellEnd"/>
      <w:r w:rsidRPr="0024182E">
        <w:rPr>
          <w:i/>
          <w:sz w:val="22"/>
          <w:szCs w:val="22"/>
          <w:lang w:val="es-ES"/>
        </w:rPr>
        <w:t>.</w:t>
      </w:r>
    </w:p>
    <w:p w14:paraId="0086BB65" w14:textId="77777777" w:rsidR="008D2482" w:rsidRPr="0024182E" w:rsidRDefault="008D2482" w:rsidP="008D2482">
      <w:pPr>
        <w:pStyle w:val="Default"/>
        <w:jc w:val="both"/>
        <w:rPr>
          <w:b/>
          <w:bCs/>
          <w:sz w:val="22"/>
          <w:lang w:val="es-ES"/>
        </w:rPr>
      </w:pPr>
    </w:p>
    <w:tbl>
      <w:tblPr>
        <w:tblW w:w="5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4"/>
        <w:gridCol w:w="2783"/>
      </w:tblGrid>
      <w:tr w:rsidR="001F0F9A" w:rsidRPr="0024182E" w14:paraId="1B2DE3CD" w14:textId="77777777" w:rsidTr="00B7028E">
        <w:trPr>
          <w:trHeight w:val="372"/>
        </w:trPr>
        <w:tc>
          <w:tcPr>
            <w:tcW w:w="2984" w:type="dxa"/>
            <w:shd w:val="clear" w:color="auto" w:fill="FFFFFF" w:themeFill="background1"/>
          </w:tcPr>
          <w:p w14:paraId="4BCFBD26"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Parámetro</w:t>
            </w:r>
          </w:p>
        </w:tc>
        <w:tc>
          <w:tcPr>
            <w:tcW w:w="2783" w:type="dxa"/>
            <w:shd w:val="clear" w:color="auto" w:fill="FFFFFF" w:themeFill="background1"/>
          </w:tcPr>
          <w:p w14:paraId="7B984221"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Valor</w:t>
            </w:r>
          </w:p>
        </w:tc>
      </w:tr>
      <w:tr w:rsidR="001F0F9A" w:rsidRPr="0024182E" w14:paraId="33DF73BD" w14:textId="77777777" w:rsidTr="008D2482">
        <w:trPr>
          <w:trHeight w:val="347"/>
        </w:trPr>
        <w:tc>
          <w:tcPr>
            <w:tcW w:w="2984" w:type="dxa"/>
          </w:tcPr>
          <w:p w14:paraId="4A88F408"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Altitud</w:t>
            </w:r>
          </w:p>
        </w:tc>
        <w:tc>
          <w:tcPr>
            <w:tcW w:w="2783" w:type="dxa"/>
          </w:tcPr>
          <w:p w14:paraId="0306B878"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2640m.s.n.m.</w:t>
            </w:r>
          </w:p>
        </w:tc>
      </w:tr>
      <w:tr w:rsidR="001F0F9A" w:rsidRPr="0024182E" w14:paraId="577092EF" w14:textId="77777777" w:rsidTr="008D2482">
        <w:trPr>
          <w:trHeight w:val="350"/>
        </w:trPr>
        <w:tc>
          <w:tcPr>
            <w:tcW w:w="2984" w:type="dxa"/>
          </w:tcPr>
          <w:p w14:paraId="1E67F095"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Latitud</w:t>
            </w:r>
          </w:p>
        </w:tc>
        <w:tc>
          <w:tcPr>
            <w:tcW w:w="2783" w:type="dxa"/>
          </w:tcPr>
          <w:p w14:paraId="14854339"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1°36'41" S</w:t>
            </w:r>
          </w:p>
        </w:tc>
      </w:tr>
      <w:tr w:rsidR="001F0F9A" w:rsidRPr="0024182E" w14:paraId="46B8776F" w14:textId="77777777" w:rsidTr="008D2482">
        <w:trPr>
          <w:trHeight w:val="292"/>
        </w:trPr>
        <w:tc>
          <w:tcPr>
            <w:tcW w:w="2984" w:type="dxa"/>
          </w:tcPr>
          <w:p w14:paraId="14C1C1A1"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Longitud</w:t>
            </w:r>
          </w:p>
        </w:tc>
        <w:tc>
          <w:tcPr>
            <w:tcW w:w="2783" w:type="dxa"/>
          </w:tcPr>
          <w:p w14:paraId="682DF90E"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78°59'44" O</w:t>
            </w:r>
          </w:p>
        </w:tc>
      </w:tr>
      <w:tr w:rsidR="001F0F9A" w:rsidRPr="0024182E" w14:paraId="38044534" w14:textId="77777777" w:rsidTr="008D2482">
        <w:trPr>
          <w:trHeight w:val="322"/>
        </w:trPr>
        <w:tc>
          <w:tcPr>
            <w:tcW w:w="2984" w:type="dxa"/>
          </w:tcPr>
          <w:p w14:paraId="2DCAC600"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mínima</w:t>
            </w:r>
          </w:p>
        </w:tc>
        <w:tc>
          <w:tcPr>
            <w:tcW w:w="2783" w:type="dxa"/>
          </w:tcPr>
          <w:p w14:paraId="571ABE52"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7°C</w:t>
            </w:r>
          </w:p>
        </w:tc>
      </w:tr>
      <w:tr w:rsidR="001F0F9A" w:rsidRPr="0024182E" w14:paraId="482E1E5D" w14:textId="77777777" w:rsidTr="008D2482">
        <w:trPr>
          <w:trHeight w:val="350"/>
        </w:trPr>
        <w:tc>
          <w:tcPr>
            <w:tcW w:w="2984" w:type="dxa"/>
          </w:tcPr>
          <w:p w14:paraId="16DFA792"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media anual</w:t>
            </w:r>
          </w:p>
        </w:tc>
        <w:tc>
          <w:tcPr>
            <w:tcW w:w="2783" w:type="dxa"/>
          </w:tcPr>
          <w:p w14:paraId="1D2C510D"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14°C</w:t>
            </w:r>
          </w:p>
        </w:tc>
      </w:tr>
      <w:tr w:rsidR="001F0F9A" w:rsidRPr="0024182E" w14:paraId="608721CF" w14:textId="77777777" w:rsidTr="008D2482">
        <w:trPr>
          <w:trHeight w:val="333"/>
        </w:trPr>
        <w:tc>
          <w:tcPr>
            <w:tcW w:w="2984" w:type="dxa"/>
          </w:tcPr>
          <w:p w14:paraId="2C4FA9EE"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máxima</w:t>
            </w:r>
          </w:p>
        </w:tc>
        <w:tc>
          <w:tcPr>
            <w:tcW w:w="2783" w:type="dxa"/>
          </w:tcPr>
          <w:p w14:paraId="0736E8A1"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20º C</w:t>
            </w:r>
          </w:p>
        </w:tc>
      </w:tr>
      <w:tr w:rsidR="001F0F9A" w:rsidRPr="0024182E" w14:paraId="687F2F3D" w14:textId="77777777" w:rsidTr="008D2482">
        <w:trPr>
          <w:trHeight w:val="387"/>
        </w:trPr>
        <w:tc>
          <w:tcPr>
            <w:tcW w:w="2984" w:type="dxa"/>
          </w:tcPr>
          <w:p w14:paraId="3B28DA51"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Humedad relativa promedio</w:t>
            </w:r>
          </w:p>
        </w:tc>
        <w:tc>
          <w:tcPr>
            <w:tcW w:w="2783" w:type="dxa"/>
          </w:tcPr>
          <w:p w14:paraId="294C2048"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65 %</w:t>
            </w:r>
          </w:p>
        </w:tc>
      </w:tr>
    </w:tbl>
    <w:p w14:paraId="72442321" w14:textId="77777777" w:rsidR="001F0F9A" w:rsidRPr="0024182E" w:rsidRDefault="001F0F9A" w:rsidP="008D2482">
      <w:pPr>
        <w:spacing w:after="240" w:line="360" w:lineRule="auto"/>
        <w:rPr>
          <w:sz w:val="20"/>
          <w:szCs w:val="20"/>
          <w:lang w:val="es-ES"/>
        </w:rPr>
      </w:pPr>
      <w:r w:rsidRPr="0024182E">
        <w:rPr>
          <w:b/>
          <w:sz w:val="20"/>
          <w:szCs w:val="20"/>
          <w:lang w:val="es-ES"/>
        </w:rPr>
        <w:t>Fuente:</w:t>
      </w:r>
      <w:r w:rsidRPr="0024182E">
        <w:rPr>
          <w:sz w:val="20"/>
          <w:szCs w:val="20"/>
          <w:lang w:val="es-ES"/>
        </w:rPr>
        <w:t xml:space="preserve"> (Estación Meteorológica UEB. </w:t>
      </w:r>
      <w:proofErr w:type="spellStart"/>
      <w:r w:rsidRPr="0024182E">
        <w:rPr>
          <w:sz w:val="20"/>
          <w:szCs w:val="20"/>
          <w:lang w:val="es-ES"/>
        </w:rPr>
        <w:t>Laguacoto</w:t>
      </w:r>
      <w:proofErr w:type="spellEnd"/>
      <w:r w:rsidRPr="0024182E">
        <w:rPr>
          <w:sz w:val="20"/>
          <w:szCs w:val="20"/>
          <w:lang w:val="es-ES"/>
        </w:rPr>
        <w:t xml:space="preserve"> I, 2019)</w:t>
      </w:r>
      <w:r w:rsidRPr="0024182E">
        <w:rPr>
          <w:b/>
          <w:sz w:val="20"/>
          <w:szCs w:val="20"/>
          <w:lang w:val="es-ES"/>
        </w:rPr>
        <w:t xml:space="preserve"> </w:t>
      </w:r>
    </w:p>
    <w:p w14:paraId="357A2FDB" w14:textId="2805DFF3" w:rsidR="00B26BF4" w:rsidRDefault="00B26BF4" w:rsidP="001F0F9A">
      <w:pPr>
        <w:spacing w:after="240" w:line="360" w:lineRule="auto"/>
        <w:jc w:val="both"/>
        <w:rPr>
          <w:b/>
          <w:lang w:val="es-ES"/>
        </w:rPr>
      </w:pPr>
    </w:p>
    <w:p w14:paraId="046D257A" w14:textId="77777777" w:rsidR="00D2333F" w:rsidRDefault="00D2333F" w:rsidP="001F0F9A">
      <w:pPr>
        <w:spacing w:after="240" w:line="360" w:lineRule="auto"/>
        <w:jc w:val="both"/>
        <w:rPr>
          <w:b/>
          <w:lang w:val="es-ES"/>
        </w:rPr>
      </w:pPr>
    </w:p>
    <w:p w14:paraId="3B62FF6A" w14:textId="4A302EA4" w:rsidR="001F0F9A" w:rsidRPr="0024182E" w:rsidRDefault="008D2482" w:rsidP="001F0F9A">
      <w:pPr>
        <w:spacing w:after="240" w:line="360" w:lineRule="auto"/>
        <w:jc w:val="both"/>
        <w:rPr>
          <w:b/>
          <w:lang w:val="es-ES"/>
        </w:rPr>
      </w:pPr>
      <w:r w:rsidRPr="0024182E">
        <w:rPr>
          <w:b/>
          <w:lang w:val="es-ES"/>
        </w:rPr>
        <w:lastRenderedPageBreak/>
        <w:t>4</w:t>
      </w:r>
      <w:r w:rsidR="001F0F9A" w:rsidRPr="0024182E">
        <w:rPr>
          <w:b/>
          <w:lang w:val="es-ES"/>
        </w:rPr>
        <w:t>.1.3.2. Zona de vida.</w:t>
      </w:r>
    </w:p>
    <w:p w14:paraId="5FED61AB" w14:textId="77777777" w:rsidR="001F0F9A" w:rsidRPr="0024182E" w:rsidRDefault="001F0F9A" w:rsidP="001F0F9A">
      <w:pPr>
        <w:pStyle w:val="Sinespaciado"/>
        <w:spacing w:after="240" w:line="360" w:lineRule="auto"/>
        <w:jc w:val="both"/>
        <w:rPr>
          <w:rFonts w:ascii="Times New Roman" w:hAnsi="Times New Roman" w:cs="Times New Roman"/>
          <w:bCs/>
          <w:sz w:val="24"/>
          <w:szCs w:val="24"/>
          <w:lang w:val="es-ES"/>
        </w:rPr>
      </w:pPr>
      <w:r w:rsidRPr="0024182E">
        <w:rPr>
          <w:rFonts w:ascii="Times New Roman" w:hAnsi="Times New Roman" w:cs="Times New Roman"/>
          <w:sz w:val="24"/>
          <w:szCs w:val="24"/>
          <w:lang w:val="es-ES"/>
        </w:rPr>
        <w:t xml:space="preserve">De acuerdo con la clasificación ecológica de las zonas de vida de L. Holdridge. Se encuentra localizada entre 2.000 y 3.000 m, con variaciones </w:t>
      </w:r>
      <w:r w:rsidR="00337E7D" w:rsidRPr="0024182E">
        <w:rPr>
          <w:rFonts w:ascii="Times New Roman" w:hAnsi="Times New Roman" w:cs="Times New Roman"/>
          <w:sz w:val="24"/>
          <w:szCs w:val="24"/>
          <w:lang w:val="es-ES"/>
        </w:rPr>
        <w:t>micro climáticas</w:t>
      </w:r>
      <w:r w:rsidRPr="0024182E">
        <w:rPr>
          <w:rFonts w:ascii="Times New Roman" w:hAnsi="Times New Roman" w:cs="Times New Roman"/>
          <w:sz w:val="24"/>
          <w:szCs w:val="24"/>
          <w:lang w:val="es-ES"/>
        </w:rPr>
        <w:t xml:space="preserve"> de acuerdo a los pisos altitudinales de las cordilleras. La vegetación primaria de esta formación ha sido alterada completamente. En la actualidad se observan muy pocas asociaciones de árboles y muchas áreas de cultivos de subsistencia. En algunas zonas se localizan formaciones de eucaliptos, cipreses y pinos., con temperaturas desde los 20ºC hasta los 7ºC con una </w:t>
      </w:r>
      <w:r w:rsidRPr="0024182E">
        <w:rPr>
          <w:rFonts w:ascii="Times New Roman" w:hAnsi="Times New Roman" w:cs="Times New Roman"/>
          <w:bCs/>
          <w:sz w:val="24"/>
          <w:szCs w:val="24"/>
          <w:lang w:val="es-ES"/>
        </w:rPr>
        <w:t xml:space="preserve">altitud de </w:t>
      </w:r>
      <w:r w:rsidRPr="0024182E">
        <w:rPr>
          <w:rFonts w:ascii="Times New Roman" w:hAnsi="Times New Roman" w:cs="Times New Roman"/>
          <w:sz w:val="24"/>
          <w:szCs w:val="24"/>
          <w:lang w:val="es-ES"/>
        </w:rPr>
        <w:t>2640</w:t>
      </w:r>
      <w:r w:rsidRPr="0024182E">
        <w:rPr>
          <w:rFonts w:ascii="Times New Roman" w:hAnsi="Times New Roman" w:cs="Times New Roman"/>
          <w:bCs/>
          <w:sz w:val="24"/>
          <w:szCs w:val="24"/>
          <w:lang w:val="es-ES"/>
        </w:rPr>
        <w:t xml:space="preserve"> m s. n. m.</w:t>
      </w:r>
    </w:p>
    <w:p w14:paraId="30C8C6FF" w14:textId="77777777"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.1.4. Localización de la investigación Guaranda.</w:t>
      </w:r>
    </w:p>
    <w:p w14:paraId="2186F15E" w14:textId="77777777" w:rsidR="00A33C09" w:rsidRPr="0024182E" w:rsidRDefault="00A33C09" w:rsidP="00A33C09">
      <w:pPr>
        <w:pStyle w:val="Default"/>
        <w:jc w:val="both"/>
        <w:rPr>
          <w:b/>
          <w:bCs/>
          <w:sz w:val="22"/>
          <w:lang w:val="es-ES"/>
        </w:rPr>
      </w:pPr>
      <w:r w:rsidRPr="0024182E">
        <w:rPr>
          <w:b/>
          <w:bCs/>
          <w:sz w:val="22"/>
          <w:lang w:val="es-ES"/>
        </w:rPr>
        <w:t xml:space="preserve">Tabla </w:t>
      </w:r>
      <w:r w:rsidR="008D2482" w:rsidRPr="0024182E">
        <w:rPr>
          <w:b/>
          <w:bCs/>
          <w:sz w:val="22"/>
          <w:lang w:val="es-ES"/>
        </w:rPr>
        <w:t>5</w:t>
      </w:r>
      <w:r w:rsidRPr="0024182E">
        <w:rPr>
          <w:b/>
          <w:bCs/>
          <w:sz w:val="22"/>
          <w:lang w:val="es-ES"/>
        </w:rPr>
        <w:t>.</w:t>
      </w:r>
    </w:p>
    <w:p w14:paraId="50E656A0" w14:textId="77777777" w:rsidR="00A33C09" w:rsidRPr="0024182E" w:rsidRDefault="008D2482" w:rsidP="008D2482">
      <w:pPr>
        <w:pStyle w:val="Default"/>
        <w:jc w:val="both"/>
        <w:rPr>
          <w:i/>
          <w:sz w:val="22"/>
          <w:lang w:val="es-ES"/>
        </w:rPr>
      </w:pPr>
      <w:r w:rsidRPr="0024182E">
        <w:rPr>
          <w:i/>
          <w:sz w:val="22"/>
          <w:lang w:val="es-ES"/>
        </w:rPr>
        <w:t>Localización de la investigación Guaranda.</w:t>
      </w:r>
    </w:p>
    <w:p w14:paraId="2F9609CC" w14:textId="77777777" w:rsidR="008D2482" w:rsidRPr="0024182E" w:rsidRDefault="008D2482" w:rsidP="008D2482">
      <w:pPr>
        <w:pStyle w:val="Default"/>
        <w:jc w:val="both"/>
        <w:rPr>
          <w:i/>
          <w:sz w:val="22"/>
          <w:lang w:val="es-ES"/>
        </w:rPr>
      </w:pPr>
    </w:p>
    <w:tbl>
      <w:tblPr>
        <w:tblStyle w:val="Tablaconcuadrcula"/>
        <w:tblW w:w="5148" w:type="dxa"/>
        <w:tblLook w:val="04A0" w:firstRow="1" w:lastRow="0" w:firstColumn="1" w:lastColumn="0" w:noHBand="0" w:noVBand="1"/>
      </w:tblPr>
      <w:tblGrid>
        <w:gridCol w:w="2159"/>
        <w:gridCol w:w="2989"/>
      </w:tblGrid>
      <w:tr w:rsidR="001F0F9A" w:rsidRPr="0024182E" w14:paraId="7D3B6752" w14:textId="77777777" w:rsidTr="00B7028E">
        <w:trPr>
          <w:trHeight w:val="537"/>
        </w:trPr>
        <w:tc>
          <w:tcPr>
            <w:tcW w:w="2159" w:type="dxa"/>
            <w:shd w:val="clear" w:color="auto" w:fill="FFFFFF" w:themeFill="background1"/>
          </w:tcPr>
          <w:p w14:paraId="2A02B080"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Ubicación</w:t>
            </w:r>
          </w:p>
        </w:tc>
        <w:tc>
          <w:tcPr>
            <w:tcW w:w="2989" w:type="dxa"/>
            <w:shd w:val="clear" w:color="auto" w:fill="FFFFFF" w:themeFill="background1"/>
          </w:tcPr>
          <w:p w14:paraId="4439ECBA"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Localidad</w:t>
            </w:r>
          </w:p>
        </w:tc>
      </w:tr>
      <w:tr w:rsidR="001F0F9A" w:rsidRPr="0024182E" w14:paraId="0196685A" w14:textId="77777777" w:rsidTr="008D2482">
        <w:trPr>
          <w:trHeight w:val="413"/>
        </w:trPr>
        <w:tc>
          <w:tcPr>
            <w:tcW w:w="2159" w:type="dxa"/>
          </w:tcPr>
          <w:p w14:paraId="6AF7A721"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País:                </w:t>
            </w:r>
          </w:p>
        </w:tc>
        <w:tc>
          <w:tcPr>
            <w:tcW w:w="2989" w:type="dxa"/>
          </w:tcPr>
          <w:p w14:paraId="39D37E05"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Ecuador</w:t>
            </w:r>
          </w:p>
        </w:tc>
      </w:tr>
      <w:tr w:rsidR="001F0F9A" w:rsidRPr="0024182E" w14:paraId="0EE4BCE8" w14:textId="77777777" w:rsidTr="008D2482">
        <w:trPr>
          <w:trHeight w:val="322"/>
        </w:trPr>
        <w:tc>
          <w:tcPr>
            <w:tcW w:w="2159" w:type="dxa"/>
          </w:tcPr>
          <w:p w14:paraId="022DF2B5"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Provincia:       </w:t>
            </w:r>
          </w:p>
        </w:tc>
        <w:tc>
          <w:tcPr>
            <w:tcW w:w="2989" w:type="dxa"/>
          </w:tcPr>
          <w:p w14:paraId="37C4AB19"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Bolívar </w:t>
            </w:r>
          </w:p>
        </w:tc>
      </w:tr>
      <w:tr w:rsidR="001F0F9A" w:rsidRPr="0024182E" w14:paraId="0BDE4149" w14:textId="77777777" w:rsidTr="00337E7D">
        <w:trPr>
          <w:trHeight w:val="427"/>
        </w:trPr>
        <w:tc>
          <w:tcPr>
            <w:tcW w:w="2159" w:type="dxa"/>
          </w:tcPr>
          <w:p w14:paraId="782FBAD6"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bCs/>
                <w:sz w:val="24"/>
                <w:szCs w:val="24"/>
                <w:lang w:val="es-ES"/>
              </w:rPr>
              <w:t xml:space="preserve">Cantón:           </w:t>
            </w:r>
          </w:p>
        </w:tc>
        <w:tc>
          <w:tcPr>
            <w:tcW w:w="2989" w:type="dxa"/>
          </w:tcPr>
          <w:p w14:paraId="5A1FAA89" w14:textId="77777777" w:rsidR="001F0F9A" w:rsidRPr="0024182E" w:rsidRDefault="001F0F9A" w:rsidP="00A33C09">
            <w:pPr>
              <w:pStyle w:val="Sinespaciado"/>
              <w:rPr>
                <w:rFonts w:ascii="Times New Roman" w:hAnsi="Times New Roman" w:cs="Times New Roman"/>
                <w:bCs/>
                <w:sz w:val="24"/>
                <w:szCs w:val="24"/>
                <w:lang w:val="es-ES"/>
              </w:rPr>
            </w:pPr>
            <w:r w:rsidRPr="0024182E">
              <w:rPr>
                <w:rFonts w:ascii="Times New Roman" w:hAnsi="Times New Roman" w:cs="Times New Roman"/>
                <w:bCs/>
                <w:sz w:val="24"/>
                <w:szCs w:val="24"/>
                <w:lang w:val="es-ES"/>
              </w:rPr>
              <w:t>Guaranda</w:t>
            </w:r>
          </w:p>
        </w:tc>
      </w:tr>
    </w:tbl>
    <w:p w14:paraId="687B3621" w14:textId="77777777" w:rsidR="001F0F9A" w:rsidRPr="0024182E" w:rsidRDefault="008D2482" w:rsidP="00A33C09">
      <w:pPr>
        <w:spacing w:before="240" w:after="240" w:line="360" w:lineRule="auto"/>
        <w:jc w:val="both"/>
        <w:rPr>
          <w:b/>
          <w:lang w:val="es-ES"/>
        </w:rPr>
      </w:pPr>
      <w:r w:rsidRPr="0024182E">
        <w:rPr>
          <w:b/>
          <w:lang w:val="es-ES"/>
        </w:rPr>
        <w:t>4</w:t>
      </w:r>
      <w:r w:rsidR="001F0F9A" w:rsidRPr="0024182E">
        <w:rPr>
          <w:b/>
          <w:lang w:val="es-ES"/>
        </w:rPr>
        <w:t>.1.4.1. Situación geográfica y climática.</w:t>
      </w:r>
    </w:p>
    <w:p w14:paraId="59D87B0F" w14:textId="77777777" w:rsidR="008D2482" w:rsidRPr="0024182E" w:rsidRDefault="00A33C09" w:rsidP="008D2482">
      <w:pPr>
        <w:pStyle w:val="Default"/>
        <w:jc w:val="both"/>
        <w:rPr>
          <w:b/>
          <w:bCs/>
          <w:sz w:val="22"/>
          <w:lang w:val="es-ES"/>
        </w:rPr>
      </w:pPr>
      <w:r w:rsidRPr="0024182E">
        <w:rPr>
          <w:b/>
          <w:bCs/>
          <w:sz w:val="22"/>
          <w:lang w:val="es-ES"/>
        </w:rPr>
        <w:t xml:space="preserve">Tabla </w:t>
      </w:r>
      <w:r w:rsidR="008D2482" w:rsidRPr="0024182E">
        <w:rPr>
          <w:b/>
          <w:bCs/>
          <w:sz w:val="22"/>
          <w:lang w:val="es-ES"/>
        </w:rPr>
        <w:t>6</w:t>
      </w:r>
      <w:r w:rsidRPr="0024182E">
        <w:rPr>
          <w:b/>
          <w:bCs/>
          <w:sz w:val="22"/>
          <w:lang w:val="es-ES"/>
        </w:rPr>
        <w:t>.</w:t>
      </w:r>
    </w:p>
    <w:p w14:paraId="60F5DDF1" w14:textId="77777777" w:rsidR="00A33C09" w:rsidRPr="0024182E" w:rsidRDefault="008D2482" w:rsidP="008D2482">
      <w:pPr>
        <w:pStyle w:val="Default"/>
        <w:jc w:val="both"/>
        <w:rPr>
          <w:i/>
          <w:lang w:val="es-ES"/>
        </w:rPr>
      </w:pPr>
      <w:r w:rsidRPr="0024182E">
        <w:rPr>
          <w:i/>
          <w:lang w:val="es-ES"/>
        </w:rPr>
        <w:t>Situación geográfica y climática.</w:t>
      </w:r>
    </w:p>
    <w:p w14:paraId="53504B2E" w14:textId="77777777" w:rsidR="008D2482" w:rsidRPr="0024182E" w:rsidRDefault="008D2482" w:rsidP="008D2482">
      <w:pPr>
        <w:pStyle w:val="Default"/>
        <w:jc w:val="both"/>
        <w:rPr>
          <w:b/>
          <w:bCs/>
          <w:sz w:val="22"/>
          <w:lang w:val="es-ES"/>
        </w:rPr>
      </w:pPr>
    </w:p>
    <w:tbl>
      <w:tblPr>
        <w:tblW w:w="5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3"/>
        <w:gridCol w:w="2849"/>
      </w:tblGrid>
      <w:tr w:rsidR="001F0F9A" w:rsidRPr="0024182E" w14:paraId="4665BAC0" w14:textId="77777777" w:rsidTr="00B7028E">
        <w:trPr>
          <w:trHeight w:val="416"/>
        </w:trPr>
        <w:tc>
          <w:tcPr>
            <w:tcW w:w="3053" w:type="dxa"/>
            <w:shd w:val="clear" w:color="auto" w:fill="FFFFFF" w:themeFill="background1"/>
          </w:tcPr>
          <w:p w14:paraId="4A60FB60"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Parámetro</w:t>
            </w:r>
          </w:p>
        </w:tc>
        <w:tc>
          <w:tcPr>
            <w:tcW w:w="2849" w:type="dxa"/>
            <w:shd w:val="clear" w:color="auto" w:fill="FFFFFF" w:themeFill="background1"/>
          </w:tcPr>
          <w:p w14:paraId="05987FA6"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Valor</w:t>
            </w:r>
          </w:p>
        </w:tc>
      </w:tr>
      <w:tr w:rsidR="001F0F9A" w:rsidRPr="0024182E" w14:paraId="629AA840" w14:textId="77777777" w:rsidTr="008D2482">
        <w:trPr>
          <w:trHeight w:val="386"/>
        </w:trPr>
        <w:tc>
          <w:tcPr>
            <w:tcW w:w="3053" w:type="dxa"/>
          </w:tcPr>
          <w:p w14:paraId="47BA4179"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Altitud</w:t>
            </w:r>
          </w:p>
        </w:tc>
        <w:tc>
          <w:tcPr>
            <w:tcW w:w="2849" w:type="dxa"/>
          </w:tcPr>
          <w:p w14:paraId="4F6EA41C"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2507m.s.n.m.</w:t>
            </w:r>
          </w:p>
        </w:tc>
      </w:tr>
      <w:tr w:rsidR="001F0F9A" w:rsidRPr="0024182E" w14:paraId="017829F8" w14:textId="77777777" w:rsidTr="008D2482">
        <w:trPr>
          <w:trHeight w:val="390"/>
        </w:trPr>
        <w:tc>
          <w:tcPr>
            <w:tcW w:w="3053" w:type="dxa"/>
          </w:tcPr>
          <w:p w14:paraId="62359689"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Latitud</w:t>
            </w:r>
          </w:p>
        </w:tc>
        <w:tc>
          <w:tcPr>
            <w:tcW w:w="2849" w:type="dxa"/>
          </w:tcPr>
          <w:p w14:paraId="3CDCE634"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1°36'41" S</w:t>
            </w:r>
          </w:p>
        </w:tc>
      </w:tr>
      <w:tr w:rsidR="001F0F9A" w:rsidRPr="0024182E" w14:paraId="5768B511" w14:textId="77777777" w:rsidTr="008D2482">
        <w:trPr>
          <w:trHeight w:val="326"/>
        </w:trPr>
        <w:tc>
          <w:tcPr>
            <w:tcW w:w="3053" w:type="dxa"/>
          </w:tcPr>
          <w:p w14:paraId="79EEB0BC"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Longitud</w:t>
            </w:r>
          </w:p>
        </w:tc>
        <w:tc>
          <w:tcPr>
            <w:tcW w:w="2849" w:type="dxa"/>
          </w:tcPr>
          <w:p w14:paraId="54FF0B7E"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78°59'44" O</w:t>
            </w:r>
          </w:p>
        </w:tc>
      </w:tr>
      <w:tr w:rsidR="001F0F9A" w:rsidRPr="0024182E" w14:paraId="145B59AA" w14:textId="77777777" w:rsidTr="008D2482">
        <w:trPr>
          <w:trHeight w:val="359"/>
        </w:trPr>
        <w:tc>
          <w:tcPr>
            <w:tcW w:w="3053" w:type="dxa"/>
          </w:tcPr>
          <w:p w14:paraId="66F73446"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mínima</w:t>
            </w:r>
          </w:p>
        </w:tc>
        <w:tc>
          <w:tcPr>
            <w:tcW w:w="2849" w:type="dxa"/>
          </w:tcPr>
          <w:p w14:paraId="349D5F3C"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7°C</w:t>
            </w:r>
          </w:p>
        </w:tc>
      </w:tr>
      <w:tr w:rsidR="001F0F9A" w:rsidRPr="0024182E" w14:paraId="483E4626" w14:textId="77777777" w:rsidTr="008D2482">
        <w:trPr>
          <w:trHeight w:val="474"/>
        </w:trPr>
        <w:tc>
          <w:tcPr>
            <w:tcW w:w="3053" w:type="dxa"/>
          </w:tcPr>
          <w:p w14:paraId="0F8B9292"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media anual</w:t>
            </w:r>
          </w:p>
        </w:tc>
        <w:tc>
          <w:tcPr>
            <w:tcW w:w="2849" w:type="dxa"/>
          </w:tcPr>
          <w:p w14:paraId="7882AD46"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14°C</w:t>
            </w:r>
          </w:p>
        </w:tc>
      </w:tr>
      <w:tr w:rsidR="001F0F9A" w:rsidRPr="0024182E" w14:paraId="0B4AFA0D" w14:textId="77777777" w:rsidTr="008D2482">
        <w:trPr>
          <w:trHeight w:val="372"/>
        </w:trPr>
        <w:tc>
          <w:tcPr>
            <w:tcW w:w="3053" w:type="dxa"/>
          </w:tcPr>
          <w:p w14:paraId="1815F30E"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Temperatura máxima</w:t>
            </w:r>
          </w:p>
        </w:tc>
        <w:tc>
          <w:tcPr>
            <w:tcW w:w="2849" w:type="dxa"/>
          </w:tcPr>
          <w:p w14:paraId="1D1A0BFF"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21º C</w:t>
            </w:r>
          </w:p>
        </w:tc>
      </w:tr>
      <w:tr w:rsidR="001F0F9A" w:rsidRPr="0024182E" w14:paraId="7D083EFD" w14:textId="77777777" w:rsidTr="008D2482">
        <w:trPr>
          <w:trHeight w:val="264"/>
        </w:trPr>
        <w:tc>
          <w:tcPr>
            <w:tcW w:w="3053" w:type="dxa"/>
          </w:tcPr>
          <w:p w14:paraId="566771FA"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Humedad relativa promedio</w:t>
            </w:r>
          </w:p>
        </w:tc>
        <w:tc>
          <w:tcPr>
            <w:tcW w:w="2849" w:type="dxa"/>
          </w:tcPr>
          <w:p w14:paraId="598C78EF" w14:textId="77777777" w:rsidR="001F0F9A" w:rsidRPr="0024182E" w:rsidRDefault="001F0F9A" w:rsidP="00A33C09">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70 %</w:t>
            </w:r>
          </w:p>
        </w:tc>
      </w:tr>
    </w:tbl>
    <w:p w14:paraId="40656BC4" w14:textId="77777777" w:rsidR="001F0F9A" w:rsidRPr="0024182E" w:rsidRDefault="001F0F9A" w:rsidP="008D2482">
      <w:pPr>
        <w:spacing w:after="240" w:line="360" w:lineRule="auto"/>
        <w:rPr>
          <w:sz w:val="20"/>
          <w:szCs w:val="20"/>
          <w:lang w:val="es-ES"/>
        </w:rPr>
      </w:pPr>
      <w:r w:rsidRPr="0024182E">
        <w:rPr>
          <w:b/>
          <w:sz w:val="20"/>
          <w:szCs w:val="20"/>
          <w:lang w:val="es-ES"/>
        </w:rPr>
        <w:t>Fuente:</w:t>
      </w:r>
      <w:r w:rsidRPr="0024182E">
        <w:rPr>
          <w:sz w:val="20"/>
          <w:szCs w:val="20"/>
          <w:lang w:val="es-ES"/>
        </w:rPr>
        <w:t xml:space="preserve"> (Estación Meteorológica UEB. </w:t>
      </w:r>
      <w:proofErr w:type="spellStart"/>
      <w:r w:rsidRPr="0024182E">
        <w:rPr>
          <w:sz w:val="20"/>
          <w:szCs w:val="20"/>
          <w:lang w:val="es-ES"/>
        </w:rPr>
        <w:t>Laguacoto</w:t>
      </w:r>
      <w:proofErr w:type="spellEnd"/>
      <w:r w:rsidRPr="0024182E">
        <w:rPr>
          <w:sz w:val="20"/>
          <w:szCs w:val="20"/>
          <w:lang w:val="es-ES"/>
        </w:rPr>
        <w:t xml:space="preserve"> I, 2019)</w:t>
      </w:r>
      <w:r w:rsidRPr="0024182E">
        <w:rPr>
          <w:b/>
          <w:sz w:val="20"/>
          <w:szCs w:val="20"/>
          <w:lang w:val="es-ES"/>
        </w:rPr>
        <w:t xml:space="preserve"> </w:t>
      </w:r>
    </w:p>
    <w:p w14:paraId="3904D086" w14:textId="77777777" w:rsidR="00D2333F" w:rsidRDefault="00D2333F" w:rsidP="001F0F9A">
      <w:pPr>
        <w:spacing w:after="240" w:line="360" w:lineRule="auto"/>
        <w:jc w:val="both"/>
        <w:rPr>
          <w:b/>
          <w:lang w:val="es-ES"/>
        </w:rPr>
      </w:pPr>
    </w:p>
    <w:p w14:paraId="57CEB383" w14:textId="77777777" w:rsidR="00D2333F" w:rsidRDefault="00D2333F" w:rsidP="001F0F9A">
      <w:pPr>
        <w:spacing w:after="240" w:line="360" w:lineRule="auto"/>
        <w:jc w:val="both"/>
        <w:rPr>
          <w:b/>
          <w:lang w:val="es-ES"/>
        </w:rPr>
      </w:pPr>
    </w:p>
    <w:p w14:paraId="0DE421C9" w14:textId="08C06426" w:rsidR="001F0F9A" w:rsidRPr="0024182E" w:rsidRDefault="008D2482" w:rsidP="001F0F9A">
      <w:pPr>
        <w:spacing w:after="240" w:line="360" w:lineRule="auto"/>
        <w:jc w:val="both"/>
        <w:rPr>
          <w:b/>
          <w:lang w:val="es-ES"/>
        </w:rPr>
      </w:pPr>
      <w:r w:rsidRPr="0024182E">
        <w:rPr>
          <w:b/>
          <w:lang w:val="es-ES"/>
        </w:rPr>
        <w:lastRenderedPageBreak/>
        <w:t>4</w:t>
      </w:r>
      <w:r w:rsidR="001F0F9A" w:rsidRPr="0024182E">
        <w:rPr>
          <w:b/>
          <w:lang w:val="es-ES"/>
        </w:rPr>
        <w:t>.1.4.2. Zona de vida.</w:t>
      </w:r>
    </w:p>
    <w:p w14:paraId="03F0DEDC" w14:textId="1314F688" w:rsidR="001F0F9A" w:rsidRPr="0024182E" w:rsidRDefault="001F0F9A" w:rsidP="001F0F9A">
      <w:pPr>
        <w:pStyle w:val="Sinespaciado"/>
        <w:spacing w:after="240" w:line="360" w:lineRule="auto"/>
        <w:jc w:val="both"/>
        <w:rPr>
          <w:rFonts w:ascii="Times New Roman" w:hAnsi="Times New Roman" w:cs="Times New Roman"/>
          <w:bCs/>
          <w:sz w:val="24"/>
          <w:szCs w:val="24"/>
          <w:lang w:val="es-ES"/>
        </w:rPr>
      </w:pPr>
      <w:r w:rsidRPr="0024182E">
        <w:rPr>
          <w:rFonts w:ascii="Times New Roman" w:hAnsi="Times New Roman" w:cs="Times New Roman"/>
          <w:sz w:val="24"/>
          <w:szCs w:val="24"/>
          <w:lang w:val="es-ES"/>
        </w:rPr>
        <w:t xml:space="preserve">De acuerdo con la clasificación ecológica de las zonas de vida de L. Holdridge. Se encuentra localizada entre 2.000 y 3.000 m, con variaciones </w:t>
      </w:r>
      <w:r w:rsidR="001A29E3" w:rsidRPr="0024182E">
        <w:rPr>
          <w:rFonts w:ascii="Times New Roman" w:hAnsi="Times New Roman" w:cs="Times New Roman"/>
          <w:sz w:val="24"/>
          <w:szCs w:val="24"/>
          <w:lang w:val="es-ES"/>
        </w:rPr>
        <w:t>micro climáticas</w:t>
      </w:r>
      <w:r w:rsidRPr="0024182E">
        <w:rPr>
          <w:rFonts w:ascii="Times New Roman" w:hAnsi="Times New Roman" w:cs="Times New Roman"/>
          <w:sz w:val="24"/>
          <w:szCs w:val="24"/>
          <w:lang w:val="es-ES"/>
        </w:rPr>
        <w:t xml:space="preserve"> de acuerdo con los pisos altitudinales de las cordilleras. La vegetación primaria de esta formación ha sido alterada completamente. En la actualidad se observan muy pocas asociaciones de árboles y muchas áreas de cultivos de subsistencia. En algunas zonas se localizan formaciones de eucaliptos, cipreses y pinos., con temperaturas desde los 20ºC hasta los 7ºC con una </w:t>
      </w:r>
      <w:r w:rsidRPr="0024182E">
        <w:rPr>
          <w:rFonts w:ascii="Times New Roman" w:hAnsi="Times New Roman" w:cs="Times New Roman"/>
          <w:bCs/>
          <w:sz w:val="24"/>
          <w:szCs w:val="24"/>
          <w:lang w:val="es-ES"/>
        </w:rPr>
        <w:t xml:space="preserve">altitud de </w:t>
      </w:r>
      <w:r w:rsidRPr="0024182E">
        <w:rPr>
          <w:rFonts w:ascii="Times New Roman" w:hAnsi="Times New Roman" w:cs="Times New Roman"/>
          <w:sz w:val="24"/>
          <w:szCs w:val="24"/>
          <w:lang w:val="es-ES"/>
        </w:rPr>
        <w:t>2507</w:t>
      </w:r>
      <w:r w:rsidRPr="0024182E">
        <w:rPr>
          <w:rFonts w:ascii="Times New Roman" w:hAnsi="Times New Roman" w:cs="Times New Roman"/>
          <w:bCs/>
          <w:sz w:val="24"/>
          <w:szCs w:val="24"/>
          <w:lang w:val="es-ES"/>
        </w:rPr>
        <w:t xml:space="preserve"> m s. n. m.</w:t>
      </w:r>
    </w:p>
    <w:p w14:paraId="4AA2524C" w14:textId="77777777" w:rsidR="001F0F9A" w:rsidRPr="0024182E" w:rsidRDefault="008D2482" w:rsidP="001F0F9A">
      <w:pPr>
        <w:spacing w:after="240" w:line="360" w:lineRule="auto"/>
        <w:jc w:val="both"/>
        <w:rPr>
          <w:lang w:val="es-ES"/>
        </w:rPr>
      </w:pPr>
      <w:r w:rsidRPr="0024182E">
        <w:rPr>
          <w:b/>
          <w:lang w:val="es-ES"/>
        </w:rPr>
        <w:t>4</w:t>
      </w:r>
      <w:r w:rsidR="001F0F9A" w:rsidRPr="0024182E">
        <w:rPr>
          <w:b/>
          <w:lang w:val="es-ES"/>
        </w:rPr>
        <w:t>.1.5. Material experimental</w:t>
      </w:r>
      <w:bookmarkStart w:id="31" w:name="_Toc525895600"/>
      <w:r w:rsidR="001F0F9A" w:rsidRPr="0024182E">
        <w:rPr>
          <w:b/>
          <w:lang w:val="es-ES"/>
        </w:rPr>
        <w:t>.</w:t>
      </w:r>
    </w:p>
    <w:bookmarkEnd w:id="31"/>
    <w:p w14:paraId="503C062D" w14:textId="77777777" w:rsidR="001F0F9A" w:rsidRPr="0024182E" w:rsidRDefault="001F0F9A" w:rsidP="001F0F9A">
      <w:pPr>
        <w:spacing w:after="240" w:line="360" w:lineRule="auto"/>
        <w:jc w:val="both"/>
        <w:rPr>
          <w:lang w:val="es-ES"/>
        </w:rPr>
      </w:pPr>
      <w:r w:rsidRPr="0024182E">
        <w:rPr>
          <w:lang w:val="es-ES"/>
        </w:rPr>
        <w:t>- 60 animales caninos</w:t>
      </w:r>
    </w:p>
    <w:p w14:paraId="29C5BAA6" w14:textId="0FE7C380" w:rsidR="001F0F9A" w:rsidRPr="0024182E" w:rsidRDefault="001F0F9A" w:rsidP="001F0F9A">
      <w:pPr>
        <w:spacing w:after="240" w:line="360" w:lineRule="auto"/>
        <w:jc w:val="both"/>
        <w:rPr>
          <w:lang w:val="es-ES"/>
        </w:rPr>
      </w:pPr>
      <w:r w:rsidRPr="0024182E">
        <w:rPr>
          <w:lang w:val="es-ES"/>
        </w:rPr>
        <w:t xml:space="preserve">- </w:t>
      </w:r>
      <w:r w:rsidR="002E5A1A">
        <w:rPr>
          <w:lang w:val="es-ES"/>
        </w:rPr>
        <w:t xml:space="preserve"> 180 </w:t>
      </w:r>
      <w:r w:rsidR="00F6751E">
        <w:rPr>
          <w:lang w:val="es-ES"/>
        </w:rPr>
        <w:t>muestras de heces para examen</w:t>
      </w:r>
      <w:r w:rsidRPr="0024182E">
        <w:rPr>
          <w:lang w:val="es-ES"/>
        </w:rPr>
        <w:t xml:space="preserve"> </w:t>
      </w:r>
      <w:proofErr w:type="spellStart"/>
      <w:r w:rsidRPr="0024182E">
        <w:rPr>
          <w:lang w:val="es-ES"/>
        </w:rPr>
        <w:t>coproparasitario</w:t>
      </w:r>
      <w:proofErr w:type="spellEnd"/>
    </w:p>
    <w:p w14:paraId="21964507" w14:textId="77777777"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.1.6. Material de campo.</w:t>
      </w:r>
    </w:p>
    <w:p w14:paraId="1CE2E567"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Mandil.</w:t>
      </w:r>
    </w:p>
    <w:p w14:paraId="47875B50"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Botas.</w:t>
      </w:r>
    </w:p>
    <w:p w14:paraId="2EC6DD10"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Guantes.</w:t>
      </w:r>
    </w:p>
    <w:p w14:paraId="1E1B6FDA"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Mascarilla.</w:t>
      </w:r>
    </w:p>
    <w:p w14:paraId="1D9ECB26"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Termómetro.</w:t>
      </w:r>
    </w:p>
    <w:p w14:paraId="6FE4392F"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Mochila.</w:t>
      </w:r>
    </w:p>
    <w:p w14:paraId="2172ABC0"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Registros de control.</w:t>
      </w:r>
    </w:p>
    <w:p w14:paraId="473398FA"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Hisopos.</w:t>
      </w:r>
    </w:p>
    <w:p w14:paraId="21807973"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Recipientes para heces.</w:t>
      </w:r>
    </w:p>
    <w:p w14:paraId="58C00751" w14:textId="77777777" w:rsidR="001F0F9A" w:rsidRPr="0024182E" w:rsidRDefault="001F0F9A" w:rsidP="002116F4">
      <w:pPr>
        <w:pStyle w:val="Prrafodelista"/>
        <w:numPr>
          <w:ilvl w:val="0"/>
          <w:numId w:val="7"/>
        </w:numPr>
        <w:spacing w:after="240" w:line="360" w:lineRule="auto"/>
        <w:rPr>
          <w:bCs/>
          <w:lang w:val="es-ES"/>
        </w:rPr>
      </w:pPr>
      <w:proofErr w:type="spellStart"/>
      <w:r w:rsidRPr="0024182E">
        <w:rPr>
          <w:bCs/>
          <w:lang w:val="es-ES"/>
        </w:rPr>
        <w:t>Cooler</w:t>
      </w:r>
      <w:proofErr w:type="spellEnd"/>
    </w:p>
    <w:p w14:paraId="59E5A6C2"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Agua.</w:t>
      </w:r>
    </w:p>
    <w:p w14:paraId="5A3B55BD" w14:textId="77777777" w:rsidR="001F0F9A" w:rsidRPr="0024182E" w:rsidRDefault="001F0F9A" w:rsidP="002116F4">
      <w:pPr>
        <w:pStyle w:val="Prrafodelista"/>
        <w:numPr>
          <w:ilvl w:val="0"/>
          <w:numId w:val="7"/>
        </w:numPr>
        <w:spacing w:after="240" w:line="360" w:lineRule="auto"/>
        <w:rPr>
          <w:bCs/>
          <w:lang w:val="es-ES"/>
        </w:rPr>
      </w:pPr>
      <w:r w:rsidRPr="0024182E">
        <w:rPr>
          <w:bCs/>
          <w:lang w:val="es-ES"/>
        </w:rPr>
        <w:t>Alcohol.</w:t>
      </w:r>
    </w:p>
    <w:p w14:paraId="315517C4" w14:textId="26427D86" w:rsidR="001F0F9A" w:rsidRDefault="001F0F9A" w:rsidP="002116F4">
      <w:pPr>
        <w:pStyle w:val="Prrafodelista"/>
        <w:numPr>
          <w:ilvl w:val="0"/>
          <w:numId w:val="7"/>
        </w:numPr>
        <w:spacing w:after="240" w:line="360" w:lineRule="auto"/>
        <w:rPr>
          <w:bCs/>
          <w:lang w:val="es-ES"/>
        </w:rPr>
      </w:pPr>
      <w:r w:rsidRPr="0024182E">
        <w:rPr>
          <w:bCs/>
          <w:lang w:val="es-ES"/>
        </w:rPr>
        <w:t xml:space="preserve">Cámara fotográfica </w:t>
      </w:r>
    </w:p>
    <w:p w14:paraId="5FD64768" w14:textId="4309B83B" w:rsidR="001A29E3" w:rsidRPr="0024182E" w:rsidRDefault="001A29E3" w:rsidP="001A29E3">
      <w:pPr>
        <w:pStyle w:val="Prrafodelista"/>
        <w:numPr>
          <w:ilvl w:val="0"/>
          <w:numId w:val="7"/>
        </w:numPr>
        <w:spacing w:after="240" w:line="360" w:lineRule="auto"/>
        <w:rPr>
          <w:bCs/>
          <w:lang w:val="es-ES"/>
        </w:rPr>
      </w:pPr>
      <w:proofErr w:type="gramStart"/>
      <w:r>
        <w:rPr>
          <w:bCs/>
          <w:lang w:val="es-ES"/>
        </w:rPr>
        <w:t>Movilización  camioneta</w:t>
      </w:r>
      <w:proofErr w:type="gramEnd"/>
      <w:r>
        <w:rPr>
          <w:bCs/>
          <w:lang w:val="es-ES"/>
        </w:rPr>
        <w:t>)</w:t>
      </w:r>
    </w:p>
    <w:p w14:paraId="5F7854D3" w14:textId="77777777" w:rsidR="00D2333F" w:rsidRDefault="00D2333F" w:rsidP="001F0F9A">
      <w:pPr>
        <w:spacing w:after="240" w:line="360" w:lineRule="auto"/>
        <w:rPr>
          <w:b/>
          <w:lang w:val="es-ES"/>
        </w:rPr>
      </w:pPr>
    </w:p>
    <w:p w14:paraId="287D8775" w14:textId="2FC97ACA" w:rsidR="001F0F9A" w:rsidRPr="0024182E" w:rsidRDefault="008D2482" w:rsidP="001F0F9A">
      <w:pPr>
        <w:spacing w:after="240" w:line="360" w:lineRule="auto"/>
        <w:rPr>
          <w:bCs/>
          <w:lang w:val="es-ES"/>
        </w:rPr>
      </w:pPr>
      <w:r w:rsidRPr="0024182E">
        <w:rPr>
          <w:b/>
          <w:lang w:val="es-ES"/>
        </w:rPr>
        <w:lastRenderedPageBreak/>
        <w:t>4</w:t>
      </w:r>
      <w:r w:rsidR="001F0F9A" w:rsidRPr="0024182E">
        <w:rPr>
          <w:b/>
          <w:lang w:val="es-ES"/>
        </w:rPr>
        <w:t>.1.7. Materiales de oficina.</w:t>
      </w:r>
    </w:p>
    <w:p w14:paraId="72C25164" w14:textId="77777777" w:rsidR="001F0F9A" w:rsidRPr="0024182E" w:rsidRDefault="001F0F9A" w:rsidP="002116F4">
      <w:pPr>
        <w:pStyle w:val="Prrafodelista"/>
        <w:numPr>
          <w:ilvl w:val="0"/>
          <w:numId w:val="8"/>
        </w:numPr>
        <w:spacing w:after="240" w:line="360" w:lineRule="auto"/>
        <w:ind w:left="357" w:hanging="357"/>
        <w:rPr>
          <w:bCs/>
          <w:lang w:val="es-ES"/>
        </w:rPr>
      </w:pPr>
      <w:r w:rsidRPr="0024182E">
        <w:rPr>
          <w:bCs/>
          <w:lang w:val="es-ES"/>
        </w:rPr>
        <w:t>Internet (computadora, impresora, copiadora, memoria USB).</w:t>
      </w:r>
    </w:p>
    <w:p w14:paraId="23B96AE2" w14:textId="77777777" w:rsidR="001F0F9A" w:rsidRPr="0024182E" w:rsidRDefault="001F0F9A" w:rsidP="002116F4">
      <w:pPr>
        <w:pStyle w:val="Prrafodelista"/>
        <w:numPr>
          <w:ilvl w:val="0"/>
          <w:numId w:val="8"/>
        </w:numPr>
        <w:spacing w:after="240" w:line="360" w:lineRule="auto"/>
        <w:ind w:left="357" w:hanging="357"/>
        <w:rPr>
          <w:bCs/>
          <w:lang w:val="es-ES"/>
        </w:rPr>
      </w:pPr>
      <w:r w:rsidRPr="0024182E">
        <w:rPr>
          <w:bCs/>
          <w:lang w:val="es-ES"/>
        </w:rPr>
        <w:t>Libretas.</w:t>
      </w:r>
    </w:p>
    <w:p w14:paraId="1B4615D4" w14:textId="77777777" w:rsidR="001F0F9A" w:rsidRPr="0024182E" w:rsidRDefault="001F0F9A" w:rsidP="002116F4">
      <w:pPr>
        <w:pStyle w:val="Prrafodelista"/>
        <w:numPr>
          <w:ilvl w:val="0"/>
          <w:numId w:val="8"/>
        </w:numPr>
        <w:spacing w:after="240" w:line="360" w:lineRule="auto"/>
        <w:ind w:left="357" w:hanging="357"/>
        <w:rPr>
          <w:bCs/>
          <w:lang w:val="es-ES"/>
        </w:rPr>
      </w:pPr>
      <w:r w:rsidRPr="0024182E">
        <w:rPr>
          <w:bCs/>
          <w:lang w:val="es-ES"/>
        </w:rPr>
        <w:t>Esferográficos.</w:t>
      </w:r>
    </w:p>
    <w:p w14:paraId="6AC0228E" w14:textId="77777777" w:rsidR="001F0F9A" w:rsidRPr="0024182E" w:rsidRDefault="00337E7D" w:rsidP="00337E7D">
      <w:pPr>
        <w:spacing w:after="240" w:line="360" w:lineRule="auto"/>
        <w:rPr>
          <w:bCs/>
          <w:lang w:val="es-ES"/>
        </w:rPr>
      </w:pPr>
      <w:r w:rsidRPr="0024182E">
        <w:rPr>
          <w:b/>
          <w:bCs/>
          <w:lang w:val="es-ES"/>
        </w:rPr>
        <w:t>4</w:t>
      </w:r>
      <w:r w:rsidR="001F0F9A" w:rsidRPr="0024182E">
        <w:rPr>
          <w:b/>
          <w:bCs/>
          <w:lang w:val="es-ES"/>
        </w:rPr>
        <w:t>.1.8. Materiales de laboratorio</w:t>
      </w:r>
    </w:p>
    <w:p w14:paraId="67FA98CB" w14:textId="77777777" w:rsidR="001F0F9A" w:rsidRPr="0024182E" w:rsidRDefault="001F0F9A" w:rsidP="002116F4">
      <w:pPr>
        <w:pStyle w:val="Prrafodelista"/>
        <w:numPr>
          <w:ilvl w:val="0"/>
          <w:numId w:val="9"/>
        </w:numPr>
        <w:spacing w:after="240" w:line="360" w:lineRule="auto"/>
        <w:ind w:left="357" w:hanging="357"/>
        <w:rPr>
          <w:bCs/>
          <w:lang w:val="es-ES"/>
        </w:rPr>
      </w:pPr>
      <w:r w:rsidRPr="0024182E">
        <w:rPr>
          <w:bCs/>
          <w:lang w:val="es-ES"/>
        </w:rPr>
        <w:t xml:space="preserve">Vaso de precipitación </w:t>
      </w:r>
    </w:p>
    <w:p w14:paraId="13C4A394" w14:textId="77777777" w:rsidR="001F0F9A" w:rsidRPr="0024182E" w:rsidRDefault="001F0F9A" w:rsidP="002116F4">
      <w:pPr>
        <w:pStyle w:val="Prrafodelista"/>
        <w:numPr>
          <w:ilvl w:val="0"/>
          <w:numId w:val="9"/>
        </w:numPr>
        <w:spacing w:after="240" w:line="360" w:lineRule="auto"/>
        <w:ind w:left="357" w:hanging="357"/>
        <w:rPr>
          <w:bCs/>
          <w:lang w:val="es-ES"/>
        </w:rPr>
      </w:pPr>
      <w:r w:rsidRPr="0024182E">
        <w:rPr>
          <w:bCs/>
          <w:lang w:val="es-ES"/>
        </w:rPr>
        <w:t xml:space="preserve">Solución de cloruro de sodio </w:t>
      </w:r>
    </w:p>
    <w:p w14:paraId="79C41398" w14:textId="77777777" w:rsidR="001F0F9A" w:rsidRPr="0024182E" w:rsidRDefault="001F0F9A" w:rsidP="002116F4">
      <w:pPr>
        <w:pStyle w:val="Prrafodelista"/>
        <w:numPr>
          <w:ilvl w:val="0"/>
          <w:numId w:val="9"/>
        </w:numPr>
        <w:spacing w:after="240" w:line="360" w:lineRule="auto"/>
        <w:ind w:left="357" w:hanging="357"/>
        <w:rPr>
          <w:bCs/>
          <w:lang w:val="es-ES"/>
        </w:rPr>
      </w:pPr>
      <w:r w:rsidRPr="0024182E">
        <w:rPr>
          <w:bCs/>
          <w:lang w:val="es-ES"/>
        </w:rPr>
        <w:t xml:space="preserve">Porta objetos </w:t>
      </w:r>
    </w:p>
    <w:p w14:paraId="72309C36" w14:textId="77777777" w:rsidR="001F0F9A" w:rsidRPr="0024182E" w:rsidRDefault="001F0F9A" w:rsidP="002116F4">
      <w:pPr>
        <w:pStyle w:val="Prrafodelista"/>
        <w:numPr>
          <w:ilvl w:val="0"/>
          <w:numId w:val="9"/>
        </w:numPr>
        <w:spacing w:after="240" w:line="360" w:lineRule="auto"/>
        <w:ind w:left="357" w:hanging="357"/>
        <w:rPr>
          <w:bCs/>
          <w:lang w:val="es-ES"/>
        </w:rPr>
      </w:pPr>
      <w:r w:rsidRPr="0024182E">
        <w:rPr>
          <w:bCs/>
          <w:lang w:val="es-ES"/>
        </w:rPr>
        <w:t xml:space="preserve">Cubre objetos </w:t>
      </w:r>
    </w:p>
    <w:p w14:paraId="4DE5B655"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Microscopio</w:t>
      </w:r>
    </w:p>
    <w:p w14:paraId="0090B852"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Tubo de ensayo</w:t>
      </w:r>
    </w:p>
    <w:p w14:paraId="4AFBC24F"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Gradillas</w:t>
      </w:r>
    </w:p>
    <w:p w14:paraId="375A2419"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 xml:space="preserve">Aza de platino </w:t>
      </w:r>
    </w:p>
    <w:p w14:paraId="18279865"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Balanza</w:t>
      </w:r>
    </w:p>
    <w:p w14:paraId="420E0ED7"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Vasos de plástico</w:t>
      </w:r>
    </w:p>
    <w:p w14:paraId="305C3821" w14:textId="77777777" w:rsidR="001F0F9A" w:rsidRPr="0024182E" w:rsidRDefault="001F0F9A" w:rsidP="002116F4">
      <w:pPr>
        <w:pStyle w:val="Prrafodelista"/>
        <w:numPr>
          <w:ilvl w:val="0"/>
          <w:numId w:val="9"/>
        </w:numPr>
        <w:spacing w:after="240" w:line="360" w:lineRule="auto"/>
        <w:ind w:left="357" w:hanging="357"/>
        <w:rPr>
          <w:b/>
          <w:bCs/>
          <w:lang w:val="es-ES"/>
        </w:rPr>
      </w:pPr>
      <w:r w:rsidRPr="0024182E">
        <w:rPr>
          <w:bCs/>
          <w:lang w:val="es-ES"/>
        </w:rPr>
        <w:t xml:space="preserve">Agitadores de madera </w:t>
      </w:r>
    </w:p>
    <w:p w14:paraId="5CE224A6" w14:textId="77777777" w:rsidR="001F0F9A" w:rsidRPr="0024182E" w:rsidRDefault="001F0F9A" w:rsidP="002116F4">
      <w:pPr>
        <w:pStyle w:val="Prrafodelista"/>
        <w:numPr>
          <w:ilvl w:val="0"/>
          <w:numId w:val="9"/>
        </w:numPr>
        <w:spacing w:after="240" w:line="360" w:lineRule="auto"/>
        <w:ind w:left="357" w:hanging="357"/>
        <w:rPr>
          <w:lang w:val="es-ES"/>
        </w:rPr>
      </w:pPr>
      <w:r w:rsidRPr="0024182E">
        <w:rPr>
          <w:lang w:val="es-ES"/>
        </w:rPr>
        <w:t xml:space="preserve">Coladores </w:t>
      </w:r>
    </w:p>
    <w:p w14:paraId="6AA4EC43" w14:textId="77777777" w:rsidR="001F0F9A" w:rsidRPr="0024182E" w:rsidRDefault="001F0F9A" w:rsidP="002116F4">
      <w:pPr>
        <w:pStyle w:val="Prrafodelista"/>
        <w:numPr>
          <w:ilvl w:val="0"/>
          <w:numId w:val="9"/>
        </w:numPr>
        <w:spacing w:after="240" w:line="360" w:lineRule="auto"/>
        <w:ind w:left="357" w:hanging="357"/>
        <w:rPr>
          <w:lang w:val="es-ES"/>
        </w:rPr>
      </w:pPr>
      <w:r w:rsidRPr="0024182E">
        <w:rPr>
          <w:lang w:val="es-ES"/>
        </w:rPr>
        <w:t>Estetoscopio</w:t>
      </w:r>
    </w:p>
    <w:p w14:paraId="5408BF20" w14:textId="77777777" w:rsidR="001F0F9A" w:rsidRPr="0024182E" w:rsidRDefault="001F0F9A" w:rsidP="002116F4">
      <w:pPr>
        <w:pStyle w:val="Prrafodelista"/>
        <w:numPr>
          <w:ilvl w:val="0"/>
          <w:numId w:val="9"/>
        </w:numPr>
        <w:spacing w:after="240" w:line="360" w:lineRule="auto"/>
        <w:ind w:left="357" w:hanging="357"/>
        <w:rPr>
          <w:lang w:val="es-ES"/>
        </w:rPr>
      </w:pPr>
      <w:r w:rsidRPr="0024182E">
        <w:rPr>
          <w:lang w:val="es-ES"/>
        </w:rPr>
        <w:t xml:space="preserve">Lugol </w:t>
      </w:r>
    </w:p>
    <w:p w14:paraId="6E9900F8" w14:textId="77777777" w:rsidR="001F0F9A" w:rsidRPr="0024182E" w:rsidRDefault="001F0F9A" w:rsidP="002116F4">
      <w:pPr>
        <w:pStyle w:val="Prrafodelista"/>
        <w:numPr>
          <w:ilvl w:val="0"/>
          <w:numId w:val="9"/>
        </w:numPr>
        <w:spacing w:after="240" w:line="360" w:lineRule="auto"/>
        <w:ind w:left="357" w:hanging="357"/>
        <w:rPr>
          <w:lang w:val="es-ES"/>
        </w:rPr>
      </w:pPr>
      <w:r w:rsidRPr="0024182E">
        <w:rPr>
          <w:lang w:val="es-ES"/>
        </w:rPr>
        <w:t>Placas vidrio reloj</w:t>
      </w:r>
    </w:p>
    <w:p w14:paraId="7EC71BD5" w14:textId="77777777"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.2. Métodos.</w:t>
      </w:r>
    </w:p>
    <w:p w14:paraId="3783B064" w14:textId="77777777"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.2.1. Factor en estudio.</w:t>
      </w:r>
    </w:p>
    <w:p w14:paraId="5212C977" w14:textId="265AFA65" w:rsidR="001F0F9A" w:rsidRDefault="001F0F9A" w:rsidP="008D2482">
      <w:pPr>
        <w:pStyle w:val="Sinespaciado"/>
        <w:spacing w:after="240" w:line="360" w:lineRule="auto"/>
        <w:jc w:val="both"/>
        <w:rPr>
          <w:rFonts w:ascii="Times New Roman" w:hAnsi="Times New Roman" w:cs="Times New Roman"/>
          <w:bCs/>
          <w:color w:val="000000" w:themeColor="text1"/>
          <w:sz w:val="24"/>
          <w:szCs w:val="24"/>
          <w:lang w:val="es-ES"/>
        </w:rPr>
      </w:pPr>
      <w:r w:rsidRPr="0024182E">
        <w:rPr>
          <w:rFonts w:ascii="Times New Roman" w:hAnsi="Times New Roman" w:cs="Times New Roman"/>
          <w:bCs/>
          <w:color w:val="000000" w:themeColor="text1"/>
          <w:sz w:val="24"/>
          <w:szCs w:val="24"/>
          <w:lang w:val="es-ES"/>
        </w:rPr>
        <w:t>Para la ejecución de la investigación se determinar</w:t>
      </w:r>
      <w:r w:rsidR="00FE530B" w:rsidRPr="0024182E">
        <w:rPr>
          <w:rFonts w:ascii="Times New Roman" w:hAnsi="Times New Roman" w:cs="Times New Roman"/>
          <w:bCs/>
          <w:color w:val="000000" w:themeColor="text1"/>
          <w:sz w:val="24"/>
          <w:szCs w:val="24"/>
          <w:lang w:val="es-ES"/>
        </w:rPr>
        <w:t>o</w:t>
      </w:r>
      <w:r w:rsidRPr="0024182E">
        <w:rPr>
          <w:rFonts w:ascii="Times New Roman" w:hAnsi="Times New Roman" w:cs="Times New Roman"/>
          <w:bCs/>
          <w:color w:val="000000" w:themeColor="text1"/>
          <w:sz w:val="24"/>
          <w:szCs w:val="24"/>
          <w:lang w:val="es-ES"/>
        </w:rPr>
        <w:t>n 180 muestras fecales obtenidas e</w:t>
      </w:r>
      <w:r w:rsidR="002E5A1A">
        <w:rPr>
          <w:rFonts w:ascii="Times New Roman" w:hAnsi="Times New Roman" w:cs="Times New Roman"/>
          <w:bCs/>
          <w:color w:val="000000" w:themeColor="text1"/>
          <w:sz w:val="24"/>
          <w:szCs w:val="24"/>
          <w:lang w:val="es-ES"/>
        </w:rPr>
        <w:t>n</w:t>
      </w:r>
      <w:r w:rsidRPr="0024182E">
        <w:rPr>
          <w:rFonts w:ascii="Times New Roman" w:hAnsi="Times New Roman" w:cs="Times New Roman"/>
          <w:bCs/>
          <w:color w:val="000000" w:themeColor="text1"/>
          <w:sz w:val="24"/>
          <w:szCs w:val="24"/>
          <w:lang w:val="es-ES"/>
        </w:rPr>
        <w:t xml:space="preserve"> las tres localidades en la que</w:t>
      </w:r>
      <w:r w:rsidR="001A29E3">
        <w:rPr>
          <w:rFonts w:ascii="Times New Roman" w:hAnsi="Times New Roman" w:cs="Times New Roman"/>
          <w:bCs/>
          <w:color w:val="000000" w:themeColor="text1"/>
          <w:sz w:val="24"/>
          <w:szCs w:val="24"/>
          <w:lang w:val="es-ES"/>
        </w:rPr>
        <w:t xml:space="preserve"> se</w:t>
      </w:r>
      <w:r w:rsidRPr="0024182E">
        <w:rPr>
          <w:rFonts w:ascii="Times New Roman" w:hAnsi="Times New Roman" w:cs="Times New Roman"/>
          <w:bCs/>
          <w:color w:val="000000" w:themeColor="text1"/>
          <w:sz w:val="24"/>
          <w:szCs w:val="24"/>
          <w:lang w:val="es-ES"/>
        </w:rPr>
        <w:t xml:space="preserve"> </w:t>
      </w:r>
      <w:r w:rsidR="001A29E3">
        <w:rPr>
          <w:rFonts w:ascii="Times New Roman" w:hAnsi="Times New Roman" w:cs="Times New Roman"/>
          <w:bCs/>
          <w:color w:val="000000" w:themeColor="text1"/>
          <w:sz w:val="24"/>
          <w:szCs w:val="24"/>
          <w:lang w:val="es-ES"/>
        </w:rPr>
        <w:t>tomar</w:t>
      </w:r>
      <w:r w:rsidR="00F12A2B">
        <w:rPr>
          <w:rFonts w:ascii="Times New Roman" w:hAnsi="Times New Roman" w:cs="Times New Roman"/>
          <w:bCs/>
          <w:color w:val="000000" w:themeColor="text1"/>
          <w:sz w:val="24"/>
          <w:szCs w:val="24"/>
          <w:lang w:val="es-ES"/>
        </w:rPr>
        <w:t>o</w:t>
      </w:r>
      <w:r w:rsidR="001A29E3">
        <w:rPr>
          <w:rFonts w:ascii="Times New Roman" w:hAnsi="Times New Roman" w:cs="Times New Roman"/>
          <w:bCs/>
          <w:color w:val="000000" w:themeColor="text1"/>
          <w:sz w:val="24"/>
          <w:szCs w:val="24"/>
          <w:lang w:val="es-ES"/>
        </w:rPr>
        <w:t>n</w:t>
      </w:r>
      <w:r w:rsidRPr="0024182E">
        <w:rPr>
          <w:rFonts w:ascii="Times New Roman" w:hAnsi="Times New Roman" w:cs="Times New Roman"/>
          <w:bCs/>
          <w:color w:val="000000" w:themeColor="text1"/>
          <w:sz w:val="24"/>
          <w:szCs w:val="24"/>
          <w:lang w:val="es-ES"/>
        </w:rPr>
        <w:t xml:space="preserve"> 20 muestras de cada localidad y tres repeticiones cada 5 días. </w:t>
      </w:r>
    </w:p>
    <w:p w14:paraId="0B44C312" w14:textId="67FC3CDD" w:rsidR="00D2333F" w:rsidRDefault="00D2333F" w:rsidP="008D2482">
      <w:pPr>
        <w:pStyle w:val="Sinespaciado"/>
        <w:spacing w:after="240" w:line="360" w:lineRule="auto"/>
        <w:jc w:val="both"/>
        <w:rPr>
          <w:rFonts w:ascii="Times New Roman" w:hAnsi="Times New Roman" w:cs="Times New Roman"/>
          <w:bCs/>
          <w:color w:val="000000" w:themeColor="text1"/>
          <w:sz w:val="24"/>
          <w:szCs w:val="24"/>
          <w:lang w:val="es-ES"/>
        </w:rPr>
      </w:pPr>
    </w:p>
    <w:p w14:paraId="52B7D462" w14:textId="77777777" w:rsidR="00D2333F" w:rsidRPr="0024182E" w:rsidRDefault="00D2333F" w:rsidP="008D2482">
      <w:pPr>
        <w:pStyle w:val="Sinespaciado"/>
        <w:spacing w:after="240" w:line="360" w:lineRule="auto"/>
        <w:jc w:val="both"/>
        <w:rPr>
          <w:rFonts w:ascii="Times New Roman" w:hAnsi="Times New Roman" w:cs="Times New Roman"/>
          <w:bCs/>
          <w:color w:val="000000" w:themeColor="text1"/>
          <w:sz w:val="24"/>
          <w:szCs w:val="24"/>
          <w:lang w:val="es-ES"/>
        </w:rPr>
      </w:pPr>
    </w:p>
    <w:p w14:paraId="35C7AB9B" w14:textId="77777777" w:rsidR="001F0F9A" w:rsidRPr="0024182E" w:rsidRDefault="008D2482" w:rsidP="001F0F9A">
      <w:pPr>
        <w:spacing w:after="240" w:line="360" w:lineRule="auto"/>
        <w:jc w:val="both"/>
        <w:rPr>
          <w:b/>
          <w:lang w:val="es-ES" w:eastAsia="es-EC"/>
        </w:rPr>
      </w:pPr>
      <w:r w:rsidRPr="0024182E">
        <w:rPr>
          <w:b/>
          <w:lang w:val="es-ES" w:eastAsia="es-EC"/>
        </w:rPr>
        <w:lastRenderedPageBreak/>
        <w:t>4</w:t>
      </w:r>
      <w:r w:rsidR="001F0F9A" w:rsidRPr="0024182E">
        <w:rPr>
          <w:b/>
          <w:lang w:val="es-ES" w:eastAsia="es-EC"/>
        </w:rPr>
        <w:t>.2.2. Característica del experimento.</w:t>
      </w:r>
    </w:p>
    <w:p w14:paraId="480F16D3" w14:textId="77777777" w:rsidR="00A33C09" w:rsidRPr="0024182E" w:rsidRDefault="00A33C09" w:rsidP="00A33C09">
      <w:pPr>
        <w:pStyle w:val="Default"/>
        <w:jc w:val="both"/>
        <w:rPr>
          <w:b/>
          <w:bCs/>
          <w:sz w:val="22"/>
          <w:lang w:val="es-ES"/>
        </w:rPr>
      </w:pPr>
      <w:r w:rsidRPr="0024182E">
        <w:rPr>
          <w:b/>
          <w:bCs/>
          <w:sz w:val="22"/>
          <w:lang w:val="es-ES"/>
        </w:rPr>
        <w:t>Tabla</w:t>
      </w:r>
      <w:r w:rsidR="00337E7D" w:rsidRPr="0024182E">
        <w:rPr>
          <w:b/>
          <w:bCs/>
          <w:sz w:val="22"/>
          <w:lang w:val="es-ES"/>
        </w:rPr>
        <w:t xml:space="preserve"> 7</w:t>
      </w:r>
      <w:r w:rsidRPr="0024182E">
        <w:rPr>
          <w:b/>
          <w:bCs/>
          <w:sz w:val="22"/>
          <w:lang w:val="es-ES"/>
        </w:rPr>
        <w:t>.</w:t>
      </w:r>
    </w:p>
    <w:p w14:paraId="05EB7B5E" w14:textId="77777777" w:rsidR="008D2482" w:rsidRPr="0024182E" w:rsidRDefault="00337E7D" w:rsidP="008D2482">
      <w:pPr>
        <w:pStyle w:val="Default"/>
        <w:jc w:val="both"/>
        <w:rPr>
          <w:i/>
          <w:sz w:val="22"/>
          <w:lang w:val="es-ES"/>
        </w:rPr>
      </w:pPr>
      <w:r w:rsidRPr="0024182E">
        <w:rPr>
          <w:i/>
          <w:sz w:val="22"/>
          <w:lang w:val="es-ES"/>
        </w:rPr>
        <w:t>Característica del experimento.</w:t>
      </w:r>
    </w:p>
    <w:p w14:paraId="35E8690A" w14:textId="77777777" w:rsidR="00337E7D" w:rsidRPr="0024182E" w:rsidRDefault="00337E7D" w:rsidP="008D2482">
      <w:pPr>
        <w:pStyle w:val="Default"/>
        <w:jc w:val="both"/>
        <w:rPr>
          <w:i/>
          <w:sz w:val="22"/>
          <w:lang w:val="es-ES"/>
        </w:rPr>
      </w:pPr>
    </w:p>
    <w:tbl>
      <w:tblPr>
        <w:tblW w:w="4905" w:type="dxa"/>
        <w:tblLook w:val="04A0" w:firstRow="1" w:lastRow="0" w:firstColumn="1" w:lastColumn="0" w:noHBand="0" w:noVBand="1"/>
      </w:tblPr>
      <w:tblGrid>
        <w:gridCol w:w="4162"/>
        <w:gridCol w:w="743"/>
      </w:tblGrid>
      <w:tr w:rsidR="001F0F9A" w:rsidRPr="0024182E" w14:paraId="3FD36C8D" w14:textId="77777777" w:rsidTr="00B7028E">
        <w:trPr>
          <w:trHeight w:val="535"/>
        </w:trPr>
        <w:tc>
          <w:tcPr>
            <w:tcW w:w="4162" w:type="dxa"/>
            <w:tcBorders>
              <w:top w:val="single" w:sz="2" w:space="0" w:color="auto"/>
              <w:left w:val="single" w:sz="2" w:space="0" w:color="auto"/>
              <w:bottom w:val="single" w:sz="2" w:space="0" w:color="auto"/>
              <w:right w:val="single" w:sz="2" w:space="0" w:color="auto"/>
            </w:tcBorders>
            <w:shd w:val="clear" w:color="auto" w:fill="FFFFFF" w:themeFill="background1"/>
          </w:tcPr>
          <w:p w14:paraId="30127EB3"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Localidad</w:t>
            </w:r>
          </w:p>
        </w:tc>
        <w:tc>
          <w:tcPr>
            <w:tcW w:w="743" w:type="dxa"/>
            <w:tcBorders>
              <w:top w:val="single" w:sz="2" w:space="0" w:color="auto"/>
              <w:left w:val="single" w:sz="2" w:space="0" w:color="auto"/>
              <w:bottom w:val="single" w:sz="2" w:space="0" w:color="auto"/>
              <w:right w:val="single" w:sz="2" w:space="0" w:color="auto"/>
            </w:tcBorders>
            <w:shd w:val="clear" w:color="auto" w:fill="auto"/>
          </w:tcPr>
          <w:p w14:paraId="5093593D"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3</w:t>
            </w:r>
          </w:p>
        </w:tc>
      </w:tr>
      <w:tr w:rsidR="001F0F9A" w:rsidRPr="0024182E" w14:paraId="7BCCAFBD" w14:textId="77777777" w:rsidTr="00B7028E">
        <w:trPr>
          <w:trHeight w:val="559"/>
        </w:trPr>
        <w:tc>
          <w:tcPr>
            <w:tcW w:w="4162" w:type="dxa"/>
            <w:tcBorders>
              <w:top w:val="single" w:sz="2" w:space="0" w:color="auto"/>
              <w:left w:val="single" w:sz="2" w:space="0" w:color="auto"/>
              <w:bottom w:val="single" w:sz="2" w:space="0" w:color="auto"/>
              <w:right w:val="single" w:sz="2" w:space="0" w:color="auto"/>
            </w:tcBorders>
            <w:shd w:val="clear" w:color="auto" w:fill="FFFFFF" w:themeFill="background1"/>
          </w:tcPr>
          <w:p w14:paraId="2CF82C93"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Tamaño de la unidad experimental</w:t>
            </w:r>
          </w:p>
        </w:tc>
        <w:tc>
          <w:tcPr>
            <w:tcW w:w="743" w:type="dxa"/>
            <w:tcBorders>
              <w:top w:val="single" w:sz="2" w:space="0" w:color="auto"/>
              <w:left w:val="single" w:sz="2" w:space="0" w:color="auto"/>
              <w:bottom w:val="single" w:sz="2" w:space="0" w:color="auto"/>
              <w:right w:val="single" w:sz="2" w:space="0" w:color="auto"/>
            </w:tcBorders>
            <w:shd w:val="clear" w:color="auto" w:fill="auto"/>
          </w:tcPr>
          <w:p w14:paraId="47D2C497" w14:textId="688E59E2" w:rsidR="001F0F9A" w:rsidRPr="0024182E" w:rsidRDefault="002E5A1A" w:rsidP="008D2482">
            <w:pPr>
              <w:pStyle w:val="Sinespaciado"/>
              <w:rPr>
                <w:rFonts w:ascii="Times New Roman" w:hAnsi="Times New Roman" w:cs="Times New Roman"/>
                <w:sz w:val="24"/>
                <w:szCs w:val="24"/>
                <w:lang w:val="es-ES"/>
              </w:rPr>
            </w:pPr>
            <w:r>
              <w:rPr>
                <w:rFonts w:ascii="Times New Roman" w:hAnsi="Times New Roman" w:cs="Times New Roman"/>
                <w:sz w:val="24"/>
                <w:szCs w:val="24"/>
                <w:lang w:val="es-ES"/>
              </w:rPr>
              <w:t>60</w:t>
            </w:r>
          </w:p>
        </w:tc>
      </w:tr>
      <w:tr w:rsidR="002E5A1A" w:rsidRPr="0024182E" w14:paraId="1683D9C2" w14:textId="77777777" w:rsidTr="00B7028E">
        <w:trPr>
          <w:trHeight w:val="559"/>
        </w:trPr>
        <w:tc>
          <w:tcPr>
            <w:tcW w:w="4162" w:type="dxa"/>
            <w:tcBorders>
              <w:top w:val="single" w:sz="2" w:space="0" w:color="auto"/>
              <w:left w:val="single" w:sz="2" w:space="0" w:color="auto"/>
              <w:bottom w:val="single" w:sz="2" w:space="0" w:color="auto"/>
              <w:right w:val="single" w:sz="2" w:space="0" w:color="auto"/>
            </w:tcBorders>
            <w:shd w:val="clear" w:color="auto" w:fill="FFFFFF" w:themeFill="background1"/>
          </w:tcPr>
          <w:p w14:paraId="47E3FDD2" w14:textId="15E3C043" w:rsidR="002E5A1A" w:rsidRPr="0024182E" w:rsidRDefault="002E5A1A" w:rsidP="008D2482">
            <w:pPr>
              <w:pStyle w:val="Sinespaciado"/>
              <w:rPr>
                <w:rFonts w:ascii="Times New Roman" w:hAnsi="Times New Roman" w:cs="Times New Roman"/>
                <w:sz w:val="24"/>
                <w:szCs w:val="24"/>
                <w:lang w:val="es-ES"/>
              </w:rPr>
            </w:pPr>
            <w:r>
              <w:rPr>
                <w:rFonts w:ascii="Times New Roman" w:hAnsi="Times New Roman" w:cs="Times New Roman"/>
                <w:sz w:val="24"/>
                <w:szCs w:val="24"/>
                <w:lang w:val="es-ES"/>
              </w:rPr>
              <w:t>Repeticiones</w:t>
            </w:r>
          </w:p>
        </w:tc>
        <w:tc>
          <w:tcPr>
            <w:tcW w:w="743" w:type="dxa"/>
            <w:tcBorders>
              <w:top w:val="single" w:sz="2" w:space="0" w:color="auto"/>
              <w:left w:val="single" w:sz="2" w:space="0" w:color="auto"/>
              <w:bottom w:val="single" w:sz="2" w:space="0" w:color="auto"/>
              <w:right w:val="single" w:sz="2" w:space="0" w:color="auto"/>
            </w:tcBorders>
            <w:shd w:val="clear" w:color="auto" w:fill="auto"/>
          </w:tcPr>
          <w:p w14:paraId="108D445A" w14:textId="5D5378CB" w:rsidR="002E5A1A" w:rsidRDefault="002E5A1A" w:rsidP="008D2482">
            <w:pPr>
              <w:pStyle w:val="Sinespaciado"/>
              <w:rPr>
                <w:rFonts w:ascii="Times New Roman" w:hAnsi="Times New Roman" w:cs="Times New Roman"/>
                <w:sz w:val="24"/>
                <w:szCs w:val="24"/>
                <w:lang w:val="es-ES"/>
              </w:rPr>
            </w:pPr>
            <w:r>
              <w:rPr>
                <w:rFonts w:ascii="Times New Roman" w:hAnsi="Times New Roman" w:cs="Times New Roman"/>
                <w:sz w:val="24"/>
                <w:szCs w:val="24"/>
                <w:lang w:val="es-ES"/>
              </w:rPr>
              <w:t>3</w:t>
            </w:r>
          </w:p>
        </w:tc>
      </w:tr>
      <w:tr w:rsidR="001F0F9A" w:rsidRPr="0024182E" w14:paraId="2C8A17FE" w14:textId="77777777" w:rsidTr="00B7028E">
        <w:trPr>
          <w:trHeight w:val="559"/>
        </w:trPr>
        <w:tc>
          <w:tcPr>
            <w:tcW w:w="4162" w:type="dxa"/>
            <w:tcBorders>
              <w:top w:val="single" w:sz="2" w:space="0" w:color="auto"/>
              <w:left w:val="single" w:sz="2" w:space="0" w:color="auto"/>
              <w:bottom w:val="single" w:sz="2" w:space="0" w:color="auto"/>
              <w:right w:val="single" w:sz="2" w:space="0" w:color="auto"/>
            </w:tcBorders>
            <w:shd w:val="clear" w:color="auto" w:fill="FFFFFF" w:themeFill="background1"/>
          </w:tcPr>
          <w:p w14:paraId="767EF286"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Número total de muestras</w:t>
            </w:r>
          </w:p>
        </w:tc>
        <w:tc>
          <w:tcPr>
            <w:tcW w:w="743" w:type="dxa"/>
            <w:tcBorders>
              <w:top w:val="single" w:sz="2" w:space="0" w:color="auto"/>
              <w:left w:val="single" w:sz="2" w:space="0" w:color="auto"/>
              <w:bottom w:val="single" w:sz="2" w:space="0" w:color="auto"/>
              <w:right w:val="single" w:sz="2" w:space="0" w:color="auto"/>
            </w:tcBorders>
            <w:shd w:val="clear" w:color="auto" w:fill="auto"/>
          </w:tcPr>
          <w:p w14:paraId="7F2AEB19"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180</w:t>
            </w:r>
          </w:p>
        </w:tc>
      </w:tr>
    </w:tbl>
    <w:p w14:paraId="48C73321" w14:textId="77777777" w:rsidR="001F0F9A" w:rsidRPr="0024182E" w:rsidRDefault="008D2482" w:rsidP="008D2482">
      <w:pPr>
        <w:spacing w:before="240" w:after="240" w:line="360" w:lineRule="auto"/>
        <w:jc w:val="both"/>
        <w:rPr>
          <w:b/>
          <w:lang w:val="es-ES"/>
        </w:rPr>
      </w:pPr>
      <w:r w:rsidRPr="0024182E">
        <w:rPr>
          <w:b/>
          <w:lang w:val="es-ES"/>
        </w:rPr>
        <w:t>4</w:t>
      </w:r>
      <w:r w:rsidR="001F0F9A" w:rsidRPr="0024182E">
        <w:rPr>
          <w:b/>
          <w:lang w:val="es-ES"/>
        </w:rPr>
        <w:t>.2.3. Criterios para la toma de muestras</w:t>
      </w:r>
    </w:p>
    <w:p w14:paraId="1D015A3F" w14:textId="3BC39631" w:rsidR="001F0F9A" w:rsidRPr="0024182E" w:rsidRDefault="001F0F9A" w:rsidP="001F0F9A">
      <w:pPr>
        <w:spacing w:after="240" w:line="360" w:lineRule="auto"/>
        <w:jc w:val="both"/>
        <w:rPr>
          <w:lang w:val="es-ES"/>
        </w:rPr>
      </w:pPr>
      <w:r w:rsidRPr="0024182E">
        <w:rPr>
          <w:lang w:val="es-ES"/>
        </w:rPr>
        <w:t>• Can</w:t>
      </w:r>
      <w:r w:rsidR="00F94893">
        <w:rPr>
          <w:lang w:val="es-ES"/>
        </w:rPr>
        <w:t>inos domésticos,</w:t>
      </w:r>
      <w:r w:rsidRPr="0024182E">
        <w:rPr>
          <w:lang w:val="es-ES"/>
        </w:rPr>
        <w:t xml:space="preserve"> hembras y machos</w:t>
      </w:r>
      <w:r w:rsidR="005E7D01">
        <w:rPr>
          <w:lang w:val="es-ES"/>
        </w:rPr>
        <w:t xml:space="preserve">, de </w:t>
      </w:r>
      <w:proofErr w:type="gramStart"/>
      <w:r w:rsidR="005E7D01">
        <w:rPr>
          <w:lang w:val="es-ES"/>
        </w:rPr>
        <w:t xml:space="preserve">diferentes </w:t>
      </w:r>
      <w:r w:rsidR="00F7353E">
        <w:rPr>
          <w:lang w:val="es-ES"/>
        </w:rPr>
        <w:t>raza</w:t>
      </w:r>
      <w:proofErr w:type="gramEnd"/>
      <w:r w:rsidR="00F7353E">
        <w:rPr>
          <w:lang w:val="es-ES"/>
        </w:rPr>
        <w:t xml:space="preserve">, </w:t>
      </w:r>
      <w:r w:rsidR="00565BD0">
        <w:rPr>
          <w:lang w:val="es-ES"/>
        </w:rPr>
        <w:t>edades.</w:t>
      </w:r>
    </w:p>
    <w:p w14:paraId="2B6C0C81" w14:textId="77777777" w:rsidR="001F0F9A" w:rsidRPr="0024182E" w:rsidRDefault="008D2482" w:rsidP="008D2482">
      <w:pPr>
        <w:pStyle w:val="Ttulo2"/>
        <w:numPr>
          <w:ilvl w:val="0"/>
          <w:numId w:val="0"/>
        </w:numPr>
        <w:spacing w:after="240" w:line="360" w:lineRule="auto"/>
        <w:rPr>
          <w:rFonts w:cs="Times New Roman"/>
          <w:b w:val="0"/>
          <w:szCs w:val="24"/>
          <w:lang w:val="es-ES"/>
        </w:rPr>
      </w:pPr>
      <w:r w:rsidRPr="0024182E">
        <w:rPr>
          <w:rFonts w:cs="Times New Roman"/>
          <w:szCs w:val="24"/>
          <w:lang w:val="es-ES"/>
        </w:rPr>
        <w:t>4</w:t>
      </w:r>
      <w:r w:rsidR="001F0F9A" w:rsidRPr="0024182E">
        <w:rPr>
          <w:rFonts w:cs="Times New Roman"/>
          <w:szCs w:val="24"/>
          <w:lang w:val="es-ES"/>
        </w:rPr>
        <w:t>.2.4. Análisis de las muestras.</w:t>
      </w:r>
    </w:p>
    <w:p w14:paraId="6B287DD0" w14:textId="77777777" w:rsidR="001F0F9A" w:rsidRPr="0024182E" w:rsidRDefault="001F0F9A" w:rsidP="001F0F9A">
      <w:pPr>
        <w:spacing w:after="240" w:line="360" w:lineRule="auto"/>
        <w:jc w:val="both"/>
        <w:rPr>
          <w:lang w:val="es-ES"/>
        </w:rPr>
      </w:pPr>
      <w:r w:rsidRPr="0024182E">
        <w:rPr>
          <w:lang w:val="es-ES"/>
        </w:rPr>
        <w:t xml:space="preserve">Las muestras de materia fecal </w:t>
      </w:r>
      <w:r w:rsidR="00FE530B" w:rsidRPr="0024182E">
        <w:rPr>
          <w:lang w:val="es-ES"/>
        </w:rPr>
        <w:t>fueron</w:t>
      </w:r>
      <w:r w:rsidRPr="0024182E">
        <w:rPr>
          <w:lang w:val="es-ES"/>
        </w:rPr>
        <w:t xml:space="preserve"> llevadas al laboratorio de la Clínica Veterinaria de la Universidad Estatal de Bolívar, en donde se llevar</w:t>
      </w:r>
      <w:r w:rsidR="00FE530B" w:rsidRPr="0024182E">
        <w:rPr>
          <w:lang w:val="es-ES"/>
        </w:rPr>
        <w:t>on</w:t>
      </w:r>
      <w:r w:rsidRPr="0024182E">
        <w:rPr>
          <w:lang w:val="es-ES"/>
        </w:rPr>
        <w:t xml:space="preserve"> a cabo la identificación, a través del método de flotación de Willis y el método de sedimentación.</w:t>
      </w:r>
    </w:p>
    <w:p w14:paraId="0B6F834F" w14:textId="77777777"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.2.5. Método de flotación de Willis.</w:t>
      </w:r>
    </w:p>
    <w:p w14:paraId="500D3328" w14:textId="77777777" w:rsidR="001F0F9A" w:rsidRPr="0024182E" w:rsidRDefault="001F0F9A" w:rsidP="008D2482">
      <w:pPr>
        <w:pStyle w:val="Prrafodelista"/>
        <w:spacing w:after="240" w:line="360" w:lineRule="auto"/>
        <w:ind w:left="0"/>
        <w:contextualSpacing w:val="0"/>
        <w:jc w:val="both"/>
        <w:rPr>
          <w:lang w:val="es-ES"/>
        </w:rPr>
      </w:pPr>
      <w:r w:rsidRPr="0024182E">
        <w:rPr>
          <w:lang w:val="es-ES"/>
        </w:rPr>
        <w:t>Este método está recomendado especialmente para la investigación de protozoarios y helmintos. Consist</w:t>
      </w:r>
      <w:r w:rsidR="00FE530B" w:rsidRPr="0024182E">
        <w:rPr>
          <w:lang w:val="es-ES"/>
        </w:rPr>
        <w:t>ió</w:t>
      </w:r>
      <w:r w:rsidRPr="0024182E">
        <w:rPr>
          <w:lang w:val="es-ES"/>
        </w:rPr>
        <w:t xml:space="preserve"> en preparar la materia fecal con solución saturada de cloruro de sodio (NaCl). </w:t>
      </w:r>
    </w:p>
    <w:p w14:paraId="25706DFC" w14:textId="77777777" w:rsidR="008D2482" w:rsidRPr="0024182E" w:rsidRDefault="008D2482" w:rsidP="008D2482">
      <w:pPr>
        <w:pStyle w:val="Prrafodelista"/>
        <w:spacing w:after="240" w:line="360" w:lineRule="auto"/>
        <w:ind w:left="0"/>
        <w:contextualSpacing w:val="0"/>
        <w:jc w:val="both"/>
        <w:rPr>
          <w:b/>
          <w:bCs/>
          <w:lang w:val="es-ES"/>
        </w:rPr>
      </w:pPr>
      <w:r w:rsidRPr="0024182E">
        <w:rPr>
          <w:b/>
          <w:bCs/>
          <w:color w:val="000000" w:themeColor="text1"/>
          <w:lang w:val="es-ES" w:eastAsia="es-EC"/>
        </w:rPr>
        <w:t>Procedimiento</w:t>
      </w:r>
    </w:p>
    <w:p w14:paraId="653817F7"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t>Tomamos una muestra de 5g. de heces y la mezclamos con 20ml. de solución saturada de cloruro de sodio.</w:t>
      </w:r>
    </w:p>
    <w:p w14:paraId="33FC3A25"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t>Disolv</w:t>
      </w:r>
      <w:r w:rsidR="00FE530B" w:rsidRPr="0024182E">
        <w:rPr>
          <w:color w:val="000000" w:themeColor="text1"/>
          <w:lang w:val="es-ES" w:eastAsia="es-EC"/>
        </w:rPr>
        <w:t>i</w:t>
      </w:r>
      <w:r w:rsidRPr="0024182E">
        <w:rPr>
          <w:color w:val="000000" w:themeColor="text1"/>
          <w:lang w:val="es-ES" w:eastAsia="es-EC"/>
        </w:rPr>
        <w:t>mos y homogenizamos la muestra.</w:t>
      </w:r>
    </w:p>
    <w:p w14:paraId="6E4F67FE"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t>Filtramos la mezcla en un vaso de precipitación de 50ml.</w:t>
      </w:r>
    </w:p>
    <w:p w14:paraId="77557135"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t>Llenamos el vaso con la solución de cloruro de sodio.</w:t>
      </w:r>
    </w:p>
    <w:p w14:paraId="23E4FADD"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t>P</w:t>
      </w:r>
      <w:r w:rsidR="00FE530B" w:rsidRPr="0024182E">
        <w:rPr>
          <w:color w:val="000000" w:themeColor="text1"/>
          <w:lang w:val="es-ES" w:eastAsia="es-EC"/>
        </w:rPr>
        <w:t>usi</w:t>
      </w:r>
      <w:r w:rsidRPr="0024182E">
        <w:rPr>
          <w:color w:val="000000" w:themeColor="text1"/>
          <w:lang w:val="es-ES" w:eastAsia="es-EC"/>
        </w:rPr>
        <w:t>mos en la superficie del líquido un cubreobjetos el cual lo dejamos por el lapso de 15 minutos.</w:t>
      </w:r>
    </w:p>
    <w:p w14:paraId="2278A676"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lastRenderedPageBreak/>
        <w:t>Retiramos el cubreobjetos cuidadosamente con una pinza y lo colocamos sobre un portaobjetos.</w:t>
      </w:r>
    </w:p>
    <w:p w14:paraId="0996BCDC" w14:textId="77777777" w:rsidR="001F0F9A" w:rsidRPr="0024182E" w:rsidRDefault="001F0F9A" w:rsidP="002116F4">
      <w:pPr>
        <w:pStyle w:val="Prrafodelista"/>
        <w:numPr>
          <w:ilvl w:val="0"/>
          <w:numId w:val="10"/>
        </w:numPr>
        <w:shd w:val="clear" w:color="auto" w:fill="FFFFFF"/>
        <w:spacing w:after="240" w:line="360" w:lineRule="auto"/>
        <w:ind w:left="357" w:hanging="357"/>
        <w:jc w:val="both"/>
        <w:rPr>
          <w:color w:val="000000" w:themeColor="text1"/>
          <w:lang w:val="es-ES" w:eastAsia="es-EC"/>
        </w:rPr>
      </w:pPr>
      <w:r w:rsidRPr="0024182E">
        <w:rPr>
          <w:color w:val="000000" w:themeColor="text1"/>
          <w:lang w:val="es-ES" w:eastAsia="es-EC"/>
        </w:rPr>
        <w:t>Llevamos al microscopio en aumento 100, 400, 600 y 1000 en la que vamos a observar la presencia de los huevos de parásitos.</w:t>
      </w:r>
    </w:p>
    <w:p w14:paraId="76D7FC0A" w14:textId="57C6EC4C" w:rsidR="001F0F9A" w:rsidRPr="0024182E" w:rsidRDefault="008D2482" w:rsidP="008D2482">
      <w:pPr>
        <w:pStyle w:val="Ttulo3"/>
        <w:numPr>
          <w:ilvl w:val="0"/>
          <w:numId w:val="0"/>
        </w:numPr>
        <w:spacing w:before="0" w:after="240" w:line="360" w:lineRule="auto"/>
        <w:jc w:val="both"/>
        <w:rPr>
          <w:rFonts w:cs="Times New Roman"/>
          <w:b w:val="0"/>
          <w:color w:val="000000" w:themeColor="text1"/>
          <w:lang w:val="es-ES"/>
        </w:rPr>
      </w:pPr>
      <w:r w:rsidRPr="0024182E">
        <w:rPr>
          <w:rFonts w:cs="Times New Roman"/>
          <w:color w:val="000000" w:themeColor="text1"/>
          <w:lang w:val="es-ES"/>
        </w:rPr>
        <w:t>4</w:t>
      </w:r>
      <w:r w:rsidR="001F0F9A" w:rsidRPr="0024182E">
        <w:rPr>
          <w:rFonts w:cs="Times New Roman"/>
          <w:color w:val="000000" w:themeColor="text1"/>
          <w:lang w:val="es-ES"/>
        </w:rPr>
        <w:t xml:space="preserve">.2.6. Método de </w:t>
      </w:r>
      <w:r w:rsidR="002E5A1A">
        <w:rPr>
          <w:rFonts w:cs="Times New Roman"/>
          <w:color w:val="000000" w:themeColor="text1"/>
          <w:lang w:val="es-ES"/>
        </w:rPr>
        <w:t>s</w:t>
      </w:r>
      <w:r w:rsidR="001F0F9A" w:rsidRPr="0024182E">
        <w:rPr>
          <w:rFonts w:cs="Times New Roman"/>
          <w:color w:val="000000" w:themeColor="text1"/>
          <w:lang w:val="es-ES"/>
        </w:rPr>
        <w:t xml:space="preserve">edimentación </w:t>
      </w:r>
    </w:p>
    <w:p w14:paraId="56ED0DB5" w14:textId="77777777" w:rsidR="00FE530B" w:rsidRPr="0024182E" w:rsidRDefault="001F0F9A" w:rsidP="008D2482">
      <w:pPr>
        <w:spacing w:after="240" w:line="360" w:lineRule="auto"/>
        <w:jc w:val="both"/>
        <w:rPr>
          <w:color w:val="000000" w:themeColor="text1"/>
          <w:lang w:val="es-ES"/>
        </w:rPr>
      </w:pPr>
      <w:r w:rsidRPr="0024182E">
        <w:rPr>
          <w:color w:val="000000" w:themeColor="text1"/>
          <w:lang w:val="es-ES"/>
        </w:rPr>
        <w:t xml:space="preserve">La técnica </w:t>
      </w:r>
      <w:r w:rsidR="00FE530B" w:rsidRPr="0024182E">
        <w:rPr>
          <w:color w:val="000000" w:themeColor="text1"/>
          <w:lang w:val="es-ES"/>
        </w:rPr>
        <w:t>tiene la</w:t>
      </w:r>
      <w:r w:rsidRPr="0024182E">
        <w:rPr>
          <w:color w:val="000000" w:themeColor="text1"/>
          <w:lang w:val="es-ES"/>
        </w:rPr>
        <w:t xml:space="preserve"> capacidad de tratar grandes volúmenes de heces, especificidad para formas parasitarias de gran densidad</w:t>
      </w:r>
      <w:r w:rsidR="00FE530B" w:rsidRPr="0024182E">
        <w:rPr>
          <w:color w:val="000000" w:themeColor="text1"/>
          <w:lang w:val="es-ES"/>
        </w:rPr>
        <w:t xml:space="preserve">, así como por su sencillez y rapidez al momento del análisis de las muestras. </w:t>
      </w:r>
    </w:p>
    <w:p w14:paraId="5F33BF2E" w14:textId="77777777" w:rsidR="001F0F9A" w:rsidRPr="0024182E" w:rsidRDefault="001F0F9A" w:rsidP="008D2482">
      <w:pPr>
        <w:spacing w:after="240" w:line="360" w:lineRule="auto"/>
        <w:jc w:val="both"/>
        <w:rPr>
          <w:b/>
          <w:bCs/>
          <w:i/>
          <w:color w:val="000000" w:themeColor="text1"/>
          <w:lang w:val="es-ES"/>
        </w:rPr>
      </w:pPr>
      <w:r w:rsidRPr="0024182E">
        <w:rPr>
          <w:b/>
          <w:bCs/>
          <w:color w:val="000000" w:themeColor="text1"/>
          <w:lang w:val="es-ES"/>
        </w:rPr>
        <w:t>Procedimiento</w:t>
      </w:r>
    </w:p>
    <w:p w14:paraId="5F3A2D2A"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Coloca</w:t>
      </w:r>
      <w:r w:rsidR="00FE530B" w:rsidRPr="0024182E">
        <w:rPr>
          <w:color w:val="000000" w:themeColor="text1"/>
          <w:lang w:val="es-ES" w:eastAsia="es-EC"/>
        </w:rPr>
        <w:t>mos</w:t>
      </w:r>
      <w:r w:rsidRPr="0024182E">
        <w:rPr>
          <w:color w:val="000000" w:themeColor="text1"/>
          <w:lang w:val="es-ES" w:eastAsia="es-EC"/>
        </w:rPr>
        <w:t xml:space="preserve"> 2 a 5 g. de materia fecal en una copa de plástico de 50 ml.</w:t>
      </w:r>
    </w:p>
    <w:p w14:paraId="55E37BD9"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Agrega</w:t>
      </w:r>
      <w:r w:rsidR="00FE530B" w:rsidRPr="0024182E">
        <w:rPr>
          <w:color w:val="000000" w:themeColor="text1"/>
          <w:lang w:val="es-ES" w:eastAsia="es-EC"/>
        </w:rPr>
        <w:t>mos</w:t>
      </w:r>
      <w:r w:rsidRPr="0024182E">
        <w:rPr>
          <w:color w:val="000000" w:themeColor="text1"/>
          <w:lang w:val="es-ES" w:eastAsia="es-EC"/>
        </w:rPr>
        <w:t xml:space="preserve"> 30 ml de agua destilada y homogenizar.</w:t>
      </w:r>
    </w:p>
    <w:p w14:paraId="13131AA3"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Vert</w:t>
      </w:r>
      <w:r w:rsidR="00FE530B" w:rsidRPr="0024182E">
        <w:rPr>
          <w:color w:val="000000" w:themeColor="text1"/>
          <w:lang w:val="es-ES" w:eastAsia="es-EC"/>
        </w:rPr>
        <w:t xml:space="preserve">imos </w:t>
      </w:r>
      <w:r w:rsidRPr="0024182E">
        <w:rPr>
          <w:color w:val="000000" w:themeColor="text1"/>
          <w:lang w:val="es-ES" w:eastAsia="es-EC"/>
        </w:rPr>
        <w:t>la suspensión a través de un colador de malla fina y transferir a un vaso limpio.</w:t>
      </w:r>
    </w:p>
    <w:p w14:paraId="5EF19AC8"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Adiciona</w:t>
      </w:r>
      <w:r w:rsidR="00FE530B" w:rsidRPr="0024182E">
        <w:rPr>
          <w:color w:val="000000" w:themeColor="text1"/>
          <w:lang w:val="es-ES" w:eastAsia="es-EC"/>
        </w:rPr>
        <w:t xml:space="preserve">mos </w:t>
      </w:r>
      <w:r w:rsidRPr="0024182E">
        <w:rPr>
          <w:color w:val="000000" w:themeColor="text1"/>
          <w:lang w:val="es-ES" w:eastAsia="es-EC"/>
        </w:rPr>
        <w:t>15 ml de agua destilada.</w:t>
      </w:r>
    </w:p>
    <w:p w14:paraId="75CBD401"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Deja</w:t>
      </w:r>
      <w:r w:rsidR="00FE530B" w:rsidRPr="0024182E">
        <w:rPr>
          <w:color w:val="000000" w:themeColor="text1"/>
          <w:lang w:val="es-ES" w:eastAsia="es-EC"/>
        </w:rPr>
        <w:t>mos</w:t>
      </w:r>
      <w:r w:rsidRPr="0024182E">
        <w:rPr>
          <w:color w:val="000000" w:themeColor="text1"/>
          <w:lang w:val="es-ES" w:eastAsia="es-EC"/>
        </w:rPr>
        <w:t xml:space="preserve"> que sedimente por 30 minutos.</w:t>
      </w:r>
    </w:p>
    <w:p w14:paraId="2791130A"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Decanta</w:t>
      </w:r>
      <w:r w:rsidR="00FE530B" w:rsidRPr="0024182E">
        <w:rPr>
          <w:color w:val="000000" w:themeColor="text1"/>
          <w:lang w:val="es-ES" w:eastAsia="es-EC"/>
        </w:rPr>
        <w:t xml:space="preserve">mos </w:t>
      </w:r>
      <w:r w:rsidRPr="0024182E">
        <w:rPr>
          <w:color w:val="000000" w:themeColor="text1"/>
          <w:lang w:val="es-ES" w:eastAsia="es-EC"/>
        </w:rPr>
        <w:t>el sobrenadante y restituir el volumen con agua destilada.</w:t>
      </w:r>
    </w:p>
    <w:p w14:paraId="03943709"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Deja</w:t>
      </w:r>
      <w:r w:rsidR="00FE530B" w:rsidRPr="0024182E">
        <w:rPr>
          <w:color w:val="000000" w:themeColor="text1"/>
          <w:lang w:val="es-ES" w:eastAsia="es-EC"/>
        </w:rPr>
        <w:t>mos</w:t>
      </w:r>
      <w:r w:rsidRPr="0024182E">
        <w:rPr>
          <w:color w:val="000000" w:themeColor="text1"/>
          <w:lang w:val="es-ES" w:eastAsia="es-EC"/>
        </w:rPr>
        <w:t xml:space="preserve"> en reposo por 30 minutos y decantar el sobrenadante.</w:t>
      </w:r>
    </w:p>
    <w:p w14:paraId="681003EC"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Con una pipeta obt</w:t>
      </w:r>
      <w:r w:rsidR="00FE530B" w:rsidRPr="0024182E">
        <w:rPr>
          <w:color w:val="000000" w:themeColor="text1"/>
          <w:lang w:val="es-ES" w:eastAsia="es-EC"/>
        </w:rPr>
        <w:t>uvimos</w:t>
      </w:r>
      <w:r w:rsidRPr="0024182E">
        <w:rPr>
          <w:color w:val="000000" w:themeColor="text1"/>
          <w:lang w:val="es-ES" w:eastAsia="es-EC"/>
        </w:rPr>
        <w:t xml:space="preserve"> una gota del fondo el sedimento.</w:t>
      </w:r>
    </w:p>
    <w:p w14:paraId="497362A7" w14:textId="77777777" w:rsidR="001F0F9A" w:rsidRPr="0024182E" w:rsidRDefault="001F0F9A" w:rsidP="008D2482">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Deja</w:t>
      </w:r>
      <w:r w:rsidR="00FE530B" w:rsidRPr="0024182E">
        <w:rPr>
          <w:color w:val="000000" w:themeColor="text1"/>
          <w:lang w:val="es-ES" w:eastAsia="es-EC"/>
        </w:rPr>
        <w:t>mos</w:t>
      </w:r>
      <w:r w:rsidRPr="0024182E">
        <w:rPr>
          <w:color w:val="000000" w:themeColor="text1"/>
          <w:lang w:val="es-ES" w:eastAsia="es-EC"/>
        </w:rPr>
        <w:t xml:space="preserve"> caer una gota de sedimento en el portaobjetos y colocar el cubreobjetos.</w:t>
      </w:r>
    </w:p>
    <w:p w14:paraId="4AA09BA3" w14:textId="086BAB2B" w:rsidR="00D2333F" w:rsidRPr="00F7353E" w:rsidRDefault="001F0F9A" w:rsidP="00F7353E">
      <w:pPr>
        <w:spacing w:after="120" w:line="360" w:lineRule="auto"/>
        <w:jc w:val="both"/>
        <w:rPr>
          <w:color w:val="000000" w:themeColor="text1"/>
          <w:lang w:val="es-ES" w:eastAsia="es-EC"/>
        </w:rPr>
      </w:pPr>
      <w:r w:rsidRPr="0024182E">
        <w:rPr>
          <w:color w:val="000000" w:themeColor="text1"/>
          <w:lang w:val="es-ES" w:eastAsia="es-EC"/>
        </w:rPr>
        <w:sym w:font="Symbol" w:char="F0B7"/>
      </w:r>
      <w:r w:rsidRPr="0024182E">
        <w:rPr>
          <w:color w:val="000000" w:themeColor="text1"/>
          <w:lang w:val="es-ES" w:eastAsia="es-EC"/>
        </w:rPr>
        <w:t xml:space="preserve"> Observa</w:t>
      </w:r>
      <w:r w:rsidR="00FE530B" w:rsidRPr="0024182E">
        <w:rPr>
          <w:color w:val="000000" w:themeColor="text1"/>
          <w:lang w:val="es-ES" w:eastAsia="es-EC"/>
        </w:rPr>
        <w:t>mos</w:t>
      </w:r>
      <w:r w:rsidRPr="0024182E">
        <w:rPr>
          <w:color w:val="000000" w:themeColor="text1"/>
          <w:lang w:val="es-ES" w:eastAsia="es-EC"/>
        </w:rPr>
        <w:t xml:space="preserve"> al microscopio.</w:t>
      </w:r>
    </w:p>
    <w:p w14:paraId="12C39FFE" w14:textId="18C57040" w:rsidR="001F0F9A" w:rsidRPr="0024182E" w:rsidRDefault="008D2482" w:rsidP="001F0F9A">
      <w:pPr>
        <w:spacing w:after="240" w:line="360" w:lineRule="auto"/>
        <w:jc w:val="both"/>
        <w:rPr>
          <w:b/>
          <w:lang w:val="es-ES"/>
        </w:rPr>
      </w:pPr>
      <w:r w:rsidRPr="0024182E">
        <w:rPr>
          <w:b/>
          <w:lang w:val="es-ES"/>
        </w:rPr>
        <w:t>4</w:t>
      </w:r>
      <w:r w:rsidR="001F0F9A" w:rsidRPr="0024182E">
        <w:rPr>
          <w:b/>
          <w:lang w:val="es-ES"/>
        </w:rPr>
        <w:t>.2.7. Examen Clínico.</w:t>
      </w:r>
    </w:p>
    <w:p w14:paraId="75DD92CF" w14:textId="77777777" w:rsidR="001F0F9A" w:rsidRPr="0024182E" w:rsidRDefault="001F0F9A" w:rsidP="001F0F9A">
      <w:pPr>
        <w:spacing w:after="240" w:line="360" w:lineRule="auto"/>
        <w:jc w:val="both"/>
        <w:rPr>
          <w:lang w:val="es-ES"/>
        </w:rPr>
      </w:pPr>
      <w:r w:rsidRPr="0024182E">
        <w:rPr>
          <w:lang w:val="es-ES"/>
        </w:rPr>
        <w:t>A cada individuo se le practic</w:t>
      </w:r>
      <w:r w:rsidR="00FE530B" w:rsidRPr="0024182E">
        <w:rPr>
          <w:lang w:val="es-ES"/>
        </w:rPr>
        <w:t xml:space="preserve">ó </w:t>
      </w:r>
      <w:r w:rsidRPr="0024182E">
        <w:rPr>
          <w:lang w:val="es-ES"/>
        </w:rPr>
        <w:t>un examen clínico con su respectiva historia, con el propósito de verificar su sexo, raza, edad, peso, condición corporal, tipo de comida, calidad de agua ofrecida y la presencia de signos o lesiones compatibles con enfermedad parasitaria intestinales.</w:t>
      </w:r>
    </w:p>
    <w:p w14:paraId="5056109A" w14:textId="77777777" w:rsidR="001F0F9A" w:rsidRPr="0024182E" w:rsidRDefault="008D2482" w:rsidP="001F0F9A">
      <w:pPr>
        <w:spacing w:after="240" w:line="360" w:lineRule="auto"/>
        <w:jc w:val="both"/>
        <w:rPr>
          <w:b/>
          <w:lang w:val="es-ES"/>
        </w:rPr>
      </w:pPr>
      <w:r w:rsidRPr="0024182E">
        <w:rPr>
          <w:b/>
          <w:lang w:val="es-ES"/>
        </w:rPr>
        <w:lastRenderedPageBreak/>
        <w:t>4</w:t>
      </w:r>
      <w:r w:rsidR="001F0F9A" w:rsidRPr="0024182E">
        <w:rPr>
          <w:b/>
          <w:lang w:val="es-ES"/>
        </w:rPr>
        <w:t>.2.8. Análisis estadísticos.</w:t>
      </w:r>
    </w:p>
    <w:p w14:paraId="10C7B219" w14:textId="4D08A561" w:rsidR="00FE530B" w:rsidRPr="0024182E" w:rsidRDefault="001F0F9A" w:rsidP="001F0F9A">
      <w:pPr>
        <w:spacing w:after="240" w:line="360" w:lineRule="auto"/>
        <w:jc w:val="both"/>
        <w:rPr>
          <w:lang w:val="es-ES"/>
        </w:rPr>
      </w:pPr>
      <w:r w:rsidRPr="0024182E">
        <w:rPr>
          <w:lang w:val="es-ES"/>
        </w:rPr>
        <w:t>La interpretación de los datos obtenidos se realiz</w:t>
      </w:r>
      <w:r w:rsidR="00A43835" w:rsidRPr="0024182E">
        <w:rPr>
          <w:lang w:val="es-ES"/>
        </w:rPr>
        <w:t>ó</w:t>
      </w:r>
      <w:r w:rsidRPr="0024182E">
        <w:rPr>
          <w:lang w:val="es-ES"/>
        </w:rPr>
        <w:t xml:space="preserve"> mediante un análisis estadístico </w:t>
      </w:r>
      <w:r w:rsidR="00F0066D">
        <w:rPr>
          <w:lang w:val="es-ES"/>
        </w:rPr>
        <w:t>funcional</w:t>
      </w:r>
      <w:r w:rsidR="00FE530B" w:rsidRPr="0024182E">
        <w:rPr>
          <w:lang w:val="es-ES"/>
        </w:rPr>
        <w:t xml:space="preserve">, por medio </w:t>
      </w:r>
      <w:r w:rsidR="00F0066D" w:rsidRPr="0024182E">
        <w:rPr>
          <w:lang w:val="es-ES"/>
        </w:rPr>
        <w:t>de:</w:t>
      </w:r>
      <w:r w:rsidR="00F0066D">
        <w:rPr>
          <w:lang w:val="es-ES"/>
        </w:rPr>
        <w:t xml:space="preserve"> chip cuadrado</w:t>
      </w:r>
    </w:p>
    <w:p w14:paraId="58082DDD" w14:textId="77777777" w:rsidR="00FE530B" w:rsidRPr="0024182E" w:rsidRDefault="00FE530B" w:rsidP="001F0F9A">
      <w:pPr>
        <w:spacing w:after="240" w:line="360" w:lineRule="auto"/>
        <w:jc w:val="both"/>
        <w:rPr>
          <w:lang w:val="es-ES"/>
        </w:rPr>
      </w:pPr>
      <w:r w:rsidRPr="0024182E">
        <w:rPr>
          <w:lang w:val="es-ES"/>
        </w:rPr>
        <w:t>- Medias.</w:t>
      </w:r>
    </w:p>
    <w:p w14:paraId="4CD46DBF" w14:textId="77777777" w:rsidR="00FE530B" w:rsidRPr="0024182E" w:rsidRDefault="00FE530B" w:rsidP="001F0F9A">
      <w:pPr>
        <w:spacing w:after="240" w:line="360" w:lineRule="auto"/>
        <w:jc w:val="both"/>
        <w:rPr>
          <w:lang w:val="es-ES"/>
        </w:rPr>
      </w:pPr>
      <w:r w:rsidRPr="0024182E">
        <w:rPr>
          <w:lang w:val="es-ES"/>
        </w:rPr>
        <w:t>- Frecuencias.</w:t>
      </w:r>
    </w:p>
    <w:p w14:paraId="0C8318E6" w14:textId="77777777" w:rsidR="00FE530B" w:rsidRPr="0024182E" w:rsidRDefault="00FE530B" w:rsidP="001F0F9A">
      <w:pPr>
        <w:spacing w:after="240" w:line="360" w:lineRule="auto"/>
        <w:jc w:val="both"/>
        <w:rPr>
          <w:lang w:val="es-ES"/>
        </w:rPr>
      </w:pPr>
      <w:r w:rsidRPr="0024182E">
        <w:rPr>
          <w:lang w:val="es-ES"/>
        </w:rPr>
        <w:t>- Gráficos</w:t>
      </w:r>
    </w:p>
    <w:p w14:paraId="1C5EE13C" w14:textId="77777777" w:rsidR="001F0F9A" w:rsidRPr="0024182E" w:rsidRDefault="008D2482" w:rsidP="008D2482">
      <w:pPr>
        <w:pStyle w:val="Ttulo3"/>
        <w:numPr>
          <w:ilvl w:val="0"/>
          <w:numId w:val="0"/>
        </w:numPr>
        <w:spacing w:before="0" w:after="240" w:line="360" w:lineRule="auto"/>
        <w:rPr>
          <w:rFonts w:cs="Times New Roman"/>
          <w:b w:val="0"/>
          <w:color w:val="000000" w:themeColor="text1"/>
          <w:lang w:val="es-ES"/>
        </w:rPr>
      </w:pPr>
      <w:bookmarkStart w:id="32" w:name="_Toc534818596"/>
      <w:r w:rsidRPr="0024182E">
        <w:rPr>
          <w:rFonts w:cs="Times New Roman"/>
          <w:color w:val="000000" w:themeColor="text1"/>
          <w:lang w:val="es-ES"/>
        </w:rPr>
        <w:t>4</w:t>
      </w:r>
      <w:r w:rsidR="001F0F9A" w:rsidRPr="0024182E">
        <w:rPr>
          <w:rFonts w:cs="Times New Roman"/>
          <w:color w:val="000000" w:themeColor="text1"/>
          <w:lang w:val="es-ES"/>
        </w:rPr>
        <w:t>.2.9. Medición de las variables</w:t>
      </w:r>
      <w:bookmarkEnd w:id="32"/>
      <w:r w:rsidR="001F0F9A" w:rsidRPr="0024182E">
        <w:rPr>
          <w:rFonts w:cs="Times New Roman"/>
          <w:color w:val="000000" w:themeColor="text1"/>
          <w:lang w:val="es-ES"/>
        </w:rPr>
        <w:t>.</w:t>
      </w:r>
    </w:p>
    <w:p w14:paraId="7EF37EAE" w14:textId="77777777" w:rsidR="001F0F9A" w:rsidRPr="0024182E" w:rsidRDefault="001F0F9A" w:rsidP="002116F4">
      <w:pPr>
        <w:pStyle w:val="Prrafodelista"/>
        <w:numPr>
          <w:ilvl w:val="0"/>
          <w:numId w:val="4"/>
        </w:numPr>
        <w:spacing w:after="240" w:line="360" w:lineRule="auto"/>
        <w:ind w:left="284" w:hanging="284"/>
        <w:contextualSpacing w:val="0"/>
        <w:jc w:val="both"/>
        <w:rPr>
          <w:color w:val="000000" w:themeColor="text1"/>
          <w:lang w:val="es-ES"/>
        </w:rPr>
      </w:pPr>
      <w:r w:rsidRPr="0024182E">
        <w:rPr>
          <w:b/>
          <w:color w:val="000000" w:themeColor="text1"/>
          <w:lang w:val="es-ES"/>
        </w:rPr>
        <w:t>Edad de los animales:</w:t>
      </w:r>
      <w:r w:rsidRPr="0024182E">
        <w:rPr>
          <w:color w:val="000000" w:themeColor="text1"/>
          <w:lang w:val="es-ES"/>
        </w:rPr>
        <w:t xml:space="preserve"> variable cuantitativa que se expres</w:t>
      </w:r>
      <w:r w:rsidR="00A43835" w:rsidRPr="0024182E">
        <w:rPr>
          <w:color w:val="000000" w:themeColor="text1"/>
          <w:lang w:val="es-ES"/>
        </w:rPr>
        <w:t xml:space="preserve">ó </w:t>
      </w:r>
      <w:r w:rsidRPr="0024182E">
        <w:rPr>
          <w:color w:val="000000" w:themeColor="text1"/>
          <w:lang w:val="es-ES"/>
        </w:rPr>
        <w:t>en meses de vida del animal para determinar la correlación entre esta variable y el tipo de parasito y carga parasitaria del sujeto de estudio.</w:t>
      </w:r>
    </w:p>
    <w:p w14:paraId="5E4FC8C7" w14:textId="77777777" w:rsidR="001F0F9A" w:rsidRPr="0024182E" w:rsidRDefault="001F0F9A" w:rsidP="002116F4">
      <w:pPr>
        <w:pStyle w:val="Prrafodelista"/>
        <w:numPr>
          <w:ilvl w:val="0"/>
          <w:numId w:val="4"/>
        </w:numPr>
        <w:spacing w:after="240" w:line="360" w:lineRule="auto"/>
        <w:ind w:left="284" w:hanging="284"/>
        <w:contextualSpacing w:val="0"/>
        <w:jc w:val="both"/>
        <w:rPr>
          <w:color w:val="000000" w:themeColor="text1"/>
          <w:lang w:val="es-ES"/>
        </w:rPr>
      </w:pPr>
      <w:r w:rsidRPr="0024182E">
        <w:rPr>
          <w:b/>
          <w:color w:val="000000" w:themeColor="text1"/>
          <w:lang w:val="es-ES"/>
        </w:rPr>
        <w:t>Peso de los animales:</w:t>
      </w:r>
      <w:r w:rsidRPr="0024182E">
        <w:rPr>
          <w:color w:val="000000" w:themeColor="text1"/>
          <w:lang w:val="es-ES"/>
        </w:rPr>
        <w:t xml:space="preserve"> variable cuantitativa que se expres</w:t>
      </w:r>
      <w:r w:rsidR="00A43835" w:rsidRPr="0024182E">
        <w:rPr>
          <w:color w:val="000000" w:themeColor="text1"/>
          <w:lang w:val="es-ES"/>
        </w:rPr>
        <w:t>ó</w:t>
      </w:r>
      <w:r w:rsidRPr="0024182E">
        <w:rPr>
          <w:color w:val="000000" w:themeColor="text1"/>
          <w:lang w:val="es-ES"/>
        </w:rPr>
        <w:t xml:space="preserve"> en kg. y se tom</w:t>
      </w:r>
      <w:r w:rsidR="00A43835" w:rsidRPr="0024182E">
        <w:rPr>
          <w:color w:val="000000" w:themeColor="text1"/>
          <w:lang w:val="es-ES"/>
        </w:rPr>
        <w:t>ó</w:t>
      </w:r>
      <w:r w:rsidRPr="0024182E">
        <w:rPr>
          <w:color w:val="000000" w:themeColor="text1"/>
          <w:lang w:val="es-ES"/>
        </w:rPr>
        <w:t xml:space="preserve"> de los caninos de los que se </w:t>
      </w:r>
      <w:r w:rsidR="00A43835" w:rsidRPr="0024182E">
        <w:rPr>
          <w:color w:val="000000" w:themeColor="text1"/>
          <w:lang w:val="es-ES"/>
        </w:rPr>
        <w:t>extrajeron</w:t>
      </w:r>
      <w:r w:rsidRPr="0024182E">
        <w:rPr>
          <w:color w:val="000000" w:themeColor="text1"/>
          <w:lang w:val="es-ES"/>
        </w:rPr>
        <w:t xml:space="preserve"> las muestras para la correlación de esta variable con la carga parasitaria.</w:t>
      </w:r>
    </w:p>
    <w:p w14:paraId="35D665F7" w14:textId="77777777" w:rsidR="001F0F9A" w:rsidRPr="0024182E" w:rsidRDefault="001F0F9A" w:rsidP="002116F4">
      <w:pPr>
        <w:pStyle w:val="Prrafodelista"/>
        <w:numPr>
          <w:ilvl w:val="0"/>
          <w:numId w:val="4"/>
        </w:numPr>
        <w:spacing w:after="240" w:line="360" w:lineRule="auto"/>
        <w:ind w:left="284" w:hanging="284"/>
        <w:contextualSpacing w:val="0"/>
        <w:jc w:val="both"/>
        <w:rPr>
          <w:color w:val="000000" w:themeColor="text1"/>
          <w:lang w:val="es-ES"/>
        </w:rPr>
      </w:pPr>
      <w:r w:rsidRPr="0024182E">
        <w:rPr>
          <w:b/>
          <w:color w:val="000000" w:themeColor="text1"/>
          <w:lang w:val="es-ES"/>
        </w:rPr>
        <w:t>Condición corporal (CC):</w:t>
      </w:r>
      <w:r w:rsidRPr="0024182E">
        <w:rPr>
          <w:color w:val="000000" w:themeColor="text1"/>
          <w:lang w:val="es-ES"/>
        </w:rPr>
        <w:t xml:space="preserve"> variable que determin</w:t>
      </w:r>
      <w:r w:rsidR="00A43835" w:rsidRPr="0024182E">
        <w:rPr>
          <w:color w:val="000000" w:themeColor="text1"/>
          <w:lang w:val="es-ES"/>
        </w:rPr>
        <w:t>ó</w:t>
      </w:r>
      <w:r w:rsidRPr="0024182E">
        <w:rPr>
          <w:color w:val="000000" w:themeColor="text1"/>
          <w:lang w:val="es-ES"/>
        </w:rPr>
        <w:t xml:space="preserve"> la masa corporal por medio de la observación apreciando; costillas, punta del anca, base de la cola, articulación y ligamento sacro, se determin</w:t>
      </w:r>
      <w:r w:rsidR="00A43835" w:rsidRPr="0024182E">
        <w:rPr>
          <w:color w:val="000000" w:themeColor="text1"/>
          <w:lang w:val="es-ES"/>
        </w:rPr>
        <w:t xml:space="preserve">ó </w:t>
      </w:r>
      <w:r w:rsidRPr="0024182E">
        <w:rPr>
          <w:color w:val="000000" w:themeColor="text1"/>
          <w:lang w:val="es-ES"/>
        </w:rPr>
        <w:t>de 1 a 5 en escala.</w:t>
      </w:r>
    </w:p>
    <w:p w14:paraId="7D128F3E" w14:textId="2E8EC5E5" w:rsidR="001F0F9A" w:rsidRPr="0024182E" w:rsidRDefault="001F0F9A" w:rsidP="002116F4">
      <w:pPr>
        <w:pStyle w:val="Prrafodelista"/>
        <w:numPr>
          <w:ilvl w:val="0"/>
          <w:numId w:val="4"/>
        </w:numPr>
        <w:spacing w:after="240" w:line="360" w:lineRule="auto"/>
        <w:ind w:left="284" w:hanging="284"/>
        <w:contextualSpacing w:val="0"/>
        <w:jc w:val="both"/>
        <w:rPr>
          <w:color w:val="000000" w:themeColor="text1"/>
          <w:lang w:val="es-ES"/>
        </w:rPr>
      </w:pPr>
      <w:r w:rsidRPr="0024182E">
        <w:rPr>
          <w:b/>
          <w:color w:val="000000" w:themeColor="text1"/>
          <w:lang w:val="es-ES"/>
        </w:rPr>
        <w:t>Género de parásitos (GP):</w:t>
      </w:r>
      <w:r w:rsidRPr="0024182E">
        <w:rPr>
          <w:color w:val="000000" w:themeColor="text1"/>
          <w:lang w:val="es-ES"/>
        </w:rPr>
        <w:t xml:space="preserve"> dato que consider</w:t>
      </w:r>
      <w:r w:rsidR="00A43835" w:rsidRPr="0024182E">
        <w:rPr>
          <w:color w:val="000000" w:themeColor="text1"/>
          <w:lang w:val="es-ES"/>
        </w:rPr>
        <w:t>ó</w:t>
      </w:r>
      <w:r w:rsidRPr="0024182E">
        <w:rPr>
          <w:color w:val="000000" w:themeColor="text1"/>
          <w:lang w:val="es-ES"/>
        </w:rPr>
        <w:t xml:space="preserve"> el género de los parásitos intestinales descubiertos en la investigación (Nemátodos, Cestodos, Trematodos)</w:t>
      </w:r>
    </w:p>
    <w:p w14:paraId="4C0E278C" w14:textId="64A7CB98" w:rsidR="001F0F9A" w:rsidRPr="0024182E" w:rsidRDefault="001F0F9A" w:rsidP="002116F4">
      <w:pPr>
        <w:pStyle w:val="Prrafodelista"/>
        <w:numPr>
          <w:ilvl w:val="0"/>
          <w:numId w:val="4"/>
        </w:numPr>
        <w:spacing w:after="240" w:line="360" w:lineRule="auto"/>
        <w:ind w:left="284" w:hanging="284"/>
        <w:contextualSpacing w:val="0"/>
        <w:jc w:val="both"/>
        <w:rPr>
          <w:color w:val="000000" w:themeColor="text1"/>
          <w:lang w:val="es-ES"/>
        </w:rPr>
      </w:pPr>
      <w:r w:rsidRPr="0024182E">
        <w:rPr>
          <w:b/>
          <w:color w:val="000000" w:themeColor="text1"/>
          <w:lang w:val="es-ES"/>
        </w:rPr>
        <w:t>Carga parasitaria (CP):</w:t>
      </w:r>
      <w:r w:rsidRPr="0024182E">
        <w:rPr>
          <w:color w:val="000000" w:themeColor="text1"/>
          <w:lang w:val="es-ES"/>
        </w:rPr>
        <w:t xml:space="preserve"> valor que</w:t>
      </w:r>
      <w:r w:rsidR="00181233">
        <w:rPr>
          <w:color w:val="000000" w:themeColor="text1"/>
          <w:lang w:val="es-ES"/>
        </w:rPr>
        <w:t xml:space="preserve"> se</w:t>
      </w:r>
      <w:r w:rsidRPr="0024182E">
        <w:rPr>
          <w:color w:val="000000" w:themeColor="text1"/>
          <w:lang w:val="es-ES"/>
        </w:rPr>
        <w:t xml:space="preserve"> consider</w:t>
      </w:r>
      <w:r w:rsidR="00A43835" w:rsidRPr="0024182E">
        <w:rPr>
          <w:color w:val="000000" w:themeColor="text1"/>
          <w:lang w:val="es-ES"/>
        </w:rPr>
        <w:t>ó</w:t>
      </w:r>
      <w:r w:rsidRPr="0024182E">
        <w:rPr>
          <w:color w:val="000000" w:themeColor="text1"/>
          <w:lang w:val="es-ES"/>
        </w:rPr>
        <w:t xml:space="preserve"> el número de huevos por gramos de materia fecal, expresado en:</w:t>
      </w:r>
    </w:p>
    <w:p w14:paraId="56100099" w14:textId="77777777" w:rsidR="001F0F9A" w:rsidRPr="0024182E" w:rsidRDefault="001F0F9A" w:rsidP="001F0F9A">
      <w:pPr>
        <w:spacing w:after="240" w:line="360" w:lineRule="auto"/>
        <w:ind w:firstLine="284"/>
        <w:jc w:val="both"/>
        <w:rPr>
          <w:color w:val="000000" w:themeColor="text1"/>
          <w:lang w:val="es-ES"/>
        </w:rPr>
      </w:pPr>
      <w:r w:rsidRPr="0024182E">
        <w:rPr>
          <w:color w:val="000000" w:themeColor="text1"/>
          <w:lang w:val="es-ES"/>
        </w:rPr>
        <w:sym w:font="Symbol" w:char="F0B7"/>
      </w:r>
      <w:r w:rsidRPr="0024182E">
        <w:rPr>
          <w:color w:val="000000" w:themeColor="text1"/>
          <w:lang w:val="es-ES"/>
        </w:rPr>
        <w:t xml:space="preserve"> h</w:t>
      </w:r>
      <w:r w:rsidR="00FE530B" w:rsidRPr="0024182E">
        <w:rPr>
          <w:color w:val="000000" w:themeColor="text1"/>
          <w:lang w:val="es-ES"/>
        </w:rPr>
        <w:t>/g</w:t>
      </w:r>
      <w:r w:rsidRPr="0024182E">
        <w:rPr>
          <w:noProof/>
          <w:color w:val="000000" w:themeColor="text1"/>
          <w:lang w:val="es-ES" w:eastAsia="es-EC"/>
        </w:rPr>
        <w:t xml:space="preserve"> </w:t>
      </w:r>
    </w:p>
    <w:p w14:paraId="3EF3C626" w14:textId="77777777" w:rsidR="001F0F9A" w:rsidRPr="0024182E" w:rsidRDefault="001F0F9A" w:rsidP="00337E7D">
      <w:pPr>
        <w:spacing w:after="240" w:line="360" w:lineRule="auto"/>
        <w:ind w:firstLine="284"/>
        <w:jc w:val="both"/>
        <w:rPr>
          <w:color w:val="000000" w:themeColor="text1"/>
          <w:lang w:val="es-ES"/>
        </w:rPr>
      </w:pPr>
      <w:r w:rsidRPr="0024182E">
        <w:rPr>
          <w:color w:val="000000" w:themeColor="text1"/>
          <w:lang w:val="es-ES"/>
        </w:rPr>
        <w:sym w:font="Symbol" w:char="F0B7"/>
      </w:r>
      <w:r w:rsidRPr="0024182E">
        <w:rPr>
          <w:color w:val="000000" w:themeColor="text1"/>
          <w:lang w:val="es-ES"/>
        </w:rPr>
        <w:t xml:space="preserve"> Otros. </w:t>
      </w:r>
    </w:p>
    <w:p w14:paraId="29056E1B" w14:textId="77777777" w:rsidR="001F0F9A" w:rsidRPr="0024182E" w:rsidRDefault="001F0F9A" w:rsidP="001F0F9A">
      <w:pPr>
        <w:spacing w:after="240" w:line="360" w:lineRule="auto"/>
        <w:ind w:firstLine="284"/>
        <w:jc w:val="center"/>
        <w:rPr>
          <w:color w:val="000000" w:themeColor="text1"/>
          <w:lang w:val="es-ES"/>
        </w:rPr>
      </w:pPr>
      <m:oMathPara>
        <m:oMath>
          <m:r>
            <m:rPr>
              <m:sty m:val="p"/>
            </m:rPr>
            <w:rPr>
              <w:rFonts w:ascii="Cambria Math" w:hAnsi="Cambria Math"/>
              <w:color w:val="000000" w:themeColor="text1"/>
              <w:lang w:val="es-ES"/>
            </w:rPr>
            <m:t>Huevos por gramo</m:t>
          </m:r>
          <m:r>
            <w:rPr>
              <w:rFonts w:ascii="Cambria Math" w:hAnsi="Cambria Math"/>
              <w:color w:val="000000" w:themeColor="text1"/>
              <w:lang w:val="es-ES"/>
            </w:rPr>
            <m:t>=</m:t>
          </m:r>
          <m:f>
            <m:fPr>
              <m:ctrlPr>
                <w:rPr>
                  <w:rFonts w:ascii="Cambria Math" w:hAnsi="Cambria Math"/>
                  <w:color w:val="000000" w:themeColor="text1"/>
                  <w:lang w:val="es-ES"/>
                </w:rPr>
              </m:ctrlPr>
            </m:fPr>
            <m:num>
              <m:r>
                <w:rPr>
                  <w:rFonts w:ascii="Cambria Math" w:hAnsi="Cambria Math"/>
                  <w:color w:val="000000" w:themeColor="text1"/>
                  <w:lang w:val="es-ES"/>
                </w:rPr>
                <m:t>Recuento total x 100</m:t>
              </m:r>
            </m:num>
            <m:den>
              <m:r>
                <w:rPr>
                  <w:rFonts w:ascii="Cambria Math" w:hAnsi="Cambria Math"/>
                  <w:color w:val="000000" w:themeColor="text1"/>
                  <w:lang w:val="es-ES"/>
                </w:rPr>
                <m:t>Nº de cámaras</m:t>
              </m:r>
            </m:den>
          </m:f>
        </m:oMath>
      </m:oMathPara>
    </w:p>
    <w:p w14:paraId="505DD487" w14:textId="77777777" w:rsidR="001F0F9A" w:rsidRPr="0024182E" w:rsidRDefault="001F0F9A" w:rsidP="002116F4">
      <w:pPr>
        <w:pStyle w:val="Prrafodelista"/>
        <w:numPr>
          <w:ilvl w:val="0"/>
          <w:numId w:val="4"/>
        </w:numPr>
        <w:spacing w:after="240" w:line="360" w:lineRule="auto"/>
        <w:ind w:left="284" w:hanging="284"/>
        <w:jc w:val="both"/>
        <w:rPr>
          <w:color w:val="000000" w:themeColor="text1"/>
          <w:lang w:val="es-ES"/>
        </w:rPr>
      </w:pPr>
      <w:r w:rsidRPr="0024182E">
        <w:rPr>
          <w:b/>
          <w:color w:val="000000" w:themeColor="text1"/>
          <w:lang w:val="es-ES"/>
        </w:rPr>
        <w:lastRenderedPageBreak/>
        <w:t>Grado de infestación (GI):</w:t>
      </w:r>
      <w:r w:rsidRPr="0024182E">
        <w:rPr>
          <w:color w:val="000000" w:themeColor="text1"/>
          <w:lang w:val="es-ES"/>
        </w:rPr>
        <w:t xml:space="preserve"> dato que consider</w:t>
      </w:r>
      <w:r w:rsidR="00A43835" w:rsidRPr="0024182E">
        <w:rPr>
          <w:color w:val="000000" w:themeColor="text1"/>
          <w:lang w:val="es-ES"/>
        </w:rPr>
        <w:t>ó</w:t>
      </w:r>
      <w:r w:rsidRPr="0024182E">
        <w:rPr>
          <w:color w:val="000000" w:themeColor="text1"/>
          <w:lang w:val="es-ES"/>
        </w:rPr>
        <w:t xml:space="preserve"> el grado de infestación de los canes sujetos a la investigación </w:t>
      </w:r>
      <w:r w:rsidR="00A43835" w:rsidRPr="0024182E">
        <w:rPr>
          <w:color w:val="000000" w:themeColor="text1"/>
          <w:lang w:val="es-ES"/>
        </w:rPr>
        <w:t>con lo cual determinó</w:t>
      </w:r>
      <w:r w:rsidRPr="0024182E">
        <w:rPr>
          <w:color w:val="000000" w:themeColor="text1"/>
          <w:lang w:val="es-ES"/>
        </w:rPr>
        <w:t xml:space="preserve"> la cantidad de parásitos en el examen </w:t>
      </w:r>
      <w:proofErr w:type="spellStart"/>
      <w:r w:rsidRPr="0024182E">
        <w:rPr>
          <w:color w:val="000000" w:themeColor="text1"/>
          <w:lang w:val="es-ES"/>
        </w:rPr>
        <w:t>coproparasitario</w:t>
      </w:r>
      <w:proofErr w:type="spellEnd"/>
      <w:r w:rsidRPr="0024182E">
        <w:rPr>
          <w:color w:val="000000" w:themeColor="text1"/>
          <w:lang w:val="es-ES"/>
        </w:rPr>
        <w:t>.</w:t>
      </w:r>
    </w:p>
    <w:p w14:paraId="3AAF2D43" w14:textId="77777777" w:rsidR="008D2482" w:rsidRPr="0024182E" w:rsidRDefault="008D2482" w:rsidP="008D2482">
      <w:pPr>
        <w:pStyle w:val="Sinespaciado"/>
        <w:rPr>
          <w:rFonts w:ascii="Times New Roman" w:hAnsi="Times New Roman" w:cs="Times New Roman"/>
          <w:b/>
          <w:bCs/>
          <w:lang w:val="es-ES"/>
        </w:rPr>
      </w:pPr>
      <w:r w:rsidRPr="0024182E">
        <w:rPr>
          <w:rFonts w:ascii="Times New Roman" w:hAnsi="Times New Roman" w:cs="Times New Roman"/>
          <w:b/>
          <w:bCs/>
          <w:lang w:val="es-ES"/>
        </w:rPr>
        <w:t>Tabla 8.</w:t>
      </w:r>
    </w:p>
    <w:p w14:paraId="6D684498" w14:textId="77777777" w:rsidR="00A33C09" w:rsidRPr="0024182E" w:rsidRDefault="008D2482" w:rsidP="008D2482">
      <w:pPr>
        <w:pStyle w:val="Sinespaciado"/>
        <w:rPr>
          <w:rFonts w:ascii="Times New Roman" w:hAnsi="Times New Roman" w:cs="Times New Roman"/>
          <w:i/>
          <w:iCs/>
          <w:lang w:val="es-ES"/>
        </w:rPr>
      </w:pPr>
      <w:r w:rsidRPr="0024182E">
        <w:rPr>
          <w:rFonts w:ascii="Times New Roman" w:hAnsi="Times New Roman" w:cs="Times New Roman"/>
          <w:i/>
          <w:iCs/>
          <w:lang w:val="es-ES"/>
        </w:rPr>
        <w:t>Grado de Infestación</w:t>
      </w:r>
    </w:p>
    <w:p w14:paraId="541C7294" w14:textId="77777777" w:rsidR="008D2482" w:rsidRPr="0024182E" w:rsidRDefault="008D2482" w:rsidP="008D2482">
      <w:pPr>
        <w:pStyle w:val="Sinespaciado"/>
        <w:rPr>
          <w:lang w:val="es-ES"/>
        </w:rPr>
      </w:pPr>
    </w:p>
    <w:tbl>
      <w:tblPr>
        <w:tblStyle w:val="Tablaconcuadrcula1"/>
        <w:tblW w:w="0" w:type="auto"/>
        <w:tblLook w:val="04A0" w:firstRow="1" w:lastRow="0" w:firstColumn="1" w:lastColumn="0" w:noHBand="0" w:noVBand="1"/>
      </w:tblPr>
      <w:tblGrid>
        <w:gridCol w:w="2185"/>
        <w:gridCol w:w="2185"/>
        <w:gridCol w:w="2188"/>
      </w:tblGrid>
      <w:tr w:rsidR="001F0F9A" w:rsidRPr="0024182E" w14:paraId="44724171" w14:textId="77777777" w:rsidTr="00B7028E">
        <w:trPr>
          <w:trHeight w:val="330"/>
        </w:trPr>
        <w:tc>
          <w:tcPr>
            <w:tcW w:w="6558" w:type="dxa"/>
            <w:gridSpan w:val="3"/>
            <w:shd w:val="clear" w:color="auto" w:fill="FFFFFF" w:themeFill="background1"/>
          </w:tcPr>
          <w:p w14:paraId="62647F3D"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GRADO DE INFESTACION</w:t>
            </w:r>
          </w:p>
        </w:tc>
      </w:tr>
      <w:tr w:rsidR="00337E7D" w:rsidRPr="0024182E" w14:paraId="42DA464A" w14:textId="77777777" w:rsidTr="00B7028E">
        <w:trPr>
          <w:trHeight w:val="444"/>
        </w:trPr>
        <w:tc>
          <w:tcPr>
            <w:tcW w:w="2185" w:type="dxa"/>
            <w:shd w:val="clear" w:color="auto" w:fill="FFFFFF" w:themeFill="background1"/>
          </w:tcPr>
          <w:p w14:paraId="6E4576AC"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Huevos por campo</w:t>
            </w:r>
          </w:p>
        </w:tc>
        <w:tc>
          <w:tcPr>
            <w:tcW w:w="2185" w:type="dxa"/>
            <w:shd w:val="clear" w:color="auto" w:fill="FFFFFF" w:themeFill="background1"/>
          </w:tcPr>
          <w:p w14:paraId="79E69087"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Simbología</w:t>
            </w:r>
          </w:p>
        </w:tc>
        <w:tc>
          <w:tcPr>
            <w:tcW w:w="2186" w:type="dxa"/>
            <w:shd w:val="clear" w:color="auto" w:fill="FFFFFF" w:themeFill="background1"/>
          </w:tcPr>
          <w:p w14:paraId="1D43888D"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Interpretación</w:t>
            </w:r>
          </w:p>
        </w:tc>
      </w:tr>
      <w:tr w:rsidR="001F0F9A" w:rsidRPr="0024182E" w14:paraId="0B379112" w14:textId="77777777" w:rsidTr="00337E7D">
        <w:trPr>
          <w:trHeight w:val="330"/>
        </w:trPr>
        <w:tc>
          <w:tcPr>
            <w:tcW w:w="2185" w:type="dxa"/>
          </w:tcPr>
          <w:p w14:paraId="4AC76025"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0</w:t>
            </w:r>
          </w:p>
        </w:tc>
        <w:tc>
          <w:tcPr>
            <w:tcW w:w="2185" w:type="dxa"/>
          </w:tcPr>
          <w:p w14:paraId="5DC04E6C"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w:t>
            </w:r>
          </w:p>
        </w:tc>
        <w:tc>
          <w:tcPr>
            <w:tcW w:w="2186" w:type="dxa"/>
          </w:tcPr>
          <w:p w14:paraId="358D5D0D"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No parasitado</w:t>
            </w:r>
          </w:p>
        </w:tc>
      </w:tr>
      <w:tr w:rsidR="008D2482" w:rsidRPr="0024182E" w14:paraId="1232BEFF" w14:textId="77777777" w:rsidTr="00337E7D">
        <w:trPr>
          <w:trHeight w:val="351"/>
        </w:trPr>
        <w:tc>
          <w:tcPr>
            <w:tcW w:w="2185" w:type="dxa"/>
          </w:tcPr>
          <w:p w14:paraId="6DC50EBE"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1 – </w:t>
            </w:r>
            <w:r w:rsidR="0090049D" w:rsidRPr="0024182E">
              <w:rPr>
                <w:rFonts w:ascii="Times New Roman" w:hAnsi="Times New Roman" w:cs="Times New Roman"/>
                <w:sz w:val="24"/>
                <w:szCs w:val="24"/>
                <w:lang w:val="es-ES"/>
              </w:rPr>
              <w:t>4</w:t>
            </w:r>
          </w:p>
        </w:tc>
        <w:tc>
          <w:tcPr>
            <w:tcW w:w="2185" w:type="dxa"/>
          </w:tcPr>
          <w:p w14:paraId="3BD3797F"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w:t>
            </w:r>
          </w:p>
        </w:tc>
        <w:tc>
          <w:tcPr>
            <w:tcW w:w="2186" w:type="dxa"/>
          </w:tcPr>
          <w:p w14:paraId="3AE8DB52" w14:textId="77777777" w:rsidR="001F0F9A" w:rsidRPr="0024182E" w:rsidRDefault="0090049D"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Mínima</w:t>
            </w:r>
          </w:p>
        </w:tc>
      </w:tr>
      <w:tr w:rsidR="001F0F9A" w:rsidRPr="0024182E" w14:paraId="63E1BB06" w14:textId="77777777" w:rsidTr="00337E7D">
        <w:trPr>
          <w:trHeight w:val="330"/>
        </w:trPr>
        <w:tc>
          <w:tcPr>
            <w:tcW w:w="2185" w:type="dxa"/>
          </w:tcPr>
          <w:p w14:paraId="3FD5E6D2"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4 – 7</w:t>
            </w:r>
          </w:p>
        </w:tc>
        <w:tc>
          <w:tcPr>
            <w:tcW w:w="2185" w:type="dxa"/>
          </w:tcPr>
          <w:p w14:paraId="0C04EA3F"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w:t>
            </w:r>
          </w:p>
        </w:tc>
        <w:tc>
          <w:tcPr>
            <w:tcW w:w="2186" w:type="dxa"/>
          </w:tcPr>
          <w:p w14:paraId="339B3234" w14:textId="77777777" w:rsidR="001F0F9A" w:rsidRPr="0024182E" w:rsidRDefault="0090049D"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Leve</w:t>
            </w:r>
          </w:p>
        </w:tc>
      </w:tr>
      <w:tr w:rsidR="008D2482" w:rsidRPr="0024182E" w14:paraId="737E1051" w14:textId="77777777" w:rsidTr="00337E7D">
        <w:trPr>
          <w:trHeight w:val="351"/>
        </w:trPr>
        <w:tc>
          <w:tcPr>
            <w:tcW w:w="2185" w:type="dxa"/>
          </w:tcPr>
          <w:p w14:paraId="65D0AF9E"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8 – 10</w:t>
            </w:r>
          </w:p>
        </w:tc>
        <w:tc>
          <w:tcPr>
            <w:tcW w:w="2185" w:type="dxa"/>
          </w:tcPr>
          <w:p w14:paraId="11EE2375"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w:t>
            </w:r>
          </w:p>
        </w:tc>
        <w:tc>
          <w:tcPr>
            <w:tcW w:w="2186" w:type="dxa"/>
          </w:tcPr>
          <w:p w14:paraId="77D2F7EC" w14:textId="77777777" w:rsidR="001F0F9A" w:rsidRPr="0024182E" w:rsidRDefault="0090049D"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Moderada</w:t>
            </w:r>
          </w:p>
        </w:tc>
      </w:tr>
      <w:tr w:rsidR="001F0F9A" w:rsidRPr="0024182E" w14:paraId="3054E518" w14:textId="77777777" w:rsidTr="00337E7D">
        <w:trPr>
          <w:trHeight w:val="351"/>
        </w:trPr>
        <w:tc>
          <w:tcPr>
            <w:tcW w:w="2185" w:type="dxa"/>
          </w:tcPr>
          <w:p w14:paraId="4644EFBB"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 10</w:t>
            </w:r>
          </w:p>
        </w:tc>
        <w:tc>
          <w:tcPr>
            <w:tcW w:w="2185" w:type="dxa"/>
          </w:tcPr>
          <w:p w14:paraId="5DADBFF5" w14:textId="77777777" w:rsidR="001F0F9A" w:rsidRPr="0024182E" w:rsidRDefault="001F0F9A"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w:t>
            </w:r>
          </w:p>
        </w:tc>
        <w:tc>
          <w:tcPr>
            <w:tcW w:w="2186" w:type="dxa"/>
          </w:tcPr>
          <w:p w14:paraId="6DAA10D6" w14:textId="77777777" w:rsidR="001F0F9A" w:rsidRPr="0024182E" w:rsidRDefault="0090049D" w:rsidP="008D2482">
            <w:pPr>
              <w:pStyle w:val="Sinespaciado"/>
              <w:rPr>
                <w:rFonts w:ascii="Times New Roman" w:hAnsi="Times New Roman" w:cs="Times New Roman"/>
                <w:sz w:val="24"/>
                <w:szCs w:val="24"/>
                <w:lang w:val="es-ES"/>
              </w:rPr>
            </w:pPr>
            <w:r w:rsidRPr="0024182E">
              <w:rPr>
                <w:rFonts w:ascii="Times New Roman" w:hAnsi="Times New Roman" w:cs="Times New Roman"/>
                <w:sz w:val="24"/>
                <w:szCs w:val="24"/>
                <w:lang w:val="es-ES"/>
              </w:rPr>
              <w:t>Grave</w:t>
            </w:r>
          </w:p>
        </w:tc>
      </w:tr>
    </w:tbl>
    <w:p w14:paraId="43E58D3B" w14:textId="77777777" w:rsidR="001F0F9A" w:rsidRPr="0024182E" w:rsidRDefault="001F0F9A" w:rsidP="001F0F9A">
      <w:pPr>
        <w:pStyle w:val="Sinespaciado"/>
        <w:spacing w:after="240" w:line="360" w:lineRule="auto"/>
        <w:rPr>
          <w:rFonts w:ascii="Times New Roman" w:hAnsi="Times New Roman" w:cs="Times New Roman"/>
          <w:color w:val="000000" w:themeColor="text1"/>
          <w:sz w:val="24"/>
          <w:szCs w:val="24"/>
          <w:lang w:val="es-ES"/>
        </w:rPr>
      </w:pPr>
    </w:p>
    <w:p w14:paraId="5867DD29" w14:textId="77777777" w:rsidR="001F0F9A" w:rsidRPr="0024182E" w:rsidRDefault="001F0F9A" w:rsidP="002116F4">
      <w:pPr>
        <w:pStyle w:val="Prrafodelista"/>
        <w:numPr>
          <w:ilvl w:val="0"/>
          <w:numId w:val="5"/>
        </w:numPr>
        <w:spacing w:after="240" w:line="360" w:lineRule="auto"/>
        <w:ind w:left="284" w:hanging="284"/>
        <w:contextualSpacing w:val="0"/>
        <w:jc w:val="both"/>
        <w:rPr>
          <w:color w:val="000000" w:themeColor="text1"/>
          <w:lang w:val="es-ES"/>
        </w:rPr>
      </w:pPr>
      <w:r w:rsidRPr="0024182E">
        <w:rPr>
          <w:b/>
          <w:color w:val="000000" w:themeColor="text1"/>
          <w:lang w:val="es-ES"/>
        </w:rPr>
        <w:t>Prevalencia (P):</w:t>
      </w:r>
      <w:r w:rsidRPr="0024182E">
        <w:rPr>
          <w:color w:val="000000" w:themeColor="text1"/>
          <w:lang w:val="es-ES"/>
        </w:rPr>
        <w:t xml:space="preserve"> variable cualitativa que consider</w:t>
      </w:r>
      <w:r w:rsidR="00A43835" w:rsidRPr="0024182E">
        <w:rPr>
          <w:color w:val="000000" w:themeColor="text1"/>
          <w:lang w:val="es-ES"/>
        </w:rPr>
        <w:t>ó</w:t>
      </w:r>
      <w:r w:rsidRPr="0024182E">
        <w:rPr>
          <w:color w:val="000000" w:themeColor="text1"/>
          <w:lang w:val="es-ES"/>
        </w:rPr>
        <w:t xml:space="preserve"> la respuesta de la parasitosis gastrointestinal mediante el uso del microscopio que nos indic</w:t>
      </w:r>
      <w:r w:rsidR="00A43835" w:rsidRPr="0024182E">
        <w:rPr>
          <w:color w:val="000000" w:themeColor="text1"/>
          <w:lang w:val="es-ES"/>
        </w:rPr>
        <w:t>ó</w:t>
      </w:r>
      <w:r w:rsidRPr="0024182E">
        <w:rPr>
          <w:color w:val="000000" w:themeColor="text1"/>
          <w:lang w:val="es-ES"/>
        </w:rPr>
        <w:t xml:space="preserve"> si es positiva o negativa la presencia de parásitos en la muestra.</w:t>
      </w:r>
    </w:p>
    <w:p w14:paraId="239C47BC" w14:textId="77777777" w:rsidR="001F0F9A" w:rsidRPr="0024182E" w:rsidRDefault="001F0F9A" w:rsidP="001F0F9A">
      <w:pPr>
        <w:pStyle w:val="Prrafodelista"/>
        <w:spacing w:after="240" w:line="360" w:lineRule="auto"/>
        <w:ind w:left="284"/>
        <w:contextualSpacing w:val="0"/>
        <w:jc w:val="both"/>
        <w:rPr>
          <w:color w:val="000000" w:themeColor="text1"/>
          <w:lang w:val="es-ES"/>
        </w:rPr>
      </w:pPr>
      <m:oMathPara>
        <m:oMathParaPr>
          <m:jc m:val="left"/>
        </m:oMathParaPr>
        <m:oMath>
          <m:r>
            <m:rPr>
              <m:sty m:val="p"/>
            </m:rPr>
            <w:rPr>
              <w:rFonts w:ascii="Cambria Math" w:hAnsi="Cambria Math"/>
              <w:color w:val="000000" w:themeColor="text1"/>
              <w:lang w:val="es-ES"/>
            </w:rPr>
            <m:t>P</m:t>
          </m:r>
          <m:r>
            <w:rPr>
              <w:rFonts w:ascii="Cambria Math" w:hAnsi="Cambria Math"/>
              <w:color w:val="000000" w:themeColor="text1"/>
              <w:lang w:val="es-ES"/>
            </w:rPr>
            <m:t>=</m:t>
          </m:r>
          <m:f>
            <m:fPr>
              <m:ctrlPr>
                <w:rPr>
                  <w:rFonts w:ascii="Cambria Math" w:hAnsi="Cambria Math"/>
                  <w:color w:val="000000" w:themeColor="text1"/>
                  <w:lang w:val="es-ES"/>
                </w:rPr>
              </m:ctrlPr>
            </m:fPr>
            <m:num>
              <m:r>
                <w:rPr>
                  <w:rFonts w:ascii="Cambria Math" w:hAnsi="Cambria Math"/>
                  <w:color w:val="000000" w:themeColor="text1"/>
                  <w:lang w:val="es-ES"/>
                </w:rPr>
                <m:t>Total de casos en una población en un lugar y momento dado</m:t>
              </m:r>
            </m:num>
            <m:den>
              <m:r>
                <w:rPr>
                  <w:rFonts w:ascii="Cambria Math" w:hAnsi="Cambria Math"/>
                  <w:color w:val="000000" w:themeColor="text1"/>
                  <w:lang w:val="es-ES"/>
                </w:rPr>
                <m:t>Total de la población  en ese lugar y momento dados</m:t>
              </m:r>
            </m:den>
          </m:f>
        </m:oMath>
      </m:oMathPara>
    </w:p>
    <w:p w14:paraId="3D78C8F8" w14:textId="77777777" w:rsidR="001F0F9A" w:rsidRPr="0024182E" w:rsidRDefault="001F0F9A" w:rsidP="00337E7D">
      <w:pPr>
        <w:pStyle w:val="Ttulo3"/>
        <w:numPr>
          <w:ilvl w:val="0"/>
          <w:numId w:val="0"/>
        </w:numPr>
        <w:spacing w:before="0" w:after="240" w:line="360" w:lineRule="auto"/>
        <w:rPr>
          <w:rFonts w:cs="Times New Roman"/>
          <w:b w:val="0"/>
          <w:color w:val="000000" w:themeColor="text1"/>
          <w:lang w:val="es-ES"/>
        </w:rPr>
      </w:pPr>
      <w:bookmarkStart w:id="33" w:name="_Toc534818597"/>
      <w:r w:rsidRPr="0024182E">
        <w:rPr>
          <w:rFonts w:cs="Times New Roman"/>
          <w:color w:val="000000" w:themeColor="text1"/>
          <w:lang w:val="es-ES"/>
        </w:rPr>
        <w:t>4.2.10. Procedimiento experimental</w:t>
      </w:r>
      <w:bookmarkEnd w:id="33"/>
    </w:p>
    <w:p w14:paraId="5DC2AB7B" w14:textId="77777777" w:rsidR="001F0F9A" w:rsidRPr="0024182E" w:rsidRDefault="001F0F9A" w:rsidP="002116F4">
      <w:pPr>
        <w:pStyle w:val="Prrafodelista"/>
        <w:numPr>
          <w:ilvl w:val="0"/>
          <w:numId w:val="3"/>
        </w:numPr>
        <w:spacing w:after="240" w:line="360" w:lineRule="auto"/>
        <w:ind w:left="284" w:hanging="284"/>
        <w:contextualSpacing w:val="0"/>
        <w:rPr>
          <w:b/>
          <w:color w:val="000000" w:themeColor="text1"/>
          <w:lang w:val="es-ES" w:eastAsia="es-MX"/>
        </w:rPr>
      </w:pPr>
      <w:r w:rsidRPr="0024182E">
        <w:rPr>
          <w:b/>
          <w:color w:val="000000" w:themeColor="text1"/>
          <w:lang w:val="es-ES" w:eastAsia="es-MX"/>
        </w:rPr>
        <w:t>Selección de caninos</w:t>
      </w:r>
    </w:p>
    <w:p w14:paraId="10398246" w14:textId="77777777" w:rsidR="001F0F9A" w:rsidRPr="0024182E" w:rsidRDefault="001F0F9A" w:rsidP="001F0F9A">
      <w:pPr>
        <w:spacing w:after="240" w:line="360" w:lineRule="auto"/>
        <w:jc w:val="both"/>
        <w:rPr>
          <w:color w:val="000000" w:themeColor="text1"/>
          <w:lang w:val="es-ES" w:eastAsia="es-MX"/>
        </w:rPr>
      </w:pPr>
      <w:r w:rsidRPr="0024182E">
        <w:rPr>
          <w:color w:val="000000" w:themeColor="text1"/>
          <w:lang w:val="es-ES" w:eastAsia="es-MX"/>
        </w:rPr>
        <w:t xml:space="preserve">Se </w:t>
      </w:r>
      <w:r w:rsidR="00A43835" w:rsidRPr="0024182E">
        <w:rPr>
          <w:color w:val="000000" w:themeColor="text1"/>
          <w:lang w:val="es-ES" w:eastAsia="es-MX"/>
        </w:rPr>
        <w:t>determinaron</w:t>
      </w:r>
      <w:r w:rsidRPr="0024182E">
        <w:rPr>
          <w:color w:val="000000" w:themeColor="text1"/>
          <w:lang w:val="es-ES" w:eastAsia="es-MX"/>
        </w:rPr>
        <w:t xml:space="preserve"> los 60 caninos domésticos (población muestra).</w:t>
      </w:r>
    </w:p>
    <w:p w14:paraId="09478330" w14:textId="77777777" w:rsidR="001F0F9A" w:rsidRPr="0024182E" w:rsidRDefault="001F0F9A" w:rsidP="002116F4">
      <w:pPr>
        <w:pStyle w:val="Prrafodelista"/>
        <w:numPr>
          <w:ilvl w:val="0"/>
          <w:numId w:val="3"/>
        </w:numPr>
        <w:spacing w:after="240" w:line="360" w:lineRule="auto"/>
        <w:ind w:left="284" w:hanging="284"/>
        <w:contextualSpacing w:val="0"/>
        <w:jc w:val="both"/>
        <w:rPr>
          <w:b/>
          <w:color w:val="000000" w:themeColor="text1"/>
          <w:lang w:val="es-ES" w:eastAsia="es-MX"/>
        </w:rPr>
      </w:pPr>
      <w:r w:rsidRPr="0024182E">
        <w:rPr>
          <w:b/>
          <w:color w:val="000000" w:themeColor="text1"/>
          <w:lang w:val="es-ES" w:eastAsia="es-MX"/>
        </w:rPr>
        <w:t>Examen clínico general al paciente.</w:t>
      </w:r>
    </w:p>
    <w:p w14:paraId="17806E0E" w14:textId="77777777" w:rsidR="001F0F9A" w:rsidRPr="0024182E" w:rsidRDefault="001F0F9A" w:rsidP="001F0F9A">
      <w:pPr>
        <w:pStyle w:val="Prrafodelista"/>
        <w:spacing w:after="240" w:line="360" w:lineRule="auto"/>
        <w:ind w:left="0"/>
        <w:contextualSpacing w:val="0"/>
        <w:jc w:val="both"/>
        <w:rPr>
          <w:color w:val="000000" w:themeColor="text1"/>
          <w:lang w:val="es-ES" w:eastAsia="es-MX"/>
        </w:rPr>
      </w:pPr>
      <w:r w:rsidRPr="0024182E">
        <w:rPr>
          <w:color w:val="000000" w:themeColor="text1"/>
          <w:lang w:val="es-ES" w:eastAsia="es-MX"/>
        </w:rPr>
        <w:t>Se realiz</w:t>
      </w:r>
      <w:r w:rsidR="00A43835" w:rsidRPr="0024182E">
        <w:rPr>
          <w:color w:val="000000" w:themeColor="text1"/>
          <w:lang w:val="es-ES" w:eastAsia="es-MX"/>
        </w:rPr>
        <w:t>ó</w:t>
      </w:r>
      <w:r w:rsidRPr="0024182E">
        <w:rPr>
          <w:color w:val="000000" w:themeColor="text1"/>
          <w:lang w:val="es-ES" w:eastAsia="es-MX"/>
        </w:rPr>
        <w:t xml:space="preserve"> un examen general de cada animal que va a formar parte de la investigación para conocer su estado físico y fisiológico, y asegurarnos que cumplan con el criterio para la toma de muestras del experimento los mismo que </w:t>
      </w:r>
      <w:r w:rsidR="00A43835" w:rsidRPr="0024182E">
        <w:rPr>
          <w:color w:val="000000" w:themeColor="text1"/>
          <w:lang w:val="es-ES" w:eastAsia="es-MX"/>
        </w:rPr>
        <w:t>fueron</w:t>
      </w:r>
      <w:r w:rsidRPr="0024182E">
        <w:rPr>
          <w:color w:val="000000" w:themeColor="text1"/>
          <w:lang w:val="es-ES" w:eastAsia="es-MX"/>
        </w:rPr>
        <w:t xml:space="preserve"> representados en una ficha clínica individual.</w:t>
      </w:r>
    </w:p>
    <w:p w14:paraId="79D207A7" w14:textId="77777777" w:rsidR="00F7353E" w:rsidRPr="00F7353E" w:rsidRDefault="00F7353E" w:rsidP="00F7353E">
      <w:pPr>
        <w:pStyle w:val="Prrafodelista"/>
        <w:tabs>
          <w:tab w:val="left" w:pos="284"/>
        </w:tabs>
        <w:spacing w:after="240" w:line="360" w:lineRule="auto"/>
        <w:ind w:left="709"/>
        <w:contextualSpacing w:val="0"/>
        <w:jc w:val="both"/>
        <w:rPr>
          <w:color w:val="000000" w:themeColor="text1"/>
          <w:lang w:val="es-ES" w:eastAsia="es-MX"/>
        </w:rPr>
      </w:pPr>
    </w:p>
    <w:p w14:paraId="350AC99B" w14:textId="259254F5" w:rsidR="001F0F9A" w:rsidRPr="0024182E" w:rsidRDefault="001F0F9A" w:rsidP="002116F4">
      <w:pPr>
        <w:pStyle w:val="Prrafodelista"/>
        <w:numPr>
          <w:ilvl w:val="0"/>
          <w:numId w:val="3"/>
        </w:numPr>
        <w:tabs>
          <w:tab w:val="left" w:pos="284"/>
        </w:tabs>
        <w:spacing w:after="240" w:line="360" w:lineRule="auto"/>
        <w:ind w:left="709" w:hanging="720"/>
        <w:contextualSpacing w:val="0"/>
        <w:jc w:val="both"/>
        <w:rPr>
          <w:color w:val="000000" w:themeColor="text1"/>
          <w:lang w:val="es-ES" w:eastAsia="es-MX"/>
        </w:rPr>
      </w:pPr>
      <w:r w:rsidRPr="0024182E">
        <w:rPr>
          <w:b/>
          <w:color w:val="000000" w:themeColor="text1"/>
          <w:lang w:val="es-ES" w:eastAsia="es-MX"/>
        </w:rPr>
        <w:lastRenderedPageBreak/>
        <w:t>Caninos selectos.</w:t>
      </w:r>
    </w:p>
    <w:p w14:paraId="79E513D3" w14:textId="5E8F9F2C" w:rsidR="001F0F9A" w:rsidRPr="0024182E" w:rsidRDefault="001F0F9A" w:rsidP="001F0F9A">
      <w:pPr>
        <w:spacing w:after="240" w:line="360" w:lineRule="auto"/>
        <w:jc w:val="both"/>
        <w:rPr>
          <w:color w:val="000000" w:themeColor="text1"/>
          <w:lang w:val="es-ES" w:eastAsia="es-MX"/>
        </w:rPr>
      </w:pPr>
      <w:r w:rsidRPr="0024182E">
        <w:rPr>
          <w:color w:val="000000" w:themeColor="text1"/>
          <w:lang w:val="es-ES" w:eastAsia="es-EC"/>
        </w:rPr>
        <w:t xml:space="preserve">Cumplidas las condiciones de selección de muestra, </w:t>
      </w:r>
      <w:r w:rsidR="00A43835" w:rsidRPr="0024182E">
        <w:rPr>
          <w:color w:val="000000" w:themeColor="text1"/>
          <w:lang w:val="es-ES" w:eastAsia="es-EC"/>
        </w:rPr>
        <w:t>fueron</w:t>
      </w:r>
      <w:r w:rsidRPr="0024182E">
        <w:rPr>
          <w:color w:val="000000" w:themeColor="text1"/>
          <w:lang w:val="es-ES" w:eastAsia="es-EC"/>
        </w:rPr>
        <w:t xml:space="preserve"> elegidos 60 animales al azar</w:t>
      </w:r>
      <w:r w:rsidRPr="0024182E">
        <w:rPr>
          <w:color w:val="000000" w:themeColor="text1"/>
          <w:lang w:val="es-ES" w:eastAsia="es-MX"/>
        </w:rPr>
        <w:t xml:space="preserve">; que </w:t>
      </w:r>
      <w:r w:rsidR="00A43835" w:rsidRPr="0024182E">
        <w:rPr>
          <w:color w:val="000000" w:themeColor="text1"/>
          <w:lang w:val="es-ES" w:eastAsia="es-MX"/>
        </w:rPr>
        <w:t>fueron</w:t>
      </w:r>
      <w:r w:rsidRPr="0024182E">
        <w:rPr>
          <w:color w:val="000000" w:themeColor="text1"/>
          <w:lang w:val="es-ES" w:eastAsia="es-MX"/>
        </w:rPr>
        <w:t xml:space="preserve"> registrados de acuerdo con el número de cada </w:t>
      </w:r>
      <w:r w:rsidR="00C8559A">
        <w:rPr>
          <w:color w:val="000000" w:themeColor="text1"/>
          <w:lang w:val="es-ES" w:eastAsia="es-MX"/>
        </w:rPr>
        <w:t>canino</w:t>
      </w:r>
      <w:r w:rsidRPr="0024182E">
        <w:rPr>
          <w:color w:val="000000" w:themeColor="text1"/>
          <w:lang w:val="es-ES" w:eastAsia="es-MX"/>
        </w:rPr>
        <w:t>, condición corporal, el tipo de parasitosis y el peso.</w:t>
      </w:r>
    </w:p>
    <w:p w14:paraId="643681A8" w14:textId="77777777" w:rsidR="001F0F9A" w:rsidRPr="0024182E" w:rsidRDefault="001F0F9A" w:rsidP="002116F4">
      <w:pPr>
        <w:pStyle w:val="Prrafodelista"/>
        <w:numPr>
          <w:ilvl w:val="0"/>
          <w:numId w:val="3"/>
        </w:numPr>
        <w:tabs>
          <w:tab w:val="left" w:pos="284"/>
        </w:tabs>
        <w:spacing w:after="240" w:line="360" w:lineRule="auto"/>
        <w:ind w:left="709" w:hanging="720"/>
        <w:contextualSpacing w:val="0"/>
        <w:jc w:val="both"/>
        <w:rPr>
          <w:color w:val="000000" w:themeColor="text1"/>
          <w:lang w:val="es-ES" w:eastAsia="es-MX"/>
        </w:rPr>
      </w:pPr>
      <w:r w:rsidRPr="0024182E">
        <w:rPr>
          <w:b/>
          <w:color w:val="000000" w:themeColor="text1"/>
          <w:lang w:val="es-ES" w:eastAsia="es-MX"/>
        </w:rPr>
        <w:t>Recolección de materia fecal</w:t>
      </w:r>
    </w:p>
    <w:p w14:paraId="1A18FB8D" w14:textId="7E79891A" w:rsidR="00F54383" w:rsidRPr="0024182E" w:rsidRDefault="001F0F9A" w:rsidP="00F54383">
      <w:pPr>
        <w:spacing w:after="240" w:line="360" w:lineRule="auto"/>
        <w:jc w:val="both"/>
        <w:rPr>
          <w:color w:val="000000" w:themeColor="text1"/>
          <w:lang w:val="es-ES" w:eastAsia="es-MX"/>
        </w:rPr>
      </w:pPr>
      <w:r w:rsidRPr="0024182E">
        <w:rPr>
          <w:color w:val="000000" w:themeColor="text1"/>
          <w:lang w:val="es-ES" w:eastAsia="es-MX"/>
        </w:rPr>
        <w:t>La recolección se la realiz</w:t>
      </w:r>
      <w:r w:rsidR="00A43835" w:rsidRPr="0024182E">
        <w:rPr>
          <w:color w:val="000000" w:themeColor="text1"/>
          <w:lang w:val="es-ES" w:eastAsia="es-MX"/>
        </w:rPr>
        <w:t>ó</w:t>
      </w:r>
      <w:r w:rsidRPr="0024182E">
        <w:rPr>
          <w:color w:val="000000" w:themeColor="text1"/>
          <w:lang w:val="es-ES" w:eastAsia="es-MX"/>
        </w:rPr>
        <w:t xml:space="preserve"> con guantes estériles directamente del recto de los caninos sujetos al estudio, aproximadamente una cantidad de 5g </w:t>
      </w:r>
      <w:r w:rsidR="00F10FA3">
        <w:rPr>
          <w:color w:val="000000" w:themeColor="text1"/>
          <w:lang w:val="es-ES" w:eastAsia="es-MX"/>
        </w:rPr>
        <w:t>de</w:t>
      </w:r>
      <w:r w:rsidRPr="0024182E">
        <w:rPr>
          <w:color w:val="000000" w:themeColor="text1"/>
          <w:lang w:val="es-ES" w:eastAsia="es-MX"/>
        </w:rPr>
        <w:t xml:space="preserve"> materia fecal posteriormente se colocar</w:t>
      </w:r>
      <w:r w:rsidR="00F54383" w:rsidRPr="0024182E">
        <w:rPr>
          <w:color w:val="000000" w:themeColor="text1"/>
          <w:lang w:val="es-ES" w:eastAsia="es-MX"/>
        </w:rPr>
        <w:t>o</w:t>
      </w:r>
      <w:r w:rsidRPr="0024182E">
        <w:rPr>
          <w:color w:val="000000" w:themeColor="text1"/>
          <w:lang w:val="es-ES" w:eastAsia="es-MX"/>
        </w:rPr>
        <w:t>n en los frascos estériles y se cerrar</w:t>
      </w:r>
      <w:r w:rsidR="00F54383" w:rsidRPr="0024182E">
        <w:rPr>
          <w:color w:val="000000" w:themeColor="text1"/>
          <w:lang w:val="es-ES" w:eastAsia="es-MX"/>
        </w:rPr>
        <w:t>on</w:t>
      </w:r>
      <w:r w:rsidRPr="0024182E">
        <w:rPr>
          <w:color w:val="000000" w:themeColor="text1"/>
          <w:lang w:val="es-ES" w:eastAsia="es-MX"/>
        </w:rPr>
        <w:t xml:space="preserve"> adecuadamente</w:t>
      </w:r>
    </w:p>
    <w:p w14:paraId="4B770AD1" w14:textId="77777777" w:rsidR="001F0F9A" w:rsidRPr="0024182E" w:rsidRDefault="001F0F9A" w:rsidP="00F54383">
      <w:pPr>
        <w:spacing w:after="240" w:line="360" w:lineRule="auto"/>
        <w:jc w:val="both"/>
        <w:rPr>
          <w:b/>
          <w:color w:val="000000" w:themeColor="text1"/>
          <w:lang w:val="es-ES" w:eastAsia="es-MX"/>
        </w:rPr>
      </w:pPr>
      <w:r w:rsidRPr="0024182E">
        <w:rPr>
          <w:b/>
          <w:color w:val="000000" w:themeColor="text1"/>
          <w:lang w:val="es-ES" w:eastAsia="es-MX"/>
        </w:rPr>
        <w:t>Identificación de la muestra</w:t>
      </w:r>
    </w:p>
    <w:p w14:paraId="30E6CF6A" w14:textId="3790A97F" w:rsidR="00F54383" w:rsidRPr="0024182E" w:rsidRDefault="001F0F9A" w:rsidP="001F0F9A">
      <w:pPr>
        <w:pStyle w:val="Sinespaciado"/>
        <w:spacing w:after="240" w:line="360" w:lineRule="auto"/>
        <w:jc w:val="both"/>
        <w:rPr>
          <w:rFonts w:ascii="Times New Roman" w:hAnsi="Times New Roman" w:cs="Times New Roman"/>
          <w:color w:val="000000" w:themeColor="text1"/>
          <w:sz w:val="24"/>
          <w:szCs w:val="24"/>
          <w:lang w:val="es-ES" w:eastAsia="es-MX"/>
        </w:rPr>
      </w:pPr>
      <w:r w:rsidRPr="0024182E">
        <w:rPr>
          <w:rFonts w:ascii="Times New Roman" w:hAnsi="Times New Roman" w:cs="Times New Roman"/>
          <w:color w:val="000000" w:themeColor="text1"/>
          <w:sz w:val="24"/>
          <w:szCs w:val="24"/>
          <w:lang w:val="es-ES" w:eastAsia="es-MX"/>
        </w:rPr>
        <w:t xml:space="preserve">Cada frasco </w:t>
      </w:r>
      <w:r w:rsidR="00F54383" w:rsidRPr="0024182E">
        <w:rPr>
          <w:rFonts w:ascii="Times New Roman" w:hAnsi="Times New Roman" w:cs="Times New Roman"/>
          <w:color w:val="000000" w:themeColor="text1"/>
          <w:sz w:val="24"/>
          <w:szCs w:val="24"/>
          <w:lang w:val="es-ES" w:eastAsia="es-MX"/>
        </w:rPr>
        <w:t>fue</w:t>
      </w:r>
      <w:r w:rsidRPr="0024182E">
        <w:rPr>
          <w:rFonts w:ascii="Times New Roman" w:hAnsi="Times New Roman" w:cs="Times New Roman"/>
          <w:color w:val="000000" w:themeColor="text1"/>
          <w:sz w:val="24"/>
          <w:szCs w:val="24"/>
          <w:lang w:val="es-ES" w:eastAsia="es-MX"/>
        </w:rPr>
        <w:t xml:space="preserve"> marcado con el número de identificación que se le designo a cada </w:t>
      </w:r>
      <w:r w:rsidR="00F10FA3">
        <w:rPr>
          <w:rFonts w:ascii="Times New Roman" w:hAnsi="Times New Roman" w:cs="Times New Roman"/>
          <w:color w:val="000000" w:themeColor="text1"/>
          <w:sz w:val="24"/>
          <w:szCs w:val="24"/>
          <w:lang w:val="es-ES" w:eastAsia="es-MX"/>
        </w:rPr>
        <w:t>semoviente</w:t>
      </w:r>
      <w:r w:rsidRPr="0024182E">
        <w:rPr>
          <w:rFonts w:ascii="Times New Roman" w:hAnsi="Times New Roman" w:cs="Times New Roman"/>
          <w:color w:val="000000" w:themeColor="text1"/>
          <w:sz w:val="24"/>
          <w:szCs w:val="24"/>
          <w:lang w:val="es-ES" w:eastAsia="es-MX"/>
        </w:rPr>
        <w:t xml:space="preserve"> (muestra) previamente identificado en el registro de campo.</w:t>
      </w:r>
    </w:p>
    <w:p w14:paraId="21AFE708" w14:textId="77777777" w:rsidR="001F0F9A" w:rsidRPr="0024182E" w:rsidRDefault="001F0F9A" w:rsidP="002116F4">
      <w:pPr>
        <w:pStyle w:val="Sinespaciado"/>
        <w:numPr>
          <w:ilvl w:val="0"/>
          <w:numId w:val="3"/>
        </w:numPr>
        <w:spacing w:after="240" w:line="360" w:lineRule="auto"/>
        <w:ind w:left="142" w:hanging="142"/>
        <w:jc w:val="both"/>
        <w:rPr>
          <w:rFonts w:ascii="Times New Roman" w:hAnsi="Times New Roman" w:cs="Times New Roman"/>
          <w:b/>
          <w:color w:val="000000" w:themeColor="text1"/>
          <w:sz w:val="24"/>
          <w:szCs w:val="24"/>
          <w:lang w:val="es-ES" w:eastAsia="es-MX"/>
        </w:rPr>
      </w:pPr>
      <w:r w:rsidRPr="0024182E">
        <w:rPr>
          <w:rFonts w:ascii="Times New Roman" w:hAnsi="Times New Roman" w:cs="Times New Roman"/>
          <w:b/>
          <w:color w:val="000000" w:themeColor="text1"/>
          <w:sz w:val="24"/>
          <w:szCs w:val="24"/>
          <w:lang w:val="es-ES" w:eastAsia="es-MX"/>
        </w:rPr>
        <w:t>Conservación y transporte de muestras</w:t>
      </w:r>
    </w:p>
    <w:p w14:paraId="2B30F99D" w14:textId="0996305D" w:rsidR="00B26BF4" w:rsidRPr="00C67883" w:rsidRDefault="001F0F9A" w:rsidP="00C67883">
      <w:pPr>
        <w:pStyle w:val="Sinespaciado"/>
        <w:spacing w:after="240" w:line="360" w:lineRule="auto"/>
        <w:jc w:val="both"/>
        <w:rPr>
          <w:rFonts w:ascii="Times New Roman" w:hAnsi="Times New Roman" w:cs="Times New Roman"/>
          <w:color w:val="000000" w:themeColor="text1"/>
          <w:sz w:val="24"/>
          <w:szCs w:val="24"/>
          <w:lang w:val="es-ES" w:eastAsia="es-MX"/>
        </w:rPr>
      </w:pPr>
      <w:r w:rsidRPr="0024182E">
        <w:rPr>
          <w:rFonts w:ascii="Times New Roman" w:hAnsi="Times New Roman" w:cs="Times New Roman"/>
          <w:color w:val="000000" w:themeColor="text1"/>
          <w:sz w:val="24"/>
          <w:szCs w:val="24"/>
          <w:lang w:val="es-ES" w:eastAsia="es-MX"/>
        </w:rPr>
        <w:t xml:space="preserve">Los frascos </w:t>
      </w:r>
      <w:r w:rsidR="00F54383" w:rsidRPr="0024182E">
        <w:rPr>
          <w:rFonts w:ascii="Times New Roman" w:hAnsi="Times New Roman" w:cs="Times New Roman"/>
          <w:color w:val="000000" w:themeColor="text1"/>
          <w:sz w:val="24"/>
          <w:szCs w:val="24"/>
          <w:lang w:val="es-ES" w:eastAsia="es-MX"/>
        </w:rPr>
        <w:t>fueron</w:t>
      </w:r>
      <w:r w:rsidRPr="0024182E">
        <w:rPr>
          <w:rFonts w:ascii="Times New Roman" w:hAnsi="Times New Roman" w:cs="Times New Roman"/>
          <w:color w:val="000000" w:themeColor="text1"/>
          <w:sz w:val="24"/>
          <w:szCs w:val="24"/>
          <w:lang w:val="es-ES" w:eastAsia="es-MX"/>
        </w:rPr>
        <w:t xml:space="preserve"> guardados en cajas con gel refrigerante a una temperatura de 4ºC a 8ºC y </w:t>
      </w:r>
      <w:r w:rsidR="00F54383" w:rsidRPr="0024182E">
        <w:rPr>
          <w:rFonts w:ascii="Times New Roman" w:hAnsi="Times New Roman" w:cs="Times New Roman"/>
          <w:color w:val="000000" w:themeColor="text1"/>
          <w:sz w:val="24"/>
          <w:szCs w:val="24"/>
          <w:lang w:val="es-ES" w:eastAsia="es-MX"/>
        </w:rPr>
        <w:t>posteriormente fueron</w:t>
      </w:r>
      <w:r w:rsidRPr="0024182E">
        <w:rPr>
          <w:rFonts w:ascii="Times New Roman" w:hAnsi="Times New Roman" w:cs="Times New Roman"/>
          <w:color w:val="000000" w:themeColor="text1"/>
          <w:sz w:val="24"/>
          <w:szCs w:val="24"/>
          <w:lang w:val="es-ES" w:eastAsia="es-MX"/>
        </w:rPr>
        <w:t xml:space="preserve"> transportados inmediatamente al laboratorio para someterse al examen </w:t>
      </w:r>
      <w:proofErr w:type="spellStart"/>
      <w:r w:rsidRPr="0024182E">
        <w:rPr>
          <w:rFonts w:ascii="Times New Roman" w:hAnsi="Times New Roman" w:cs="Times New Roman"/>
          <w:color w:val="000000" w:themeColor="text1"/>
          <w:sz w:val="24"/>
          <w:szCs w:val="24"/>
          <w:lang w:val="es-ES" w:eastAsia="es-MX"/>
        </w:rPr>
        <w:t>coproparasitario</w:t>
      </w:r>
      <w:proofErr w:type="spellEnd"/>
      <w:r w:rsidRPr="0024182E">
        <w:rPr>
          <w:rFonts w:ascii="Times New Roman" w:hAnsi="Times New Roman" w:cs="Times New Roman"/>
          <w:color w:val="000000" w:themeColor="text1"/>
          <w:sz w:val="24"/>
          <w:szCs w:val="24"/>
          <w:lang w:val="es-ES" w:eastAsia="es-MX"/>
        </w:rPr>
        <w:t xml:space="preserve"> mediante el método de flotación de Willis y método de sedimentación.</w:t>
      </w:r>
    </w:p>
    <w:p w14:paraId="2F2D5528" w14:textId="7928BEE9" w:rsidR="00B26BF4" w:rsidRDefault="001F0F9A" w:rsidP="001F0F9A">
      <w:pPr>
        <w:pStyle w:val="Sinespaciado"/>
        <w:numPr>
          <w:ilvl w:val="0"/>
          <w:numId w:val="3"/>
        </w:numPr>
        <w:spacing w:after="240" w:line="360" w:lineRule="auto"/>
        <w:ind w:left="142" w:hanging="142"/>
        <w:jc w:val="both"/>
        <w:rPr>
          <w:rFonts w:ascii="Times New Roman" w:hAnsi="Times New Roman" w:cs="Times New Roman"/>
          <w:b/>
          <w:color w:val="000000" w:themeColor="text1"/>
          <w:sz w:val="24"/>
          <w:szCs w:val="24"/>
          <w:lang w:val="es-ES" w:eastAsia="es-MX"/>
        </w:rPr>
      </w:pPr>
      <w:r w:rsidRPr="0024182E">
        <w:rPr>
          <w:rFonts w:ascii="Times New Roman" w:hAnsi="Times New Roman" w:cs="Times New Roman"/>
          <w:b/>
          <w:color w:val="000000" w:themeColor="text1"/>
          <w:sz w:val="24"/>
          <w:szCs w:val="24"/>
          <w:lang w:val="es-ES" w:eastAsia="es-MX"/>
        </w:rPr>
        <w:t>Examen de las muestras obtenidas.</w:t>
      </w:r>
    </w:p>
    <w:p w14:paraId="75DEA9FA" w14:textId="4DD0C554" w:rsidR="001F0F9A" w:rsidRPr="00B26BF4" w:rsidRDefault="001F0F9A" w:rsidP="00B26BF4">
      <w:pPr>
        <w:pStyle w:val="Sinespaciado"/>
        <w:spacing w:after="240" w:line="360" w:lineRule="auto"/>
        <w:jc w:val="both"/>
        <w:rPr>
          <w:rFonts w:ascii="Times New Roman" w:hAnsi="Times New Roman" w:cs="Times New Roman"/>
          <w:b/>
          <w:color w:val="000000" w:themeColor="text1"/>
          <w:sz w:val="24"/>
          <w:szCs w:val="24"/>
          <w:lang w:val="es-ES" w:eastAsia="es-MX"/>
        </w:rPr>
      </w:pPr>
      <w:r w:rsidRPr="00B26BF4">
        <w:rPr>
          <w:rFonts w:ascii="Times New Roman" w:hAnsi="Times New Roman" w:cs="Times New Roman"/>
          <w:color w:val="000000" w:themeColor="text1"/>
          <w:sz w:val="24"/>
          <w:szCs w:val="24"/>
          <w:lang w:val="es-ES" w:eastAsia="es-MX"/>
        </w:rPr>
        <w:t>Una vez llegadas las muestras fecales recolectadas se realiz</w:t>
      </w:r>
      <w:r w:rsidR="00F54383" w:rsidRPr="00B26BF4">
        <w:rPr>
          <w:rFonts w:ascii="Times New Roman" w:hAnsi="Times New Roman" w:cs="Times New Roman"/>
          <w:color w:val="000000" w:themeColor="text1"/>
          <w:sz w:val="24"/>
          <w:szCs w:val="24"/>
          <w:lang w:val="es-ES" w:eastAsia="es-MX"/>
        </w:rPr>
        <w:t>ó</w:t>
      </w:r>
      <w:r w:rsidRPr="00B26BF4">
        <w:rPr>
          <w:rFonts w:ascii="Times New Roman" w:hAnsi="Times New Roman" w:cs="Times New Roman"/>
          <w:color w:val="000000" w:themeColor="text1"/>
          <w:sz w:val="24"/>
          <w:szCs w:val="24"/>
          <w:lang w:val="es-ES" w:eastAsia="es-MX"/>
        </w:rPr>
        <w:t xml:space="preserve"> el examen </w:t>
      </w:r>
      <w:proofErr w:type="spellStart"/>
      <w:r w:rsidRPr="00B26BF4">
        <w:rPr>
          <w:rFonts w:ascii="Times New Roman" w:hAnsi="Times New Roman" w:cs="Times New Roman"/>
          <w:color w:val="000000" w:themeColor="text1"/>
          <w:sz w:val="24"/>
          <w:szCs w:val="24"/>
          <w:lang w:val="es-ES" w:eastAsia="es-MX"/>
        </w:rPr>
        <w:t>coproparasitario</w:t>
      </w:r>
      <w:proofErr w:type="spellEnd"/>
      <w:r w:rsidRPr="00B26BF4">
        <w:rPr>
          <w:rFonts w:ascii="Times New Roman" w:hAnsi="Times New Roman" w:cs="Times New Roman"/>
          <w:color w:val="000000" w:themeColor="text1"/>
          <w:sz w:val="24"/>
          <w:szCs w:val="24"/>
          <w:lang w:val="es-ES" w:eastAsia="es-MX"/>
        </w:rPr>
        <w:t xml:space="preserve"> en el laboratorio de la clínica veterinaria de la Universidad Estatal de Bolívar</w:t>
      </w:r>
      <w:r w:rsidR="00F54383" w:rsidRPr="00B26BF4">
        <w:rPr>
          <w:rFonts w:ascii="Times New Roman" w:hAnsi="Times New Roman" w:cs="Times New Roman"/>
          <w:color w:val="000000" w:themeColor="text1"/>
          <w:sz w:val="24"/>
          <w:szCs w:val="24"/>
          <w:lang w:val="es-ES" w:eastAsia="es-MX"/>
        </w:rPr>
        <w:t>,</w:t>
      </w:r>
      <w:r w:rsidRPr="00B26BF4">
        <w:rPr>
          <w:rFonts w:ascii="Times New Roman" w:hAnsi="Times New Roman" w:cs="Times New Roman"/>
          <w:color w:val="000000" w:themeColor="text1"/>
          <w:sz w:val="24"/>
          <w:szCs w:val="24"/>
          <w:lang w:val="es-ES" w:eastAsia="es-MX"/>
        </w:rPr>
        <w:t xml:space="preserve"> para </w:t>
      </w:r>
      <w:r w:rsidR="00F54383" w:rsidRPr="00B26BF4">
        <w:rPr>
          <w:rFonts w:ascii="Times New Roman" w:hAnsi="Times New Roman" w:cs="Times New Roman"/>
          <w:color w:val="000000" w:themeColor="text1"/>
          <w:sz w:val="24"/>
          <w:szCs w:val="24"/>
          <w:lang w:val="es-ES" w:eastAsia="es-MX"/>
        </w:rPr>
        <w:t>los</w:t>
      </w:r>
      <w:r w:rsidRPr="00B26BF4">
        <w:rPr>
          <w:rFonts w:ascii="Times New Roman" w:hAnsi="Times New Roman" w:cs="Times New Roman"/>
          <w:color w:val="000000" w:themeColor="text1"/>
          <w:sz w:val="24"/>
          <w:szCs w:val="24"/>
          <w:lang w:val="es-ES" w:eastAsia="es-MX"/>
        </w:rPr>
        <w:t xml:space="preserve"> cual utiliza</w:t>
      </w:r>
      <w:r w:rsidR="00F54383" w:rsidRPr="00B26BF4">
        <w:rPr>
          <w:rFonts w:ascii="Times New Roman" w:hAnsi="Times New Roman" w:cs="Times New Roman"/>
          <w:color w:val="000000" w:themeColor="text1"/>
          <w:sz w:val="24"/>
          <w:szCs w:val="24"/>
          <w:lang w:val="es-ES" w:eastAsia="es-MX"/>
        </w:rPr>
        <w:t>mos los</w:t>
      </w:r>
      <w:r w:rsidRPr="00B26BF4">
        <w:rPr>
          <w:rFonts w:ascii="Times New Roman" w:hAnsi="Times New Roman" w:cs="Times New Roman"/>
          <w:color w:val="000000" w:themeColor="text1"/>
          <w:sz w:val="24"/>
          <w:szCs w:val="24"/>
          <w:lang w:val="es-ES" w:eastAsia="es-MX"/>
        </w:rPr>
        <w:t xml:space="preserve"> métodos antes mencionados registrando cada resultado de acuerdo con el </w:t>
      </w:r>
      <w:r w:rsidR="00F10FA3">
        <w:rPr>
          <w:rFonts w:ascii="Times New Roman" w:hAnsi="Times New Roman" w:cs="Times New Roman"/>
          <w:color w:val="000000" w:themeColor="text1"/>
          <w:sz w:val="24"/>
          <w:szCs w:val="24"/>
          <w:lang w:val="es-ES" w:eastAsia="es-MX"/>
        </w:rPr>
        <w:t>paciente</w:t>
      </w:r>
      <w:r w:rsidRPr="00B26BF4">
        <w:rPr>
          <w:rFonts w:ascii="Times New Roman" w:hAnsi="Times New Roman" w:cs="Times New Roman"/>
          <w:color w:val="000000" w:themeColor="text1"/>
          <w:sz w:val="24"/>
          <w:szCs w:val="24"/>
          <w:lang w:val="es-ES" w:eastAsia="es-MX"/>
        </w:rPr>
        <w:t xml:space="preserve"> registrado previamente en la libreta de campo.</w:t>
      </w:r>
    </w:p>
    <w:p w14:paraId="7A2BE323" w14:textId="77777777" w:rsidR="00F54383" w:rsidRPr="0024182E" w:rsidRDefault="001F0F9A" w:rsidP="002116F4">
      <w:pPr>
        <w:pStyle w:val="Sinespaciado"/>
        <w:numPr>
          <w:ilvl w:val="0"/>
          <w:numId w:val="3"/>
        </w:numPr>
        <w:spacing w:after="240" w:line="360" w:lineRule="auto"/>
        <w:ind w:left="142" w:hanging="142"/>
        <w:jc w:val="both"/>
        <w:rPr>
          <w:rFonts w:ascii="Times New Roman" w:hAnsi="Times New Roman" w:cs="Times New Roman"/>
          <w:b/>
          <w:color w:val="000000" w:themeColor="text1"/>
          <w:sz w:val="24"/>
          <w:szCs w:val="24"/>
          <w:lang w:val="es-ES" w:eastAsia="es-MX"/>
        </w:rPr>
      </w:pPr>
      <w:r w:rsidRPr="0024182E">
        <w:rPr>
          <w:rFonts w:ascii="Times New Roman" w:hAnsi="Times New Roman" w:cs="Times New Roman"/>
          <w:b/>
          <w:color w:val="000000" w:themeColor="text1"/>
          <w:sz w:val="24"/>
          <w:szCs w:val="24"/>
          <w:lang w:val="es-ES" w:eastAsia="es-MX"/>
        </w:rPr>
        <w:t>Diagnostico relativo</w:t>
      </w:r>
    </w:p>
    <w:p w14:paraId="00B5B7B8" w14:textId="77777777" w:rsidR="001F0F9A" w:rsidRPr="0024182E" w:rsidRDefault="001F0F9A" w:rsidP="00F54383">
      <w:pPr>
        <w:pStyle w:val="Sinespaciado"/>
        <w:spacing w:after="240" w:line="360" w:lineRule="auto"/>
        <w:ind w:left="142"/>
        <w:jc w:val="both"/>
        <w:rPr>
          <w:rFonts w:ascii="Times New Roman" w:hAnsi="Times New Roman" w:cs="Times New Roman"/>
          <w:b/>
          <w:color w:val="000000" w:themeColor="text1"/>
          <w:sz w:val="24"/>
          <w:szCs w:val="24"/>
          <w:lang w:val="es-ES" w:eastAsia="es-MX"/>
        </w:rPr>
      </w:pPr>
      <w:r w:rsidRPr="0024182E">
        <w:rPr>
          <w:rFonts w:ascii="Times New Roman" w:hAnsi="Times New Roman" w:cs="Times New Roman"/>
          <w:color w:val="000000" w:themeColor="text1"/>
          <w:sz w:val="24"/>
          <w:szCs w:val="24"/>
          <w:lang w:val="es-ES"/>
        </w:rPr>
        <w:t>De cada muestra fecal se extra</w:t>
      </w:r>
      <w:r w:rsidR="00F54383" w:rsidRPr="0024182E">
        <w:rPr>
          <w:rFonts w:ascii="Times New Roman" w:hAnsi="Times New Roman" w:cs="Times New Roman"/>
          <w:color w:val="000000" w:themeColor="text1"/>
          <w:sz w:val="24"/>
          <w:szCs w:val="24"/>
          <w:lang w:val="es-ES"/>
        </w:rPr>
        <w:t>jeron</w:t>
      </w:r>
      <w:r w:rsidRPr="0024182E">
        <w:rPr>
          <w:rFonts w:ascii="Times New Roman" w:hAnsi="Times New Roman" w:cs="Times New Roman"/>
          <w:color w:val="000000" w:themeColor="text1"/>
          <w:sz w:val="24"/>
          <w:szCs w:val="24"/>
          <w:lang w:val="es-ES"/>
        </w:rPr>
        <w:t xml:space="preserve"> información relativa, la cual se analiz</w:t>
      </w:r>
      <w:r w:rsidR="00F54383" w:rsidRPr="0024182E">
        <w:rPr>
          <w:rFonts w:ascii="Times New Roman" w:hAnsi="Times New Roman" w:cs="Times New Roman"/>
          <w:color w:val="000000" w:themeColor="text1"/>
          <w:sz w:val="24"/>
          <w:szCs w:val="24"/>
          <w:lang w:val="es-ES"/>
        </w:rPr>
        <w:t>ó</w:t>
      </w:r>
      <w:r w:rsidRPr="0024182E">
        <w:rPr>
          <w:rFonts w:ascii="Times New Roman" w:hAnsi="Times New Roman" w:cs="Times New Roman"/>
          <w:color w:val="000000" w:themeColor="text1"/>
          <w:sz w:val="24"/>
          <w:szCs w:val="24"/>
          <w:lang w:val="es-ES"/>
        </w:rPr>
        <w:t xml:space="preserve"> para finalmente plantear las conclusiones y recomendaciones dirigidas a la determinación parasitaria de los parásitos gastrointestinales en los caninos. </w:t>
      </w:r>
    </w:p>
    <w:p w14:paraId="5655C703" w14:textId="77777777" w:rsidR="001F0F9A" w:rsidRPr="0024182E" w:rsidRDefault="001F0F9A" w:rsidP="002116F4">
      <w:pPr>
        <w:pStyle w:val="Prrafodelista"/>
        <w:numPr>
          <w:ilvl w:val="0"/>
          <w:numId w:val="3"/>
        </w:numPr>
        <w:tabs>
          <w:tab w:val="left" w:pos="284"/>
        </w:tabs>
        <w:spacing w:after="240" w:line="360" w:lineRule="auto"/>
        <w:ind w:left="709" w:hanging="720"/>
        <w:contextualSpacing w:val="0"/>
        <w:jc w:val="both"/>
        <w:rPr>
          <w:color w:val="000000" w:themeColor="text1"/>
          <w:lang w:val="es-ES" w:eastAsia="es-MX"/>
        </w:rPr>
      </w:pPr>
      <w:r w:rsidRPr="0024182E">
        <w:rPr>
          <w:b/>
          <w:color w:val="000000" w:themeColor="text1"/>
          <w:lang w:val="es-ES" w:eastAsia="es-MX"/>
        </w:rPr>
        <w:lastRenderedPageBreak/>
        <w:t>Procesamiento y análisis de resultado</w:t>
      </w:r>
    </w:p>
    <w:p w14:paraId="33C0AEA2" w14:textId="77777777" w:rsidR="001F0F9A" w:rsidRPr="0024182E" w:rsidRDefault="001F0F9A" w:rsidP="001F0F9A">
      <w:pPr>
        <w:tabs>
          <w:tab w:val="left" w:pos="284"/>
        </w:tabs>
        <w:spacing w:after="240" w:line="360" w:lineRule="auto"/>
        <w:jc w:val="both"/>
        <w:rPr>
          <w:color w:val="000000" w:themeColor="text1"/>
          <w:lang w:val="es-ES" w:eastAsia="es-MX"/>
        </w:rPr>
      </w:pPr>
      <w:r w:rsidRPr="0024182E">
        <w:rPr>
          <w:color w:val="000000" w:themeColor="text1"/>
          <w:lang w:val="es-ES" w:eastAsia="es-MX"/>
        </w:rPr>
        <w:t>El análisis macroscópico de la muestra se lo realiz</w:t>
      </w:r>
      <w:r w:rsidR="00F54383" w:rsidRPr="0024182E">
        <w:rPr>
          <w:color w:val="000000" w:themeColor="text1"/>
          <w:lang w:val="es-ES" w:eastAsia="es-MX"/>
        </w:rPr>
        <w:t>ó</w:t>
      </w:r>
      <w:r w:rsidRPr="0024182E">
        <w:rPr>
          <w:color w:val="000000" w:themeColor="text1"/>
          <w:lang w:val="es-ES" w:eastAsia="es-MX"/>
        </w:rPr>
        <w:t xml:space="preserve"> en el laboratorio donde se evaluar</w:t>
      </w:r>
      <w:r w:rsidR="00F54383" w:rsidRPr="0024182E">
        <w:rPr>
          <w:color w:val="000000" w:themeColor="text1"/>
          <w:lang w:val="es-ES" w:eastAsia="es-MX"/>
        </w:rPr>
        <w:t>o</w:t>
      </w:r>
      <w:r w:rsidRPr="0024182E">
        <w:rPr>
          <w:color w:val="000000" w:themeColor="text1"/>
          <w:lang w:val="es-ES" w:eastAsia="es-MX"/>
        </w:rPr>
        <w:t>n las variables propuestas para la investigación con las que nos prop</w:t>
      </w:r>
      <w:r w:rsidR="00F54383" w:rsidRPr="0024182E">
        <w:rPr>
          <w:color w:val="000000" w:themeColor="text1"/>
          <w:lang w:val="es-ES" w:eastAsia="es-MX"/>
        </w:rPr>
        <w:t xml:space="preserve">usimos </w:t>
      </w:r>
      <w:r w:rsidRPr="0024182E">
        <w:rPr>
          <w:color w:val="000000" w:themeColor="text1"/>
          <w:lang w:val="es-ES" w:eastAsia="es-MX"/>
        </w:rPr>
        <w:t>esclarecer los objetivos</w:t>
      </w:r>
      <w:r w:rsidR="00F54383" w:rsidRPr="0024182E">
        <w:rPr>
          <w:color w:val="000000" w:themeColor="text1"/>
          <w:lang w:val="es-ES" w:eastAsia="es-MX"/>
        </w:rPr>
        <w:t xml:space="preserve"> planteados</w:t>
      </w:r>
      <w:r w:rsidRPr="0024182E">
        <w:rPr>
          <w:color w:val="000000" w:themeColor="text1"/>
          <w:lang w:val="es-ES" w:eastAsia="es-MX"/>
        </w:rPr>
        <w:t>.</w:t>
      </w:r>
    </w:p>
    <w:p w14:paraId="01F85B6A" w14:textId="17311FB3" w:rsidR="001F0F9A" w:rsidRPr="0024182E" w:rsidRDefault="001F0F9A" w:rsidP="002116F4">
      <w:pPr>
        <w:pStyle w:val="Sinespaciado"/>
        <w:numPr>
          <w:ilvl w:val="0"/>
          <w:numId w:val="3"/>
        </w:numPr>
        <w:spacing w:after="240" w:line="360" w:lineRule="auto"/>
        <w:ind w:left="284" w:hanging="284"/>
        <w:rPr>
          <w:rFonts w:ascii="Times New Roman" w:hAnsi="Times New Roman" w:cs="Times New Roman"/>
          <w:b/>
          <w:bCs/>
          <w:color w:val="000000" w:themeColor="text1"/>
          <w:sz w:val="24"/>
          <w:szCs w:val="24"/>
          <w:lang w:val="es-ES"/>
        </w:rPr>
      </w:pPr>
      <w:r w:rsidRPr="0024182E">
        <w:rPr>
          <w:rFonts w:ascii="Times New Roman" w:hAnsi="Times New Roman" w:cs="Times New Roman"/>
          <w:b/>
          <w:color w:val="000000" w:themeColor="text1"/>
          <w:sz w:val="24"/>
          <w:szCs w:val="24"/>
          <w:lang w:val="es-ES"/>
        </w:rPr>
        <w:t>Tabulación de datos</w:t>
      </w:r>
    </w:p>
    <w:p w14:paraId="2FD7ADD4" w14:textId="0FA83B95" w:rsidR="00F54383" w:rsidRDefault="001F0F9A" w:rsidP="00337E7D">
      <w:pPr>
        <w:spacing w:after="240" w:line="360" w:lineRule="auto"/>
        <w:jc w:val="both"/>
        <w:rPr>
          <w:color w:val="000000" w:themeColor="text1"/>
          <w:lang w:val="es-ES"/>
        </w:rPr>
      </w:pPr>
      <w:r w:rsidRPr="0024182E">
        <w:rPr>
          <w:color w:val="000000" w:themeColor="text1"/>
          <w:lang w:val="es-ES"/>
        </w:rPr>
        <w:t>La información obtenida fue analizada, interpretada, editada y tabulada mediante el modelo estadístico analítico deductivo</w:t>
      </w:r>
      <w:r w:rsidR="00C67883">
        <w:rPr>
          <w:color w:val="000000" w:themeColor="text1"/>
          <w:lang w:val="es-ES"/>
        </w:rPr>
        <w:t>, chi cuadrado.</w:t>
      </w:r>
    </w:p>
    <w:p w14:paraId="003459F7" w14:textId="77777777" w:rsidR="002B2921" w:rsidRDefault="002B2921" w:rsidP="00337E7D">
      <w:pPr>
        <w:spacing w:after="240" w:line="360" w:lineRule="auto"/>
        <w:jc w:val="both"/>
        <w:rPr>
          <w:color w:val="000000" w:themeColor="text1"/>
          <w:lang w:val="es-ES"/>
        </w:rPr>
      </w:pPr>
    </w:p>
    <w:p w14:paraId="66639242" w14:textId="446299FA" w:rsidR="002B2921" w:rsidRDefault="002B2921" w:rsidP="00337E7D">
      <w:pPr>
        <w:spacing w:after="240" w:line="360" w:lineRule="auto"/>
        <w:jc w:val="both"/>
        <w:rPr>
          <w:color w:val="000000" w:themeColor="text1"/>
          <w:lang w:val="es-ES"/>
        </w:rPr>
      </w:pPr>
    </w:p>
    <w:p w14:paraId="15B9ECC8" w14:textId="18BD69C8" w:rsidR="00E9531D" w:rsidRDefault="00E9531D" w:rsidP="00337E7D">
      <w:pPr>
        <w:spacing w:after="240" w:line="360" w:lineRule="auto"/>
        <w:jc w:val="both"/>
        <w:rPr>
          <w:color w:val="000000" w:themeColor="text1"/>
          <w:lang w:val="es-ES"/>
        </w:rPr>
      </w:pPr>
    </w:p>
    <w:p w14:paraId="358FEF2E" w14:textId="6DD78329" w:rsidR="00E9531D" w:rsidRDefault="00E9531D" w:rsidP="00337E7D">
      <w:pPr>
        <w:spacing w:after="240" w:line="360" w:lineRule="auto"/>
        <w:jc w:val="both"/>
        <w:rPr>
          <w:color w:val="000000" w:themeColor="text1"/>
          <w:lang w:val="es-ES"/>
        </w:rPr>
      </w:pPr>
    </w:p>
    <w:p w14:paraId="7FCFB8B9" w14:textId="5EEE82B9" w:rsidR="00E9531D" w:rsidRDefault="00E9531D" w:rsidP="00337E7D">
      <w:pPr>
        <w:spacing w:after="240" w:line="360" w:lineRule="auto"/>
        <w:jc w:val="both"/>
        <w:rPr>
          <w:color w:val="000000" w:themeColor="text1"/>
          <w:lang w:val="es-ES"/>
        </w:rPr>
      </w:pPr>
    </w:p>
    <w:p w14:paraId="7F19D43C" w14:textId="0E7F9143" w:rsidR="00E9531D" w:rsidRDefault="00E9531D" w:rsidP="00337E7D">
      <w:pPr>
        <w:spacing w:after="240" w:line="360" w:lineRule="auto"/>
        <w:jc w:val="both"/>
        <w:rPr>
          <w:color w:val="000000" w:themeColor="text1"/>
          <w:lang w:val="es-ES"/>
        </w:rPr>
      </w:pPr>
    </w:p>
    <w:p w14:paraId="4EF47109" w14:textId="12A13ADE" w:rsidR="00D2333F" w:rsidRDefault="00D2333F" w:rsidP="00337E7D">
      <w:pPr>
        <w:spacing w:after="240" w:line="360" w:lineRule="auto"/>
        <w:jc w:val="both"/>
        <w:rPr>
          <w:color w:val="000000" w:themeColor="text1"/>
          <w:lang w:val="es-ES"/>
        </w:rPr>
      </w:pPr>
    </w:p>
    <w:p w14:paraId="4E5C0CE5" w14:textId="3C679A83" w:rsidR="00D2333F" w:rsidRDefault="00D2333F" w:rsidP="00337E7D">
      <w:pPr>
        <w:spacing w:after="240" w:line="360" w:lineRule="auto"/>
        <w:jc w:val="both"/>
        <w:rPr>
          <w:color w:val="000000" w:themeColor="text1"/>
          <w:lang w:val="es-ES"/>
        </w:rPr>
      </w:pPr>
    </w:p>
    <w:p w14:paraId="6D9F6DF3" w14:textId="77777777" w:rsidR="00D2333F" w:rsidRDefault="00D2333F" w:rsidP="00337E7D">
      <w:pPr>
        <w:spacing w:after="240" w:line="360" w:lineRule="auto"/>
        <w:jc w:val="both"/>
        <w:rPr>
          <w:color w:val="000000" w:themeColor="text1"/>
          <w:lang w:val="es-ES"/>
        </w:rPr>
      </w:pPr>
    </w:p>
    <w:p w14:paraId="0E80DDF3" w14:textId="77777777" w:rsidR="00C67883" w:rsidRDefault="00C67883" w:rsidP="00337E7D">
      <w:pPr>
        <w:spacing w:after="240" w:line="360" w:lineRule="auto"/>
        <w:jc w:val="both"/>
        <w:rPr>
          <w:color w:val="000000" w:themeColor="text1"/>
          <w:lang w:val="es-ES"/>
        </w:rPr>
      </w:pPr>
    </w:p>
    <w:p w14:paraId="2A35D91A" w14:textId="77777777" w:rsidR="00565BD0" w:rsidRDefault="00565BD0" w:rsidP="000956EE">
      <w:pPr>
        <w:tabs>
          <w:tab w:val="left" w:pos="2835"/>
        </w:tabs>
        <w:spacing w:after="240" w:line="360" w:lineRule="auto"/>
        <w:jc w:val="both"/>
        <w:rPr>
          <w:b/>
          <w:sz w:val="28"/>
          <w:szCs w:val="28"/>
          <w:lang w:val="es-ES"/>
        </w:rPr>
      </w:pPr>
    </w:p>
    <w:p w14:paraId="34D6364D" w14:textId="77777777" w:rsidR="00565BD0" w:rsidRDefault="00565BD0" w:rsidP="000956EE">
      <w:pPr>
        <w:tabs>
          <w:tab w:val="left" w:pos="2835"/>
        </w:tabs>
        <w:spacing w:after="240" w:line="360" w:lineRule="auto"/>
        <w:jc w:val="both"/>
        <w:rPr>
          <w:b/>
          <w:sz w:val="28"/>
          <w:szCs w:val="28"/>
          <w:lang w:val="es-ES"/>
        </w:rPr>
      </w:pPr>
    </w:p>
    <w:p w14:paraId="7D835D56" w14:textId="77777777" w:rsidR="00565BD0" w:rsidRDefault="00565BD0" w:rsidP="000956EE">
      <w:pPr>
        <w:tabs>
          <w:tab w:val="left" w:pos="2835"/>
        </w:tabs>
        <w:spacing w:after="240" w:line="360" w:lineRule="auto"/>
        <w:jc w:val="both"/>
        <w:rPr>
          <w:b/>
          <w:sz w:val="28"/>
          <w:szCs w:val="28"/>
          <w:lang w:val="es-ES"/>
        </w:rPr>
      </w:pPr>
    </w:p>
    <w:p w14:paraId="33863FDF" w14:textId="77777777" w:rsidR="00565BD0" w:rsidRDefault="00565BD0" w:rsidP="000956EE">
      <w:pPr>
        <w:tabs>
          <w:tab w:val="left" w:pos="2835"/>
        </w:tabs>
        <w:spacing w:after="240" w:line="360" w:lineRule="auto"/>
        <w:jc w:val="both"/>
        <w:rPr>
          <w:b/>
          <w:sz w:val="28"/>
          <w:szCs w:val="28"/>
          <w:lang w:val="es-ES"/>
        </w:rPr>
      </w:pPr>
    </w:p>
    <w:p w14:paraId="2B73C08F" w14:textId="33A09BD0" w:rsidR="006E7A4C" w:rsidRPr="0024182E" w:rsidRDefault="008D6E12" w:rsidP="000956EE">
      <w:pPr>
        <w:tabs>
          <w:tab w:val="left" w:pos="2835"/>
        </w:tabs>
        <w:spacing w:after="240" w:line="360" w:lineRule="auto"/>
        <w:jc w:val="both"/>
        <w:rPr>
          <w:b/>
          <w:sz w:val="28"/>
          <w:szCs w:val="28"/>
          <w:lang w:val="es-ES"/>
        </w:rPr>
      </w:pPr>
      <w:r w:rsidRPr="0024182E">
        <w:rPr>
          <w:b/>
          <w:sz w:val="28"/>
          <w:szCs w:val="28"/>
          <w:lang w:val="es-ES"/>
        </w:rPr>
        <w:lastRenderedPageBreak/>
        <w:t xml:space="preserve">V. </w:t>
      </w:r>
      <w:r w:rsidR="006E7A4C" w:rsidRPr="0024182E">
        <w:rPr>
          <w:b/>
          <w:sz w:val="28"/>
          <w:szCs w:val="28"/>
          <w:lang w:val="es-ES"/>
        </w:rPr>
        <w:t>RESULTADOS Y DISCU</w:t>
      </w:r>
      <w:r w:rsidRPr="0024182E">
        <w:rPr>
          <w:b/>
          <w:sz w:val="28"/>
          <w:szCs w:val="28"/>
          <w:lang w:val="es-ES"/>
        </w:rPr>
        <w:t>S</w:t>
      </w:r>
      <w:r w:rsidR="006E7A4C" w:rsidRPr="0024182E">
        <w:rPr>
          <w:b/>
          <w:sz w:val="28"/>
          <w:szCs w:val="28"/>
          <w:lang w:val="es-ES"/>
        </w:rPr>
        <w:t>IÓN</w:t>
      </w:r>
      <w:bookmarkEnd w:id="28"/>
      <w:r w:rsidR="006E7A4C" w:rsidRPr="0024182E">
        <w:rPr>
          <w:b/>
          <w:sz w:val="28"/>
          <w:szCs w:val="28"/>
          <w:lang w:val="es-ES"/>
        </w:rPr>
        <w:tab/>
      </w:r>
    </w:p>
    <w:p w14:paraId="12AEFE0D" w14:textId="02515495" w:rsidR="00856C3F" w:rsidRPr="0024182E" w:rsidRDefault="00856C3F" w:rsidP="00856C3F">
      <w:pPr>
        <w:shd w:val="clear" w:color="auto" w:fill="FFFFFF"/>
        <w:spacing w:after="240" w:line="360" w:lineRule="auto"/>
        <w:jc w:val="both"/>
        <w:rPr>
          <w:color w:val="000000" w:themeColor="text1"/>
          <w:lang w:val="es-ES"/>
        </w:rPr>
      </w:pPr>
      <w:r w:rsidRPr="0024182E">
        <w:rPr>
          <w:color w:val="000000" w:themeColor="text1"/>
          <w:lang w:val="es-ES"/>
        </w:rPr>
        <w:t xml:space="preserve">Se realizó un total de 180 exámenes parasitarios a partir de las muestras tomadas a caninos de 3 sectores de la provincia Bolívar, las cuales fueron analizadas a través de dos técnicas de laboratorio; los cuales fueron el método de flotación de Willis y el </w:t>
      </w:r>
      <w:r w:rsidR="00574E61">
        <w:rPr>
          <w:color w:val="000000" w:themeColor="text1"/>
          <w:lang w:val="es-ES"/>
        </w:rPr>
        <w:t>d</w:t>
      </w:r>
      <w:r w:rsidRPr="0024182E">
        <w:rPr>
          <w:color w:val="000000" w:themeColor="text1"/>
          <w:lang w:val="es-ES"/>
        </w:rPr>
        <w:t>e sedimentación, con la finalidad de identificar huevos de parásitos gastrointestinales y todas las fases de estos, para así tener un indicador de la prevalencia de estos en los caninos de dichos sectores (</w:t>
      </w:r>
      <w:proofErr w:type="spellStart"/>
      <w:r w:rsidRPr="0024182E">
        <w:rPr>
          <w:color w:val="000000" w:themeColor="text1"/>
          <w:lang w:val="es-ES"/>
        </w:rPr>
        <w:t>Casipamba</w:t>
      </w:r>
      <w:proofErr w:type="spellEnd"/>
      <w:r w:rsidRPr="0024182E">
        <w:rPr>
          <w:color w:val="000000" w:themeColor="text1"/>
          <w:lang w:val="es-ES"/>
        </w:rPr>
        <w:t xml:space="preserve">, Guaranda, </w:t>
      </w:r>
      <w:proofErr w:type="spellStart"/>
      <w:r w:rsidRPr="0024182E">
        <w:rPr>
          <w:color w:val="000000" w:themeColor="text1"/>
          <w:lang w:val="es-ES"/>
        </w:rPr>
        <w:t>Vinchoa</w:t>
      </w:r>
      <w:proofErr w:type="spellEnd"/>
      <w:r w:rsidRPr="0024182E">
        <w:rPr>
          <w:color w:val="000000" w:themeColor="text1"/>
          <w:lang w:val="es-ES"/>
        </w:rPr>
        <w:t xml:space="preserve">). </w:t>
      </w:r>
    </w:p>
    <w:p w14:paraId="5E54F2DE" w14:textId="77777777" w:rsidR="00097EE7" w:rsidRPr="00097EE7" w:rsidRDefault="00097EE7" w:rsidP="00856C3F">
      <w:pPr>
        <w:shd w:val="clear" w:color="auto" w:fill="FFFFFF"/>
        <w:spacing w:after="240" w:line="360" w:lineRule="auto"/>
        <w:jc w:val="both"/>
        <w:rPr>
          <w:lang w:val="es-EC"/>
        </w:rPr>
      </w:pPr>
      <w:proofErr w:type="spellStart"/>
      <w:r w:rsidRPr="00097EE7">
        <w:rPr>
          <w:lang w:val="es-EC"/>
        </w:rPr>
        <w:t>Rodriguez</w:t>
      </w:r>
      <w:proofErr w:type="spellEnd"/>
      <w:r w:rsidRPr="00097EE7">
        <w:rPr>
          <w:lang w:val="es-EC"/>
        </w:rPr>
        <w:t xml:space="preserve">, </w:t>
      </w:r>
      <w:r>
        <w:rPr>
          <w:lang w:val="es-EC"/>
        </w:rPr>
        <w:t>(</w:t>
      </w:r>
      <w:r w:rsidRPr="00097EE7">
        <w:rPr>
          <w:lang w:val="es-EC"/>
        </w:rPr>
        <w:t>2016)</w:t>
      </w:r>
      <w:r>
        <w:rPr>
          <w:lang w:val="es-EC"/>
        </w:rPr>
        <w:t xml:space="preserve">, </w:t>
      </w:r>
      <w:r w:rsidRPr="00097EE7">
        <w:rPr>
          <w:lang w:val="es-EC"/>
        </w:rPr>
        <w:t xml:space="preserve"> hace énfasis en el cuidado de los perros, ya que comienza desde la edad de cachorro, tomándose en cuenta el gasto del cual el dueño debe hacerse cargo, significa llevar un buen control del mantenimiento de la salud de la mascota, esto se refiere a un buen plan de vacunación, desparasitación y la administración de suplementos vitamínicos, para evitar futuros gastos innecesarios en tratamientos de enfermedades que pudieron haberse prevenido, esto sin contar el estrés ocasionado al animal por la aparición de cualquier nosología</w:t>
      </w:r>
      <w:r>
        <w:rPr>
          <w:lang w:val="es-EC"/>
        </w:rPr>
        <w:t>.</w:t>
      </w:r>
    </w:p>
    <w:p w14:paraId="7BF606B0" w14:textId="77777777" w:rsidR="00856C3F" w:rsidRPr="0024182E" w:rsidRDefault="00856C3F" w:rsidP="00856C3F">
      <w:pPr>
        <w:shd w:val="clear" w:color="auto" w:fill="FFFFFF"/>
        <w:spacing w:after="240" w:line="360" w:lineRule="auto"/>
        <w:jc w:val="both"/>
        <w:rPr>
          <w:rFonts w:cstheme="minorBidi"/>
          <w:color w:val="000000" w:themeColor="text1"/>
          <w:lang w:val="es-ES"/>
        </w:rPr>
      </w:pPr>
      <w:r w:rsidRPr="0024182E">
        <w:rPr>
          <w:color w:val="000000" w:themeColor="text1"/>
          <w:lang w:val="es-ES"/>
        </w:rPr>
        <w:t xml:space="preserve">Los resultados obtenidos en los análisis realizados se presentan a continuación. </w:t>
      </w:r>
    </w:p>
    <w:p w14:paraId="286B7830" w14:textId="0263D559" w:rsidR="00856C3F" w:rsidRPr="0024182E" w:rsidRDefault="00856C3F" w:rsidP="00856C3F">
      <w:pPr>
        <w:pStyle w:val="Default"/>
        <w:spacing w:after="240" w:line="360" w:lineRule="auto"/>
        <w:jc w:val="both"/>
        <w:rPr>
          <w:b/>
          <w:bCs/>
          <w:lang w:val="es-ES"/>
        </w:rPr>
      </w:pPr>
      <w:r w:rsidRPr="0024182E">
        <w:rPr>
          <w:b/>
          <w:bCs/>
          <w:lang w:val="es-ES"/>
        </w:rPr>
        <w:t>5.</w:t>
      </w:r>
      <w:r w:rsidR="00DB62DB">
        <w:rPr>
          <w:b/>
          <w:bCs/>
          <w:lang w:val="es-ES"/>
        </w:rPr>
        <w:t>1</w:t>
      </w:r>
      <w:r w:rsidRPr="0024182E">
        <w:rPr>
          <w:b/>
          <w:bCs/>
          <w:lang w:val="es-ES"/>
        </w:rPr>
        <w:t xml:space="preserve">. Prevalencia total de parásitos intestinales en caninos de los sectores </w:t>
      </w:r>
      <w:proofErr w:type="spellStart"/>
      <w:r w:rsidRPr="0024182E">
        <w:rPr>
          <w:b/>
          <w:bCs/>
          <w:lang w:val="es-ES"/>
        </w:rPr>
        <w:t>Casipamba</w:t>
      </w:r>
      <w:proofErr w:type="spellEnd"/>
      <w:r w:rsidRPr="0024182E">
        <w:rPr>
          <w:b/>
          <w:bCs/>
          <w:lang w:val="es-ES"/>
        </w:rPr>
        <w:t xml:space="preserve">, Guaranda y </w:t>
      </w:r>
      <w:proofErr w:type="spellStart"/>
      <w:r w:rsidRPr="0024182E">
        <w:rPr>
          <w:b/>
          <w:bCs/>
          <w:lang w:val="es-ES"/>
        </w:rPr>
        <w:t>Vinchoa</w:t>
      </w:r>
      <w:proofErr w:type="spellEnd"/>
      <w:r w:rsidRPr="0024182E">
        <w:rPr>
          <w:b/>
          <w:bCs/>
          <w:lang w:val="es-ES"/>
        </w:rPr>
        <w:t xml:space="preserve"> de la provincia de Bolívar</w:t>
      </w:r>
      <w:r w:rsidRPr="0024182E">
        <w:rPr>
          <w:b/>
          <w:bCs/>
          <w:sz w:val="23"/>
          <w:szCs w:val="23"/>
          <w:lang w:val="es-ES"/>
        </w:rPr>
        <w:t xml:space="preserve">. </w:t>
      </w:r>
    </w:p>
    <w:p w14:paraId="3DEE92CB" w14:textId="77777777" w:rsidR="00856C3F" w:rsidRPr="0024182E" w:rsidRDefault="00856C3F" w:rsidP="00856C3F">
      <w:pPr>
        <w:shd w:val="clear" w:color="auto" w:fill="FFFFFF"/>
        <w:spacing w:after="240" w:line="360" w:lineRule="auto"/>
        <w:jc w:val="both"/>
        <w:rPr>
          <w:color w:val="000000" w:themeColor="text1"/>
          <w:lang w:val="es-ES"/>
        </w:rPr>
      </w:pPr>
      <w:r w:rsidRPr="0024182E">
        <w:rPr>
          <w:color w:val="000000" w:themeColor="text1"/>
          <w:lang w:val="es-ES"/>
        </w:rPr>
        <w:t>Del total de las 180 muestras realizadas divididas en 60 muestras para cada sector (</w:t>
      </w:r>
      <w:proofErr w:type="spellStart"/>
      <w:r w:rsidRPr="0024182E">
        <w:rPr>
          <w:color w:val="000000" w:themeColor="text1"/>
          <w:lang w:val="es-ES"/>
        </w:rPr>
        <w:t>Casipamba</w:t>
      </w:r>
      <w:proofErr w:type="spellEnd"/>
      <w:r w:rsidRPr="0024182E">
        <w:rPr>
          <w:color w:val="000000" w:themeColor="text1"/>
          <w:lang w:val="es-ES"/>
        </w:rPr>
        <w:t xml:space="preserve">, Guaranda, </w:t>
      </w:r>
      <w:proofErr w:type="spellStart"/>
      <w:r w:rsidRPr="0024182E">
        <w:rPr>
          <w:color w:val="000000" w:themeColor="text1"/>
          <w:lang w:val="es-ES"/>
        </w:rPr>
        <w:t>Vinchoa</w:t>
      </w:r>
      <w:proofErr w:type="spellEnd"/>
      <w:r w:rsidRPr="0024182E">
        <w:rPr>
          <w:color w:val="000000" w:themeColor="text1"/>
          <w:lang w:val="es-ES"/>
        </w:rPr>
        <w:t xml:space="preserve">), se obtuvieron </w:t>
      </w:r>
      <w:r w:rsidR="00D7182D" w:rsidRPr="0024182E">
        <w:rPr>
          <w:color w:val="000000" w:themeColor="text1"/>
          <w:lang w:val="es-ES"/>
        </w:rPr>
        <w:t xml:space="preserve">un total de 114 muestras positivas para parásitos gastrointestinales que equivalen a una prevalencia del 63,3% de muestras analizadas para dichos sectores en conjunto. </w:t>
      </w:r>
    </w:p>
    <w:p w14:paraId="048248EC" w14:textId="77777777" w:rsidR="007C40C2" w:rsidRPr="0024182E" w:rsidRDefault="007C40C2" w:rsidP="007C40C2">
      <w:pPr>
        <w:pStyle w:val="Sinespaciado"/>
        <w:rPr>
          <w:rFonts w:ascii="Times New Roman" w:hAnsi="Times New Roman" w:cs="Times New Roman"/>
          <w:b/>
          <w:bCs/>
          <w:lang w:val="es-ES"/>
        </w:rPr>
      </w:pPr>
      <w:r w:rsidRPr="0024182E">
        <w:rPr>
          <w:rFonts w:ascii="Times New Roman" w:hAnsi="Times New Roman" w:cs="Times New Roman"/>
          <w:b/>
          <w:bCs/>
          <w:lang w:val="es-ES"/>
        </w:rPr>
        <w:t>Tabla 8.</w:t>
      </w:r>
    </w:p>
    <w:p w14:paraId="15342AAD" w14:textId="77777777" w:rsidR="007C40C2" w:rsidRPr="0024182E" w:rsidRDefault="004E6704" w:rsidP="007C40C2">
      <w:pPr>
        <w:pStyle w:val="Sinespaciado"/>
        <w:rPr>
          <w:rFonts w:ascii="Times New Roman" w:hAnsi="Times New Roman" w:cs="Times New Roman"/>
          <w:i/>
          <w:iCs/>
          <w:lang w:val="es-ES"/>
        </w:rPr>
      </w:pPr>
      <w:r w:rsidRPr="0024182E">
        <w:rPr>
          <w:rFonts w:ascii="Times New Roman" w:hAnsi="Times New Roman" w:cs="Times New Roman"/>
          <w:i/>
          <w:iCs/>
          <w:lang w:val="es-ES"/>
        </w:rPr>
        <w:t>Prevalencia parasitaria</w:t>
      </w:r>
      <w:r w:rsidR="00182AEB">
        <w:rPr>
          <w:rFonts w:ascii="Times New Roman" w:hAnsi="Times New Roman" w:cs="Times New Roman"/>
          <w:i/>
          <w:iCs/>
          <w:lang w:val="es-ES"/>
        </w:rPr>
        <w:t xml:space="preserve"> total</w:t>
      </w:r>
      <w:r w:rsidRPr="0024182E">
        <w:rPr>
          <w:rFonts w:ascii="Times New Roman" w:hAnsi="Times New Roman" w:cs="Times New Roman"/>
          <w:i/>
          <w:iCs/>
          <w:lang w:val="es-ES"/>
        </w:rPr>
        <w:t>.</w:t>
      </w:r>
    </w:p>
    <w:tbl>
      <w:tblPr>
        <w:tblW w:w="7225" w:type="dxa"/>
        <w:tblLook w:val="04A0" w:firstRow="1" w:lastRow="0" w:firstColumn="1" w:lastColumn="0" w:noHBand="0" w:noVBand="1"/>
      </w:tblPr>
      <w:tblGrid>
        <w:gridCol w:w="1533"/>
        <w:gridCol w:w="783"/>
        <w:gridCol w:w="783"/>
        <w:gridCol w:w="1091"/>
        <w:gridCol w:w="1093"/>
        <w:gridCol w:w="1942"/>
      </w:tblGrid>
      <w:tr w:rsidR="006C3A0B" w:rsidRPr="0024182E" w14:paraId="27BCE08E" w14:textId="77777777" w:rsidTr="006C3A0B">
        <w:trPr>
          <w:trHeight w:val="219"/>
        </w:trPr>
        <w:tc>
          <w:tcPr>
            <w:tcW w:w="15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55F762" w14:textId="77777777" w:rsidR="006C3A0B" w:rsidRPr="009C7228" w:rsidRDefault="006C3A0B" w:rsidP="004B6240">
            <w:pPr>
              <w:rPr>
                <w:b/>
                <w:bCs/>
                <w:color w:val="000000"/>
                <w:sz w:val="20"/>
                <w:szCs w:val="20"/>
                <w:lang w:val="es-ES"/>
              </w:rPr>
            </w:pPr>
            <w:r w:rsidRPr="009C7228">
              <w:rPr>
                <w:b/>
                <w:bCs/>
                <w:color w:val="000000"/>
                <w:sz w:val="20"/>
                <w:szCs w:val="20"/>
                <w:lang w:val="es-ES"/>
              </w:rPr>
              <w:t>Sectores</w:t>
            </w:r>
          </w:p>
        </w:tc>
        <w:tc>
          <w:tcPr>
            <w:tcW w:w="1566" w:type="dxa"/>
            <w:gridSpan w:val="2"/>
            <w:tcBorders>
              <w:top w:val="single" w:sz="4" w:space="0" w:color="auto"/>
              <w:left w:val="nil"/>
              <w:bottom w:val="single" w:sz="4" w:space="0" w:color="auto"/>
              <w:right w:val="single" w:sz="4" w:space="0" w:color="auto"/>
            </w:tcBorders>
            <w:shd w:val="clear" w:color="auto" w:fill="auto"/>
            <w:noWrap/>
            <w:vAlign w:val="bottom"/>
            <w:hideMark/>
          </w:tcPr>
          <w:p w14:paraId="3C91C252" w14:textId="77777777" w:rsidR="006C3A0B" w:rsidRPr="009C7228" w:rsidRDefault="006C3A0B" w:rsidP="009A5B0F">
            <w:pPr>
              <w:jc w:val="center"/>
              <w:rPr>
                <w:b/>
                <w:bCs/>
                <w:color w:val="000000"/>
                <w:sz w:val="20"/>
                <w:szCs w:val="20"/>
                <w:lang w:val="es-ES"/>
              </w:rPr>
            </w:pPr>
            <w:r w:rsidRPr="009C7228">
              <w:rPr>
                <w:b/>
                <w:bCs/>
                <w:color w:val="000000"/>
                <w:sz w:val="20"/>
                <w:szCs w:val="20"/>
                <w:lang w:val="es-ES"/>
              </w:rPr>
              <w:t>Total (+)</w:t>
            </w:r>
          </w:p>
        </w:tc>
        <w:tc>
          <w:tcPr>
            <w:tcW w:w="2184"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D88833" w14:textId="77777777" w:rsidR="006C3A0B" w:rsidRPr="009C7228" w:rsidRDefault="006C3A0B" w:rsidP="009A5B0F">
            <w:pPr>
              <w:jc w:val="center"/>
              <w:rPr>
                <w:b/>
                <w:bCs/>
                <w:color w:val="000000"/>
                <w:sz w:val="20"/>
                <w:szCs w:val="20"/>
                <w:lang w:val="es-ES"/>
              </w:rPr>
            </w:pPr>
            <w:r w:rsidRPr="009C7228">
              <w:rPr>
                <w:b/>
                <w:bCs/>
                <w:color w:val="000000"/>
                <w:sz w:val="20"/>
                <w:szCs w:val="20"/>
                <w:lang w:val="es-ES"/>
              </w:rPr>
              <w:t>Total (-)</w:t>
            </w:r>
          </w:p>
        </w:tc>
        <w:tc>
          <w:tcPr>
            <w:tcW w:w="1942" w:type="dxa"/>
            <w:tcBorders>
              <w:top w:val="single" w:sz="4" w:space="0" w:color="auto"/>
              <w:left w:val="nil"/>
              <w:bottom w:val="single" w:sz="4" w:space="0" w:color="auto"/>
              <w:right w:val="single" w:sz="4" w:space="0" w:color="auto"/>
            </w:tcBorders>
            <w:shd w:val="clear" w:color="auto" w:fill="auto"/>
            <w:noWrap/>
            <w:vAlign w:val="bottom"/>
            <w:hideMark/>
          </w:tcPr>
          <w:p w14:paraId="13EDE026" w14:textId="3742B5D2" w:rsidR="006C3A0B" w:rsidRPr="009C7228" w:rsidRDefault="006C3A0B" w:rsidP="004B6240">
            <w:pPr>
              <w:rPr>
                <w:b/>
                <w:bCs/>
                <w:color w:val="000000"/>
                <w:sz w:val="20"/>
                <w:szCs w:val="20"/>
                <w:lang w:val="es-ES"/>
              </w:rPr>
            </w:pPr>
            <w:r>
              <w:rPr>
                <w:b/>
                <w:bCs/>
                <w:color w:val="000000"/>
                <w:sz w:val="20"/>
                <w:szCs w:val="20"/>
                <w:lang w:val="es-ES"/>
              </w:rPr>
              <w:t>Total, de muestras</w:t>
            </w:r>
          </w:p>
        </w:tc>
      </w:tr>
      <w:tr w:rsidR="006C3A0B" w:rsidRPr="0024182E" w14:paraId="730B8136" w14:textId="77777777" w:rsidTr="006C3A0B">
        <w:trPr>
          <w:trHeight w:val="219"/>
        </w:trPr>
        <w:tc>
          <w:tcPr>
            <w:tcW w:w="153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75F9B6" w14:textId="77777777" w:rsidR="006C3A0B" w:rsidRPr="009C7228" w:rsidRDefault="006C3A0B" w:rsidP="004B6240">
            <w:pPr>
              <w:rPr>
                <w:b/>
                <w:bCs/>
                <w:color w:val="000000"/>
                <w:sz w:val="20"/>
                <w:szCs w:val="20"/>
                <w:lang w:val="es-ES"/>
              </w:rPr>
            </w:pPr>
          </w:p>
        </w:tc>
        <w:tc>
          <w:tcPr>
            <w:tcW w:w="783" w:type="dxa"/>
            <w:tcBorders>
              <w:top w:val="single" w:sz="4" w:space="0" w:color="auto"/>
              <w:left w:val="nil"/>
              <w:bottom w:val="single" w:sz="4" w:space="0" w:color="auto"/>
              <w:right w:val="single" w:sz="4" w:space="0" w:color="auto"/>
            </w:tcBorders>
            <w:shd w:val="clear" w:color="auto" w:fill="auto"/>
            <w:noWrap/>
            <w:vAlign w:val="bottom"/>
          </w:tcPr>
          <w:p w14:paraId="0F38C57D" w14:textId="7984D3FE" w:rsidR="006C3A0B" w:rsidRPr="009C7228" w:rsidRDefault="006C3A0B" w:rsidP="004B6240">
            <w:pPr>
              <w:rPr>
                <w:b/>
                <w:bCs/>
                <w:color w:val="000000"/>
                <w:sz w:val="20"/>
                <w:szCs w:val="20"/>
                <w:lang w:val="es-ES"/>
              </w:rPr>
            </w:pPr>
            <w:r>
              <w:rPr>
                <w:b/>
                <w:bCs/>
                <w:color w:val="000000"/>
                <w:sz w:val="20"/>
                <w:szCs w:val="20"/>
                <w:lang w:val="es-ES"/>
              </w:rPr>
              <w:t>Fr</w:t>
            </w:r>
          </w:p>
        </w:tc>
        <w:tc>
          <w:tcPr>
            <w:tcW w:w="783" w:type="dxa"/>
            <w:tcBorders>
              <w:top w:val="single" w:sz="4" w:space="0" w:color="auto"/>
              <w:left w:val="nil"/>
              <w:bottom w:val="single" w:sz="4" w:space="0" w:color="auto"/>
              <w:right w:val="single" w:sz="4" w:space="0" w:color="auto"/>
            </w:tcBorders>
            <w:shd w:val="clear" w:color="auto" w:fill="auto"/>
            <w:vAlign w:val="bottom"/>
          </w:tcPr>
          <w:p w14:paraId="5C337F6D" w14:textId="0987384C" w:rsidR="006C3A0B" w:rsidRPr="009C7228" w:rsidRDefault="006C3A0B" w:rsidP="004B6240">
            <w:pPr>
              <w:rPr>
                <w:b/>
                <w:bCs/>
                <w:color w:val="000000"/>
                <w:sz w:val="20"/>
                <w:szCs w:val="20"/>
                <w:lang w:val="es-ES"/>
              </w:rPr>
            </w:pPr>
            <w:r>
              <w:rPr>
                <w:b/>
                <w:bCs/>
                <w:color w:val="000000"/>
                <w:sz w:val="20"/>
                <w:szCs w:val="20"/>
                <w:lang w:val="es-ES"/>
              </w:rPr>
              <w:t>%</w:t>
            </w:r>
          </w:p>
        </w:tc>
        <w:tc>
          <w:tcPr>
            <w:tcW w:w="1091" w:type="dxa"/>
            <w:tcBorders>
              <w:top w:val="single" w:sz="4" w:space="0" w:color="auto"/>
              <w:left w:val="nil"/>
              <w:bottom w:val="single" w:sz="4" w:space="0" w:color="auto"/>
              <w:right w:val="single" w:sz="4" w:space="0" w:color="auto"/>
            </w:tcBorders>
            <w:shd w:val="clear" w:color="auto" w:fill="auto"/>
            <w:noWrap/>
            <w:vAlign w:val="bottom"/>
          </w:tcPr>
          <w:p w14:paraId="7B1D3429" w14:textId="4CE360B1" w:rsidR="006C3A0B" w:rsidRPr="009C7228" w:rsidRDefault="006C3A0B" w:rsidP="004B6240">
            <w:pPr>
              <w:rPr>
                <w:b/>
                <w:bCs/>
                <w:color w:val="000000"/>
                <w:sz w:val="20"/>
                <w:szCs w:val="20"/>
                <w:lang w:val="es-ES"/>
              </w:rPr>
            </w:pPr>
            <w:r>
              <w:rPr>
                <w:b/>
                <w:bCs/>
                <w:color w:val="000000"/>
                <w:sz w:val="20"/>
                <w:szCs w:val="20"/>
                <w:lang w:val="es-ES"/>
              </w:rPr>
              <w:t>Fr</w:t>
            </w:r>
          </w:p>
        </w:tc>
        <w:tc>
          <w:tcPr>
            <w:tcW w:w="1093" w:type="dxa"/>
            <w:tcBorders>
              <w:top w:val="single" w:sz="4" w:space="0" w:color="auto"/>
              <w:left w:val="nil"/>
              <w:bottom w:val="single" w:sz="4" w:space="0" w:color="auto"/>
              <w:right w:val="single" w:sz="4" w:space="0" w:color="auto"/>
            </w:tcBorders>
            <w:shd w:val="clear" w:color="auto" w:fill="auto"/>
            <w:vAlign w:val="bottom"/>
          </w:tcPr>
          <w:p w14:paraId="3EAC6817" w14:textId="4A01478F" w:rsidR="006C3A0B" w:rsidRPr="009C7228" w:rsidRDefault="006C3A0B" w:rsidP="009A5B0F">
            <w:pPr>
              <w:jc w:val="center"/>
              <w:rPr>
                <w:b/>
                <w:bCs/>
                <w:color w:val="000000"/>
                <w:sz w:val="20"/>
                <w:szCs w:val="20"/>
                <w:lang w:val="es-ES"/>
              </w:rPr>
            </w:pPr>
            <w:r>
              <w:rPr>
                <w:b/>
                <w:bCs/>
                <w:color w:val="000000"/>
                <w:sz w:val="20"/>
                <w:szCs w:val="20"/>
                <w:lang w:val="es-ES"/>
              </w:rPr>
              <w:t>%</w:t>
            </w:r>
          </w:p>
        </w:tc>
        <w:tc>
          <w:tcPr>
            <w:tcW w:w="1942" w:type="dxa"/>
            <w:tcBorders>
              <w:top w:val="single" w:sz="4" w:space="0" w:color="auto"/>
              <w:left w:val="nil"/>
              <w:bottom w:val="single" w:sz="4" w:space="0" w:color="auto"/>
              <w:right w:val="single" w:sz="4" w:space="0" w:color="auto"/>
            </w:tcBorders>
            <w:shd w:val="clear" w:color="auto" w:fill="auto"/>
            <w:noWrap/>
            <w:vAlign w:val="bottom"/>
          </w:tcPr>
          <w:p w14:paraId="77221EFB" w14:textId="77777777" w:rsidR="006C3A0B" w:rsidRPr="009C7228" w:rsidRDefault="006C3A0B" w:rsidP="004B6240">
            <w:pPr>
              <w:rPr>
                <w:b/>
                <w:bCs/>
                <w:color w:val="000000"/>
                <w:sz w:val="20"/>
                <w:szCs w:val="20"/>
                <w:lang w:val="es-ES"/>
              </w:rPr>
            </w:pPr>
          </w:p>
        </w:tc>
      </w:tr>
      <w:tr w:rsidR="006C3A0B" w:rsidRPr="0024182E" w14:paraId="4D7604A6" w14:textId="77777777" w:rsidTr="006C3A0B">
        <w:trPr>
          <w:trHeight w:val="219"/>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14:paraId="13FF7DC2" w14:textId="77777777" w:rsidR="006C3A0B" w:rsidRPr="009C7228" w:rsidRDefault="006C3A0B" w:rsidP="004B6240">
            <w:pPr>
              <w:rPr>
                <w:b/>
                <w:bCs/>
                <w:color w:val="000000"/>
                <w:sz w:val="20"/>
                <w:szCs w:val="20"/>
                <w:lang w:val="es-ES"/>
              </w:rPr>
            </w:pPr>
            <w:proofErr w:type="spellStart"/>
            <w:r w:rsidRPr="009C7228">
              <w:rPr>
                <w:b/>
                <w:bCs/>
                <w:color w:val="000000"/>
                <w:sz w:val="20"/>
                <w:szCs w:val="20"/>
                <w:lang w:val="es-ES"/>
              </w:rPr>
              <w:t>Casipamba</w:t>
            </w:r>
            <w:proofErr w:type="spellEnd"/>
          </w:p>
        </w:tc>
        <w:tc>
          <w:tcPr>
            <w:tcW w:w="783" w:type="dxa"/>
            <w:tcBorders>
              <w:top w:val="nil"/>
              <w:left w:val="nil"/>
              <w:bottom w:val="single" w:sz="4" w:space="0" w:color="auto"/>
              <w:right w:val="single" w:sz="4" w:space="0" w:color="auto"/>
            </w:tcBorders>
            <w:shd w:val="clear" w:color="auto" w:fill="auto"/>
            <w:noWrap/>
            <w:vAlign w:val="bottom"/>
            <w:hideMark/>
          </w:tcPr>
          <w:p w14:paraId="35FD1F54" w14:textId="77777777" w:rsidR="006C3A0B" w:rsidRPr="009C7228" w:rsidRDefault="006C3A0B" w:rsidP="009A5B0F">
            <w:pPr>
              <w:jc w:val="center"/>
              <w:rPr>
                <w:color w:val="000000"/>
                <w:sz w:val="20"/>
                <w:szCs w:val="20"/>
                <w:lang w:val="es-ES"/>
              </w:rPr>
            </w:pPr>
            <w:r w:rsidRPr="009C7228">
              <w:rPr>
                <w:color w:val="000000"/>
                <w:sz w:val="20"/>
                <w:szCs w:val="20"/>
                <w:lang w:val="es-ES"/>
              </w:rPr>
              <w:t>41</w:t>
            </w:r>
          </w:p>
        </w:tc>
        <w:tc>
          <w:tcPr>
            <w:tcW w:w="783" w:type="dxa"/>
            <w:tcBorders>
              <w:top w:val="nil"/>
              <w:left w:val="nil"/>
              <w:bottom w:val="single" w:sz="4" w:space="0" w:color="auto"/>
              <w:right w:val="single" w:sz="4" w:space="0" w:color="auto"/>
            </w:tcBorders>
            <w:shd w:val="clear" w:color="auto" w:fill="auto"/>
            <w:vAlign w:val="bottom"/>
          </w:tcPr>
          <w:p w14:paraId="41D75FD0" w14:textId="28E3F03D" w:rsidR="006C3A0B" w:rsidRPr="009A5B0F" w:rsidRDefault="006C3A0B" w:rsidP="009A5B0F">
            <w:pPr>
              <w:jc w:val="center"/>
              <w:rPr>
                <w:color w:val="000000"/>
                <w:sz w:val="20"/>
                <w:szCs w:val="20"/>
                <w:highlight w:val="yellow"/>
                <w:lang w:val="es-ES"/>
              </w:rPr>
            </w:pPr>
            <w:r w:rsidRPr="00D97F5D">
              <w:rPr>
                <w:color w:val="000000"/>
                <w:sz w:val="20"/>
                <w:szCs w:val="20"/>
                <w:lang w:val="es-ES"/>
              </w:rPr>
              <w:t>68,3</w:t>
            </w:r>
          </w:p>
        </w:tc>
        <w:tc>
          <w:tcPr>
            <w:tcW w:w="1091" w:type="dxa"/>
            <w:tcBorders>
              <w:top w:val="nil"/>
              <w:left w:val="nil"/>
              <w:bottom w:val="single" w:sz="4" w:space="0" w:color="auto"/>
              <w:right w:val="single" w:sz="4" w:space="0" w:color="auto"/>
            </w:tcBorders>
            <w:shd w:val="clear" w:color="auto" w:fill="auto"/>
            <w:noWrap/>
            <w:vAlign w:val="bottom"/>
            <w:hideMark/>
          </w:tcPr>
          <w:p w14:paraId="174D2BBB" w14:textId="23170DEA" w:rsidR="006C3A0B" w:rsidRPr="009C7228" w:rsidRDefault="006C3A0B" w:rsidP="009A5B0F">
            <w:pPr>
              <w:jc w:val="center"/>
              <w:rPr>
                <w:color w:val="000000"/>
                <w:sz w:val="20"/>
                <w:szCs w:val="20"/>
                <w:lang w:val="es-ES"/>
              </w:rPr>
            </w:pPr>
            <w:r w:rsidRPr="009C7228">
              <w:rPr>
                <w:color w:val="000000"/>
                <w:sz w:val="20"/>
                <w:szCs w:val="20"/>
                <w:lang w:val="es-ES"/>
              </w:rPr>
              <w:t>19</w:t>
            </w:r>
          </w:p>
        </w:tc>
        <w:tc>
          <w:tcPr>
            <w:tcW w:w="1093" w:type="dxa"/>
            <w:tcBorders>
              <w:top w:val="nil"/>
              <w:left w:val="nil"/>
              <w:bottom w:val="single" w:sz="4" w:space="0" w:color="auto"/>
              <w:right w:val="single" w:sz="4" w:space="0" w:color="auto"/>
            </w:tcBorders>
            <w:shd w:val="clear" w:color="auto" w:fill="auto"/>
            <w:vAlign w:val="bottom"/>
          </w:tcPr>
          <w:p w14:paraId="7E8390CA" w14:textId="4BAB5F9D" w:rsidR="006C3A0B" w:rsidRPr="009C7228" w:rsidRDefault="006C3A0B" w:rsidP="009A5B0F">
            <w:pPr>
              <w:jc w:val="center"/>
              <w:rPr>
                <w:color w:val="000000"/>
                <w:sz w:val="20"/>
                <w:szCs w:val="20"/>
                <w:lang w:val="es-ES"/>
              </w:rPr>
            </w:pPr>
            <w:r>
              <w:rPr>
                <w:color w:val="000000"/>
                <w:sz w:val="20"/>
                <w:szCs w:val="20"/>
                <w:lang w:val="es-ES"/>
              </w:rPr>
              <w:t>31,7</w:t>
            </w:r>
          </w:p>
        </w:tc>
        <w:tc>
          <w:tcPr>
            <w:tcW w:w="1942" w:type="dxa"/>
            <w:tcBorders>
              <w:top w:val="nil"/>
              <w:left w:val="nil"/>
              <w:bottom w:val="single" w:sz="4" w:space="0" w:color="auto"/>
              <w:right w:val="single" w:sz="4" w:space="0" w:color="auto"/>
            </w:tcBorders>
            <w:shd w:val="clear" w:color="auto" w:fill="auto"/>
            <w:noWrap/>
            <w:vAlign w:val="bottom"/>
            <w:hideMark/>
          </w:tcPr>
          <w:p w14:paraId="18569A9C" w14:textId="15630991" w:rsidR="006C3A0B" w:rsidRPr="009C7228" w:rsidRDefault="006C3A0B" w:rsidP="006C3A0B">
            <w:pPr>
              <w:jc w:val="center"/>
              <w:rPr>
                <w:color w:val="000000"/>
                <w:sz w:val="20"/>
                <w:szCs w:val="20"/>
                <w:lang w:val="es-ES"/>
              </w:rPr>
            </w:pPr>
            <w:r>
              <w:rPr>
                <w:color w:val="000000"/>
                <w:sz w:val="20"/>
                <w:szCs w:val="20"/>
                <w:lang w:val="es-ES"/>
              </w:rPr>
              <w:t>60</w:t>
            </w:r>
          </w:p>
        </w:tc>
      </w:tr>
      <w:tr w:rsidR="006C3A0B" w:rsidRPr="0024182E" w14:paraId="7F30BAFA" w14:textId="77777777" w:rsidTr="006C3A0B">
        <w:trPr>
          <w:trHeight w:val="219"/>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14:paraId="439D3410" w14:textId="77777777" w:rsidR="006C3A0B" w:rsidRPr="009C7228" w:rsidRDefault="006C3A0B" w:rsidP="004B6240">
            <w:pPr>
              <w:rPr>
                <w:b/>
                <w:bCs/>
                <w:color w:val="000000"/>
                <w:sz w:val="20"/>
                <w:szCs w:val="20"/>
                <w:lang w:val="es-ES"/>
              </w:rPr>
            </w:pPr>
            <w:r w:rsidRPr="009C7228">
              <w:rPr>
                <w:b/>
                <w:bCs/>
                <w:color w:val="000000"/>
                <w:sz w:val="20"/>
                <w:szCs w:val="20"/>
                <w:lang w:val="es-ES"/>
              </w:rPr>
              <w:t xml:space="preserve">Guaranda </w:t>
            </w:r>
          </w:p>
        </w:tc>
        <w:tc>
          <w:tcPr>
            <w:tcW w:w="783" w:type="dxa"/>
            <w:tcBorders>
              <w:top w:val="nil"/>
              <w:left w:val="nil"/>
              <w:bottom w:val="single" w:sz="4" w:space="0" w:color="auto"/>
              <w:right w:val="single" w:sz="4" w:space="0" w:color="auto"/>
            </w:tcBorders>
            <w:shd w:val="clear" w:color="auto" w:fill="auto"/>
            <w:noWrap/>
            <w:vAlign w:val="bottom"/>
            <w:hideMark/>
          </w:tcPr>
          <w:p w14:paraId="6AEC4F36" w14:textId="77777777" w:rsidR="006C3A0B" w:rsidRPr="009C7228" w:rsidRDefault="006C3A0B" w:rsidP="009A5B0F">
            <w:pPr>
              <w:jc w:val="center"/>
              <w:rPr>
                <w:color w:val="000000"/>
                <w:sz w:val="20"/>
                <w:szCs w:val="20"/>
                <w:lang w:val="es-ES"/>
              </w:rPr>
            </w:pPr>
            <w:r w:rsidRPr="009C7228">
              <w:rPr>
                <w:color w:val="000000"/>
                <w:sz w:val="20"/>
                <w:szCs w:val="20"/>
                <w:lang w:val="es-ES"/>
              </w:rPr>
              <w:t>27</w:t>
            </w:r>
          </w:p>
        </w:tc>
        <w:tc>
          <w:tcPr>
            <w:tcW w:w="783" w:type="dxa"/>
            <w:tcBorders>
              <w:top w:val="nil"/>
              <w:left w:val="nil"/>
              <w:bottom w:val="single" w:sz="4" w:space="0" w:color="auto"/>
              <w:right w:val="single" w:sz="4" w:space="0" w:color="auto"/>
            </w:tcBorders>
            <w:shd w:val="clear" w:color="auto" w:fill="auto"/>
            <w:vAlign w:val="bottom"/>
          </w:tcPr>
          <w:p w14:paraId="25A4C64A" w14:textId="6034D0B1" w:rsidR="006C3A0B" w:rsidRPr="009C7228" w:rsidRDefault="006C3A0B" w:rsidP="009A5B0F">
            <w:pPr>
              <w:jc w:val="center"/>
              <w:rPr>
                <w:color w:val="000000"/>
                <w:sz w:val="20"/>
                <w:szCs w:val="20"/>
                <w:lang w:val="es-ES"/>
              </w:rPr>
            </w:pPr>
            <w:r>
              <w:rPr>
                <w:color w:val="000000"/>
                <w:sz w:val="20"/>
                <w:szCs w:val="20"/>
                <w:lang w:val="es-ES"/>
              </w:rPr>
              <w:t>45.0</w:t>
            </w:r>
          </w:p>
        </w:tc>
        <w:tc>
          <w:tcPr>
            <w:tcW w:w="1091" w:type="dxa"/>
            <w:tcBorders>
              <w:top w:val="nil"/>
              <w:left w:val="nil"/>
              <w:bottom w:val="single" w:sz="4" w:space="0" w:color="auto"/>
              <w:right w:val="single" w:sz="4" w:space="0" w:color="auto"/>
            </w:tcBorders>
            <w:shd w:val="clear" w:color="auto" w:fill="auto"/>
            <w:noWrap/>
            <w:vAlign w:val="bottom"/>
            <w:hideMark/>
          </w:tcPr>
          <w:p w14:paraId="69840A79" w14:textId="583544DB" w:rsidR="006C3A0B" w:rsidRPr="009C7228" w:rsidRDefault="006C3A0B" w:rsidP="009A5B0F">
            <w:pPr>
              <w:jc w:val="center"/>
              <w:rPr>
                <w:color w:val="000000"/>
                <w:sz w:val="20"/>
                <w:szCs w:val="20"/>
                <w:lang w:val="es-ES"/>
              </w:rPr>
            </w:pPr>
            <w:r w:rsidRPr="009C7228">
              <w:rPr>
                <w:color w:val="000000"/>
                <w:sz w:val="20"/>
                <w:szCs w:val="20"/>
                <w:lang w:val="es-ES"/>
              </w:rPr>
              <w:t>33</w:t>
            </w:r>
          </w:p>
        </w:tc>
        <w:tc>
          <w:tcPr>
            <w:tcW w:w="1093" w:type="dxa"/>
            <w:tcBorders>
              <w:top w:val="nil"/>
              <w:left w:val="nil"/>
              <w:bottom w:val="single" w:sz="4" w:space="0" w:color="auto"/>
              <w:right w:val="single" w:sz="4" w:space="0" w:color="auto"/>
            </w:tcBorders>
            <w:shd w:val="clear" w:color="auto" w:fill="auto"/>
            <w:vAlign w:val="bottom"/>
          </w:tcPr>
          <w:p w14:paraId="3D57CA58" w14:textId="094F5411" w:rsidR="006C3A0B" w:rsidRPr="009C7228" w:rsidRDefault="00D97F5D" w:rsidP="009A5B0F">
            <w:pPr>
              <w:jc w:val="center"/>
              <w:rPr>
                <w:color w:val="000000"/>
                <w:sz w:val="20"/>
                <w:szCs w:val="20"/>
                <w:lang w:val="es-ES"/>
              </w:rPr>
            </w:pPr>
            <w:r>
              <w:rPr>
                <w:color w:val="000000"/>
                <w:sz w:val="20"/>
                <w:szCs w:val="20"/>
                <w:lang w:val="es-ES"/>
              </w:rPr>
              <w:t>55</w:t>
            </w:r>
          </w:p>
        </w:tc>
        <w:tc>
          <w:tcPr>
            <w:tcW w:w="1942" w:type="dxa"/>
            <w:tcBorders>
              <w:top w:val="nil"/>
              <w:left w:val="nil"/>
              <w:bottom w:val="single" w:sz="4" w:space="0" w:color="auto"/>
              <w:right w:val="single" w:sz="4" w:space="0" w:color="auto"/>
            </w:tcBorders>
            <w:shd w:val="clear" w:color="auto" w:fill="auto"/>
            <w:noWrap/>
            <w:vAlign w:val="bottom"/>
            <w:hideMark/>
          </w:tcPr>
          <w:p w14:paraId="6BFA5F8E" w14:textId="3668E1A3" w:rsidR="006C3A0B" w:rsidRPr="009C7228" w:rsidRDefault="006C3A0B" w:rsidP="006C3A0B">
            <w:pPr>
              <w:jc w:val="center"/>
              <w:rPr>
                <w:color w:val="000000"/>
                <w:sz w:val="20"/>
                <w:szCs w:val="20"/>
                <w:lang w:val="es-ES"/>
              </w:rPr>
            </w:pPr>
            <w:r>
              <w:rPr>
                <w:color w:val="000000"/>
                <w:sz w:val="20"/>
                <w:szCs w:val="20"/>
                <w:lang w:val="es-ES"/>
              </w:rPr>
              <w:t>60</w:t>
            </w:r>
          </w:p>
        </w:tc>
      </w:tr>
      <w:tr w:rsidR="006C3A0B" w:rsidRPr="0024182E" w14:paraId="23D36CC1" w14:textId="77777777" w:rsidTr="006C3A0B">
        <w:trPr>
          <w:trHeight w:val="219"/>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14:paraId="0B81F459" w14:textId="77777777" w:rsidR="006C3A0B" w:rsidRPr="009C7228" w:rsidRDefault="006C3A0B" w:rsidP="004B6240">
            <w:pPr>
              <w:rPr>
                <w:b/>
                <w:bCs/>
                <w:color w:val="000000"/>
                <w:sz w:val="20"/>
                <w:szCs w:val="20"/>
                <w:lang w:val="es-ES"/>
              </w:rPr>
            </w:pPr>
            <w:proofErr w:type="spellStart"/>
            <w:r w:rsidRPr="009C7228">
              <w:rPr>
                <w:b/>
                <w:bCs/>
                <w:color w:val="000000"/>
                <w:sz w:val="20"/>
                <w:szCs w:val="20"/>
                <w:lang w:val="es-ES"/>
              </w:rPr>
              <w:t>Vinchoa</w:t>
            </w:r>
            <w:proofErr w:type="spellEnd"/>
          </w:p>
        </w:tc>
        <w:tc>
          <w:tcPr>
            <w:tcW w:w="783" w:type="dxa"/>
            <w:tcBorders>
              <w:top w:val="nil"/>
              <w:left w:val="nil"/>
              <w:bottom w:val="single" w:sz="4" w:space="0" w:color="auto"/>
              <w:right w:val="single" w:sz="4" w:space="0" w:color="auto"/>
            </w:tcBorders>
            <w:shd w:val="clear" w:color="auto" w:fill="auto"/>
            <w:noWrap/>
            <w:vAlign w:val="bottom"/>
            <w:hideMark/>
          </w:tcPr>
          <w:p w14:paraId="34F67236" w14:textId="77777777" w:rsidR="006C3A0B" w:rsidRPr="009C7228" w:rsidRDefault="006C3A0B" w:rsidP="009A5B0F">
            <w:pPr>
              <w:jc w:val="center"/>
              <w:rPr>
                <w:color w:val="000000"/>
                <w:sz w:val="20"/>
                <w:szCs w:val="20"/>
                <w:lang w:val="es-ES"/>
              </w:rPr>
            </w:pPr>
            <w:r w:rsidRPr="009C7228">
              <w:rPr>
                <w:color w:val="000000"/>
                <w:sz w:val="20"/>
                <w:szCs w:val="20"/>
                <w:lang w:val="es-ES"/>
              </w:rPr>
              <w:t>46</w:t>
            </w:r>
          </w:p>
        </w:tc>
        <w:tc>
          <w:tcPr>
            <w:tcW w:w="783" w:type="dxa"/>
            <w:tcBorders>
              <w:top w:val="nil"/>
              <w:left w:val="nil"/>
              <w:bottom w:val="single" w:sz="4" w:space="0" w:color="auto"/>
              <w:right w:val="single" w:sz="4" w:space="0" w:color="auto"/>
            </w:tcBorders>
            <w:shd w:val="clear" w:color="auto" w:fill="auto"/>
            <w:vAlign w:val="bottom"/>
          </w:tcPr>
          <w:p w14:paraId="5529C6A2" w14:textId="050856DA" w:rsidR="006C3A0B" w:rsidRPr="009C7228" w:rsidRDefault="006C3A0B" w:rsidP="009A5B0F">
            <w:pPr>
              <w:jc w:val="center"/>
              <w:rPr>
                <w:color w:val="000000"/>
                <w:sz w:val="20"/>
                <w:szCs w:val="20"/>
                <w:lang w:val="es-ES"/>
              </w:rPr>
            </w:pPr>
            <w:r>
              <w:rPr>
                <w:color w:val="000000"/>
                <w:sz w:val="20"/>
                <w:szCs w:val="20"/>
                <w:lang w:val="es-ES"/>
              </w:rPr>
              <w:t>76.7</w:t>
            </w:r>
          </w:p>
        </w:tc>
        <w:tc>
          <w:tcPr>
            <w:tcW w:w="1091" w:type="dxa"/>
            <w:tcBorders>
              <w:top w:val="nil"/>
              <w:left w:val="nil"/>
              <w:bottom w:val="single" w:sz="4" w:space="0" w:color="auto"/>
              <w:right w:val="single" w:sz="4" w:space="0" w:color="auto"/>
            </w:tcBorders>
            <w:shd w:val="clear" w:color="auto" w:fill="auto"/>
            <w:noWrap/>
            <w:vAlign w:val="bottom"/>
            <w:hideMark/>
          </w:tcPr>
          <w:p w14:paraId="12258311" w14:textId="12E7E00F" w:rsidR="006C3A0B" w:rsidRPr="009C7228" w:rsidRDefault="006C3A0B" w:rsidP="009A5B0F">
            <w:pPr>
              <w:jc w:val="center"/>
              <w:rPr>
                <w:color w:val="000000"/>
                <w:sz w:val="20"/>
                <w:szCs w:val="20"/>
                <w:lang w:val="es-ES"/>
              </w:rPr>
            </w:pPr>
            <w:r w:rsidRPr="009C7228">
              <w:rPr>
                <w:color w:val="000000"/>
                <w:sz w:val="20"/>
                <w:szCs w:val="20"/>
                <w:lang w:val="es-ES"/>
              </w:rPr>
              <w:t>14</w:t>
            </w:r>
          </w:p>
        </w:tc>
        <w:tc>
          <w:tcPr>
            <w:tcW w:w="1093" w:type="dxa"/>
            <w:tcBorders>
              <w:top w:val="nil"/>
              <w:left w:val="nil"/>
              <w:bottom w:val="single" w:sz="4" w:space="0" w:color="auto"/>
              <w:right w:val="single" w:sz="4" w:space="0" w:color="auto"/>
            </w:tcBorders>
            <w:shd w:val="clear" w:color="auto" w:fill="auto"/>
            <w:vAlign w:val="bottom"/>
          </w:tcPr>
          <w:p w14:paraId="3EB60AA5" w14:textId="400828AF" w:rsidR="006C3A0B" w:rsidRPr="009C7228" w:rsidRDefault="00D97F5D" w:rsidP="009A5B0F">
            <w:pPr>
              <w:jc w:val="center"/>
              <w:rPr>
                <w:color w:val="000000"/>
                <w:sz w:val="20"/>
                <w:szCs w:val="20"/>
                <w:lang w:val="es-ES"/>
              </w:rPr>
            </w:pPr>
            <w:r>
              <w:rPr>
                <w:color w:val="000000"/>
                <w:sz w:val="20"/>
                <w:szCs w:val="20"/>
                <w:lang w:val="es-ES"/>
              </w:rPr>
              <w:t>23.3</w:t>
            </w:r>
          </w:p>
        </w:tc>
        <w:tc>
          <w:tcPr>
            <w:tcW w:w="1942" w:type="dxa"/>
            <w:tcBorders>
              <w:top w:val="nil"/>
              <w:left w:val="nil"/>
              <w:bottom w:val="single" w:sz="4" w:space="0" w:color="auto"/>
              <w:right w:val="single" w:sz="4" w:space="0" w:color="auto"/>
            </w:tcBorders>
            <w:shd w:val="clear" w:color="auto" w:fill="auto"/>
            <w:noWrap/>
            <w:vAlign w:val="bottom"/>
            <w:hideMark/>
          </w:tcPr>
          <w:p w14:paraId="68C334F4" w14:textId="04548D60" w:rsidR="006C3A0B" w:rsidRPr="009C7228" w:rsidRDefault="006C3A0B" w:rsidP="006C3A0B">
            <w:pPr>
              <w:jc w:val="center"/>
              <w:rPr>
                <w:color w:val="000000"/>
                <w:sz w:val="20"/>
                <w:szCs w:val="20"/>
                <w:lang w:val="es-ES"/>
              </w:rPr>
            </w:pPr>
            <w:r>
              <w:rPr>
                <w:color w:val="000000"/>
                <w:sz w:val="20"/>
                <w:szCs w:val="20"/>
                <w:lang w:val="es-ES"/>
              </w:rPr>
              <w:t>60</w:t>
            </w:r>
          </w:p>
        </w:tc>
      </w:tr>
      <w:tr w:rsidR="006C3A0B" w:rsidRPr="0024182E" w14:paraId="383B93D2" w14:textId="77777777" w:rsidTr="006C3A0B">
        <w:trPr>
          <w:trHeight w:val="219"/>
        </w:trPr>
        <w:tc>
          <w:tcPr>
            <w:tcW w:w="1533" w:type="dxa"/>
            <w:tcBorders>
              <w:top w:val="nil"/>
              <w:left w:val="single" w:sz="4" w:space="0" w:color="auto"/>
              <w:bottom w:val="single" w:sz="4" w:space="0" w:color="auto"/>
              <w:right w:val="single" w:sz="4" w:space="0" w:color="auto"/>
            </w:tcBorders>
            <w:shd w:val="clear" w:color="auto" w:fill="auto"/>
            <w:noWrap/>
            <w:vAlign w:val="bottom"/>
            <w:hideMark/>
          </w:tcPr>
          <w:p w14:paraId="00FFE21D" w14:textId="77777777" w:rsidR="006C3A0B" w:rsidRPr="009C7228" w:rsidRDefault="006C3A0B" w:rsidP="004B6240">
            <w:pPr>
              <w:rPr>
                <w:b/>
                <w:bCs/>
                <w:color w:val="000000"/>
                <w:sz w:val="20"/>
                <w:szCs w:val="20"/>
                <w:lang w:val="es-ES"/>
              </w:rPr>
            </w:pPr>
            <w:r w:rsidRPr="009C7228">
              <w:rPr>
                <w:b/>
                <w:bCs/>
                <w:color w:val="000000"/>
                <w:sz w:val="20"/>
                <w:szCs w:val="20"/>
                <w:lang w:val="es-ES"/>
              </w:rPr>
              <w:t>Total</w:t>
            </w:r>
          </w:p>
        </w:tc>
        <w:tc>
          <w:tcPr>
            <w:tcW w:w="783" w:type="dxa"/>
            <w:tcBorders>
              <w:top w:val="nil"/>
              <w:left w:val="nil"/>
              <w:bottom w:val="single" w:sz="4" w:space="0" w:color="auto"/>
              <w:right w:val="single" w:sz="4" w:space="0" w:color="auto"/>
            </w:tcBorders>
            <w:shd w:val="clear" w:color="auto" w:fill="auto"/>
            <w:noWrap/>
            <w:vAlign w:val="bottom"/>
            <w:hideMark/>
          </w:tcPr>
          <w:p w14:paraId="307842C6" w14:textId="76B0DC3D" w:rsidR="006C3A0B" w:rsidRPr="009C7228" w:rsidRDefault="006C3A0B" w:rsidP="009A5B0F">
            <w:pPr>
              <w:jc w:val="center"/>
              <w:rPr>
                <w:color w:val="000000"/>
                <w:sz w:val="20"/>
                <w:szCs w:val="20"/>
                <w:lang w:val="es-ES"/>
              </w:rPr>
            </w:pPr>
            <w:r>
              <w:rPr>
                <w:color w:val="000000"/>
                <w:sz w:val="20"/>
                <w:szCs w:val="20"/>
                <w:lang w:val="es-ES"/>
              </w:rPr>
              <w:t>114</w:t>
            </w:r>
          </w:p>
        </w:tc>
        <w:tc>
          <w:tcPr>
            <w:tcW w:w="783" w:type="dxa"/>
            <w:tcBorders>
              <w:top w:val="nil"/>
              <w:left w:val="nil"/>
              <w:bottom w:val="single" w:sz="4" w:space="0" w:color="auto"/>
              <w:right w:val="single" w:sz="4" w:space="0" w:color="auto"/>
            </w:tcBorders>
            <w:shd w:val="clear" w:color="auto" w:fill="auto"/>
            <w:vAlign w:val="bottom"/>
          </w:tcPr>
          <w:p w14:paraId="466D6DEC" w14:textId="30BC1C70" w:rsidR="006C3A0B" w:rsidRPr="009C7228" w:rsidRDefault="006C3A0B" w:rsidP="009A5B0F">
            <w:pPr>
              <w:jc w:val="center"/>
              <w:rPr>
                <w:color w:val="000000"/>
                <w:sz w:val="20"/>
                <w:szCs w:val="20"/>
                <w:lang w:val="es-ES"/>
              </w:rPr>
            </w:pPr>
            <w:r>
              <w:rPr>
                <w:color w:val="000000"/>
                <w:sz w:val="20"/>
                <w:szCs w:val="20"/>
                <w:lang w:val="es-ES"/>
              </w:rPr>
              <w:t>63.3</w:t>
            </w:r>
          </w:p>
        </w:tc>
        <w:tc>
          <w:tcPr>
            <w:tcW w:w="1091" w:type="dxa"/>
            <w:tcBorders>
              <w:top w:val="nil"/>
              <w:left w:val="nil"/>
              <w:bottom w:val="single" w:sz="4" w:space="0" w:color="auto"/>
              <w:right w:val="single" w:sz="4" w:space="0" w:color="auto"/>
            </w:tcBorders>
            <w:shd w:val="clear" w:color="000000" w:fill="FFFFFF"/>
            <w:noWrap/>
            <w:vAlign w:val="bottom"/>
            <w:hideMark/>
          </w:tcPr>
          <w:p w14:paraId="4E6E0EB4" w14:textId="7D595227" w:rsidR="006C3A0B" w:rsidRPr="009C7228" w:rsidRDefault="006C3A0B" w:rsidP="009A5B0F">
            <w:pPr>
              <w:jc w:val="center"/>
              <w:rPr>
                <w:color w:val="000000"/>
                <w:sz w:val="20"/>
                <w:szCs w:val="20"/>
                <w:lang w:val="es-ES"/>
              </w:rPr>
            </w:pPr>
            <w:r>
              <w:rPr>
                <w:color w:val="000000"/>
                <w:sz w:val="20"/>
                <w:szCs w:val="20"/>
                <w:lang w:val="es-ES"/>
              </w:rPr>
              <w:t>66</w:t>
            </w:r>
          </w:p>
        </w:tc>
        <w:tc>
          <w:tcPr>
            <w:tcW w:w="1093" w:type="dxa"/>
            <w:tcBorders>
              <w:top w:val="nil"/>
              <w:left w:val="nil"/>
              <w:bottom w:val="single" w:sz="4" w:space="0" w:color="auto"/>
              <w:right w:val="single" w:sz="4" w:space="0" w:color="auto"/>
            </w:tcBorders>
            <w:shd w:val="clear" w:color="000000" w:fill="FFFFFF"/>
            <w:vAlign w:val="bottom"/>
          </w:tcPr>
          <w:p w14:paraId="6F1ECABA" w14:textId="62F88D21" w:rsidR="006C3A0B" w:rsidRPr="009C7228" w:rsidRDefault="003D579E" w:rsidP="009A5B0F">
            <w:pPr>
              <w:jc w:val="center"/>
              <w:rPr>
                <w:color w:val="000000"/>
                <w:sz w:val="20"/>
                <w:szCs w:val="20"/>
                <w:lang w:val="es-ES"/>
              </w:rPr>
            </w:pPr>
            <w:r>
              <w:rPr>
                <w:color w:val="000000"/>
                <w:sz w:val="20"/>
                <w:szCs w:val="20"/>
                <w:lang w:val="es-ES"/>
              </w:rPr>
              <w:t>36.6</w:t>
            </w:r>
          </w:p>
        </w:tc>
        <w:tc>
          <w:tcPr>
            <w:tcW w:w="1942" w:type="dxa"/>
            <w:tcBorders>
              <w:top w:val="nil"/>
              <w:left w:val="nil"/>
              <w:bottom w:val="single" w:sz="4" w:space="0" w:color="auto"/>
              <w:right w:val="single" w:sz="4" w:space="0" w:color="auto"/>
            </w:tcBorders>
            <w:shd w:val="clear" w:color="000000" w:fill="FFFFFF"/>
            <w:noWrap/>
            <w:vAlign w:val="bottom"/>
            <w:hideMark/>
          </w:tcPr>
          <w:p w14:paraId="0B54332A" w14:textId="55B59952" w:rsidR="006C3A0B" w:rsidRPr="009C7228" w:rsidRDefault="006C3A0B" w:rsidP="006C3A0B">
            <w:pPr>
              <w:jc w:val="center"/>
              <w:rPr>
                <w:color w:val="000000"/>
                <w:sz w:val="20"/>
                <w:szCs w:val="20"/>
                <w:lang w:val="es-ES"/>
              </w:rPr>
            </w:pPr>
            <w:r>
              <w:rPr>
                <w:color w:val="000000"/>
                <w:sz w:val="20"/>
                <w:szCs w:val="20"/>
                <w:lang w:val="es-ES"/>
              </w:rPr>
              <w:t>180</w:t>
            </w:r>
          </w:p>
        </w:tc>
      </w:tr>
    </w:tbl>
    <w:p w14:paraId="60A2B6A7" w14:textId="77777777" w:rsidR="007C40C2" w:rsidRPr="0024182E" w:rsidRDefault="007C40C2" w:rsidP="00856C3F">
      <w:pPr>
        <w:shd w:val="clear" w:color="auto" w:fill="FFFFFF"/>
        <w:spacing w:after="240" w:line="360" w:lineRule="auto"/>
        <w:jc w:val="both"/>
        <w:rPr>
          <w:color w:val="000000" w:themeColor="text1"/>
          <w:lang w:val="es-ES"/>
        </w:rPr>
      </w:pPr>
    </w:p>
    <w:p w14:paraId="5D461CED" w14:textId="1714B013" w:rsidR="00D7182D" w:rsidRPr="0024182E" w:rsidRDefault="00D7182D" w:rsidP="00856C3F">
      <w:pPr>
        <w:shd w:val="clear" w:color="auto" w:fill="FFFFFF"/>
        <w:spacing w:after="240" w:line="360" w:lineRule="auto"/>
        <w:jc w:val="both"/>
        <w:rPr>
          <w:color w:val="000000" w:themeColor="text1"/>
          <w:lang w:val="es-ES"/>
        </w:rPr>
      </w:pPr>
      <w:r w:rsidRPr="0024182E">
        <w:rPr>
          <w:color w:val="000000" w:themeColor="text1"/>
          <w:lang w:val="es-ES"/>
        </w:rPr>
        <w:lastRenderedPageBreak/>
        <w:t xml:space="preserve">Como podemos observar en la tabla 8, existieron distintos porcentajes de prevalencias de acuerdo al sector donde se obtuvieron las muestras, </w:t>
      </w:r>
      <w:proofErr w:type="spellStart"/>
      <w:r w:rsidRPr="0024182E">
        <w:rPr>
          <w:color w:val="000000" w:themeColor="text1"/>
          <w:lang w:val="es-ES"/>
        </w:rPr>
        <w:t>Vinchoa</w:t>
      </w:r>
      <w:proofErr w:type="spellEnd"/>
      <w:r w:rsidRPr="0024182E">
        <w:rPr>
          <w:color w:val="000000" w:themeColor="text1"/>
          <w:lang w:val="es-ES"/>
        </w:rPr>
        <w:t xml:space="preserve"> fue el sector con mayor cantidad de casos positivos (46/60) que equivalen a un 76,7%, para el sector </w:t>
      </w:r>
      <w:proofErr w:type="spellStart"/>
      <w:r w:rsidRPr="0024182E">
        <w:rPr>
          <w:color w:val="000000" w:themeColor="text1"/>
          <w:lang w:val="es-ES"/>
        </w:rPr>
        <w:t>Casipamba</w:t>
      </w:r>
      <w:proofErr w:type="spellEnd"/>
      <w:r w:rsidRPr="0024182E">
        <w:rPr>
          <w:color w:val="000000" w:themeColor="text1"/>
          <w:lang w:val="es-ES"/>
        </w:rPr>
        <w:t xml:space="preserve"> las muestras positivas (41/60) dieron un resultado de 68,3% de prevalencia, y para Guaranda se obtuvo una prevalencia de 45% con un total de casos positivos de (27/60) siendo el sector que presento menor presencia de parásitos intestinales en caninos muestreados.</w:t>
      </w:r>
    </w:p>
    <w:p w14:paraId="65D09E64" w14:textId="569EAA33" w:rsidR="00856C3F" w:rsidRPr="0024182E" w:rsidRDefault="004D55CE" w:rsidP="00856C3F">
      <w:pPr>
        <w:shd w:val="clear" w:color="auto" w:fill="FFFFFF"/>
        <w:spacing w:after="240" w:line="360" w:lineRule="auto"/>
        <w:jc w:val="both"/>
        <w:rPr>
          <w:color w:val="000000" w:themeColor="text1"/>
          <w:lang w:val="es-ES"/>
        </w:rPr>
      </w:pPr>
      <w:bookmarkStart w:id="34" w:name="_Hlk49155219"/>
      <w:r>
        <w:rPr>
          <w:color w:val="000000" w:themeColor="text1"/>
          <w:lang w:val="es-ES"/>
        </w:rPr>
        <w:t xml:space="preserve">Márquez, (2014), </w:t>
      </w:r>
      <w:bookmarkEnd w:id="34"/>
      <w:r>
        <w:rPr>
          <w:color w:val="000000" w:themeColor="text1"/>
          <w:lang w:val="es-ES"/>
        </w:rPr>
        <w:t xml:space="preserve">menciona que en el casco urbano de la ciudad de Pasaje presento una prevalencia para parásitos intestinales del 60,9% obteniendo un resultado </w:t>
      </w:r>
      <w:r w:rsidR="00F10FA3">
        <w:rPr>
          <w:color w:val="000000" w:themeColor="text1"/>
          <w:lang w:val="es-ES"/>
        </w:rPr>
        <w:t>más</w:t>
      </w:r>
      <w:r>
        <w:rPr>
          <w:color w:val="000000" w:themeColor="text1"/>
          <w:lang w:val="es-ES"/>
        </w:rPr>
        <w:t xml:space="preserve"> bajo de prevalencia, indicando que la desparasitación de caninos de forma regular asegura la presencia de bajos valores de prevalencia de estos parásitos.  </w:t>
      </w:r>
    </w:p>
    <w:p w14:paraId="0F594A8F" w14:textId="77777777" w:rsidR="007C40C2" w:rsidRPr="0024182E" w:rsidRDefault="007C40C2" w:rsidP="007C40C2">
      <w:pPr>
        <w:spacing w:after="240" w:line="360" w:lineRule="auto"/>
        <w:jc w:val="both"/>
        <w:rPr>
          <w:i/>
          <w:noProof/>
          <w:lang w:val="es-ES"/>
        </w:rPr>
      </w:pPr>
      <w:r w:rsidRPr="0024182E">
        <w:rPr>
          <w:b/>
          <w:bCs/>
          <w:szCs w:val="20"/>
          <w:lang w:val="es-ES"/>
        </w:rPr>
        <w:t xml:space="preserve">Figura 3. </w:t>
      </w:r>
      <w:r w:rsidR="004E6704" w:rsidRPr="0024182E">
        <w:rPr>
          <w:noProof/>
          <w:lang w:val="es-ES"/>
        </w:rPr>
        <w:t xml:space="preserve">Prevalencia parasitaria total. </w:t>
      </w:r>
    </w:p>
    <w:p w14:paraId="6F8DF676" w14:textId="77777777" w:rsidR="007C40C2" w:rsidRPr="0024182E" w:rsidRDefault="007E615C"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7E615C">
        <w:rPr>
          <w:noProof/>
          <w:sz w:val="28"/>
          <w:szCs w:val="28"/>
          <w:lang w:val="es-EC" w:eastAsia="es-EC"/>
        </w:rPr>
        <w:drawing>
          <wp:inline distT="0" distB="0" distL="0" distR="0" wp14:anchorId="08773CDE" wp14:editId="6166BCDB">
            <wp:extent cx="5160818" cy="3678381"/>
            <wp:effectExtent l="0" t="0" r="1905" b="17780"/>
            <wp:docPr id="19" name="Chart 19">
              <a:extLst xmlns:a="http://schemas.openxmlformats.org/drawingml/2006/main">
                <a:ext uri="{FF2B5EF4-FFF2-40B4-BE49-F238E27FC236}">
                  <a16:creationId xmlns:a16="http://schemas.microsoft.com/office/drawing/2014/main" id="{D14C66F7-CC9E-4EEB-9669-718F2DFE8C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434F4A5" w14:textId="19E05CFD" w:rsidR="007E615C" w:rsidRPr="007E615C" w:rsidRDefault="007E615C" w:rsidP="007E615C">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7E615C">
        <w:rPr>
          <w:rFonts w:ascii="Times New Roman" w:hAnsi="Times New Roman" w:cs="Times New Roman"/>
          <w:bCs/>
          <w:sz w:val="24"/>
          <w:szCs w:val="24"/>
          <w:lang w:val="es-ES"/>
        </w:rPr>
        <w:t xml:space="preserve">La figura 3 nos muestra la prevalencia parasitaria de acuerdo al sector, en la que observamos que el sector con una mayor prevalencia de parásitos intestinales es </w:t>
      </w:r>
      <w:proofErr w:type="spellStart"/>
      <w:r w:rsidRPr="007E615C">
        <w:rPr>
          <w:rFonts w:ascii="Times New Roman" w:hAnsi="Times New Roman" w:cs="Times New Roman"/>
          <w:bCs/>
          <w:sz w:val="24"/>
          <w:szCs w:val="24"/>
          <w:lang w:val="es-ES"/>
        </w:rPr>
        <w:t>Vinchoa</w:t>
      </w:r>
      <w:proofErr w:type="spellEnd"/>
      <w:r w:rsidRPr="007E615C">
        <w:rPr>
          <w:rFonts w:ascii="Times New Roman" w:hAnsi="Times New Roman" w:cs="Times New Roman"/>
          <w:bCs/>
          <w:sz w:val="24"/>
          <w:szCs w:val="24"/>
          <w:lang w:val="es-ES"/>
        </w:rPr>
        <w:t xml:space="preserve"> con un 76,7% seguido de </w:t>
      </w:r>
      <w:proofErr w:type="spellStart"/>
      <w:r w:rsidRPr="007E615C">
        <w:rPr>
          <w:rFonts w:ascii="Times New Roman" w:hAnsi="Times New Roman" w:cs="Times New Roman"/>
          <w:bCs/>
          <w:sz w:val="24"/>
          <w:szCs w:val="24"/>
          <w:lang w:val="es-ES"/>
        </w:rPr>
        <w:t>Casipamba</w:t>
      </w:r>
      <w:proofErr w:type="spellEnd"/>
      <w:r w:rsidRPr="007E615C">
        <w:rPr>
          <w:rFonts w:ascii="Times New Roman" w:hAnsi="Times New Roman" w:cs="Times New Roman"/>
          <w:bCs/>
          <w:sz w:val="24"/>
          <w:szCs w:val="24"/>
          <w:lang w:val="es-ES"/>
        </w:rPr>
        <w:t xml:space="preserve"> con un 68,3% y al final Guaranda </w:t>
      </w:r>
      <w:r w:rsidRPr="007E615C">
        <w:rPr>
          <w:rFonts w:ascii="Times New Roman" w:hAnsi="Times New Roman" w:cs="Times New Roman"/>
          <w:bCs/>
          <w:sz w:val="24"/>
          <w:szCs w:val="24"/>
          <w:lang w:val="es-ES"/>
        </w:rPr>
        <w:lastRenderedPageBreak/>
        <w:t xml:space="preserve">con un 45% siendo el sector que registro la menor presencia de parásitos intestinales. </w:t>
      </w:r>
    </w:p>
    <w:p w14:paraId="6E9A2772" w14:textId="77777777" w:rsidR="0007215D" w:rsidRDefault="004D55CE" w:rsidP="004D55CE">
      <w:pPr>
        <w:pStyle w:val="Sinespaciado"/>
        <w:tabs>
          <w:tab w:val="left" w:pos="5145"/>
        </w:tabs>
        <w:spacing w:after="240" w:line="360" w:lineRule="auto"/>
        <w:jc w:val="both"/>
        <w:outlineLvl w:val="0"/>
        <w:rPr>
          <w:rFonts w:ascii="Times New Roman" w:hAnsi="Times New Roman" w:cs="Times New Roman"/>
          <w:sz w:val="24"/>
          <w:szCs w:val="24"/>
        </w:rPr>
      </w:pPr>
      <w:proofErr w:type="spellStart"/>
      <w:r w:rsidRPr="004D55CE">
        <w:rPr>
          <w:rFonts w:ascii="Times New Roman" w:hAnsi="Times New Roman" w:cs="Times New Roman"/>
          <w:sz w:val="24"/>
          <w:szCs w:val="24"/>
        </w:rPr>
        <w:t>Ajìla</w:t>
      </w:r>
      <w:proofErr w:type="spellEnd"/>
      <w:r w:rsidRPr="004D55CE">
        <w:rPr>
          <w:rFonts w:ascii="Times New Roman" w:hAnsi="Times New Roman" w:cs="Times New Roman"/>
          <w:sz w:val="24"/>
          <w:szCs w:val="24"/>
        </w:rPr>
        <w:t xml:space="preserve"> (2012), alcanzó una prevalencia del 30% en la ciudad de Machala</w:t>
      </w:r>
      <w:r w:rsidR="00E93990">
        <w:rPr>
          <w:rFonts w:ascii="Times New Roman" w:hAnsi="Times New Roman" w:cs="Times New Roman"/>
          <w:sz w:val="24"/>
          <w:szCs w:val="24"/>
        </w:rPr>
        <w:t xml:space="preserve">, en caninos </w:t>
      </w:r>
      <w:proofErr w:type="spellStart"/>
      <w:r w:rsidR="00E93990">
        <w:rPr>
          <w:rFonts w:ascii="Times New Roman" w:hAnsi="Times New Roman" w:cs="Times New Roman"/>
          <w:sz w:val="24"/>
          <w:szCs w:val="24"/>
        </w:rPr>
        <w:t>qu</w:t>
      </w:r>
      <w:proofErr w:type="spellEnd"/>
      <w:r w:rsidR="00E93990">
        <w:rPr>
          <w:rFonts w:ascii="Times New Roman" w:hAnsi="Times New Roman" w:cs="Times New Roman"/>
          <w:sz w:val="24"/>
          <w:szCs w:val="24"/>
        </w:rPr>
        <w:t xml:space="preserve"> visitaban frecuentemente a clínicas veterinarias </w:t>
      </w:r>
      <w:r w:rsidRPr="004D55CE">
        <w:rPr>
          <w:rFonts w:ascii="Times New Roman" w:hAnsi="Times New Roman" w:cs="Times New Roman"/>
          <w:sz w:val="24"/>
          <w:szCs w:val="24"/>
        </w:rPr>
        <w:t>y a Revelo (2004) quien obtuvo una prevalencia del 28,75 % en el barrio La Villaflora de la ciudad de Quito.</w:t>
      </w:r>
    </w:p>
    <w:p w14:paraId="2AE82186" w14:textId="7B03B42C" w:rsidR="0007215D" w:rsidRPr="00E93990" w:rsidRDefault="00E93990" w:rsidP="00E93990">
      <w:pPr>
        <w:pStyle w:val="Sinespaciado"/>
        <w:tabs>
          <w:tab w:val="left" w:pos="5145"/>
        </w:tabs>
        <w:spacing w:after="240" w:line="360" w:lineRule="auto"/>
        <w:jc w:val="both"/>
        <w:outlineLvl w:val="0"/>
        <w:rPr>
          <w:rFonts w:ascii="Times New Roman" w:hAnsi="Times New Roman" w:cs="Times New Roman"/>
          <w:b/>
          <w:sz w:val="28"/>
          <w:szCs w:val="28"/>
          <w:lang w:val="es-ES"/>
        </w:rPr>
      </w:pPr>
      <w:r w:rsidRPr="00C448D1">
        <w:rPr>
          <w:rFonts w:ascii="Times New Roman" w:hAnsi="Times New Roman" w:cs="Times New Roman"/>
          <w:sz w:val="24"/>
          <w:szCs w:val="24"/>
        </w:rPr>
        <w:t>Es por esto que un plan de vacunación y una correcta dosificación del mismo asegura</w:t>
      </w:r>
      <w:r>
        <w:rPr>
          <w:rFonts w:ascii="Times New Roman" w:hAnsi="Times New Roman" w:cs="Times New Roman"/>
          <w:sz w:val="24"/>
          <w:szCs w:val="24"/>
        </w:rPr>
        <w:t xml:space="preserve"> una prevalencia baja de parásitos intestinales en caninos. </w:t>
      </w:r>
    </w:p>
    <w:p w14:paraId="265AD4BE" w14:textId="65BDFEE7" w:rsidR="00182AEB" w:rsidRDefault="009C4D41" w:rsidP="00182AEB">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b/>
          <w:sz w:val="24"/>
          <w:szCs w:val="24"/>
          <w:lang w:val="es-ES"/>
        </w:rPr>
        <w:t>5.</w:t>
      </w:r>
      <w:r w:rsidR="00182AEB">
        <w:rPr>
          <w:rFonts w:ascii="Times New Roman" w:hAnsi="Times New Roman" w:cs="Times New Roman"/>
          <w:b/>
          <w:sz w:val="24"/>
          <w:szCs w:val="24"/>
          <w:lang w:val="es-ES"/>
        </w:rPr>
        <w:t>2</w:t>
      </w:r>
      <w:r w:rsidRPr="0024182E">
        <w:rPr>
          <w:rFonts w:ascii="Times New Roman" w:hAnsi="Times New Roman" w:cs="Times New Roman"/>
          <w:b/>
          <w:sz w:val="24"/>
          <w:szCs w:val="24"/>
          <w:lang w:val="es-ES"/>
        </w:rPr>
        <w:t>.</w:t>
      </w:r>
      <w:r w:rsidR="00182AEB">
        <w:rPr>
          <w:rFonts w:ascii="Times New Roman" w:hAnsi="Times New Roman" w:cs="Times New Roman"/>
          <w:b/>
          <w:sz w:val="24"/>
          <w:szCs w:val="24"/>
          <w:lang w:val="es-ES"/>
        </w:rPr>
        <w:t xml:space="preserve"> Prevalencia de parásitos intestinales de acuerdo a la</w:t>
      </w:r>
      <w:r w:rsidRPr="0024182E">
        <w:rPr>
          <w:rFonts w:ascii="Times New Roman" w:hAnsi="Times New Roman" w:cs="Times New Roman"/>
          <w:b/>
          <w:sz w:val="24"/>
          <w:szCs w:val="24"/>
          <w:lang w:val="es-ES"/>
        </w:rPr>
        <w:t xml:space="preserve"> </w:t>
      </w:r>
      <w:r w:rsidR="00182AEB">
        <w:rPr>
          <w:rFonts w:ascii="Times New Roman" w:hAnsi="Times New Roman" w:cs="Times New Roman"/>
          <w:b/>
          <w:sz w:val="24"/>
          <w:szCs w:val="24"/>
          <w:lang w:val="es-ES"/>
        </w:rPr>
        <w:t>e</w:t>
      </w:r>
      <w:r w:rsidR="00182AEB" w:rsidRPr="0024182E">
        <w:rPr>
          <w:rFonts w:ascii="Times New Roman" w:hAnsi="Times New Roman" w:cs="Times New Roman"/>
          <w:b/>
          <w:sz w:val="24"/>
          <w:szCs w:val="24"/>
          <w:lang w:val="es-ES"/>
        </w:rPr>
        <w:t>dad</w:t>
      </w:r>
    </w:p>
    <w:p w14:paraId="05A0464F" w14:textId="77777777"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182AEB">
        <w:rPr>
          <w:rFonts w:ascii="Times New Roman" w:hAnsi="Times New Roman" w:cs="Times New Roman"/>
          <w:b/>
          <w:bCs/>
          <w:lang w:val="es-ES"/>
        </w:rPr>
        <w:t>9</w:t>
      </w:r>
      <w:r w:rsidRPr="0024182E">
        <w:rPr>
          <w:rFonts w:ascii="Times New Roman" w:hAnsi="Times New Roman" w:cs="Times New Roman"/>
          <w:b/>
          <w:bCs/>
          <w:lang w:val="es-ES"/>
        </w:rPr>
        <w:t>.</w:t>
      </w:r>
    </w:p>
    <w:p w14:paraId="70B5EA89" w14:textId="0DA1F239" w:rsidR="00AB35F5" w:rsidRPr="0024182E" w:rsidRDefault="00182AEB" w:rsidP="00AB35F5">
      <w:pPr>
        <w:pStyle w:val="Sinespaciado"/>
        <w:rPr>
          <w:rFonts w:ascii="Times New Roman" w:hAnsi="Times New Roman" w:cs="Times New Roman"/>
          <w:i/>
          <w:iCs/>
          <w:lang w:val="es-ES"/>
        </w:rPr>
      </w:pPr>
      <w:bookmarkStart w:id="35" w:name="_Hlk48918271"/>
      <w:r w:rsidRPr="00182AEB">
        <w:rPr>
          <w:rFonts w:ascii="Times New Roman" w:hAnsi="Times New Roman" w:cs="Times New Roman"/>
          <w:i/>
          <w:iCs/>
          <w:lang w:val="es-ES"/>
        </w:rPr>
        <w:t>Prevalencia de parásitos</w:t>
      </w:r>
      <w:r w:rsidR="00F40D29">
        <w:rPr>
          <w:rFonts w:ascii="Times New Roman" w:hAnsi="Times New Roman" w:cs="Times New Roman"/>
          <w:i/>
          <w:iCs/>
          <w:lang w:val="es-ES"/>
        </w:rPr>
        <w:t xml:space="preserve"> </w:t>
      </w:r>
      <w:r w:rsidRPr="00182AEB">
        <w:rPr>
          <w:rFonts w:ascii="Times New Roman" w:hAnsi="Times New Roman" w:cs="Times New Roman"/>
          <w:i/>
          <w:iCs/>
          <w:lang w:val="es-ES"/>
        </w:rPr>
        <w:t>intestinales de acuerdo a la edad</w:t>
      </w:r>
      <w:r w:rsidR="00FD4516" w:rsidRPr="0024182E">
        <w:rPr>
          <w:rFonts w:ascii="Times New Roman" w:hAnsi="Times New Roman" w:cs="Times New Roman"/>
          <w:i/>
          <w:iCs/>
          <w:lang w:val="es-ES"/>
        </w:rPr>
        <w:t>.</w:t>
      </w:r>
    </w:p>
    <w:tbl>
      <w:tblPr>
        <w:tblW w:w="5000" w:type="pct"/>
        <w:tblLook w:val="04A0" w:firstRow="1" w:lastRow="0" w:firstColumn="1" w:lastColumn="0" w:noHBand="0" w:noVBand="1"/>
      </w:tblPr>
      <w:tblGrid>
        <w:gridCol w:w="1183"/>
        <w:gridCol w:w="1033"/>
        <w:gridCol w:w="566"/>
        <w:gridCol w:w="602"/>
        <w:gridCol w:w="566"/>
        <w:gridCol w:w="625"/>
        <w:gridCol w:w="566"/>
        <w:gridCol w:w="764"/>
        <w:gridCol w:w="764"/>
        <w:gridCol w:w="1259"/>
      </w:tblGrid>
      <w:tr w:rsidR="005B39B6" w:rsidRPr="004E6704" w14:paraId="5171591B" w14:textId="5C1B02FD" w:rsidTr="005B39B6">
        <w:trPr>
          <w:trHeight w:val="288"/>
        </w:trPr>
        <w:tc>
          <w:tcPr>
            <w:tcW w:w="4174" w:type="pct"/>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bookmarkEnd w:id="35"/>
          <w:p w14:paraId="0DF37F8F" w14:textId="77777777" w:rsidR="005B39B6" w:rsidRPr="009C7228" w:rsidRDefault="005B39B6" w:rsidP="009C7228">
            <w:pPr>
              <w:rPr>
                <w:b/>
                <w:bCs/>
                <w:color w:val="000000"/>
                <w:sz w:val="20"/>
                <w:szCs w:val="20"/>
                <w:lang w:val="es-ES"/>
              </w:rPr>
            </w:pPr>
            <w:r w:rsidRPr="009C7228">
              <w:rPr>
                <w:b/>
                <w:bCs/>
                <w:color w:val="000000"/>
                <w:sz w:val="20"/>
                <w:szCs w:val="20"/>
                <w:lang w:val="es-ES"/>
              </w:rPr>
              <w:t>Edad</w:t>
            </w:r>
          </w:p>
        </w:tc>
        <w:tc>
          <w:tcPr>
            <w:tcW w:w="826" w:type="pct"/>
            <w:tcBorders>
              <w:top w:val="single" w:sz="4" w:space="0" w:color="auto"/>
              <w:left w:val="single" w:sz="4" w:space="0" w:color="auto"/>
              <w:bottom w:val="single" w:sz="4" w:space="0" w:color="auto"/>
              <w:right w:val="single" w:sz="4" w:space="0" w:color="000000"/>
            </w:tcBorders>
          </w:tcPr>
          <w:p w14:paraId="134E84CC" w14:textId="77777777" w:rsidR="005B39B6" w:rsidRPr="009C7228" w:rsidRDefault="005B39B6" w:rsidP="009C7228">
            <w:pPr>
              <w:rPr>
                <w:b/>
                <w:bCs/>
                <w:color w:val="000000"/>
                <w:sz w:val="20"/>
                <w:szCs w:val="20"/>
                <w:lang w:val="es-ES"/>
              </w:rPr>
            </w:pPr>
          </w:p>
        </w:tc>
      </w:tr>
      <w:tr w:rsidR="005B39B6" w:rsidRPr="0024182E" w14:paraId="6A15C07B" w14:textId="46493444" w:rsidTr="005B39B6">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04743794" w14:textId="77777777" w:rsidR="005B39B6" w:rsidRPr="009C7228" w:rsidRDefault="005B39B6" w:rsidP="004E6704">
            <w:pPr>
              <w:rPr>
                <w:b/>
                <w:bCs/>
                <w:color w:val="000000"/>
                <w:sz w:val="20"/>
                <w:szCs w:val="20"/>
                <w:lang w:val="es-ES"/>
              </w:rPr>
            </w:pPr>
            <w:r w:rsidRPr="009C7228">
              <w:rPr>
                <w:b/>
                <w:bCs/>
                <w:color w:val="000000"/>
                <w:sz w:val="20"/>
                <w:szCs w:val="20"/>
                <w:lang w:val="es-ES"/>
              </w:rPr>
              <w:t>Sector</w:t>
            </w:r>
          </w:p>
        </w:tc>
        <w:tc>
          <w:tcPr>
            <w:tcW w:w="1013" w:type="pct"/>
            <w:gridSpan w:val="2"/>
            <w:tcBorders>
              <w:top w:val="nil"/>
              <w:left w:val="nil"/>
              <w:bottom w:val="single" w:sz="4" w:space="0" w:color="auto"/>
              <w:right w:val="single" w:sz="4" w:space="0" w:color="auto"/>
            </w:tcBorders>
            <w:shd w:val="clear" w:color="auto" w:fill="auto"/>
            <w:noWrap/>
            <w:vAlign w:val="bottom"/>
            <w:hideMark/>
          </w:tcPr>
          <w:p w14:paraId="7AF631B0" w14:textId="3927CAFC" w:rsidR="005B39B6" w:rsidRPr="009C7228" w:rsidRDefault="005B39B6" w:rsidP="00C8559A">
            <w:pPr>
              <w:jc w:val="center"/>
              <w:rPr>
                <w:b/>
                <w:bCs/>
                <w:color w:val="000000"/>
                <w:sz w:val="20"/>
                <w:szCs w:val="20"/>
                <w:lang w:val="es-ES"/>
              </w:rPr>
            </w:pPr>
            <w:r w:rsidRPr="009C7228">
              <w:rPr>
                <w:b/>
                <w:bCs/>
                <w:color w:val="000000"/>
                <w:sz w:val="20"/>
                <w:szCs w:val="20"/>
                <w:lang w:val="es-ES"/>
              </w:rPr>
              <w:t>8 meses- 1 Años</w:t>
            </w:r>
          </w:p>
        </w:tc>
        <w:tc>
          <w:tcPr>
            <w:tcW w:w="770" w:type="pct"/>
            <w:gridSpan w:val="2"/>
            <w:tcBorders>
              <w:top w:val="nil"/>
              <w:left w:val="nil"/>
              <w:bottom w:val="single" w:sz="4" w:space="0" w:color="auto"/>
              <w:right w:val="single" w:sz="4" w:space="0" w:color="auto"/>
            </w:tcBorders>
            <w:shd w:val="clear" w:color="auto" w:fill="auto"/>
            <w:noWrap/>
            <w:vAlign w:val="bottom"/>
            <w:hideMark/>
          </w:tcPr>
          <w:p w14:paraId="2ECE7C2B" w14:textId="42479089" w:rsidR="005B39B6" w:rsidRPr="009C7228" w:rsidRDefault="005B39B6" w:rsidP="009C7228">
            <w:pPr>
              <w:rPr>
                <w:b/>
                <w:bCs/>
                <w:color w:val="000000"/>
                <w:sz w:val="20"/>
                <w:szCs w:val="20"/>
                <w:lang w:val="es-ES"/>
              </w:rPr>
            </w:pPr>
            <w:r w:rsidRPr="009C7228">
              <w:rPr>
                <w:b/>
                <w:bCs/>
                <w:color w:val="000000"/>
                <w:sz w:val="20"/>
                <w:szCs w:val="20"/>
                <w:lang w:val="es-ES"/>
              </w:rPr>
              <w:t>1 - 3 Años</w:t>
            </w:r>
          </w:p>
        </w:tc>
        <w:tc>
          <w:tcPr>
            <w:tcW w:w="770" w:type="pct"/>
            <w:gridSpan w:val="2"/>
            <w:tcBorders>
              <w:top w:val="nil"/>
              <w:left w:val="nil"/>
              <w:bottom w:val="single" w:sz="4" w:space="0" w:color="auto"/>
              <w:right w:val="single" w:sz="4" w:space="0" w:color="auto"/>
            </w:tcBorders>
            <w:shd w:val="clear" w:color="auto" w:fill="auto"/>
            <w:noWrap/>
            <w:vAlign w:val="bottom"/>
            <w:hideMark/>
          </w:tcPr>
          <w:p w14:paraId="03054605" w14:textId="1F605E61" w:rsidR="005B39B6" w:rsidRPr="009C7228" w:rsidRDefault="005B39B6" w:rsidP="00C8559A">
            <w:pPr>
              <w:jc w:val="center"/>
              <w:rPr>
                <w:b/>
                <w:bCs/>
                <w:color w:val="000000"/>
                <w:sz w:val="20"/>
                <w:szCs w:val="20"/>
                <w:lang w:val="es-ES"/>
              </w:rPr>
            </w:pPr>
            <w:r w:rsidRPr="009C7228">
              <w:rPr>
                <w:b/>
                <w:bCs/>
                <w:color w:val="000000"/>
                <w:sz w:val="20"/>
                <w:szCs w:val="20"/>
                <w:lang w:val="es-ES"/>
              </w:rPr>
              <w:t>3 - 5 Años</w:t>
            </w:r>
          </w:p>
        </w:tc>
        <w:tc>
          <w:tcPr>
            <w:tcW w:w="901" w:type="pct"/>
            <w:gridSpan w:val="2"/>
            <w:tcBorders>
              <w:top w:val="nil"/>
              <w:left w:val="nil"/>
              <w:bottom w:val="single" w:sz="4" w:space="0" w:color="auto"/>
              <w:right w:val="single" w:sz="4" w:space="0" w:color="auto"/>
            </w:tcBorders>
            <w:shd w:val="clear" w:color="auto" w:fill="auto"/>
            <w:noWrap/>
            <w:vAlign w:val="bottom"/>
            <w:hideMark/>
          </w:tcPr>
          <w:p w14:paraId="7C5BD560" w14:textId="71B4D98B" w:rsidR="005B39B6" w:rsidRPr="009C7228" w:rsidRDefault="00A73A11" w:rsidP="009C7228">
            <w:pPr>
              <w:rPr>
                <w:b/>
                <w:bCs/>
                <w:color w:val="000000"/>
                <w:sz w:val="20"/>
                <w:szCs w:val="20"/>
                <w:lang w:val="es-ES"/>
              </w:rPr>
            </w:pPr>
            <w:r w:rsidRPr="009C7228">
              <w:rPr>
                <w:b/>
                <w:bCs/>
                <w:color w:val="000000"/>
                <w:sz w:val="20"/>
                <w:szCs w:val="20"/>
                <w:lang w:val="es-ES"/>
              </w:rPr>
              <w:t>Total,</w:t>
            </w:r>
            <w:r w:rsidR="005B39B6" w:rsidRPr="009C7228">
              <w:rPr>
                <w:b/>
                <w:bCs/>
                <w:color w:val="000000"/>
                <w:sz w:val="20"/>
                <w:szCs w:val="20"/>
                <w:lang w:val="es-ES"/>
              </w:rPr>
              <w:t xml:space="preserve"> Positivos</w:t>
            </w:r>
          </w:p>
        </w:tc>
        <w:tc>
          <w:tcPr>
            <w:tcW w:w="826" w:type="pct"/>
            <w:tcBorders>
              <w:top w:val="nil"/>
              <w:left w:val="nil"/>
              <w:bottom w:val="single" w:sz="4" w:space="0" w:color="auto"/>
              <w:right w:val="single" w:sz="4" w:space="0" w:color="auto"/>
            </w:tcBorders>
          </w:tcPr>
          <w:p w14:paraId="0166EA5A" w14:textId="487D90DE" w:rsidR="005B39B6" w:rsidRPr="009C7228" w:rsidRDefault="00A73A11" w:rsidP="009C7228">
            <w:pPr>
              <w:rPr>
                <w:b/>
                <w:bCs/>
                <w:color w:val="000000"/>
                <w:sz w:val="20"/>
                <w:szCs w:val="20"/>
                <w:lang w:val="es-ES"/>
              </w:rPr>
            </w:pPr>
            <w:r>
              <w:rPr>
                <w:b/>
                <w:bCs/>
                <w:color w:val="000000"/>
                <w:sz w:val="20"/>
                <w:szCs w:val="20"/>
                <w:lang w:val="es-ES"/>
              </w:rPr>
              <w:t>Total,</w:t>
            </w:r>
            <w:r w:rsidR="005B39B6">
              <w:rPr>
                <w:b/>
                <w:bCs/>
                <w:color w:val="000000"/>
                <w:sz w:val="20"/>
                <w:szCs w:val="20"/>
                <w:lang w:val="es-ES"/>
              </w:rPr>
              <w:t xml:space="preserve"> no infectados</w:t>
            </w:r>
          </w:p>
        </w:tc>
      </w:tr>
      <w:tr w:rsidR="005B39B6" w:rsidRPr="0024182E" w14:paraId="5CC7A028" w14:textId="64392369" w:rsidTr="005B39B6">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tcPr>
          <w:p w14:paraId="1EF6CF5A" w14:textId="77777777" w:rsidR="005B39B6" w:rsidRPr="009C7228" w:rsidRDefault="005B39B6" w:rsidP="004E6704">
            <w:pPr>
              <w:rPr>
                <w:b/>
                <w:bCs/>
                <w:color w:val="000000"/>
                <w:sz w:val="20"/>
                <w:szCs w:val="20"/>
                <w:lang w:val="es-ES"/>
              </w:rPr>
            </w:pPr>
          </w:p>
        </w:tc>
        <w:tc>
          <w:tcPr>
            <w:tcW w:w="668" w:type="pct"/>
            <w:tcBorders>
              <w:top w:val="nil"/>
              <w:left w:val="nil"/>
              <w:bottom w:val="single" w:sz="4" w:space="0" w:color="auto"/>
              <w:right w:val="single" w:sz="4" w:space="0" w:color="auto"/>
            </w:tcBorders>
            <w:shd w:val="clear" w:color="auto" w:fill="auto"/>
            <w:noWrap/>
            <w:vAlign w:val="bottom"/>
          </w:tcPr>
          <w:p w14:paraId="7D7D7287" w14:textId="2F73A5E7" w:rsidR="005B39B6" w:rsidRPr="009C7228" w:rsidRDefault="005B39B6" w:rsidP="005B39B6">
            <w:pPr>
              <w:jc w:val="center"/>
              <w:rPr>
                <w:b/>
                <w:bCs/>
                <w:color w:val="000000"/>
                <w:sz w:val="20"/>
                <w:szCs w:val="20"/>
                <w:lang w:val="es-ES"/>
              </w:rPr>
            </w:pPr>
            <w:r>
              <w:rPr>
                <w:b/>
                <w:bCs/>
                <w:color w:val="000000"/>
                <w:sz w:val="20"/>
                <w:szCs w:val="20"/>
                <w:lang w:val="es-ES"/>
              </w:rPr>
              <w:t>Fr</w:t>
            </w:r>
          </w:p>
        </w:tc>
        <w:tc>
          <w:tcPr>
            <w:tcW w:w="345" w:type="pct"/>
            <w:tcBorders>
              <w:top w:val="nil"/>
              <w:left w:val="nil"/>
              <w:bottom w:val="single" w:sz="4" w:space="0" w:color="auto"/>
              <w:right w:val="single" w:sz="4" w:space="0" w:color="auto"/>
            </w:tcBorders>
            <w:shd w:val="clear" w:color="auto" w:fill="auto"/>
            <w:noWrap/>
            <w:vAlign w:val="bottom"/>
          </w:tcPr>
          <w:p w14:paraId="509FA625" w14:textId="0B99566F" w:rsidR="005B39B6" w:rsidRPr="009C7228" w:rsidRDefault="005B39B6" w:rsidP="009C7228">
            <w:pPr>
              <w:rPr>
                <w:b/>
                <w:bCs/>
                <w:color w:val="000000"/>
                <w:sz w:val="20"/>
                <w:szCs w:val="20"/>
                <w:lang w:val="es-ES"/>
              </w:rPr>
            </w:pPr>
            <w:r w:rsidRPr="009C7228">
              <w:rPr>
                <w:b/>
                <w:bCs/>
                <w:color w:val="000000"/>
                <w:sz w:val="20"/>
                <w:szCs w:val="20"/>
                <w:lang w:val="es-ES"/>
              </w:rPr>
              <w:t>%</w:t>
            </w:r>
          </w:p>
        </w:tc>
        <w:tc>
          <w:tcPr>
            <w:tcW w:w="425" w:type="pct"/>
            <w:tcBorders>
              <w:top w:val="nil"/>
              <w:left w:val="nil"/>
              <w:bottom w:val="single" w:sz="4" w:space="0" w:color="auto"/>
              <w:right w:val="single" w:sz="4" w:space="0" w:color="auto"/>
            </w:tcBorders>
            <w:shd w:val="clear" w:color="auto" w:fill="auto"/>
            <w:noWrap/>
            <w:vAlign w:val="bottom"/>
          </w:tcPr>
          <w:p w14:paraId="17B5B216" w14:textId="74326165" w:rsidR="005B39B6" w:rsidRPr="009C7228" w:rsidRDefault="005B39B6" w:rsidP="005B39B6">
            <w:pPr>
              <w:jc w:val="center"/>
              <w:rPr>
                <w:b/>
                <w:bCs/>
                <w:color w:val="000000"/>
                <w:sz w:val="20"/>
                <w:szCs w:val="20"/>
                <w:lang w:val="es-ES"/>
              </w:rPr>
            </w:pPr>
            <w:r>
              <w:rPr>
                <w:b/>
                <w:bCs/>
                <w:color w:val="000000"/>
                <w:sz w:val="20"/>
                <w:szCs w:val="20"/>
                <w:lang w:val="es-ES"/>
              </w:rPr>
              <w:t>Fr</w:t>
            </w:r>
          </w:p>
        </w:tc>
        <w:tc>
          <w:tcPr>
            <w:tcW w:w="345" w:type="pct"/>
            <w:tcBorders>
              <w:top w:val="nil"/>
              <w:left w:val="nil"/>
              <w:bottom w:val="single" w:sz="4" w:space="0" w:color="auto"/>
              <w:right w:val="single" w:sz="4" w:space="0" w:color="auto"/>
            </w:tcBorders>
            <w:shd w:val="clear" w:color="auto" w:fill="auto"/>
            <w:noWrap/>
            <w:vAlign w:val="bottom"/>
          </w:tcPr>
          <w:p w14:paraId="307DA4E6" w14:textId="189A9844" w:rsidR="005B39B6" w:rsidRPr="009C7228" w:rsidRDefault="005B39B6" w:rsidP="009C7228">
            <w:pPr>
              <w:rPr>
                <w:b/>
                <w:bCs/>
                <w:color w:val="000000"/>
                <w:sz w:val="20"/>
                <w:szCs w:val="20"/>
                <w:lang w:val="es-ES"/>
              </w:rPr>
            </w:pPr>
            <w:r w:rsidRPr="009C7228">
              <w:rPr>
                <w:b/>
                <w:bCs/>
                <w:color w:val="000000"/>
                <w:sz w:val="20"/>
                <w:szCs w:val="20"/>
                <w:lang w:val="es-ES"/>
              </w:rPr>
              <w:t>%</w:t>
            </w:r>
          </w:p>
        </w:tc>
        <w:tc>
          <w:tcPr>
            <w:tcW w:w="425" w:type="pct"/>
            <w:tcBorders>
              <w:top w:val="nil"/>
              <w:left w:val="nil"/>
              <w:bottom w:val="single" w:sz="4" w:space="0" w:color="auto"/>
              <w:right w:val="single" w:sz="4" w:space="0" w:color="auto"/>
            </w:tcBorders>
            <w:shd w:val="clear" w:color="auto" w:fill="auto"/>
            <w:noWrap/>
            <w:vAlign w:val="bottom"/>
          </w:tcPr>
          <w:p w14:paraId="5F2BDA27" w14:textId="6D036CEB" w:rsidR="005B39B6" w:rsidRPr="009C7228" w:rsidRDefault="005B39B6" w:rsidP="005B39B6">
            <w:pPr>
              <w:jc w:val="center"/>
              <w:rPr>
                <w:b/>
                <w:bCs/>
                <w:color w:val="000000"/>
                <w:sz w:val="20"/>
                <w:szCs w:val="20"/>
                <w:lang w:val="es-ES"/>
              </w:rPr>
            </w:pPr>
            <w:r>
              <w:rPr>
                <w:b/>
                <w:bCs/>
                <w:color w:val="000000"/>
                <w:sz w:val="20"/>
                <w:szCs w:val="20"/>
                <w:lang w:val="es-ES"/>
              </w:rPr>
              <w:t>Fr</w:t>
            </w:r>
          </w:p>
        </w:tc>
        <w:tc>
          <w:tcPr>
            <w:tcW w:w="345" w:type="pct"/>
            <w:tcBorders>
              <w:top w:val="nil"/>
              <w:left w:val="nil"/>
              <w:bottom w:val="single" w:sz="4" w:space="0" w:color="auto"/>
              <w:right w:val="single" w:sz="4" w:space="0" w:color="auto"/>
            </w:tcBorders>
            <w:shd w:val="clear" w:color="auto" w:fill="auto"/>
            <w:noWrap/>
            <w:vAlign w:val="bottom"/>
          </w:tcPr>
          <w:p w14:paraId="305CF8C3" w14:textId="7DD02AC9" w:rsidR="005B39B6" w:rsidRPr="009C7228" w:rsidRDefault="005B39B6" w:rsidP="009C7228">
            <w:pPr>
              <w:rPr>
                <w:b/>
                <w:bCs/>
                <w:color w:val="000000"/>
                <w:sz w:val="20"/>
                <w:szCs w:val="20"/>
                <w:lang w:val="es-ES"/>
              </w:rPr>
            </w:pPr>
            <w:r w:rsidRPr="009C7228">
              <w:rPr>
                <w:b/>
                <w:bCs/>
                <w:color w:val="000000"/>
                <w:sz w:val="20"/>
                <w:szCs w:val="20"/>
                <w:lang w:val="es-ES"/>
              </w:rPr>
              <w:t>%</w:t>
            </w:r>
          </w:p>
        </w:tc>
        <w:tc>
          <w:tcPr>
            <w:tcW w:w="450" w:type="pct"/>
            <w:tcBorders>
              <w:top w:val="nil"/>
              <w:left w:val="nil"/>
              <w:bottom w:val="single" w:sz="4" w:space="0" w:color="auto"/>
              <w:right w:val="single" w:sz="4" w:space="0" w:color="auto"/>
            </w:tcBorders>
            <w:shd w:val="clear" w:color="auto" w:fill="auto"/>
            <w:noWrap/>
            <w:vAlign w:val="bottom"/>
          </w:tcPr>
          <w:p w14:paraId="55D3DC5E" w14:textId="663333D2" w:rsidR="005B39B6" w:rsidRPr="009C7228" w:rsidRDefault="005B39B6" w:rsidP="009C7228">
            <w:pPr>
              <w:rPr>
                <w:b/>
                <w:bCs/>
                <w:color w:val="000000"/>
                <w:sz w:val="20"/>
                <w:szCs w:val="20"/>
                <w:lang w:val="es-ES"/>
              </w:rPr>
            </w:pPr>
            <w:r>
              <w:rPr>
                <w:b/>
                <w:bCs/>
                <w:color w:val="000000"/>
                <w:sz w:val="20"/>
                <w:szCs w:val="20"/>
                <w:lang w:val="es-ES"/>
              </w:rPr>
              <w:t>Fr</w:t>
            </w:r>
          </w:p>
        </w:tc>
        <w:tc>
          <w:tcPr>
            <w:tcW w:w="450" w:type="pct"/>
            <w:tcBorders>
              <w:top w:val="nil"/>
              <w:left w:val="nil"/>
              <w:bottom w:val="single" w:sz="4" w:space="0" w:color="auto"/>
              <w:right w:val="single" w:sz="4" w:space="0" w:color="auto"/>
            </w:tcBorders>
            <w:shd w:val="clear" w:color="auto" w:fill="auto"/>
            <w:vAlign w:val="bottom"/>
          </w:tcPr>
          <w:p w14:paraId="79C02E92" w14:textId="5557DC46" w:rsidR="005B39B6" w:rsidRPr="009C7228" w:rsidRDefault="005B39B6" w:rsidP="009C7228">
            <w:pPr>
              <w:rPr>
                <w:b/>
                <w:bCs/>
                <w:color w:val="000000"/>
                <w:sz w:val="20"/>
                <w:szCs w:val="20"/>
                <w:lang w:val="es-ES"/>
              </w:rPr>
            </w:pPr>
            <w:r w:rsidRPr="009C7228">
              <w:rPr>
                <w:b/>
                <w:bCs/>
                <w:color w:val="000000"/>
                <w:sz w:val="20"/>
                <w:szCs w:val="20"/>
                <w:lang w:val="es-ES"/>
              </w:rPr>
              <w:t>%</w:t>
            </w:r>
          </w:p>
        </w:tc>
        <w:tc>
          <w:tcPr>
            <w:tcW w:w="826" w:type="pct"/>
            <w:tcBorders>
              <w:top w:val="nil"/>
              <w:left w:val="nil"/>
              <w:bottom w:val="single" w:sz="4" w:space="0" w:color="auto"/>
              <w:right w:val="single" w:sz="4" w:space="0" w:color="auto"/>
            </w:tcBorders>
          </w:tcPr>
          <w:p w14:paraId="7F104D22" w14:textId="77777777" w:rsidR="005B39B6" w:rsidRPr="009C7228" w:rsidRDefault="005B39B6" w:rsidP="009C7228">
            <w:pPr>
              <w:rPr>
                <w:b/>
                <w:bCs/>
                <w:color w:val="000000"/>
                <w:sz w:val="20"/>
                <w:szCs w:val="20"/>
                <w:lang w:val="es-ES"/>
              </w:rPr>
            </w:pPr>
          </w:p>
        </w:tc>
      </w:tr>
      <w:tr w:rsidR="005B39B6" w:rsidRPr="0024182E" w14:paraId="55382F8E" w14:textId="2F6BFC6D" w:rsidTr="005B39B6">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5F862226" w14:textId="77777777" w:rsidR="005B39B6" w:rsidRPr="009C7228" w:rsidRDefault="005B39B6" w:rsidP="004E6704">
            <w:pPr>
              <w:rPr>
                <w:b/>
                <w:bCs/>
                <w:color w:val="000000"/>
                <w:sz w:val="20"/>
                <w:szCs w:val="20"/>
                <w:lang w:val="es-ES"/>
              </w:rPr>
            </w:pPr>
            <w:proofErr w:type="spellStart"/>
            <w:r w:rsidRPr="009C7228">
              <w:rPr>
                <w:b/>
                <w:bCs/>
                <w:color w:val="000000"/>
                <w:sz w:val="20"/>
                <w:szCs w:val="20"/>
                <w:lang w:val="es-ES"/>
              </w:rPr>
              <w:t>Casipamba</w:t>
            </w:r>
            <w:proofErr w:type="spellEnd"/>
          </w:p>
        </w:tc>
        <w:tc>
          <w:tcPr>
            <w:tcW w:w="668" w:type="pct"/>
            <w:tcBorders>
              <w:top w:val="nil"/>
              <w:left w:val="nil"/>
              <w:bottom w:val="single" w:sz="4" w:space="0" w:color="auto"/>
              <w:right w:val="single" w:sz="4" w:space="0" w:color="auto"/>
            </w:tcBorders>
            <w:shd w:val="clear" w:color="auto" w:fill="auto"/>
            <w:noWrap/>
            <w:vAlign w:val="bottom"/>
            <w:hideMark/>
          </w:tcPr>
          <w:p w14:paraId="37D8E21F" w14:textId="77777777" w:rsidR="005B39B6" w:rsidRPr="004E6704" w:rsidRDefault="005B39B6" w:rsidP="005B39B6">
            <w:pPr>
              <w:jc w:val="center"/>
              <w:rPr>
                <w:color w:val="000000"/>
                <w:sz w:val="20"/>
                <w:szCs w:val="20"/>
                <w:lang w:val="es-ES"/>
              </w:rPr>
            </w:pPr>
            <w:r w:rsidRPr="004E6704">
              <w:rPr>
                <w:color w:val="000000"/>
                <w:sz w:val="20"/>
                <w:szCs w:val="20"/>
                <w:lang w:val="es-ES"/>
              </w:rPr>
              <w:t>24</w:t>
            </w:r>
          </w:p>
        </w:tc>
        <w:tc>
          <w:tcPr>
            <w:tcW w:w="345" w:type="pct"/>
            <w:tcBorders>
              <w:top w:val="nil"/>
              <w:left w:val="nil"/>
              <w:bottom w:val="single" w:sz="4" w:space="0" w:color="auto"/>
              <w:right w:val="single" w:sz="4" w:space="0" w:color="auto"/>
            </w:tcBorders>
            <w:shd w:val="clear" w:color="auto" w:fill="auto"/>
            <w:noWrap/>
            <w:vAlign w:val="bottom"/>
            <w:hideMark/>
          </w:tcPr>
          <w:p w14:paraId="1667A2B2" w14:textId="77777777" w:rsidR="005B39B6" w:rsidRPr="004E6704" w:rsidRDefault="005B39B6" w:rsidP="009C7228">
            <w:pPr>
              <w:rPr>
                <w:color w:val="000000"/>
                <w:sz w:val="20"/>
                <w:szCs w:val="20"/>
                <w:lang w:val="es-ES"/>
              </w:rPr>
            </w:pPr>
            <w:r w:rsidRPr="004E6704">
              <w:rPr>
                <w:color w:val="000000"/>
                <w:sz w:val="20"/>
                <w:szCs w:val="20"/>
                <w:lang w:val="es-ES"/>
              </w:rPr>
              <w:t>58,5</w:t>
            </w:r>
          </w:p>
        </w:tc>
        <w:tc>
          <w:tcPr>
            <w:tcW w:w="425" w:type="pct"/>
            <w:tcBorders>
              <w:top w:val="nil"/>
              <w:left w:val="nil"/>
              <w:bottom w:val="single" w:sz="4" w:space="0" w:color="auto"/>
              <w:right w:val="single" w:sz="4" w:space="0" w:color="auto"/>
            </w:tcBorders>
            <w:shd w:val="clear" w:color="auto" w:fill="auto"/>
            <w:noWrap/>
            <w:vAlign w:val="bottom"/>
            <w:hideMark/>
          </w:tcPr>
          <w:p w14:paraId="20D93B91" w14:textId="77777777" w:rsidR="005B39B6" w:rsidRPr="004E6704" w:rsidRDefault="005B39B6" w:rsidP="005B39B6">
            <w:pPr>
              <w:jc w:val="center"/>
              <w:rPr>
                <w:color w:val="000000"/>
                <w:sz w:val="20"/>
                <w:szCs w:val="20"/>
                <w:lang w:val="es-ES"/>
              </w:rPr>
            </w:pPr>
            <w:r w:rsidRPr="004E6704">
              <w:rPr>
                <w:color w:val="000000"/>
                <w:sz w:val="20"/>
                <w:szCs w:val="20"/>
                <w:lang w:val="es-ES"/>
              </w:rPr>
              <w:t>10</w:t>
            </w:r>
          </w:p>
        </w:tc>
        <w:tc>
          <w:tcPr>
            <w:tcW w:w="345" w:type="pct"/>
            <w:tcBorders>
              <w:top w:val="nil"/>
              <w:left w:val="nil"/>
              <w:bottom w:val="single" w:sz="4" w:space="0" w:color="auto"/>
              <w:right w:val="single" w:sz="4" w:space="0" w:color="auto"/>
            </w:tcBorders>
            <w:shd w:val="clear" w:color="auto" w:fill="auto"/>
            <w:noWrap/>
            <w:vAlign w:val="bottom"/>
            <w:hideMark/>
          </w:tcPr>
          <w:p w14:paraId="48CEE64B" w14:textId="77777777" w:rsidR="005B39B6" w:rsidRPr="004E6704" w:rsidRDefault="005B39B6" w:rsidP="009C7228">
            <w:pPr>
              <w:rPr>
                <w:color w:val="000000"/>
                <w:sz w:val="20"/>
                <w:szCs w:val="20"/>
                <w:lang w:val="es-ES"/>
              </w:rPr>
            </w:pPr>
            <w:r w:rsidRPr="004E6704">
              <w:rPr>
                <w:color w:val="000000"/>
                <w:sz w:val="20"/>
                <w:szCs w:val="20"/>
                <w:lang w:val="es-ES"/>
              </w:rPr>
              <w:t>24,4</w:t>
            </w:r>
          </w:p>
        </w:tc>
        <w:tc>
          <w:tcPr>
            <w:tcW w:w="425" w:type="pct"/>
            <w:tcBorders>
              <w:top w:val="nil"/>
              <w:left w:val="nil"/>
              <w:bottom w:val="single" w:sz="4" w:space="0" w:color="auto"/>
              <w:right w:val="single" w:sz="4" w:space="0" w:color="auto"/>
            </w:tcBorders>
            <w:shd w:val="clear" w:color="auto" w:fill="auto"/>
            <w:noWrap/>
            <w:vAlign w:val="bottom"/>
            <w:hideMark/>
          </w:tcPr>
          <w:p w14:paraId="4465A310" w14:textId="77777777" w:rsidR="005B39B6" w:rsidRPr="004E6704" w:rsidRDefault="005B39B6" w:rsidP="005B39B6">
            <w:pPr>
              <w:jc w:val="center"/>
              <w:rPr>
                <w:color w:val="000000"/>
                <w:sz w:val="20"/>
                <w:szCs w:val="20"/>
                <w:lang w:val="es-ES"/>
              </w:rPr>
            </w:pPr>
            <w:r w:rsidRPr="004E6704">
              <w:rPr>
                <w:color w:val="000000"/>
                <w:sz w:val="20"/>
                <w:szCs w:val="20"/>
                <w:lang w:val="es-ES"/>
              </w:rPr>
              <w:t>7</w:t>
            </w:r>
          </w:p>
        </w:tc>
        <w:tc>
          <w:tcPr>
            <w:tcW w:w="345" w:type="pct"/>
            <w:tcBorders>
              <w:top w:val="nil"/>
              <w:left w:val="nil"/>
              <w:bottom w:val="single" w:sz="4" w:space="0" w:color="auto"/>
              <w:right w:val="single" w:sz="4" w:space="0" w:color="auto"/>
            </w:tcBorders>
            <w:shd w:val="clear" w:color="auto" w:fill="auto"/>
            <w:noWrap/>
            <w:vAlign w:val="bottom"/>
            <w:hideMark/>
          </w:tcPr>
          <w:p w14:paraId="0A2D7229" w14:textId="77777777" w:rsidR="005B39B6" w:rsidRPr="004E6704" w:rsidRDefault="005B39B6" w:rsidP="009C7228">
            <w:pPr>
              <w:rPr>
                <w:color w:val="000000"/>
                <w:sz w:val="20"/>
                <w:szCs w:val="20"/>
                <w:lang w:val="es-ES"/>
              </w:rPr>
            </w:pPr>
            <w:r w:rsidRPr="004E6704">
              <w:rPr>
                <w:color w:val="000000"/>
                <w:sz w:val="20"/>
                <w:szCs w:val="20"/>
                <w:lang w:val="es-ES"/>
              </w:rPr>
              <w:t>17,1</w:t>
            </w:r>
          </w:p>
        </w:tc>
        <w:tc>
          <w:tcPr>
            <w:tcW w:w="450" w:type="pct"/>
            <w:tcBorders>
              <w:top w:val="nil"/>
              <w:left w:val="nil"/>
              <w:bottom w:val="single" w:sz="4" w:space="0" w:color="auto"/>
              <w:right w:val="single" w:sz="4" w:space="0" w:color="auto"/>
            </w:tcBorders>
            <w:shd w:val="clear" w:color="auto" w:fill="auto"/>
            <w:noWrap/>
            <w:vAlign w:val="bottom"/>
            <w:hideMark/>
          </w:tcPr>
          <w:p w14:paraId="1233B8C2" w14:textId="77777777" w:rsidR="005B39B6" w:rsidRPr="004E6704" w:rsidRDefault="005B39B6" w:rsidP="009C7228">
            <w:pPr>
              <w:rPr>
                <w:color w:val="000000"/>
                <w:sz w:val="20"/>
                <w:szCs w:val="20"/>
                <w:lang w:val="es-ES"/>
              </w:rPr>
            </w:pPr>
            <w:r w:rsidRPr="004E6704">
              <w:rPr>
                <w:color w:val="000000"/>
                <w:sz w:val="20"/>
                <w:szCs w:val="20"/>
                <w:lang w:val="es-ES"/>
              </w:rPr>
              <w:t>41</w:t>
            </w:r>
          </w:p>
        </w:tc>
        <w:tc>
          <w:tcPr>
            <w:tcW w:w="450" w:type="pct"/>
            <w:tcBorders>
              <w:top w:val="nil"/>
              <w:left w:val="nil"/>
              <w:bottom w:val="single" w:sz="4" w:space="0" w:color="auto"/>
              <w:right w:val="single" w:sz="4" w:space="0" w:color="auto"/>
            </w:tcBorders>
            <w:shd w:val="clear" w:color="auto" w:fill="auto"/>
            <w:vAlign w:val="bottom"/>
          </w:tcPr>
          <w:p w14:paraId="0C813E1A" w14:textId="4897B63F" w:rsidR="005B39B6" w:rsidRPr="004E6704" w:rsidRDefault="005B39B6" w:rsidP="009C7228">
            <w:pPr>
              <w:rPr>
                <w:color w:val="000000"/>
                <w:sz w:val="20"/>
                <w:szCs w:val="20"/>
                <w:lang w:val="es-ES"/>
              </w:rPr>
            </w:pPr>
            <w:r>
              <w:rPr>
                <w:color w:val="000000"/>
                <w:sz w:val="20"/>
                <w:szCs w:val="20"/>
                <w:lang w:val="es-ES"/>
              </w:rPr>
              <w:t>36</w:t>
            </w:r>
          </w:p>
        </w:tc>
        <w:tc>
          <w:tcPr>
            <w:tcW w:w="826" w:type="pct"/>
            <w:tcBorders>
              <w:top w:val="nil"/>
              <w:left w:val="nil"/>
              <w:bottom w:val="single" w:sz="4" w:space="0" w:color="auto"/>
              <w:right w:val="single" w:sz="4" w:space="0" w:color="auto"/>
            </w:tcBorders>
          </w:tcPr>
          <w:p w14:paraId="5CBFAACD" w14:textId="0ED4121F" w:rsidR="005B39B6" w:rsidRDefault="005B39B6" w:rsidP="009C7228">
            <w:pPr>
              <w:rPr>
                <w:color w:val="000000"/>
                <w:sz w:val="20"/>
                <w:szCs w:val="20"/>
                <w:lang w:val="es-ES"/>
              </w:rPr>
            </w:pPr>
            <w:r>
              <w:rPr>
                <w:color w:val="000000"/>
                <w:sz w:val="20"/>
                <w:szCs w:val="20"/>
                <w:lang w:val="es-ES"/>
              </w:rPr>
              <w:t>19</w:t>
            </w:r>
          </w:p>
        </w:tc>
      </w:tr>
      <w:tr w:rsidR="005B39B6" w:rsidRPr="0024182E" w14:paraId="5E0605AB" w14:textId="40086612" w:rsidTr="005B39B6">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678538B2" w14:textId="77777777" w:rsidR="005B39B6" w:rsidRPr="009C7228" w:rsidRDefault="005B39B6" w:rsidP="004E6704">
            <w:pPr>
              <w:rPr>
                <w:b/>
                <w:bCs/>
                <w:color w:val="000000"/>
                <w:sz w:val="20"/>
                <w:szCs w:val="20"/>
                <w:lang w:val="es-ES"/>
              </w:rPr>
            </w:pPr>
            <w:r w:rsidRPr="009C7228">
              <w:rPr>
                <w:b/>
                <w:bCs/>
                <w:color w:val="000000"/>
                <w:sz w:val="20"/>
                <w:szCs w:val="20"/>
                <w:lang w:val="es-ES"/>
              </w:rPr>
              <w:t xml:space="preserve">Guaranda </w:t>
            </w:r>
          </w:p>
        </w:tc>
        <w:tc>
          <w:tcPr>
            <w:tcW w:w="668" w:type="pct"/>
            <w:tcBorders>
              <w:top w:val="nil"/>
              <w:left w:val="nil"/>
              <w:bottom w:val="single" w:sz="4" w:space="0" w:color="auto"/>
              <w:right w:val="single" w:sz="4" w:space="0" w:color="auto"/>
            </w:tcBorders>
            <w:shd w:val="clear" w:color="auto" w:fill="auto"/>
            <w:noWrap/>
            <w:vAlign w:val="bottom"/>
            <w:hideMark/>
          </w:tcPr>
          <w:p w14:paraId="7CDCE3E5" w14:textId="77777777" w:rsidR="005B39B6" w:rsidRPr="004E6704" w:rsidRDefault="005B39B6" w:rsidP="005B39B6">
            <w:pPr>
              <w:jc w:val="center"/>
              <w:rPr>
                <w:color w:val="000000"/>
                <w:sz w:val="20"/>
                <w:szCs w:val="20"/>
                <w:lang w:val="es-ES"/>
              </w:rPr>
            </w:pPr>
            <w:r w:rsidRPr="004E6704">
              <w:rPr>
                <w:color w:val="000000"/>
                <w:sz w:val="20"/>
                <w:szCs w:val="20"/>
                <w:lang w:val="es-ES"/>
              </w:rPr>
              <w:t>20</w:t>
            </w:r>
          </w:p>
        </w:tc>
        <w:tc>
          <w:tcPr>
            <w:tcW w:w="345" w:type="pct"/>
            <w:tcBorders>
              <w:top w:val="nil"/>
              <w:left w:val="nil"/>
              <w:bottom w:val="single" w:sz="4" w:space="0" w:color="auto"/>
              <w:right w:val="single" w:sz="4" w:space="0" w:color="auto"/>
            </w:tcBorders>
            <w:shd w:val="clear" w:color="auto" w:fill="auto"/>
            <w:noWrap/>
            <w:vAlign w:val="bottom"/>
            <w:hideMark/>
          </w:tcPr>
          <w:p w14:paraId="411FC339" w14:textId="77777777" w:rsidR="005B39B6" w:rsidRPr="004E6704" w:rsidRDefault="005B39B6" w:rsidP="009C7228">
            <w:pPr>
              <w:rPr>
                <w:color w:val="000000"/>
                <w:sz w:val="20"/>
                <w:szCs w:val="20"/>
                <w:lang w:val="es-ES"/>
              </w:rPr>
            </w:pPr>
            <w:r w:rsidRPr="004E6704">
              <w:rPr>
                <w:color w:val="000000"/>
                <w:sz w:val="20"/>
                <w:szCs w:val="20"/>
                <w:lang w:val="es-ES"/>
              </w:rPr>
              <w:t>74,1</w:t>
            </w:r>
          </w:p>
        </w:tc>
        <w:tc>
          <w:tcPr>
            <w:tcW w:w="425" w:type="pct"/>
            <w:tcBorders>
              <w:top w:val="nil"/>
              <w:left w:val="nil"/>
              <w:bottom w:val="single" w:sz="4" w:space="0" w:color="auto"/>
              <w:right w:val="single" w:sz="4" w:space="0" w:color="auto"/>
            </w:tcBorders>
            <w:shd w:val="clear" w:color="auto" w:fill="auto"/>
            <w:noWrap/>
            <w:vAlign w:val="bottom"/>
            <w:hideMark/>
          </w:tcPr>
          <w:p w14:paraId="7A91456F" w14:textId="77777777" w:rsidR="005B39B6" w:rsidRPr="004E6704" w:rsidRDefault="005B39B6" w:rsidP="005B39B6">
            <w:pPr>
              <w:jc w:val="center"/>
              <w:rPr>
                <w:color w:val="000000"/>
                <w:sz w:val="20"/>
                <w:szCs w:val="20"/>
                <w:lang w:val="es-ES"/>
              </w:rPr>
            </w:pPr>
            <w:r w:rsidRPr="004E6704">
              <w:rPr>
                <w:color w:val="000000"/>
                <w:sz w:val="20"/>
                <w:szCs w:val="20"/>
                <w:lang w:val="es-ES"/>
              </w:rPr>
              <w:t>4</w:t>
            </w:r>
          </w:p>
        </w:tc>
        <w:tc>
          <w:tcPr>
            <w:tcW w:w="345" w:type="pct"/>
            <w:tcBorders>
              <w:top w:val="nil"/>
              <w:left w:val="nil"/>
              <w:bottom w:val="single" w:sz="4" w:space="0" w:color="auto"/>
              <w:right w:val="single" w:sz="4" w:space="0" w:color="auto"/>
            </w:tcBorders>
            <w:shd w:val="clear" w:color="auto" w:fill="auto"/>
            <w:noWrap/>
            <w:vAlign w:val="bottom"/>
            <w:hideMark/>
          </w:tcPr>
          <w:p w14:paraId="3221AA76" w14:textId="77777777" w:rsidR="005B39B6" w:rsidRPr="004E6704" w:rsidRDefault="005B39B6" w:rsidP="009C7228">
            <w:pPr>
              <w:rPr>
                <w:color w:val="000000"/>
                <w:sz w:val="20"/>
                <w:szCs w:val="20"/>
                <w:lang w:val="es-ES"/>
              </w:rPr>
            </w:pPr>
            <w:r w:rsidRPr="004E6704">
              <w:rPr>
                <w:color w:val="000000"/>
                <w:sz w:val="20"/>
                <w:szCs w:val="20"/>
                <w:lang w:val="es-ES"/>
              </w:rPr>
              <w:t>14,8</w:t>
            </w:r>
          </w:p>
        </w:tc>
        <w:tc>
          <w:tcPr>
            <w:tcW w:w="425" w:type="pct"/>
            <w:tcBorders>
              <w:top w:val="nil"/>
              <w:left w:val="nil"/>
              <w:bottom w:val="single" w:sz="4" w:space="0" w:color="auto"/>
              <w:right w:val="single" w:sz="4" w:space="0" w:color="auto"/>
            </w:tcBorders>
            <w:shd w:val="clear" w:color="auto" w:fill="auto"/>
            <w:noWrap/>
            <w:vAlign w:val="bottom"/>
            <w:hideMark/>
          </w:tcPr>
          <w:p w14:paraId="50954383" w14:textId="77777777" w:rsidR="005B39B6" w:rsidRPr="004E6704" w:rsidRDefault="005B39B6" w:rsidP="005B39B6">
            <w:pPr>
              <w:jc w:val="center"/>
              <w:rPr>
                <w:color w:val="000000"/>
                <w:sz w:val="20"/>
                <w:szCs w:val="20"/>
                <w:lang w:val="es-ES"/>
              </w:rPr>
            </w:pPr>
            <w:r w:rsidRPr="004E6704">
              <w:rPr>
                <w:color w:val="000000"/>
                <w:sz w:val="20"/>
                <w:szCs w:val="20"/>
                <w:lang w:val="es-ES"/>
              </w:rPr>
              <w:t>3</w:t>
            </w:r>
          </w:p>
        </w:tc>
        <w:tc>
          <w:tcPr>
            <w:tcW w:w="345" w:type="pct"/>
            <w:tcBorders>
              <w:top w:val="nil"/>
              <w:left w:val="nil"/>
              <w:bottom w:val="single" w:sz="4" w:space="0" w:color="auto"/>
              <w:right w:val="single" w:sz="4" w:space="0" w:color="auto"/>
            </w:tcBorders>
            <w:shd w:val="clear" w:color="auto" w:fill="auto"/>
            <w:noWrap/>
            <w:vAlign w:val="bottom"/>
            <w:hideMark/>
          </w:tcPr>
          <w:p w14:paraId="094BDFD8" w14:textId="77777777" w:rsidR="005B39B6" w:rsidRPr="004E6704" w:rsidRDefault="005B39B6" w:rsidP="009C7228">
            <w:pPr>
              <w:rPr>
                <w:color w:val="000000"/>
                <w:sz w:val="20"/>
                <w:szCs w:val="20"/>
                <w:lang w:val="es-ES"/>
              </w:rPr>
            </w:pPr>
            <w:r w:rsidRPr="004E6704">
              <w:rPr>
                <w:color w:val="000000"/>
                <w:sz w:val="20"/>
                <w:szCs w:val="20"/>
                <w:lang w:val="es-ES"/>
              </w:rPr>
              <w:t>11,1</w:t>
            </w:r>
          </w:p>
        </w:tc>
        <w:tc>
          <w:tcPr>
            <w:tcW w:w="450" w:type="pct"/>
            <w:tcBorders>
              <w:top w:val="nil"/>
              <w:left w:val="nil"/>
              <w:bottom w:val="single" w:sz="4" w:space="0" w:color="auto"/>
              <w:right w:val="single" w:sz="4" w:space="0" w:color="auto"/>
            </w:tcBorders>
            <w:shd w:val="clear" w:color="auto" w:fill="auto"/>
            <w:noWrap/>
            <w:vAlign w:val="bottom"/>
            <w:hideMark/>
          </w:tcPr>
          <w:p w14:paraId="7CC52FE5" w14:textId="77777777" w:rsidR="005B39B6" w:rsidRPr="004E6704" w:rsidRDefault="005B39B6" w:rsidP="009C7228">
            <w:pPr>
              <w:rPr>
                <w:color w:val="000000"/>
                <w:sz w:val="20"/>
                <w:szCs w:val="20"/>
                <w:lang w:val="es-ES"/>
              </w:rPr>
            </w:pPr>
            <w:r w:rsidRPr="004E6704">
              <w:rPr>
                <w:color w:val="000000"/>
                <w:sz w:val="20"/>
                <w:szCs w:val="20"/>
                <w:lang w:val="es-ES"/>
              </w:rPr>
              <w:t>27</w:t>
            </w:r>
          </w:p>
        </w:tc>
        <w:tc>
          <w:tcPr>
            <w:tcW w:w="450" w:type="pct"/>
            <w:tcBorders>
              <w:top w:val="nil"/>
              <w:left w:val="nil"/>
              <w:bottom w:val="single" w:sz="4" w:space="0" w:color="auto"/>
              <w:right w:val="single" w:sz="4" w:space="0" w:color="auto"/>
            </w:tcBorders>
            <w:shd w:val="clear" w:color="auto" w:fill="auto"/>
            <w:vAlign w:val="bottom"/>
          </w:tcPr>
          <w:p w14:paraId="3ED7207C" w14:textId="0C3513AF" w:rsidR="005B39B6" w:rsidRPr="004E6704" w:rsidRDefault="005B39B6" w:rsidP="009C7228">
            <w:pPr>
              <w:rPr>
                <w:color w:val="000000"/>
                <w:sz w:val="20"/>
                <w:szCs w:val="20"/>
                <w:lang w:val="es-ES"/>
              </w:rPr>
            </w:pPr>
            <w:r>
              <w:rPr>
                <w:color w:val="000000"/>
                <w:sz w:val="20"/>
                <w:szCs w:val="20"/>
                <w:lang w:val="es-ES"/>
              </w:rPr>
              <w:t>24</w:t>
            </w:r>
          </w:p>
        </w:tc>
        <w:tc>
          <w:tcPr>
            <w:tcW w:w="826" w:type="pct"/>
            <w:tcBorders>
              <w:top w:val="nil"/>
              <w:left w:val="nil"/>
              <w:bottom w:val="single" w:sz="4" w:space="0" w:color="auto"/>
              <w:right w:val="single" w:sz="4" w:space="0" w:color="auto"/>
            </w:tcBorders>
          </w:tcPr>
          <w:p w14:paraId="1D409416" w14:textId="28DC0C9E" w:rsidR="005B39B6" w:rsidRDefault="005B39B6" w:rsidP="009C7228">
            <w:pPr>
              <w:rPr>
                <w:color w:val="000000"/>
                <w:sz w:val="20"/>
                <w:szCs w:val="20"/>
                <w:lang w:val="es-ES"/>
              </w:rPr>
            </w:pPr>
            <w:r>
              <w:rPr>
                <w:color w:val="000000"/>
                <w:sz w:val="20"/>
                <w:szCs w:val="20"/>
                <w:lang w:val="es-ES"/>
              </w:rPr>
              <w:t>33</w:t>
            </w:r>
          </w:p>
        </w:tc>
      </w:tr>
      <w:tr w:rsidR="005B39B6" w:rsidRPr="0024182E" w14:paraId="4E50230A" w14:textId="517DD7C6" w:rsidTr="005B39B6">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28145C0C" w14:textId="77777777" w:rsidR="005B39B6" w:rsidRPr="009C7228" w:rsidRDefault="005B39B6" w:rsidP="004E6704">
            <w:pPr>
              <w:rPr>
                <w:b/>
                <w:bCs/>
                <w:color w:val="000000"/>
                <w:sz w:val="20"/>
                <w:szCs w:val="20"/>
                <w:lang w:val="es-ES"/>
              </w:rPr>
            </w:pPr>
            <w:proofErr w:type="spellStart"/>
            <w:r w:rsidRPr="009C7228">
              <w:rPr>
                <w:b/>
                <w:bCs/>
                <w:color w:val="000000"/>
                <w:sz w:val="20"/>
                <w:szCs w:val="20"/>
                <w:lang w:val="es-ES"/>
              </w:rPr>
              <w:t>Vinchoa</w:t>
            </w:r>
            <w:proofErr w:type="spellEnd"/>
          </w:p>
        </w:tc>
        <w:tc>
          <w:tcPr>
            <w:tcW w:w="668" w:type="pct"/>
            <w:tcBorders>
              <w:top w:val="nil"/>
              <w:left w:val="nil"/>
              <w:bottom w:val="single" w:sz="4" w:space="0" w:color="auto"/>
              <w:right w:val="single" w:sz="4" w:space="0" w:color="auto"/>
            </w:tcBorders>
            <w:shd w:val="clear" w:color="auto" w:fill="auto"/>
            <w:noWrap/>
            <w:vAlign w:val="bottom"/>
            <w:hideMark/>
          </w:tcPr>
          <w:p w14:paraId="301BF38E" w14:textId="77777777" w:rsidR="005B39B6" w:rsidRPr="004E6704" w:rsidRDefault="005B39B6" w:rsidP="005B39B6">
            <w:pPr>
              <w:jc w:val="center"/>
              <w:rPr>
                <w:color w:val="000000"/>
                <w:sz w:val="20"/>
                <w:szCs w:val="20"/>
                <w:lang w:val="es-ES"/>
              </w:rPr>
            </w:pPr>
            <w:r w:rsidRPr="004E6704">
              <w:rPr>
                <w:color w:val="000000"/>
                <w:sz w:val="20"/>
                <w:szCs w:val="20"/>
                <w:lang w:val="es-ES"/>
              </w:rPr>
              <w:t>25</w:t>
            </w:r>
          </w:p>
        </w:tc>
        <w:tc>
          <w:tcPr>
            <w:tcW w:w="345" w:type="pct"/>
            <w:tcBorders>
              <w:top w:val="nil"/>
              <w:left w:val="nil"/>
              <w:bottom w:val="single" w:sz="4" w:space="0" w:color="auto"/>
              <w:right w:val="single" w:sz="4" w:space="0" w:color="auto"/>
            </w:tcBorders>
            <w:shd w:val="clear" w:color="auto" w:fill="auto"/>
            <w:noWrap/>
            <w:vAlign w:val="bottom"/>
            <w:hideMark/>
          </w:tcPr>
          <w:p w14:paraId="3B5B5518" w14:textId="77777777" w:rsidR="005B39B6" w:rsidRPr="004E6704" w:rsidRDefault="005B39B6" w:rsidP="009C7228">
            <w:pPr>
              <w:rPr>
                <w:color w:val="000000"/>
                <w:sz w:val="20"/>
                <w:szCs w:val="20"/>
                <w:lang w:val="es-ES"/>
              </w:rPr>
            </w:pPr>
            <w:r w:rsidRPr="004E6704">
              <w:rPr>
                <w:color w:val="000000"/>
                <w:sz w:val="20"/>
                <w:szCs w:val="20"/>
                <w:lang w:val="es-ES"/>
              </w:rPr>
              <w:t>54,3</w:t>
            </w:r>
          </w:p>
        </w:tc>
        <w:tc>
          <w:tcPr>
            <w:tcW w:w="425" w:type="pct"/>
            <w:tcBorders>
              <w:top w:val="nil"/>
              <w:left w:val="nil"/>
              <w:bottom w:val="single" w:sz="4" w:space="0" w:color="auto"/>
              <w:right w:val="single" w:sz="4" w:space="0" w:color="auto"/>
            </w:tcBorders>
            <w:shd w:val="clear" w:color="auto" w:fill="auto"/>
            <w:noWrap/>
            <w:vAlign w:val="bottom"/>
            <w:hideMark/>
          </w:tcPr>
          <w:p w14:paraId="39DC50A3" w14:textId="77777777" w:rsidR="005B39B6" w:rsidRPr="004E6704" w:rsidRDefault="005B39B6" w:rsidP="005B39B6">
            <w:pPr>
              <w:jc w:val="center"/>
              <w:rPr>
                <w:color w:val="000000"/>
                <w:sz w:val="20"/>
                <w:szCs w:val="20"/>
                <w:lang w:val="es-ES"/>
              </w:rPr>
            </w:pPr>
            <w:r w:rsidRPr="004E6704">
              <w:rPr>
                <w:color w:val="000000"/>
                <w:sz w:val="20"/>
                <w:szCs w:val="20"/>
                <w:lang w:val="es-ES"/>
              </w:rPr>
              <w:t>14</w:t>
            </w:r>
          </w:p>
        </w:tc>
        <w:tc>
          <w:tcPr>
            <w:tcW w:w="345" w:type="pct"/>
            <w:tcBorders>
              <w:top w:val="nil"/>
              <w:left w:val="nil"/>
              <w:bottom w:val="single" w:sz="4" w:space="0" w:color="auto"/>
              <w:right w:val="single" w:sz="4" w:space="0" w:color="auto"/>
            </w:tcBorders>
            <w:shd w:val="clear" w:color="auto" w:fill="auto"/>
            <w:noWrap/>
            <w:vAlign w:val="bottom"/>
            <w:hideMark/>
          </w:tcPr>
          <w:p w14:paraId="540E4BAA" w14:textId="77777777" w:rsidR="005B39B6" w:rsidRPr="004E6704" w:rsidRDefault="005B39B6" w:rsidP="009C7228">
            <w:pPr>
              <w:rPr>
                <w:color w:val="000000"/>
                <w:sz w:val="20"/>
                <w:szCs w:val="20"/>
                <w:lang w:val="es-ES"/>
              </w:rPr>
            </w:pPr>
            <w:r w:rsidRPr="004E6704">
              <w:rPr>
                <w:color w:val="000000"/>
                <w:sz w:val="20"/>
                <w:szCs w:val="20"/>
                <w:lang w:val="es-ES"/>
              </w:rPr>
              <w:t>30,4</w:t>
            </w:r>
          </w:p>
        </w:tc>
        <w:tc>
          <w:tcPr>
            <w:tcW w:w="425" w:type="pct"/>
            <w:tcBorders>
              <w:top w:val="nil"/>
              <w:left w:val="nil"/>
              <w:bottom w:val="single" w:sz="4" w:space="0" w:color="auto"/>
              <w:right w:val="single" w:sz="4" w:space="0" w:color="auto"/>
            </w:tcBorders>
            <w:shd w:val="clear" w:color="auto" w:fill="auto"/>
            <w:noWrap/>
            <w:vAlign w:val="bottom"/>
            <w:hideMark/>
          </w:tcPr>
          <w:p w14:paraId="4379996A" w14:textId="77777777" w:rsidR="005B39B6" w:rsidRPr="004E6704" w:rsidRDefault="005B39B6" w:rsidP="005B39B6">
            <w:pPr>
              <w:jc w:val="center"/>
              <w:rPr>
                <w:color w:val="000000"/>
                <w:sz w:val="20"/>
                <w:szCs w:val="20"/>
                <w:lang w:val="es-ES"/>
              </w:rPr>
            </w:pPr>
            <w:r w:rsidRPr="004E6704">
              <w:rPr>
                <w:color w:val="000000"/>
                <w:sz w:val="20"/>
                <w:szCs w:val="20"/>
                <w:lang w:val="es-ES"/>
              </w:rPr>
              <w:t>7</w:t>
            </w:r>
          </w:p>
        </w:tc>
        <w:tc>
          <w:tcPr>
            <w:tcW w:w="345" w:type="pct"/>
            <w:tcBorders>
              <w:top w:val="nil"/>
              <w:left w:val="nil"/>
              <w:bottom w:val="single" w:sz="4" w:space="0" w:color="auto"/>
              <w:right w:val="single" w:sz="4" w:space="0" w:color="auto"/>
            </w:tcBorders>
            <w:shd w:val="clear" w:color="auto" w:fill="auto"/>
            <w:noWrap/>
            <w:vAlign w:val="bottom"/>
            <w:hideMark/>
          </w:tcPr>
          <w:p w14:paraId="2AFF5D7D" w14:textId="77777777" w:rsidR="005B39B6" w:rsidRPr="004E6704" w:rsidRDefault="005B39B6" w:rsidP="009C7228">
            <w:pPr>
              <w:rPr>
                <w:color w:val="000000"/>
                <w:sz w:val="20"/>
                <w:szCs w:val="20"/>
                <w:lang w:val="es-ES"/>
              </w:rPr>
            </w:pPr>
            <w:r w:rsidRPr="004E6704">
              <w:rPr>
                <w:color w:val="000000"/>
                <w:sz w:val="20"/>
                <w:szCs w:val="20"/>
                <w:lang w:val="es-ES"/>
              </w:rPr>
              <w:t>15,2</w:t>
            </w:r>
          </w:p>
        </w:tc>
        <w:tc>
          <w:tcPr>
            <w:tcW w:w="450" w:type="pct"/>
            <w:tcBorders>
              <w:top w:val="nil"/>
              <w:left w:val="nil"/>
              <w:bottom w:val="single" w:sz="4" w:space="0" w:color="auto"/>
              <w:right w:val="single" w:sz="4" w:space="0" w:color="auto"/>
            </w:tcBorders>
            <w:shd w:val="clear" w:color="auto" w:fill="auto"/>
            <w:noWrap/>
            <w:vAlign w:val="bottom"/>
            <w:hideMark/>
          </w:tcPr>
          <w:p w14:paraId="6EDD9A6A" w14:textId="77777777" w:rsidR="005B39B6" w:rsidRPr="004E6704" w:rsidRDefault="005B39B6" w:rsidP="009C7228">
            <w:pPr>
              <w:rPr>
                <w:color w:val="000000"/>
                <w:sz w:val="20"/>
                <w:szCs w:val="20"/>
                <w:lang w:val="es-ES"/>
              </w:rPr>
            </w:pPr>
            <w:r w:rsidRPr="004E6704">
              <w:rPr>
                <w:color w:val="000000"/>
                <w:sz w:val="20"/>
                <w:szCs w:val="20"/>
                <w:lang w:val="es-ES"/>
              </w:rPr>
              <w:t>46</w:t>
            </w:r>
          </w:p>
        </w:tc>
        <w:tc>
          <w:tcPr>
            <w:tcW w:w="450" w:type="pct"/>
            <w:tcBorders>
              <w:top w:val="nil"/>
              <w:left w:val="nil"/>
              <w:bottom w:val="single" w:sz="4" w:space="0" w:color="auto"/>
              <w:right w:val="single" w:sz="4" w:space="0" w:color="auto"/>
            </w:tcBorders>
            <w:shd w:val="clear" w:color="auto" w:fill="auto"/>
            <w:vAlign w:val="bottom"/>
          </w:tcPr>
          <w:p w14:paraId="21B2400E" w14:textId="3335EFD3" w:rsidR="005B39B6" w:rsidRPr="004E6704" w:rsidRDefault="005B39B6" w:rsidP="009C7228">
            <w:pPr>
              <w:rPr>
                <w:color w:val="000000"/>
                <w:sz w:val="20"/>
                <w:szCs w:val="20"/>
                <w:lang w:val="es-ES"/>
              </w:rPr>
            </w:pPr>
            <w:r>
              <w:rPr>
                <w:color w:val="000000"/>
                <w:sz w:val="20"/>
                <w:szCs w:val="20"/>
                <w:lang w:val="es-ES"/>
              </w:rPr>
              <w:t>40</w:t>
            </w:r>
          </w:p>
        </w:tc>
        <w:tc>
          <w:tcPr>
            <w:tcW w:w="826" w:type="pct"/>
            <w:tcBorders>
              <w:top w:val="nil"/>
              <w:left w:val="nil"/>
              <w:bottom w:val="single" w:sz="4" w:space="0" w:color="auto"/>
              <w:right w:val="single" w:sz="4" w:space="0" w:color="auto"/>
            </w:tcBorders>
          </w:tcPr>
          <w:p w14:paraId="63CBA137" w14:textId="5CD91CF1" w:rsidR="005B39B6" w:rsidRDefault="005B39B6" w:rsidP="009C7228">
            <w:pPr>
              <w:rPr>
                <w:color w:val="000000"/>
                <w:sz w:val="20"/>
                <w:szCs w:val="20"/>
                <w:lang w:val="es-ES"/>
              </w:rPr>
            </w:pPr>
            <w:r>
              <w:rPr>
                <w:color w:val="000000"/>
                <w:sz w:val="20"/>
                <w:szCs w:val="20"/>
                <w:lang w:val="es-ES"/>
              </w:rPr>
              <w:t>14</w:t>
            </w:r>
          </w:p>
        </w:tc>
      </w:tr>
      <w:tr w:rsidR="005B39B6" w:rsidRPr="0024182E" w14:paraId="18211CAB" w14:textId="15F4B677" w:rsidTr="005B39B6">
        <w:trPr>
          <w:trHeight w:val="339"/>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735D1B2F" w14:textId="77777777" w:rsidR="005B39B6" w:rsidRPr="009C7228" w:rsidRDefault="005B39B6" w:rsidP="004E6704">
            <w:pPr>
              <w:rPr>
                <w:b/>
                <w:bCs/>
                <w:color w:val="000000"/>
                <w:sz w:val="20"/>
                <w:szCs w:val="20"/>
                <w:lang w:val="es-ES"/>
              </w:rPr>
            </w:pPr>
            <w:r w:rsidRPr="009C7228">
              <w:rPr>
                <w:b/>
                <w:bCs/>
                <w:color w:val="000000"/>
                <w:sz w:val="20"/>
                <w:szCs w:val="20"/>
                <w:lang w:val="es-ES"/>
              </w:rPr>
              <w:t>Total (%)</w:t>
            </w:r>
          </w:p>
        </w:tc>
        <w:tc>
          <w:tcPr>
            <w:tcW w:w="668" w:type="pct"/>
            <w:tcBorders>
              <w:top w:val="nil"/>
              <w:left w:val="nil"/>
              <w:bottom w:val="single" w:sz="4" w:space="0" w:color="auto"/>
              <w:right w:val="single" w:sz="4" w:space="0" w:color="auto"/>
            </w:tcBorders>
            <w:shd w:val="clear" w:color="auto" w:fill="auto"/>
            <w:noWrap/>
            <w:vAlign w:val="bottom"/>
            <w:hideMark/>
          </w:tcPr>
          <w:p w14:paraId="55E8D122" w14:textId="77777777" w:rsidR="005B39B6" w:rsidRPr="004E6704" w:rsidRDefault="005B39B6" w:rsidP="005B39B6">
            <w:pPr>
              <w:jc w:val="center"/>
              <w:rPr>
                <w:color w:val="000000"/>
                <w:sz w:val="20"/>
                <w:szCs w:val="20"/>
                <w:lang w:val="es-ES"/>
              </w:rPr>
            </w:pPr>
            <w:r w:rsidRPr="004E6704">
              <w:rPr>
                <w:color w:val="000000"/>
                <w:sz w:val="20"/>
                <w:szCs w:val="20"/>
                <w:lang w:val="es-ES"/>
              </w:rPr>
              <w:t>69</w:t>
            </w:r>
          </w:p>
        </w:tc>
        <w:tc>
          <w:tcPr>
            <w:tcW w:w="345" w:type="pct"/>
            <w:tcBorders>
              <w:top w:val="nil"/>
              <w:left w:val="nil"/>
              <w:bottom w:val="single" w:sz="4" w:space="0" w:color="auto"/>
              <w:right w:val="single" w:sz="4" w:space="0" w:color="auto"/>
            </w:tcBorders>
            <w:shd w:val="clear" w:color="auto" w:fill="auto"/>
            <w:noWrap/>
            <w:vAlign w:val="bottom"/>
            <w:hideMark/>
          </w:tcPr>
          <w:p w14:paraId="5FABF751" w14:textId="17D975EA" w:rsidR="005B39B6" w:rsidRPr="004E6704" w:rsidRDefault="005B39B6" w:rsidP="009C7228">
            <w:pPr>
              <w:rPr>
                <w:color w:val="000000"/>
                <w:sz w:val="20"/>
                <w:szCs w:val="20"/>
                <w:lang w:val="es-ES"/>
              </w:rPr>
            </w:pPr>
            <w:r>
              <w:rPr>
                <w:color w:val="000000"/>
                <w:sz w:val="20"/>
                <w:szCs w:val="20"/>
                <w:lang w:val="es-ES"/>
              </w:rPr>
              <w:t>60,5</w:t>
            </w:r>
          </w:p>
        </w:tc>
        <w:tc>
          <w:tcPr>
            <w:tcW w:w="425" w:type="pct"/>
            <w:tcBorders>
              <w:top w:val="nil"/>
              <w:left w:val="nil"/>
              <w:bottom w:val="single" w:sz="4" w:space="0" w:color="auto"/>
              <w:right w:val="single" w:sz="4" w:space="0" w:color="auto"/>
            </w:tcBorders>
            <w:shd w:val="clear" w:color="auto" w:fill="auto"/>
            <w:noWrap/>
            <w:vAlign w:val="bottom"/>
            <w:hideMark/>
          </w:tcPr>
          <w:p w14:paraId="633BC2D4" w14:textId="77777777" w:rsidR="005B39B6" w:rsidRPr="004E6704" w:rsidRDefault="005B39B6" w:rsidP="005B39B6">
            <w:pPr>
              <w:jc w:val="center"/>
              <w:rPr>
                <w:color w:val="000000"/>
                <w:sz w:val="20"/>
                <w:szCs w:val="20"/>
                <w:lang w:val="es-ES"/>
              </w:rPr>
            </w:pPr>
            <w:r w:rsidRPr="004E6704">
              <w:rPr>
                <w:color w:val="000000"/>
                <w:sz w:val="20"/>
                <w:szCs w:val="20"/>
                <w:lang w:val="es-ES"/>
              </w:rPr>
              <w:t>28</w:t>
            </w:r>
          </w:p>
        </w:tc>
        <w:tc>
          <w:tcPr>
            <w:tcW w:w="345" w:type="pct"/>
            <w:tcBorders>
              <w:top w:val="nil"/>
              <w:left w:val="nil"/>
              <w:bottom w:val="single" w:sz="4" w:space="0" w:color="auto"/>
              <w:right w:val="single" w:sz="4" w:space="0" w:color="auto"/>
            </w:tcBorders>
            <w:shd w:val="clear" w:color="auto" w:fill="auto"/>
            <w:noWrap/>
            <w:vAlign w:val="bottom"/>
            <w:hideMark/>
          </w:tcPr>
          <w:p w14:paraId="06AE2825" w14:textId="4FBAEBAB" w:rsidR="005B39B6" w:rsidRPr="004E6704" w:rsidRDefault="005B39B6" w:rsidP="009C7228">
            <w:pPr>
              <w:rPr>
                <w:color w:val="000000"/>
                <w:sz w:val="20"/>
                <w:szCs w:val="20"/>
                <w:lang w:val="es-ES"/>
              </w:rPr>
            </w:pPr>
            <w:r>
              <w:rPr>
                <w:color w:val="000000"/>
                <w:sz w:val="20"/>
                <w:szCs w:val="20"/>
                <w:lang w:val="es-ES"/>
              </w:rPr>
              <w:t>24,5</w:t>
            </w:r>
          </w:p>
        </w:tc>
        <w:tc>
          <w:tcPr>
            <w:tcW w:w="425" w:type="pct"/>
            <w:tcBorders>
              <w:top w:val="nil"/>
              <w:left w:val="nil"/>
              <w:bottom w:val="single" w:sz="4" w:space="0" w:color="auto"/>
              <w:right w:val="single" w:sz="4" w:space="0" w:color="auto"/>
            </w:tcBorders>
            <w:shd w:val="clear" w:color="auto" w:fill="auto"/>
            <w:noWrap/>
            <w:vAlign w:val="bottom"/>
            <w:hideMark/>
          </w:tcPr>
          <w:p w14:paraId="6246C0D9" w14:textId="77777777" w:rsidR="005B39B6" w:rsidRPr="004E6704" w:rsidRDefault="005B39B6" w:rsidP="005B39B6">
            <w:pPr>
              <w:jc w:val="center"/>
              <w:rPr>
                <w:color w:val="000000"/>
                <w:sz w:val="20"/>
                <w:szCs w:val="20"/>
                <w:lang w:val="es-ES"/>
              </w:rPr>
            </w:pPr>
            <w:r w:rsidRPr="004E6704">
              <w:rPr>
                <w:color w:val="000000"/>
                <w:sz w:val="20"/>
                <w:szCs w:val="20"/>
                <w:lang w:val="es-ES"/>
              </w:rPr>
              <w:t>17</w:t>
            </w:r>
          </w:p>
        </w:tc>
        <w:tc>
          <w:tcPr>
            <w:tcW w:w="345" w:type="pct"/>
            <w:tcBorders>
              <w:top w:val="nil"/>
              <w:left w:val="nil"/>
              <w:bottom w:val="single" w:sz="4" w:space="0" w:color="auto"/>
              <w:right w:val="single" w:sz="4" w:space="0" w:color="auto"/>
            </w:tcBorders>
            <w:shd w:val="clear" w:color="auto" w:fill="auto"/>
            <w:noWrap/>
            <w:vAlign w:val="bottom"/>
            <w:hideMark/>
          </w:tcPr>
          <w:p w14:paraId="4F612185" w14:textId="0D9A279A" w:rsidR="005B39B6" w:rsidRPr="004E6704" w:rsidRDefault="005B39B6" w:rsidP="009C7228">
            <w:pPr>
              <w:rPr>
                <w:color w:val="000000"/>
                <w:sz w:val="20"/>
                <w:szCs w:val="20"/>
                <w:lang w:val="es-ES"/>
              </w:rPr>
            </w:pPr>
            <w:r>
              <w:rPr>
                <w:color w:val="000000"/>
                <w:sz w:val="20"/>
                <w:szCs w:val="20"/>
                <w:lang w:val="es-ES"/>
              </w:rPr>
              <w:t>15,0</w:t>
            </w:r>
          </w:p>
        </w:tc>
        <w:tc>
          <w:tcPr>
            <w:tcW w:w="450" w:type="pct"/>
            <w:tcBorders>
              <w:top w:val="nil"/>
              <w:left w:val="nil"/>
              <w:bottom w:val="single" w:sz="4" w:space="0" w:color="auto"/>
              <w:right w:val="single" w:sz="4" w:space="0" w:color="auto"/>
            </w:tcBorders>
            <w:shd w:val="clear" w:color="auto" w:fill="auto"/>
            <w:noWrap/>
            <w:vAlign w:val="bottom"/>
            <w:hideMark/>
          </w:tcPr>
          <w:p w14:paraId="5C4FB93E" w14:textId="77777777" w:rsidR="005B39B6" w:rsidRPr="0024182E" w:rsidRDefault="005B39B6" w:rsidP="009C7228">
            <w:pPr>
              <w:rPr>
                <w:color w:val="000000"/>
                <w:sz w:val="20"/>
                <w:szCs w:val="20"/>
                <w:lang w:val="es-ES"/>
              </w:rPr>
            </w:pPr>
            <w:r w:rsidRPr="0024182E">
              <w:rPr>
                <w:color w:val="000000"/>
                <w:sz w:val="20"/>
                <w:szCs w:val="20"/>
                <w:lang w:val="es-ES"/>
              </w:rPr>
              <w:t>114</w:t>
            </w:r>
          </w:p>
        </w:tc>
        <w:tc>
          <w:tcPr>
            <w:tcW w:w="450" w:type="pct"/>
            <w:tcBorders>
              <w:top w:val="nil"/>
              <w:left w:val="nil"/>
              <w:bottom w:val="single" w:sz="4" w:space="0" w:color="auto"/>
              <w:right w:val="single" w:sz="4" w:space="0" w:color="auto"/>
            </w:tcBorders>
            <w:shd w:val="clear" w:color="auto" w:fill="auto"/>
            <w:vAlign w:val="bottom"/>
          </w:tcPr>
          <w:p w14:paraId="798255C3" w14:textId="77777777" w:rsidR="005B39B6" w:rsidRPr="004E6704" w:rsidRDefault="005B39B6" w:rsidP="009C7228">
            <w:pPr>
              <w:rPr>
                <w:color w:val="000000"/>
                <w:sz w:val="20"/>
                <w:szCs w:val="20"/>
                <w:lang w:val="es-ES"/>
              </w:rPr>
            </w:pPr>
            <w:r w:rsidRPr="004E6704">
              <w:rPr>
                <w:color w:val="000000"/>
                <w:sz w:val="20"/>
                <w:szCs w:val="20"/>
                <w:lang w:val="es-ES"/>
              </w:rPr>
              <w:t>1</w:t>
            </w:r>
            <w:r w:rsidRPr="0024182E">
              <w:rPr>
                <w:color w:val="000000"/>
                <w:sz w:val="20"/>
                <w:szCs w:val="20"/>
                <w:lang w:val="es-ES"/>
              </w:rPr>
              <w:t>00%</w:t>
            </w:r>
          </w:p>
        </w:tc>
        <w:tc>
          <w:tcPr>
            <w:tcW w:w="826" w:type="pct"/>
            <w:tcBorders>
              <w:top w:val="nil"/>
              <w:left w:val="nil"/>
              <w:bottom w:val="single" w:sz="4" w:space="0" w:color="auto"/>
              <w:right w:val="single" w:sz="4" w:space="0" w:color="auto"/>
            </w:tcBorders>
          </w:tcPr>
          <w:p w14:paraId="0897E749" w14:textId="77777777" w:rsidR="005B39B6" w:rsidRDefault="005B39B6" w:rsidP="009C7228">
            <w:pPr>
              <w:rPr>
                <w:color w:val="000000"/>
                <w:sz w:val="20"/>
                <w:szCs w:val="20"/>
                <w:lang w:val="es-ES"/>
              </w:rPr>
            </w:pPr>
          </w:p>
          <w:p w14:paraId="6808B3E4" w14:textId="2C7E693C" w:rsidR="005B39B6" w:rsidRPr="004E6704" w:rsidRDefault="005B39B6" w:rsidP="009C7228">
            <w:pPr>
              <w:rPr>
                <w:color w:val="000000"/>
                <w:sz w:val="20"/>
                <w:szCs w:val="20"/>
                <w:lang w:val="es-ES"/>
              </w:rPr>
            </w:pPr>
            <w:r>
              <w:rPr>
                <w:color w:val="000000"/>
                <w:sz w:val="20"/>
                <w:szCs w:val="20"/>
                <w:lang w:val="es-ES"/>
              </w:rPr>
              <w:t>66</w:t>
            </w:r>
          </w:p>
        </w:tc>
      </w:tr>
    </w:tbl>
    <w:p w14:paraId="4955854B" w14:textId="77777777" w:rsidR="001F573F" w:rsidRPr="0024182E" w:rsidRDefault="001F573F" w:rsidP="00067043">
      <w:pPr>
        <w:pStyle w:val="Sinespaciado"/>
        <w:tabs>
          <w:tab w:val="left" w:pos="5145"/>
        </w:tabs>
        <w:spacing w:after="240" w:line="360" w:lineRule="auto"/>
        <w:outlineLvl w:val="0"/>
        <w:rPr>
          <w:rFonts w:ascii="Times New Roman" w:hAnsi="Times New Roman" w:cs="Times New Roman"/>
          <w:b/>
          <w:sz w:val="24"/>
          <w:szCs w:val="24"/>
          <w:lang w:val="es-ES"/>
        </w:rPr>
      </w:pPr>
    </w:p>
    <w:p w14:paraId="70E7586C" w14:textId="09E1F840" w:rsidR="00DB62DB" w:rsidRDefault="001F573F" w:rsidP="001F573F">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tabla </w:t>
      </w:r>
      <w:r w:rsidR="0007215D">
        <w:rPr>
          <w:rFonts w:ascii="Times New Roman" w:hAnsi="Times New Roman" w:cs="Times New Roman"/>
          <w:bCs/>
          <w:sz w:val="24"/>
          <w:szCs w:val="24"/>
          <w:lang w:val="es-ES"/>
        </w:rPr>
        <w:t>9</w:t>
      </w:r>
      <w:r w:rsidRPr="0024182E">
        <w:rPr>
          <w:rFonts w:ascii="Times New Roman" w:hAnsi="Times New Roman" w:cs="Times New Roman"/>
          <w:bCs/>
          <w:sz w:val="24"/>
          <w:szCs w:val="24"/>
          <w:lang w:val="es-ES"/>
        </w:rPr>
        <w:t xml:space="preserve"> nos indica la </w:t>
      </w:r>
      <w:r w:rsidR="007E615C">
        <w:rPr>
          <w:rFonts w:ascii="Times New Roman" w:hAnsi="Times New Roman" w:cs="Times New Roman"/>
          <w:bCs/>
          <w:sz w:val="24"/>
          <w:szCs w:val="24"/>
          <w:lang w:val="es-ES"/>
        </w:rPr>
        <w:t>prevalencia parasitaria</w:t>
      </w:r>
      <w:r w:rsidRPr="0024182E">
        <w:rPr>
          <w:rFonts w:ascii="Times New Roman" w:hAnsi="Times New Roman" w:cs="Times New Roman"/>
          <w:bCs/>
          <w:sz w:val="24"/>
          <w:szCs w:val="24"/>
          <w:lang w:val="es-ES"/>
        </w:rPr>
        <w:t xml:space="preserve"> de acuerdo a </w:t>
      </w:r>
      <w:r w:rsidR="007E615C">
        <w:rPr>
          <w:rFonts w:ascii="Times New Roman" w:hAnsi="Times New Roman" w:cs="Times New Roman"/>
          <w:bCs/>
          <w:sz w:val="24"/>
          <w:szCs w:val="24"/>
          <w:lang w:val="es-ES"/>
        </w:rPr>
        <w:t>la edad del animal</w:t>
      </w:r>
      <w:r w:rsidRPr="0024182E">
        <w:rPr>
          <w:rFonts w:ascii="Times New Roman" w:hAnsi="Times New Roman" w:cs="Times New Roman"/>
          <w:bCs/>
          <w:sz w:val="24"/>
          <w:szCs w:val="24"/>
          <w:lang w:val="es-ES"/>
        </w:rPr>
        <w:t xml:space="preserve"> y el lugar donde se obtuvo la respectiva muestra, </w:t>
      </w:r>
      <w:r w:rsidR="007E615C">
        <w:rPr>
          <w:rFonts w:ascii="Times New Roman" w:hAnsi="Times New Roman" w:cs="Times New Roman"/>
          <w:bCs/>
          <w:sz w:val="24"/>
          <w:szCs w:val="24"/>
          <w:lang w:val="es-ES"/>
        </w:rPr>
        <w:t>podemos observar que de las muestras positivas para parásitos intestinales, la mayoría (</w:t>
      </w:r>
      <w:r w:rsidR="00D15DF2">
        <w:rPr>
          <w:rFonts w:ascii="Times New Roman" w:hAnsi="Times New Roman" w:cs="Times New Roman"/>
          <w:bCs/>
          <w:sz w:val="24"/>
          <w:szCs w:val="24"/>
          <w:lang w:val="es-ES"/>
        </w:rPr>
        <w:t>60,5 %)</w:t>
      </w:r>
      <w:r w:rsidR="007E615C">
        <w:rPr>
          <w:rFonts w:ascii="Times New Roman" w:hAnsi="Times New Roman" w:cs="Times New Roman"/>
          <w:bCs/>
          <w:sz w:val="24"/>
          <w:szCs w:val="24"/>
          <w:lang w:val="es-ES"/>
        </w:rPr>
        <w:t xml:space="preserve"> fueron registradas de caninos con edades entre 8 meses a 1 año de edad, es decir caninos jóvenes; </w:t>
      </w:r>
      <w:r w:rsidR="00DB62DB">
        <w:rPr>
          <w:rFonts w:ascii="Times New Roman" w:hAnsi="Times New Roman" w:cs="Times New Roman"/>
          <w:bCs/>
          <w:sz w:val="24"/>
          <w:szCs w:val="24"/>
          <w:lang w:val="es-ES"/>
        </w:rPr>
        <w:t>(</w:t>
      </w:r>
      <w:r w:rsidR="00D15DF2">
        <w:rPr>
          <w:rFonts w:ascii="Times New Roman" w:hAnsi="Times New Roman" w:cs="Times New Roman"/>
          <w:bCs/>
          <w:sz w:val="24"/>
          <w:szCs w:val="24"/>
          <w:lang w:val="es-ES"/>
        </w:rPr>
        <w:t>24,5 %</w:t>
      </w:r>
      <w:r w:rsidR="00DB62DB">
        <w:rPr>
          <w:rFonts w:ascii="Times New Roman" w:hAnsi="Times New Roman" w:cs="Times New Roman"/>
          <w:bCs/>
          <w:sz w:val="24"/>
          <w:szCs w:val="24"/>
          <w:lang w:val="es-ES"/>
        </w:rPr>
        <w:t>) muestras positivas fueron obtenidas de caninos de entre 1-3 años de edad que corresponden a caninos adultos, mientras que las muestras positivas para caninos adultos maduros con edades de entre 3-5 años fueron (1</w:t>
      </w:r>
      <w:r w:rsidR="00D15DF2">
        <w:rPr>
          <w:rFonts w:ascii="Times New Roman" w:hAnsi="Times New Roman" w:cs="Times New Roman"/>
          <w:bCs/>
          <w:sz w:val="24"/>
          <w:szCs w:val="24"/>
          <w:lang w:val="es-ES"/>
        </w:rPr>
        <w:t>5 %</w:t>
      </w:r>
      <w:r w:rsidR="00DB62DB">
        <w:rPr>
          <w:rFonts w:ascii="Times New Roman" w:hAnsi="Times New Roman" w:cs="Times New Roman"/>
          <w:bCs/>
          <w:sz w:val="24"/>
          <w:szCs w:val="24"/>
          <w:lang w:val="es-ES"/>
        </w:rPr>
        <w:t>) de las muestras positivas.</w:t>
      </w:r>
    </w:p>
    <w:p w14:paraId="763820B1" w14:textId="77777777" w:rsidR="00DB62DB" w:rsidRDefault="00DB62DB" w:rsidP="001F573F">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La edad nos ayuda a determinar el tipo de parásitos que pueden perjudicar al animal, ya que se conoce que parásitos como (</w:t>
      </w:r>
      <w:proofErr w:type="spellStart"/>
      <w:r w:rsidRPr="0024182E">
        <w:rPr>
          <w:rFonts w:ascii="Times New Roman" w:hAnsi="Times New Roman" w:cs="Times New Roman"/>
          <w:bCs/>
          <w:i/>
          <w:iCs/>
          <w:sz w:val="24"/>
          <w:szCs w:val="24"/>
          <w:lang w:val="es-ES"/>
        </w:rPr>
        <w:t>Toxocara</w:t>
      </w:r>
      <w:proofErr w:type="spellEnd"/>
      <w:r w:rsidRPr="0024182E">
        <w:rPr>
          <w:rFonts w:ascii="Times New Roman" w:hAnsi="Times New Roman" w:cs="Times New Roman"/>
          <w:bCs/>
          <w:i/>
          <w:iCs/>
          <w:sz w:val="24"/>
          <w:szCs w:val="24"/>
          <w:lang w:val="es-ES"/>
        </w:rPr>
        <w:t xml:space="preserve">, </w:t>
      </w:r>
      <w:proofErr w:type="spellStart"/>
      <w:r w:rsidRPr="0024182E">
        <w:rPr>
          <w:rFonts w:ascii="Times New Roman" w:hAnsi="Times New Roman" w:cs="Times New Roman"/>
          <w:bCs/>
          <w:i/>
          <w:iCs/>
          <w:sz w:val="24"/>
          <w:szCs w:val="24"/>
          <w:lang w:val="es-ES"/>
        </w:rPr>
        <w:t>Trichuris</w:t>
      </w:r>
      <w:proofErr w:type="spellEnd"/>
      <w:r w:rsidRPr="0024182E">
        <w:rPr>
          <w:rFonts w:ascii="Times New Roman" w:hAnsi="Times New Roman" w:cs="Times New Roman"/>
          <w:bCs/>
          <w:i/>
          <w:iCs/>
          <w:sz w:val="24"/>
          <w:szCs w:val="24"/>
          <w:lang w:val="es-ES"/>
        </w:rPr>
        <w:t xml:space="preserve">, </w:t>
      </w:r>
      <w:proofErr w:type="spellStart"/>
      <w:r w:rsidRPr="0024182E">
        <w:rPr>
          <w:rFonts w:ascii="Times New Roman" w:hAnsi="Times New Roman" w:cs="Times New Roman"/>
          <w:bCs/>
          <w:i/>
          <w:iCs/>
          <w:sz w:val="24"/>
          <w:szCs w:val="24"/>
          <w:lang w:val="es-ES"/>
        </w:rPr>
        <w:t>Ancylostoma</w:t>
      </w:r>
      <w:proofErr w:type="spellEnd"/>
      <w:r w:rsidRPr="0024182E">
        <w:rPr>
          <w:rFonts w:ascii="Times New Roman" w:hAnsi="Times New Roman" w:cs="Times New Roman"/>
          <w:bCs/>
          <w:sz w:val="24"/>
          <w:szCs w:val="24"/>
          <w:lang w:val="es-ES"/>
        </w:rPr>
        <w:t xml:space="preserve">) tienen predilección por animales jóvenes; además la carga parasitaria también se encuentra relacionada con la edad de los animales. </w:t>
      </w:r>
    </w:p>
    <w:p w14:paraId="624B1112" w14:textId="77777777" w:rsidR="00E93990" w:rsidRPr="00E93990" w:rsidRDefault="00E93990" w:rsidP="00E93990">
      <w:pPr>
        <w:spacing w:after="240" w:line="360" w:lineRule="auto"/>
        <w:jc w:val="both"/>
        <w:rPr>
          <w:lang w:val="es-EC"/>
        </w:rPr>
      </w:pPr>
      <w:r w:rsidRPr="00E93990">
        <w:rPr>
          <w:lang w:val="es-EC"/>
        </w:rPr>
        <w:lastRenderedPageBreak/>
        <w:t xml:space="preserve">Giraldo y García, (2005), </w:t>
      </w:r>
      <w:r>
        <w:rPr>
          <w:lang w:val="es-EC"/>
        </w:rPr>
        <w:t>determinaron</w:t>
      </w:r>
      <w:r w:rsidRPr="00E93990">
        <w:rPr>
          <w:lang w:val="es-EC"/>
        </w:rPr>
        <w:t xml:space="preserve"> que el grupo de animales con mayor prevalencia correspondió a pacientes menores de un año de edad, un factor que puede influir en el alto porcentaje de parasitismo en cachorros es el hecho de que la </w:t>
      </w:r>
      <w:r>
        <w:rPr>
          <w:lang w:val="es-EC"/>
        </w:rPr>
        <w:t xml:space="preserve">inmunidad, </w:t>
      </w:r>
      <w:r w:rsidRPr="00E93990">
        <w:rPr>
          <w:lang w:val="es-EC"/>
        </w:rPr>
        <w:t xml:space="preserve">comienza a manifestarse a partir de la quinta semana de edad, como ocurre en el caso de </w:t>
      </w:r>
      <w:r w:rsidRPr="00E93990">
        <w:rPr>
          <w:i/>
          <w:iCs/>
          <w:lang w:val="es-EC"/>
        </w:rPr>
        <w:t>T. canis</w:t>
      </w:r>
      <w:r w:rsidRPr="00E93990">
        <w:rPr>
          <w:lang w:val="es-EC"/>
        </w:rPr>
        <w:t xml:space="preserve">; las vías de transmisión parasitaria transplacentaria y trans mamaria son una de las principales causas por las que los cachorros pueden infectarse desde antes de nacer o desde el mismo momento en que empiezan a alimentarse de la madre. El </w:t>
      </w:r>
      <w:r w:rsidRPr="00E93990">
        <w:rPr>
          <w:i/>
          <w:iCs/>
          <w:lang w:val="es-EC"/>
        </w:rPr>
        <w:t xml:space="preserve">A. </w:t>
      </w:r>
      <w:proofErr w:type="spellStart"/>
      <w:r w:rsidRPr="00E93990">
        <w:rPr>
          <w:i/>
          <w:iCs/>
          <w:lang w:val="es-EC"/>
        </w:rPr>
        <w:t>caninum</w:t>
      </w:r>
      <w:proofErr w:type="spellEnd"/>
      <w:r w:rsidRPr="00E93990">
        <w:rPr>
          <w:i/>
          <w:iCs/>
          <w:lang w:val="es-EC"/>
        </w:rPr>
        <w:t xml:space="preserve"> y T. canis</w:t>
      </w:r>
      <w:r w:rsidRPr="00E93990">
        <w:rPr>
          <w:lang w:val="es-EC"/>
        </w:rPr>
        <w:t xml:space="preserve"> mostraron su mayor prevalencia en los perros menores de un año</w:t>
      </w:r>
    </w:p>
    <w:p w14:paraId="74DAD998" w14:textId="77777777" w:rsidR="001F573F" w:rsidRDefault="00DB62DB" w:rsidP="001F573F">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Como podemos observar la edad tuvo un papel importante en lo que se refiere a prevalencia de parásitos gastrointestinales en caninos, determinando que los caninos con menor edad (8 meses - 1 año) fueron más propensos a registrar parásitos en su tracto digestivo, siendo el 60,5% del total de muestras que resultaron positivas, mientras que los sujetos en estudio de entre (1-3 años) sumaron un total de 24,6 % del total y finalmente los animales de entre (3-5 años) correspondieron al 14,9% restante.</w:t>
      </w:r>
    </w:p>
    <w:p w14:paraId="0ADA984E" w14:textId="77777777" w:rsidR="00E93990" w:rsidRDefault="00E93990" w:rsidP="001F573F">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E93990">
        <w:rPr>
          <w:rFonts w:ascii="Times New Roman" w:hAnsi="Times New Roman" w:cs="Times New Roman"/>
          <w:bCs/>
          <w:sz w:val="24"/>
          <w:szCs w:val="24"/>
          <w:lang w:val="es-ES"/>
        </w:rPr>
        <w:t>Márquez, (2014),</w:t>
      </w:r>
      <w:r>
        <w:rPr>
          <w:rFonts w:ascii="Times New Roman" w:hAnsi="Times New Roman" w:cs="Times New Roman"/>
          <w:bCs/>
          <w:sz w:val="24"/>
          <w:szCs w:val="24"/>
          <w:lang w:val="es-ES"/>
        </w:rPr>
        <w:t xml:space="preserve"> obtuvo una prevalencia del alrededor del 55% en edades menores a un año de edad, estos resultados se asemejan a los obtenidos en la presente investigación, que indican que la prevalencia de parásitos está relacionada íntimamente con las edades de desarrollo tempranas de los caninos. </w:t>
      </w:r>
    </w:p>
    <w:p w14:paraId="7F119404" w14:textId="0EBBC155" w:rsidR="00E93990" w:rsidRDefault="00E93990" w:rsidP="001F573F">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Navarrete y </w:t>
      </w:r>
      <w:r w:rsidR="006F64CD">
        <w:rPr>
          <w:rFonts w:ascii="Times New Roman" w:hAnsi="Times New Roman" w:cs="Times New Roman"/>
          <w:bCs/>
          <w:sz w:val="24"/>
          <w:szCs w:val="24"/>
          <w:lang w:val="es-ES"/>
        </w:rPr>
        <w:t>Gómez</w:t>
      </w:r>
      <w:r>
        <w:rPr>
          <w:rFonts w:ascii="Times New Roman" w:hAnsi="Times New Roman" w:cs="Times New Roman"/>
          <w:bCs/>
          <w:sz w:val="24"/>
          <w:szCs w:val="24"/>
          <w:lang w:val="es-ES"/>
        </w:rPr>
        <w:t xml:space="preserve"> (2017) presentaron vales de </w:t>
      </w:r>
      <w:r w:rsidR="00F02270">
        <w:rPr>
          <w:rFonts w:ascii="Times New Roman" w:hAnsi="Times New Roman" w:cs="Times New Roman"/>
          <w:bCs/>
          <w:sz w:val="24"/>
          <w:szCs w:val="24"/>
          <w:lang w:val="es-ES"/>
        </w:rPr>
        <w:t>más</w:t>
      </w:r>
      <w:r w:rsidR="006F64CD">
        <w:rPr>
          <w:rFonts w:ascii="Times New Roman" w:hAnsi="Times New Roman" w:cs="Times New Roman"/>
          <w:bCs/>
          <w:sz w:val="24"/>
          <w:szCs w:val="24"/>
          <w:lang w:val="es-ES"/>
        </w:rPr>
        <w:t xml:space="preserve"> del 65% de prevalencia para caninos con edades que van desde los 2 a los 14 meses de edad señalando que la inmunidad transición de parásitos de madre a cría es muy común. </w:t>
      </w:r>
    </w:p>
    <w:p w14:paraId="606859AF" w14:textId="184A05BB" w:rsidR="002B2921" w:rsidRDefault="002B2921" w:rsidP="00FD4516">
      <w:pPr>
        <w:spacing w:after="240" w:line="360" w:lineRule="auto"/>
        <w:jc w:val="both"/>
        <w:rPr>
          <w:b/>
          <w:bCs/>
          <w:szCs w:val="20"/>
          <w:lang w:val="es-ES"/>
        </w:rPr>
      </w:pPr>
    </w:p>
    <w:p w14:paraId="655C3DE7" w14:textId="77777777" w:rsidR="00610AF3" w:rsidRDefault="00610AF3" w:rsidP="00FD4516">
      <w:pPr>
        <w:spacing w:after="240" w:line="360" w:lineRule="auto"/>
        <w:jc w:val="both"/>
        <w:rPr>
          <w:b/>
          <w:bCs/>
          <w:szCs w:val="20"/>
          <w:lang w:val="es-ES"/>
        </w:rPr>
      </w:pPr>
    </w:p>
    <w:p w14:paraId="3B726286" w14:textId="77777777" w:rsidR="00610AF3" w:rsidRDefault="00610AF3" w:rsidP="00FD4516">
      <w:pPr>
        <w:spacing w:after="240" w:line="360" w:lineRule="auto"/>
        <w:jc w:val="both"/>
        <w:rPr>
          <w:b/>
          <w:bCs/>
          <w:szCs w:val="20"/>
          <w:lang w:val="es-ES"/>
        </w:rPr>
      </w:pPr>
    </w:p>
    <w:p w14:paraId="16EA641C" w14:textId="77777777" w:rsidR="00610AF3" w:rsidRDefault="00610AF3" w:rsidP="00FD4516">
      <w:pPr>
        <w:spacing w:after="240" w:line="360" w:lineRule="auto"/>
        <w:jc w:val="both"/>
        <w:rPr>
          <w:b/>
          <w:bCs/>
          <w:szCs w:val="20"/>
          <w:lang w:val="es-ES"/>
        </w:rPr>
      </w:pPr>
    </w:p>
    <w:p w14:paraId="1C8A3449" w14:textId="77777777" w:rsidR="00610AF3" w:rsidRDefault="00610AF3" w:rsidP="00FD4516">
      <w:pPr>
        <w:spacing w:after="240" w:line="360" w:lineRule="auto"/>
        <w:jc w:val="both"/>
        <w:rPr>
          <w:b/>
          <w:bCs/>
          <w:szCs w:val="20"/>
          <w:lang w:val="es-ES"/>
        </w:rPr>
      </w:pPr>
    </w:p>
    <w:p w14:paraId="68B4F150" w14:textId="390F5705" w:rsidR="00FD4516" w:rsidRPr="0024182E" w:rsidRDefault="00FD4516" w:rsidP="00FD4516">
      <w:pPr>
        <w:spacing w:after="240" w:line="360" w:lineRule="auto"/>
        <w:jc w:val="both"/>
        <w:rPr>
          <w:i/>
          <w:noProof/>
          <w:lang w:val="es-ES"/>
        </w:rPr>
      </w:pPr>
      <w:r w:rsidRPr="0024182E">
        <w:rPr>
          <w:b/>
          <w:bCs/>
          <w:szCs w:val="20"/>
          <w:lang w:val="es-ES"/>
        </w:rPr>
        <w:lastRenderedPageBreak/>
        <w:t xml:space="preserve">Figura </w:t>
      </w:r>
      <w:r w:rsidR="00182AEB">
        <w:rPr>
          <w:b/>
          <w:bCs/>
          <w:szCs w:val="20"/>
          <w:lang w:val="es-ES"/>
        </w:rPr>
        <w:t>4</w:t>
      </w:r>
      <w:r w:rsidRPr="0024182E">
        <w:rPr>
          <w:b/>
          <w:bCs/>
          <w:szCs w:val="20"/>
          <w:lang w:val="es-ES"/>
        </w:rPr>
        <w:t xml:space="preserve">. </w:t>
      </w:r>
      <w:r w:rsidR="00163691" w:rsidRPr="0024182E">
        <w:rPr>
          <w:noProof/>
          <w:lang w:val="es-ES"/>
        </w:rPr>
        <w:t>Edad.</w:t>
      </w:r>
    </w:p>
    <w:p w14:paraId="009A88EC" w14:textId="77777777" w:rsidR="00FD4516" w:rsidRPr="0024182E" w:rsidRDefault="004248F6"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noProof/>
          <w:lang w:val="es-EC" w:eastAsia="es-EC"/>
        </w:rPr>
        <w:drawing>
          <wp:inline distT="0" distB="0" distL="0" distR="0" wp14:anchorId="3D67FDD8" wp14:editId="59820A9A">
            <wp:extent cx="5140036" cy="3179618"/>
            <wp:effectExtent l="0" t="0" r="3810" b="1905"/>
            <wp:docPr id="1" name="Chart 1">
              <a:extLst xmlns:a="http://schemas.openxmlformats.org/drawingml/2006/main">
                <a:ext uri="{FF2B5EF4-FFF2-40B4-BE49-F238E27FC236}">
                  <a16:creationId xmlns:a16="http://schemas.microsoft.com/office/drawing/2014/main" id="{58DAE144-3215-4117-A30E-2EA57203E2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38366B4" w14:textId="7C52A3F7" w:rsidR="00C929A1" w:rsidRPr="0024182E" w:rsidRDefault="00C929A1" w:rsidP="00C929A1">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En la figura 3 podemos observar </w:t>
      </w:r>
      <w:r w:rsidR="00DB62DB">
        <w:rPr>
          <w:rFonts w:ascii="Times New Roman" w:hAnsi="Times New Roman" w:cs="Times New Roman"/>
          <w:sz w:val="24"/>
          <w:szCs w:val="24"/>
          <w:lang w:val="es-ES"/>
        </w:rPr>
        <w:t>la prevalencia de parásitos intestinales</w:t>
      </w:r>
      <w:r w:rsidRPr="0024182E">
        <w:rPr>
          <w:rFonts w:ascii="Times New Roman" w:hAnsi="Times New Roman" w:cs="Times New Roman"/>
          <w:sz w:val="24"/>
          <w:szCs w:val="24"/>
          <w:lang w:val="es-ES"/>
        </w:rPr>
        <w:t xml:space="preserve"> de los animales que fueron muestreados de acuerdo a su edad, como podemos observar; para </w:t>
      </w:r>
      <w:proofErr w:type="spellStart"/>
      <w:r w:rsidRPr="0024182E">
        <w:rPr>
          <w:rFonts w:ascii="Times New Roman" w:hAnsi="Times New Roman" w:cs="Times New Roman"/>
          <w:sz w:val="24"/>
          <w:szCs w:val="24"/>
          <w:lang w:val="es-ES"/>
        </w:rPr>
        <w:t>Casipamba</w:t>
      </w:r>
      <w:proofErr w:type="spellEnd"/>
      <w:r w:rsidRPr="0024182E">
        <w:rPr>
          <w:rFonts w:ascii="Times New Roman" w:hAnsi="Times New Roman" w:cs="Times New Roman"/>
          <w:sz w:val="24"/>
          <w:szCs w:val="24"/>
          <w:lang w:val="es-ES"/>
        </w:rPr>
        <w:t xml:space="preserve">, Guaranda y </w:t>
      </w:r>
      <w:proofErr w:type="spellStart"/>
      <w:r w:rsidRPr="0024182E">
        <w:rPr>
          <w:rFonts w:ascii="Times New Roman" w:hAnsi="Times New Roman" w:cs="Times New Roman"/>
          <w:sz w:val="24"/>
          <w:szCs w:val="24"/>
          <w:lang w:val="es-ES"/>
        </w:rPr>
        <w:t>Vinchoa</w:t>
      </w:r>
      <w:proofErr w:type="spellEnd"/>
      <w:r w:rsidRPr="0024182E">
        <w:rPr>
          <w:rFonts w:ascii="Times New Roman" w:hAnsi="Times New Roman" w:cs="Times New Roman"/>
          <w:sz w:val="24"/>
          <w:szCs w:val="24"/>
          <w:lang w:val="es-ES"/>
        </w:rPr>
        <w:t xml:space="preserve">, </w:t>
      </w:r>
      <w:r w:rsidR="00DB62DB">
        <w:rPr>
          <w:rFonts w:ascii="Times New Roman" w:hAnsi="Times New Roman" w:cs="Times New Roman"/>
          <w:sz w:val="24"/>
          <w:szCs w:val="24"/>
          <w:lang w:val="es-ES"/>
        </w:rPr>
        <w:t xml:space="preserve">la prevalencia más </w:t>
      </w:r>
      <w:proofErr w:type="gramStart"/>
      <w:r w:rsidR="00DB62DB">
        <w:rPr>
          <w:rFonts w:ascii="Times New Roman" w:hAnsi="Times New Roman" w:cs="Times New Roman"/>
          <w:sz w:val="24"/>
          <w:szCs w:val="24"/>
          <w:lang w:val="es-ES"/>
        </w:rPr>
        <w:t>alta  (</w:t>
      </w:r>
      <w:proofErr w:type="gramEnd"/>
      <w:r w:rsidR="00DB62DB">
        <w:rPr>
          <w:rFonts w:ascii="Times New Roman" w:hAnsi="Times New Roman" w:cs="Times New Roman"/>
          <w:sz w:val="24"/>
          <w:szCs w:val="24"/>
          <w:lang w:val="es-ES"/>
        </w:rPr>
        <w:t>60,5%) en las muestras realizadas</w:t>
      </w:r>
      <w:r w:rsidRPr="0024182E">
        <w:rPr>
          <w:rFonts w:ascii="Times New Roman" w:hAnsi="Times New Roman" w:cs="Times New Roman"/>
          <w:sz w:val="24"/>
          <w:szCs w:val="24"/>
          <w:lang w:val="es-ES"/>
        </w:rPr>
        <w:t>, presentan una edad comprendida entre 1-3 años, lo que nos indica que se trataron de perros adultos en su mayoría, mientras que los caninos entre 8 meses y 1año</w:t>
      </w:r>
      <w:r w:rsidR="00DB62DB">
        <w:rPr>
          <w:rFonts w:ascii="Times New Roman" w:hAnsi="Times New Roman" w:cs="Times New Roman"/>
          <w:sz w:val="24"/>
          <w:szCs w:val="24"/>
          <w:lang w:val="es-ES"/>
        </w:rPr>
        <w:t xml:space="preserve"> (24,6%)</w:t>
      </w:r>
      <w:r w:rsidRPr="0024182E">
        <w:rPr>
          <w:rFonts w:ascii="Times New Roman" w:hAnsi="Times New Roman" w:cs="Times New Roman"/>
          <w:sz w:val="24"/>
          <w:szCs w:val="24"/>
          <w:lang w:val="es-ES"/>
        </w:rPr>
        <w:t xml:space="preserve"> y los de 3- 5 años </w:t>
      </w:r>
      <w:r w:rsidR="00DB62DB">
        <w:rPr>
          <w:rFonts w:ascii="Times New Roman" w:hAnsi="Times New Roman" w:cs="Times New Roman"/>
          <w:sz w:val="24"/>
          <w:szCs w:val="24"/>
          <w:lang w:val="es-ES"/>
        </w:rPr>
        <w:t>(14,9%) presentan una baja prevalencia</w:t>
      </w:r>
      <w:r w:rsidRPr="0024182E">
        <w:rPr>
          <w:rFonts w:ascii="Times New Roman" w:hAnsi="Times New Roman" w:cs="Times New Roman"/>
          <w:sz w:val="24"/>
          <w:szCs w:val="24"/>
          <w:lang w:val="es-ES"/>
        </w:rPr>
        <w:t xml:space="preserve">. </w:t>
      </w:r>
    </w:p>
    <w:p w14:paraId="2307DE3C" w14:textId="7DC04B67" w:rsidR="009C4D41" w:rsidRPr="0024182E" w:rsidRDefault="009C4D41"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b/>
          <w:sz w:val="24"/>
          <w:szCs w:val="24"/>
          <w:lang w:val="es-ES"/>
        </w:rPr>
        <w:t>5.</w:t>
      </w:r>
      <w:r w:rsidR="00182AEB">
        <w:rPr>
          <w:rFonts w:ascii="Times New Roman" w:hAnsi="Times New Roman" w:cs="Times New Roman"/>
          <w:b/>
          <w:sz w:val="24"/>
          <w:szCs w:val="24"/>
          <w:lang w:val="es-ES"/>
        </w:rPr>
        <w:t>3</w:t>
      </w:r>
      <w:r w:rsidRPr="0024182E">
        <w:rPr>
          <w:rFonts w:ascii="Times New Roman" w:hAnsi="Times New Roman" w:cs="Times New Roman"/>
          <w:b/>
          <w:sz w:val="24"/>
          <w:szCs w:val="24"/>
          <w:lang w:val="es-ES"/>
        </w:rPr>
        <w:t xml:space="preserve">. </w:t>
      </w:r>
      <w:r w:rsidR="00182AEB">
        <w:rPr>
          <w:rFonts w:ascii="Times New Roman" w:hAnsi="Times New Roman" w:cs="Times New Roman"/>
          <w:b/>
          <w:sz w:val="24"/>
          <w:szCs w:val="24"/>
          <w:lang w:val="es-ES"/>
        </w:rPr>
        <w:t>Prevalencia de parásitos intestinales de acuerdo a la r</w:t>
      </w:r>
      <w:r w:rsidRPr="0024182E">
        <w:rPr>
          <w:rFonts w:ascii="Times New Roman" w:hAnsi="Times New Roman" w:cs="Times New Roman"/>
          <w:b/>
          <w:sz w:val="24"/>
          <w:szCs w:val="24"/>
          <w:lang w:val="es-ES"/>
        </w:rPr>
        <w:t xml:space="preserve">aza. </w:t>
      </w:r>
    </w:p>
    <w:p w14:paraId="7FE576BD" w14:textId="77777777"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D0C47" w:rsidRPr="0024182E">
        <w:rPr>
          <w:rFonts w:ascii="Times New Roman" w:hAnsi="Times New Roman" w:cs="Times New Roman"/>
          <w:b/>
          <w:bCs/>
          <w:lang w:val="es-ES"/>
        </w:rPr>
        <w:t>10</w:t>
      </w:r>
      <w:r w:rsidRPr="0024182E">
        <w:rPr>
          <w:rFonts w:ascii="Times New Roman" w:hAnsi="Times New Roman" w:cs="Times New Roman"/>
          <w:b/>
          <w:bCs/>
          <w:lang w:val="es-ES"/>
        </w:rPr>
        <w:t>.</w:t>
      </w:r>
    </w:p>
    <w:p w14:paraId="210933C9" w14:textId="49847107" w:rsidR="00AC27E9" w:rsidRPr="0024182E" w:rsidRDefault="00182AEB" w:rsidP="00AB35F5">
      <w:pPr>
        <w:pStyle w:val="Sinespaciado"/>
        <w:rPr>
          <w:rFonts w:ascii="Times New Roman" w:hAnsi="Times New Roman" w:cs="Times New Roman"/>
          <w:i/>
          <w:iCs/>
          <w:lang w:val="es-ES"/>
        </w:rPr>
      </w:pPr>
      <w:r w:rsidRPr="00182AEB">
        <w:rPr>
          <w:rFonts w:ascii="Times New Roman" w:hAnsi="Times New Roman" w:cs="Times New Roman"/>
          <w:i/>
          <w:iCs/>
          <w:lang w:val="es-ES"/>
        </w:rPr>
        <w:t>Prevalencia de parásitos intestinales de acuerdo a la raza.</w:t>
      </w:r>
    </w:p>
    <w:p w14:paraId="79147B0F" w14:textId="77777777" w:rsidR="00FD4516" w:rsidRPr="0024182E" w:rsidRDefault="00FD4516" w:rsidP="00AB35F5">
      <w:pPr>
        <w:pStyle w:val="Sinespaciado"/>
        <w:rPr>
          <w:rFonts w:ascii="Times New Roman" w:hAnsi="Times New Roman" w:cs="Times New Roman"/>
          <w:i/>
          <w:iCs/>
          <w:lang w:val="es-ES"/>
        </w:rPr>
      </w:pPr>
    </w:p>
    <w:tbl>
      <w:tblPr>
        <w:tblW w:w="5000" w:type="pct"/>
        <w:tblLook w:val="04A0" w:firstRow="1" w:lastRow="0" w:firstColumn="1" w:lastColumn="0" w:noHBand="0" w:noVBand="1"/>
      </w:tblPr>
      <w:tblGrid>
        <w:gridCol w:w="1782"/>
        <w:gridCol w:w="1313"/>
        <w:gridCol w:w="940"/>
        <w:gridCol w:w="801"/>
        <w:gridCol w:w="744"/>
        <w:gridCol w:w="1173"/>
        <w:gridCol w:w="1175"/>
      </w:tblGrid>
      <w:tr w:rsidR="004248F6" w:rsidRPr="004248F6" w14:paraId="28DBE3C2" w14:textId="77777777" w:rsidTr="004248F6">
        <w:trPr>
          <w:trHeight w:val="288"/>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1C1F4DF" w14:textId="77777777" w:rsidR="004248F6" w:rsidRPr="009C7228" w:rsidRDefault="004248F6" w:rsidP="009C7228">
            <w:pPr>
              <w:rPr>
                <w:b/>
                <w:bCs/>
                <w:color w:val="000000"/>
                <w:sz w:val="20"/>
                <w:szCs w:val="20"/>
                <w:lang w:val="es-ES"/>
              </w:rPr>
            </w:pPr>
            <w:r w:rsidRPr="009C7228">
              <w:rPr>
                <w:b/>
                <w:bCs/>
                <w:color w:val="000000"/>
                <w:sz w:val="20"/>
                <w:szCs w:val="20"/>
                <w:lang w:val="es-ES"/>
              </w:rPr>
              <w:t xml:space="preserve">Raza </w:t>
            </w:r>
          </w:p>
        </w:tc>
      </w:tr>
      <w:tr w:rsidR="004248F6" w:rsidRPr="004248F6" w14:paraId="77AB9E84" w14:textId="77777777" w:rsidTr="004248F6">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16BD4DAA" w14:textId="77777777" w:rsidR="004248F6" w:rsidRPr="009C7228" w:rsidRDefault="004248F6" w:rsidP="004248F6">
            <w:pPr>
              <w:rPr>
                <w:b/>
                <w:bCs/>
                <w:color w:val="000000"/>
                <w:sz w:val="20"/>
                <w:szCs w:val="20"/>
                <w:lang w:val="es-ES"/>
              </w:rPr>
            </w:pPr>
            <w:r w:rsidRPr="009C7228">
              <w:rPr>
                <w:b/>
                <w:bCs/>
                <w:color w:val="000000"/>
                <w:sz w:val="20"/>
                <w:szCs w:val="20"/>
                <w:lang w:val="es-ES"/>
              </w:rPr>
              <w:t>Sector</w:t>
            </w:r>
          </w:p>
        </w:tc>
        <w:tc>
          <w:tcPr>
            <w:tcW w:w="828" w:type="pct"/>
            <w:tcBorders>
              <w:top w:val="nil"/>
              <w:left w:val="nil"/>
              <w:bottom w:val="single" w:sz="4" w:space="0" w:color="auto"/>
              <w:right w:val="single" w:sz="4" w:space="0" w:color="auto"/>
            </w:tcBorders>
            <w:shd w:val="clear" w:color="auto" w:fill="auto"/>
            <w:noWrap/>
            <w:vAlign w:val="bottom"/>
            <w:hideMark/>
          </w:tcPr>
          <w:p w14:paraId="77593178" w14:textId="77777777" w:rsidR="004248F6" w:rsidRPr="009C7228" w:rsidRDefault="004248F6" w:rsidP="009C7228">
            <w:pPr>
              <w:rPr>
                <w:b/>
                <w:bCs/>
                <w:color w:val="000000"/>
                <w:sz w:val="20"/>
                <w:szCs w:val="20"/>
                <w:lang w:val="es-ES"/>
              </w:rPr>
            </w:pPr>
            <w:r w:rsidRPr="009C7228">
              <w:rPr>
                <w:b/>
                <w:bCs/>
                <w:color w:val="000000"/>
                <w:sz w:val="20"/>
                <w:szCs w:val="20"/>
                <w:lang w:val="es-ES"/>
              </w:rPr>
              <w:t>Mestizo</w:t>
            </w:r>
          </w:p>
        </w:tc>
        <w:tc>
          <w:tcPr>
            <w:tcW w:w="593" w:type="pct"/>
            <w:tcBorders>
              <w:top w:val="nil"/>
              <w:left w:val="nil"/>
              <w:bottom w:val="single" w:sz="4" w:space="0" w:color="auto"/>
              <w:right w:val="single" w:sz="4" w:space="0" w:color="auto"/>
            </w:tcBorders>
            <w:shd w:val="clear" w:color="auto" w:fill="auto"/>
            <w:noWrap/>
            <w:vAlign w:val="bottom"/>
            <w:hideMark/>
          </w:tcPr>
          <w:p w14:paraId="33CBCA12" w14:textId="77777777" w:rsidR="004248F6" w:rsidRPr="009C7228" w:rsidRDefault="004248F6" w:rsidP="009C7228">
            <w:pPr>
              <w:rPr>
                <w:b/>
                <w:bCs/>
                <w:color w:val="000000"/>
                <w:sz w:val="20"/>
                <w:szCs w:val="20"/>
                <w:lang w:val="es-ES"/>
              </w:rPr>
            </w:pPr>
            <w:r w:rsidRPr="009C7228">
              <w:rPr>
                <w:b/>
                <w:bCs/>
                <w:color w:val="000000"/>
                <w:sz w:val="20"/>
                <w:szCs w:val="20"/>
                <w:lang w:val="es-ES"/>
              </w:rPr>
              <w:t>%</w:t>
            </w:r>
          </w:p>
        </w:tc>
        <w:tc>
          <w:tcPr>
            <w:tcW w:w="505" w:type="pct"/>
            <w:tcBorders>
              <w:top w:val="nil"/>
              <w:left w:val="nil"/>
              <w:bottom w:val="single" w:sz="4" w:space="0" w:color="auto"/>
              <w:right w:val="single" w:sz="4" w:space="0" w:color="auto"/>
            </w:tcBorders>
            <w:shd w:val="clear" w:color="000000" w:fill="FFFFFF"/>
            <w:noWrap/>
            <w:vAlign w:val="bottom"/>
            <w:hideMark/>
          </w:tcPr>
          <w:p w14:paraId="2C13E996" w14:textId="77777777" w:rsidR="004248F6" w:rsidRPr="009C7228" w:rsidRDefault="004248F6" w:rsidP="009C7228">
            <w:pPr>
              <w:rPr>
                <w:b/>
                <w:bCs/>
                <w:color w:val="000000"/>
                <w:sz w:val="20"/>
                <w:szCs w:val="20"/>
                <w:lang w:val="es-ES"/>
              </w:rPr>
            </w:pPr>
            <w:r w:rsidRPr="009C7228">
              <w:rPr>
                <w:b/>
                <w:bCs/>
                <w:color w:val="000000"/>
                <w:sz w:val="20"/>
                <w:szCs w:val="20"/>
                <w:lang w:val="es-ES"/>
              </w:rPr>
              <w:t>Puro</w:t>
            </w:r>
          </w:p>
        </w:tc>
        <w:tc>
          <w:tcPr>
            <w:tcW w:w="469" w:type="pct"/>
            <w:tcBorders>
              <w:top w:val="nil"/>
              <w:left w:val="nil"/>
              <w:bottom w:val="single" w:sz="4" w:space="0" w:color="auto"/>
              <w:right w:val="single" w:sz="4" w:space="0" w:color="auto"/>
            </w:tcBorders>
            <w:shd w:val="clear" w:color="auto" w:fill="auto"/>
            <w:noWrap/>
            <w:vAlign w:val="bottom"/>
            <w:hideMark/>
          </w:tcPr>
          <w:p w14:paraId="12F4D931" w14:textId="77777777" w:rsidR="004248F6" w:rsidRPr="009C7228" w:rsidRDefault="004248F6" w:rsidP="009C7228">
            <w:pPr>
              <w:rPr>
                <w:b/>
                <w:bCs/>
                <w:color w:val="000000"/>
                <w:sz w:val="20"/>
                <w:szCs w:val="20"/>
                <w:lang w:val="es-ES"/>
              </w:rPr>
            </w:pPr>
            <w:r w:rsidRPr="009C7228">
              <w:rPr>
                <w:b/>
                <w:bCs/>
                <w:color w:val="000000"/>
                <w:sz w:val="20"/>
                <w:szCs w:val="20"/>
                <w:lang w:val="es-ES"/>
              </w:rPr>
              <w:t>%</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563CDB08" w14:textId="77777777" w:rsidR="004248F6" w:rsidRPr="009C7228" w:rsidRDefault="004248F6" w:rsidP="009C7228">
            <w:pPr>
              <w:rPr>
                <w:b/>
                <w:bCs/>
                <w:color w:val="000000"/>
                <w:sz w:val="20"/>
                <w:szCs w:val="20"/>
                <w:lang w:val="es-ES"/>
              </w:rPr>
            </w:pPr>
            <w:proofErr w:type="gramStart"/>
            <w:r w:rsidRPr="009C7228">
              <w:rPr>
                <w:b/>
                <w:bCs/>
                <w:color w:val="000000"/>
                <w:sz w:val="20"/>
                <w:szCs w:val="20"/>
                <w:lang w:val="es-ES"/>
              </w:rPr>
              <w:t>Total</w:t>
            </w:r>
            <w:proofErr w:type="gramEnd"/>
            <w:r w:rsidRPr="009C7228">
              <w:rPr>
                <w:b/>
                <w:bCs/>
                <w:color w:val="000000"/>
                <w:sz w:val="20"/>
                <w:szCs w:val="20"/>
                <w:lang w:val="es-ES"/>
              </w:rPr>
              <w:t xml:space="preserve"> Positivos</w:t>
            </w:r>
          </w:p>
        </w:tc>
      </w:tr>
      <w:tr w:rsidR="004248F6" w:rsidRPr="004248F6" w14:paraId="383E3D22" w14:textId="77777777" w:rsidTr="004248F6">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0DED1B47" w14:textId="77777777" w:rsidR="004248F6" w:rsidRPr="009C7228" w:rsidRDefault="004248F6" w:rsidP="004248F6">
            <w:pPr>
              <w:rPr>
                <w:b/>
                <w:bCs/>
                <w:color w:val="000000"/>
                <w:sz w:val="20"/>
                <w:szCs w:val="20"/>
                <w:lang w:val="es-ES"/>
              </w:rPr>
            </w:pPr>
            <w:proofErr w:type="spellStart"/>
            <w:r w:rsidRPr="009C7228">
              <w:rPr>
                <w:b/>
                <w:bCs/>
                <w:color w:val="000000"/>
                <w:sz w:val="20"/>
                <w:szCs w:val="20"/>
                <w:lang w:val="es-ES"/>
              </w:rPr>
              <w:t>Casipamba</w:t>
            </w:r>
            <w:proofErr w:type="spellEnd"/>
          </w:p>
        </w:tc>
        <w:tc>
          <w:tcPr>
            <w:tcW w:w="828" w:type="pct"/>
            <w:tcBorders>
              <w:top w:val="nil"/>
              <w:left w:val="nil"/>
              <w:bottom w:val="single" w:sz="4" w:space="0" w:color="auto"/>
              <w:right w:val="single" w:sz="4" w:space="0" w:color="auto"/>
            </w:tcBorders>
            <w:shd w:val="clear" w:color="auto" w:fill="auto"/>
            <w:noWrap/>
            <w:vAlign w:val="bottom"/>
            <w:hideMark/>
          </w:tcPr>
          <w:p w14:paraId="5C3C26DE" w14:textId="77777777" w:rsidR="004248F6" w:rsidRPr="004248F6" w:rsidRDefault="004248F6" w:rsidP="009C7228">
            <w:pPr>
              <w:rPr>
                <w:color w:val="000000"/>
                <w:sz w:val="20"/>
                <w:szCs w:val="20"/>
                <w:lang w:val="es-ES"/>
              </w:rPr>
            </w:pPr>
            <w:r w:rsidRPr="004248F6">
              <w:rPr>
                <w:color w:val="000000"/>
                <w:sz w:val="20"/>
                <w:szCs w:val="20"/>
                <w:lang w:val="es-ES"/>
              </w:rPr>
              <w:t>41</w:t>
            </w:r>
          </w:p>
        </w:tc>
        <w:tc>
          <w:tcPr>
            <w:tcW w:w="593" w:type="pct"/>
            <w:tcBorders>
              <w:top w:val="nil"/>
              <w:left w:val="nil"/>
              <w:bottom w:val="single" w:sz="4" w:space="0" w:color="auto"/>
              <w:right w:val="single" w:sz="4" w:space="0" w:color="auto"/>
            </w:tcBorders>
            <w:shd w:val="clear" w:color="auto" w:fill="auto"/>
            <w:noWrap/>
            <w:vAlign w:val="bottom"/>
            <w:hideMark/>
          </w:tcPr>
          <w:p w14:paraId="0AABF5B5" w14:textId="77777777" w:rsidR="004248F6" w:rsidRPr="004248F6" w:rsidRDefault="004248F6" w:rsidP="009C7228">
            <w:pPr>
              <w:rPr>
                <w:color w:val="000000"/>
                <w:sz w:val="20"/>
                <w:szCs w:val="20"/>
                <w:lang w:val="es-ES"/>
              </w:rPr>
            </w:pPr>
            <w:r w:rsidRPr="004248F6">
              <w:rPr>
                <w:color w:val="000000"/>
                <w:sz w:val="20"/>
                <w:szCs w:val="20"/>
                <w:lang w:val="es-ES"/>
              </w:rPr>
              <w:t>100,0</w:t>
            </w:r>
          </w:p>
        </w:tc>
        <w:tc>
          <w:tcPr>
            <w:tcW w:w="505" w:type="pct"/>
            <w:tcBorders>
              <w:top w:val="nil"/>
              <w:left w:val="nil"/>
              <w:bottom w:val="single" w:sz="4" w:space="0" w:color="auto"/>
              <w:right w:val="single" w:sz="4" w:space="0" w:color="auto"/>
            </w:tcBorders>
            <w:shd w:val="clear" w:color="000000" w:fill="FFFFFF"/>
            <w:noWrap/>
            <w:vAlign w:val="bottom"/>
            <w:hideMark/>
          </w:tcPr>
          <w:p w14:paraId="01FDD92E" w14:textId="77777777" w:rsidR="004248F6" w:rsidRPr="004248F6" w:rsidRDefault="004248F6" w:rsidP="009C7228">
            <w:pPr>
              <w:rPr>
                <w:color w:val="000000"/>
                <w:sz w:val="20"/>
                <w:szCs w:val="20"/>
                <w:lang w:val="es-ES"/>
              </w:rPr>
            </w:pPr>
            <w:r w:rsidRPr="004248F6">
              <w:rPr>
                <w:color w:val="000000"/>
                <w:sz w:val="20"/>
                <w:szCs w:val="20"/>
                <w:lang w:val="es-ES"/>
              </w:rPr>
              <w:t>0</w:t>
            </w:r>
          </w:p>
        </w:tc>
        <w:tc>
          <w:tcPr>
            <w:tcW w:w="469" w:type="pct"/>
            <w:tcBorders>
              <w:top w:val="nil"/>
              <w:left w:val="nil"/>
              <w:bottom w:val="single" w:sz="4" w:space="0" w:color="auto"/>
              <w:right w:val="single" w:sz="4" w:space="0" w:color="auto"/>
            </w:tcBorders>
            <w:shd w:val="clear" w:color="auto" w:fill="auto"/>
            <w:noWrap/>
            <w:vAlign w:val="bottom"/>
            <w:hideMark/>
          </w:tcPr>
          <w:p w14:paraId="02816493" w14:textId="77777777" w:rsidR="004248F6" w:rsidRPr="004248F6" w:rsidRDefault="004248F6" w:rsidP="009C7228">
            <w:pPr>
              <w:rPr>
                <w:color w:val="000000"/>
                <w:sz w:val="20"/>
                <w:szCs w:val="20"/>
                <w:lang w:val="es-ES"/>
              </w:rPr>
            </w:pPr>
            <w:r w:rsidRPr="004248F6">
              <w:rPr>
                <w:color w:val="000000"/>
                <w:sz w:val="20"/>
                <w:szCs w:val="20"/>
                <w:lang w:val="es-ES"/>
              </w:rPr>
              <w:t>0,0</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38FC0AFC" w14:textId="77777777" w:rsidR="004248F6" w:rsidRPr="004248F6" w:rsidRDefault="004248F6" w:rsidP="009C7228">
            <w:pPr>
              <w:rPr>
                <w:color w:val="000000"/>
                <w:sz w:val="20"/>
                <w:szCs w:val="20"/>
                <w:lang w:val="es-ES"/>
              </w:rPr>
            </w:pPr>
            <w:r w:rsidRPr="004248F6">
              <w:rPr>
                <w:color w:val="000000"/>
                <w:sz w:val="20"/>
                <w:szCs w:val="20"/>
                <w:lang w:val="es-ES"/>
              </w:rPr>
              <w:t>41</w:t>
            </w:r>
          </w:p>
        </w:tc>
      </w:tr>
      <w:tr w:rsidR="004248F6" w:rsidRPr="004248F6" w14:paraId="397FCB13" w14:textId="77777777" w:rsidTr="004248F6">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46BC2083" w14:textId="77777777" w:rsidR="004248F6" w:rsidRPr="009C7228" w:rsidRDefault="004248F6" w:rsidP="004248F6">
            <w:pPr>
              <w:rPr>
                <w:b/>
                <w:bCs/>
                <w:color w:val="000000"/>
                <w:sz w:val="20"/>
                <w:szCs w:val="20"/>
                <w:lang w:val="es-ES"/>
              </w:rPr>
            </w:pPr>
            <w:r w:rsidRPr="009C7228">
              <w:rPr>
                <w:b/>
                <w:bCs/>
                <w:color w:val="000000"/>
                <w:sz w:val="20"/>
                <w:szCs w:val="20"/>
                <w:lang w:val="es-ES"/>
              </w:rPr>
              <w:t xml:space="preserve">Guaranda </w:t>
            </w:r>
          </w:p>
        </w:tc>
        <w:tc>
          <w:tcPr>
            <w:tcW w:w="828" w:type="pct"/>
            <w:tcBorders>
              <w:top w:val="nil"/>
              <w:left w:val="nil"/>
              <w:bottom w:val="single" w:sz="4" w:space="0" w:color="auto"/>
              <w:right w:val="single" w:sz="4" w:space="0" w:color="auto"/>
            </w:tcBorders>
            <w:shd w:val="clear" w:color="auto" w:fill="auto"/>
            <w:noWrap/>
            <w:vAlign w:val="bottom"/>
            <w:hideMark/>
          </w:tcPr>
          <w:p w14:paraId="3A380F4B" w14:textId="77777777" w:rsidR="004248F6" w:rsidRPr="004248F6" w:rsidRDefault="004248F6" w:rsidP="009C7228">
            <w:pPr>
              <w:rPr>
                <w:color w:val="000000"/>
                <w:sz w:val="20"/>
                <w:szCs w:val="20"/>
                <w:lang w:val="es-ES"/>
              </w:rPr>
            </w:pPr>
            <w:r w:rsidRPr="004248F6">
              <w:rPr>
                <w:color w:val="000000"/>
                <w:sz w:val="20"/>
                <w:szCs w:val="20"/>
                <w:lang w:val="es-ES"/>
              </w:rPr>
              <w:t>21</w:t>
            </w:r>
          </w:p>
        </w:tc>
        <w:tc>
          <w:tcPr>
            <w:tcW w:w="593" w:type="pct"/>
            <w:tcBorders>
              <w:top w:val="nil"/>
              <w:left w:val="nil"/>
              <w:bottom w:val="single" w:sz="4" w:space="0" w:color="auto"/>
              <w:right w:val="single" w:sz="4" w:space="0" w:color="auto"/>
            </w:tcBorders>
            <w:shd w:val="clear" w:color="auto" w:fill="auto"/>
            <w:noWrap/>
            <w:vAlign w:val="bottom"/>
            <w:hideMark/>
          </w:tcPr>
          <w:p w14:paraId="13AF7196" w14:textId="77777777" w:rsidR="004248F6" w:rsidRPr="004248F6" w:rsidRDefault="004248F6" w:rsidP="009C7228">
            <w:pPr>
              <w:rPr>
                <w:color w:val="000000"/>
                <w:sz w:val="20"/>
                <w:szCs w:val="20"/>
                <w:lang w:val="es-ES"/>
              </w:rPr>
            </w:pPr>
            <w:r w:rsidRPr="004248F6">
              <w:rPr>
                <w:color w:val="000000"/>
                <w:sz w:val="20"/>
                <w:szCs w:val="20"/>
                <w:lang w:val="es-ES"/>
              </w:rPr>
              <w:t>77,8</w:t>
            </w:r>
          </w:p>
        </w:tc>
        <w:tc>
          <w:tcPr>
            <w:tcW w:w="505" w:type="pct"/>
            <w:tcBorders>
              <w:top w:val="nil"/>
              <w:left w:val="nil"/>
              <w:bottom w:val="single" w:sz="4" w:space="0" w:color="auto"/>
              <w:right w:val="single" w:sz="4" w:space="0" w:color="auto"/>
            </w:tcBorders>
            <w:shd w:val="clear" w:color="000000" w:fill="FFFFFF"/>
            <w:noWrap/>
            <w:vAlign w:val="bottom"/>
            <w:hideMark/>
          </w:tcPr>
          <w:p w14:paraId="4CA549F4" w14:textId="77777777" w:rsidR="004248F6" w:rsidRPr="004248F6" w:rsidRDefault="004248F6" w:rsidP="009C7228">
            <w:pPr>
              <w:rPr>
                <w:color w:val="000000"/>
                <w:sz w:val="20"/>
                <w:szCs w:val="20"/>
                <w:lang w:val="es-ES"/>
              </w:rPr>
            </w:pPr>
            <w:r w:rsidRPr="004248F6">
              <w:rPr>
                <w:color w:val="000000"/>
                <w:sz w:val="20"/>
                <w:szCs w:val="20"/>
                <w:lang w:val="es-ES"/>
              </w:rPr>
              <w:t>6</w:t>
            </w:r>
          </w:p>
        </w:tc>
        <w:tc>
          <w:tcPr>
            <w:tcW w:w="469" w:type="pct"/>
            <w:tcBorders>
              <w:top w:val="nil"/>
              <w:left w:val="nil"/>
              <w:bottom w:val="single" w:sz="4" w:space="0" w:color="auto"/>
              <w:right w:val="single" w:sz="4" w:space="0" w:color="auto"/>
            </w:tcBorders>
            <w:shd w:val="clear" w:color="auto" w:fill="auto"/>
            <w:noWrap/>
            <w:vAlign w:val="bottom"/>
            <w:hideMark/>
          </w:tcPr>
          <w:p w14:paraId="7C12F3E6" w14:textId="77777777" w:rsidR="004248F6" w:rsidRPr="004248F6" w:rsidRDefault="004248F6" w:rsidP="009C7228">
            <w:pPr>
              <w:rPr>
                <w:color w:val="000000"/>
                <w:sz w:val="20"/>
                <w:szCs w:val="20"/>
                <w:lang w:val="es-ES"/>
              </w:rPr>
            </w:pPr>
            <w:r w:rsidRPr="004248F6">
              <w:rPr>
                <w:color w:val="000000"/>
                <w:sz w:val="20"/>
                <w:szCs w:val="20"/>
                <w:lang w:val="es-ES"/>
              </w:rPr>
              <w:t>22,2</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7E23ABB9" w14:textId="77777777" w:rsidR="004248F6" w:rsidRPr="004248F6" w:rsidRDefault="004248F6" w:rsidP="009C7228">
            <w:pPr>
              <w:rPr>
                <w:color w:val="000000"/>
                <w:sz w:val="20"/>
                <w:szCs w:val="20"/>
                <w:lang w:val="es-ES"/>
              </w:rPr>
            </w:pPr>
            <w:r w:rsidRPr="004248F6">
              <w:rPr>
                <w:color w:val="000000"/>
                <w:sz w:val="20"/>
                <w:szCs w:val="20"/>
                <w:lang w:val="es-ES"/>
              </w:rPr>
              <w:t>27</w:t>
            </w:r>
          </w:p>
        </w:tc>
      </w:tr>
      <w:tr w:rsidR="004248F6" w:rsidRPr="004248F6" w14:paraId="54E3EFF0" w14:textId="77777777" w:rsidTr="004248F6">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769E5CE9" w14:textId="77777777" w:rsidR="004248F6" w:rsidRPr="009C7228" w:rsidRDefault="004248F6" w:rsidP="004248F6">
            <w:pPr>
              <w:rPr>
                <w:b/>
                <w:bCs/>
                <w:color w:val="000000"/>
                <w:sz w:val="20"/>
                <w:szCs w:val="20"/>
                <w:lang w:val="es-ES"/>
              </w:rPr>
            </w:pPr>
            <w:proofErr w:type="spellStart"/>
            <w:r w:rsidRPr="009C7228">
              <w:rPr>
                <w:b/>
                <w:bCs/>
                <w:color w:val="000000"/>
                <w:sz w:val="20"/>
                <w:szCs w:val="20"/>
                <w:lang w:val="es-ES"/>
              </w:rPr>
              <w:t>Vinchoa</w:t>
            </w:r>
            <w:proofErr w:type="spellEnd"/>
          </w:p>
        </w:tc>
        <w:tc>
          <w:tcPr>
            <w:tcW w:w="828" w:type="pct"/>
            <w:tcBorders>
              <w:top w:val="nil"/>
              <w:left w:val="nil"/>
              <w:bottom w:val="single" w:sz="4" w:space="0" w:color="auto"/>
              <w:right w:val="single" w:sz="4" w:space="0" w:color="auto"/>
            </w:tcBorders>
            <w:shd w:val="clear" w:color="auto" w:fill="auto"/>
            <w:noWrap/>
            <w:vAlign w:val="bottom"/>
            <w:hideMark/>
          </w:tcPr>
          <w:p w14:paraId="345F3BA6" w14:textId="77777777" w:rsidR="004248F6" w:rsidRPr="004248F6" w:rsidRDefault="004248F6" w:rsidP="009C7228">
            <w:pPr>
              <w:rPr>
                <w:color w:val="000000"/>
                <w:sz w:val="20"/>
                <w:szCs w:val="20"/>
                <w:lang w:val="es-ES"/>
              </w:rPr>
            </w:pPr>
            <w:r w:rsidRPr="004248F6">
              <w:rPr>
                <w:color w:val="000000"/>
                <w:sz w:val="20"/>
                <w:szCs w:val="20"/>
                <w:lang w:val="es-ES"/>
              </w:rPr>
              <w:t>43</w:t>
            </w:r>
          </w:p>
        </w:tc>
        <w:tc>
          <w:tcPr>
            <w:tcW w:w="593" w:type="pct"/>
            <w:tcBorders>
              <w:top w:val="nil"/>
              <w:left w:val="nil"/>
              <w:bottom w:val="single" w:sz="4" w:space="0" w:color="auto"/>
              <w:right w:val="single" w:sz="4" w:space="0" w:color="auto"/>
            </w:tcBorders>
            <w:shd w:val="clear" w:color="auto" w:fill="auto"/>
            <w:noWrap/>
            <w:vAlign w:val="bottom"/>
            <w:hideMark/>
          </w:tcPr>
          <w:p w14:paraId="44802373" w14:textId="77777777" w:rsidR="004248F6" w:rsidRPr="004248F6" w:rsidRDefault="004248F6" w:rsidP="009C7228">
            <w:pPr>
              <w:rPr>
                <w:color w:val="000000"/>
                <w:sz w:val="20"/>
                <w:szCs w:val="20"/>
                <w:lang w:val="es-ES"/>
              </w:rPr>
            </w:pPr>
            <w:r w:rsidRPr="004248F6">
              <w:rPr>
                <w:color w:val="000000"/>
                <w:sz w:val="20"/>
                <w:szCs w:val="20"/>
                <w:lang w:val="es-ES"/>
              </w:rPr>
              <w:t>93,5</w:t>
            </w:r>
          </w:p>
        </w:tc>
        <w:tc>
          <w:tcPr>
            <w:tcW w:w="505" w:type="pct"/>
            <w:tcBorders>
              <w:top w:val="nil"/>
              <w:left w:val="nil"/>
              <w:bottom w:val="single" w:sz="4" w:space="0" w:color="auto"/>
              <w:right w:val="single" w:sz="4" w:space="0" w:color="auto"/>
            </w:tcBorders>
            <w:shd w:val="clear" w:color="000000" w:fill="FFFFFF"/>
            <w:noWrap/>
            <w:vAlign w:val="bottom"/>
            <w:hideMark/>
          </w:tcPr>
          <w:p w14:paraId="02DCCBF2" w14:textId="77777777" w:rsidR="004248F6" w:rsidRPr="004248F6" w:rsidRDefault="004248F6" w:rsidP="009C7228">
            <w:pPr>
              <w:rPr>
                <w:color w:val="000000"/>
                <w:sz w:val="20"/>
                <w:szCs w:val="20"/>
                <w:lang w:val="es-ES"/>
              </w:rPr>
            </w:pPr>
            <w:r w:rsidRPr="004248F6">
              <w:rPr>
                <w:color w:val="000000"/>
                <w:sz w:val="20"/>
                <w:szCs w:val="20"/>
                <w:lang w:val="es-ES"/>
              </w:rPr>
              <w:t>3</w:t>
            </w:r>
          </w:p>
        </w:tc>
        <w:tc>
          <w:tcPr>
            <w:tcW w:w="469" w:type="pct"/>
            <w:tcBorders>
              <w:top w:val="nil"/>
              <w:left w:val="nil"/>
              <w:bottom w:val="single" w:sz="4" w:space="0" w:color="auto"/>
              <w:right w:val="single" w:sz="4" w:space="0" w:color="auto"/>
            </w:tcBorders>
            <w:shd w:val="clear" w:color="auto" w:fill="auto"/>
            <w:noWrap/>
            <w:vAlign w:val="bottom"/>
            <w:hideMark/>
          </w:tcPr>
          <w:p w14:paraId="6B88BC3B" w14:textId="77777777" w:rsidR="004248F6" w:rsidRPr="004248F6" w:rsidRDefault="004248F6" w:rsidP="009C7228">
            <w:pPr>
              <w:rPr>
                <w:color w:val="000000"/>
                <w:sz w:val="20"/>
                <w:szCs w:val="20"/>
                <w:lang w:val="es-ES"/>
              </w:rPr>
            </w:pPr>
            <w:r w:rsidRPr="004248F6">
              <w:rPr>
                <w:color w:val="000000"/>
                <w:sz w:val="20"/>
                <w:szCs w:val="20"/>
                <w:lang w:val="es-ES"/>
              </w:rPr>
              <w:t>6,5</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77AA21E9" w14:textId="77777777" w:rsidR="004248F6" w:rsidRPr="004248F6" w:rsidRDefault="004248F6" w:rsidP="009C7228">
            <w:pPr>
              <w:rPr>
                <w:color w:val="000000"/>
                <w:sz w:val="20"/>
                <w:szCs w:val="20"/>
                <w:lang w:val="es-ES"/>
              </w:rPr>
            </w:pPr>
            <w:r w:rsidRPr="004248F6">
              <w:rPr>
                <w:color w:val="000000"/>
                <w:sz w:val="20"/>
                <w:szCs w:val="20"/>
                <w:lang w:val="es-ES"/>
              </w:rPr>
              <w:t>46</w:t>
            </w:r>
          </w:p>
        </w:tc>
      </w:tr>
      <w:tr w:rsidR="004248F6" w:rsidRPr="0024182E" w14:paraId="1751225B" w14:textId="77777777" w:rsidTr="004248F6">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4778B39D" w14:textId="77777777" w:rsidR="004248F6" w:rsidRPr="009C7228" w:rsidRDefault="004248F6" w:rsidP="004248F6">
            <w:pPr>
              <w:rPr>
                <w:b/>
                <w:bCs/>
                <w:color w:val="000000"/>
                <w:sz w:val="20"/>
                <w:szCs w:val="20"/>
                <w:lang w:val="es-ES"/>
              </w:rPr>
            </w:pPr>
            <w:r w:rsidRPr="009C7228">
              <w:rPr>
                <w:b/>
                <w:bCs/>
                <w:color w:val="000000"/>
                <w:sz w:val="20"/>
                <w:szCs w:val="20"/>
                <w:lang w:val="es-ES"/>
              </w:rPr>
              <w:t>Total</w:t>
            </w:r>
          </w:p>
        </w:tc>
        <w:tc>
          <w:tcPr>
            <w:tcW w:w="828" w:type="pct"/>
            <w:tcBorders>
              <w:top w:val="nil"/>
              <w:left w:val="nil"/>
              <w:bottom w:val="single" w:sz="4" w:space="0" w:color="auto"/>
              <w:right w:val="single" w:sz="4" w:space="0" w:color="auto"/>
            </w:tcBorders>
            <w:shd w:val="clear" w:color="auto" w:fill="auto"/>
            <w:noWrap/>
            <w:vAlign w:val="bottom"/>
            <w:hideMark/>
          </w:tcPr>
          <w:p w14:paraId="7C8F5750" w14:textId="77777777" w:rsidR="004248F6" w:rsidRPr="004248F6" w:rsidRDefault="004248F6" w:rsidP="009C7228">
            <w:pPr>
              <w:rPr>
                <w:color w:val="000000"/>
                <w:sz w:val="20"/>
                <w:szCs w:val="20"/>
                <w:lang w:val="es-ES"/>
              </w:rPr>
            </w:pPr>
            <w:r w:rsidRPr="004248F6">
              <w:rPr>
                <w:color w:val="000000"/>
                <w:sz w:val="20"/>
                <w:szCs w:val="20"/>
                <w:lang w:val="es-ES"/>
              </w:rPr>
              <w:t>105</w:t>
            </w:r>
          </w:p>
        </w:tc>
        <w:tc>
          <w:tcPr>
            <w:tcW w:w="593" w:type="pct"/>
            <w:tcBorders>
              <w:top w:val="nil"/>
              <w:left w:val="nil"/>
              <w:bottom w:val="single" w:sz="4" w:space="0" w:color="auto"/>
              <w:right w:val="single" w:sz="4" w:space="0" w:color="auto"/>
            </w:tcBorders>
            <w:shd w:val="clear" w:color="auto" w:fill="auto"/>
            <w:noWrap/>
            <w:vAlign w:val="bottom"/>
            <w:hideMark/>
          </w:tcPr>
          <w:p w14:paraId="22158AA1" w14:textId="77777777" w:rsidR="004248F6" w:rsidRPr="004248F6" w:rsidRDefault="004248F6" w:rsidP="009C7228">
            <w:pPr>
              <w:rPr>
                <w:color w:val="000000"/>
                <w:sz w:val="20"/>
                <w:szCs w:val="20"/>
                <w:lang w:val="es-ES"/>
              </w:rPr>
            </w:pPr>
            <w:r w:rsidRPr="004248F6">
              <w:rPr>
                <w:color w:val="000000"/>
                <w:sz w:val="20"/>
                <w:szCs w:val="20"/>
                <w:lang w:val="es-ES"/>
              </w:rPr>
              <w:t>92,1</w:t>
            </w:r>
          </w:p>
        </w:tc>
        <w:tc>
          <w:tcPr>
            <w:tcW w:w="505" w:type="pct"/>
            <w:tcBorders>
              <w:top w:val="nil"/>
              <w:left w:val="nil"/>
              <w:bottom w:val="single" w:sz="4" w:space="0" w:color="auto"/>
              <w:right w:val="single" w:sz="4" w:space="0" w:color="auto"/>
            </w:tcBorders>
            <w:shd w:val="clear" w:color="000000" w:fill="FFFFFF"/>
            <w:noWrap/>
            <w:vAlign w:val="bottom"/>
            <w:hideMark/>
          </w:tcPr>
          <w:p w14:paraId="2F7411FD" w14:textId="77777777" w:rsidR="004248F6" w:rsidRPr="004248F6" w:rsidRDefault="004248F6" w:rsidP="009C7228">
            <w:pPr>
              <w:rPr>
                <w:color w:val="000000"/>
                <w:sz w:val="20"/>
                <w:szCs w:val="20"/>
                <w:lang w:val="es-ES"/>
              </w:rPr>
            </w:pPr>
            <w:r w:rsidRPr="004248F6">
              <w:rPr>
                <w:color w:val="000000"/>
                <w:sz w:val="20"/>
                <w:szCs w:val="20"/>
                <w:lang w:val="es-ES"/>
              </w:rPr>
              <w:t>9</w:t>
            </w:r>
          </w:p>
        </w:tc>
        <w:tc>
          <w:tcPr>
            <w:tcW w:w="469" w:type="pct"/>
            <w:tcBorders>
              <w:top w:val="nil"/>
              <w:left w:val="nil"/>
              <w:bottom w:val="single" w:sz="4" w:space="0" w:color="auto"/>
              <w:right w:val="single" w:sz="4" w:space="0" w:color="auto"/>
            </w:tcBorders>
            <w:shd w:val="clear" w:color="auto" w:fill="auto"/>
            <w:noWrap/>
            <w:vAlign w:val="bottom"/>
            <w:hideMark/>
          </w:tcPr>
          <w:p w14:paraId="12E2E60A" w14:textId="77777777" w:rsidR="004248F6" w:rsidRPr="004248F6" w:rsidRDefault="004248F6" w:rsidP="009C7228">
            <w:pPr>
              <w:rPr>
                <w:color w:val="000000"/>
                <w:sz w:val="20"/>
                <w:szCs w:val="20"/>
                <w:lang w:val="es-ES"/>
              </w:rPr>
            </w:pPr>
            <w:r w:rsidRPr="004248F6">
              <w:rPr>
                <w:color w:val="000000"/>
                <w:sz w:val="20"/>
                <w:szCs w:val="20"/>
                <w:lang w:val="es-ES"/>
              </w:rPr>
              <w:t>7,9</w:t>
            </w:r>
          </w:p>
        </w:tc>
        <w:tc>
          <w:tcPr>
            <w:tcW w:w="740" w:type="pct"/>
            <w:tcBorders>
              <w:top w:val="nil"/>
              <w:left w:val="nil"/>
              <w:bottom w:val="single" w:sz="4" w:space="0" w:color="auto"/>
              <w:right w:val="single" w:sz="4" w:space="0" w:color="auto"/>
            </w:tcBorders>
            <w:shd w:val="clear" w:color="000000" w:fill="FFFFFF"/>
            <w:noWrap/>
            <w:vAlign w:val="bottom"/>
            <w:hideMark/>
          </w:tcPr>
          <w:p w14:paraId="259FB9EB" w14:textId="77777777" w:rsidR="004248F6" w:rsidRPr="0024182E" w:rsidRDefault="004248F6" w:rsidP="009C7228">
            <w:pPr>
              <w:rPr>
                <w:color w:val="000000"/>
                <w:sz w:val="20"/>
                <w:szCs w:val="20"/>
                <w:lang w:val="es-ES"/>
              </w:rPr>
            </w:pPr>
            <w:r w:rsidRPr="004248F6">
              <w:rPr>
                <w:color w:val="000000"/>
                <w:sz w:val="20"/>
                <w:szCs w:val="20"/>
                <w:lang w:val="es-ES"/>
              </w:rPr>
              <w:t>114</w:t>
            </w:r>
          </w:p>
        </w:tc>
        <w:tc>
          <w:tcPr>
            <w:tcW w:w="740" w:type="pct"/>
            <w:tcBorders>
              <w:top w:val="nil"/>
              <w:left w:val="nil"/>
              <w:bottom w:val="single" w:sz="4" w:space="0" w:color="auto"/>
              <w:right w:val="single" w:sz="4" w:space="0" w:color="auto"/>
            </w:tcBorders>
            <w:shd w:val="clear" w:color="000000" w:fill="FFFFFF"/>
            <w:vAlign w:val="bottom"/>
          </w:tcPr>
          <w:p w14:paraId="7BAC2D41" w14:textId="77777777" w:rsidR="004248F6" w:rsidRPr="004248F6" w:rsidRDefault="004248F6" w:rsidP="009C7228">
            <w:pPr>
              <w:rPr>
                <w:color w:val="000000"/>
                <w:sz w:val="20"/>
                <w:szCs w:val="20"/>
                <w:lang w:val="es-ES"/>
              </w:rPr>
            </w:pPr>
            <w:r w:rsidRPr="0024182E">
              <w:rPr>
                <w:color w:val="000000"/>
                <w:sz w:val="20"/>
                <w:szCs w:val="20"/>
                <w:lang w:val="es-ES"/>
              </w:rPr>
              <w:t>100%</w:t>
            </w:r>
          </w:p>
        </w:tc>
      </w:tr>
    </w:tbl>
    <w:p w14:paraId="1E9FCDC2" w14:textId="77777777" w:rsidR="00FD4516" w:rsidRPr="0024182E" w:rsidRDefault="00FD4516" w:rsidP="00AB35F5">
      <w:pPr>
        <w:pStyle w:val="Sinespaciado"/>
        <w:rPr>
          <w:rFonts w:ascii="Times New Roman" w:hAnsi="Times New Roman" w:cs="Times New Roman"/>
          <w:b/>
          <w:bCs/>
          <w:lang w:val="es-ES"/>
        </w:rPr>
      </w:pPr>
    </w:p>
    <w:p w14:paraId="73A55700" w14:textId="7E2B0323"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tabla </w:t>
      </w:r>
      <w:r>
        <w:rPr>
          <w:rFonts w:ascii="Times New Roman" w:hAnsi="Times New Roman" w:cs="Times New Roman"/>
          <w:bCs/>
          <w:sz w:val="24"/>
          <w:szCs w:val="24"/>
          <w:lang w:val="es-ES"/>
        </w:rPr>
        <w:t>10</w:t>
      </w:r>
      <w:r w:rsidRPr="0024182E">
        <w:rPr>
          <w:rFonts w:ascii="Times New Roman" w:hAnsi="Times New Roman" w:cs="Times New Roman"/>
          <w:bCs/>
          <w:sz w:val="24"/>
          <w:szCs w:val="24"/>
          <w:lang w:val="es-ES"/>
        </w:rPr>
        <w:t xml:space="preserve"> nos indica la </w:t>
      </w:r>
      <w:r>
        <w:rPr>
          <w:rFonts w:ascii="Times New Roman" w:hAnsi="Times New Roman" w:cs="Times New Roman"/>
          <w:bCs/>
          <w:sz w:val="24"/>
          <w:szCs w:val="24"/>
          <w:lang w:val="es-ES"/>
        </w:rPr>
        <w:t>prevalencia parasitaria</w:t>
      </w:r>
      <w:r w:rsidRPr="0024182E">
        <w:rPr>
          <w:rFonts w:ascii="Times New Roman" w:hAnsi="Times New Roman" w:cs="Times New Roman"/>
          <w:bCs/>
          <w:sz w:val="24"/>
          <w:szCs w:val="24"/>
          <w:lang w:val="es-ES"/>
        </w:rPr>
        <w:t xml:space="preserve"> de acuerdo a </w:t>
      </w:r>
      <w:r>
        <w:rPr>
          <w:rFonts w:ascii="Times New Roman" w:hAnsi="Times New Roman" w:cs="Times New Roman"/>
          <w:bCs/>
          <w:sz w:val="24"/>
          <w:szCs w:val="24"/>
          <w:lang w:val="es-ES"/>
        </w:rPr>
        <w:t>la raza del animal</w:t>
      </w:r>
      <w:r w:rsidRPr="0024182E">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podemos observar que de las muestras positivas para parásitos intestinales, casi en </w:t>
      </w:r>
      <w:r>
        <w:rPr>
          <w:rFonts w:ascii="Times New Roman" w:hAnsi="Times New Roman" w:cs="Times New Roman"/>
          <w:bCs/>
          <w:sz w:val="24"/>
          <w:szCs w:val="24"/>
          <w:lang w:val="es-ES"/>
        </w:rPr>
        <w:lastRenderedPageBreak/>
        <w:t>su totalidad (</w:t>
      </w:r>
      <w:r w:rsidR="007B387F">
        <w:rPr>
          <w:rFonts w:ascii="Times New Roman" w:hAnsi="Times New Roman" w:cs="Times New Roman"/>
          <w:bCs/>
          <w:sz w:val="24"/>
          <w:szCs w:val="24"/>
          <w:lang w:val="es-ES"/>
        </w:rPr>
        <w:t>93.5%</w:t>
      </w:r>
      <w:r>
        <w:rPr>
          <w:rFonts w:ascii="Times New Roman" w:hAnsi="Times New Roman" w:cs="Times New Roman"/>
          <w:bCs/>
          <w:sz w:val="24"/>
          <w:szCs w:val="24"/>
          <w:lang w:val="es-ES"/>
        </w:rPr>
        <w:t>) fueron registradas de caninos descritos como mestizos, es decir una cruza de diversas razas; (</w:t>
      </w:r>
      <w:r w:rsidR="007B387F">
        <w:rPr>
          <w:rFonts w:ascii="Times New Roman" w:hAnsi="Times New Roman" w:cs="Times New Roman"/>
          <w:bCs/>
          <w:sz w:val="24"/>
          <w:szCs w:val="24"/>
          <w:lang w:val="es-ES"/>
        </w:rPr>
        <w:t>7.9%</w:t>
      </w:r>
      <w:r>
        <w:rPr>
          <w:rFonts w:ascii="Times New Roman" w:hAnsi="Times New Roman" w:cs="Times New Roman"/>
          <w:bCs/>
          <w:sz w:val="24"/>
          <w:szCs w:val="24"/>
          <w:lang w:val="es-ES"/>
        </w:rPr>
        <w:t xml:space="preserve">) muestras positivas fueron obtenidas de caninos descritos como de raza pura en su mayoría de raza caniche (French </w:t>
      </w:r>
      <w:proofErr w:type="spellStart"/>
      <w:r>
        <w:rPr>
          <w:rFonts w:ascii="Times New Roman" w:hAnsi="Times New Roman" w:cs="Times New Roman"/>
          <w:bCs/>
          <w:sz w:val="24"/>
          <w:szCs w:val="24"/>
          <w:lang w:val="es-ES"/>
        </w:rPr>
        <w:t>Poodle</w:t>
      </w:r>
      <w:proofErr w:type="spellEnd"/>
      <w:r>
        <w:rPr>
          <w:rFonts w:ascii="Times New Roman" w:hAnsi="Times New Roman" w:cs="Times New Roman"/>
          <w:bCs/>
          <w:sz w:val="24"/>
          <w:szCs w:val="24"/>
          <w:lang w:val="es-ES"/>
        </w:rPr>
        <w:t xml:space="preserve">), lo que nos indica que en el los sectores donde se realizó el estudio existieron en su gran mayoría animales mestizos y que los animales descritos como puros tuvieron una prevalencia baja (7,9%) de parásitos intestinales, dando a notar el cuidado que se les da. </w:t>
      </w:r>
    </w:p>
    <w:p w14:paraId="29079ECD" w14:textId="00B865FA"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w:t>
      </w:r>
      <w:r>
        <w:rPr>
          <w:rFonts w:ascii="Times New Roman" w:hAnsi="Times New Roman" w:cs="Times New Roman"/>
          <w:bCs/>
          <w:sz w:val="24"/>
          <w:szCs w:val="24"/>
          <w:lang w:val="es-ES"/>
        </w:rPr>
        <w:t>raza</w:t>
      </w:r>
      <w:r w:rsidRPr="0024182E">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nos demuestra como un indicativo del cuidado de los propietarios hacia los caninos, dándonos a entender que los cuidados hacia los </w:t>
      </w:r>
      <w:r w:rsidR="00EE4746">
        <w:rPr>
          <w:rFonts w:ascii="Times New Roman" w:hAnsi="Times New Roman" w:cs="Times New Roman"/>
          <w:bCs/>
          <w:sz w:val="24"/>
          <w:szCs w:val="24"/>
          <w:lang w:val="es-ES"/>
        </w:rPr>
        <w:t xml:space="preserve">caninos de raza pura </w:t>
      </w:r>
      <w:r>
        <w:rPr>
          <w:rFonts w:ascii="Times New Roman" w:hAnsi="Times New Roman" w:cs="Times New Roman"/>
          <w:bCs/>
          <w:sz w:val="24"/>
          <w:szCs w:val="24"/>
          <w:lang w:val="es-ES"/>
        </w:rPr>
        <w:t xml:space="preserve">son mejores que en comparación con los que se dan a un </w:t>
      </w:r>
      <w:r w:rsidR="00EE4746">
        <w:rPr>
          <w:rFonts w:ascii="Times New Roman" w:hAnsi="Times New Roman" w:cs="Times New Roman"/>
          <w:bCs/>
          <w:sz w:val="24"/>
          <w:szCs w:val="24"/>
          <w:lang w:val="es-ES"/>
        </w:rPr>
        <w:t>canino mestizo</w:t>
      </w:r>
      <w:r w:rsidRPr="0024182E">
        <w:rPr>
          <w:rFonts w:ascii="Times New Roman" w:hAnsi="Times New Roman" w:cs="Times New Roman"/>
          <w:bCs/>
          <w:sz w:val="24"/>
          <w:szCs w:val="24"/>
          <w:lang w:val="es-ES"/>
        </w:rPr>
        <w:t xml:space="preserve">. </w:t>
      </w:r>
    </w:p>
    <w:p w14:paraId="2463E56F" w14:textId="24832D25" w:rsidR="006F64CD" w:rsidRDefault="006F64C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Navarrete y Gómez (2017), evidencio una prevalencia y predisposición a mayor número de parásitos intestinales por parte de caninos de razas criollas con un 70,8% con respecto a un 29,8% de razas puras.</w:t>
      </w:r>
    </w:p>
    <w:p w14:paraId="27658754" w14:textId="219D2326" w:rsidR="0007215D" w:rsidRPr="0024182E"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Como conseguimos </w:t>
      </w:r>
      <w:r w:rsidR="006F64CD">
        <w:rPr>
          <w:rFonts w:ascii="Times New Roman" w:hAnsi="Times New Roman" w:cs="Times New Roman"/>
          <w:bCs/>
          <w:sz w:val="24"/>
          <w:szCs w:val="24"/>
          <w:lang w:val="es-ES"/>
        </w:rPr>
        <w:t>determinar, la</w:t>
      </w:r>
      <w:r>
        <w:rPr>
          <w:rFonts w:ascii="Times New Roman" w:hAnsi="Times New Roman" w:cs="Times New Roman"/>
          <w:bCs/>
          <w:sz w:val="24"/>
          <w:szCs w:val="24"/>
          <w:lang w:val="es-ES"/>
        </w:rPr>
        <w:t xml:space="preserve"> raza tuvo un papel importante en lo que se refiere a prevalencia de parásitos</w:t>
      </w:r>
      <w:r w:rsidR="00261AA0">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intestinales en caninos, determinando que los caninos mestizos, fueron más propensos a registrar parásitos en su tracto digestivo, siendo el </w:t>
      </w:r>
      <w:r w:rsidR="00397302">
        <w:rPr>
          <w:rFonts w:ascii="Times New Roman" w:hAnsi="Times New Roman" w:cs="Times New Roman"/>
          <w:bCs/>
          <w:sz w:val="24"/>
          <w:szCs w:val="24"/>
          <w:lang w:val="es-ES"/>
        </w:rPr>
        <w:t>92,1</w:t>
      </w:r>
      <w:r>
        <w:rPr>
          <w:rFonts w:ascii="Times New Roman" w:hAnsi="Times New Roman" w:cs="Times New Roman"/>
          <w:bCs/>
          <w:sz w:val="24"/>
          <w:szCs w:val="24"/>
          <w:lang w:val="es-ES"/>
        </w:rPr>
        <w:t xml:space="preserve">% del total de muestras que resultaron positivas, mientras que los sujetos </w:t>
      </w:r>
      <w:r w:rsidR="00397302">
        <w:rPr>
          <w:rFonts w:ascii="Times New Roman" w:hAnsi="Times New Roman" w:cs="Times New Roman"/>
          <w:bCs/>
          <w:sz w:val="24"/>
          <w:szCs w:val="24"/>
          <w:lang w:val="es-ES"/>
        </w:rPr>
        <w:t>descritos como de raza pura,</w:t>
      </w:r>
      <w:r>
        <w:rPr>
          <w:rFonts w:ascii="Times New Roman" w:hAnsi="Times New Roman" w:cs="Times New Roman"/>
          <w:bCs/>
          <w:sz w:val="24"/>
          <w:szCs w:val="24"/>
          <w:lang w:val="es-ES"/>
        </w:rPr>
        <w:t xml:space="preserve"> sumaron un total de </w:t>
      </w:r>
      <w:r w:rsidR="00397302">
        <w:rPr>
          <w:rFonts w:ascii="Times New Roman" w:hAnsi="Times New Roman" w:cs="Times New Roman"/>
          <w:bCs/>
          <w:sz w:val="24"/>
          <w:szCs w:val="24"/>
          <w:lang w:val="es-ES"/>
        </w:rPr>
        <w:t>7,9</w:t>
      </w:r>
      <w:r>
        <w:rPr>
          <w:rFonts w:ascii="Times New Roman" w:hAnsi="Times New Roman" w:cs="Times New Roman"/>
          <w:bCs/>
          <w:sz w:val="24"/>
          <w:szCs w:val="24"/>
          <w:lang w:val="es-ES"/>
        </w:rPr>
        <w:t xml:space="preserve"> % del total </w:t>
      </w:r>
      <w:r w:rsidR="00397302">
        <w:rPr>
          <w:rFonts w:ascii="Times New Roman" w:hAnsi="Times New Roman" w:cs="Times New Roman"/>
          <w:bCs/>
          <w:sz w:val="24"/>
          <w:szCs w:val="24"/>
          <w:lang w:val="es-ES"/>
        </w:rPr>
        <w:t>siendo un número mucho menor en comparación con los animales de raza mestiza.</w:t>
      </w:r>
    </w:p>
    <w:p w14:paraId="7D05573C" w14:textId="0D42B250" w:rsidR="006F64CD" w:rsidRDefault="006F64CD" w:rsidP="00FD4516">
      <w:pPr>
        <w:spacing w:after="240" w:line="360" w:lineRule="auto"/>
        <w:jc w:val="both"/>
        <w:rPr>
          <w:lang w:val="es-EC"/>
        </w:rPr>
      </w:pPr>
      <w:r w:rsidRPr="006F64CD">
        <w:rPr>
          <w:lang w:val="es-EC"/>
        </w:rPr>
        <w:t>Alarcón y Larrota, (2014), determinaron que la raza mestiza prevaleció con un 72</w:t>
      </w:r>
      <w:r>
        <w:sym w:font="Symbol" w:char="F025"/>
      </w:r>
      <w:r w:rsidRPr="006F64CD">
        <w:rPr>
          <w:lang w:val="es-EC"/>
        </w:rPr>
        <w:t xml:space="preserve"> </w:t>
      </w:r>
      <w:r>
        <w:rPr>
          <w:lang w:val="es-EC"/>
        </w:rPr>
        <w:t>de prevalencia</w:t>
      </w:r>
      <w:r w:rsidRPr="006F64CD">
        <w:rPr>
          <w:lang w:val="es-EC"/>
        </w:rPr>
        <w:t>, y el 28</w:t>
      </w:r>
      <w:r>
        <w:sym w:font="Symbol" w:char="F025"/>
      </w:r>
      <w:r w:rsidRPr="006F64CD">
        <w:rPr>
          <w:lang w:val="es-EC"/>
        </w:rPr>
        <w:t xml:space="preserve"> eran de raza definida (Pitbull, Pastor alemán, </w:t>
      </w:r>
      <w:r>
        <w:rPr>
          <w:lang w:val="es-EC"/>
        </w:rPr>
        <w:t>Caniche</w:t>
      </w:r>
      <w:r w:rsidRPr="006F64CD">
        <w:rPr>
          <w:lang w:val="es-EC"/>
        </w:rPr>
        <w:t>)</w:t>
      </w:r>
      <w:r>
        <w:rPr>
          <w:lang w:val="es-EC"/>
        </w:rPr>
        <w:t xml:space="preserve">, por lo que podemos aseverar que las razas mestizas presentan mayor prevalencia en cuanto a parásitos intestinales, al igual que en nuestra investigación, la prevalencia para perros de raza mestiza fue alta. </w:t>
      </w:r>
    </w:p>
    <w:p w14:paraId="312FDB54" w14:textId="77777777" w:rsidR="00610AF3" w:rsidRDefault="00610AF3" w:rsidP="00FD4516">
      <w:pPr>
        <w:spacing w:after="240" w:line="360" w:lineRule="auto"/>
        <w:jc w:val="both"/>
        <w:rPr>
          <w:b/>
          <w:bCs/>
          <w:szCs w:val="20"/>
          <w:lang w:val="es-ES"/>
        </w:rPr>
      </w:pPr>
    </w:p>
    <w:p w14:paraId="1034AF03" w14:textId="77777777" w:rsidR="00610AF3" w:rsidRDefault="00610AF3" w:rsidP="00FD4516">
      <w:pPr>
        <w:spacing w:after="240" w:line="360" w:lineRule="auto"/>
        <w:jc w:val="both"/>
        <w:rPr>
          <w:b/>
          <w:bCs/>
          <w:szCs w:val="20"/>
          <w:lang w:val="es-ES"/>
        </w:rPr>
      </w:pPr>
    </w:p>
    <w:p w14:paraId="13FAEBE2" w14:textId="77777777" w:rsidR="00610AF3" w:rsidRDefault="00610AF3" w:rsidP="00FD4516">
      <w:pPr>
        <w:spacing w:after="240" w:line="360" w:lineRule="auto"/>
        <w:jc w:val="both"/>
        <w:rPr>
          <w:b/>
          <w:bCs/>
          <w:szCs w:val="20"/>
          <w:lang w:val="es-ES"/>
        </w:rPr>
      </w:pPr>
    </w:p>
    <w:p w14:paraId="29FB2518" w14:textId="77777777" w:rsidR="00610AF3" w:rsidRDefault="00610AF3" w:rsidP="00FD4516">
      <w:pPr>
        <w:spacing w:after="240" w:line="360" w:lineRule="auto"/>
        <w:jc w:val="both"/>
        <w:rPr>
          <w:b/>
          <w:bCs/>
          <w:szCs w:val="20"/>
          <w:lang w:val="es-ES"/>
        </w:rPr>
      </w:pPr>
    </w:p>
    <w:p w14:paraId="3A863706" w14:textId="1C37F693" w:rsidR="00FD4516" w:rsidRPr="0024182E" w:rsidRDefault="00FD4516" w:rsidP="00FD4516">
      <w:pPr>
        <w:spacing w:after="240" w:line="360" w:lineRule="auto"/>
        <w:jc w:val="both"/>
        <w:rPr>
          <w:i/>
          <w:noProof/>
          <w:lang w:val="es-ES"/>
        </w:rPr>
      </w:pPr>
      <w:r w:rsidRPr="0024182E">
        <w:rPr>
          <w:b/>
          <w:bCs/>
          <w:szCs w:val="20"/>
          <w:lang w:val="es-ES"/>
        </w:rPr>
        <w:lastRenderedPageBreak/>
        <w:t xml:space="preserve">Figura </w:t>
      </w:r>
      <w:r w:rsidR="00182AEB">
        <w:rPr>
          <w:b/>
          <w:bCs/>
          <w:szCs w:val="20"/>
          <w:lang w:val="es-ES"/>
        </w:rPr>
        <w:t>5</w:t>
      </w:r>
      <w:r w:rsidRPr="0024182E">
        <w:rPr>
          <w:b/>
          <w:bCs/>
          <w:szCs w:val="20"/>
          <w:lang w:val="es-ES"/>
        </w:rPr>
        <w:t xml:space="preserve">. </w:t>
      </w:r>
      <w:r w:rsidR="00163691" w:rsidRPr="0024182E">
        <w:rPr>
          <w:noProof/>
          <w:lang w:val="es-ES"/>
        </w:rPr>
        <w:t>Raza.</w:t>
      </w:r>
    </w:p>
    <w:p w14:paraId="49F9BAA5" w14:textId="77777777" w:rsidR="00FD4516" w:rsidRPr="0024182E" w:rsidRDefault="004248F6" w:rsidP="00AB35F5">
      <w:pPr>
        <w:pStyle w:val="Sinespaciado"/>
        <w:rPr>
          <w:rFonts w:ascii="Times New Roman" w:hAnsi="Times New Roman" w:cs="Times New Roman"/>
          <w:b/>
          <w:bCs/>
          <w:lang w:val="es-ES"/>
        </w:rPr>
      </w:pPr>
      <w:r w:rsidRPr="0024182E">
        <w:rPr>
          <w:noProof/>
          <w:lang w:val="es-EC" w:eastAsia="es-EC"/>
        </w:rPr>
        <w:drawing>
          <wp:inline distT="0" distB="0" distL="0" distR="0" wp14:anchorId="6CDDAC8E" wp14:editId="0F31B209">
            <wp:extent cx="5243946" cy="3228109"/>
            <wp:effectExtent l="0" t="0" r="13970" b="10795"/>
            <wp:docPr id="3" name="Chart 3">
              <a:extLst xmlns:a="http://schemas.openxmlformats.org/drawingml/2006/main">
                <a:ext uri="{FF2B5EF4-FFF2-40B4-BE49-F238E27FC236}">
                  <a16:creationId xmlns:a16="http://schemas.microsoft.com/office/drawing/2014/main" id="{63ABE7A6-B7BC-4CF9-B06E-46451948C9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C7A2123" w14:textId="77777777" w:rsidR="009C0C97" w:rsidRPr="0024182E" w:rsidRDefault="009C0C97" w:rsidP="00067043">
      <w:pPr>
        <w:pStyle w:val="Sinespaciado"/>
        <w:tabs>
          <w:tab w:val="left" w:pos="5145"/>
        </w:tabs>
        <w:spacing w:after="240" w:line="360" w:lineRule="auto"/>
        <w:outlineLvl w:val="0"/>
        <w:rPr>
          <w:rFonts w:ascii="Times New Roman" w:hAnsi="Times New Roman" w:cs="Times New Roman"/>
          <w:b/>
          <w:sz w:val="24"/>
          <w:szCs w:val="24"/>
          <w:lang w:val="es-ES"/>
        </w:rPr>
      </w:pPr>
    </w:p>
    <w:p w14:paraId="7A48201B" w14:textId="6DF56E49" w:rsidR="007B387F" w:rsidRPr="00045D5B" w:rsidRDefault="0007215D" w:rsidP="00045D5B">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En la figura </w:t>
      </w:r>
      <w:r w:rsidR="00397302">
        <w:rPr>
          <w:rFonts w:ascii="Times New Roman" w:hAnsi="Times New Roman" w:cs="Times New Roman"/>
          <w:sz w:val="24"/>
          <w:szCs w:val="24"/>
          <w:lang w:val="es-ES"/>
        </w:rPr>
        <w:t>5</w:t>
      </w:r>
      <w:r w:rsidRPr="0024182E">
        <w:rPr>
          <w:rFonts w:ascii="Times New Roman" w:hAnsi="Times New Roman" w:cs="Times New Roman"/>
          <w:sz w:val="24"/>
          <w:szCs w:val="24"/>
          <w:lang w:val="es-ES"/>
        </w:rPr>
        <w:t xml:space="preserve"> podemos observar </w:t>
      </w:r>
      <w:r>
        <w:rPr>
          <w:rFonts w:ascii="Times New Roman" w:hAnsi="Times New Roman" w:cs="Times New Roman"/>
          <w:sz w:val="24"/>
          <w:szCs w:val="24"/>
          <w:lang w:val="es-ES"/>
        </w:rPr>
        <w:t>la prevalencia de parásitos intestinales</w:t>
      </w:r>
      <w:r w:rsidRPr="0024182E">
        <w:rPr>
          <w:rFonts w:ascii="Times New Roman" w:hAnsi="Times New Roman" w:cs="Times New Roman"/>
          <w:sz w:val="24"/>
          <w:szCs w:val="24"/>
          <w:lang w:val="es-ES"/>
        </w:rPr>
        <w:t xml:space="preserve"> de los animales que fueron muestreados </w:t>
      </w:r>
      <w:r w:rsidR="00045D5B" w:rsidRPr="0024182E">
        <w:rPr>
          <w:rFonts w:ascii="Times New Roman" w:hAnsi="Times New Roman" w:cs="Times New Roman"/>
          <w:sz w:val="24"/>
          <w:szCs w:val="24"/>
          <w:lang w:val="es-ES"/>
        </w:rPr>
        <w:t>de acuerdo con</w:t>
      </w:r>
      <w:r w:rsidRPr="0024182E">
        <w:rPr>
          <w:rFonts w:ascii="Times New Roman" w:hAnsi="Times New Roman" w:cs="Times New Roman"/>
          <w:sz w:val="24"/>
          <w:szCs w:val="24"/>
          <w:lang w:val="es-ES"/>
        </w:rPr>
        <w:t xml:space="preserve"> su </w:t>
      </w:r>
      <w:r w:rsidR="00397302">
        <w:rPr>
          <w:rFonts w:ascii="Times New Roman" w:hAnsi="Times New Roman" w:cs="Times New Roman"/>
          <w:sz w:val="24"/>
          <w:szCs w:val="24"/>
          <w:lang w:val="es-ES"/>
        </w:rPr>
        <w:t>raza</w:t>
      </w:r>
      <w:r w:rsidRPr="0024182E">
        <w:rPr>
          <w:rFonts w:ascii="Times New Roman" w:hAnsi="Times New Roman" w:cs="Times New Roman"/>
          <w:sz w:val="24"/>
          <w:szCs w:val="24"/>
          <w:lang w:val="es-ES"/>
        </w:rPr>
        <w:t xml:space="preserve">, como podemos observar; para </w:t>
      </w:r>
      <w:proofErr w:type="spellStart"/>
      <w:r w:rsidRPr="0024182E">
        <w:rPr>
          <w:rFonts w:ascii="Times New Roman" w:hAnsi="Times New Roman" w:cs="Times New Roman"/>
          <w:sz w:val="24"/>
          <w:szCs w:val="24"/>
          <w:lang w:val="es-ES"/>
        </w:rPr>
        <w:t>Casipamba</w:t>
      </w:r>
      <w:proofErr w:type="spellEnd"/>
      <w:r w:rsidRPr="0024182E">
        <w:rPr>
          <w:rFonts w:ascii="Times New Roman" w:hAnsi="Times New Roman" w:cs="Times New Roman"/>
          <w:sz w:val="24"/>
          <w:szCs w:val="24"/>
          <w:lang w:val="es-ES"/>
        </w:rPr>
        <w:t xml:space="preserve">, Guaranda y </w:t>
      </w:r>
      <w:proofErr w:type="spellStart"/>
      <w:r w:rsidRPr="0024182E">
        <w:rPr>
          <w:rFonts w:ascii="Times New Roman" w:hAnsi="Times New Roman" w:cs="Times New Roman"/>
          <w:sz w:val="24"/>
          <w:szCs w:val="24"/>
          <w:lang w:val="es-ES"/>
        </w:rPr>
        <w:t>Vinchoa</w:t>
      </w:r>
      <w:proofErr w:type="spellEnd"/>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la prevalencia más </w:t>
      </w:r>
      <w:r w:rsidR="009309BC">
        <w:rPr>
          <w:rFonts w:ascii="Times New Roman" w:hAnsi="Times New Roman" w:cs="Times New Roman"/>
          <w:sz w:val="24"/>
          <w:szCs w:val="24"/>
          <w:lang w:val="es-ES"/>
        </w:rPr>
        <w:t>alta (</w:t>
      </w:r>
      <w:r w:rsidR="00397302">
        <w:rPr>
          <w:rFonts w:ascii="Times New Roman" w:hAnsi="Times New Roman" w:cs="Times New Roman"/>
          <w:sz w:val="24"/>
          <w:szCs w:val="24"/>
          <w:lang w:val="es-ES"/>
        </w:rPr>
        <w:t>92,1</w:t>
      </w:r>
      <w:r>
        <w:rPr>
          <w:rFonts w:ascii="Times New Roman" w:hAnsi="Times New Roman" w:cs="Times New Roman"/>
          <w:sz w:val="24"/>
          <w:szCs w:val="24"/>
          <w:lang w:val="es-ES"/>
        </w:rPr>
        <w:t>,5%) en las muestras realizadas</w:t>
      </w:r>
      <w:r w:rsidRPr="0024182E">
        <w:rPr>
          <w:rFonts w:ascii="Times New Roman" w:hAnsi="Times New Roman" w:cs="Times New Roman"/>
          <w:sz w:val="24"/>
          <w:szCs w:val="24"/>
          <w:lang w:val="es-ES"/>
        </w:rPr>
        <w:t xml:space="preserve">, </w:t>
      </w:r>
      <w:r w:rsidR="00397302">
        <w:rPr>
          <w:rFonts w:ascii="Times New Roman" w:hAnsi="Times New Roman" w:cs="Times New Roman"/>
          <w:sz w:val="24"/>
          <w:szCs w:val="24"/>
          <w:lang w:val="es-ES"/>
        </w:rPr>
        <w:t xml:space="preserve">se </w:t>
      </w:r>
      <w:r w:rsidRPr="0024182E">
        <w:rPr>
          <w:rFonts w:ascii="Times New Roman" w:hAnsi="Times New Roman" w:cs="Times New Roman"/>
          <w:sz w:val="24"/>
          <w:szCs w:val="24"/>
          <w:lang w:val="es-ES"/>
        </w:rPr>
        <w:t xml:space="preserve">presentan </w:t>
      </w:r>
      <w:r w:rsidR="00397302">
        <w:rPr>
          <w:rFonts w:ascii="Times New Roman" w:hAnsi="Times New Roman" w:cs="Times New Roman"/>
          <w:sz w:val="24"/>
          <w:szCs w:val="24"/>
          <w:lang w:val="es-ES"/>
        </w:rPr>
        <w:t xml:space="preserve">en animales </w:t>
      </w:r>
      <w:r w:rsidR="006F64CD">
        <w:rPr>
          <w:rFonts w:ascii="Times New Roman" w:hAnsi="Times New Roman" w:cs="Times New Roman"/>
          <w:sz w:val="24"/>
          <w:szCs w:val="24"/>
          <w:lang w:val="es-ES"/>
        </w:rPr>
        <w:t>mestizos</w:t>
      </w:r>
      <w:r w:rsidRPr="0024182E">
        <w:rPr>
          <w:rFonts w:ascii="Times New Roman" w:hAnsi="Times New Roman" w:cs="Times New Roman"/>
          <w:sz w:val="24"/>
          <w:szCs w:val="24"/>
          <w:lang w:val="es-ES"/>
        </w:rPr>
        <w:t xml:space="preserve">, lo que nos indica que </w:t>
      </w:r>
      <w:r w:rsidR="00397302">
        <w:rPr>
          <w:rFonts w:ascii="Times New Roman" w:hAnsi="Times New Roman" w:cs="Times New Roman"/>
          <w:sz w:val="24"/>
          <w:szCs w:val="24"/>
          <w:lang w:val="es-ES"/>
        </w:rPr>
        <w:t>los cuidados son menores en comparación a los animales de raza pura ya que solo el</w:t>
      </w:r>
      <w:r>
        <w:rPr>
          <w:rFonts w:ascii="Times New Roman" w:hAnsi="Times New Roman" w:cs="Times New Roman"/>
          <w:sz w:val="24"/>
          <w:szCs w:val="24"/>
          <w:lang w:val="es-ES"/>
        </w:rPr>
        <w:t xml:space="preserve"> (</w:t>
      </w:r>
      <w:r w:rsidR="00397302">
        <w:rPr>
          <w:rFonts w:ascii="Times New Roman" w:hAnsi="Times New Roman" w:cs="Times New Roman"/>
          <w:sz w:val="24"/>
          <w:szCs w:val="24"/>
          <w:lang w:val="es-ES"/>
        </w:rPr>
        <w:t>7,9</w:t>
      </w:r>
      <w:r>
        <w:rPr>
          <w:rFonts w:ascii="Times New Roman" w:hAnsi="Times New Roman" w:cs="Times New Roman"/>
          <w:sz w:val="24"/>
          <w:szCs w:val="24"/>
          <w:lang w:val="es-ES"/>
        </w:rPr>
        <w:t>%)</w:t>
      </w:r>
      <w:r w:rsidRPr="0024182E">
        <w:rPr>
          <w:rFonts w:ascii="Times New Roman" w:hAnsi="Times New Roman" w:cs="Times New Roman"/>
          <w:sz w:val="24"/>
          <w:szCs w:val="24"/>
          <w:lang w:val="es-ES"/>
        </w:rPr>
        <w:t xml:space="preserve"> </w:t>
      </w:r>
      <w:r w:rsidR="00397302">
        <w:rPr>
          <w:rFonts w:ascii="Times New Roman" w:hAnsi="Times New Roman" w:cs="Times New Roman"/>
          <w:sz w:val="24"/>
          <w:szCs w:val="24"/>
          <w:lang w:val="es-ES"/>
        </w:rPr>
        <w:t>presentaron parásitos intestinales lo que representa</w:t>
      </w:r>
      <w:r>
        <w:rPr>
          <w:rFonts w:ascii="Times New Roman" w:hAnsi="Times New Roman" w:cs="Times New Roman"/>
          <w:sz w:val="24"/>
          <w:szCs w:val="24"/>
          <w:lang w:val="es-ES"/>
        </w:rPr>
        <w:t xml:space="preserve"> una baja prevalencia</w:t>
      </w:r>
      <w:r w:rsidRPr="0024182E">
        <w:rPr>
          <w:rFonts w:ascii="Times New Roman" w:hAnsi="Times New Roman" w:cs="Times New Roman"/>
          <w:sz w:val="24"/>
          <w:szCs w:val="24"/>
          <w:lang w:val="es-ES"/>
        </w:rPr>
        <w:t xml:space="preserve">. </w:t>
      </w:r>
    </w:p>
    <w:p w14:paraId="57564DE6" w14:textId="599E8788" w:rsidR="00C856FF" w:rsidRPr="007B387F" w:rsidRDefault="009C4D41" w:rsidP="007B387F">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b/>
          <w:sz w:val="24"/>
          <w:szCs w:val="24"/>
          <w:lang w:val="es-ES"/>
        </w:rPr>
        <w:t>5.</w:t>
      </w:r>
      <w:r w:rsidR="00182AEB">
        <w:rPr>
          <w:rFonts w:ascii="Times New Roman" w:hAnsi="Times New Roman" w:cs="Times New Roman"/>
          <w:b/>
          <w:sz w:val="24"/>
          <w:szCs w:val="24"/>
          <w:lang w:val="es-ES"/>
        </w:rPr>
        <w:t>4</w:t>
      </w:r>
      <w:r w:rsidRPr="0024182E">
        <w:rPr>
          <w:rFonts w:ascii="Times New Roman" w:hAnsi="Times New Roman" w:cs="Times New Roman"/>
          <w:b/>
          <w:sz w:val="24"/>
          <w:szCs w:val="24"/>
          <w:lang w:val="es-ES"/>
        </w:rPr>
        <w:t xml:space="preserve">. </w:t>
      </w:r>
      <w:r w:rsidR="00182AEB">
        <w:rPr>
          <w:rFonts w:ascii="Times New Roman" w:hAnsi="Times New Roman" w:cs="Times New Roman"/>
          <w:b/>
          <w:sz w:val="24"/>
          <w:szCs w:val="24"/>
          <w:lang w:val="es-ES"/>
        </w:rPr>
        <w:t>Prevalencia de parásitos intestinales de acuerdo al t</w:t>
      </w:r>
      <w:r w:rsidRPr="0024182E">
        <w:rPr>
          <w:rFonts w:ascii="Times New Roman" w:hAnsi="Times New Roman" w:cs="Times New Roman"/>
          <w:b/>
          <w:sz w:val="24"/>
          <w:szCs w:val="24"/>
          <w:lang w:val="es-ES"/>
        </w:rPr>
        <w:t>ipo de</w:t>
      </w:r>
      <w:r w:rsidR="00182AEB">
        <w:rPr>
          <w:rFonts w:ascii="Times New Roman" w:hAnsi="Times New Roman" w:cs="Times New Roman"/>
          <w:b/>
          <w:sz w:val="24"/>
          <w:szCs w:val="24"/>
          <w:lang w:val="es-ES"/>
        </w:rPr>
        <w:t xml:space="preserve"> a</w:t>
      </w:r>
      <w:r w:rsidRPr="0024182E">
        <w:rPr>
          <w:rFonts w:ascii="Times New Roman" w:hAnsi="Times New Roman" w:cs="Times New Roman"/>
          <w:b/>
          <w:sz w:val="24"/>
          <w:szCs w:val="24"/>
          <w:lang w:val="es-ES"/>
        </w:rPr>
        <w:t>limentación.</w:t>
      </w:r>
    </w:p>
    <w:p w14:paraId="3970CBF0" w14:textId="3BA8D73F"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D0C47" w:rsidRPr="0024182E">
        <w:rPr>
          <w:rFonts w:ascii="Times New Roman" w:hAnsi="Times New Roman" w:cs="Times New Roman"/>
          <w:b/>
          <w:bCs/>
          <w:lang w:val="es-ES"/>
        </w:rPr>
        <w:t>1</w:t>
      </w:r>
      <w:r w:rsidR="00182AEB">
        <w:rPr>
          <w:rFonts w:ascii="Times New Roman" w:hAnsi="Times New Roman" w:cs="Times New Roman"/>
          <w:b/>
          <w:bCs/>
          <w:lang w:val="es-ES"/>
        </w:rPr>
        <w:t>1</w:t>
      </w:r>
      <w:r w:rsidRPr="0024182E">
        <w:rPr>
          <w:rFonts w:ascii="Times New Roman" w:hAnsi="Times New Roman" w:cs="Times New Roman"/>
          <w:b/>
          <w:bCs/>
          <w:lang w:val="es-ES"/>
        </w:rPr>
        <w:t>.</w:t>
      </w:r>
    </w:p>
    <w:p w14:paraId="374C761A" w14:textId="0270A16C" w:rsidR="009C0C97" w:rsidRPr="0024182E" w:rsidRDefault="00182AEB" w:rsidP="00AB35F5">
      <w:pPr>
        <w:pStyle w:val="Sinespaciado"/>
        <w:rPr>
          <w:rFonts w:ascii="Times New Roman" w:hAnsi="Times New Roman" w:cs="Times New Roman"/>
          <w:i/>
          <w:iCs/>
          <w:lang w:val="es-ES"/>
        </w:rPr>
      </w:pPr>
      <w:r w:rsidRPr="00182AEB">
        <w:rPr>
          <w:rFonts w:ascii="Times New Roman" w:hAnsi="Times New Roman" w:cs="Times New Roman"/>
          <w:i/>
          <w:iCs/>
          <w:lang w:val="es-ES"/>
        </w:rPr>
        <w:t>Prevalencia de parásitos intestinales de acuerdo al tipo de alimentación.</w:t>
      </w:r>
    </w:p>
    <w:tbl>
      <w:tblPr>
        <w:tblW w:w="4934" w:type="pct"/>
        <w:tblLook w:val="04A0" w:firstRow="1" w:lastRow="0" w:firstColumn="1" w:lastColumn="0" w:noHBand="0" w:noVBand="1"/>
      </w:tblPr>
      <w:tblGrid>
        <w:gridCol w:w="1183"/>
        <w:gridCol w:w="852"/>
        <w:gridCol w:w="814"/>
        <w:gridCol w:w="1002"/>
        <w:gridCol w:w="1025"/>
        <w:gridCol w:w="653"/>
        <w:gridCol w:w="766"/>
        <w:gridCol w:w="761"/>
        <w:gridCol w:w="767"/>
      </w:tblGrid>
      <w:tr w:rsidR="009C0C97" w:rsidRPr="009C0C97" w14:paraId="5454AF33" w14:textId="77777777" w:rsidTr="00C856FF">
        <w:trPr>
          <w:trHeight w:val="342"/>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5B9AF7" w14:textId="77777777" w:rsidR="009C0C97" w:rsidRPr="009C7228" w:rsidRDefault="009C0C97" w:rsidP="009C0C97">
            <w:pPr>
              <w:rPr>
                <w:b/>
                <w:bCs/>
                <w:color w:val="000000"/>
                <w:sz w:val="20"/>
                <w:szCs w:val="20"/>
                <w:lang w:val="es-ES"/>
              </w:rPr>
            </w:pPr>
            <w:r w:rsidRPr="009C7228">
              <w:rPr>
                <w:b/>
                <w:bCs/>
                <w:color w:val="000000"/>
                <w:sz w:val="20"/>
                <w:szCs w:val="20"/>
                <w:lang w:val="es-ES"/>
              </w:rPr>
              <w:t>Tipo de Alimentación</w:t>
            </w:r>
          </w:p>
        </w:tc>
      </w:tr>
      <w:tr w:rsidR="00C856FF" w:rsidRPr="0024182E" w14:paraId="4EA351A9" w14:textId="77777777" w:rsidTr="00C856FF">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4FD21D94" w14:textId="77777777" w:rsidR="00C856FF" w:rsidRPr="009C7228" w:rsidRDefault="00C856FF" w:rsidP="009C0C97">
            <w:pPr>
              <w:rPr>
                <w:b/>
                <w:bCs/>
                <w:color w:val="000000"/>
                <w:sz w:val="20"/>
                <w:szCs w:val="20"/>
                <w:lang w:val="es-ES"/>
              </w:rPr>
            </w:pPr>
            <w:r w:rsidRPr="009C7228">
              <w:rPr>
                <w:b/>
                <w:bCs/>
                <w:color w:val="000000"/>
                <w:sz w:val="20"/>
                <w:szCs w:val="20"/>
                <w:lang w:val="es-ES"/>
              </w:rPr>
              <w:t>Sector</w:t>
            </w:r>
          </w:p>
        </w:tc>
        <w:tc>
          <w:tcPr>
            <w:tcW w:w="1131" w:type="pct"/>
            <w:gridSpan w:val="2"/>
            <w:tcBorders>
              <w:top w:val="nil"/>
              <w:left w:val="nil"/>
              <w:bottom w:val="single" w:sz="4" w:space="0" w:color="auto"/>
              <w:right w:val="single" w:sz="4" w:space="0" w:color="auto"/>
            </w:tcBorders>
            <w:shd w:val="clear" w:color="auto" w:fill="auto"/>
            <w:noWrap/>
            <w:vAlign w:val="bottom"/>
            <w:hideMark/>
          </w:tcPr>
          <w:p w14:paraId="1A8E01DC" w14:textId="3D347B3F" w:rsidR="00C856FF" w:rsidRPr="009C7228" w:rsidRDefault="00C856FF" w:rsidP="00C856FF">
            <w:pPr>
              <w:jc w:val="center"/>
              <w:rPr>
                <w:b/>
                <w:bCs/>
                <w:color w:val="000000"/>
                <w:sz w:val="20"/>
                <w:szCs w:val="20"/>
                <w:lang w:val="es-ES"/>
              </w:rPr>
            </w:pPr>
            <w:r w:rsidRPr="009C7228">
              <w:rPr>
                <w:b/>
                <w:bCs/>
                <w:color w:val="000000"/>
                <w:sz w:val="20"/>
                <w:szCs w:val="20"/>
                <w:lang w:val="es-ES"/>
              </w:rPr>
              <w:t>Balanceado</w:t>
            </w:r>
          </w:p>
        </w:tc>
        <w:tc>
          <w:tcPr>
            <w:tcW w:w="1361" w:type="pct"/>
            <w:gridSpan w:val="2"/>
            <w:tcBorders>
              <w:top w:val="nil"/>
              <w:left w:val="nil"/>
              <w:bottom w:val="single" w:sz="4" w:space="0" w:color="auto"/>
              <w:right w:val="single" w:sz="4" w:space="0" w:color="auto"/>
            </w:tcBorders>
            <w:shd w:val="clear" w:color="000000" w:fill="FFFFFF"/>
            <w:noWrap/>
            <w:vAlign w:val="bottom"/>
            <w:hideMark/>
          </w:tcPr>
          <w:p w14:paraId="32FA6F96" w14:textId="6BD2164A" w:rsidR="00C856FF" w:rsidRPr="009C7228" w:rsidRDefault="00C856FF" w:rsidP="00C856FF">
            <w:pPr>
              <w:jc w:val="center"/>
              <w:rPr>
                <w:b/>
                <w:bCs/>
                <w:color w:val="000000"/>
                <w:sz w:val="20"/>
                <w:szCs w:val="20"/>
                <w:lang w:val="es-ES"/>
              </w:rPr>
            </w:pPr>
            <w:r w:rsidRPr="009C7228">
              <w:rPr>
                <w:b/>
                <w:bCs/>
                <w:color w:val="000000"/>
                <w:sz w:val="20"/>
                <w:szCs w:val="20"/>
                <w:lang w:val="es-ES"/>
              </w:rPr>
              <w:t>Comida Casera</w:t>
            </w:r>
          </w:p>
        </w:tc>
        <w:tc>
          <w:tcPr>
            <w:tcW w:w="799" w:type="pct"/>
            <w:gridSpan w:val="2"/>
            <w:tcBorders>
              <w:top w:val="nil"/>
              <w:left w:val="nil"/>
              <w:bottom w:val="single" w:sz="4" w:space="0" w:color="auto"/>
              <w:right w:val="single" w:sz="4" w:space="0" w:color="auto"/>
            </w:tcBorders>
            <w:shd w:val="clear" w:color="000000" w:fill="FFFFFF"/>
            <w:noWrap/>
            <w:vAlign w:val="bottom"/>
            <w:hideMark/>
          </w:tcPr>
          <w:p w14:paraId="717F7399" w14:textId="26A7D40A" w:rsidR="00C856FF" w:rsidRPr="009C7228" w:rsidRDefault="00C856FF" w:rsidP="00C856FF">
            <w:pPr>
              <w:jc w:val="center"/>
              <w:rPr>
                <w:b/>
                <w:bCs/>
                <w:color w:val="000000"/>
                <w:sz w:val="20"/>
                <w:szCs w:val="20"/>
                <w:lang w:val="es-ES"/>
              </w:rPr>
            </w:pPr>
            <w:r w:rsidRPr="009C7228">
              <w:rPr>
                <w:b/>
                <w:bCs/>
                <w:color w:val="000000"/>
                <w:sz w:val="20"/>
                <w:szCs w:val="20"/>
                <w:lang w:val="es-ES"/>
              </w:rPr>
              <w:t>Mixto</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4182B695" w14:textId="22CE84C7" w:rsidR="00C856FF" w:rsidRPr="009C7228" w:rsidRDefault="00C856FF" w:rsidP="009C0C97">
            <w:pPr>
              <w:rPr>
                <w:b/>
                <w:bCs/>
                <w:color w:val="000000"/>
                <w:sz w:val="20"/>
                <w:szCs w:val="20"/>
                <w:lang w:val="es-ES"/>
              </w:rPr>
            </w:pPr>
            <w:r w:rsidRPr="009C7228">
              <w:rPr>
                <w:b/>
                <w:bCs/>
                <w:color w:val="000000"/>
                <w:sz w:val="20"/>
                <w:szCs w:val="20"/>
                <w:lang w:val="es-ES"/>
              </w:rPr>
              <w:t>Total, Positivos</w:t>
            </w:r>
          </w:p>
        </w:tc>
      </w:tr>
      <w:tr w:rsidR="00C856FF" w:rsidRPr="0024182E" w14:paraId="6A9C565C" w14:textId="77777777" w:rsidTr="00C856FF">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tcPr>
          <w:p w14:paraId="24D6C112" w14:textId="77777777" w:rsidR="00C856FF" w:rsidRPr="009C7228" w:rsidRDefault="00C856FF" w:rsidP="00C856FF">
            <w:pPr>
              <w:jc w:val="center"/>
              <w:rPr>
                <w:b/>
                <w:bCs/>
                <w:color w:val="000000"/>
                <w:sz w:val="20"/>
                <w:szCs w:val="20"/>
                <w:lang w:val="es-ES"/>
              </w:rPr>
            </w:pPr>
          </w:p>
        </w:tc>
        <w:tc>
          <w:tcPr>
            <w:tcW w:w="578" w:type="pct"/>
            <w:tcBorders>
              <w:top w:val="nil"/>
              <w:left w:val="nil"/>
              <w:bottom w:val="single" w:sz="4" w:space="0" w:color="auto"/>
              <w:right w:val="single" w:sz="4" w:space="0" w:color="auto"/>
            </w:tcBorders>
            <w:shd w:val="clear" w:color="auto" w:fill="auto"/>
            <w:noWrap/>
            <w:vAlign w:val="bottom"/>
          </w:tcPr>
          <w:p w14:paraId="5DB9A688" w14:textId="79C42B71" w:rsidR="00C856FF" w:rsidRPr="009C7228" w:rsidRDefault="00C856FF" w:rsidP="00C856FF">
            <w:pPr>
              <w:jc w:val="center"/>
              <w:rPr>
                <w:b/>
                <w:bCs/>
                <w:color w:val="000000"/>
                <w:sz w:val="20"/>
                <w:szCs w:val="20"/>
                <w:lang w:val="es-ES"/>
              </w:rPr>
            </w:pPr>
            <w:r>
              <w:rPr>
                <w:b/>
                <w:bCs/>
                <w:color w:val="000000"/>
                <w:sz w:val="20"/>
                <w:szCs w:val="20"/>
                <w:lang w:val="es-ES"/>
              </w:rPr>
              <w:t>Fr</w:t>
            </w:r>
          </w:p>
        </w:tc>
        <w:tc>
          <w:tcPr>
            <w:tcW w:w="553" w:type="pct"/>
            <w:tcBorders>
              <w:top w:val="nil"/>
              <w:left w:val="nil"/>
              <w:bottom w:val="single" w:sz="4" w:space="0" w:color="auto"/>
              <w:right w:val="single" w:sz="4" w:space="0" w:color="auto"/>
            </w:tcBorders>
            <w:shd w:val="clear" w:color="auto" w:fill="auto"/>
            <w:noWrap/>
            <w:vAlign w:val="bottom"/>
          </w:tcPr>
          <w:p w14:paraId="363684D3" w14:textId="0AA9E5FC" w:rsidR="00C856FF" w:rsidRPr="009C7228" w:rsidRDefault="00C856FF" w:rsidP="00C856FF">
            <w:pPr>
              <w:jc w:val="center"/>
              <w:rPr>
                <w:b/>
                <w:bCs/>
                <w:color w:val="000000"/>
                <w:sz w:val="20"/>
                <w:szCs w:val="20"/>
                <w:lang w:val="es-ES"/>
              </w:rPr>
            </w:pPr>
            <w:r w:rsidRPr="009C7228">
              <w:rPr>
                <w:b/>
                <w:bCs/>
                <w:color w:val="000000"/>
                <w:sz w:val="20"/>
                <w:szCs w:val="20"/>
                <w:lang w:val="es-ES"/>
              </w:rPr>
              <w:t>%</w:t>
            </w:r>
          </w:p>
        </w:tc>
        <w:tc>
          <w:tcPr>
            <w:tcW w:w="673" w:type="pct"/>
            <w:tcBorders>
              <w:top w:val="nil"/>
              <w:left w:val="nil"/>
              <w:bottom w:val="single" w:sz="4" w:space="0" w:color="auto"/>
              <w:right w:val="single" w:sz="4" w:space="0" w:color="auto"/>
            </w:tcBorders>
            <w:shd w:val="clear" w:color="000000" w:fill="FFFFFF"/>
            <w:noWrap/>
            <w:vAlign w:val="bottom"/>
          </w:tcPr>
          <w:p w14:paraId="64926F30" w14:textId="697D2DA2" w:rsidR="00C856FF" w:rsidRPr="009C7228" w:rsidRDefault="00C856FF" w:rsidP="00C856FF">
            <w:pPr>
              <w:jc w:val="center"/>
              <w:rPr>
                <w:b/>
                <w:bCs/>
                <w:color w:val="000000"/>
                <w:sz w:val="20"/>
                <w:szCs w:val="20"/>
                <w:lang w:val="es-ES"/>
              </w:rPr>
            </w:pPr>
            <w:r>
              <w:rPr>
                <w:b/>
                <w:bCs/>
                <w:color w:val="000000"/>
                <w:sz w:val="20"/>
                <w:szCs w:val="20"/>
                <w:lang w:val="es-ES"/>
              </w:rPr>
              <w:t>Fr</w:t>
            </w:r>
          </w:p>
        </w:tc>
        <w:tc>
          <w:tcPr>
            <w:tcW w:w="688" w:type="pct"/>
            <w:tcBorders>
              <w:top w:val="nil"/>
              <w:left w:val="nil"/>
              <w:bottom w:val="single" w:sz="4" w:space="0" w:color="auto"/>
              <w:right w:val="single" w:sz="4" w:space="0" w:color="auto"/>
            </w:tcBorders>
            <w:shd w:val="clear" w:color="auto" w:fill="auto"/>
            <w:noWrap/>
            <w:vAlign w:val="bottom"/>
          </w:tcPr>
          <w:p w14:paraId="60C06ACA" w14:textId="32E8B0DE" w:rsidR="00C856FF" w:rsidRPr="009C7228" w:rsidRDefault="00C856FF" w:rsidP="00C856FF">
            <w:pPr>
              <w:jc w:val="center"/>
              <w:rPr>
                <w:b/>
                <w:bCs/>
                <w:color w:val="000000"/>
                <w:sz w:val="20"/>
                <w:szCs w:val="20"/>
                <w:lang w:val="es-ES"/>
              </w:rPr>
            </w:pPr>
            <w:r w:rsidRPr="009C7228">
              <w:rPr>
                <w:b/>
                <w:bCs/>
                <w:color w:val="000000"/>
                <w:sz w:val="20"/>
                <w:szCs w:val="20"/>
                <w:lang w:val="es-ES"/>
              </w:rPr>
              <w:t>%</w:t>
            </w:r>
          </w:p>
        </w:tc>
        <w:tc>
          <w:tcPr>
            <w:tcW w:w="449" w:type="pct"/>
            <w:tcBorders>
              <w:top w:val="nil"/>
              <w:left w:val="nil"/>
              <w:bottom w:val="single" w:sz="4" w:space="0" w:color="auto"/>
              <w:right w:val="single" w:sz="4" w:space="0" w:color="auto"/>
            </w:tcBorders>
            <w:shd w:val="clear" w:color="000000" w:fill="FFFFFF"/>
            <w:noWrap/>
            <w:vAlign w:val="bottom"/>
          </w:tcPr>
          <w:p w14:paraId="50CDA5DE" w14:textId="50EA07A7" w:rsidR="00C856FF" w:rsidRPr="009C7228" w:rsidRDefault="00C856FF" w:rsidP="00C856FF">
            <w:pPr>
              <w:jc w:val="center"/>
              <w:rPr>
                <w:b/>
                <w:bCs/>
                <w:color w:val="000000"/>
                <w:sz w:val="20"/>
                <w:szCs w:val="20"/>
                <w:lang w:val="es-ES"/>
              </w:rPr>
            </w:pPr>
            <w:r>
              <w:rPr>
                <w:b/>
                <w:bCs/>
                <w:color w:val="000000"/>
                <w:sz w:val="20"/>
                <w:szCs w:val="20"/>
                <w:lang w:val="es-ES"/>
              </w:rPr>
              <w:t>Fr</w:t>
            </w:r>
          </w:p>
        </w:tc>
        <w:tc>
          <w:tcPr>
            <w:tcW w:w="350" w:type="pct"/>
            <w:tcBorders>
              <w:top w:val="nil"/>
              <w:left w:val="nil"/>
              <w:bottom w:val="single" w:sz="4" w:space="0" w:color="auto"/>
              <w:right w:val="single" w:sz="4" w:space="0" w:color="auto"/>
            </w:tcBorders>
            <w:shd w:val="clear" w:color="auto" w:fill="auto"/>
            <w:noWrap/>
            <w:vAlign w:val="bottom"/>
          </w:tcPr>
          <w:p w14:paraId="7C61115B" w14:textId="23D5F098" w:rsidR="00C856FF" w:rsidRPr="009C7228" w:rsidRDefault="00C856FF" w:rsidP="00C856FF">
            <w:pPr>
              <w:jc w:val="center"/>
              <w:rPr>
                <w:b/>
                <w:bCs/>
                <w:color w:val="000000"/>
                <w:sz w:val="20"/>
                <w:szCs w:val="20"/>
                <w:lang w:val="es-ES"/>
              </w:rPr>
            </w:pPr>
            <w:r w:rsidRPr="009C7228">
              <w:rPr>
                <w:b/>
                <w:bCs/>
                <w:color w:val="000000"/>
                <w:sz w:val="20"/>
                <w:szCs w:val="20"/>
                <w:lang w:val="es-ES"/>
              </w:rPr>
              <w:t>%</w:t>
            </w:r>
          </w:p>
        </w:tc>
        <w:tc>
          <w:tcPr>
            <w:tcW w:w="977" w:type="pct"/>
            <w:gridSpan w:val="2"/>
            <w:tcBorders>
              <w:top w:val="nil"/>
              <w:left w:val="nil"/>
              <w:bottom w:val="single" w:sz="4" w:space="0" w:color="auto"/>
              <w:right w:val="single" w:sz="4" w:space="0" w:color="auto"/>
            </w:tcBorders>
            <w:shd w:val="clear" w:color="000000" w:fill="FFFFFF"/>
            <w:noWrap/>
            <w:vAlign w:val="bottom"/>
          </w:tcPr>
          <w:p w14:paraId="32E3DCDA" w14:textId="77777777" w:rsidR="00C856FF" w:rsidRPr="009C7228" w:rsidRDefault="00C856FF" w:rsidP="00C856FF">
            <w:pPr>
              <w:jc w:val="center"/>
              <w:rPr>
                <w:b/>
                <w:bCs/>
                <w:color w:val="000000"/>
                <w:sz w:val="20"/>
                <w:szCs w:val="20"/>
                <w:lang w:val="es-ES"/>
              </w:rPr>
            </w:pPr>
          </w:p>
        </w:tc>
      </w:tr>
      <w:tr w:rsidR="009C0C97" w:rsidRPr="0024182E" w14:paraId="23DE60E7" w14:textId="77777777" w:rsidTr="00C856FF">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6A80B0EF" w14:textId="77777777" w:rsidR="009C0C97" w:rsidRPr="009C7228" w:rsidRDefault="009C0C97" w:rsidP="00C856FF">
            <w:pPr>
              <w:jc w:val="center"/>
              <w:rPr>
                <w:b/>
                <w:bCs/>
                <w:color w:val="000000"/>
                <w:sz w:val="20"/>
                <w:szCs w:val="20"/>
                <w:lang w:val="es-ES"/>
              </w:rPr>
            </w:pPr>
            <w:proofErr w:type="spellStart"/>
            <w:r w:rsidRPr="009C7228">
              <w:rPr>
                <w:b/>
                <w:bCs/>
                <w:color w:val="000000"/>
                <w:sz w:val="20"/>
                <w:szCs w:val="20"/>
                <w:lang w:val="es-ES"/>
              </w:rPr>
              <w:t>Casipamba</w:t>
            </w:r>
            <w:proofErr w:type="spellEnd"/>
          </w:p>
        </w:tc>
        <w:tc>
          <w:tcPr>
            <w:tcW w:w="578" w:type="pct"/>
            <w:tcBorders>
              <w:top w:val="nil"/>
              <w:left w:val="nil"/>
              <w:bottom w:val="single" w:sz="4" w:space="0" w:color="auto"/>
              <w:right w:val="single" w:sz="4" w:space="0" w:color="auto"/>
            </w:tcBorders>
            <w:shd w:val="clear" w:color="auto" w:fill="auto"/>
            <w:noWrap/>
            <w:vAlign w:val="bottom"/>
            <w:hideMark/>
          </w:tcPr>
          <w:p w14:paraId="6610BA48" w14:textId="77777777" w:rsidR="009C0C97" w:rsidRPr="009C0C97" w:rsidRDefault="009C0C97" w:rsidP="00C856FF">
            <w:pPr>
              <w:jc w:val="center"/>
              <w:rPr>
                <w:color w:val="000000"/>
                <w:sz w:val="20"/>
                <w:szCs w:val="20"/>
                <w:lang w:val="es-ES"/>
              </w:rPr>
            </w:pPr>
            <w:r w:rsidRPr="009C0C97">
              <w:rPr>
                <w:color w:val="000000"/>
                <w:sz w:val="20"/>
                <w:szCs w:val="20"/>
                <w:lang w:val="es-ES"/>
              </w:rPr>
              <w:t>0</w:t>
            </w:r>
          </w:p>
        </w:tc>
        <w:tc>
          <w:tcPr>
            <w:tcW w:w="553" w:type="pct"/>
            <w:tcBorders>
              <w:top w:val="nil"/>
              <w:left w:val="nil"/>
              <w:bottom w:val="single" w:sz="4" w:space="0" w:color="auto"/>
              <w:right w:val="single" w:sz="4" w:space="0" w:color="auto"/>
            </w:tcBorders>
            <w:shd w:val="clear" w:color="auto" w:fill="auto"/>
            <w:noWrap/>
            <w:vAlign w:val="bottom"/>
            <w:hideMark/>
          </w:tcPr>
          <w:p w14:paraId="2AC746DB" w14:textId="77777777" w:rsidR="009C0C97" w:rsidRPr="009C0C97" w:rsidRDefault="009C0C97" w:rsidP="00C856FF">
            <w:pPr>
              <w:jc w:val="center"/>
              <w:rPr>
                <w:color w:val="000000"/>
                <w:sz w:val="20"/>
                <w:szCs w:val="20"/>
                <w:lang w:val="es-ES"/>
              </w:rPr>
            </w:pPr>
            <w:r w:rsidRPr="009C0C97">
              <w:rPr>
                <w:color w:val="000000"/>
                <w:sz w:val="20"/>
                <w:szCs w:val="20"/>
                <w:lang w:val="es-ES"/>
              </w:rPr>
              <w:t>0,0</w:t>
            </w:r>
          </w:p>
        </w:tc>
        <w:tc>
          <w:tcPr>
            <w:tcW w:w="673" w:type="pct"/>
            <w:tcBorders>
              <w:top w:val="nil"/>
              <w:left w:val="nil"/>
              <w:bottom w:val="single" w:sz="4" w:space="0" w:color="auto"/>
              <w:right w:val="single" w:sz="4" w:space="0" w:color="auto"/>
            </w:tcBorders>
            <w:shd w:val="clear" w:color="000000" w:fill="FFFFFF"/>
            <w:noWrap/>
            <w:vAlign w:val="bottom"/>
            <w:hideMark/>
          </w:tcPr>
          <w:p w14:paraId="39F60C36" w14:textId="77777777" w:rsidR="009C0C97" w:rsidRPr="009C0C97" w:rsidRDefault="009C0C97" w:rsidP="00C856FF">
            <w:pPr>
              <w:jc w:val="center"/>
              <w:rPr>
                <w:color w:val="000000"/>
                <w:sz w:val="20"/>
                <w:szCs w:val="20"/>
                <w:lang w:val="es-ES"/>
              </w:rPr>
            </w:pPr>
            <w:r w:rsidRPr="009C0C97">
              <w:rPr>
                <w:color w:val="000000"/>
                <w:sz w:val="20"/>
                <w:szCs w:val="20"/>
                <w:lang w:val="es-ES"/>
              </w:rPr>
              <w:t>39</w:t>
            </w:r>
          </w:p>
        </w:tc>
        <w:tc>
          <w:tcPr>
            <w:tcW w:w="688" w:type="pct"/>
            <w:tcBorders>
              <w:top w:val="nil"/>
              <w:left w:val="nil"/>
              <w:bottom w:val="single" w:sz="4" w:space="0" w:color="auto"/>
              <w:right w:val="single" w:sz="4" w:space="0" w:color="auto"/>
            </w:tcBorders>
            <w:shd w:val="clear" w:color="auto" w:fill="auto"/>
            <w:noWrap/>
            <w:vAlign w:val="bottom"/>
            <w:hideMark/>
          </w:tcPr>
          <w:p w14:paraId="2F3F467D" w14:textId="77777777" w:rsidR="009C0C97" w:rsidRPr="009C0C97" w:rsidRDefault="009C0C97" w:rsidP="00C856FF">
            <w:pPr>
              <w:jc w:val="center"/>
              <w:rPr>
                <w:color w:val="000000"/>
                <w:sz w:val="20"/>
                <w:szCs w:val="20"/>
                <w:lang w:val="es-ES"/>
              </w:rPr>
            </w:pPr>
            <w:r w:rsidRPr="009C0C97">
              <w:rPr>
                <w:color w:val="000000"/>
                <w:sz w:val="20"/>
                <w:szCs w:val="20"/>
                <w:lang w:val="es-ES"/>
              </w:rPr>
              <w:t>95,1</w:t>
            </w:r>
          </w:p>
        </w:tc>
        <w:tc>
          <w:tcPr>
            <w:tcW w:w="449" w:type="pct"/>
            <w:tcBorders>
              <w:top w:val="nil"/>
              <w:left w:val="nil"/>
              <w:bottom w:val="single" w:sz="4" w:space="0" w:color="auto"/>
              <w:right w:val="single" w:sz="4" w:space="0" w:color="auto"/>
            </w:tcBorders>
            <w:shd w:val="clear" w:color="000000" w:fill="FFFFFF"/>
            <w:noWrap/>
            <w:vAlign w:val="bottom"/>
            <w:hideMark/>
          </w:tcPr>
          <w:p w14:paraId="297FFF34" w14:textId="77777777" w:rsidR="009C0C97" w:rsidRPr="009C0C97" w:rsidRDefault="009C0C97" w:rsidP="00C856FF">
            <w:pPr>
              <w:jc w:val="center"/>
              <w:rPr>
                <w:color w:val="000000"/>
                <w:sz w:val="20"/>
                <w:szCs w:val="20"/>
                <w:lang w:val="es-ES"/>
              </w:rPr>
            </w:pPr>
            <w:r w:rsidRPr="009C0C97">
              <w:rPr>
                <w:color w:val="000000"/>
                <w:sz w:val="20"/>
                <w:szCs w:val="20"/>
                <w:lang w:val="es-ES"/>
              </w:rPr>
              <w:t>2</w:t>
            </w:r>
          </w:p>
        </w:tc>
        <w:tc>
          <w:tcPr>
            <w:tcW w:w="350" w:type="pct"/>
            <w:tcBorders>
              <w:top w:val="nil"/>
              <w:left w:val="nil"/>
              <w:bottom w:val="single" w:sz="4" w:space="0" w:color="auto"/>
              <w:right w:val="single" w:sz="4" w:space="0" w:color="auto"/>
            </w:tcBorders>
            <w:shd w:val="clear" w:color="auto" w:fill="auto"/>
            <w:noWrap/>
            <w:vAlign w:val="bottom"/>
            <w:hideMark/>
          </w:tcPr>
          <w:p w14:paraId="2E6E46E8" w14:textId="77777777" w:rsidR="009C0C97" w:rsidRPr="009C0C97" w:rsidRDefault="009C0C97" w:rsidP="00C856FF">
            <w:pPr>
              <w:jc w:val="center"/>
              <w:rPr>
                <w:color w:val="000000"/>
                <w:sz w:val="20"/>
                <w:szCs w:val="20"/>
                <w:lang w:val="es-ES"/>
              </w:rPr>
            </w:pPr>
            <w:r w:rsidRPr="009C0C97">
              <w:rPr>
                <w:color w:val="000000"/>
                <w:sz w:val="20"/>
                <w:szCs w:val="20"/>
                <w:lang w:val="es-ES"/>
              </w:rPr>
              <w:t>4,9</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57A30407" w14:textId="77777777" w:rsidR="009C0C97" w:rsidRPr="009C0C97" w:rsidRDefault="009C0C97" w:rsidP="00C856FF">
            <w:pPr>
              <w:jc w:val="center"/>
              <w:rPr>
                <w:color w:val="000000"/>
                <w:sz w:val="20"/>
                <w:szCs w:val="20"/>
                <w:lang w:val="es-ES"/>
              </w:rPr>
            </w:pPr>
            <w:r w:rsidRPr="009C0C97">
              <w:rPr>
                <w:color w:val="000000"/>
                <w:sz w:val="20"/>
                <w:szCs w:val="20"/>
                <w:lang w:val="es-ES"/>
              </w:rPr>
              <w:t>41</w:t>
            </w:r>
          </w:p>
        </w:tc>
      </w:tr>
      <w:tr w:rsidR="009C0C97" w:rsidRPr="0024182E" w14:paraId="33CA3E2A" w14:textId="77777777" w:rsidTr="00C856FF">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25384806" w14:textId="4C2B4649" w:rsidR="009C0C97" w:rsidRPr="009C7228" w:rsidRDefault="009C0C97" w:rsidP="00C856FF">
            <w:pPr>
              <w:jc w:val="center"/>
              <w:rPr>
                <w:b/>
                <w:bCs/>
                <w:color w:val="000000"/>
                <w:sz w:val="20"/>
                <w:szCs w:val="20"/>
                <w:lang w:val="es-ES"/>
              </w:rPr>
            </w:pPr>
            <w:r w:rsidRPr="009C7228">
              <w:rPr>
                <w:b/>
                <w:bCs/>
                <w:color w:val="000000"/>
                <w:sz w:val="20"/>
                <w:szCs w:val="20"/>
                <w:lang w:val="es-ES"/>
              </w:rPr>
              <w:t>Guaranda</w:t>
            </w:r>
          </w:p>
        </w:tc>
        <w:tc>
          <w:tcPr>
            <w:tcW w:w="578" w:type="pct"/>
            <w:tcBorders>
              <w:top w:val="nil"/>
              <w:left w:val="nil"/>
              <w:bottom w:val="single" w:sz="4" w:space="0" w:color="auto"/>
              <w:right w:val="single" w:sz="4" w:space="0" w:color="auto"/>
            </w:tcBorders>
            <w:shd w:val="clear" w:color="auto" w:fill="auto"/>
            <w:noWrap/>
            <w:vAlign w:val="bottom"/>
            <w:hideMark/>
          </w:tcPr>
          <w:p w14:paraId="7B2FDA4E" w14:textId="77777777" w:rsidR="009C0C97" w:rsidRPr="009C0C97" w:rsidRDefault="009C0C97" w:rsidP="00C856FF">
            <w:pPr>
              <w:jc w:val="center"/>
              <w:rPr>
                <w:color w:val="000000"/>
                <w:sz w:val="20"/>
                <w:szCs w:val="20"/>
                <w:lang w:val="es-ES"/>
              </w:rPr>
            </w:pPr>
            <w:r w:rsidRPr="009C0C97">
              <w:rPr>
                <w:color w:val="000000"/>
                <w:sz w:val="20"/>
                <w:szCs w:val="20"/>
                <w:lang w:val="es-ES"/>
              </w:rPr>
              <w:t>13</w:t>
            </w:r>
          </w:p>
        </w:tc>
        <w:tc>
          <w:tcPr>
            <w:tcW w:w="553" w:type="pct"/>
            <w:tcBorders>
              <w:top w:val="nil"/>
              <w:left w:val="nil"/>
              <w:bottom w:val="single" w:sz="4" w:space="0" w:color="auto"/>
              <w:right w:val="single" w:sz="4" w:space="0" w:color="auto"/>
            </w:tcBorders>
            <w:shd w:val="clear" w:color="auto" w:fill="auto"/>
            <w:noWrap/>
            <w:vAlign w:val="bottom"/>
            <w:hideMark/>
          </w:tcPr>
          <w:p w14:paraId="75D6D127" w14:textId="77777777" w:rsidR="009C0C97" w:rsidRPr="009C0C97" w:rsidRDefault="009C0C97" w:rsidP="00C856FF">
            <w:pPr>
              <w:jc w:val="center"/>
              <w:rPr>
                <w:color w:val="000000"/>
                <w:sz w:val="20"/>
                <w:szCs w:val="20"/>
                <w:lang w:val="es-ES"/>
              </w:rPr>
            </w:pPr>
            <w:r w:rsidRPr="009C0C97">
              <w:rPr>
                <w:color w:val="000000"/>
                <w:sz w:val="20"/>
                <w:szCs w:val="20"/>
                <w:lang w:val="es-ES"/>
              </w:rPr>
              <w:t>48,1</w:t>
            </w:r>
          </w:p>
        </w:tc>
        <w:tc>
          <w:tcPr>
            <w:tcW w:w="673" w:type="pct"/>
            <w:tcBorders>
              <w:top w:val="nil"/>
              <w:left w:val="nil"/>
              <w:bottom w:val="single" w:sz="4" w:space="0" w:color="auto"/>
              <w:right w:val="single" w:sz="4" w:space="0" w:color="auto"/>
            </w:tcBorders>
            <w:shd w:val="clear" w:color="000000" w:fill="FFFFFF"/>
            <w:noWrap/>
            <w:vAlign w:val="bottom"/>
            <w:hideMark/>
          </w:tcPr>
          <w:p w14:paraId="4D22B7E2" w14:textId="77777777" w:rsidR="009C0C97" w:rsidRPr="009C0C97" w:rsidRDefault="009C0C97" w:rsidP="00C856FF">
            <w:pPr>
              <w:jc w:val="center"/>
              <w:rPr>
                <w:color w:val="000000"/>
                <w:sz w:val="20"/>
                <w:szCs w:val="20"/>
                <w:lang w:val="es-ES"/>
              </w:rPr>
            </w:pPr>
            <w:r w:rsidRPr="009C0C97">
              <w:rPr>
                <w:color w:val="000000"/>
                <w:sz w:val="20"/>
                <w:szCs w:val="20"/>
                <w:lang w:val="es-ES"/>
              </w:rPr>
              <w:t>9</w:t>
            </w:r>
          </w:p>
        </w:tc>
        <w:tc>
          <w:tcPr>
            <w:tcW w:w="688" w:type="pct"/>
            <w:tcBorders>
              <w:top w:val="nil"/>
              <w:left w:val="nil"/>
              <w:bottom w:val="single" w:sz="4" w:space="0" w:color="auto"/>
              <w:right w:val="single" w:sz="4" w:space="0" w:color="auto"/>
            </w:tcBorders>
            <w:shd w:val="clear" w:color="auto" w:fill="auto"/>
            <w:noWrap/>
            <w:vAlign w:val="bottom"/>
            <w:hideMark/>
          </w:tcPr>
          <w:p w14:paraId="47F53689" w14:textId="77777777" w:rsidR="009C0C97" w:rsidRPr="009C0C97" w:rsidRDefault="009C0C97" w:rsidP="00C856FF">
            <w:pPr>
              <w:jc w:val="center"/>
              <w:rPr>
                <w:color w:val="000000"/>
                <w:sz w:val="20"/>
                <w:szCs w:val="20"/>
                <w:lang w:val="es-ES"/>
              </w:rPr>
            </w:pPr>
            <w:r w:rsidRPr="009C0C97">
              <w:rPr>
                <w:color w:val="000000"/>
                <w:sz w:val="20"/>
                <w:szCs w:val="20"/>
                <w:lang w:val="es-ES"/>
              </w:rPr>
              <w:t>33,3</w:t>
            </w:r>
          </w:p>
        </w:tc>
        <w:tc>
          <w:tcPr>
            <w:tcW w:w="449" w:type="pct"/>
            <w:tcBorders>
              <w:top w:val="nil"/>
              <w:left w:val="nil"/>
              <w:bottom w:val="single" w:sz="4" w:space="0" w:color="auto"/>
              <w:right w:val="single" w:sz="4" w:space="0" w:color="auto"/>
            </w:tcBorders>
            <w:shd w:val="clear" w:color="000000" w:fill="FFFFFF"/>
            <w:noWrap/>
            <w:vAlign w:val="bottom"/>
            <w:hideMark/>
          </w:tcPr>
          <w:p w14:paraId="253A1304" w14:textId="77777777" w:rsidR="009C0C97" w:rsidRPr="009C0C97" w:rsidRDefault="009C0C97" w:rsidP="00C856FF">
            <w:pPr>
              <w:jc w:val="center"/>
              <w:rPr>
                <w:color w:val="000000"/>
                <w:sz w:val="20"/>
                <w:szCs w:val="20"/>
                <w:lang w:val="es-ES"/>
              </w:rPr>
            </w:pPr>
            <w:r w:rsidRPr="009C0C97">
              <w:rPr>
                <w:color w:val="000000"/>
                <w:sz w:val="20"/>
                <w:szCs w:val="20"/>
                <w:lang w:val="es-ES"/>
              </w:rPr>
              <w:t>5</w:t>
            </w:r>
          </w:p>
        </w:tc>
        <w:tc>
          <w:tcPr>
            <w:tcW w:w="350" w:type="pct"/>
            <w:tcBorders>
              <w:top w:val="nil"/>
              <w:left w:val="nil"/>
              <w:bottom w:val="single" w:sz="4" w:space="0" w:color="auto"/>
              <w:right w:val="single" w:sz="4" w:space="0" w:color="auto"/>
            </w:tcBorders>
            <w:shd w:val="clear" w:color="auto" w:fill="auto"/>
            <w:noWrap/>
            <w:vAlign w:val="bottom"/>
            <w:hideMark/>
          </w:tcPr>
          <w:p w14:paraId="3FF853D9" w14:textId="77777777" w:rsidR="009C0C97" w:rsidRPr="009C0C97" w:rsidRDefault="009C0C97" w:rsidP="00C856FF">
            <w:pPr>
              <w:jc w:val="center"/>
              <w:rPr>
                <w:color w:val="000000"/>
                <w:sz w:val="20"/>
                <w:szCs w:val="20"/>
                <w:lang w:val="es-ES"/>
              </w:rPr>
            </w:pPr>
            <w:r w:rsidRPr="009C0C97">
              <w:rPr>
                <w:color w:val="000000"/>
                <w:sz w:val="20"/>
                <w:szCs w:val="20"/>
                <w:lang w:val="es-ES"/>
              </w:rPr>
              <w:t>18,5</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34B58C0A" w14:textId="77777777" w:rsidR="009C0C97" w:rsidRPr="009C0C97" w:rsidRDefault="009C0C97" w:rsidP="00C856FF">
            <w:pPr>
              <w:jc w:val="center"/>
              <w:rPr>
                <w:color w:val="000000"/>
                <w:sz w:val="20"/>
                <w:szCs w:val="20"/>
                <w:lang w:val="es-ES"/>
              </w:rPr>
            </w:pPr>
            <w:r w:rsidRPr="009C0C97">
              <w:rPr>
                <w:color w:val="000000"/>
                <w:sz w:val="20"/>
                <w:szCs w:val="20"/>
                <w:lang w:val="es-ES"/>
              </w:rPr>
              <w:t>27</w:t>
            </w:r>
          </w:p>
        </w:tc>
      </w:tr>
      <w:tr w:rsidR="009C0C97" w:rsidRPr="0024182E" w14:paraId="0D1CF658" w14:textId="77777777" w:rsidTr="00C856FF">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70BFA5A0" w14:textId="77777777" w:rsidR="009C0C97" w:rsidRPr="009C7228" w:rsidRDefault="009C0C97" w:rsidP="00C856FF">
            <w:pPr>
              <w:jc w:val="center"/>
              <w:rPr>
                <w:b/>
                <w:bCs/>
                <w:color w:val="000000"/>
                <w:sz w:val="20"/>
                <w:szCs w:val="20"/>
                <w:lang w:val="es-ES"/>
              </w:rPr>
            </w:pPr>
            <w:proofErr w:type="spellStart"/>
            <w:r w:rsidRPr="009C7228">
              <w:rPr>
                <w:b/>
                <w:bCs/>
                <w:color w:val="000000"/>
                <w:sz w:val="20"/>
                <w:szCs w:val="20"/>
                <w:lang w:val="es-ES"/>
              </w:rPr>
              <w:t>Vinchoa</w:t>
            </w:r>
            <w:proofErr w:type="spellEnd"/>
          </w:p>
        </w:tc>
        <w:tc>
          <w:tcPr>
            <w:tcW w:w="578" w:type="pct"/>
            <w:tcBorders>
              <w:top w:val="nil"/>
              <w:left w:val="nil"/>
              <w:bottom w:val="single" w:sz="4" w:space="0" w:color="auto"/>
              <w:right w:val="single" w:sz="4" w:space="0" w:color="auto"/>
            </w:tcBorders>
            <w:shd w:val="clear" w:color="auto" w:fill="auto"/>
            <w:noWrap/>
            <w:vAlign w:val="bottom"/>
            <w:hideMark/>
          </w:tcPr>
          <w:p w14:paraId="0341D933" w14:textId="77777777" w:rsidR="009C0C97" w:rsidRPr="009C0C97" w:rsidRDefault="009C0C97" w:rsidP="00C856FF">
            <w:pPr>
              <w:jc w:val="center"/>
              <w:rPr>
                <w:color w:val="000000"/>
                <w:sz w:val="20"/>
                <w:szCs w:val="20"/>
                <w:lang w:val="es-ES"/>
              </w:rPr>
            </w:pPr>
            <w:r w:rsidRPr="009C0C97">
              <w:rPr>
                <w:color w:val="000000"/>
                <w:sz w:val="20"/>
                <w:szCs w:val="20"/>
                <w:lang w:val="es-ES"/>
              </w:rPr>
              <w:t>3</w:t>
            </w:r>
          </w:p>
        </w:tc>
        <w:tc>
          <w:tcPr>
            <w:tcW w:w="553" w:type="pct"/>
            <w:tcBorders>
              <w:top w:val="nil"/>
              <w:left w:val="nil"/>
              <w:bottom w:val="single" w:sz="4" w:space="0" w:color="auto"/>
              <w:right w:val="single" w:sz="4" w:space="0" w:color="auto"/>
            </w:tcBorders>
            <w:shd w:val="clear" w:color="auto" w:fill="auto"/>
            <w:noWrap/>
            <w:vAlign w:val="bottom"/>
            <w:hideMark/>
          </w:tcPr>
          <w:p w14:paraId="10362690" w14:textId="77777777" w:rsidR="009C0C97" w:rsidRPr="009C0C97" w:rsidRDefault="009C0C97" w:rsidP="00C856FF">
            <w:pPr>
              <w:jc w:val="center"/>
              <w:rPr>
                <w:color w:val="000000"/>
                <w:sz w:val="20"/>
                <w:szCs w:val="20"/>
                <w:lang w:val="es-ES"/>
              </w:rPr>
            </w:pPr>
            <w:r w:rsidRPr="009C0C97">
              <w:rPr>
                <w:color w:val="000000"/>
                <w:sz w:val="20"/>
                <w:szCs w:val="20"/>
                <w:lang w:val="es-ES"/>
              </w:rPr>
              <w:t>6,5</w:t>
            </w:r>
          </w:p>
        </w:tc>
        <w:tc>
          <w:tcPr>
            <w:tcW w:w="673" w:type="pct"/>
            <w:tcBorders>
              <w:top w:val="nil"/>
              <w:left w:val="nil"/>
              <w:bottom w:val="single" w:sz="4" w:space="0" w:color="auto"/>
              <w:right w:val="single" w:sz="4" w:space="0" w:color="auto"/>
            </w:tcBorders>
            <w:shd w:val="clear" w:color="000000" w:fill="FFFFFF"/>
            <w:noWrap/>
            <w:vAlign w:val="bottom"/>
            <w:hideMark/>
          </w:tcPr>
          <w:p w14:paraId="08721C2A" w14:textId="77777777" w:rsidR="009C0C97" w:rsidRPr="009C0C97" w:rsidRDefault="009C0C97" w:rsidP="00C856FF">
            <w:pPr>
              <w:jc w:val="center"/>
              <w:rPr>
                <w:color w:val="000000"/>
                <w:sz w:val="20"/>
                <w:szCs w:val="20"/>
                <w:lang w:val="es-ES"/>
              </w:rPr>
            </w:pPr>
            <w:r w:rsidRPr="009C0C97">
              <w:rPr>
                <w:color w:val="000000"/>
                <w:sz w:val="20"/>
                <w:szCs w:val="20"/>
                <w:lang w:val="es-ES"/>
              </w:rPr>
              <w:t>38</w:t>
            </w:r>
          </w:p>
        </w:tc>
        <w:tc>
          <w:tcPr>
            <w:tcW w:w="688" w:type="pct"/>
            <w:tcBorders>
              <w:top w:val="nil"/>
              <w:left w:val="nil"/>
              <w:bottom w:val="single" w:sz="4" w:space="0" w:color="auto"/>
              <w:right w:val="single" w:sz="4" w:space="0" w:color="auto"/>
            </w:tcBorders>
            <w:shd w:val="clear" w:color="auto" w:fill="auto"/>
            <w:noWrap/>
            <w:vAlign w:val="bottom"/>
            <w:hideMark/>
          </w:tcPr>
          <w:p w14:paraId="1CAF2411" w14:textId="77777777" w:rsidR="009C0C97" w:rsidRPr="009C0C97" w:rsidRDefault="009C0C97" w:rsidP="00C856FF">
            <w:pPr>
              <w:jc w:val="center"/>
              <w:rPr>
                <w:color w:val="000000"/>
                <w:sz w:val="20"/>
                <w:szCs w:val="20"/>
                <w:lang w:val="es-ES"/>
              </w:rPr>
            </w:pPr>
            <w:r w:rsidRPr="009C0C97">
              <w:rPr>
                <w:color w:val="000000"/>
                <w:sz w:val="20"/>
                <w:szCs w:val="20"/>
                <w:lang w:val="es-ES"/>
              </w:rPr>
              <w:t>82,6</w:t>
            </w:r>
          </w:p>
        </w:tc>
        <w:tc>
          <w:tcPr>
            <w:tcW w:w="449" w:type="pct"/>
            <w:tcBorders>
              <w:top w:val="nil"/>
              <w:left w:val="nil"/>
              <w:bottom w:val="single" w:sz="4" w:space="0" w:color="auto"/>
              <w:right w:val="single" w:sz="4" w:space="0" w:color="auto"/>
            </w:tcBorders>
            <w:shd w:val="clear" w:color="000000" w:fill="FFFFFF"/>
            <w:noWrap/>
            <w:vAlign w:val="bottom"/>
            <w:hideMark/>
          </w:tcPr>
          <w:p w14:paraId="06076B7C" w14:textId="77777777" w:rsidR="009C0C97" w:rsidRPr="009C0C97" w:rsidRDefault="009C0C97" w:rsidP="00C856FF">
            <w:pPr>
              <w:jc w:val="center"/>
              <w:rPr>
                <w:color w:val="000000"/>
                <w:sz w:val="20"/>
                <w:szCs w:val="20"/>
                <w:lang w:val="es-ES"/>
              </w:rPr>
            </w:pPr>
            <w:r w:rsidRPr="009C0C97">
              <w:rPr>
                <w:color w:val="000000"/>
                <w:sz w:val="20"/>
                <w:szCs w:val="20"/>
                <w:lang w:val="es-ES"/>
              </w:rPr>
              <w:t>5</w:t>
            </w:r>
          </w:p>
        </w:tc>
        <w:tc>
          <w:tcPr>
            <w:tcW w:w="350" w:type="pct"/>
            <w:tcBorders>
              <w:top w:val="nil"/>
              <w:left w:val="nil"/>
              <w:bottom w:val="single" w:sz="4" w:space="0" w:color="auto"/>
              <w:right w:val="single" w:sz="4" w:space="0" w:color="auto"/>
            </w:tcBorders>
            <w:shd w:val="clear" w:color="auto" w:fill="auto"/>
            <w:noWrap/>
            <w:vAlign w:val="bottom"/>
            <w:hideMark/>
          </w:tcPr>
          <w:p w14:paraId="65B31636" w14:textId="77777777" w:rsidR="009C0C97" w:rsidRPr="009C0C97" w:rsidRDefault="009C0C97" w:rsidP="00C856FF">
            <w:pPr>
              <w:jc w:val="center"/>
              <w:rPr>
                <w:color w:val="000000"/>
                <w:sz w:val="20"/>
                <w:szCs w:val="20"/>
                <w:lang w:val="es-ES"/>
              </w:rPr>
            </w:pPr>
            <w:r w:rsidRPr="009C0C97">
              <w:rPr>
                <w:color w:val="000000"/>
                <w:sz w:val="20"/>
                <w:szCs w:val="20"/>
                <w:lang w:val="es-ES"/>
              </w:rPr>
              <w:t>10,9</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22680F3A" w14:textId="77777777" w:rsidR="009C0C97" w:rsidRPr="009C0C97" w:rsidRDefault="009C0C97" w:rsidP="00C856FF">
            <w:pPr>
              <w:jc w:val="center"/>
              <w:rPr>
                <w:color w:val="000000"/>
                <w:sz w:val="20"/>
                <w:szCs w:val="20"/>
                <w:lang w:val="es-ES"/>
              </w:rPr>
            </w:pPr>
            <w:r w:rsidRPr="009C0C97">
              <w:rPr>
                <w:color w:val="000000"/>
                <w:sz w:val="20"/>
                <w:szCs w:val="20"/>
                <w:lang w:val="es-ES"/>
              </w:rPr>
              <w:t>46</w:t>
            </w:r>
          </w:p>
        </w:tc>
      </w:tr>
      <w:tr w:rsidR="009C0C97" w:rsidRPr="0024182E" w14:paraId="268EA46E" w14:textId="77777777" w:rsidTr="00C856FF">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2B235261" w14:textId="77777777" w:rsidR="009C0C97" w:rsidRPr="009C7228" w:rsidRDefault="009C0C97" w:rsidP="00C856FF">
            <w:pPr>
              <w:jc w:val="center"/>
              <w:rPr>
                <w:b/>
                <w:bCs/>
                <w:color w:val="000000"/>
                <w:sz w:val="20"/>
                <w:szCs w:val="20"/>
                <w:lang w:val="es-ES"/>
              </w:rPr>
            </w:pPr>
            <w:r w:rsidRPr="009C7228">
              <w:rPr>
                <w:b/>
                <w:bCs/>
                <w:color w:val="000000"/>
                <w:sz w:val="20"/>
                <w:szCs w:val="20"/>
                <w:lang w:val="es-ES"/>
              </w:rPr>
              <w:t>Total (%)</w:t>
            </w:r>
          </w:p>
        </w:tc>
        <w:tc>
          <w:tcPr>
            <w:tcW w:w="578" w:type="pct"/>
            <w:tcBorders>
              <w:top w:val="nil"/>
              <w:left w:val="nil"/>
              <w:bottom w:val="single" w:sz="4" w:space="0" w:color="auto"/>
              <w:right w:val="single" w:sz="4" w:space="0" w:color="auto"/>
            </w:tcBorders>
            <w:shd w:val="clear" w:color="auto" w:fill="auto"/>
            <w:noWrap/>
            <w:vAlign w:val="bottom"/>
            <w:hideMark/>
          </w:tcPr>
          <w:p w14:paraId="051C26DD" w14:textId="77777777" w:rsidR="009C0C97" w:rsidRPr="009C0C97" w:rsidRDefault="009C0C97" w:rsidP="00C856FF">
            <w:pPr>
              <w:jc w:val="center"/>
              <w:rPr>
                <w:color w:val="000000"/>
                <w:sz w:val="20"/>
                <w:szCs w:val="20"/>
                <w:lang w:val="es-ES"/>
              </w:rPr>
            </w:pPr>
            <w:r w:rsidRPr="009C0C97">
              <w:rPr>
                <w:color w:val="000000"/>
                <w:sz w:val="20"/>
                <w:szCs w:val="20"/>
                <w:lang w:val="es-ES"/>
              </w:rPr>
              <w:t>16</w:t>
            </w:r>
          </w:p>
        </w:tc>
        <w:tc>
          <w:tcPr>
            <w:tcW w:w="553" w:type="pct"/>
            <w:tcBorders>
              <w:top w:val="nil"/>
              <w:left w:val="nil"/>
              <w:bottom w:val="single" w:sz="4" w:space="0" w:color="auto"/>
              <w:right w:val="single" w:sz="4" w:space="0" w:color="auto"/>
            </w:tcBorders>
            <w:shd w:val="clear" w:color="auto" w:fill="auto"/>
            <w:noWrap/>
            <w:vAlign w:val="bottom"/>
            <w:hideMark/>
          </w:tcPr>
          <w:p w14:paraId="240B94AC" w14:textId="5569D556" w:rsidR="009C0C97" w:rsidRPr="009C0C97" w:rsidRDefault="00C73D03" w:rsidP="00C856FF">
            <w:pPr>
              <w:jc w:val="center"/>
              <w:rPr>
                <w:color w:val="000000"/>
                <w:sz w:val="20"/>
                <w:szCs w:val="20"/>
                <w:lang w:val="es-ES"/>
              </w:rPr>
            </w:pPr>
            <w:r>
              <w:rPr>
                <w:color w:val="000000"/>
                <w:sz w:val="20"/>
                <w:szCs w:val="20"/>
                <w:lang w:val="es-ES"/>
              </w:rPr>
              <w:t>14.1</w:t>
            </w:r>
            <w:r w:rsidR="007B387F">
              <w:rPr>
                <w:color w:val="000000"/>
                <w:sz w:val="20"/>
                <w:szCs w:val="20"/>
                <w:lang w:val="es-ES"/>
              </w:rPr>
              <w:t>%</w:t>
            </w:r>
          </w:p>
        </w:tc>
        <w:tc>
          <w:tcPr>
            <w:tcW w:w="673" w:type="pct"/>
            <w:tcBorders>
              <w:top w:val="nil"/>
              <w:left w:val="nil"/>
              <w:bottom w:val="single" w:sz="4" w:space="0" w:color="auto"/>
              <w:right w:val="single" w:sz="4" w:space="0" w:color="auto"/>
            </w:tcBorders>
            <w:shd w:val="clear" w:color="000000" w:fill="FFFFFF"/>
            <w:noWrap/>
            <w:vAlign w:val="bottom"/>
            <w:hideMark/>
          </w:tcPr>
          <w:p w14:paraId="6B5360A6" w14:textId="77777777" w:rsidR="009C0C97" w:rsidRPr="009C0C97" w:rsidRDefault="009C0C97" w:rsidP="00C856FF">
            <w:pPr>
              <w:jc w:val="center"/>
              <w:rPr>
                <w:color w:val="000000"/>
                <w:sz w:val="20"/>
                <w:szCs w:val="20"/>
                <w:lang w:val="es-ES"/>
              </w:rPr>
            </w:pPr>
            <w:r w:rsidRPr="009C0C97">
              <w:rPr>
                <w:color w:val="000000"/>
                <w:sz w:val="20"/>
                <w:szCs w:val="20"/>
                <w:lang w:val="es-ES"/>
              </w:rPr>
              <w:t>86</w:t>
            </w:r>
          </w:p>
        </w:tc>
        <w:tc>
          <w:tcPr>
            <w:tcW w:w="688" w:type="pct"/>
            <w:tcBorders>
              <w:top w:val="nil"/>
              <w:left w:val="nil"/>
              <w:bottom w:val="single" w:sz="4" w:space="0" w:color="auto"/>
              <w:right w:val="single" w:sz="4" w:space="0" w:color="auto"/>
            </w:tcBorders>
            <w:shd w:val="clear" w:color="auto" w:fill="auto"/>
            <w:noWrap/>
            <w:vAlign w:val="bottom"/>
            <w:hideMark/>
          </w:tcPr>
          <w:p w14:paraId="78AFBC28" w14:textId="60C7C30E" w:rsidR="009C0C97" w:rsidRPr="009C0C97" w:rsidRDefault="00C73D03" w:rsidP="00C856FF">
            <w:pPr>
              <w:jc w:val="center"/>
              <w:rPr>
                <w:color w:val="000000"/>
                <w:sz w:val="20"/>
                <w:szCs w:val="20"/>
                <w:lang w:val="es-ES"/>
              </w:rPr>
            </w:pPr>
            <w:r>
              <w:rPr>
                <w:color w:val="000000"/>
                <w:sz w:val="20"/>
                <w:szCs w:val="20"/>
                <w:lang w:val="es-ES"/>
              </w:rPr>
              <w:t>75.4</w:t>
            </w:r>
            <w:r w:rsidRPr="009C7228">
              <w:rPr>
                <w:b/>
                <w:bCs/>
                <w:color w:val="000000"/>
                <w:sz w:val="20"/>
                <w:szCs w:val="20"/>
                <w:lang w:val="es-ES"/>
              </w:rPr>
              <w:t>%</w:t>
            </w:r>
          </w:p>
        </w:tc>
        <w:tc>
          <w:tcPr>
            <w:tcW w:w="449" w:type="pct"/>
            <w:tcBorders>
              <w:top w:val="nil"/>
              <w:left w:val="nil"/>
              <w:bottom w:val="single" w:sz="4" w:space="0" w:color="auto"/>
              <w:right w:val="single" w:sz="4" w:space="0" w:color="auto"/>
            </w:tcBorders>
            <w:shd w:val="clear" w:color="000000" w:fill="FFFFFF"/>
            <w:noWrap/>
            <w:vAlign w:val="bottom"/>
            <w:hideMark/>
          </w:tcPr>
          <w:p w14:paraId="08D2547A" w14:textId="77777777" w:rsidR="009C0C97" w:rsidRPr="009C0C97" w:rsidRDefault="009C0C97" w:rsidP="00C856FF">
            <w:pPr>
              <w:jc w:val="center"/>
              <w:rPr>
                <w:color w:val="000000"/>
                <w:sz w:val="20"/>
                <w:szCs w:val="20"/>
                <w:lang w:val="es-ES"/>
              </w:rPr>
            </w:pPr>
            <w:r w:rsidRPr="009C0C97">
              <w:rPr>
                <w:color w:val="000000"/>
                <w:sz w:val="20"/>
                <w:szCs w:val="20"/>
                <w:lang w:val="es-ES"/>
              </w:rPr>
              <w:t>12</w:t>
            </w:r>
          </w:p>
        </w:tc>
        <w:tc>
          <w:tcPr>
            <w:tcW w:w="350" w:type="pct"/>
            <w:tcBorders>
              <w:top w:val="nil"/>
              <w:left w:val="nil"/>
              <w:bottom w:val="single" w:sz="4" w:space="0" w:color="auto"/>
              <w:right w:val="single" w:sz="4" w:space="0" w:color="auto"/>
            </w:tcBorders>
            <w:shd w:val="clear" w:color="auto" w:fill="auto"/>
            <w:noWrap/>
            <w:vAlign w:val="bottom"/>
            <w:hideMark/>
          </w:tcPr>
          <w:p w14:paraId="07FF8F3C" w14:textId="06467329" w:rsidR="009C0C97" w:rsidRPr="009C0C97" w:rsidRDefault="00C73D03" w:rsidP="00C856FF">
            <w:pPr>
              <w:jc w:val="center"/>
              <w:rPr>
                <w:color w:val="000000"/>
                <w:sz w:val="20"/>
                <w:szCs w:val="20"/>
                <w:lang w:val="es-ES"/>
              </w:rPr>
            </w:pPr>
            <w:r>
              <w:rPr>
                <w:color w:val="000000"/>
                <w:sz w:val="20"/>
                <w:szCs w:val="20"/>
                <w:lang w:val="es-ES"/>
              </w:rPr>
              <w:t>10.5</w:t>
            </w:r>
            <w:r w:rsidRPr="009C7228">
              <w:rPr>
                <w:b/>
                <w:bCs/>
                <w:color w:val="000000"/>
                <w:sz w:val="20"/>
                <w:szCs w:val="20"/>
                <w:lang w:val="es-ES"/>
              </w:rPr>
              <w:t>%</w:t>
            </w:r>
          </w:p>
        </w:tc>
        <w:tc>
          <w:tcPr>
            <w:tcW w:w="486" w:type="pct"/>
            <w:tcBorders>
              <w:top w:val="nil"/>
              <w:left w:val="nil"/>
              <w:bottom w:val="single" w:sz="4" w:space="0" w:color="auto"/>
              <w:right w:val="single" w:sz="4" w:space="0" w:color="auto"/>
            </w:tcBorders>
            <w:shd w:val="clear" w:color="000000" w:fill="FFFFFF"/>
            <w:noWrap/>
            <w:vAlign w:val="bottom"/>
            <w:hideMark/>
          </w:tcPr>
          <w:p w14:paraId="7226AC23" w14:textId="77777777" w:rsidR="009C0C97" w:rsidRPr="0024182E" w:rsidRDefault="009C0C97" w:rsidP="00C856FF">
            <w:pPr>
              <w:jc w:val="center"/>
              <w:rPr>
                <w:color w:val="000000"/>
                <w:sz w:val="20"/>
                <w:szCs w:val="20"/>
                <w:lang w:val="es-ES"/>
              </w:rPr>
            </w:pPr>
            <w:r w:rsidRPr="009C0C97">
              <w:rPr>
                <w:color w:val="000000"/>
                <w:sz w:val="20"/>
                <w:szCs w:val="20"/>
                <w:lang w:val="es-ES"/>
              </w:rPr>
              <w:t>114</w:t>
            </w:r>
          </w:p>
        </w:tc>
        <w:tc>
          <w:tcPr>
            <w:tcW w:w="491" w:type="pct"/>
            <w:tcBorders>
              <w:top w:val="nil"/>
              <w:left w:val="nil"/>
              <w:bottom w:val="single" w:sz="4" w:space="0" w:color="auto"/>
              <w:right w:val="single" w:sz="4" w:space="0" w:color="auto"/>
            </w:tcBorders>
            <w:shd w:val="clear" w:color="000000" w:fill="FFFFFF"/>
            <w:vAlign w:val="bottom"/>
          </w:tcPr>
          <w:p w14:paraId="50A6B586" w14:textId="77777777" w:rsidR="009C0C97" w:rsidRPr="009C0C97" w:rsidRDefault="009C0C97" w:rsidP="00C856FF">
            <w:pPr>
              <w:jc w:val="center"/>
              <w:rPr>
                <w:color w:val="000000"/>
                <w:sz w:val="20"/>
                <w:szCs w:val="20"/>
                <w:lang w:val="es-ES"/>
              </w:rPr>
            </w:pPr>
            <w:r w:rsidRPr="0024182E">
              <w:rPr>
                <w:color w:val="000000"/>
                <w:sz w:val="20"/>
                <w:szCs w:val="20"/>
                <w:lang w:val="es-ES"/>
              </w:rPr>
              <w:t>100%</w:t>
            </w:r>
          </w:p>
        </w:tc>
      </w:tr>
    </w:tbl>
    <w:p w14:paraId="4946E621" w14:textId="77777777" w:rsidR="00FD4516" w:rsidRPr="0024182E" w:rsidRDefault="00FD4516" w:rsidP="00C856FF">
      <w:pPr>
        <w:pStyle w:val="Sinespaciado"/>
        <w:jc w:val="center"/>
        <w:rPr>
          <w:rFonts w:ascii="Times New Roman" w:hAnsi="Times New Roman" w:cs="Times New Roman"/>
          <w:i/>
          <w:iCs/>
          <w:lang w:val="es-ES"/>
        </w:rPr>
      </w:pPr>
    </w:p>
    <w:p w14:paraId="3FF7557B" w14:textId="37C66684"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tabla </w:t>
      </w:r>
      <w:r w:rsidR="00397302">
        <w:rPr>
          <w:rFonts w:ascii="Times New Roman" w:hAnsi="Times New Roman" w:cs="Times New Roman"/>
          <w:bCs/>
          <w:sz w:val="24"/>
          <w:szCs w:val="24"/>
          <w:lang w:val="es-ES"/>
        </w:rPr>
        <w:t>11</w:t>
      </w:r>
      <w:r w:rsidRPr="0024182E">
        <w:rPr>
          <w:rFonts w:ascii="Times New Roman" w:hAnsi="Times New Roman" w:cs="Times New Roman"/>
          <w:bCs/>
          <w:sz w:val="24"/>
          <w:szCs w:val="24"/>
          <w:lang w:val="es-ES"/>
        </w:rPr>
        <w:t xml:space="preserve"> nos indica la </w:t>
      </w:r>
      <w:r>
        <w:rPr>
          <w:rFonts w:ascii="Times New Roman" w:hAnsi="Times New Roman" w:cs="Times New Roman"/>
          <w:bCs/>
          <w:sz w:val="24"/>
          <w:szCs w:val="24"/>
          <w:lang w:val="es-ES"/>
        </w:rPr>
        <w:t>prevalencia parasitaria</w:t>
      </w:r>
      <w:r w:rsidRPr="0024182E">
        <w:rPr>
          <w:rFonts w:ascii="Times New Roman" w:hAnsi="Times New Roman" w:cs="Times New Roman"/>
          <w:bCs/>
          <w:sz w:val="24"/>
          <w:szCs w:val="24"/>
          <w:lang w:val="es-ES"/>
        </w:rPr>
        <w:t xml:space="preserve"> de acuerdo a</w:t>
      </w:r>
      <w:r w:rsidR="00397302">
        <w:rPr>
          <w:rFonts w:ascii="Times New Roman" w:hAnsi="Times New Roman" w:cs="Times New Roman"/>
          <w:bCs/>
          <w:sz w:val="24"/>
          <w:szCs w:val="24"/>
          <w:lang w:val="es-ES"/>
        </w:rPr>
        <w:t>l</w:t>
      </w:r>
      <w:r w:rsidRPr="0024182E">
        <w:rPr>
          <w:rFonts w:ascii="Times New Roman" w:hAnsi="Times New Roman" w:cs="Times New Roman"/>
          <w:bCs/>
          <w:sz w:val="24"/>
          <w:szCs w:val="24"/>
          <w:lang w:val="es-ES"/>
        </w:rPr>
        <w:t xml:space="preserve"> </w:t>
      </w:r>
      <w:r w:rsidR="00397302">
        <w:rPr>
          <w:rFonts w:ascii="Times New Roman" w:hAnsi="Times New Roman" w:cs="Times New Roman"/>
          <w:bCs/>
          <w:sz w:val="24"/>
          <w:szCs w:val="24"/>
          <w:lang w:val="es-ES"/>
        </w:rPr>
        <w:t>tipo de alimentación a los que son sometidos los animales que fueron muestreados</w:t>
      </w:r>
      <w:r w:rsidRPr="0024182E">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podemos observar </w:t>
      </w:r>
      <w:r>
        <w:rPr>
          <w:rFonts w:ascii="Times New Roman" w:hAnsi="Times New Roman" w:cs="Times New Roman"/>
          <w:bCs/>
          <w:sz w:val="24"/>
          <w:szCs w:val="24"/>
          <w:lang w:val="es-ES"/>
        </w:rPr>
        <w:lastRenderedPageBreak/>
        <w:t>que de las muestras positivas para parásitos intestinales, (</w:t>
      </w:r>
      <w:r w:rsidR="00D15DF2">
        <w:rPr>
          <w:rFonts w:ascii="Times New Roman" w:hAnsi="Times New Roman" w:cs="Times New Roman"/>
          <w:bCs/>
          <w:sz w:val="24"/>
          <w:szCs w:val="24"/>
          <w:lang w:val="es-ES"/>
        </w:rPr>
        <w:t>75,4 %</w:t>
      </w:r>
      <w:r>
        <w:rPr>
          <w:rFonts w:ascii="Times New Roman" w:hAnsi="Times New Roman" w:cs="Times New Roman"/>
          <w:bCs/>
          <w:sz w:val="24"/>
          <w:szCs w:val="24"/>
          <w:lang w:val="es-ES"/>
        </w:rPr>
        <w:t xml:space="preserve">) fueron registradas de caninos </w:t>
      </w:r>
      <w:r w:rsidR="00397302">
        <w:rPr>
          <w:rFonts w:ascii="Times New Roman" w:hAnsi="Times New Roman" w:cs="Times New Roman"/>
          <w:bCs/>
          <w:sz w:val="24"/>
          <w:szCs w:val="24"/>
          <w:lang w:val="es-ES"/>
        </w:rPr>
        <w:t>que tienen como principal alimentación la comida casera, es decir los desperdicios de la alimentación humana o dietas similares a estas</w:t>
      </w:r>
      <w:r>
        <w:rPr>
          <w:rFonts w:ascii="Times New Roman" w:hAnsi="Times New Roman" w:cs="Times New Roman"/>
          <w:bCs/>
          <w:sz w:val="24"/>
          <w:szCs w:val="24"/>
          <w:lang w:val="es-ES"/>
        </w:rPr>
        <w:t>; (</w:t>
      </w:r>
      <w:r w:rsidR="00D15DF2">
        <w:rPr>
          <w:rFonts w:ascii="Times New Roman" w:hAnsi="Times New Roman" w:cs="Times New Roman"/>
          <w:bCs/>
          <w:sz w:val="24"/>
          <w:szCs w:val="24"/>
          <w:lang w:val="es-ES"/>
        </w:rPr>
        <w:t>14,</w:t>
      </w:r>
      <w:r w:rsidR="002030CB">
        <w:rPr>
          <w:rFonts w:ascii="Times New Roman" w:hAnsi="Times New Roman" w:cs="Times New Roman"/>
          <w:bCs/>
          <w:sz w:val="24"/>
          <w:szCs w:val="24"/>
          <w:lang w:val="es-ES"/>
        </w:rPr>
        <w:t>1</w:t>
      </w:r>
      <w:r w:rsidR="00D15DF2">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 muestras positivas fueron obtenidas de caninos </w:t>
      </w:r>
      <w:r w:rsidR="00397302">
        <w:rPr>
          <w:rFonts w:ascii="Times New Roman" w:hAnsi="Times New Roman" w:cs="Times New Roman"/>
          <w:bCs/>
          <w:sz w:val="24"/>
          <w:szCs w:val="24"/>
          <w:lang w:val="es-ES"/>
        </w:rPr>
        <w:t>alimentados exclusivamente a base de balanceado o dietas comercial</w:t>
      </w:r>
      <w:r>
        <w:rPr>
          <w:rFonts w:ascii="Times New Roman" w:hAnsi="Times New Roman" w:cs="Times New Roman"/>
          <w:bCs/>
          <w:sz w:val="24"/>
          <w:szCs w:val="24"/>
          <w:lang w:val="es-ES"/>
        </w:rPr>
        <w:t xml:space="preserve">, </w:t>
      </w:r>
      <w:r w:rsidR="00397302">
        <w:rPr>
          <w:rFonts w:ascii="Times New Roman" w:hAnsi="Times New Roman" w:cs="Times New Roman"/>
          <w:bCs/>
          <w:sz w:val="24"/>
          <w:szCs w:val="24"/>
          <w:lang w:val="es-ES"/>
        </w:rPr>
        <w:t xml:space="preserve">mientras que </w:t>
      </w:r>
      <w:r>
        <w:rPr>
          <w:rFonts w:ascii="Times New Roman" w:hAnsi="Times New Roman" w:cs="Times New Roman"/>
          <w:bCs/>
          <w:sz w:val="24"/>
          <w:szCs w:val="24"/>
          <w:lang w:val="es-ES"/>
        </w:rPr>
        <w:t>(</w:t>
      </w:r>
      <w:r w:rsidR="00D15DF2">
        <w:rPr>
          <w:rFonts w:ascii="Times New Roman" w:hAnsi="Times New Roman" w:cs="Times New Roman"/>
          <w:bCs/>
          <w:sz w:val="24"/>
          <w:szCs w:val="24"/>
          <w:lang w:val="es-ES"/>
        </w:rPr>
        <w:t>1</w:t>
      </w:r>
      <w:r w:rsidR="002030CB">
        <w:rPr>
          <w:rFonts w:ascii="Times New Roman" w:hAnsi="Times New Roman" w:cs="Times New Roman"/>
          <w:bCs/>
          <w:sz w:val="24"/>
          <w:szCs w:val="24"/>
          <w:lang w:val="es-ES"/>
        </w:rPr>
        <w:t>0,5</w:t>
      </w:r>
      <w:r w:rsidR="00174DEB">
        <w:rPr>
          <w:rFonts w:ascii="Times New Roman" w:hAnsi="Times New Roman" w:cs="Times New Roman"/>
          <w:bCs/>
          <w:sz w:val="24"/>
          <w:szCs w:val="24"/>
          <w:lang w:val="es-ES"/>
        </w:rPr>
        <w:t>%</w:t>
      </w:r>
      <w:r>
        <w:rPr>
          <w:rFonts w:ascii="Times New Roman" w:hAnsi="Times New Roman" w:cs="Times New Roman"/>
          <w:bCs/>
          <w:sz w:val="24"/>
          <w:szCs w:val="24"/>
          <w:lang w:val="es-ES"/>
        </w:rPr>
        <w:t>) de las muestras positivas</w:t>
      </w:r>
      <w:r w:rsidR="00397302">
        <w:rPr>
          <w:rFonts w:ascii="Times New Roman" w:hAnsi="Times New Roman" w:cs="Times New Roman"/>
          <w:bCs/>
          <w:sz w:val="24"/>
          <w:szCs w:val="24"/>
          <w:lang w:val="es-ES"/>
        </w:rPr>
        <w:t xml:space="preserve"> fueron registradas de animales que tienen una alimentación mixta, es decir que su alimentación es variada e incluye alimento de tipo casero y balanceado comercial</w:t>
      </w:r>
      <w:r>
        <w:rPr>
          <w:rFonts w:ascii="Times New Roman" w:hAnsi="Times New Roman" w:cs="Times New Roman"/>
          <w:bCs/>
          <w:sz w:val="24"/>
          <w:szCs w:val="24"/>
          <w:lang w:val="es-ES"/>
        </w:rPr>
        <w:t>.</w:t>
      </w:r>
    </w:p>
    <w:p w14:paraId="0E973331" w14:textId="6647E710"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w:t>
      </w:r>
      <w:r w:rsidR="00397302">
        <w:rPr>
          <w:rFonts w:ascii="Times New Roman" w:hAnsi="Times New Roman" w:cs="Times New Roman"/>
          <w:bCs/>
          <w:sz w:val="24"/>
          <w:szCs w:val="24"/>
          <w:lang w:val="es-ES"/>
        </w:rPr>
        <w:t xml:space="preserve">alimentación </w:t>
      </w:r>
      <w:r w:rsidR="000D4C87">
        <w:rPr>
          <w:rFonts w:ascii="Times New Roman" w:hAnsi="Times New Roman" w:cs="Times New Roman"/>
          <w:bCs/>
          <w:sz w:val="24"/>
          <w:szCs w:val="24"/>
          <w:lang w:val="es-ES"/>
        </w:rPr>
        <w:t xml:space="preserve">de los caninos puede contribuir a la infestación de parásitos en el tracto intestinal, tanto la comida casera como las dietas comerciales pueden contribuir a la presencia de parásitos </w:t>
      </w:r>
      <w:r w:rsidRPr="0024182E">
        <w:rPr>
          <w:rFonts w:ascii="Times New Roman" w:hAnsi="Times New Roman" w:cs="Times New Roman"/>
          <w:bCs/>
          <w:sz w:val="24"/>
          <w:szCs w:val="24"/>
          <w:lang w:val="es-ES"/>
        </w:rPr>
        <w:t xml:space="preserve"> </w:t>
      </w:r>
      <w:r w:rsidR="000D4C87">
        <w:rPr>
          <w:rFonts w:ascii="Times New Roman" w:hAnsi="Times New Roman" w:cs="Times New Roman"/>
          <w:bCs/>
          <w:sz w:val="24"/>
          <w:szCs w:val="24"/>
          <w:lang w:val="es-ES"/>
        </w:rPr>
        <w:t xml:space="preserve">en caninos; dietas caseras en mal estado, con ingredientes rancios o crudos, pueden transportar parásitos intestinales al animal, y causar patologías digestivas a estos; al igual que los alimentos caseros, las dietas comerciales mal formuladas, almacenadas en lugares no recomendados o caducadas puedes producir parasitosis en caninos. </w:t>
      </w:r>
      <w:r w:rsidRPr="0024182E">
        <w:rPr>
          <w:rFonts w:ascii="Times New Roman" w:hAnsi="Times New Roman" w:cs="Times New Roman"/>
          <w:bCs/>
          <w:sz w:val="24"/>
          <w:szCs w:val="24"/>
          <w:lang w:val="es-ES"/>
        </w:rPr>
        <w:t xml:space="preserve"> </w:t>
      </w:r>
    </w:p>
    <w:p w14:paraId="59939AAB" w14:textId="77777777" w:rsidR="0007215D" w:rsidRPr="0024182E"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Como podemos observar </w:t>
      </w:r>
      <w:r w:rsidR="000D4C87">
        <w:rPr>
          <w:rFonts w:ascii="Times New Roman" w:hAnsi="Times New Roman" w:cs="Times New Roman"/>
          <w:bCs/>
          <w:sz w:val="24"/>
          <w:szCs w:val="24"/>
          <w:lang w:val="es-ES"/>
        </w:rPr>
        <w:t>el tipo de alimentación,</w:t>
      </w:r>
      <w:r>
        <w:rPr>
          <w:rFonts w:ascii="Times New Roman" w:hAnsi="Times New Roman" w:cs="Times New Roman"/>
          <w:bCs/>
          <w:sz w:val="24"/>
          <w:szCs w:val="24"/>
          <w:lang w:val="es-ES"/>
        </w:rPr>
        <w:t xml:space="preserve"> tuvo un papel importante en lo que se refiere a prevalencia de parásitos gastrointestinales en caninos, determinando que los caninos </w:t>
      </w:r>
      <w:r w:rsidR="000D4C87">
        <w:rPr>
          <w:rFonts w:ascii="Times New Roman" w:hAnsi="Times New Roman" w:cs="Times New Roman"/>
          <w:bCs/>
          <w:sz w:val="24"/>
          <w:szCs w:val="24"/>
          <w:lang w:val="es-ES"/>
        </w:rPr>
        <w:t xml:space="preserve">sometidos a una alimentación casera, </w:t>
      </w:r>
      <w:r>
        <w:rPr>
          <w:rFonts w:ascii="Times New Roman" w:hAnsi="Times New Roman" w:cs="Times New Roman"/>
          <w:bCs/>
          <w:sz w:val="24"/>
          <w:szCs w:val="24"/>
          <w:lang w:val="es-ES"/>
        </w:rPr>
        <w:t xml:space="preserve">fueron más propensos a registrar parásitos en su tracto digestivo, siendo el </w:t>
      </w:r>
      <w:r w:rsidR="000D4C87">
        <w:rPr>
          <w:rFonts w:ascii="Times New Roman" w:hAnsi="Times New Roman" w:cs="Times New Roman"/>
          <w:bCs/>
          <w:sz w:val="24"/>
          <w:szCs w:val="24"/>
          <w:lang w:val="es-ES"/>
        </w:rPr>
        <w:t>75</w:t>
      </w:r>
      <w:r>
        <w:rPr>
          <w:rFonts w:ascii="Times New Roman" w:hAnsi="Times New Roman" w:cs="Times New Roman"/>
          <w:bCs/>
          <w:sz w:val="24"/>
          <w:szCs w:val="24"/>
          <w:lang w:val="es-ES"/>
        </w:rPr>
        <w:t>,</w:t>
      </w:r>
      <w:r w:rsidR="000D4C87">
        <w:rPr>
          <w:rFonts w:ascii="Times New Roman" w:hAnsi="Times New Roman" w:cs="Times New Roman"/>
          <w:bCs/>
          <w:sz w:val="24"/>
          <w:szCs w:val="24"/>
          <w:lang w:val="es-ES"/>
        </w:rPr>
        <w:t>4</w:t>
      </w:r>
      <w:r>
        <w:rPr>
          <w:rFonts w:ascii="Times New Roman" w:hAnsi="Times New Roman" w:cs="Times New Roman"/>
          <w:bCs/>
          <w:sz w:val="24"/>
          <w:szCs w:val="24"/>
          <w:lang w:val="es-ES"/>
        </w:rPr>
        <w:t xml:space="preserve">% del total de muestras que resultaron positivas, mientras que los sujetos en estudio </w:t>
      </w:r>
      <w:r w:rsidR="000D4C87">
        <w:rPr>
          <w:rFonts w:ascii="Times New Roman" w:hAnsi="Times New Roman" w:cs="Times New Roman"/>
          <w:bCs/>
          <w:sz w:val="24"/>
          <w:szCs w:val="24"/>
          <w:lang w:val="es-ES"/>
        </w:rPr>
        <w:t xml:space="preserve">sometidos a una alimentación estricta con balanceados o dietas comerciales </w:t>
      </w:r>
      <w:r>
        <w:rPr>
          <w:rFonts w:ascii="Times New Roman" w:hAnsi="Times New Roman" w:cs="Times New Roman"/>
          <w:bCs/>
          <w:sz w:val="24"/>
          <w:szCs w:val="24"/>
          <w:lang w:val="es-ES"/>
        </w:rPr>
        <w:t xml:space="preserve">sumaron </w:t>
      </w:r>
      <w:r w:rsidR="000D4C87">
        <w:rPr>
          <w:rFonts w:ascii="Times New Roman" w:hAnsi="Times New Roman" w:cs="Times New Roman"/>
          <w:bCs/>
          <w:sz w:val="24"/>
          <w:szCs w:val="24"/>
          <w:lang w:val="es-ES"/>
        </w:rPr>
        <w:t>1</w:t>
      </w:r>
      <w:r>
        <w:rPr>
          <w:rFonts w:ascii="Times New Roman" w:hAnsi="Times New Roman" w:cs="Times New Roman"/>
          <w:bCs/>
          <w:sz w:val="24"/>
          <w:szCs w:val="24"/>
          <w:lang w:val="es-ES"/>
        </w:rPr>
        <w:t xml:space="preserve">4% del total y finalmente los animales </w:t>
      </w:r>
      <w:r w:rsidR="000D4C87">
        <w:rPr>
          <w:rFonts w:ascii="Times New Roman" w:hAnsi="Times New Roman" w:cs="Times New Roman"/>
          <w:bCs/>
          <w:sz w:val="24"/>
          <w:szCs w:val="24"/>
          <w:lang w:val="es-ES"/>
        </w:rPr>
        <w:t>con un tipo de alimentación mixto tuvieron el</w:t>
      </w:r>
      <w:r>
        <w:rPr>
          <w:rFonts w:ascii="Times New Roman" w:hAnsi="Times New Roman" w:cs="Times New Roman"/>
          <w:bCs/>
          <w:sz w:val="24"/>
          <w:szCs w:val="24"/>
          <w:lang w:val="es-ES"/>
        </w:rPr>
        <w:t xml:space="preserve"> 1</w:t>
      </w:r>
      <w:r w:rsidR="000D4C87">
        <w:rPr>
          <w:rFonts w:ascii="Times New Roman" w:hAnsi="Times New Roman" w:cs="Times New Roman"/>
          <w:bCs/>
          <w:sz w:val="24"/>
          <w:szCs w:val="24"/>
          <w:lang w:val="es-ES"/>
        </w:rPr>
        <w:t>0</w:t>
      </w:r>
      <w:r>
        <w:rPr>
          <w:rFonts w:ascii="Times New Roman" w:hAnsi="Times New Roman" w:cs="Times New Roman"/>
          <w:bCs/>
          <w:sz w:val="24"/>
          <w:szCs w:val="24"/>
          <w:lang w:val="es-ES"/>
        </w:rPr>
        <w:t>,</w:t>
      </w:r>
      <w:r w:rsidR="000D4C87">
        <w:rPr>
          <w:rFonts w:ascii="Times New Roman" w:hAnsi="Times New Roman" w:cs="Times New Roman"/>
          <w:bCs/>
          <w:sz w:val="24"/>
          <w:szCs w:val="24"/>
          <w:lang w:val="es-ES"/>
        </w:rPr>
        <w:t>5</w:t>
      </w:r>
      <w:r>
        <w:rPr>
          <w:rFonts w:ascii="Times New Roman" w:hAnsi="Times New Roman" w:cs="Times New Roman"/>
          <w:bCs/>
          <w:sz w:val="24"/>
          <w:szCs w:val="24"/>
          <w:lang w:val="es-ES"/>
        </w:rPr>
        <w:t>% restante.</w:t>
      </w:r>
    </w:p>
    <w:p w14:paraId="0EA170FC" w14:textId="77777777" w:rsidR="00D35925" w:rsidRDefault="00D35925" w:rsidP="00FD4516">
      <w:pPr>
        <w:spacing w:after="240" w:line="360" w:lineRule="auto"/>
        <w:jc w:val="both"/>
        <w:rPr>
          <w:bCs/>
          <w:lang w:val="es-ES"/>
        </w:rPr>
      </w:pPr>
      <w:r w:rsidRPr="00E93990">
        <w:rPr>
          <w:bCs/>
          <w:lang w:val="es-ES"/>
        </w:rPr>
        <w:t>Márquez, (2014),</w:t>
      </w:r>
      <w:r>
        <w:rPr>
          <w:bCs/>
          <w:lang w:val="es-ES"/>
        </w:rPr>
        <w:t xml:space="preserve"> presento una prevalencia de parásitos gastrointestinales del 65,30% con muestras de perros alimentados con comida casera, semejante a los resultados obtenidos en la presente investigación, determinando que la comida casera es un factor a tomar en cuenta para la prevención de parásitos del tracto digestivo.</w:t>
      </w:r>
    </w:p>
    <w:p w14:paraId="6278255F" w14:textId="77777777" w:rsidR="00D35925" w:rsidRPr="00D35925" w:rsidRDefault="00D35925" w:rsidP="00FD4516">
      <w:pPr>
        <w:spacing w:after="240" w:line="360" w:lineRule="auto"/>
        <w:jc w:val="both"/>
        <w:rPr>
          <w:bCs/>
          <w:lang w:val="es-EC"/>
        </w:rPr>
      </w:pPr>
      <w:r>
        <w:rPr>
          <w:bCs/>
          <w:lang w:val="es-ES"/>
        </w:rPr>
        <w:t xml:space="preserve">Por su parte Navarrete y Gómez (2017), presentaron un mayor número de prevalencia con el tipo de alimentación mixta con un total de 63,3%, </w:t>
      </w:r>
      <w:r w:rsidRPr="00D35925">
        <w:rPr>
          <w:lang w:val="es-EC"/>
        </w:rPr>
        <w:t>Baldwin</w:t>
      </w:r>
      <w:r>
        <w:rPr>
          <w:lang w:val="es-EC"/>
        </w:rPr>
        <w:t xml:space="preserve"> et al (2013)</w:t>
      </w:r>
      <w:r w:rsidRPr="00D35925">
        <w:rPr>
          <w:lang w:val="es-EC"/>
        </w:rPr>
        <w:t>,</w:t>
      </w:r>
      <w:r>
        <w:rPr>
          <w:lang w:val="es-EC"/>
        </w:rPr>
        <w:t xml:space="preserve"> señala que l</w:t>
      </w:r>
      <w:r w:rsidRPr="00D35925">
        <w:rPr>
          <w:lang w:val="es-EC"/>
        </w:rPr>
        <w:t xml:space="preserve">a dieta incluye la seguridad con la que se alimenta al animal en </w:t>
      </w:r>
      <w:r w:rsidRPr="00D35925">
        <w:rPr>
          <w:lang w:val="es-EC"/>
        </w:rPr>
        <w:lastRenderedPageBreak/>
        <w:t>cuestión, los problemas relacionados con los factores como desórdenes inducidos por la alimentación (por ejemplo, desequilibrio de nutrientes, deterioro, contaminación, adulteración) pueden ser superados cuando los animales son alimentados con una dieta conocida que sea apropiada y que cumpla con sus requerimientos</w:t>
      </w:r>
      <w:r>
        <w:rPr>
          <w:lang w:val="es-EC"/>
        </w:rPr>
        <w:t>, por lo que el tipo de alimentación debe ser controlado con el fin de evitar parasitosis.</w:t>
      </w:r>
    </w:p>
    <w:p w14:paraId="363EA5B3" w14:textId="77777777" w:rsidR="00FD4516" w:rsidRPr="0024182E" w:rsidRDefault="00FD4516" w:rsidP="00FD4516">
      <w:pPr>
        <w:spacing w:after="240" w:line="360" w:lineRule="auto"/>
        <w:jc w:val="both"/>
        <w:rPr>
          <w:i/>
          <w:noProof/>
          <w:lang w:val="es-ES"/>
        </w:rPr>
      </w:pPr>
      <w:r w:rsidRPr="0024182E">
        <w:rPr>
          <w:b/>
          <w:bCs/>
          <w:szCs w:val="20"/>
          <w:lang w:val="es-ES"/>
        </w:rPr>
        <w:t xml:space="preserve">Figura </w:t>
      </w:r>
      <w:r w:rsidR="00182AEB">
        <w:rPr>
          <w:b/>
          <w:bCs/>
          <w:szCs w:val="20"/>
          <w:lang w:val="es-ES"/>
        </w:rPr>
        <w:t>6</w:t>
      </w:r>
      <w:r w:rsidRPr="0024182E">
        <w:rPr>
          <w:b/>
          <w:bCs/>
          <w:szCs w:val="20"/>
          <w:lang w:val="es-ES"/>
        </w:rPr>
        <w:t xml:space="preserve">. </w:t>
      </w:r>
      <w:r w:rsidR="00163691" w:rsidRPr="0024182E">
        <w:rPr>
          <w:noProof/>
          <w:lang w:val="es-ES"/>
        </w:rPr>
        <w:t>Tipo de Alimentación.</w:t>
      </w:r>
    </w:p>
    <w:p w14:paraId="1C6784FE" w14:textId="77777777" w:rsidR="00AC27E9" w:rsidRPr="0024182E" w:rsidRDefault="00AC27E9" w:rsidP="00AB35F5">
      <w:pPr>
        <w:pStyle w:val="Sinespaciado"/>
        <w:rPr>
          <w:rFonts w:ascii="Times New Roman" w:hAnsi="Times New Roman" w:cs="Times New Roman"/>
          <w:i/>
          <w:iCs/>
          <w:lang w:val="es-ES"/>
        </w:rPr>
      </w:pPr>
    </w:p>
    <w:p w14:paraId="4A65CA42" w14:textId="77777777" w:rsidR="00AB35F5" w:rsidRPr="0024182E" w:rsidRDefault="009C0C97"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noProof/>
          <w:lang w:val="es-EC" w:eastAsia="es-EC"/>
        </w:rPr>
        <w:drawing>
          <wp:inline distT="0" distB="0" distL="0" distR="0" wp14:anchorId="0087ACDC" wp14:editId="6FFF2021">
            <wp:extent cx="5209309" cy="3429000"/>
            <wp:effectExtent l="0" t="0" r="10795" b="0"/>
            <wp:docPr id="7" name="Chart 7">
              <a:extLst xmlns:a="http://schemas.openxmlformats.org/drawingml/2006/main">
                <a:ext uri="{FF2B5EF4-FFF2-40B4-BE49-F238E27FC236}">
                  <a16:creationId xmlns:a16="http://schemas.microsoft.com/office/drawing/2014/main" id="{A0D5E54C-BA28-478C-BB1E-13891619C8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E0D127B" w14:textId="75B580B6" w:rsidR="0007215D" w:rsidRDefault="0007215D" w:rsidP="00BC7940">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En la figura </w:t>
      </w:r>
      <w:r w:rsidR="000D4C87">
        <w:rPr>
          <w:rFonts w:ascii="Times New Roman" w:hAnsi="Times New Roman" w:cs="Times New Roman"/>
          <w:sz w:val="24"/>
          <w:szCs w:val="24"/>
          <w:lang w:val="es-ES"/>
        </w:rPr>
        <w:t>6</w:t>
      </w:r>
      <w:r w:rsidRPr="0024182E">
        <w:rPr>
          <w:rFonts w:ascii="Times New Roman" w:hAnsi="Times New Roman" w:cs="Times New Roman"/>
          <w:sz w:val="24"/>
          <w:szCs w:val="24"/>
          <w:lang w:val="es-ES"/>
        </w:rPr>
        <w:t xml:space="preserve"> podemos observar </w:t>
      </w:r>
      <w:r>
        <w:rPr>
          <w:rFonts w:ascii="Times New Roman" w:hAnsi="Times New Roman" w:cs="Times New Roman"/>
          <w:sz w:val="24"/>
          <w:szCs w:val="24"/>
          <w:lang w:val="es-ES"/>
        </w:rPr>
        <w:t>la prevalencia de parásitos intestinales</w:t>
      </w:r>
      <w:r w:rsidRPr="0024182E">
        <w:rPr>
          <w:rFonts w:ascii="Times New Roman" w:hAnsi="Times New Roman" w:cs="Times New Roman"/>
          <w:sz w:val="24"/>
          <w:szCs w:val="24"/>
          <w:lang w:val="es-ES"/>
        </w:rPr>
        <w:t xml:space="preserve"> de los animales que fueron muestreados </w:t>
      </w:r>
      <w:r w:rsidR="000D4C87">
        <w:rPr>
          <w:rFonts w:ascii="Times New Roman" w:hAnsi="Times New Roman" w:cs="Times New Roman"/>
          <w:sz w:val="24"/>
          <w:szCs w:val="24"/>
          <w:lang w:val="es-ES"/>
        </w:rPr>
        <w:t>de acuerdo al tipo de alimentación al que son sometidos</w:t>
      </w:r>
      <w:r w:rsidRPr="0024182E">
        <w:rPr>
          <w:rFonts w:ascii="Times New Roman" w:hAnsi="Times New Roman" w:cs="Times New Roman"/>
          <w:sz w:val="24"/>
          <w:szCs w:val="24"/>
          <w:lang w:val="es-ES"/>
        </w:rPr>
        <w:t xml:space="preserve">, como podemos observar; para </w:t>
      </w:r>
      <w:proofErr w:type="spellStart"/>
      <w:r w:rsidRPr="0024182E">
        <w:rPr>
          <w:rFonts w:ascii="Times New Roman" w:hAnsi="Times New Roman" w:cs="Times New Roman"/>
          <w:sz w:val="24"/>
          <w:szCs w:val="24"/>
          <w:lang w:val="es-ES"/>
        </w:rPr>
        <w:t>Casipamba</w:t>
      </w:r>
      <w:proofErr w:type="spellEnd"/>
      <w:r w:rsidRPr="0024182E">
        <w:rPr>
          <w:rFonts w:ascii="Times New Roman" w:hAnsi="Times New Roman" w:cs="Times New Roman"/>
          <w:sz w:val="24"/>
          <w:szCs w:val="24"/>
          <w:lang w:val="es-ES"/>
        </w:rPr>
        <w:t xml:space="preserve">, Guaranda y </w:t>
      </w:r>
      <w:proofErr w:type="spellStart"/>
      <w:r w:rsidRPr="0024182E">
        <w:rPr>
          <w:rFonts w:ascii="Times New Roman" w:hAnsi="Times New Roman" w:cs="Times New Roman"/>
          <w:sz w:val="24"/>
          <w:szCs w:val="24"/>
          <w:lang w:val="es-ES"/>
        </w:rPr>
        <w:t>Vinchoa</w:t>
      </w:r>
      <w:proofErr w:type="spellEnd"/>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la prevalencia más alta  (</w:t>
      </w:r>
      <w:r w:rsidR="00BC7940">
        <w:rPr>
          <w:rFonts w:ascii="Times New Roman" w:hAnsi="Times New Roman" w:cs="Times New Roman"/>
          <w:sz w:val="24"/>
          <w:szCs w:val="24"/>
          <w:lang w:val="es-ES"/>
        </w:rPr>
        <w:t>75</w:t>
      </w:r>
      <w:r>
        <w:rPr>
          <w:rFonts w:ascii="Times New Roman" w:hAnsi="Times New Roman" w:cs="Times New Roman"/>
          <w:sz w:val="24"/>
          <w:szCs w:val="24"/>
          <w:lang w:val="es-ES"/>
        </w:rPr>
        <w:t>,</w:t>
      </w:r>
      <w:r w:rsidR="00BC7940">
        <w:rPr>
          <w:rFonts w:ascii="Times New Roman" w:hAnsi="Times New Roman" w:cs="Times New Roman"/>
          <w:sz w:val="24"/>
          <w:szCs w:val="24"/>
          <w:lang w:val="es-ES"/>
        </w:rPr>
        <w:t>4</w:t>
      </w:r>
      <w:r>
        <w:rPr>
          <w:rFonts w:ascii="Times New Roman" w:hAnsi="Times New Roman" w:cs="Times New Roman"/>
          <w:sz w:val="24"/>
          <w:szCs w:val="24"/>
          <w:lang w:val="es-ES"/>
        </w:rPr>
        <w:t>%)</w:t>
      </w:r>
      <w:r w:rsidRPr="0024182E">
        <w:rPr>
          <w:rFonts w:ascii="Times New Roman" w:hAnsi="Times New Roman" w:cs="Times New Roman"/>
          <w:sz w:val="24"/>
          <w:szCs w:val="24"/>
          <w:lang w:val="es-ES"/>
        </w:rPr>
        <w:t xml:space="preserve"> presentan una </w:t>
      </w:r>
      <w:r w:rsidR="00BC7940">
        <w:rPr>
          <w:rFonts w:ascii="Times New Roman" w:hAnsi="Times New Roman" w:cs="Times New Roman"/>
          <w:sz w:val="24"/>
          <w:szCs w:val="24"/>
          <w:lang w:val="es-ES"/>
        </w:rPr>
        <w:t>alimentación casera</w:t>
      </w:r>
      <w:r w:rsidRPr="0024182E">
        <w:rPr>
          <w:rFonts w:ascii="Times New Roman" w:hAnsi="Times New Roman" w:cs="Times New Roman"/>
          <w:sz w:val="24"/>
          <w:szCs w:val="24"/>
          <w:lang w:val="es-ES"/>
        </w:rPr>
        <w:t xml:space="preserve">, lo que nos indica que </w:t>
      </w:r>
      <w:r w:rsidR="00BC7940">
        <w:rPr>
          <w:rFonts w:ascii="Times New Roman" w:hAnsi="Times New Roman" w:cs="Times New Roman"/>
          <w:sz w:val="24"/>
          <w:szCs w:val="24"/>
          <w:lang w:val="es-ES"/>
        </w:rPr>
        <w:t>esta alimentación torna más propensos a los caninos a presentar parásitos en su tracto digestivo</w:t>
      </w:r>
      <w:r w:rsidRPr="0024182E">
        <w:rPr>
          <w:rFonts w:ascii="Times New Roman" w:hAnsi="Times New Roman" w:cs="Times New Roman"/>
          <w:sz w:val="24"/>
          <w:szCs w:val="24"/>
          <w:lang w:val="es-ES"/>
        </w:rPr>
        <w:t xml:space="preserve">, mientras que los caninos </w:t>
      </w:r>
      <w:r w:rsidR="00BC7940">
        <w:rPr>
          <w:rFonts w:ascii="Times New Roman" w:hAnsi="Times New Roman" w:cs="Times New Roman"/>
          <w:sz w:val="24"/>
          <w:szCs w:val="24"/>
          <w:lang w:val="es-ES"/>
        </w:rPr>
        <w:t>con una alimentación balaceada</w:t>
      </w:r>
      <w:r>
        <w:rPr>
          <w:rFonts w:ascii="Times New Roman" w:hAnsi="Times New Roman" w:cs="Times New Roman"/>
          <w:sz w:val="24"/>
          <w:szCs w:val="24"/>
          <w:lang w:val="es-ES"/>
        </w:rPr>
        <w:t xml:space="preserve"> (</w:t>
      </w:r>
      <w:r w:rsidR="00BC7940">
        <w:rPr>
          <w:rFonts w:ascii="Times New Roman" w:hAnsi="Times New Roman" w:cs="Times New Roman"/>
          <w:sz w:val="24"/>
          <w:szCs w:val="24"/>
          <w:lang w:val="es-ES"/>
        </w:rPr>
        <w:t>14</w:t>
      </w:r>
      <w:r>
        <w:rPr>
          <w:rFonts w:ascii="Times New Roman" w:hAnsi="Times New Roman" w:cs="Times New Roman"/>
          <w:sz w:val="24"/>
          <w:szCs w:val="24"/>
          <w:lang w:val="es-ES"/>
        </w:rPr>
        <w:t>%)</w:t>
      </w:r>
      <w:r w:rsidRPr="0024182E">
        <w:rPr>
          <w:rFonts w:ascii="Times New Roman" w:hAnsi="Times New Roman" w:cs="Times New Roman"/>
          <w:sz w:val="24"/>
          <w:szCs w:val="24"/>
          <w:lang w:val="es-ES"/>
        </w:rPr>
        <w:t xml:space="preserve"> y los </w:t>
      </w:r>
      <w:r w:rsidR="00BC7940">
        <w:rPr>
          <w:rFonts w:ascii="Times New Roman" w:hAnsi="Times New Roman" w:cs="Times New Roman"/>
          <w:sz w:val="24"/>
          <w:szCs w:val="24"/>
          <w:lang w:val="es-ES"/>
        </w:rPr>
        <w:t>sometidos a una alimentación de carácter mixto</w:t>
      </w:r>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w:t>
      </w:r>
      <w:r w:rsidR="00BC7940">
        <w:rPr>
          <w:rFonts w:ascii="Times New Roman" w:hAnsi="Times New Roman" w:cs="Times New Roman"/>
          <w:sz w:val="24"/>
          <w:szCs w:val="24"/>
          <w:lang w:val="es-ES"/>
        </w:rPr>
        <w:t>10,5</w:t>
      </w:r>
      <w:r>
        <w:rPr>
          <w:rFonts w:ascii="Times New Roman" w:hAnsi="Times New Roman" w:cs="Times New Roman"/>
          <w:sz w:val="24"/>
          <w:szCs w:val="24"/>
          <w:lang w:val="es-ES"/>
        </w:rPr>
        <w:t>%) presentan una baja prevalencia</w:t>
      </w:r>
      <w:r w:rsidR="00BC7940">
        <w:rPr>
          <w:rFonts w:ascii="Times New Roman" w:hAnsi="Times New Roman" w:cs="Times New Roman"/>
          <w:sz w:val="24"/>
          <w:szCs w:val="24"/>
          <w:lang w:val="es-ES"/>
        </w:rPr>
        <w:t>, es decir que esto alimentos no generan mayor probabilidad de que los animales que son sometidos a dicha alimentación presenten parásitos intestinales</w:t>
      </w:r>
      <w:r w:rsidRPr="0024182E">
        <w:rPr>
          <w:rFonts w:ascii="Times New Roman" w:hAnsi="Times New Roman" w:cs="Times New Roman"/>
          <w:sz w:val="24"/>
          <w:szCs w:val="24"/>
          <w:lang w:val="es-ES"/>
        </w:rPr>
        <w:t xml:space="preserve">. </w:t>
      </w:r>
    </w:p>
    <w:p w14:paraId="168ABD9F" w14:textId="77777777" w:rsidR="00D35925" w:rsidRPr="00D35925" w:rsidRDefault="00D35925" w:rsidP="00BC7940">
      <w:pPr>
        <w:pStyle w:val="Sinespaciado"/>
        <w:spacing w:after="240" w:line="360" w:lineRule="auto"/>
        <w:jc w:val="both"/>
        <w:rPr>
          <w:rFonts w:ascii="Times New Roman" w:hAnsi="Times New Roman" w:cs="Times New Roman"/>
          <w:sz w:val="28"/>
          <w:szCs w:val="28"/>
          <w:lang w:val="es-ES"/>
        </w:rPr>
      </w:pPr>
      <w:r w:rsidRPr="00D35925">
        <w:rPr>
          <w:rFonts w:ascii="Times New Roman" w:hAnsi="Times New Roman" w:cs="Times New Roman"/>
          <w:sz w:val="24"/>
          <w:szCs w:val="24"/>
        </w:rPr>
        <w:lastRenderedPageBreak/>
        <w:t xml:space="preserve">Revelo (2004), señala que los caninos que recibieron una alimentación comercial obtuvieron la menor prevalencia con 18,75 %, seguida de una alimentación </w:t>
      </w:r>
      <w:r>
        <w:rPr>
          <w:rFonts w:ascii="Times New Roman" w:hAnsi="Times New Roman" w:cs="Times New Roman"/>
          <w:sz w:val="24"/>
          <w:szCs w:val="24"/>
        </w:rPr>
        <w:t>mixta</w:t>
      </w:r>
      <w:r w:rsidRPr="00D35925">
        <w:rPr>
          <w:rFonts w:ascii="Times New Roman" w:hAnsi="Times New Roman" w:cs="Times New Roman"/>
          <w:sz w:val="24"/>
          <w:szCs w:val="24"/>
        </w:rPr>
        <w:t xml:space="preserve"> 23,53% y siendo la mayor prevalencia en animales con alimentación </w:t>
      </w:r>
      <w:r>
        <w:rPr>
          <w:rFonts w:ascii="Times New Roman" w:hAnsi="Times New Roman" w:cs="Times New Roman"/>
          <w:sz w:val="24"/>
          <w:szCs w:val="24"/>
        </w:rPr>
        <w:t>casera</w:t>
      </w:r>
      <w:r w:rsidRPr="00D35925">
        <w:rPr>
          <w:rFonts w:ascii="Times New Roman" w:hAnsi="Times New Roman" w:cs="Times New Roman"/>
          <w:sz w:val="24"/>
          <w:szCs w:val="24"/>
        </w:rPr>
        <w:t xml:space="preserve"> 40%</w:t>
      </w:r>
      <w:r>
        <w:rPr>
          <w:rFonts w:ascii="Times New Roman" w:hAnsi="Times New Roman" w:cs="Times New Roman"/>
          <w:sz w:val="24"/>
          <w:szCs w:val="24"/>
        </w:rPr>
        <w:t>, resultado semejante al obtenido en esta investigación que parece demostrar que la alimentación con dietas comercial proporciona una baja prevalencia de parásitos intestinales</w:t>
      </w:r>
      <w:r w:rsidRPr="00D35925">
        <w:rPr>
          <w:rFonts w:ascii="Times New Roman" w:hAnsi="Times New Roman" w:cs="Times New Roman"/>
          <w:sz w:val="24"/>
          <w:szCs w:val="24"/>
        </w:rPr>
        <w:t>.</w:t>
      </w:r>
    </w:p>
    <w:p w14:paraId="6399346E" w14:textId="196ED3E3" w:rsidR="009C4D41" w:rsidRPr="0024182E" w:rsidRDefault="009C4D41"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b/>
          <w:sz w:val="24"/>
          <w:szCs w:val="24"/>
          <w:lang w:val="es-ES"/>
        </w:rPr>
        <w:t>5.</w:t>
      </w:r>
      <w:r w:rsidR="00182AEB">
        <w:rPr>
          <w:rFonts w:ascii="Times New Roman" w:hAnsi="Times New Roman" w:cs="Times New Roman"/>
          <w:b/>
          <w:sz w:val="24"/>
          <w:szCs w:val="24"/>
          <w:lang w:val="es-ES"/>
        </w:rPr>
        <w:t>5</w:t>
      </w:r>
      <w:r w:rsidRPr="0024182E">
        <w:rPr>
          <w:rFonts w:ascii="Times New Roman" w:hAnsi="Times New Roman" w:cs="Times New Roman"/>
          <w:b/>
          <w:sz w:val="24"/>
          <w:szCs w:val="24"/>
          <w:lang w:val="es-ES"/>
        </w:rPr>
        <w:t xml:space="preserve">. </w:t>
      </w:r>
      <w:r w:rsidR="00182AEB">
        <w:rPr>
          <w:rFonts w:ascii="Times New Roman" w:hAnsi="Times New Roman" w:cs="Times New Roman"/>
          <w:b/>
          <w:sz w:val="24"/>
          <w:szCs w:val="24"/>
          <w:lang w:val="es-ES"/>
        </w:rPr>
        <w:t>Prevalencia de parásitos intestinales de acuerdo al p</w:t>
      </w:r>
      <w:r w:rsidRPr="0024182E">
        <w:rPr>
          <w:rFonts w:ascii="Times New Roman" w:hAnsi="Times New Roman" w:cs="Times New Roman"/>
          <w:b/>
          <w:sz w:val="24"/>
          <w:szCs w:val="24"/>
          <w:lang w:val="es-ES"/>
        </w:rPr>
        <w:t xml:space="preserve">eso. </w:t>
      </w:r>
    </w:p>
    <w:p w14:paraId="077D5E98" w14:textId="77777777"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D0C47" w:rsidRPr="0024182E">
        <w:rPr>
          <w:rFonts w:ascii="Times New Roman" w:hAnsi="Times New Roman" w:cs="Times New Roman"/>
          <w:b/>
          <w:bCs/>
          <w:lang w:val="es-ES"/>
        </w:rPr>
        <w:t>1</w:t>
      </w:r>
      <w:r w:rsidR="00182AEB">
        <w:rPr>
          <w:rFonts w:ascii="Times New Roman" w:hAnsi="Times New Roman" w:cs="Times New Roman"/>
          <w:b/>
          <w:bCs/>
          <w:lang w:val="es-ES"/>
        </w:rPr>
        <w:t>2</w:t>
      </w:r>
      <w:r w:rsidRPr="0024182E">
        <w:rPr>
          <w:rFonts w:ascii="Times New Roman" w:hAnsi="Times New Roman" w:cs="Times New Roman"/>
          <w:b/>
          <w:bCs/>
          <w:lang w:val="es-ES"/>
        </w:rPr>
        <w:t>.</w:t>
      </w:r>
    </w:p>
    <w:p w14:paraId="6FA29FA5" w14:textId="77777777" w:rsidR="00FD4516" w:rsidRPr="0024182E" w:rsidRDefault="00182AEB" w:rsidP="00AB35F5">
      <w:pPr>
        <w:pStyle w:val="Sinespaciado"/>
        <w:rPr>
          <w:rFonts w:ascii="Times New Roman" w:hAnsi="Times New Roman" w:cs="Times New Roman"/>
          <w:i/>
          <w:iCs/>
          <w:lang w:val="es-ES"/>
        </w:rPr>
      </w:pPr>
      <w:r w:rsidRPr="00182AEB">
        <w:rPr>
          <w:rFonts w:ascii="Times New Roman" w:hAnsi="Times New Roman" w:cs="Times New Roman"/>
          <w:i/>
          <w:iCs/>
          <w:lang w:val="es-ES"/>
        </w:rPr>
        <w:t>Prevalencia de parásitos gastrointestinales de acuerdo al peso.</w:t>
      </w:r>
    </w:p>
    <w:tbl>
      <w:tblPr>
        <w:tblW w:w="5000" w:type="pct"/>
        <w:tblLook w:val="04A0" w:firstRow="1" w:lastRow="0" w:firstColumn="1" w:lastColumn="0" w:noHBand="0" w:noVBand="1"/>
      </w:tblPr>
      <w:tblGrid>
        <w:gridCol w:w="1208"/>
        <w:gridCol w:w="704"/>
        <w:gridCol w:w="1002"/>
        <w:gridCol w:w="916"/>
        <w:gridCol w:w="790"/>
        <w:gridCol w:w="855"/>
        <w:gridCol w:w="851"/>
        <w:gridCol w:w="801"/>
        <w:gridCol w:w="801"/>
      </w:tblGrid>
      <w:tr w:rsidR="009C0C97" w:rsidRPr="009C0C97" w14:paraId="641C5829" w14:textId="77777777" w:rsidTr="009C0C97">
        <w:trPr>
          <w:trHeight w:val="288"/>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CD36025" w14:textId="77777777" w:rsidR="009C0C97" w:rsidRPr="009C7228" w:rsidRDefault="009C0C97" w:rsidP="00174DEB">
            <w:pPr>
              <w:jc w:val="center"/>
              <w:rPr>
                <w:b/>
                <w:bCs/>
                <w:color w:val="000000"/>
                <w:sz w:val="20"/>
                <w:szCs w:val="20"/>
                <w:lang w:val="es-ES"/>
              </w:rPr>
            </w:pPr>
            <w:r w:rsidRPr="009C7228">
              <w:rPr>
                <w:b/>
                <w:bCs/>
                <w:color w:val="000000"/>
                <w:sz w:val="20"/>
                <w:szCs w:val="20"/>
                <w:lang w:val="es-ES"/>
              </w:rPr>
              <w:t>Peso</w:t>
            </w:r>
          </w:p>
        </w:tc>
      </w:tr>
      <w:tr w:rsidR="00174DEB" w:rsidRPr="0024182E" w14:paraId="0BCD7A66" w14:textId="77777777" w:rsidTr="00174DEB">
        <w:trPr>
          <w:trHeight w:val="288"/>
        </w:trPr>
        <w:tc>
          <w:tcPr>
            <w:tcW w:w="762" w:type="pct"/>
            <w:tcBorders>
              <w:top w:val="nil"/>
              <w:left w:val="single" w:sz="4" w:space="0" w:color="auto"/>
              <w:bottom w:val="single" w:sz="4" w:space="0" w:color="auto"/>
              <w:right w:val="single" w:sz="4" w:space="0" w:color="auto"/>
            </w:tcBorders>
            <w:shd w:val="clear" w:color="auto" w:fill="auto"/>
            <w:noWrap/>
            <w:vAlign w:val="bottom"/>
            <w:hideMark/>
          </w:tcPr>
          <w:p w14:paraId="2E6F0C3D" w14:textId="77777777" w:rsidR="00174DEB" w:rsidRPr="009C7228" w:rsidRDefault="00174DEB" w:rsidP="009C0C97">
            <w:pPr>
              <w:rPr>
                <w:b/>
                <w:bCs/>
                <w:color w:val="000000"/>
                <w:sz w:val="20"/>
                <w:szCs w:val="20"/>
                <w:lang w:val="es-ES"/>
              </w:rPr>
            </w:pPr>
            <w:r w:rsidRPr="009C7228">
              <w:rPr>
                <w:b/>
                <w:bCs/>
                <w:color w:val="000000"/>
                <w:sz w:val="20"/>
                <w:szCs w:val="20"/>
                <w:lang w:val="es-ES"/>
              </w:rPr>
              <w:t>Sector</w:t>
            </w:r>
          </w:p>
        </w:tc>
        <w:tc>
          <w:tcPr>
            <w:tcW w:w="1076" w:type="pct"/>
            <w:gridSpan w:val="2"/>
            <w:tcBorders>
              <w:top w:val="nil"/>
              <w:left w:val="nil"/>
              <w:bottom w:val="single" w:sz="4" w:space="0" w:color="auto"/>
              <w:right w:val="single" w:sz="4" w:space="0" w:color="auto"/>
            </w:tcBorders>
            <w:shd w:val="clear" w:color="auto" w:fill="auto"/>
            <w:noWrap/>
            <w:vAlign w:val="bottom"/>
            <w:hideMark/>
          </w:tcPr>
          <w:p w14:paraId="1A51C91B" w14:textId="35130D70" w:rsidR="00174DEB" w:rsidRPr="009C7228" w:rsidRDefault="00174DEB" w:rsidP="00174DEB">
            <w:pPr>
              <w:jc w:val="center"/>
              <w:rPr>
                <w:b/>
                <w:bCs/>
                <w:color w:val="000000"/>
                <w:sz w:val="20"/>
                <w:szCs w:val="20"/>
                <w:lang w:val="es-ES"/>
              </w:rPr>
            </w:pPr>
            <w:r w:rsidRPr="009C7228">
              <w:rPr>
                <w:b/>
                <w:bCs/>
                <w:color w:val="000000"/>
                <w:sz w:val="20"/>
                <w:szCs w:val="20"/>
                <w:lang w:val="es-ES"/>
              </w:rPr>
              <w:t>10 - 15 Kg.</w:t>
            </w:r>
          </w:p>
        </w:tc>
        <w:tc>
          <w:tcPr>
            <w:tcW w:w="1076" w:type="pct"/>
            <w:gridSpan w:val="2"/>
            <w:tcBorders>
              <w:top w:val="nil"/>
              <w:left w:val="nil"/>
              <w:bottom w:val="single" w:sz="4" w:space="0" w:color="auto"/>
              <w:right w:val="single" w:sz="4" w:space="0" w:color="auto"/>
            </w:tcBorders>
            <w:shd w:val="clear" w:color="000000" w:fill="FFFFFF"/>
            <w:noWrap/>
            <w:vAlign w:val="bottom"/>
            <w:hideMark/>
          </w:tcPr>
          <w:p w14:paraId="7202D515" w14:textId="66683C94" w:rsidR="00174DEB" w:rsidRPr="009C7228" w:rsidRDefault="00174DEB" w:rsidP="00174DEB">
            <w:pPr>
              <w:jc w:val="center"/>
              <w:rPr>
                <w:b/>
                <w:bCs/>
                <w:color w:val="000000"/>
                <w:sz w:val="20"/>
                <w:szCs w:val="20"/>
                <w:lang w:val="es-ES"/>
              </w:rPr>
            </w:pPr>
            <w:r w:rsidRPr="009C7228">
              <w:rPr>
                <w:b/>
                <w:bCs/>
                <w:color w:val="000000"/>
                <w:sz w:val="20"/>
                <w:szCs w:val="20"/>
                <w:lang w:val="es-ES"/>
              </w:rPr>
              <w:t>15 - 20 Kg.</w:t>
            </w:r>
          </w:p>
        </w:tc>
        <w:tc>
          <w:tcPr>
            <w:tcW w:w="1076" w:type="pct"/>
            <w:gridSpan w:val="2"/>
            <w:tcBorders>
              <w:top w:val="nil"/>
              <w:left w:val="nil"/>
              <w:bottom w:val="single" w:sz="4" w:space="0" w:color="auto"/>
              <w:right w:val="single" w:sz="4" w:space="0" w:color="auto"/>
            </w:tcBorders>
            <w:shd w:val="clear" w:color="000000" w:fill="FFFFFF"/>
            <w:noWrap/>
            <w:vAlign w:val="bottom"/>
            <w:hideMark/>
          </w:tcPr>
          <w:p w14:paraId="59114D02" w14:textId="766A80C3" w:rsidR="00174DEB" w:rsidRPr="009C7228" w:rsidRDefault="00174DEB" w:rsidP="00174DEB">
            <w:pPr>
              <w:jc w:val="center"/>
              <w:rPr>
                <w:b/>
                <w:bCs/>
                <w:color w:val="000000"/>
                <w:sz w:val="20"/>
                <w:szCs w:val="20"/>
                <w:lang w:val="es-ES"/>
              </w:rPr>
            </w:pPr>
            <w:r w:rsidRPr="009C7228">
              <w:rPr>
                <w:b/>
                <w:bCs/>
                <w:color w:val="000000"/>
                <w:sz w:val="20"/>
                <w:szCs w:val="20"/>
                <w:lang w:val="es-ES"/>
              </w:rPr>
              <w:t>20 - 25 Kg.</w:t>
            </w:r>
          </w:p>
        </w:tc>
        <w:tc>
          <w:tcPr>
            <w:tcW w:w="1010" w:type="pct"/>
            <w:gridSpan w:val="2"/>
            <w:tcBorders>
              <w:top w:val="nil"/>
              <w:left w:val="nil"/>
              <w:bottom w:val="single" w:sz="4" w:space="0" w:color="auto"/>
              <w:right w:val="single" w:sz="4" w:space="0" w:color="auto"/>
            </w:tcBorders>
            <w:shd w:val="clear" w:color="000000" w:fill="FFFFFF"/>
            <w:noWrap/>
            <w:vAlign w:val="bottom"/>
            <w:hideMark/>
          </w:tcPr>
          <w:p w14:paraId="07C42BB5" w14:textId="498FFA32" w:rsidR="00174DEB" w:rsidRPr="009C7228" w:rsidRDefault="00174DEB" w:rsidP="009C0C97">
            <w:pPr>
              <w:rPr>
                <w:b/>
                <w:bCs/>
                <w:color w:val="000000"/>
                <w:sz w:val="20"/>
                <w:szCs w:val="20"/>
                <w:lang w:val="es-ES"/>
              </w:rPr>
            </w:pPr>
            <w:r w:rsidRPr="009C7228">
              <w:rPr>
                <w:b/>
                <w:bCs/>
                <w:color w:val="000000"/>
                <w:sz w:val="20"/>
                <w:szCs w:val="20"/>
                <w:lang w:val="es-ES"/>
              </w:rPr>
              <w:t>Total, Positivos</w:t>
            </w:r>
          </w:p>
        </w:tc>
      </w:tr>
      <w:tr w:rsidR="002E3544" w:rsidRPr="0024182E" w14:paraId="3B1E9722" w14:textId="77777777" w:rsidTr="002E3544">
        <w:trPr>
          <w:trHeight w:val="288"/>
        </w:trPr>
        <w:tc>
          <w:tcPr>
            <w:tcW w:w="762" w:type="pct"/>
            <w:tcBorders>
              <w:top w:val="nil"/>
              <w:left w:val="single" w:sz="4" w:space="0" w:color="auto"/>
              <w:bottom w:val="single" w:sz="4" w:space="0" w:color="auto"/>
              <w:right w:val="single" w:sz="4" w:space="0" w:color="auto"/>
            </w:tcBorders>
            <w:shd w:val="clear" w:color="auto" w:fill="auto"/>
            <w:noWrap/>
            <w:vAlign w:val="bottom"/>
          </w:tcPr>
          <w:p w14:paraId="23400CB9" w14:textId="77777777" w:rsidR="002E3544" w:rsidRPr="009C7228" w:rsidRDefault="002E3544" w:rsidP="009C0C97">
            <w:pPr>
              <w:rPr>
                <w:b/>
                <w:bCs/>
                <w:color w:val="000000"/>
                <w:sz w:val="20"/>
                <w:szCs w:val="20"/>
                <w:lang w:val="es-ES"/>
              </w:rPr>
            </w:pPr>
          </w:p>
        </w:tc>
        <w:tc>
          <w:tcPr>
            <w:tcW w:w="444" w:type="pct"/>
            <w:tcBorders>
              <w:top w:val="nil"/>
              <w:left w:val="nil"/>
              <w:bottom w:val="single" w:sz="4" w:space="0" w:color="auto"/>
              <w:right w:val="single" w:sz="4" w:space="0" w:color="auto"/>
            </w:tcBorders>
            <w:shd w:val="clear" w:color="auto" w:fill="auto"/>
            <w:noWrap/>
            <w:vAlign w:val="bottom"/>
          </w:tcPr>
          <w:p w14:paraId="6B34D9D7" w14:textId="2AA0402B" w:rsidR="002E3544" w:rsidRPr="009C7228" w:rsidRDefault="002E3544" w:rsidP="009C0C97">
            <w:pPr>
              <w:rPr>
                <w:b/>
                <w:bCs/>
                <w:color w:val="000000"/>
                <w:sz w:val="20"/>
                <w:szCs w:val="20"/>
                <w:lang w:val="es-ES"/>
              </w:rPr>
            </w:pPr>
            <w:r>
              <w:rPr>
                <w:b/>
                <w:bCs/>
                <w:color w:val="000000"/>
                <w:sz w:val="20"/>
                <w:szCs w:val="20"/>
                <w:lang w:val="es-ES"/>
              </w:rPr>
              <w:t>Fr</w:t>
            </w:r>
          </w:p>
        </w:tc>
        <w:tc>
          <w:tcPr>
            <w:tcW w:w="632" w:type="pct"/>
            <w:tcBorders>
              <w:top w:val="nil"/>
              <w:left w:val="nil"/>
              <w:bottom w:val="single" w:sz="4" w:space="0" w:color="auto"/>
              <w:right w:val="single" w:sz="4" w:space="0" w:color="auto"/>
            </w:tcBorders>
            <w:shd w:val="clear" w:color="auto" w:fill="auto"/>
            <w:noWrap/>
            <w:vAlign w:val="bottom"/>
          </w:tcPr>
          <w:p w14:paraId="6595F5A1" w14:textId="795AE86C" w:rsidR="002E3544" w:rsidRPr="009C7228" w:rsidRDefault="002E3544" w:rsidP="009C0C97">
            <w:pPr>
              <w:rPr>
                <w:b/>
                <w:bCs/>
                <w:color w:val="000000"/>
                <w:sz w:val="20"/>
                <w:szCs w:val="20"/>
                <w:lang w:val="es-ES"/>
              </w:rPr>
            </w:pPr>
            <w:r w:rsidRPr="009C7228">
              <w:rPr>
                <w:b/>
                <w:bCs/>
                <w:color w:val="000000"/>
                <w:sz w:val="20"/>
                <w:szCs w:val="20"/>
                <w:lang w:val="es-ES"/>
              </w:rPr>
              <w:t>%</w:t>
            </w:r>
          </w:p>
        </w:tc>
        <w:tc>
          <w:tcPr>
            <w:tcW w:w="578" w:type="pct"/>
            <w:tcBorders>
              <w:top w:val="nil"/>
              <w:left w:val="nil"/>
              <w:bottom w:val="single" w:sz="4" w:space="0" w:color="auto"/>
              <w:right w:val="single" w:sz="4" w:space="0" w:color="auto"/>
            </w:tcBorders>
            <w:shd w:val="clear" w:color="000000" w:fill="FFFFFF"/>
            <w:noWrap/>
            <w:vAlign w:val="bottom"/>
          </w:tcPr>
          <w:p w14:paraId="44FD0A50" w14:textId="2CB5C88E" w:rsidR="002E3544" w:rsidRPr="009C7228" w:rsidRDefault="002E3544" w:rsidP="009C0C97">
            <w:pPr>
              <w:rPr>
                <w:b/>
                <w:bCs/>
                <w:color w:val="000000"/>
                <w:sz w:val="20"/>
                <w:szCs w:val="20"/>
                <w:lang w:val="es-ES"/>
              </w:rPr>
            </w:pPr>
            <w:r>
              <w:rPr>
                <w:b/>
                <w:bCs/>
                <w:color w:val="000000"/>
                <w:sz w:val="20"/>
                <w:szCs w:val="20"/>
                <w:lang w:val="es-ES"/>
              </w:rPr>
              <w:t>Fr</w:t>
            </w:r>
          </w:p>
        </w:tc>
        <w:tc>
          <w:tcPr>
            <w:tcW w:w="498" w:type="pct"/>
            <w:tcBorders>
              <w:top w:val="nil"/>
              <w:left w:val="nil"/>
              <w:bottom w:val="single" w:sz="4" w:space="0" w:color="auto"/>
              <w:right w:val="single" w:sz="4" w:space="0" w:color="auto"/>
            </w:tcBorders>
            <w:shd w:val="clear" w:color="auto" w:fill="auto"/>
            <w:noWrap/>
            <w:vAlign w:val="bottom"/>
          </w:tcPr>
          <w:p w14:paraId="3A817D53" w14:textId="2F936A1A" w:rsidR="002E3544" w:rsidRPr="009C7228" w:rsidRDefault="002E3544" w:rsidP="009C0C97">
            <w:pPr>
              <w:rPr>
                <w:b/>
                <w:bCs/>
                <w:color w:val="000000"/>
                <w:sz w:val="20"/>
                <w:szCs w:val="20"/>
                <w:lang w:val="es-ES"/>
              </w:rPr>
            </w:pPr>
            <w:r w:rsidRPr="009C7228">
              <w:rPr>
                <w:b/>
                <w:bCs/>
                <w:color w:val="000000"/>
                <w:sz w:val="20"/>
                <w:szCs w:val="20"/>
                <w:lang w:val="es-ES"/>
              </w:rPr>
              <w:t>%</w:t>
            </w:r>
          </w:p>
        </w:tc>
        <w:tc>
          <w:tcPr>
            <w:tcW w:w="539" w:type="pct"/>
            <w:tcBorders>
              <w:top w:val="nil"/>
              <w:left w:val="nil"/>
              <w:bottom w:val="single" w:sz="4" w:space="0" w:color="auto"/>
              <w:right w:val="single" w:sz="4" w:space="0" w:color="auto"/>
            </w:tcBorders>
            <w:shd w:val="clear" w:color="000000" w:fill="FFFFFF"/>
            <w:noWrap/>
            <w:vAlign w:val="bottom"/>
          </w:tcPr>
          <w:p w14:paraId="14B19FF6" w14:textId="0EB42D4F" w:rsidR="002E3544" w:rsidRPr="009C7228" w:rsidRDefault="002E3544" w:rsidP="009C0C97">
            <w:pPr>
              <w:rPr>
                <w:b/>
                <w:bCs/>
                <w:color w:val="000000"/>
                <w:sz w:val="20"/>
                <w:szCs w:val="20"/>
                <w:lang w:val="es-ES"/>
              </w:rPr>
            </w:pPr>
            <w:r>
              <w:rPr>
                <w:b/>
                <w:bCs/>
                <w:color w:val="000000"/>
                <w:sz w:val="20"/>
                <w:szCs w:val="20"/>
                <w:lang w:val="es-ES"/>
              </w:rPr>
              <w:t>Fr</w:t>
            </w:r>
          </w:p>
        </w:tc>
        <w:tc>
          <w:tcPr>
            <w:tcW w:w="537" w:type="pct"/>
            <w:tcBorders>
              <w:top w:val="nil"/>
              <w:left w:val="nil"/>
              <w:bottom w:val="single" w:sz="4" w:space="0" w:color="auto"/>
              <w:right w:val="single" w:sz="4" w:space="0" w:color="auto"/>
            </w:tcBorders>
            <w:shd w:val="clear" w:color="auto" w:fill="auto"/>
            <w:noWrap/>
            <w:vAlign w:val="bottom"/>
          </w:tcPr>
          <w:p w14:paraId="7D526CCA" w14:textId="455A2C74" w:rsidR="002E3544" w:rsidRPr="009C7228" w:rsidRDefault="002E3544" w:rsidP="009C0C97">
            <w:pPr>
              <w:rPr>
                <w:b/>
                <w:bCs/>
                <w:color w:val="000000"/>
                <w:sz w:val="20"/>
                <w:szCs w:val="20"/>
                <w:lang w:val="es-ES"/>
              </w:rPr>
            </w:pPr>
            <w:r w:rsidRPr="009C7228">
              <w:rPr>
                <w:b/>
                <w:bCs/>
                <w:color w:val="000000"/>
                <w:sz w:val="20"/>
                <w:szCs w:val="20"/>
                <w:lang w:val="es-ES"/>
              </w:rPr>
              <w:t>%</w:t>
            </w:r>
          </w:p>
        </w:tc>
        <w:tc>
          <w:tcPr>
            <w:tcW w:w="505" w:type="pct"/>
            <w:tcBorders>
              <w:top w:val="nil"/>
              <w:left w:val="nil"/>
              <w:bottom w:val="single" w:sz="4" w:space="0" w:color="auto"/>
              <w:right w:val="single" w:sz="4" w:space="0" w:color="auto"/>
            </w:tcBorders>
            <w:shd w:val="clear" w:color="000000" w:fill="FFFFFF"/>
            <w:noWrap/>
            <w:vAlign w:val="bottom"/>
          </w:tcPr>
          <w:p w14:paraId="0BF8E155" w14:textId="3DBA2B04" w:rsidR="002E3544" w:rsidRPr="009C7228" w:rsidRDefault="002E3544" w:rsidP="009C0C97">
            <w:pPr>
              <w:rPr>
                <w:b/>
                <w:bCs/>
                <w:color w:val="000000"/>
                <w:sz w:val="20"/>
                <w:szCs w:val="20"/>
                <w:lang w:val="es-ES"/>
              </w:rPr>
            </w:pPr>
            <w:r>
              <w:rPr>
                <w:b/>
                <w:bCs/>
                <w:color w:val="000000"/>
                <w:sz w:val="20"/>
                <w:szCs w:val="20"/>
                <w:lang w:val="es-ES"/>
              </w:rPr>
              <w:t>Fr</w:t>
            </w:r>
          </w:p>
        </w:tc>
        <w:tc>
          <w:tcPr>
            <w:tcW w:w="505" w:type="pct"/>
            <w:tcBorders>
              <w:top w:val="nil"/>
              <w:left w:val="nil"/>
              <w:bottom w:val="single" w:sz="4" w:space="0" w:color="auto"/>
              <w:right w:val="single" w:sz="4" w:space="0" w:color="auto"/>
            </w:tcBorders>
            <w:shd w:val="clear" w:color="000000" w:fill="FFFFFF"/>
            <w:vAlign w:val="bottom"/>
          </w:tcPr>
          <w:p w14:paraId="5E248C13" w14:textId="2A110807" w:rsidR="002E3544" w:rsidRPr="009C7228" w:rsidRDefault="002E3544" w:rsidP="009C0C97">
            <w:pPr>
              <w:rPr>
                <w:b/>
                <w:bCs/>
                <w:color w:val="000000"/>
                <w:sz w:val="20"/>
                <w:szCs w:val="20"/>
                <w:lang w:val="es-ES"/>
              </w:rPr>
            </w:pPr>
            <w:r w:rsidRPr="009C7228">
              <w:rPr>
                <w:b/>
                <w:bCs/>
                <w:color w:val="000000"/>
                <w:sz w:val="20"/>
                <w:szCs w:val="20"/>
                <w:lang w:val="es-ES"/>
              </w:rPr>
              <w:t>%</w:t>
            </w:r>
          </w:p>
        </w:tc>
      </w:tr>
      <w:tr w:rsidR="009309BC" w:rsidRPr="0024182E" w14:paraId="69A1334D" w14:textId="77777777" w:rsidTr="00174DEB">
        <w:trPr>
          <w:trHeight w:val="288"/>
        </w:trPr>
        <w:tc>
          <w:tcPr>
            <w:tcW w:w="762" w:type="pct"/>
            <w:tcBorders>
              <w:top w:val="nil"/>
              <w:left w:val="single" w:sz="4" w:space="0" w:color="auto"/>
              <w:bottom w:val="single" w:sz="4" w:space="0" w:color="auto"/>
              <w:right w:val="single" w:sz="4" w:space="0" w:color="auto"/>
            </w:tcBorders>
            <w:shd w:val="clear" w:color="auto" w:fill="auto"/>
            <w:noWrap/>
            <w:vAlign w:val="bottom"/>
            <w:hideMark/>
          </w:tcPr>
          <w:p w14:paraId="64DD6502" w14:textId="77777777" w:rsidR="009309BC" w:rsidRPr="009C7228" w:rsidRDefault="009309BC" w:rsidP="009C0C97">
            <w:pPr>
              <w:rPr>
                <w:b/>
                <w:bCs/>
                <w:color w:val="000000"/>
                <w:sz w:val="20"/>
                <w:szCs w:val="20"/>
                <w:lang w:val="es-ES"/>
              </w:rPr>
            </w:pPr>
            <w:proofErr w:type="spellStart"/>
            <w:r w:rsidRPr="009C7228">
              <w:rPr>
                <w:b/>
                <w:bCs/>
                <w:color w:val="000000"/>
                <w:sz w:val="20"/>
                <w:szCs w:val="20"/>
                <w:lang w:val="es-ES"/>
              </w:rPr>
              <w:t>Casipamba</w:t>
            </w:r>
            <w:proofErr w:type="spellEnd"/>
          </w:p>
        </w:tc>
        <w:tc>
          <w:tcPr>
            <w:tcW w:w="444" w:type="pct"/>
            <w:tcBorders>
              <w:top w:val="nil"/>
              <w:left w:val="nil"/>
              <w:bottom w:val="single" w:sz="4" w:space="0" w:color="auto"/>
              <w:right w:val="single" w:sz="4" w:space="0" w:color="auto"/>
            </w:tcBorders>
            <w:shd w:val="clear" w:color="auto" w:fill="auto"/>
            <w:noWrap/>
            <w:vAlign w:val="bottom"/>
            <w:hideMark/>
          </w:tcPr>
          <w:p w14:paraId="1C78E248" w14:textId="77777777" w:rsidR="009309BC" w:rsidRPr="009C0C97" w:rsidRDefault="009309BC" w:rsidP="009C0C97">
            <w:pPr>
              <w:rPr>
                <w:color w:val="000000"/>
                <w:sz w:val="20"/>
                <w:szCs w:val="20"/>
                <w:lang w:val="es-ES"/>
              </w:rPr>
            </w:pPr>
            <w:r w:rsidRPr="009C0C97">
              <w:rPr>
                <w:color w:val="000000"/>
                <w:sz w:val="20"/>
                <w:szCs w:val="20"/>
                <w:lang w:val="es-ES"/>
              </w:rPr>
              <w:t>21</w:t>
            </w:r>
          </w:p>
        </w:tc>
        <w:tc>
          <w:tcPr>
            <w:tcW w:w="632" w:type="pct"/>
            <w:tcBorders>
              <w:top w:val="nil"/>
              <w:left w:val="nil"/>
              <w:bottom w:val="single" w:sz="4" w:space="0" w:color="auto"/>
              <w:right w:val="single" w:sz="4" w:space="0" w:color="auto"/>
            </w:tcBorders>
            <w:shd w:val="clear" w:color="auto" w:fill="auto"/>
            <w:noWrap/>
            <w:vAlign w:val="bottom"/>
            <w:hideMark/>
          </w:tcPr>
          <w:p w14:paraId="648DB4DA" w14:textId="77777777" w:rsidR="009309BC" w:rsidRPr="009C0C97" w:rsidRDefault="009309BC" w:rsidP="009C0C97">
            <w:pPr>
              <w:rPr>
                <w:color w:val="000000"/>
                <w:sz w:val="20"/>
                <w:szCs w:val="20"/>
                <w:lang w:val="es-ES"/>
              </w:rPr>
            </w:pPr>
            <w:r w:rsidRPr="009C0C97">
              <w:rPr>
                <w:color w:val="000000"/>
                <w:sz w:val="20"/>
                <w:szCs w:val="20"/>
                <w:lang w:val="es-ES"/>
              </w:rPr>
              <w:t>51,2</w:t>
            </w:r>
          </w:p>
        </w:tc>
        <w:tc>
          <w:tcPr>
            <w:tcW w:w="578" w:type="pct"/>
            <w:tcBorders>
              <w:top w:val="nil"/>
              <w:left w:val="nil"/>
              <w:bottom w:val="single" w:sz="4" w:space="0" w:color="auto"/>
              <w:right w:val="single" w:sz="4" w:space="0" w:color="auto"/>
            </w:tcBorders>
            <w:shd w:val="clear" w:color="000000" w:fill="FFFFFF"/>
            <w:noWrap/>
            <w:vAlign w:val="bottom"/>
            <w:hideMark/>
          </w:tcPr>
          <w:p w14:paraId="2B600117" w14:textId="77777777" w:rsidR="009309BC" w:rsidRPr="009C0C97" w:rsidRDefault="009309BC" w:rsidP="009C0C97">
            <w:pPr>
              <w:rPr>
                <w:color w:val="000000"/>
                <w:sz w:val="20"/>
                <w:szCs w:val="20"/>
                <w:lang w:val="es-ES"/>
              </w:rPr>
            </w:pPr>
            <w:r w:rsidRPr="009C0C97">
              <w:rPr>
                <w:color w:val="000000"/>
                <w:sz w:val="20"/>
                <w:szCs w:val="20"/>
                <w:lang w:val="es-ES"/>
              </w:rPr>
              <w:t>13</w:t>
            </w:r>
          </w:p>
        </w:tc>
        <w:tc>
          <w:tcPr>
            <w:tcW w:w="498" w:type="pct"/>
            <w:tcBorders>
              <w:top w:val="nil"/>
              <w:left w:val="nil"/>
              <w:bottom w:val="single" w:sz="4" w:space="0" w:color="auto"/>
              <w:right w:val="single" w:sz="4" w:space="0" w:color="auto"/>
            </w:tcBorders>
            <w:shd w:val="clear" w:color="auto" w:fill="auto"/>
            <w:noWrap/>
            <w:vAlign w:val="bottom"/>
            <w:hideMark/>
          </w:tcPr>
          <w:p w14:paraId="1D16866E" w14:textId="77777777" w:rsidR="009309BC" w:rsidRPr="009C0C97" w:rsidRDefault="009309BC" w:rsidP="009C0C97">
            <w:pPr>
              <w:rPr>
                <w:color w:val="000000"/>
                <w:sz w:val="20"/>
                <w:szCs w:val="20"/>
                <w:lang w:val="es-ES"/>
              </w:rPr>
            </w:pPr>
            <w:r w:rsidRPr="009C0C97">
              <w:rPr>
                <w:color w:val="000000"/>
                <w:sz w:val="20"/>
                <w:szCs w:val="20"/>
                <w:lang w:val="es-ES"/>
              </w:rPr>
              <w:t>31,7</w:t>
            </w:r>
          </w:p>
        </w:tc>
        <w:tc>
          <w:tcPr>
            <w:tcW w:w="539" w:type="pct"/>
            <w:tcBorders>
              <w:top w:val="nil"/>
              <w:left w:val="nil"/>
              <w:bottom w:val="single" w:sz="4" w:space="0" w:color="auto"/>
              <w:right w:val="single" w:sz="4" w:space="0" w:color="auto"/>
            </w:tcBorders>
            <w:shd w:val="clear" w:color="000000" w:fill="FFFFFF"/>
            <w:noWrap/>
            <w:vAlign w:val="bottom"/>
            <w:hideMark/>
          </w:tcPr>
          <w:p w14:paraId="042FF0D9" w14:textId="77777777" w:rsidR="009309BC" w:rsidRPr="009C0C97" w:rsidRDefault="009309BC" w:rsidP="009C0C97">
            <w:pPr>
              <w:rPr>
                <w:color w:val="000000"/>
                <w:sz w:val="20"/>
                <w:szCs w:val="20"/>
                <w:lang w:val="es-ES"/>
              </w:rPr>
            </w:pPr>
            <w:r w:rsidRPr="009C0C97">
              <w:rPr>
                <w:color w:val="000000"/>
                <w:sz w:val="20"/>
                <w:szCs w:val="20"/>
                <w:lang w:val="es-ES"/>
              </w:rPr>
              <w:t>7</w:t>
            </w:r>
          </w:p>
        </w:tc>
        <w:tc>
          <w:tcPr>
            <w:tcW w:w="537" w:type="pct"/>
            <w:tcBorders>
              <w:top w:val="nil"/>
              <w:left w:val="nil"/>
              <w:bottom w:val="single" w:sz="4" w:space="0" w:color="auto"/>
              <w:right w:val="single" w:sz="4" w:space="0" w:color="auto"/>
            </w:tcBorders>
            <w:shd w:val="clear" w:color="auto" w:fill="auto"/>
            <w:noWrap/>
            <w:vAlign w:val="bottom"/>
            <w:hideMark/>
          </w:tcPr>
          <w:p w14:paraId="3E3761DD" w14:textId="77777777" w:rsidR="009309BC" w:rsidRPr="009C0C97" w:rsidRDefault="009309BC" w:rsidP="009C0C97">
            <w:pPr>
              <w:rPr>
                <w:color w:val="000000"/>
                <w:sz w:val="20"/>
                <w:szCs w:val="20"/>
                <w:lang w:val="es-ES"/>
              </w:rPr>
            </w:pPr>
            <w:r w:rsidRPr="009C0C97">
              <w:rPr>
                <w:color w:val="000000"/>
                <w:sz w:val="20"/>
                <w:szCs w:val="20"/>
                <w:lang w:val="es-ES"/>
              </w:rPr>
              <w:t>17,1</w:t>
            </w:r>
          </w:p>
        </w:tc>
        <w:tc>
          <w:tcPr>
            <w:tcW w:w="505" w:type="pct"/>
            <w:tcBorders>
              <w:top w:val="nil"/>
              <w:left w:val="nil"/>
              <w:bottom w:val="single" w:sz="4" w:space="0" w:color="auto"/>
              <w:right w:val="single" w:sz="4" w:space="0" w:color="auto"/>
            </w:tcBorders>
            <w:shd w:val="clear" w:color="000000" w:fill="FFFFFF"/>
            <w:noWrap/>
            <w:vAlign w:val="bottom"/>
            <w:hideMark/>
          </w:tcPr>
          <w:p w14:paraId="7AD8DAE0" w14:textId="77777777" w:rsidR="009309BC" w:rsidRPr="009C0C97" w:rsidRDefault="009309BC" w:rsidP="009C0C97">
            <w:pPr>
              <w:rPr>
                <w:color w:val="000000"/>
                <w:sz w:val="20"/>
                <w:szCs w:val="20"/>
                <w:lang w:val="es-ES"/>
              </w:rPr>
            </w:pPr>
            <w:r w:rsidRPr="009C0C97">
              <w:rPr>
                <w:color w:val="000000"/>
                <w:sz w:val="20"/>
                <w:szCs w:val="20"/>
                <w:lang w:val="es-ES"/>
              </w:rPr>
              <w:t>41</w:t>
            </w:r>
          </w:p>
        </w:tc>
        <w:tc>
          <w:tcPr>
            <w:tcW w:w="505" w:type="pct"/>
            <w:tcBorders>
              <w:top w:val="nil"/>
              <w:left w:val="nil"/>
              <w:bottom w:val="single" w:sz="4" w:space="0" w:color="auto"/>
              <w:right w:val="single" w:sz="4" w:space="0" w:color="auto"/>
            </w:tcBorders>
            <w:shd w:val="clear" w:color="000000" w:fill="FFFFFF"/>
            <w:vAlign w:val="bottom"/>
          </w:tcPr>
          <w:p w14:paraId="6DB23B7E" w14:textId="5081FF80" w:rsidR="009309BC" w:rsidRPr="009C0C97" w:rsidRDefault="009309BC" w:rsidP="009C0C97">
            <w:pPr>
              <w:rPr>
                <w:color w:val="000000"/>
                <w:sz w:val="20"/>
                <w:szCs w:val="20"/>
                <w:lang w:val="es-ES"/>
              </w:rPr>
            </w:pPr>
            <w:r>
              <w:rPr>
                <w:color w:val="000000"/>
                <w:sz w:val="20"/>
                <w:szCs w:val="20"/>
                <w:lang w:val="es-ES"/>
              </w:rPr>
              <w:t>36</w:t>
            </w:r>
          </w:p>
        </w:tc>
      </w:tr>
      <w:tr w:rsidR="009309BC" w:rsidRPr="0024182E" w14:paraId="0A91E849" w14:textId="77777777" w:rsidTr="00174DEB">
        <w:trPr>
          <w:trHeight w:val="288"/>
        </w:trPr>
        <w:tc>
          <w:tcPr>
            <w:tcW w:w="762" w:type="pct"/>
            <w:tcBorders>
              <w:top w:val="nil"/>
              <w:left w:val="single" w:sz="4" w:space="0" w:color="auto"/>
              <w:bottom w:val="single" w:sz="4" w:space="0" w:color="auto"/>
              <w:right w:val="single" w:sz="4" w:space="0" w:color="auto"/>
            </w:tcBorders>
            <w:shd w:val="clear" w:color="auto" w:fill="auto"/>
            <w:noWrap/>
            <w:vAlign w:val="bottom"/>
            <w:hideMark/>
          </w:tcPr>
          <w:p w14:paraId="683A0BC7" w14:textId="77777777" w:rsidR="009309BC" w:rsidRPr="009C7228" w:rsidRDefault="009309BC" w:rsidP="009C0C97">
            <w:pPr>
              <w:rPr>
                <w:b/>
                <w:bCs/>
                <w:color w:val="000000"/>
                <w:sz w:val="20"/>
                <w:szCs w:val="20"/>
                <w:lang w:val="es-ES"/>
              </w:rPr>
            </w:pPr>
            <w:r w:rsidRPr="009C7228">
              <w:rPr>
                <w:b/>
                <w:bCs/>
                <w:color w:val="000000"/>
                <w:sz w:val="20"/>
                <w:szCs w:val="20"/>
                <w:lang w:val="es-ES"/>
              </w:rPr>
              <w:t xml:space="preserve">Guaranda </w:t>
            </w:r>
          </w:p>
        </w:tc>
        <w:tc>
          <w:tcPr>
            <w:tcW w:w="444" w:type="pct"/>
            <w:tcBorders>
              <w:top w:val="nil"/>
              <w:left w:val="nil"/>
              <w:bottom w:val="single" w:sz="4" w:space="0" w:color="auto"/>
              <w:right w:val="single" w:sz="4" w:space="0" w:color="auto"/>
            </w:tcBorders>
            <w:shd w:val="clear" w:color="auto" w:fill="auto"/>
            <w:noWrap/>
            <w:vAlign w:val="bottom"/>
            <w:hideMark/>
          </w:tcPr>
          <w:p w14:paraId="15E2C655" w14:textId="77777777" w:rsidR="009309BC" w:rsidRPr="009C0C97" w:rsidRDefault="009309BC" w:rsidP="009C0C97">
            <w:pPr>
              <w:rPr>
                <w:color w:val="000000"/>
                <w:sz w:val="20"/>
                <w:szCs w:val="20"/>
                <w:lang w:val="es-ES"/>
              </w:rPr>
            </w:pPr>
            <w:r w:rsidRPr="009C0C97">
              <w:rPr>
                <w:color w:val="000000"/>
                <w:sz w:val="20"/>
                <w:szCs w:val="20"/>
                <w:lang w:val="es-ES"/>
              </w:rPr>
              <w:t>5</w:t>
            </w:r>
          </w:p>
        </w:tc>
        <w:tc>
          <w:tcPr>
            <w:tcW w:w="632" w:type="pct"/>
            <w:tcBorders>
              <w:top w:val="nil"/>
              <w:left w:val="nil"/>
              <w:bottom w:val="single" w:sz="4" w:space="0" w:color="auto"/>
              <w:right w:val="single" w:sz="4" w:space="0" w:color="auto"/>
            </w:tcBorders>
            <w:shd w:val="clear" w:color="auto" w:fill="auto"/>
            <w:noWrap/>
            <w:vAlign w:val="bottom"/>
            <w:hideMark/>
          </w:tcPr>
          <w:p w14:paraId="37DF7A14" w14:textId="77777777" w:rsidR="009309BC" w:rsidRPr="009C0C97" w:rsidRDefault="009309BC" w:rsidP="009C0C97">
            <w:pPr>
              <w:rPr>
                <w:color w:val="000000"/>
                <w:sz w:val="20"/>
                <w:szCs w:val="20"/>
                <w:lang w:val="es-ES"/>
              </w:rPr>
            </w:pPr>
            <w:r w:rsidRPr="009C0C97">
              <w:rPr>
                <w:color w:val="000000"/>
                <w:sz w:val="20"/>
                <w:szCs w:val="20"/>
                <w:lang w:val="es-ES"/>
              </w:rPr>
              <w:t>18,5</w:t>
            </w:r>
          </w:p>
        </w:tc>
        <w:tc>
          <w:tcPr>
            <w:tcW w:w="578" w:type="pct"/>
            <w:tcBorders>
              <w:top w:val="nil"/>
              <w:left w:val="nil"/>
              <w:bottom w:val="single" w:sz="4" w:space="0" w:color="auto"/>
              <w:right w:val="single" w:sz="4" w:space="0" w:color="auto"/>
            </w:tcBorders>
            <w:shd w:val="clear" w:color="000000" w:fill="FFFFFF"/>
            <w:noWrap/>
            <w:vAlign w:val="bottom"/>
            <w:hideMark/>
          </w:tcPr>
          <w:p w14:paraId="135B2AE2" w14:textId="77777777" w:rsidR="009309BC" w:rsidRPr="009C0C97" w:rsidRDefault="009309BC" w:rsidP="009C0C97">
            <w:pPr>
              <w:rPr>
                <w:color w:val="000000"/>
                <w:sz w:val="20"/>
                <w:szCs w:val="20"/>
                <w:lang w:val="es-ES"/>
              </w:rPr>
            </w:pPr>
            <w:r w:rsidRPr="009C0C97">
              <w:rPr>
                <w:color w:val="000000"/>
                <w:sz w:val="20"/>
                <w:szCs w:val="20"/>
                <w:lang w:val="es-ES"/>
              </w:rPr>
              <w:t>18</w:t>
            </w:r>
          </w:p>
        </w:tc>
        <w:tc>
          <w:tcPr>
            <w:tcW w:w="498" w:type="pct"/>
            <w:tcBorders>
              <w:top w:val="nil"/>
              <w:left w:val="nil"/>
              <w:bottom w:val="single" w:sz="4" w:space="0" w:color="auto"/>
              <w:right w:val="single" w:sz="4" w:space="0" w:color="auto"/>
            </w:tcBorders>
            <w:shd w:val="clear" w:color="auto" w:fill="auto"/>
            <w:noWrap/>
            <w:vAlign w:val="bottom"/>
            <w:hideMark/>
          </w:tcPr>
          <w:p w14:paraId="2B88DCDF" w14:textId="77777777" w:rsidR="009309BC" w:rsidRPr="009C0C97" w:rsidRDefault="009309BC" w:rsidP="009C0C97">
            <w:pPr>
              <w:rPr>
                <w:color w:val="000000"/>
                <w:sz w:val="20"/>
                <w:szCs w:val="20"/>
                <w:lang w:val="es-ES"/>
              </w:rPr>
            </w:pPr>
            <w:r w:rsidRPr="009C0C97">
              <w:rPr>
                <w:color w:val="000000"/>
                <w:sz w:val="20"/>
                <w:szCs w:val="20"/>
                <w:lang w:val="es-ES"/>
              </w:rPr>
              <w:t>66,7</w:t>
            </w:r>
          </w:p>
        </w:tc>
        <w:tc>
          <w:tcPr>
            <w:tcW w:w="539" w:type="pct"/>
            <w:tcBorders>
              <w:top w:val="nil"/>
              <w:left w:val="nil"/>
              <w:bottom w:val="single" w:sz="4" w:space="0" w:color="auto"/>
              <w:right w:val="single" w:sz="4" w:space="0" w:color="auto"/>
            </w:tcBorders>
            <w:shd w:val="clear" w:color="000000" w:fill="FFFFFF"/>
            <w:noWrap/>
            <w:vAlign w:val="bottom"/>
            <w:hideMark/>
          </w:tcPr>
          <w:p w14:paraId="3C8E1667" w14:textId="77777777" w:rsidR="009309BC" w:rsidRPr="009C0C97" w:rsidRDefault="009309BC" w:rsidP="009C0C97">
            <w:pPr>
              <w:rPr>
                <w:color w:val="000000"/>
                <w:sz w:val="20"/>
                <w:szCs w:val="20"/>
                <w:lang w:val="es-ES"/>
              </w:rPr>
            </w:pPr>
            <w:r w:rsidRPr="009C0C97">
              <w:rPr>
                <w:color w:val="000000"/>
                <w:sz w:val="20"/>
                <w:szCs w:val="20"/>
                <w:lang w:val="es-ES"/>
              </w:rPr>
              <w:t>4</w:t>
            </w:r>
          </w:p>
        </w:tc>
        <w:tc>
          <w:tcPr>
            <w:tcW w:w="537" w:type="pct"/>
            <w:tcBorders>
              <w:top w:val="nil"/>
              <w:left w:val="nil"/>
              <w:bottom w:val="single" w:sz="4" w:space="0" w:color="auto"/>
              <w:right w:val="single" w:sz="4" w:space="0" w:color="auto"/>
            </w:tcBorders>
            <w:shd w:val="clear" w:color="auto" w:fill="auto"/>
            <w:noWrap/>
            <w:vAlign w:val="bottom"/>
            <w:hideMark/>
          </w:tcPr>
          <w:p w14:paraId="31FE3A85" w14:textId="77777777" w:rsidR="009309BC" w:rsidRPr="009C0C97" w:rsidRDefault="009309BC" w:rsidP="009C0C97">
            <w:pPr>
              <w:rPr>
                <w:color w:val="000000"/>
                <w:sz w:val="20"/>
                <w:szCs w:val="20"/>
                <w:lang w:val="es-ES"/>
              </w:rPr>
            </w:pPr>
            <w:r w:rsidRPr="009C0C97">
              <w:rPr>
                <w:color w:val="000000"/>
                <w:sz w:val="20"/>
                <w:szCs w:val="20"/>
                <w:lang w:val="es-ES"/>
              </w:rPr>
              <w:t>14,8</w:t>
            </w:r>
          </w:p>
        </w:tc>
        <w:tc>
          <w:tcPr>
            <w:tcW w:w="505" w:type="pct"/>
            <w:tcBorders>
              <w:top w:val="nil"/>
              <w:left w:val="nil"/>
              <w:bottom w:val="single" w:sz="4" w:space="0" w:color="auto"/>
              <w:right w:val="single" w:sz="4" w:space="0" w:color="auto"/>
            </w:tcBorders>
            <w:shd w:val="clear" w:color="000000" w:fill="FFFFFF"/>
            <w:noWrap/>
            <w:vAlign w:val="bottom"/>
            <w:hideMark/>
          </w:tcPr>
          <w:p w14:paraId="653D3411" w14:textId="77777777" w:rsidR="009309BC" w:rsidRPr="009C0C97" w:rsidRDefault="009309BC" w:rsidP="009C0C97">
            <w:pPr>
              <w:rPr>
                <w:color w:val="000000"/>
                <w:sz w:val="20"/>
                <w:szCs w:val="20"/>
                <w:lang w:val="es-ES"/>
              </w:rPr>
            </w:pPr>
            <w:r w:rsidRPr="009C0C97">
              <w:rPr>
                <w:color w:val="000000"/>
                <w:sz w:val="20"/>
                <w:szCs w:val="20"/>
                <w:lang w:val="es-ES"/>
              </w:rPr>
              <w:t>27</w:t>
            </w:r>
          </w:p>
        </w:tc>
        <w:tc>
          <w:tcPr>
            <w:tcW w:w="505" w:type="pct"/>
            <w:tcBorders>
              <w:top w:val="nil"/>
              <w:left w:val="nil"/>
              <w:bottom w:val="single" w:sz="4" w:space="0" w:color="auto"/>
              <w:right w:val="single" w:sz="4" w:space="0" w:color="auto"/>
            </w:tcBorders>
            <w:shd w:val="clear" w:color="000000" w:fill="FFFFFF"/>
            <w:vAlign w:val="bottom"/>
          </w:tcPr>
          <w:p w14:paraId="0117D6A3" w14:textId="271E92D6" w:rsidR="009309BC" w:rsidRPr="009C0C97" w:rsidRDefault="009309BC" w:rsidP="009C0C97">
            <w:pPr>
              <w:rPr>
                <w:color w:val="000000"/>
                <w:sz w:val="20"/>
                <w:szCs w:val="20"/>
                <w:lang w:val="es-ES"/>
              </w:rPr>
            </w:pPr>
            <w:r>
              <w:rPr>
                <w:color w:val="000000"/>
                <w:sz w:val="20"/>
                <w:szCs w:val="20"/>
                <w:lang w:val="es-ES"/>
              </w:rPr>
              <w:t>24</w:t>
            </w:r>
          </w:p>
        </w:tc>
      </w:tr>
      <w:tr w:rsidR="009309BC" w:rsidRPr="0024182E" w14:paraId="5EB838BA" w14:textId="77777777" w:rsidTr="00174DEB">
        <w:trPr>
          <w:trHeight w:val="288"/>
        </w:trPr>
        <w:tc>
          <w:tcPr>
            <w:tcW w:w="762" w:type="pct"/>
            <w:tcBorders>
              <w:top w:val="nil"/>
              <w:left w:val="single" w:sz="4" w:space="0" w:color="auto"/>
              <w:bottom w:val="single" w:sz="4" w:space="0" w:color="auto"/>
              <w:right w:val="single" w:sz="4" w:space="0" w:color="auto"/>
            </w:tcBorders>
            <w:shd w:val="clear" w:color="auto" w:fill="auto"/>
            <w:noWrap/>
            <w:vAlign w:val="bottom"/>
            <w:hideMark/>
          </w:tcPr>
          <w:p w14:paraId="1A88ED6C" w14:textId="77777777" w:rsidR="009309BC" w:rsidRPr="009C7228" w:rsidRDefault="009309BC" w:rsidP="009C0C97">
            <w:pPr>
              <w:rPr>
                <w:b/>
                <w:bCs/>
                <w:color w:val="000000"/>
                <w:sz w:val="20"/>
                <w:szCs w:val="20"/>
                <w:lang w:val="es-ES"/>
              </w:rPr>
            </w:pPr>
            <w:proofErr w:type="spellStart"/>
            <w:r w:rsidRPr="009C7228">
              <w:rPr>
                <w:b/>
                <w:bCs/>
                <w:color w:val="000000"/>
                <w:sz w:val="20"/>
                <w:szCs w:val="20"/>
                <w:lang w:val="es-ES"/>
              </w:rPr>
              <w:t>Vinchoa</w:t>
            </w:r>
            <w:proofErr w:type="spellEnd"/>
          </w:p>
        </w:tc>
        <w:tc>
          <w:tcPr>
            <w:tcW w:w="444" w:type="pct"/>
            <w:tcBorders>
              <w:top w:val="nil"/>
              <w:left w:val="nil"/>
              <w:bottom w:val="single" w:sz="4" w:space="0" w:color="auto"/>
              <w:right w:val="single" w:sz="4" w:space="0" w:color="auto"/>
            </w:tcBorders>
            <w:shd w:val="clear" w:color="auto" w:fill="auto"/>
            <w:noWrap/>
            <w:vAlign w:val="bottom"/>
            <w:hideMark/>
          </w:tcPr>
          <w:p w14:paraId="1209105B" w14:textId="77777777" w:rsidR="009309BC" w:rsidRPr="009C0C97" w:rsidRDefault="009309BC" w:rsidP="009C0C97">
            <w:pPr>
              <w:rPr>
                <w:color w:val="000000"/>
                <w:sz w:val="20"/>
                <w:szCs w:val="20"/>
                <w:lang w:val="es-ES"/>
              </w:rPr>
            </w:pPr>
            <w:r w:rsidRPr="009C0C97">
              <w:rPr>
                <w:color w:val="000000"/>
                <w:sz w:val="20"/>
                <w:szCs w:val="20"/>
                <w:lang w:val="es-ES"/>
              </w:rPr>
              <w:t>23</w:t>
            </w:r>
          </w:p>
        </w:tc>
        <w:tc>
          <w:tcPr>
            <w:tcW w:w="632" w:type="pct"/>
            <w:tcBorders>
              <w:top w:val="nil"/>
              <w:left w:val="nil"/>
              <w:bottom w:val="single" w:sz="4" w:space="0" w:color="auto"/>
              <w:right w:val="single" w:sz="4" w:space="0" w:color="auto"/>
            </w:tcBorders>
            <w:shd w:val="clear" w:color="auto" w:fill="auto"/>
            <w:noWrap/>
            <w:vAlign w:val="bottom"/>
            <w:hideMark/>
          </w:tcPr>
          <w:p w14:paraId="00C5332A" w14:textId="77777777" w:rsidR="009309BC" w:rsidRPr="009C0C97" w:rsidRDefault="009309BC" w:rsidP="009C0C97">
            <w:pPr>
              <w:rPr>
                <w:color w:val="000000"/>
                <w:sz w:val="20"/>
                <w:szCs w:val="20"/>
                <w:lang w:val="es-ES"/>
              </w:rPr>
            </w:pPr>
            <w:r w:rsidRPr="009C0C97">
              <w:rPr>
                <w:color w:val="000000"/>
                <w:sz w:val="20"/>
                <w:szCs w:val="20"/>
                <w:lang w:val="es-ES"/>
              </w:rPr>
              <w:t>50,0</w:t>
            </w:r>
          </w:p>
        </w:tc>
        <w:tc>
          <w:tcPr>
            <w:tcW w:w="578" w:type="pct"/>
            <w:tcBorders>
              <w:top w:val="nil"/>
              <w:left w:val="nil"/>
              <w:bottom w:val="single" w:sz="4" w:space="0" w:color="auto"/>
              <w:right w:val="single" w:sz="4" w:space="0" w:color="auto"/>
            </w:tcBorders>
            <w:shd w:val="clear" w:color="000000" w:fill="FFFFFF"/>
            <w:noWrap/>
            <w:vAlign w:val="bottom"/>
            <w:hideMark/>
          </w:tcPr>
          <w:p w14:paraId="284881A7" w14:textId="77777777" w:rsidR="009309BC" w:rsidRPr="009C0C97" w:rsidRDefault="009309BC" w:rsidP="009C0C97">
            <w:pPr>
              <w:rPr>
                <w:color w:val="000000"/>
                <w:sz w:val="20"/>
                <w:szCs w:val="20"/>
                <w:lang w:val="es-ES"/>
              </w:rPr>
            </w:pPr>
            <w:r w:rsidRPr="009C0C97">
              <w:rPr>
                <w:color w:val="000000"/>
                <w:sz w:val="20"/>
                <w:szCs w:val="20"/>
                <w:lang w:val="es-ES"/>
              </w:rPr>
              <w:t>14</w:t>
            </w:r>
          </w:p>
        </w:tc>
        <w:tc>
          <w:tcPr>
            <w:tcW w:w="498" w:type="pct"/>
            <w:tcBorders>
              <w:top w:val="nil"/>
              <w:left w:val="nil"/>
              <w:bottom w:val="single" w:sz="4" w:space="0" w:color="auto"/>
              <w:right w:val="single" w:sz="4" w:space="0" w:color="auto"/>
            </w:tcBorders>
            <w:shd w:val="clear" w:color="auto" w:fill="auto"/>
            <w:noWrap/>
            <w:vAlign w:val="bottom"/>
            <w:hideMark/>
          </w:tcPr>
          <w:p w14:paraId="00A2A606" w14:textId="77777777" w:rsidR="009309BC" w:rsidRPr="009C0C97" w:rsidRDefault="009309BC" w:rsidP="009C0C97">
            <w:pPr>
              <w:rPr>
                <w:color w:val="000000"/>
                <w:sz w:val="20"/>
                <w:szCs w:val="20"/>
                <w:lang w:val="es-ES"/>
              </w:rPr>
            </w:pPr>
            <w:r w:rsidRPr="009C0C97">
              <w:rPr>
                <w:color w:val="000000"/>
                <w:sz w:val="20"/>
                <w:szCs w:val="20"/>
                <w:lang w:val="es-ES"/>
              </w:rPr>
              <w:t>30,4</w:t>
            </w:r>
          </w:p>
        </w:tc>
        <w:tc>
          <w:tcPr>
            <w:tcW w:w="539" w:type="pct"/>
            <w:tcBorders>
              <w:top w:val="nil"/>
              <w:left w:val="nil"/>
              <w:bottom w:val="single" w:sz="4" w:space="0" w:color="auto"/>
              <w:right w:val="single" w:sz="4" w:space="0" w:color="auto"/>
            </w:tcBorders>
            <w:shd w:val="clear" w:color="000000" w:fill="FFFFFF"/>
            <w:noWrap/>
            <w:vAlign w:val="bottom"/>
            <w:hideMark/>
          </w:tcPr>
          <w:p w14:paraId="7AC7D9F1" w14:textId="77777777" w:rsidR="009309BC" w:rsidRPr="009C0C97" w:rsidRDefault="009309BC" w:rsidP="009C0C97">
            <w:pPr>
              <w:rPr>
                <w:color w:val="000000"/>
                <w:sz w:val="20"/>
                <w:szCs w:val="20"/>
                <w:lang w:val="es-ES"/>
              </w:rPr>
            </w:pPr>
            <w:r w:rsidRPr="009C0C97">
              <w:rPr>
                <w:color w:val="000000"/>
                <w:sz w:val="20"/>
                <w:szCs w:val="20"/>
                <w:lang w:val="es-ES"/>
              </w:rPr>
              <w:t>9</w:t>
            </w:r>
          </w:p>
        </w:tc>
        <w:tc>
          <w:tcPr>
            <w:tcW w:w="537" w:type="pct"/>
            <w:tcBorders>
              <w:top w:val="nil"/>
              <w:left w:val="nil"/>
              <w:bottom w:val="single" w:sz="4" w:space="0" w:color="auto"/>
              <w:right w:val="single" w:sz="4" w:space="0" w:color="auto"/>
            </w:tcBorders>
            <w:shd w:val="clear" w:color="auto" w:fill="auto"/>
            <w:noWrap/>
            <w:vAlign w:val="bottom"/>
            <w:hideMark/>
          </w:tcPr>
          <w:p w14:paraId="6000E15F" w14:textId="77777777" w:rsidR="009309BC" w:rsidRPr="009C0C97" w:rsidRDefault="009309BC" w:rsidP="009C0C97">
            <w:pPr>
              <w:rPr>
                <w:color w:val="000000"/>
                <w:sz w:val="20"/>
                <w:szCs w:val="20"/>
                <w:lang w:val="es-ES"/>
              </w:rPr>
            </w:pPr>
            <w:r w:rsidRPr="009C0C97">
              <w:rPr>
                <w:color w:val="000000"/>
                <w:sz w:val="20"/>
                <w:szCs w:val="20"/>
                <w:lang w:val="es-ES"/>
              </w:rPr>
              <w:t>19,6</w:t>
            </w:r>
          </w:p>
        </w:tc>
        <w:tc>
          <w:tcPr>
            <w:tcW w:w="505" w:type="pct"/>
            <w:tcBorders>
              <w:top w:val="nil"/>
              <w:left w:val="nil"/>
              <w:bottom w:val="single" w:sz="4" w:space="0" w:color="auto"/>
              <w:right w:val="single" w:sz="4" w:space="0" w:color="auto"/>
            </w:tcBorders>
            <w:shd w:val="clear" w:color="000000" w:fill="FFFFFF"/>
            <w:noWrap/>
            <w:vAlign w:val="bottom"/>
            <w:hideMark/>
          </w:tcPr>
          <w:p w14:paraId="0582B2AD" w14:textId="77777777" w:rsidR="009309BC" w:rsidRPr="009C0C97" w:rsidRDefault="009309BC" w:rsidP="009C0C97">
            <w:pPr>
              <w:rPr>
                <w:color w:val="000000"/>
                <w:sz w:val="20"/>
                <w:szCs w:val="20"/>
                <w:lang w:val="es-ES"/>
              </w:rPr>
            </w:pPr>
            <w:r w:rsidRPr="009C0C97">
              <w:rPr>
                <w:color w:val="000000"/>
                <w:sz w:val="20"/>
                <w:szCs w:val="20"/>
                <w:lang w:val="es-ES"/>
              </w:rPr>
              <w:t>46</w:t>
            </w:r>
          </w:p>
        </w:tc>
        <w:tc>
          <w:tcPr>
            <w:tcW w:w="505" w:type="pct"/>
            <w:tcBorders>
              <w:top w:val="nil"/>
              <w:left w:val="nil"/>
              <w:bottom w:val="single" w:sz="4" w:space="0" w:color="auto"/>
              <w:right w:val="single" w:sz="4" w:space="0" w:color="auto"/>
            </w:tcBorders>
            <w:shd w:val="clear" w:color="000000" w:fill="FFFFFF"/>
            <w:vAlign w:val="bottom"/>
          </w:tcPr>
          <w:p w14:paraId="1CD2D168" w14:textId="41E45FD4" w:rsidR="009309BC" w:rsidRPr="009C0C97" w:rsidRDefault="00D15DF2" w:rsidP="009C0C97">
            <w:pPr>
              <w:rPr>
                <w:color w:val="000000"/>
                <w:sz w:val="20"/>
                <w:szCs w:val="20"/>
                <w:lang w:val="es-ES"/>
              </w:rPr>
            </w:pPr>
            <w:r>
              <w:rPr>
                <w:color w:val="000000"/>
                <w:sz w:val="20"/>
                <w:szCs w:val="20"/>
                <w:lang w:val="es-ES"/>
              </w:rPr>
              <w:t>40</w:t>
            </w:r>
          </w:p>
        </w:tc>
      </w:tr>
      <w:tr w:rsidR="009C0C97" w:rsidRPr="0024182E" w14:paraId="0480AB30" w14:textId="77777777" w:rsidTr="00174DEB">
        <w:trPr>
          <w:trHeight w:val="288"/>
        </w:trPr>
        <w:tc>
          <w:tcPr>
            <w:tcW w:w="762" w:type="pct"/>
            <w:tcBorders>
              <w:top w:val="nil"/>
              <w:left w:val="single" w:sz="4" w:space="0" w:color="auto"/>
              <w:bottom w:val="single" w:sz="4" w:space="0" w:color="auto"/>
              <w:right w:val="single" w:sz="4" w:space="0" w:color="auto"/>
            </w:tcBorders>
            <w:shd w:val="clear" w:color="auto" w:fill="auto"/>
            <w:noWrap/>
            <w:vAlign w:val="bottom"/>
            <w:hideMark/>
          </w:tcPr>
          <w:p w14:paraId="5C652F61" w14:textId="77777777" w:rsidR="009C0C97" w:rsidRPr="009C7228" w:rsidRDefault="009C0C97" w:rsidP="009C0C97">
            <w:pPr>
              <w:rPr>
                <w:b/>
                <w:bCs/>
                <w:color w:val="000000"/>
                <w:sz w:val="20"/>
                <w:szCs w:val="20"/>
                <w:lang w:val="es-ES"/>
              </w:rPr>
            </w:pPr>
            <w:r w:rsidRPr="009C7228">
              <w:rPr>
                <w:b/>
                <w:bCs/>
                <w:color w:val="000000"/>
                <w:sz w:val="20"/>
                <w:szCs w:val="20"/>
                <w:lang w:val="es-ES"/>
              </w:rPr>
              <w:t>Total</w:t>
            </w:r>
          </w:p>
        </w:tc>
        <w:tc>
          <w:tcPr>
            <w:tcW w:w="444" w:type="pct"/>
            <w:tcBorders>
              <w:top w:val="nil"/>
              <w:left w:val="nil"/>
              <w:bottom w:val="single" w:sz="4" w:space="0" w:color="auto"/>
              <w:right w:val="single" w:sz="4" w:space="0" w:color="auto"/>
            </w:tcBorders>
            <w:shd w:val="clear" w:color="auto" w:fill="auto"/>
            <w:noWrap/>
            <w:vAlign w:val="bottom"/>
            <w:hideMark/>
          </w:tcPr>
          <w:p w14:paraId="30D78716" w14:textId="77777777" w:rsidR="009C0C97" w:rsidRPr="009C0C97" w:rsidRDefault="009C0C97" w:rsidP="009C0C97">
            <w:pPr>
              <w:rPr>
                <w:color w:val="000000"/>
                <w:sz w:val="20"/>
                <w:szCs w:val="20"/>
                <w:lang w:val="es-ES"/>
              </w:rPr>
            </w:pPr>
            <w:r w:rsidRPr="009C0C97">
              <w:rPr>
                <w:color w:val="000000"/>
                <w:sz w:val="20"/>
                <w:szCs w:val="20"/>
                <w:lang w:val="es-ES"/>
              </w:rPr>
              <w:t>49</w:t>
            </w:r>
          </w:p>
        </w:tc>
        <w:tc>
          <w:tcPr>
            <w:tcW w:w="632" w:type="pct"/>
            <w:tcBorders>
              <w:top w:val="nil"/>
              <w:left w:val="nil"/>
              <w:bottom w:val="single" w:sz="4" w:space="0" w:color="auto"/>
              <w:right w:val="single" w:sz="4" w:space="0" w:color="auto"/>
            </w:tcBorders>
            <w:shd w:val="clear" w:color="auto" w:fill="auto"/>
            <w:noWrap/>
            <w:vAlign w:val="bottom"/>
            <w:hideMark/>
          </w:tcPr>
          <w:p w14:paraId="57663194" w14:textId="77777777" w:rsidR="009C0C97" w:rsidRPr="009C0C97" w:rsidRDefault="009C0C97" w:rsidP="009C0C97">
            <w:pPr>
              <w:rPr>
                <w:color w:val="000000"/>
                <w:sz w:val="20"/>
                <w:szCs w:val="20"/>
                <w:lang w:val="es-ES"/>
              </w:rPr>
            </w:pPr>
            <w:r w:rsidRPr="009C0C97">
              <w:rPr>
                <w:color w:val="000000"/>
                <w:sz w:val="20"/>
                <w:szCs w:val="20"/>
                <w:lang w:val="es-ES"/>
              </w:rPr>
              <w:t>43,0</w:t>
            </w:r>
          </w:p>
        </w:tc>
        <w:tc>
          <w:tcPr>
            <w:tcW w:w="578" w:type="pct"/>
            <w:tcBorders>
              <w:top w:val="nil"/>
              <w:left w:val="nil"/>
              <w:bottom w:val="single" w:sz="4" w:space="0" w:color="auto"/>
              <w:right w:val="single" w:sz="4" w:space="0" w:color="auto"/>
            </w:tcBorders>
            <w:shd w:val="clear" w:color="000000" w:fill="FFFFFF"/>
            <w:noWrap/>
            <w:vAlign w:val="bottom"/>
            <w:hideMark/>
          </w:tcPr>
          <w:p w14:paraId="0688EBC3" w14:textId="77777777" w:rsidR="009C0C97" w:rsidRPr="009C0C97" w:rsidRDefault="009C0C97" w:rsidP="009C0C97">
            <w:pPr>
              <w:rPr>
                <w:color w:val="000000"/>
                <w:sz w:val="20"/>
                <w:szCs w:val="20"/>
                <w:lang w:val="es-ES"/>
              </w:rPr>
            </w:pPr>
            <w:r w:rsidRPr="009C0C97">
              <w:rPr>
                <w:color w:val="000000"/>
                <w:sz w:val="20"/>
                <w:szCs w:val="20"/>
                <w:lang w:val="es-ES"/>
              </w:rPr>
              <w:t>45</w:t>
            </w:r>
          </w:p>
        </w:tc>
        <w:tc>
          <w:tcPr>
            <w:tcW w:w="498" w:type="pct"/>
            <w:tcBorders>
              <w:top w:val="nil"/>
              <w:left w:val="nil"/>
              <w:bottom w:val="single" w:sz="4" w:space="0" w:color="auto"/>
              <w:right w:val="single" w:sz="4" w:space="0" w:color="auto"/>
            </w:tcBorders>
            <w:shd w:val="clear" w:color="auto" w:fill="auto"/>
            <w:noWrap/>
            <w:vAlign w:val="bottom"/>
            <w:hideMark/>
          </w:tcPr>
          <w:p w14:paraId="4DC94805" w14:textId="77777777" w:rsidR="009C0C97" w:rsidRPr="009C0C97" w:rsidRDefault="009C0C97" w:rsidP="009C0C97">
            <w:pPr>
              <w:rPr>
                <w:color w:val="000000"/>
                <w:sz w:val="20"/>
                <w:szCs w:val="20"/>
                <w:lang w:val="es-ES"/>
              </w:rPr>
            </w:pPr>
            <w:r w:rsidRPr="009C0C97">
              <w:rPr>
                <w:color w:val="000000"/>
                <w:sz w:val="20"/>
                <w:szCs w:val="20"/>
                <w:lang w:val="es-ES"/>
              </w:rPr>
              <w:t>39,5</w:t>
            </w:r>
          </w:p>
        </w:tc>
        <w:tc>
          <w:tcPr>
            <w:tcW w:w="539" w:type="pct"/>
            <w:tcBorders>
              <w:top w:val="nil"/>
              <w:left w:val="nil"/>
              <w:bottom w:val="single" w:sz="4" w:space="0" w:color="auto"/>
              <w:right w:val="single" w:sz="4" w:space="0" w:color="auto"/>
            </w:tcBorders>
            <w:shd w:val="clear" w:color="000000" w:fill="FFFFFF"/>
            <w:noWrap/>
            <w:vAlign w:val="bottom"/>
            <w:hideMark/>
          </w:tcPr>
          <w:p w14:paraId="3DDCB9CA" w14:textId="77777777" w:rsidR="009C0C97" w:rsidRPr="009C0C97" w:rsidRDefault="009C0C97" w:rsidP="009C0C97">
            <w:pPr>
              <w:rPr>
                <w:color w:val="000000"/>
                <w:sz w:val="20"/>
                <w:szCs w:val="20"/>
                <w:lang w:val="es-ES"/>
              </w:rPr>
            </w:pPr>
            <w:r w:rsidRPr="009C0C97">
              <w:rPr>
                <w:color w:val="000000"/>
                <w:sz w:val="20"/>
                <w:szCs w:val="20"/>
                <w:lang w:val="es-ES"/>
              </w:rPr>
              <w:t>20</w:t>
            </w:r>
          </w:p>
        </w:tc>
        <w:tc>
          <w:tcPr>
            <w:tcW w:w="537" w:type="pct"/>
            <w:tcBorders>
              <w:top w:val="nil"/>
              <w:left w:val="nil"/>
              <w:bottom w:val="single" w:sz="4" w:space="0" w:color="auto"/>
              <w:right w:val="single" w:sz="4" w:space="0" w:color="auto"/>
            </w:tcBorders>
            <w:shd w:val="clear" w:color="auto" w:fill="auto"/>
            <w:noWrap/>
            <w:vAlign w:val="bottom"/>
            <w:hideMark/>
          </w:tcPr>
          <w:p w14:paraId="57D04948" w14:textId="77777777" w:rsidR="009C0C97" w:rsidRPr="009C0C97" w:rsidRDefault="009C0C97" w:rsidP="009C0C97">
            <w:pPr>
              <w:rPr>
                <w:color w:val="000000"/>
                <w:sz w:val="20"/>
                <w:szCs w:val="20"/>
                <w:lang w:val="es-ES"/>
              </w:rPr>
            </w:pPr>
            <w:r w:rsidRPr="009C0C97">
              <w:rPr>
                <w:color w:val="000000"/>
                <w:sz w:val="20"/>
                <w:szCs w:val="20"/>
                <w:lang w:val="es-ES"/>
              </w:rPr>
              <w:t>17,5</w:t>
            </w:r>
          </w:p>
        </w:tc>
        <w:tc>
          <w:tcPr>
            <w:tcW w:w="505" w:type="pct"/>
            <w:tcBorders>
              <w:top w:val="nil"/>
              <w:left w:val="nil"/>
              <w:bottom w:val="single" w:sz="4" w:space="0" w:color="auto"/>
              <w:right w:val="single" w:sz="4" w:space="0" w:color="auto"/>
            </w:tcBorders>
            <w:shd w:val="clear" w:color="000000" w:fill="FFFFFF"/>
            <w:noWrap/>
            <w:vAlign w:val="bottom"/>
            <w:hideMark/>
          </w:tcPr>
          <w:p w14:paraId="6C983342" w14:textId="77777777" w:rsidR="009C0C97" w:rsidRPr="0024182E" w:rsidRDefault="009C0C97" w:rsidP="009C0C97">
            <w:pPr>
              <w:rPr>
                <w:color w:val="000000"/>
                <w:sz w:val="20"/>
                <w:szCs w:val="20"/>
                <w:lang w:val="es-ES"/>
              </w:rPr>
            </w:pPr>
            <w:r w:rsidRPr="009C0C97">
              <w:rPr>
                <w:color w:val="000000"/>
                <w:sz w:val="20"/>
                <w:szCs w:val="20"/>
                <w:lang w:val="es-ES"/>
              </w:rPr>
              <w:t>114</w:t>
            </w:r>
          </w:p>
        </w:tc>
        <w:tc>
          <w:tcPr>
            <w:tcW w:w="505" w:type="pct"/>
            <w:tcBorders>
              <w:top w:val="nil"/>
              <w:left w:val="nil"/>
              <w:bottom w:val="single" w:sz="4" w:space="0" w:color="auto"/>
              <w:right w:val="single" w:sz="4" w:space="0" w:color="auto"/>
            </w:tcBorders>
            <w:shd w:val="clear" w:color="000000" w:fill="FFFFFF"/>
            <w:vAlign w:val="bottom"/>
          </w:tcPr>
          <w:p w14:paraId="25F35E98" w14:textId="77777777" w:rsidR="009C0C97" w:rsidRPr="009C0C97" w:rsidRDefault="009C0C97" w:rsidP="009C0C97">
            <w:pPr>
              <w:rPr>
                <w:color w:val="000000"/>
                <w:sz w:val="20"/>
                <w:szCs w:val="20"/>
                <w:lang w:val="es-ES"/>
              </w:rPr>
            </w:pPr>
            <w:r w:rsidRPr="0024182E">
              <w:rPr>
                <w:color w:val="000000"/>
                <w:sz w:val="20"/>
                <w:szCs w:val="20"/>
                <w:lang w:val="es-ES"/>
              </w:rPr>
              <w:t>100%</w:t>
            </w:r>
          </w:p>
        </w:tc>
      </w:tr>
    </w:tbl>
    <w:p w14:paraId="57340C3B" w14:textId="77777777" w:rsidR="00AB35F5" w:rsidRPr="0024182E" w:rsidRDefault="00AB35F5" w:rsidP="00067043">
      <w:pPr>
        <w:pStyle w:val="Sinespaciado"/>
        <w:tabs>
          <w:tab w:val="left" w:pos="5145"/>
        </w:tabs>
        <w:spacing w:after="240" w:line="360" w:lineRule="auto"/>
        <w:outlineLvl w:val="0"/>
        <w:rPr>
          <w:rFonts w:ascii="Times New Roman" w:hAnsi="Times New Roman" w:cs="Times New Roman"/>
          <w:b/>
          <w:sz w:val="24"/>
          <w:szCs w:val="24"/>
          <w:lang w:val="es-ES"/>
        </w:rPr>
      </w:pPr>
    </w:p>
    <w:p w14:paraId="02C60B54" w14:textId="26F9791D"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tabla </w:t>
      </w:r>
      <w:r w:rsidR="008C59F6">
        <w:rPr>
          <w:rFonts w:ascii="Times New Roman" w:hAnsi="Times New Roman" w:cs="Times New Roman"/>
          <w:bCs/>
          <w:sz w:val="24"/>
          <w:szCs w:val="24"/>
          <w:lang w:val="es-ES"/>
        </w:rPr>
        <w:t>12</w:t>
      </w:r>
      <w:r w:rsidRPr="0024182E">
        <w:rPr>
          <w:rFonts w:ascii="Times New Roman" w:hAnsi="Times New Roman" w:cs="Times New Roman"/>
          <w:bCs/>
          <w:sz w:val="24"/>
          <w:szCs w:val="24"/>
          <w:lang w:val="es-ES"/>
        </w:rPr>
        <w:t xml:space="preserve"> nos indica la </w:t>
      </w:r>
      <w:r>
        <w:rPr>
          <w:rFonts w:ascii="Times New Roman" w:hAnsi="Times New Roman" w:cs="Times New Roman"/>
          <w:bCs/>
          <w:sz w:val="24"/>
          <w:szCs w:val="24"/>
          <w:lang w:val="es-ES"/>
        </w:rPr>
        <w:t>prevalencia parasitaria</w:t>
      </w:r>
      <w:r w:rsidRPr="0024182E">
        <w:rPr>
          <w:rFonts w:ascii="Times New Roman" w:hAnsi="Times New Roman" w:cs="Times New Roman"/>
          <w:bCs/>
          <w:sz w:val="24"/>
          <w:szCs w:val="24"/>
          <w:lang w:val="es-ES"/>
        </w:rPr>
        <w:t xml:space="preserve"> de acuerdo </w:t>
      </w:r>
      <w:r w:rsidR="008C59F6">
        <w:rPr>
          <w:rFonts w:ascii="Times New Roman" w:hAnsi="Times New Roman" w:cs="Times New Roman"/>
          <w:bCs/>
          <w:sz w:val="24"/>
          <w:szCs w:val="24"/>
          <w:lang w:val="es-ES"/>
        </w:rPr>
        <w:t>al peso</w:t>
      </w:r>
      <w:r>
        <w:rPr>
          <w:rFonts w:ascii="Times New Roman" w:hAnsi="Times New Roman" w:cs="Times New Roman"/>
          <w:bCs/>
          <w:sz w:val="24"/>
          <w:szCs w:val="24"/>
          <w:lang w:val="es-ES"/>
        </w:rPr>
        <w:t xml:space="preserve"> del animal</w:t>
      </w:r>
      <w:r w:rsidRPr="0024182E">
        <w:rPr>
          <w:rFonts w:ascii="Times New Roman" w:hAnsi="Times New Roman" w:cs="Times New Roman"/>
          <w:bCs/>
          <w:sz w:val="24"/>
          <w:szCs w:val="24"/>
          <w:lang w:val="es-ES"/>
        </w:rPr>
        <w:t xml:space="preserve"> y el lugar donde se obtuvo la respectiva muestra, </w:t>
      </w:r>
      <w:r>
        <w:rPr>
          <w:rFonts w:ascii="Times New Roman" w:hAnsi="Times New Roman" w:cs="Times New Roman"/>
          <w:bCs/>
          <w:sz w:val="24"/>
          <w:szCs w:val="24"/>
          <w:lang w:val="es-ES"/>
        </w:rPr>
        <w:t xml:space="preserve">podemos observar </w:t>
      </w:r>
      <w:proofErr w:type="gramStart"/>
      <w:r>
        <w:rPr>
          <w:rFonts w:ascii="Times New Roman" w:hAnsi="Times New Roman" w:cs="Times New Roman"/>
          <w:bCs/>
          <w:sz w:val="24"/>
          <w:szCs w:val="24"/>
          <w:lang w:val="es-ES"/>
        </w:rPr>
        <w:t>que</w:t>
      </w:r>
      <w:proofErr w:type="gramEnd"/>
      <w:r>
        <w:rPr>
          <w:rFonts w:ascii="Times New Roman" w:hAnsi="Times New Roman" w:cs="Times New Roman"/>
          <w:bCs/>
          <w:sz w:val="24"/>
          <w:szCs w:val="24"/>
          <w:lang w:val="es-ES"/>
        </w:rPr>
        <w:t xml:space="preserve"> de las muestras positivas para parásitos intestinales, la mayoría (</w:t>
      </w:r>
      <w:r w:rsidR="002E3544">
        <w:rPr>
          <w:rFonts w:ascii="Times New Roman" w:hAnsi="Times New Roman" w:cs="Times New Roman"/>
          <w:bCs/>
          <w:sz w:val="24"/>
          <w:szCs w:val="24"/>
          <w:lang w:val="es-ES"/>
        </w:rPr>
        <w:t>43.0</w:t>
      </w:r>
      <w:r w:rsidR="002E3544" w:rsidRPr="009C7228">
        <w:rPr>
          <w:b/>
          <w:bCs/>
          <w:color w:val="000000"/>
          <w:sz w:val="20"/>
          <w:szCs w:val="20"/>
          <w:lang w:val="es-ES"/>
        </w:rPr>
        <w:t>%</w:t>
      </w:r>
      <w:r>
        <w:rPr>
          <w:rFonts w:ascii="Times New Roman" w:hAnsi="Times New Roman" w:cs="Times New Roman"/>
          <w:bCs/>
          <w:sz w:val="24"/>
          <w:szCs w:val="24"/>
          <w:lang w:val="es-ES"/>
        </w:rPr>
        <w:t xml:space="preserve">) fueron registradas de caninos con </w:t>
      </w:r>
      <w:r w:rsidR="008C59F6">
        <w:rPr>
          <w:rFonts w:ascii="Times New Roman" w:hAnsi="Times New Roman" w:cs="Times New Roman"/>
          <w:bCs/>
          <w:sz w:val="24"/>
          <w:szCs w:val="24"/>
          <w:lang w:val="es-ES"/>
        </w:rPr>
        <w:t>pesos de entre 10-15 kg</w:t>
      </w:r>
      <w:r>
        <w:rPr>
          <w:rFonts w:ascii="Times New Roman" w:hAnsi="Times New Roman" w:cs="Times New Roman"/>
          <w:bCs/>
          <w:sz w:val="24"/>
          <w:szCs w:val="24"/>
          <w:lang w:val="es-ES"/>
        </w:rPr>
        <w:t>; (</w:t>
      </w:r>
      <w:r w:rsidR="002E3544">
        <w:rPr>
          <w:rFonts w:ascii="Times New Roman" w:hAnsi="Times New Roman" w:cs="Times New Roman"/>
          <w:bCs/>
          <w:sz w:val="24"/>
          <w:szCs w:val="24"/>
          <w:lang w:val="es-ES"/>
        </w:rPr>
        <w:t>39.5</w:t>
      </w:r>
      <w:r w:rsidR="002E3544" w:rsidRPr="009C7228">
        <w:rPr>
          <w:b/>
          <w:bCs/>
          <w:color w:val="000000"/>
          <w:sz w:val="20"/>
          <w:szCs w:val="20"/>
          <w:lang w:val="es-ES"/>
        </w:rPr>
        <w:t>%</w:t>
      </w:r>
      <w:r>
        <w:rPr>
          <w:rFonts w:ascii="Times New Roman" w:hAnsi="Times New Roman" w:cs="Times New Roman"/>
          <w:bCs/>
          <w:sz w:val="24"/>
          <w:szCs w:val="24"/>
          <w:lang w:val="es-ES"/>
        </w:rPr>
        <w:t xml:space="preserve">) muestras positivas fueron obtenidas de caninos de entre </w:t>
      </w:r>
      <w:r w:rsidR="008C59F6">
        <w:rPr>
          <w:rFonts w:ascii="Times New Roman" w:hAnsi="Times New Roman" w:cs="Times New Roman"/>
          <w:bCs/>
          <w:sz w:val="24"/>
          <w:szCs w:val="24"/>
          <w:lang w:val="es-ES"/>
        </w:rPr>
        <w:t>15-20 kg</w:t>
      </w:r>
      <w:r>
        <w:rPr>
          <w:rFonts w:ascii="Times New Roman" w:hAnsi="Times New Roman" w:cs="Times New Roman"/>
          <w:bCs/>
          <w:sz w:val="24"/>
          <w:szCs w:val="24"/>
          <w:lang w:val="es-ES"/>
        </w:rPr>
        <w:t xml:space="preserve">, mientras que las muestras positivas para caninos de entre </w:t>
      </w:r>
      <w:r w:rsidR="008C59F6">
        <w:rPr>
          <w:rFonts w:ascii="Times New Roman" w:hAnsi="Times New Roman" w:cs="Times New Roman"/>
          <w:bCs/>
          <w:sz w:val="24"/>
          <w:szCs w:val="24"/>
          <w:lang w:val="es-ES"/>
        </w:rPr>
        <w:t>20-25 kg</w:t>
      </w:r>
      <w:r>
        <w:rPr>
          <w:rFonts w:ascii="Times New Roman" w:hAnsi="Times New Roman" w:cs="Times New Roman"/>
          <w:bCs/>
          <w:sz w:val="24"/>
          <w:szCs w:val="24"/>
          <w:lang w:val="es-ES"/>
        </w:rPr>
        <w:t xml:space="preserve"> fueron (</w:t>
      </w:r>
      <w:r w:rsidR="002E3544">
        <w:rPr>
          <w:rFonts w:ascii="Times New Roman" w:hAnsi="Times New Roman" w:cs="Times New Roman"/>
          <w:bCs/>
          <w:sz w:val="24"/>
          <w:szCs w:val="24"/>
          <w:lang w:val="es-ES"/>
        </w:rPr>
        <w:t>17.5</w:t>
      </w:r>
      <w:r w:rsidR="002E3544" w:rsidRPr="009C7228">
        <w:rPr>
          <w:b/>
          <w:bCs/>
          <w:color w:val="000000"/>
          <w:sz w:val="20"/>
          <w:szCs w:val="20"/>
          <w:lang w:val="es-ES"/>
        </w:rPr>
        <w:t>%</w:t>
      </w:r>
      <w:r>
        <w:rPr>
          <w:rFonts w:ascii="Times New Roman" w:hAnsi="Times New Roman" w:cs="Times New Roman"/>
          <w:bCs/>
          <w:sz w:val="24"/>
          <w:szCs w:val="24"/>
          <w:lang w:val="es-ES"/>
        </w:rPr>
        <w:t>) de las muestras positivas.</w:t>
      </w:r>
    </w:p>
    <w:p w14:paraId="02AD4B78" w14:textId="2AB43508" w:rsidR="0007215D" w:rsidRPr="0024182E"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Como podemos observar </w:t>
      </w:r>
      <w:r w:rsidR="008C59F6">
        <w:rPr>
          <w:rFonts w:ascii="Times New Roman" w:hAnsi="Times New Roman" w:cs="Times New Roman"/>
          <w:bCs/>
          <w:sz w:val="24"/>
          <w:szCs w:val="24"/>
          <w:lang w:val="es-ES"/>
        </w:rPr>
        <w:t>el peso</w:t>
      </w:r>
      <w:r>
        <w:rPr>
          <w:rFonts w:ascii="Times New Roman" w:hAnsi="Times New Roman" w:cs="Times New Roman"/>
          <w:bCs/>
          <w:sz w:val="24"/>
          <w:szCs w:val="24"/>
          <w:lang w:val="es-ES"/>
        </w:rPr>
        <w:t xml:space="preserve"> tuvo un papel importante en lo que se refiere a prevalencia de parásitos intestinales en caninos, determinando que los caninos con </w:t>
      </w:r>
      <w:r w:rsidR="008C59F6">
        <w:rPr>
          <w:rFonts w:ascii="Times New Roman" w:hAnsi="Times New Roman" w:cs="Times New Roman"/>
          <w:bCs/>
          <w:sz w:val="24"/>
          <w:szCs w:val="24"/>
          <w:lang w:val="es-ES"/>
        </w:rPr>
        <w:t xml:space="preserve">pesos de entre 10-15 kg </w:t>
      </w:r>
      <w:r>
        <w:rPr>
          <w:rFonts w:ascii="Times New Roman" w:hAnsi="Times New Roman" w:cs="Times New Roman"/>
          <w:bCs/>
          <w:sz w:val="24"/>
          <w:szCs w:val="24"/>
          <w:lang w:val="es-ES"/>
        </w:rPr>
        <w:t xml:space="preserve">fueron más propensos a registrar parásitos en su tracto digestivo, siendo el </w:t>
      </w:r>
      <w:r w:rsidR="008C59F6">
        <w:rPr>
          <w:rFonts w:ascii="Times New Roman" w:hAnsi="Times New Roman" w:cs="Times New Roman"/>
          <w:bCs/>
          <w:sz w:val="24"/>
          <w:szCs w:val="24"/>
          <w:lang w:val="es-ES"/>
        </w:rPr>
        <w:t>43,0</w:t>
      </w:r>
      <w:r>
        <w:rPr>
          <w:rFonts w:ascii="Times New Roman" w:hAnsi="Times New Roman" w:cs="Times New Roman"/>
          <w:bCs/>
          <w:sz w:val="24"/>
          <w:szCs w:val="24"/>
          <w:lang w:val="es-ES"/>
        </w:rPr>
        <w:t xml:space="preserve">% del total de muestras que resultaron positivas, mientras que los sujetos en estudio de </w:t>
      </w:r>
      <w:r w:rsidR="008C59F6">
        <w:rPr>
          <w:rFonts w:ascii="Times New Roman" w:hAnsi="Times New Roman" w:cs="Times New Roman"/>
          <w:bCs/>
          <w:sz w:val="24"/>
          <w:szCs w:val="24"/>
          <w:lang w:val="es-ES"/>
        </w:rPr>
        <w:t xml:space="preserve">15-20 kg </w:t>
      </w:r>
      <w:r>
        <w:rPr>
          <w:rFonts w:ascii="Times New Roman" w:hAnsi="Times New Roman" w:cs="Times New Roman"/>
          <w:bCs/>
          <w:sz w:val="24"/>
          <w:szCs w:val="24"/>
          <w:lang w:val="es-ES"/>
        </w:rPr>
        <w:t xml:space="preserve">sumaron un total de </w:t>
      </w:r>
      <w:r w:rsidR="008C59F6">
        <w:rPr>
          <w:rFonts w:ascii="Times New Roman" w:hAnsi="Times New Roman" w:cs="Times New Roman"/>
          <w:bCs/>
          <w:sz w:val="24"/>
          <w:szCs w:val="24"/>
          <w:lang w:val="es-ES"/>
        </w:rPr>
        <w:t>39,5</w:t>
      </w:r>
      <w:r>
        <w:rPr>
          <w:rFonts w:ascii="Times New Roman" w:hAnsi="Times New Roman" w:cs="Times New Roman"/>
          <w:bCs/>
          <w:sz w:val="24"/>
          <w:szCs w:val="24"/>
          <w:lang w:val="es-ES"/>
        </w:rPr>
        <w:t xml:space="preserve"> % del total y finalmente los animales de entre </w:t>
      </w:r>
      <w:r w:rsidR="008C59F6">
        <w:rPr>
          <w:rFonts w:ascii="Times New Roman" w:hAnsi="Times New Roman" w:cs="Times New Roman"/>
          <w:bCs/>
          <w:sz w:val="24"/>
          <w:szCs w:val="24"/>
          <w:lang w:val="es-ES"/>
        </w:rPr>
        <w:t xml:space="preserve">20-25 kg </w:t>
      </w:r>
      <w:r>
        <w:rPr>
          <w:rFonts w:ascii="Times New Roman" w:hAnsi="Times New Roman" w:cs="Times New Roman"/>
          <w:bCs/>
          <w:sz w:val="24"/>
          <w:szCs w:val="24"/>
          <w:lang w:val="es-ES"/>
        </w:rPr>
        <w:t>correspondieron al 1</w:t>
      </w:r>
      <w:r w:rsidR="008C59F6">
        <w:rPr>
          <w:rFonts w:ascii="Times New Roman" w:hAnsi="Times New Roman" w:cs="Times New Roman"/>
          <w:bCs/>
          <w:sz w:val="24"/>
          <w:szCs w:val="24"/>
          <w:lang w:val="es-ES"/>
        </w:rPr>
        <w:t>7,5</w:t>
      </w:r>
      <w:r>
        <w:rPr>
          <w:rFonts w:ascii="Times New Roman" w:hAnsi="Times New Roman" w:cs="Times New Roman"/>
          <w:bCs/>
          <w:sz w:val="24"/>
          <w:szCs w:val="24"/>
          <w:lang w:val="es-ES"/>
        </w:rPr>
        <w:t>% restante.</w:t>
      </w:r>
    </w:p>
    <w:p w14:paraId="4D34E5AE" w14:textId="77777777" w:rsidR="0007215D" w:rsidRPr="008C59F6" w:rsidRDefault="008C59F6" w:rsidP="00FD4516">
      <w:pPr>
        <w:spacing w:after="240" w:line="360" w:lineRule="auto"/>
        <w:jc w:val="both"/>
        <w:rPr>
          <w:b/>
          <w:bCs/>
          <w:szCs w:val="20"/>
          <w:lang w:val="es-EC"/>
        </w:rPr>
      </w:pPr>
      <w:r w:rsidRPr="008C59F6">
        <w:rPr>
          <w:lang w:val="es-EC"/>
        </w:rPr>
        <w:t>Ordoñez &amp; Ordoñez, 2003 determinaron q</w:t>
      </w:r>
      <w:r>
        <w:rPr>
          <w:lang w:val="es-EC"/>
        </w:rPr>
        <w:t xml:space="preserve">ue la prevalencia de parásitos gastrointestinales de perros con un peso de 10-15 kg fue de 55% seguido de animales que tuvieron un peso de 15-20 kg con un 45% observando que el bajo peso </w:t>
      </w:r>
      <w:r>
        <w:rPr>
          <w:lang w:val="es-EC"/>
        </w:rPr>
        <w:lastRenderedPageBreak/>
        <w:t>corporal puede demostrar una parasitosis debido a los problemas digestivos que ocasionan estas</w:t>
      </w:r>
    </w:p>
    <w:p w14:paraId="015C1FB3" w14:textId="77777777" w:rsidR="00FD4516" w:rsidRPr="0024182E" w:rsidRDefault="00FD4516" w:rsidP="00FD4516">
      <w:pPr>
        <w:spacing w:after="240" w:line="360" w:lineRule="auto"/>
        <w:jc w:val="both"/>
        <w:rPr>
          <w:i/>
          <w:noProof/>
          <w:lang w:val="es-ES"/>
        </w:rPr>
      </w:pPr>
      <w:r w:rsidRPr="0024182E">
        <w:rPr>
          <w:b/>
          <w:bCs/>
          <w:szCs w:val="20"/>
          <w:lang w:val="es-ES"/>
        </w:rPr>
        <w:t xml:space="preserve">Figura </w:t>
      </w:r>
      <w:r w:rsidR="00182AEB">
        <w:rPr>
          <w:b/>
          <w:bCs/>
          <w:szCs w:val="20"/>
          <w:lang w:val="es-ES"/>
        </w:rPr>
        <w:t>7</w:t>
      </w:r>
      <w:r w:rsidRPr="0024182E">
        <w:rPr>
          <w:b/>
          <w:bCs/>
          <w:szCs w:val="20"/>
          <w:lang w:val="es-ES"/>
        </w:rPr>
        <w:t xml:space="preserve">. </w:t>
      </w:r>
      <w:r w:rsidR="00163691" w:rsidRPr="0024182E">
        <w:rPr>
          <w:noProof/>
          <w:lang w:val="es-ES"/>
        </w:rPr>
        <w:t>Peso.</w:t>
      </w:r>
    </w:p>
    <w:p w14:paraId="4638B98B" w14:textId="77777777" w:rsidR="00AB35F5" w:rsidRPr="0024182E" w:rsidRDefault="009C0C97"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noProof/>
          <w:lang w:val="es-EC" w:eastAsia="es-EC"/>
        </w:rPr>
        <w:drawing>
          <wp:inline distT="0" distB="0" distL="0" distR="0" wp14:anchorId="29807246" wp14:editId="3FACB62E">
            <wp:extent cx="5160818" cy="3144981"/>
            <wp:effectExtent l="0" t="0" r="1905" b="17780"/>
            <wp:docPr id="9" name="Chart 9">
              <a:extLst xmlns:a="http://schemas.openxmlformats.org/drawingml/2006/main">
                <a:ext uri="{FF2B5EF4-FFF2-40B4-BE49-F238E27FC236}">
                  <a16:creationId xmlns:a16="http://schemas.microsoft.com/office/drawing/2014/main" id="{63106FBB-EB33-48A4-B98F-9244F61677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514AE6E" w14:textId="1888858D" w:rsidR="00FA3862" w:rsidRDefault="0007215D" w:rsidP="008B482B">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En la figura </w:t>
      </w:r>
      <w:r w:rsidR="008C59F6">
        <w:rPr>
          <w:rFonts w:ascii="Times New Roman" w:hAnsi="Times New Roman" w:cs="Times New Roman"/>
          <w:sz w:val="24"/>
          <w:szCs w:val="24"/>
          <w:lang w:val="es-ES"/>
        </w:rPr>
        <w:t>7</w:t>
      </w:r>
      <w:r w:rsidRPr="0024182E">
        <w:rPr>
          <w:rFonts w:ascii="Times New Roman" w:hAnsi="Times New Roman" w:cs="Times New Roman"/>
          <w:sz w:val="24"/>
          <w:szCs w:val="24"/>
          <w:lang w:val="es-ES"/>
        </w:rPr>
        <w:t xml:space="preserve"> podemos observar </w:t>
      </w:r>
      <w:r>
        <w:rPr>
          <w:rFonts w:ascii="Times New Roman" w:hAnsi="Times New Roman" w:cs="Times New Roman"/>
          <w:sz w:val="24"/>
          <w:szCs w:val="24"/>
          <w:lang w:val="es-ES"/>
        </w:rPr>
        <w:t>la prevalencia de parásitos intestinales</w:t>
      </w:r>
      <w:r w:rsidRPr="0024182E">
        <w:rPr>
          <w:rFonts w:ascii="Times New Roman" w:hAnsi="Times New Roman" w:cs="Times New Roman"/>
          <w:sz w:val="24"/>
          <w:szCs w:val="24"/>
          <w:lang w:val="es-ES"/>
        </w:rPr>
        <w:t xml:space="preserve"> de los animales que fueron muestreados de acuerdo a su </w:t>
      </w:r>
      <w:r w:rsidR="008C59F6">
        <w:rPr>
          <w:rFonts w:ascii="Times New Roman" w:hAnsi="Times New Roman" w:cs="Times New Roman"/>
          <w:sz w:val="24"/>
          <w:szCs w:val="24"/>
          <w:lang w:val="es-ES"/>
        </w:rPr>
        <w:t>peso</w:t>
      </w:r>
      <w:r w:rsidRPr="0024182E">
        <w:rPr>
          <w:rFonts w:ascii="Times New Roman" w:hAnsi="Times New Roman" w:cs="Times New Roman"/>
          <w:sz w:val="24"/>
          <w:szCs w:val="24"/>
          <w:lang w:val="es-ES"/>
        </w:rPr>
        <w:t xml:space="preserve">, como podemos observar; para </w:t>
      </w:r>
      <w:proofErr w:type="spellStart"/>
      <w:r w:rsidRPr="0024182E">
        <w:rPr>
          <w:rFonts w:ascii="Times New Roman" w:hAnsi="Times New Roman" w:cs="Times New Roman"/>
          <w:sz w:val="24"/>
          <w:szCs w:val="24"/>
          <w:lang w:val="es-ES"/>
        </w:rPr>
        <w:t>Casipamba</w:t>
      </w:r>
      <w:proofErr w:type="spellEnd"/>
      <w:r w:rsidRPr="0024182E">
        <w:rPr>
          <w:rFonts w:ascii="Times New Roman" w:hAnsi="Times New Roman" w:cs="Times New Roman"/>
          <w:sz w:val="24"/>
          <w:szCs w:val="24"/>
          <w:lang w:val="es-ES"/>
        </w:rPr>
        <w:t xml:space="preserve">, Guaranda y </w:t>
      </w:r>
      <w:proofErr w:type="spellStart"/>
      <w:r w:rsidRPr="0024182E">
        <w:rPr>
          <w:rFonts w:ascii="Times New Roman" w:hAnsi="Times New Roman" w:cs="Times New Roman"/>
          <w:sz w:val="24"/>
          <w:szCs w:val="24"/>
          <w:lang w:val="es-ES"/>
        </w:rPr>
        <w:t>Vinchoa</w:t>
      </w:r>
      <w:proofErr w:type="spellEnd"/>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la prevalencia más </w:t>
      </w:r>
      <w:proofErr w:type="gramStart"/>
      <w:r>
        <w:rPr>
          <w:rFonts w:ascii="Times New Roman" w:hAnsi="Times New Roman" w:cs="Times New Roman"/>
          <w:sz w:val="24"/>
          <w:szCs w:val="24"/>
          <w:lang w:val="es-ES"/>
        </w:rPr>
        <w:t>alta  (</w:t>
      </w:r>
      <w:proofErr w:type="gramEnd"/>
      <w:r w:rsidR="008C59F6">
        <w:rPr>
          <w:rFonts w:ascii="Times New Roman" w:hAnsi="Times New Roman" w:cs="Times New Roman"/>
          <w:sz w:val="24"/>
          <w:szCs w:val="24"/>
          <w:lang w:val="es-ES"/>
        </w:rPr>
        <w:t>43%</w:t>
      </w:r>
      <w:r>
        <w:rPr>
          <w:rFonts w:ascii="Times New Roman" w:hAnsi="Times New Roman" w:cs="Times New Roman"/>
          <w:sz w:val="24"/>
          <w:szCs w:val="24"/>
          <w:lang w:val="es-ES"/>
        </w:rPr>
        <w:t>%) en las muestras realizadas</w:t>
      </w:r>
      <w:r w:rsidRPr="0024182E">
        <w:rPr>
          <w:rFonts w:ascii="Times New Roman" w:hAnsi="Times New Roman" w:cs="Times New Roman"/>
          <w:sz w:val="24"/>
          <w:szCs w:val="24"/>
          <w:lang w:val="es-ES"/>
        </w:rPr>
        <w:t>, presentan un</w:t>
      </w:r>
      <w:r w:rsidR="008C59F6">
        <w:rPr>
          <w:rFonts w:ascii="Times New Roman" w:hAnsi="Times New Roman" w:cs="Times New Roman"/>
          <w:sz w:val="24"/>
          <w:szCs w:val="24"/>
          <w:lang w:val="es-ES"/>
        </w:rPr>
        <w:t xml:space="preserve"> peso</w:t>
      </w:r>
      <w:r w:rsidRPr="0024182E">
        <w:rPr>
          <w:rFonts w:ascii="Times New Roman" w:hAnsi="Times New Roman" w:cs="Times New Roman"/>
          <w:sz w:val="24"/>
          <w:szCs w:val="24"/>
          <w:lang w:val="es-ES"/>
        </w:rPr>
        <w:t xml:space="preserve"> comprendida entre </w:t>
      </w:r>
      <w:r w:rsidR="008C59F6">
        <w:rPr>
          <w:rFonts w:ascii="Times New Roman" w:hAnsi="Times New Roman" w:cs="Times New Roman"/>
          <w:bCs/>
          <w:sz w:val="24"/>
          <w:szCs w:val="24"/>
          <w:lang w:val="es-ES"/>
        </w:rPr>
        <w:t>10-15 kg</w:t>
      </w:r>
      <w:r w:rsidRPr="0024182E">
        <w:rPr>
          <w:rFonts w:ascii="Times New Roman" w:hAnsi="Times New Roman" w:cs="Times New Roman"/>
          <w:sz w:val="24"/>
          <w:szCs w:val="24"/>
          <w:lang w:val="es-ES"/>
        </w:rPr>
        <w:t xml:space="preserve">, lo que nos indica que se trataron de perros </w:t>
      </w:r>
      <w:r w:rsidR="008C59F6">
        <w:rPr>
          <w:rFonts w:ascii="Times New Roman" w:hAnsi="Times New Roman" w:cs="Times New Roman"/>
          <w:sz w:val="24"/>
          <w:szCs w:val="24"/>
          <w:lang w:val="es-ES"/>
        </w:rPr>
        <w:t>con pesos ligeramente bajos</w:t>
      </w:r>
      <w:r w:rsidRPr="0024182E">
        <w:rPr>
          <w:rFonts w:ascii="Times New Roman" w:hAnsi="Times New Roman" w:cs="Times New Roman"/>
          <w:sz w:val="24"/>
          <w:szCs w:val="24"/>
          <w:lang w:val="es-ES"/>
        </w:rPr>
        <w:t xml:space="preserve"> en su mayoría, mientras que los caninos entre </w:t>
      </w:r>
      <w:r w:rsidR="008C59F6" w:rsidRPr="008C59F6">
        <w:rPr>
          <w:rFonts w:ascii="Times New Roman" w:hAnsi="Times New Roman" w:cs="Times New Roman"/>
          <w:sz w:val="24"/>
          <w:szCs w:val="24"/>
          <w:lang w:val="es-ES"/>
        </w:rPr>
        <w:t>15-20 kg</w:t>
      </w:r>
      <w:r>
        <w:rPr>
          <w:rFonts w:ascii="Times New Roman" w:hAnsi="Times New Roman" w:cs="Times New Roman"/>
          <w:sz w:val="24"/>
          <w:szCs w:val="24"/>
          <w:lang w:val="es-ES"/>
        </w:rPr>
        <w:t xml:space="preserve"> (</w:t>
      </w:r>
      <w:r w:rsidR="008C59F6">
        <w:rPr>
          <w:rFonts w:ascii="Times New Roman" w:hAnsi="Times New Roman" w:cs="Times New Roman"/>
          <w:sz w:val="24"/>
          <w:szCs w:val="24"/>
          <w:lang w:val="es-ES"/>
        </w:rPr>
        <w:t>39,5</w:t>
      </w:r>
      <w:r>
        <w:rPr>
          <w:rFonts w:ascii="Times New Roman" w:hAnsi="Times New Roman" w:cs="Times New Roman"/>
          <w:sz w:val="24"/>
          <w:szCs w:val="24"/>
          <w:lang w:val="es-ES"/>
        </w:rPr>
        <w:t>%)</w:t>
      </w:r>
      <w:r w:rsidRPr="0024182E">
        <w:rPr>
          <w:rFonts w:ascii="Times New Roman" w:hAnsi="Times New Roman" w:cs="Times New Roman"/>
          <w:sz w:val="24"/>
          <w:szCs w:val="24"/>
          <w:lang w:val="es-ES"/>
        </w:rPr>
        <w:t xml:space="preserve"> y los de </w:t>
      </w:r>
      <w:r w:rsidR="008C59F6">
        <w:rPr>
          <w:rFonts w:ascii="Times New Roman" w:hAnsi="Times New Roman" w:cs="Times New Roman"/>
          <w:sz w:val="24"/>
          <w:szCs w:val="24"/>
          <w:lang w:val="es-ES"/>
        </w:rPr>
        <w:t>20-25kg</w:t>
      </w:r>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(1</w:t>
      </w:r>
      <w:r w:rsidR="008C59F6">
        <w:rPr>
          <w:rFonts w:ascii="Times New Roman" w:hAnsi="Times New Roman" w:cs="Times New Roman"/>
          <w:sz w:val="24"/>
          <w:szCs w:val="24"/>
          <w:lang w:val="es-ES"/>
        </w:rPr>
        <w:t>7,5</w:t>
      </w:r>
      <w:r>
        <w:rPr>
          <w:rFonts w:ascii="Times New Roman" w:hAnsi="Times New Roman" w:cs="Times New Roman"/>
          <w:sz w:val="24"/>
          <w:szCs w:val="24"/>
          <w:lang w:val="es-ES"/>
        </w:rPr>
        <w:t>%) presentan una baja prevalencia</w:t>
      </w:r>
      <w:r w:rsidRPr="0024182E">
        <w:rPr>
          <w:rFonts w:ascii="Times New Roman" w:hAnsi="Times New Roman" w:cs="Times New Roman"/>
          <w:sz w:val="24"/>
          <w:szCs w:val="24"/>
          <w:lang w:val="es-ES"/>
        </w:rPr>
        <w:t xml:space="preserve">. </w:t>
      </w:r>
    </w:p>
    <w:p w14:paraId="00D7F0EA" w14:textId="04E54670" w:rsidR="009C4D41" w:rsidRPr="0024182E" w:rsidRDefault="009C4D41"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b/>
          <w:sz w:val="24"/>
          <w:szCs w:val="24"/>
          <w:lang w:val="es-ES"/>
        </w:rPr>
        <w:t>5.</w:t>
      </w:r>
      <w:r w:rsidR="00182AEB">
        <w:rPr>
          <w:rFonts w:ascii="Times New Roman" w:hAnsi="Times New Roman" w:cs="Times New Roman"/>
          <w:b/>
          <w:sz w:val="24"/>
          <w:szCs w:val="24"/>
          <w:lang w:val="es-ES"/>
        </w:rPr>
        <w:t>6</w:t>
      </w:r>
      <w:r w:rsidRPr="0024182E">
        <w:rPr>
          <w:rFonts w:ascii="Times New Roman" w:hAnsi="Times New Roman" w:cs="Times New Roman"/>
          <w:b/>
          <w:sz w:val="24"/>
          <w:szCs w:val="24"/>
          <w:lang w:val="es-ES"/>
        </w:rPr>
        <w:t xml:space="preserve">. </w:t>
      </w:r>
      <w:r w:rsidR="00182AEB">
        <w:rPr>
          <w:rFonts w:ascii="Times New Roman" w:hAnsi="Times New Roman" w:cs="Times New Roman"/>
          <w:b/>
          <w:sz w:val="24"/>
          <w:szCs w:val="24"/>
          <w:lang w:val="es-ES"/>
        </w:rPr>
        <w:t>Prevalencia de parásitos intestinales de acuerdo a la c</w:t>
      </w:r>
      <w:r w:rsidRPr="0024182E">
        <w:rPr>
          <w:rFonts w:ascii="Times New Roman" w:hAnsi="Times New Roman" w:cs="Times New Roman"/>
          <w:b/>
          <w:sz w:val="24"/>
          <w:szCs w:val="24"/>
          <w:lang w:val="es-ES"/>
        </w:rPr>
        <w:t xml:space="preserve">ondición </w:t>
      </w:r>
      <w:r w:rsidR="00182AEB">
        <w:rPr>
          <w:rFonts w:ascii="Times New Roman" w:hAnsi="Times New Roman" w:cs="Times New Roman"/>
          <w:b/>
          <w:sz w:val="24"/>
          <w:szCs w:val="24"/>
          <w:lang w:val="es-ES"/>
        </w:rPr>
        <w:t>c</w:t>
      </w:r>
      <w:r w:rsidRPr="0024182E">
        <w:rPr>
          <w:rFonts w:ascii="Times New Roman" w:hAnsi="Times New Roman" w:cs="Times New Roman"/>
          <w:b/>
          <w:sz w:val="24"/>
          <w:szCs w:val="24"/>
          <w:lang w:val="es-ES"/>
        </w:rPr>
        <w:t xml:space="preserve">orporal. </w:t>
      </w:r>
    </w:p>
    <w:p w14:paraId="77420424" w14:textId="77777777"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D0C47" w:rsidRPr="0024182E">
        <w:rPr>
          <w:rFonts w:ascii="Times New Roman" w:hAnsi="Times New Roman" w:cs="Times New Roman"/>
          <w:b/>
          <w:bCs/>
          <w:lang w:val="es-ES"/>
        </w:rPr>
        <w:t>1</w:t>
      </w:r>
      <w:r w:rsidR="00182AEB">
        <w:rPr>
          <w:rFonts w:ascii="Times New Roman" w:hAnsi="Times New Roman" w:cs="Times New Roman"/>
          <w:b/>
          <w:bCs/>
          <w:lang w:val="es-ES"/>
        </w:rPr>
        <w:t>3</w:t>
      </w:r>
      <w:r w:rsidRPr="0024182E">
        <w:rPr>
          <w:rFonts w:ascii="Times New Roman" w:hAnsi="Times New Roman" w:cs="Times New Roman"/>
          <w:b/>
          <w:bCs/>
          <w:lang w:val="es-ES"/>
        </w:rPr>
        <w:t>.</w:t>
      </w:r>
    </w:p>
    <w:p w14:paraId="3AA5CFB1" w14:textId="5FEB45F1" w:rsidR="00AC27E9" w:rsidRPr="0024182E" w:rsidRDefault="00182AEB" w:rsidP="00AB35F5">
      <w:pPr>
        <w:pStyle w:val="Sinespaciado"/>
        <w:rPr>
          <w:rFonts w:ascii="Times New Roman" w:hAnsi="Times New Roman" w:cs="Times New Roman"/>
          <w:i/>
          <w:iCs/>
          <w:lang w:val="es-ES"/>
        </w:rPr>
      </w:pPr>
      <w:r w:rsidRPr="00182AEB">
        <w:rPr>
          <w:rFonts w:ascii="Times New Roman" w:hAnsi="Times New Roman" w:cs="Times New Roman"/>
          <w:i/>
          <w:iCs/>
          <w:lang w:val="es-ES"/>
        </w:rPr>
        <w:t>Prevalencia de parásitos intestinales de acuerdo a la condición corporal.</w:t>
      </w:r>
    </w:p>
    <w:tbl>
      <w:tblPr>
        <w:tblW w:w="4662" w:type="pct"/>
        <w:tblLayout w:type="fixed"/>
        <w:tblLook w:val="04A0" w:firstRow="1" w:lastRow="0" w:firstColumn="1" w:lastColumn="0" w:noHBand="0" w:noVBand="1"/>
      </w:tblPr>
      <w:tblGrid>
        <w:gridCol w:w="1143"/>
        <w:gridCol w:w="689"/>
        <w:gridCol w:w="649"/>
        <w:gridCol w:w="619"/>
        <w:gridCol w:w="679"/>
        <w:gridCol w:w="713"/>
        <w:gridCol w:w="574"/>
        <w:gridCol w:w="713"/>
        <w:gridCol w:w="574"/>
        <w:gridCol w:w="992"/>
        <w:gridCol w:w="47"/>
      </w:tblGrid>
      <w:tr w:rsidR="009C0C97" w:rsidRPr="0024182E" w14:paraId="36B6E85B" w14:textId="77777777" w:rsidTr="00190A7A">
        <w:trPr>
          <w:trHeight w:val="220"/>
        </w:trPr>
        <w:tc>
          <w:tcPr>
            <w:tcW w:w="5000" w:type="pct"/>
            <w:gridSpan w:val="11"/>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061D8D00" w14:textId="77777777" w:rsidR="009C0C97" w:rsidRPr="009C7228" w:rsidRDefault="009C0C97" w:rsidP="00190A7A">
            <w:pPr>
              <w:pStyle w:val="Sinespaciado"/>
              <w:jc w:val="center"/>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Condición Corporal</w:t>
            </w:r>
          </w:p>
        </w:tc>
      </w:tr>
      <w:tr w:rsidR="00190A7A" w:rsidRPr="0024182E" w14:paraId="57BDCB66" w14:textId="77777777" w:rsidTr="00190A7A">
        <w:trPr>
          <w:gridAfter w:val="1"/>
          <w:wAfter w:w="33" w:type="pct"/>
          <w:trHeight w:val="220"/>
        </w:trPr>
        <w:tc>
          <w:tcPr>
            <w:tcW w:w="774" w:type="pct"/>
            <w:tcBorders>
              <w:top w:val="nil"/>
              <w:left w:val="single" w:sz="4" w:space="0" w:color="auto"/>
              <w:bottom w:val="single" w:sz="4" w:space="0" w:color="auto"/>
              <w:right w:val="single" w:sz="4" w:space="0" w:color="auto"/>
            </w:tcBorders>
            <w:shd w:val="clear" w:color="000000" w:fill="FFFFFF"/>
            <w:noWrap/>
            <w:vAlign w:val="bottom"/>
            <w:hideMark/>
          </w:tcPr>
          <w:p w14:paraId="21FCBD1B"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Sector</w:t>
            </w:r>
          </w:p>
        </w:tc>
        <w:tc>
          <w:tcPr>
            <w:tcW w:w="466" w:type="pct"/>
            <w:tcBorders>
              <w:top w:val="nil"/>
              <w:left w:val="nil"/>
              <w:bottom w:val="single" w:sz="4" w:space="0" w:color="auto"/>
              <w:right w:val="single" w:sz="4" w:space="0" w:color="auto"/>
            </w:tcBorders>
            <w:shd w:val="clear" w:color="000000" w:fill="FFFFFF"/>
            <w:noWrap/>
            <w:vAlign w:val="bottom"/>
            <w:hideMark/>
          </w:tcPr>
          <w:p w14:paraId="34822F15" w14:textId="77777777" w:rsidR="00190A7A" w:rsidRPr="009C7228" w:rsidRDefault="00190A7A" w:rsidP="00021AE0">
            <w:pPr>
              <w:pStyle w:val="Sinespaciado"/>
              <w:rPr>
                <w:rFonts w:ascii="Times New Roman" w:hAnsi="Times New Roman" w:cs="Times New Roman"/>
                <w:b/>
                <w:bCs/>
                <w:sz w:val="20"/>
                <w:szCs w:val="20"/>
                <w:lang w:val="es-ES"/>
              </w:rPr>
            </w:pPr>
            <w:proofErr w:type="gramStart"/>
            <w:r w:rsidRPr="009C7228">
              <w:rPr>
                <w:rFonts w:ascii="Times New Roman" w:hAnsi="Times New Roman" w:cs="Times New Roman"/>
                <w:b/>
                <w:bCs/>
                <w:sz w:val="20"/>
                <w:szCs w:val="20"/>
                <w:lang w:val="es-ES"/>
              </w:rPr>
              <w:t>C.C</w:t>
            </w:r>
            <w:r>
              <w:rPr>
                <w:rFonts w:ascii="Times New Roman" w:hAnsi="Times New Roman" w:cs="Times New Roman"/>
                <w:b/>
                <w:bCs/>
                <w:sz w:val="20"/>
                <w:szCs w:val="20"/>
                <w:lang w:val="es-ES"/>
              </w:rPr>
              <w:t xml:space="preserve">  </w:t>
            </w:r>
            <w:r w:rsidRPr="009C7228">
              <w:rPr>
                <w:rFonts w:ascii="Times New Roman" w:hAnsi="Times New Roman" w:cs="Times New Roman"/>
                <w:b/>
                <w:bCs/>
                <w:sz w:val="20"/>
                <w:szCs w:val="20"/>
                <w:lang w:val="es-ES"/>
              </w:rPr>
              <w:t>2</w:t>
            </w:r>
            <w:proofErr w:type="gramEnd"/>
          </w:p>
        </w:tc>
        <w:tc>
          <w:tcPr>
            <w:tcW w:w="439" w:type="pct"/>
            <w:tcBorders>
              <w:top w:val="nil"/>
              <w:left w:val="nil"/>
              <w:bottom w:val="single" w:sz="4" w:space="0" w:color="auto"/>
              <w:right w:val="single" w:sz="4" w:space="0" w:color="auto"/>
            </w:tcBorders>
            <w:shd w:val="clear" w:color="auto" w:fill="auto"/>
            <w:noWrap/>
            <w:vAlign w:val="bottom"/>
            <w:hideMark/>
          </w:tcPr>
          <w:p w14:paraId="0154F9F8"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w:t>
            </w:r>
          </w:p>
        </w:tc>
        <w:tc>
          <w:tcPr>
            <w:tcW w:w="419" w:type="pct"/>
            <w:tcBorders>
              <w:top w:val="nil"/>
              <w:left w:val="nil"/>
              <w:bottom w:val="single" w:sz="4" w:space="0" w:color="auto"/>
              <w:right w:val="single" w:sz="4" w:space="0" w:color="auto"/>
            </w:tcBorders>
            <w:shd w:val="clear" w:color="000000" w:fill="FFFFFF"/>
            <w:noWrap/>
            <w:vAlign w:val="bottom"/>
            <w:hideMark/>
          </w:tcPr>
          <w:p w14:paraId="3406618E"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C.C 3</w:t>
            </w:r>
          </w:p>
        </w:tc>
        <w:tc>
          <w:tcPr>
            <w:tcW w:w="459" w:type="pct"/>
            <w:tcBorders>
              <w:top w:val="nil"/>
              <w:left w:val="nil"/>
              <w:bottom w:val="single" w:sz="4" w:space="0" w:color="auto"/>
              <w:right w:val="single" w:sz="4" w:space="0" w:color="auto"/>
            </w:tcBorders>
            <w:shd w:val="clear" w:color="auto" w:fill="auto"/>
            <w:noWrap/>
            <w:vAlign w:val="bottom"/>
            <w:hideMark/>
          </w:tcPr>
          <w:p w14:paraId="73D962D8"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w:t>
            </w:r>
          </w:p>
        </w:tc>
        <w:tc>
          <w:tcPr>
            <w:tcW w:w="482" w:type="pct"/>
            <w:tcBorders>
              <w:top w:val="nil"/>
              <w:left w:val="nil"/>
              <w:bottom w:val="single" w:sz="4" w:space="0" w:color="auto"/>
              <w:right w:val="single" w:sz="4" w:space="0" w:color="auto"/>
            </w:tcBorders>
            <w:shd w:val="clear" w:color="000000" w:fill="FFFFFF"/>
            <w:noWrap/>
            <w:vAlign w:val="bottom"/>
            <w:hideMark/>
          </w:tcPr>
          <w:p w14:paraId="75B1F123" w14:textId="77777777" w:rsidR="00190A7A" w:rsidRPr="009C7228" w:rsidRDefault="00190A7A" w:rsidP="00021AE0">
            <w:pPr>
              <w:pStyle w:val="Sinespaciado"/>
              <w:rPr>
                <w:rFonts w:ascii="Times New Roman" w:hAnsi="Times New Roman" w:cs="Times New Roman"/>
                <w:b/>
                <w:bCs/>
                <w:sz w:val="20"/>
                <w:szCs w:val="20"/>
                <w:lang w:val="es-ES"/>
              </w:rPr>
            </w:pPr>
            <w:proofErr w:type="gramStart"/>
            <w:r w:rsidRPr="009C7228">
              <w:rPr>
                <w:rFonts w:ascii="Times New Roman" w:hAnsi="Times New Roman" w:cs="Times New Roman"/>
                <w:b/>
                <w:bCs/>
                <w:sz w:val="20"/>
                <w:szCs w:val="20"/>
                <w:lang w:val="es-ES"/>
              </w:rPr>
              <w:t xml:space="preserve">C.C </w:t>
            </w:r>
            <w:r>
              <w:rPr>
                <w:rFonts w:ascii="Times New Roman" w:hAnsi="Times New Roman" w:cs="Times New Roman"/>
                <w:b/>
                <w:bCs/>
                <w:sz w:val="20"/>
                <w:szCs w:val="20"/>
                <w:lang w:val="es-ES"/>
              </w:rPr>
              <w:t xml:space="preserve"> </w:t>
            </w:r>
            <w:r w:rsidRPr="009C7228">
              <w:rPr>
                <w:rFonts w:ascii="Times New Roman" w:hAnsi="Times New Roman" w:cs="Times New Roman"/>
                <w:b/>
                <w:bCs/>
                <w:sz w:val="20"/>
                <w:szCs w:val="20"/>
                <w:lang w:val="es-ES"/>
              </w:rPr>
              <w:t>4</w:t>
            </w:r>
            <w:proofErr w:type="gramEnd"/>
          </w:p>
        </w:tc>
        <w:tc>
          <w:tcPr>
            <w:tcW w:w="388" w:type="pct"/>
            <w:tcBorders>
              <w:top w:val="nil"/>
              <w:left w:val="nil"/>
              <w:bottom w:val="single" w:sz="4" w:space="0" w:color="auto"/>
              <w:right w:val="single" w:sz="4" w:space="0" w:color="auto"/>
            </w:tcBorders>
            <w:shd w:val="clear" w:color="auto" w:fill="auto"/>
            <w:noWrap/>
            <w:vAlign w:val="bottom"/>
            <w:hideMark/>
          </w:tcPr>
          <w:p w14:paraId="467CCD44"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w:t>
            </w:r>
          </w:p>
        </w:tc>
        <w:tc>
          <w:tcPr>
            <w:tcW w:w="482" w:type="pct"/>
            <w:tcBorders>
              <w:top w:val="nil"/>
              <w:left w:val="nil"/>
              <w:bottom w:val="single" w:sz="4" w:space="0" w:color="auto"/>
              <w:right w:val="single" w:sz="4" w:space="0" w:color="auto"/>
            </w:tcBorders>
            <w:shd w:val="clear" w:color="000000" w:fill="FFFFFF"/>
            <w:noWrap/>
            <w:vAlign w:val="bottom"/>
            <w:hideMark/>
          </w:tcPr>
          <w:p w14:paraId="3CDB85CA" w14:textId="77777777" w:rsidR="00190A7A" w:rsidRPr="009C7228" w:rsidRDefault="00190A7A" w:rsidP="00021AE0">
            <w:pPr>
              <w:pStyle w:val="Sinespaciado"/>
              <w:rPr>
                <w:rFonts w:ascii="Times New Roman" w:hAnsi="Times New Roman" w:cs="Times New Roman"/>
                <w:b/>
                <w:bCs/>
                <w:sz w:val="20"/>
                <w:szCs w:val="20"/>
                <w:lang w:val="es-ES"/>
              </w:rPr>
            </w:pPr>
            <w:proofErr w:type="gramStart"/>
            <w:r w:rsidRPr="009C7228">
              <w:rPr>
                <w:rFonts w:ascii="Times New Roman" w:hAnsi="Times New Roman" w:cs="Times New Roman"/>
                <w:b/>
                <w:bCs/>
                <w:sz w:val="20"/>
                <w:szCs w:val="20"/>
                <w:lang w:val="es-ES"/>
              </w:rPr>
              <w:t xml:space="preserve">C.C </w:t>
            </w:r>
            <w:r>
              <w:rPr>
                <w:rFonts w:ascii="Times New Roman" w:hAnsi="Times New Roman" w:cs="Times New Roman"/>
                <w:b/>
                <w:bCs/>
                <w:sz w:val="20"/>
                <w:szCs w:val="20"/>
                <w:lang w:val="es-ES"/>
              </w:rPr>
              <w:t xml:space="preserve"> </w:t>
            </w:r>
            <w:r w:rsidRPr="009C7228">
              <w:rPr>
                <w:rFonts w:ascii="Times New Roman" w:hAnsi="Times New Roman" w:cs="Times New Roman"/>
                <w:b/>
                <w:bCs/>
                <w:sz w:val="20"/>
                <w:szCs w:val="20"/>
                <w:lang w:val="es-ES"/>
              </w:rPr>
              <w:t>5</w:t>
            </w:r>
            <w:proofErr w:type="gramEnd"/>
          </w:p>
        </w:tc>
        <w:tc>
          <w:tcPr>
            <w:tcW w:w="388" w:type="pct"/>
            <w:tcBorders>
              <w:top w:val="nil"/>
              <w:left w:val="nil"/>
              <w:bottom w:val="single" w:sz="4" w:space="0" w:color="auto"/>
              <w:right w:val="single" w:sz="4" w:space="0" w:color="auto"/>
            </w:tcBorders>
            <w:shd w:val="clear" w:color="auto" w:fill="auto"/>
            <w:noWrap/>
            <w:vAlign w:val="bottom"/>
            <w:hideMark/>
          </w:tcPr>
          <w:p w14:paraId="4CA8794A"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w:t>
            </w:r>
          </w:p>
        </w:tc>
        <w:tc>
          <w:tcPr>
            <w:tcW w:w="671" w:type="pct"/>
            <w:tcBorders>
              <w:top w:val="nil"/>
              <w:left w:val="nil"/>
              <w:bottom w:val="single" w:sz="4" w:space="0" w:color="auto"/>
              <w:right w:val="single" w:sz="4" w:space="0" w:color="auto"/>
            </w:tcBorders>
            <w:shd w:val="clear" w:color="000000" w:fill="FFFFFF"/>
            <w:noWrap/>
            <w:vAlign w:val="bottom"/>
            <w:hideMark/>
          </w:tcPr>
          <w:p w14:paraId="7641DCBA" w14:textId="77777777" w:rsidR="00190A7A" w:rsidRPr="009C7228" w:rsidRDefault="00190A7A" w:rsidP="00021AE0">
            <w:pPr>
              <w:pStyle w:val="Sinespaciado"/>
              <w:rPr>
                <w:rFonts w:ascii="Times New Roman" w:hAnsi="Times New Roman" w:cs="Times New Roman"/>
                <w:b/>
                <w:bCs/>
                <w:sz w:val="20"/>
                <w:szCs w:val="20"/>
                <w:lang w:val="es-ES"/>
              </w:rPr>
            </w:pPr>
            <w:proofErr w:type="gramStart"/>
            <w:r w:rsidRPr="009C7228">
              <w:rPr>
                <w:rFonts w:ascii="Times New Roman" w:hAnsi="Times New Roman" w:cs="Times New Roman"/>
                <w:b/>
                <w:bCs/>
                <w:sz w:val="20"/>
                <w:szCs w:val="20"/>
                <w:lang w:val="es-ES"/>
              </w:rPr>
              <w:t>Total</w:t>
            </w:r>
            <w:proofErr w:type="gramEnd"/>
            <w:r w:rsidRPr="009C7228">
              <w:rPr>
                <w:rFonts w:ascii="Times New Roman" w:hAnsi="Times New Roman" w:cs="Times New Roman"/>
                <w:b/>
                <w:bCs/>
                <w:sz w:val="20"/>
                <w:szCs w:val="20"/>
                <w:lang w:val="es-ES"/>
              </w:rPr>
              <w:t xml:space="preserve"> Positivos</w:t>
            </w:r>
          </w:p>
        </w:tc>
      </w:tr>
      <w:tr w:rsidR="00190A7A" w:rsidRPr="0024182E" w14:paraId="70546C49" w14:textId="77777777" w:rsidTr="00190A7A">
        <w:trPr>
          <w:gridAfter w:val="1"/>
          <w:wAfter w:w="33" w:type="pct"/>
          <w:trHeight w:val="220"/>
        </w:trPr>
        <w:tc>
          <w:tcPr>
            <w:tcW w:w="774" w:type="pct"/>
            <w:tcBorders>
              <w:top w:val="nil"/>
              <w:left w:val="single" w:sz="4" w:space="0" w:color="auto"/>
              <w:bottom w:val="single" w:sz="4" w:space="0" w:color="auto"/>
              <w:right w:val="single" w:sz="4" w:space="0" w:color="auto"/>
            </w:tcBorders>
            <w:shd w:val="clear" w:color="000000" w:fill="FFFFFF"/>
            <w:noWrap/>
            <w:vAlign w:val="bottom"/>
            <w:hideMark/>
          </w:tcPr>
          <w:p w14:paraId="2730DD66" w14:textId="77777777" w:rsidR="00190A7A" w:rsidRPr="009C7228" w:rsidRDefault="00190A7A" w:rsidP="00021AE0">
            <w:pPr>
              <w:pStyle w:val="Sinespaciado"/>
              <w:rPr>
                <w:rFonts w:ascii="Times New Roman" w:hAnsi="Times New Roman" w:cs="Times New Roman"/>
                <w:b/>
                <w:bCs/>
                <w:sz w:val="20"/>
                <w:szCs w:val="20"/>
                <w:lang w:val="es-ES"/>
              </w:rPr>
            </w:pPr>
            <w:proofErr w:type="spellStart"/>
            <w:r w:rsidRPr="009C7228">
              <w:rPr>
                <w:rFonts w:ascii="Times New Roman" w:hAnsi="Times New Roman" w:cs="Times New Roman"/>
                <w:b/>
                <w:bCs/>
                <w:sz w:val="20"/>
                <w:szCs w:val="20"/>
                <w:lang w:val="es-ES"/>
              </w:rPr>
              <w:t>Casipamba</w:t>
            </w:r>
            <w:proofErr w:type="spellEnd"/>
          </w:p>
        </w:tc>
        <w:tc>
          <w:tcPr>
            <w:tcW w:w="466" w:type="pct"/>
            <w:tcBorders>
              <w:top w:val="nil"/>
              <w:left w:val="nil"/>
              <w:bottom w:val="single" w:sz="4" w:space="0" w:color="auto"/>
              <w:right w:val="single" w:sz="4" w:space="0" w:color="auto"/>
            </w:tcBorders>
            <w:shd w:val="clear" w:color="000000" w:fill="FFFFFF"/>
            <w:noWrap/>
            <w:vAlign w:val="bottom"/>
            <w:hideMark/>
          </w:tcPr>
          <w:p w14:paraId="7078C0E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20</w:t>
            </w:r>
          </w:p>
        </w:tc>
        <w:tc>
          <w:tcPr>
            <w:tcW w:w="439" w:type="pct"/>
            <w:tcBorders>
              <w:top w:val="nil"/>
              <w:left w:val="nil"/>
              <w:bottom w:val="single" w:sz="4" w:space="0" w:color="auto"/>
              <w:right w:val="single" w:sz="4" w:space="0" w:color="auto"/>
            </w:tcBorders>
            <w:shd w:val="clear" w:color="auto" w:fill="auto"/>
            <w:noWrap/>
            <w:vAlign w:val="bottom"/>
            <w:hideMark/>
          </w:tcPr>
          <w:p w14:paraId="638D6383"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48,8</w:t>
            </w:r>
          </w:p>
        </w:tc>
        <w:tc>
          <w:tcPr>
            <w:tcW w:w="419" w:type="pct"/>
            <w:tcBorders>
              <w:top w:val="nil"/>
              <w:left w:val="nil"/>
              <w:bottom w:val="single" w:sz="4" w:space="0" w:color="auto"/>
              <w:right w:val="single" w:sz="4" w:space="0" w:color="auto"/>
            </w:tcBorders>
            <w:shd w:val="clear" w:color="000000" w:fill="FFFFFF"/>
            <w:noWrap/>
            <w:vAlign w:val="bottom"/>
            <w:hideMark/>
          </w:tcPr>
          <w:p w14:paraId="422F93B2"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15</w:t>
            </w:r>
          </w:p>
        </w:tc>
        <w:tc>
          <w:tcPr>
            <w:tcW w:w="459" w:type="pct"/>
            <w:tcBorders>
              <w:top w:val="nil"/>
              <w:left w:val="nil"/>
              <w:bottom w:val="single" w:sz="4" w:space="0" w:color="auto"/>
              <w:right w:val="single" w:sz="4" w:space="0" w:color="auto"/>
            </w:tcBorders>
            <w:shd w:val="clear" w:color="auto" w:fill="auto"/>
            <w:noWrap/>
            <w:vAlign w:val="bottom"/>
            <w:hideMark/>
          </w:tcPr>
          <w:p w14:paraId="3641FE3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36,6</w:t>
            </w:r>
          </w:p>
        </w:tc>
        <w:tc>
          <w:tcPr>
            <w:tcW w:w="482" w:type="pct"/>
            <w:tcBorders>
              <w:top w:val="nil"/>
              <w:left w:val="nil"/>
              <w:bottom w:val="single" w:sz="4" w:space="0" w:color="auto"/>
              <w:right w:val="single" w:sz="4" w:space="0" w:color="auto"/>
            </w:tcBorders>
            <w:shd w:val="clear" w:color="000000" w:fill="FFFFFF"/>
            <w:noWrap/>
            <w:vAlign w:val="bottom"/>
            <w:hideMark/>
          </w:tcPr>
          <w:p w14:paraId="1CC242B3"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6</w:t>
            </w:r>
          </w:p>
        </w:tc>
        <w:tc>
          <w:tcPr>
            <w:tcW w:w="388" w:type="pct"/>
            <w:tcBorders>
              <w:top w:val="nil"/>
              <w:left w:val="nil"/>
              <w:bottom w:val="single" w:sz="4" w:space="0" w:color="auto"/>
              <w:right w:val="single" w:sz="4" w:space="0" w:color="auto"/>
            </w:tcBorders>
            <w:shd w:val="clear" w:color="auto" w:fill="auto"/>
            <w:noWrap/>
            <w:vAlign w:val="bottom"/>
            <w:hideMark/>
          </w:tcPr>
          <w:p w14:paraId="638581C6"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14,6</w:t>
            </w:r>
          </w:p>
        </w:tc>
        <w:tc>
          <w:tcPr>
            <w:tcW w:w="482" w:type="pct"/>
            <w:tcBorders>
              <w:top w:val="nil"/>
              <w:left w:val="nil"/>
              <w:bottom w:val="single" w:sz="4" w:space="0" w:color="auto"/>
              <w:right w:val="single" w:sz="4" w:space="0" w:color="auto"/>
            </w:tcBorders>
            <w:shd w:val="clear" w:color="000000" w:fill="FFFFFF"/>
            <w:noWrap/>
            <w:vAlign w:val="bottom"/>
            <w:hideMark/>
          </w:tcPr>
          <w:p w14:paraId="13D0845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0</w:t>
            </w:r>
          </w:p>
        </w:tc>
        <w:tc>
          <w:tcPr>
            <w:tcW w:w="388" w:type="pct"/>
            <w:tcBorders>
              <w:top w:val="nil"/>
              <w:left w:val="nil"/>
              <w:bottom w:val="single" w:sz="4" w:space="0" w:color="auto"/>
              <w:right w:val="single" w:sz="4" w:space="0" w:color="auto"/>
            </w:tcBorders>
            <w:shd w:val="clear" w:color="auto" w:fill="auto"/>
            <w:noWrap/>
            <w:vAlign w:val="bottom"/>
            <w:hideMark/>
          </w:tcPr>
          <w:p w14:paraId="4171B74D"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0,0</w:t>
            </w:r>
          </w:p>
        </w:tc>
        <w:tc>
          <w:tcPr>
            <w:tcW w:w="671" w:type="pct"/>
            <w:tcBorders>
              <w:top w:val="nil"/>
              <w:left w:val="nil"/>
              <w:bottom w:val="single" w:sz="4" w:space="0" w:color="auto"/>
              <w:right w:val="single" w:sz="4" w:space="0" w:color="auto"/>
            </w:tcBorders>
            <w:shd w:val="clear" w:color="000000" w:fill="FFFFFF"/>
            <w:noWrap/>
            <w:vAlign w:val="bottom"/>
            <w:hideMark/>
          </w:tcPr>
          <w:p w14:paraId="4291D991"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41</w:t>
            </w:r>
          </w:p>
        </w:tc>
      </w:tr>
      <w:tr w:rsidR="00190A7A" w:rsidRPr="0024182E" w14:paraId="10075D73" w14:textId="77777777" w:rsidTr="00190A7A">
        <w:trPr>
          <w:gridAfter w:val="1"/>
          <w:wAfter w:w="33" w:type="pct"/>
          <w:trHeight w:val="220"/>
        </w:trPr>
        <w:tc>
          <w:tcPr>
            <w:tcW w:w="774" w:type="pct"/>
            <w:tcBorders>
              <w:top w:val="nil"/>
              <w:left w:val="single" w:sz="4" w:space="0" w:color="auto"/>
              <w:bottom w:val="single" w:sz="4" w:space="0" w:color="auto"/>
              <w:right w:val="single" w:sz="4" w:space="0" w:color="auto"/>
            </w:tcBorders>
            <w:shd w:val="clear" w:color="000000" w:fill="FFFFFF"/>
            <w:noWrap/>
            <w:vAlign w:val="bottom"/>
            <w:hideMark/>
          </w:tcPr>
          <w:p w14:paraId="71CB19D6"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 xml:space="preserve">Guaranda </w:t>
            </w:r>
          </w:p>
        </w:tc>
        <w:tc>
          <w:tcPr>
            <w:tcW w:w="466" w:type="pct"/>
            <w:tcBorders>
              <w:top w:val="nil"/>
              <w:left w:val="nil"/>
              <w:bottom w:val="single" w:sz="4" w:space="0" w:color="auto"/>
              <w:right w:val="single" w:sz="4" w:space="0" w:color="auto"/>
            </w:tcBorders>
            <w:shd w:val="clear" w:color="000000" w:fill="FFFFFF"/>
            <w:noWrap/>
            <w:vAlign w:val="bottom"/>
            <w:hideMark/>
          </w:tcPr>
          <w:p w14:paraId="01BAF9E2"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5</w:t>
            </w:r>
          </w:p>
        </w:tc>
        <w:tc>
          <w:tcPr>
            <w:tcW w:w="439" w:type="pct"/>
            <w:tcBorders>
              <w:top w:val="nil"/>
              <w:left w:val="nil"/>
              <w:bottom w:val="single" w:sz="4" w:space="0" w:color="auto"/>
              <w:right w:val="single" w:sz="4" w:space="0" w:color="auto"/>
            </w:tcBorders>
            <w:shd w:val="clear" w:color="auto" w:fill="auto"/>
            <w:noWrap/>
            <w:vAlign w:val="bottom"/>
            <w:hideMark/>
          </w:tcPr>
          <w:p w14:paraId="7D10F9D6"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18,5</w:t>
            </w:r>
          </w:p>
        </w:tc>
        <w:tc>
          <w:tcPr>
            <w:tcW w:w="419" w:type="pct"/>
            <w:tcBorders>
              <w:top w:val="nil"/>
              <w:left w:val="nil"/>
              <w:bottom w:val="single" w:sz="4" w:space="0" w:color="auto"/>
              <w:right w:val="single" w:sz="4" w:space="0" w:color="auto"/>
            </w:tcBorders>
            <w:shd w:val="clear" w:color="000000" w:fill="FFFFFF"/>
            <w:noWrap/>
            <w:vAlign w:val="bottom"/>
            <w:hideMark/>
          </w:tcPr>
          <w:p w14:paraId="0F4D836E"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13</w:t>
            </w:r>
          </w:p>
        </w:tc>
        <w:tc>
          <w:tcPr>
            <w:tcW w:w="459" w:type="pct"/>
            <w:tcBorders>
              <w:top w:val="nil"/>
              <w:left w:val="nil"/>
              <w:bottom w:val="single" w:sz="4" w:space="0" w:color="auto"/>
              <w:right w:val="single" w:sz="4" w:space="0" w:color="auto"/>
            </w:tcBorders>
            <w:shd w:val="clear" w:color="auto" w:fill="auto"/>
            <w:noWrap/>
            <w:vAlign w:val="bottom"/>
            <w:hideMark/>
          </w:tcPr>
          <w:p w14:paraId="2BB7C0BE"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48,1</w:t>
            </w:r>
          </w:p>
        </w:tc>
        <w:tc>
          <w:tcPr>
            <w:tcW w:w="482" w:type="pct"/>
            <w:tcBorders>
              <w:top w:val="nil"/>
              <w:left w:val="nil"/>
              <w:bottom w:val="single" w:sz="4" w:space="0" w:color="auto"/>
              <w:right w:val="single" w:sz="4" w:space="0" w:color="auto"/>
            </w:tcBorders>
            <w:shd w:val="clear" w:color="000000" w:fill="FFFFFF"/>
            <w:noWrap/>
            <w:vAlign w:val="bottom"/>
            <w:hideMark/>
          </w:tcPr>
          <w:p w14:paraId="436A1230"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8</w:t>
            </w:r>
          </w:p>
        </w:tc>
        <w:tc>
          <w:tcPr>
            <w:tcW w:w="388" w:type="pct"/>
            <w:tcBorders>
              <w:top w:val="nil"/>
              <w:left w:val="nil"/>
              <w:bottom w:val="single" w:sz="4" w:space="0" w:color="auto"/>
              <w:right w:val="single" w:sz="4" w:space="0" w:color="auto"/>
            </w:tcBorders>
            <w:shd w:val="clear" w:color="auto" w:fill="auto"/>
            <w:noWrap/>
            <w:vAlign w:val="bottom"/>
            <w:hideMark/>
          </w:tcPr>
          <w:p w14:paraId="57489B1F"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29,6</w:t>
            </w:r>
          </w:p>
        </w:tc>
        <w:tc>
          <w:tcPr>
            <w:tcW w:w="482" w:type="pct"/>
            <w:tcBorders>
              <w:top w:val="nil"/>
              <w:left w:val="nil"/>
              <w:bottom w:val="single" w:sz="4" w:space="0" w:color="auto"/>
              <w:right w:val="single" w:sz="4" w:space="0" w:color="auto"/>
            </w:tcBorders>
            <w:shd w:val="clear" w:color="000000" w:fill="FFFFFF"/>
            <w:noWrap/>
            <w:vAlign w:val="bottom"/>
            <w:hideMark/>
          </w:tcPr>
          <w:p w14:paraId="1773CC61"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w:t>
            </w:r>
          </w:p>
        </w:tc>
        <w:tc>
          <w:tcPr>
            <w:tcW w:w="388" w:type="pct"/>
            <w:tcBorders>
              <w:top w:val="nil"/>
              <w:left w:val="nil"/>
              <w:bottom w:val="single" w:sz="4" w:space="0" w:color="auto"/>
              <w:right w:val="single" w:sz="4" w:space="0" w:color="auto"/>
            </w:tcBorders>
            <w:shd w:val="clear" w:color="auto" w:fill="auto"/>
            <w:noWrap/>
            <w:vAlign w:val="bottom"/>
            <w:hideMark/>
          </w:tcPr>
          <w:p w14:paraId="5074701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3,7</w:t>
            </w:r>
          </w:p>
        </w:tc>
        <w:tc>
          <w:tcPr>
            <w:tcW w:w="671" w:type="pct"/>
            <w:tcBorders>
              <w:top w:val="nil"/>
              <w:left w:val="nil"/>
              <w:bottom w:val="single" w:sz="4" w:space="0" w:color="auto"/>
              <w:right w:val="single" w:sz="4" w:space="0" w:color="auto"/>
            </w:tcBorders>
            <w:shd w:val="clear" w:color="000000" w:fill="FFFFFF"/>
            <w:noWrap/>
            <w:vAlign w:val="bottom"/>
            <w:hideMark/>
          </w:tcPr>
          <w:p w14:paraId="1DFD0DCE"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27</w:t>
            </w:r>
          </w:p>
        </w:tc>
      </w:tr>
      <w:tr w:rsidR="00190A7A" w:rsidRPr="0024182E" w14:paraId="13B16B48" w14:textId="77777777" w:rsidTr="00190A7A">
        <w:trPr>
          <w:gridAfter w:val="1"/>
          <w:wAfter w:w="33" w:type="pct"/>
          <w:trHeight w:val="220"/>
        </w:trPr>
        <w:tc>
          <w:tcPr>
            <w:tcW w:w="774" w:type="pct"/>
            <w:tcBorders>
              <w:top w:val="nil"/>
              <w:left w:val="single" w:sz="4" w:space="0" w:color="auto"/>
              <w:bottom w:val="single" w:sz="4" w:space="0" w:color="auto"/>
              <w:right w:val="single" w:sz="4" w:space="0" w:color="auto"/>
            </w:tcBorders>
            <w:shd w:val="clear" w:color="000000" w:fill="FFFFFF"/>
            <w:noWrap/>
            <w:vAlign w:val="bottom"/>
            <w:hideMark/>
          </w:tcPr>
          <w:p w14:paraId="0598AE71" w14:textId="77777777" w:rsidR="00190A7A" w:rsidRPr="009C7228" w:rsidRDefault="00190A7A" w:rsidP="00021AE0">
            <w:pPr>
              <w:pStyle w:val="Sinespaciado"/>
              <w:rPr>
                <w:rFonts w:ascii="Times New Roman" w:hAnsi="Times New Roman" w:cs="Times New Roman"/>
                <w:b/>
                <w:bCs/>
                <w:sz w:val="20"/>
                <w:szCs w:val="20"/>
                <w:lang w:val="es-ES"/>
              </w:rPr>
            </w:pPr>
            <w:proofErr w:type="spellStart"/>
            <w:r w:rsidRPr="009C7228">
              <w:rPr>
                <w:rFonts w:ascii="Times New Roman" w:hAnsi="Times New Roman" w:cs="Times New Roman"/>
                <w:b/>
                <w:bCs/>
                <w:sz w:val="20"/>
                <w:szCs w:val="20"/>
                <w:lang w:val="es-ES"/>
              </w:rPr>
              <w:t>Vinchoa</w:t>
            </w:r>
            <w:proofErr w:type="spellEnd"/>
          </w:p>
        </w:tc>
        <w:tc>
          <w:tcPr>
            <w:tcW w:w="466" w:type="pct"/>
            <w:tcBorders>
              <w:top w:val="nil"/>
              <w:left w:val="nil"/>
              <w:bottom w:val="single" w:sz="4" w:space="0" w:color="auto"/>
              <w:right w:val="single" w:sz="4" w:space="0" w:color="auto"/>
            </w:tcBorders>
            <w:shd w:val="clear" w:color="000000" w:fill="FFFFFF"/>
            <w:noWrap/>
            <w:vAlign w:val="bottom"/>
            <w:hideMark/>
          </w:tcPr>
          <w:p w14:paraId="7BA1924E"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27</w:t>
            </w:r>
          </w:p>
        </w:tc>
        <w:tc>
          <w:tcPr>
            <w:tcW w:w="439" w:type="pct"/>
            <w:tcBorders>
              <w:top w:val="nil"/>
              <w:left w:val="nil"/>
              <w:bottom w:val="single" w:sz="4" w:space="0" w:color="auto"/>
              <w:right w:val="single" w:sz="4" w:space="0" w:color="auto"/>
            </w:tcBorders>
            <w:shd w:val="clear" w:color="auto" w:fill="auto"/>
            <w:noWrap/>
            <w:vAlign w:val="bottom"/>
            <w:hideMark/>
          </w:tcPr>
          <w:p w14:paraId="0076AD6E"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58,7</w:t>
            </w:r>
          </w:p>
        </w:tc>
        <w:tc>
          <w:tcPr>
            <w:tcW w:w="419" w:type="pct"/>
            <w:tcBorders>
              <w:top w:val="nil"/>
              <w:left w:val="nil"/>
              <w:bottom w:val="single" w:sz="4" w:space="0" w:color="auto"/>
              <w:right w:val="single" w:sz="4" w:space="0" w:color="auto"/>
            </w:tcBorders>
            <w:shd w:val="clear" w:color="000000" w:fill="FFFFFF"/>
            <w:noWrap/>
            <w:vAlign w:val="bottom"/>
            <w:hideMark/>
          </w:tcPr>
          <w:p w14:paraId="63E8086F"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16</w:t>
            </w:r>
          </w:p>
        </w:tc>
        <w:tc>
          <w:tcPr>
            <w:tcW w:w="459" w:type="pct"/>
            <w:tcBorders>
              <w:top w:val="nil"/>
              <w:left w:val="nil"/>
              <w:bottom w:val="single" w:sz="4" w:space="0" w:color="auto"/>
              <w:right w:val="single" w:sz="4" w:space="0" w:color="auto"/>
            </w:tcBorders>
            <w:shd w:val="clear" w:color="auto" w:fill="auto"/>
            <w:noWrap/>
            <w:vAlign w:val="bottom"/>
            <w:hideMark/>
          </w:tcPr>
          <w:p w14:paraId="5798825C"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34,8</w:t>
            </w:r>
          </w:p>
        </w:tc>
        <w:tc>
          <w:tcPr>
            <w:tcW w:w="482" w:type="pct"/>
            <w:tcBorders>
              <w:top w:val="nil"/>
              <w:left w:val="nil"/>
              <w:bottom w:val="single" w:sz="4" w:space="0" w:color="auto"/>
              <w:right w:val="single" w:sz="4" w:space="0" w:color="auto"/>
            </w:tcBorders>
            <w:shd w:val="clear" w:color="000000" w:fill="FFFFFF"/>
            <w:noWrap/>
            <w:vAlign w:val="bottom"/>
            <w:hideMark/>
          </w:tcPr>
          <w:p w14:paraId="10CDE84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3</w:t>
            </w:r>
          </w:p>
        </w:tc>
        <w:tc>
          <w:tcPr>
            <w:tcW w:w="388" w:type="pct"/>
            <w:tcBorders>
              <w:top w:val="nil"/>
              <w:left w:val="nil"/>
              <w:bottom w:val="single" w:sz="4" w:space="0" w:color="auto"/>
              <w:right w:val="single" w:sz="4" w:space="0" w:color="auto"/>
            </w:tcBorders>
            <w:shd w:val="clear" w:color="auto" w:fill="auto"/>
            <w:noWrap/>
            <w:vAlign w:val="bottom"/>
            <w:hideMark/>
          </w:tcPr>
          <w:p w14:paraId="4654B200"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6,5</w:t>
            </w:r>
          </w:p>
        </w:tc>
        <w:tc>
          <w:tcPr>
            <w:tcW w:w="482" w:type="pct"/>
            <w:tcBorders>
              <w:top w:val="nil"/>
              <w:left w:val="nil"/>
              <w:bottom w:val="single" w:sz="4" w:space="0" w:color="auto"/>
              <w:right w:val="single" w:sz="4" w:space="0" w:color="auto"/>
            </w:tcBorders>
            <w:shd w:val="clear" w:color="000000" w:fill="FFFFFF"/>
            <w:noWrap/>
            <w:vAlign w:val="bottom"/>
            <w:hideMark/>
          </w:tcPr>
          <w:p w14:paraId="3A3D8B68"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0</w:t>
            </w:r>
          </w:p>
        </w:tc>
        <w:tc>
          <w:tcPr>
            <w:tcW w:w="388" w:type="pct"/>
            <w:tcBorders>
              <w:top w:val="nil"/>
              <w:left w:val="nil"/>
              <w:bottom w:val="single" w:sz="4" w:space="0" w:color="auto"/>
              <w:right w:val="single" w:sz="4" w:space="0" w:color="auto"/>
            </w:tcBorders>
            <w:shd w:val="clear" w:color="auto" w:fill="auto"/>
            <w:noWrap/>
            <w:vAlign w:val="bottom"/>
            <w:hideMark/>
          </w:tcPr>
          <w:p w14:paraId="6619F3B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0,0</w:t>
            </w:r>
          </w:p>
        </w:tc>
        <w:tc>
          <w:tcPr>
            <w:tcW w:w="671" w:type="pct"/>
            <w:tcBorders>
              <w:top w:val="nil"/>
              <w:left w:val="nil"/>
              <w:bottom w:val="single" w:sz="4" w:space="0" w:color="auto"/>
              <w:right w:val="single" w:sz="4" w:space="0" w:color="auto"/>
            </w:tcBorders>
            <w:shd w:val="clear" w:color="000000" w:fill="FFFFFF"/>
            <w:noWrap/>
            <w:vAlign w:val="bottom"/>
            <w:hideMark/>
          </w:tcPr>
          <w:p w14:paraId="0CA792A5"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46</w:t>
            </w:r>
          </w:p>
        </w:tc>
      </w:tr>
      <w:tr w:rsidR="00190A7A" w:rsidRPr="0024182E" w14:paraId="6CFEB985" w14:textId="77777777" w:rsidTr="00190A7A">
        <w:trPr>
          <w:gridAfter w:val="1"/>
          <w:wAfter w:w="33" w:type="pct"/>
          <w:trHeight w:val="220"/>
        </w:trPr>
        <w:tc>
          <w:tcPr>
            <w:tcW w:w="774" w:type="pct"/>
            <w:tcBorders>
              <w:top w:val="nil"/>
              <w:left w:val="single" w:sz="4" w:space="0" w:color="auto"/>
              <w:bottom w:val="single" w:sz="4" w:space="0" w:color="auto"/>
              <w:right w:val="single" w:sz="4" w:space="0" w:color="auto"/>
            </w:tcBorders>
            <w:shd w:val="clear" w:color="000000" w:fill="FFFFFF"/>
            <w:noWrap/>
            <w:vAlign w:val="bottom"/>
            <w:hideMark/>
          </w:tcPr>
          <w:p w14:paraId="186D6A7F" w14:textId="77777777" w:rsidR="00190A7A" w:rsidRPr="009C7228" w:rsidRDefault="00190A7A" w:rsidP="00021AE0">
            <w:pPr>
              <w:pStyle w:val="Sinespaciado"/>
              <w:rPr>
                <w:rFonts w:ascii="Times New Roman" w:hAnsi="Times New Roman" w:cs="Times New Roman"/>
                <w:b/>
                <w:bCs/>
                <w:sz w:val="20"/>
                <w:szCs w:val="20"/>
                <w:lang w:val="es-ES"/>
              </w:rPr>
            </w:pPr>
            <w:r w:rsidRPr="009C7228">
              <w:rPr>
                <w:rFonts w:ascii="Times New Roman" w:hAnsi="Times New Roman" w:cs="Times New Roman"/>
                <w:b/>
                <w:bCs/>
                <w:sz w:val="20"/>
                <w:szCs w:val="20"/>
                <w:lang w:val="es-ES"/>
              </w:rPr>
              <w:t>Total</w:t>
            </w:r>
          </w:p>
        </w:tc>
        <w:tc>
          <w:tcPr>
            <w:tcW w:w="466" w:type="pct"/>
            <w:tcBorders>
              <w:top w:val="nil"/>
              <w:left w:val="nil"/>
              <w:bottom w:val="single" w:sz="4" w:space="0" w:color="auto"/>
              <w:right w:val="single" w:sz="4" w:space="0" w:color="auto"/>
            </w:tcBorders>
            <w:shd w:val="clear" w:color="000000" w:fill="FFFFFF"/>
            <w:noWrap/>
            <w:vAlign w:val="bottom"/>
            <w:hideMark/>
          </w:tcPr>
          <w:p w14:paraId="145A9047"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52</w:t>
            </w:r>
          </w:p>
        </w:tc>
        <w:tc>
          <w:tcPr>
            <w:tcW w:w="439" w:type="pct"/>
            <w:tcBorders>
              <w:top w:val="nil"/>
              <w:left w:val="nil"/>
              <w:bottom w:val="single" w:sz="4" w:space="0" w:color="auto"/>
              <w:right w:val="single" w:sz="4" w:space="0" w:color="auto"/>
            </w:tcBorders>
            <w:shd w:val="clear" w:color="auto" w:fill="auto"/>
            <w:noWrap/>
            <w:vAlign w:val="bottom"/>
            <w:hideMark/>
          </w:tcPr>
          <w:p w14:paraId="715DC038"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45,6</w:t>
            </w:r>
          </w:p>
        </w:tc>
        <w:tc>
          <w:tcPr>
            <w:tcW w:w="419" w:type="pct"/>
            <w:tcBorders>
              <w:top w:val="nil"/>
              <w:left w:val="nil"/>
              <w:bottom w:val="single" w:sz="4" w:space="0" w:color="auto"/>
              <w:right w:val="single" w:sz="4" w:space="0" w:color="auto"/>
            </w:tcBorders>
            <w:shd w:val="clear" w:color="000000" w:fill="FFFFFF"/>
            <w:noWrap/>
            <w:vAlign w:val="bottom"/>
            <w:hideMark/>
          </w:tcPr>
          <w:p w14:paraId="34A408AC"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44</w:t>
            </w:r>
          </w:p>
        </w:tc>
        <w:tc>
          <w:tcPr>
            <w:tcW w:w="459" w:type="pct"/>
            <w:tcBorders>
              <w:top w:val="nil"/>
              <w:left w:val="nil"/>
              <w:bottom w:val="single" w:sz="4" w:space="0" w:color="auto"/>
              <w:right w:val="single" w:sz="4" w:space="0" w:color="auto"/>
            </w:tcBorders>
            <w:shd w:val="clear" w:color="auto" w:fill="auto"/>
            <w:noWrap/>
            <w:vAlign w:val="bottom"/>
            <w:hideMark/>
          </w:tcPr>
          <w:p w14:paraId="13ED90B8"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38,6</w:t>
            </w:r>
          </w:p>
        </w:tc>
        <w:tc>
          <w:tcPr>
            <w:tcW w:w="482" w:type="pct"/>
            <w:tcBorders>
              <w:top w:val="nil"/>
              <w:left w:val="nil"/>
              <w:bottom w:val="single" w:sz="4" w:space="0" w:color="auto"/>
              <w:right w:val="single" w:sz="4" w:space="0" w:color="auto"/>
            </w:tcBorders>
            <w:shd w:val="clear" w:color="000000" w:fill="FFFFFF"/>
            <w:noWrap/>
            <w:vAlign w:val="bottom"/>
            <w:hideMark/>
          </w:tcPr>
          <w:p w14:paraId="1BD59B58"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17</w:t>
            </w:r>
          </w:p>
        </w:tc>
        <w:tc>
          <w:tcPr>
            <w:tcW w:w="388" w:type="pct"/>
            <w:tcBorders>
              <w:top w:val="nil"/>
              <w:left w:val="nil"/>
              <w:bottom w:val="single" w:sz="4" w:space="0" w:color="auto"/>
              <w:right w:val="single" w:sz="4" w:space="0" w:color="auto"/>
            </w:tcBorders>
            <w:shd w:val="clear" w:color="auto" w:fill="auto"/>
            <w:noWrap/>
            <w:vAlign w:val="bottom"/>
            <w:hideMark/>
          </w:tcPr>
          <w:p w14:paraId="6CB530CB"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14,9</w:t>
            </w:r>
          </w:p>
        </w:tc>
        <w:tc>
          <w:tcPr>
            <w:tcW w:w="482" w:type="pct"/>
            <w:tcBorders>
              <w:top w:val="nil"/>
              <w:left w:val="nil"/>
              <w:bottom w:val="single" w:sz="4" w:space="0" w:color="auto"/>
              <w:right w:val="single" w:sz="4" w:space="0" w:color="auto"/>
            </w:tcBorders>
            <w:shd w:val="clear" w:color="000000" w:fill="FFFFFF"/>
            <w:noWrap/>
            <w:vAlign w:val="bottom"/>
            <w:hideMark/>
          </w:tcPr>
          <w:p w14:paraId="7E1DD3ED"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w:t>
            </w:r>
          </w:p>
        </w:tc>
        <w:tc>
          <w:tcPr>
            <w:tcW w:w="388" w:type="pct"/>
            <w:tcBorders>
              <w:top w:val="nil"/>
              <w:left w:val="nil"/>
              <w:bottom w:val="single" w:sz="4" w:space="0" w:color="auto"/>
              <w:right w:val="single" w:sz="4" w:space="0" w:color="auto"/>
            </w:tcBorders>
            <w:shd w:val="clear" w:color="auto" w:fill="auto"/>
            <w:noWrap/>
            <w:vAlign w:val="bottom"/>
            <w:hideMark/>
          </w:tcPr>
          <w:p w14:paraId="595838C9"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0,9</w:t>
            </w:r>
          </w:p>
        </w:tc>
        <w:tc>
          <w:tcPr>
            <w:tcW w:w="671" w:type="pct"/>
            <w:tcBorders>
              <w:top w:val="nil"/>
              <w:left w:val="nil"/>
              <w:bottom w:val="single" w:sz="4" w:space="0" w:color="auto"/>
              <w:right w:val="single" w:sz="4" w:space="0" w:color="auto"/>
            </w:tcBorders>
            <w:shd w:val="clear" w:color="000000" w:fill="FFFFFF"/>
            <w:noWrap/>
            <w:vAlign w:val="bottom"/>
            <w:hideMark/>
          </w:tcPr>
          <w:p w14:paraId="28876371" w14:textId="77777777" w:rsidR="00190A7A" w:rsidRPr="0024182E" w:rsidRDefault="00190A7A" w:rsidP="00021AE0">
            <w:pPr>
              <w:pStyle w:val="Sinespaciado"/>
              <w:rPr>
                <w:rFonts w:ascii="Times New Roman" w:hAnsi="Times New Roman" w:cs="Times New Roman"/>
                <w:sz w:val="20"/>
                <w:szCs w:val="20"/>
                <w:lang w:val="es-ES"/>
              </w:rPr>
            </w:pPr>
            <w:r w:rsidRPr="0024182E">
              <w:rPr>
                <w:rFonts w:ascii="Times New Roman" w:hAnsi="Times New Roman" w:cs="Times New Roman"/>
                <w:sz w:val="20"/>
                <w:szCs w:val="20"/>
                <w:lang w:val="es-ES"/>
              </w:rPr>
              <w:t>114</w:t>
            </w:r>
          </w:p>
        </w:tc>
      </w:tr>
    </w:tbl>
    <w:p w14:paraId="3DA959B1" w14:textId="6D7CE5CD"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lastRenderedPageBreak/>
        <w:t xml:space="preserve">La tabla </w:t>
      </w:r>
      <w:r w:rsidR="00D05B4A">
        <w:rPr>
          <w:rFonts w:ascii="Times New Roman" w:hAnsi="Times New Roman" w:cs="Times New Roman"/>
          <w:bCs/>
          <w:sz w:val="24"/>
          <w:szCs w:val="24"/>
          <w:lang w:val="es-ES"/>
        </w:rPr>
        <w:t>13</w:t>
      </w:r>
      <w:r w:rsidRPr="0024182E">
        <w:rPr>
          <w:rFonts w:ascii="Times New Roman" w:hAnsi="Times New Roman" w:cs="Times New Roman"/>
          <w:bCs/>
          <w:sz w:val="24"/>
          <w:szCs w:val="24"/>
          <w:lang w:val="es-ES"/>
        </w:rPr>
        <w:t xml:space="preserve"> nos indica la </w:t>
      </w:r>
      <w:r>
        <w:rPr>
          <w:rFonts w:ascii="Times New Roman" w:hAnsi="Times New Roman" w:cs="Times New Roman"/>
          <w:bCs/>
          <w:sz w:val="24"/>
          <w:szCs w:val="24"/>
          <w:lang w:val="es-ES"/>
        </w:rPr>
        <w:t>prevalencia parasitaria</w:t>
      </w:r>
      <w:r w:rsidRPr="0024182E">
        <w:rPr>
          <w:rFonts w:ascii="Times New Roman" w:hAnsi="Times New Roman" w:cs="Times New Roman"/>
          <w:bCs/>
          <w:sz w:val="24"/>
          <w:szCs w:val="24"/>
          <w:lang w:val="es-ES"/>
        </w:rPr>
        <w:t xml:space="preserve"> de acuerdo </w:t>
      </w:r>
      <w:r w:rsidR="00D05B4A">
        <w:rPr>
          <w:rFonts w:ascii="Times New Roman" w:hAnsi="Times New Roman" w:cs="Times New Roman"/>
          <w:bCs/>
          <w:sz w:val="24"/>
          <w:szCs w:val="24"/>
          <w:lang w:val="es-ES"/>
        </w:rPr>
        <w:t>a la condición corporal de los caninos sujetos al estudio</w:t>
      </w:r>
      <w:r w:rsidRPr="0024182E">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podemos observar que de las muestras positivas para parásitos intestinales, (</w:t>
      </w:r>
      <w:r w:rsidR="007B387F">
        <w:rPr>
          <w:rFonts w:ascii="Times New Roman" w:hAnsi="Times New Roman" w:cs="Times New Roman"/>
          <w:bCs/>
          <w:sz w:val="24"/>
          <w:szCs w:val="24"/>
          <w:lang w:val="es-ES"/>
        </w:rPr>
        <w:t>45.6%</w:t>
      </w:r>
      <w:r>
        <w:rPr>
          <w:rFonts w:ascii="Times New Roman" w:hAnsi="Times New Roman" w:cs="Times New Roman"/>
          <w:bCs/>
          <w:sz w:val="24"/>
          <w:szCs w:val="24"/>
          <w:lang w:val="es-ES"/>
        </w:rPr>
        <w:t xml:space="preserve">) </w:t>
      </w:r>
      <w:r w:rsidR="00D05B4A">
        <w:rPr>
          <w:rFonts w:ascii="Times New Roman" w:hAnsi="Times New Roman" w:cs="Times New Roman"/>
          <w:bCs/>
          <w:sz w:val="24"/>
          <w:szCs w:val="24"/>
          <w:lang w:val="es-ES"/>
        </w:rPr>
        <w:t xml:space="preserve">muestras </w:t>
      </w:r>
      <w:r>
        <w:rPr>
          <w:rFonts w:ascii="Times New Roman" w:hAnsi="Times New Roman" w:cs="Times New Roman"/>
          <w:bCs/>
          <w:sz w:val="24"/>
          <w:szCs w:val="24"/>
          <w:lang w:val="es-ES"/>
        </w:rPr>
        <w:t xml:space="preserve">fueron registradas de caninos con </w:t>
      </w:r>
      <w:r w:rsidR="00D05B4A">
        <w:rPr>
          <w:rFonts w:ascii="Times New Roman" w:hAnsi="Times New Roman" w:cs="Times New Roman"/>
          <w:bCs/>
          <w:sz w:val="24"/>
          <w:szCs w:val="24"/>
          <w:lang w:val="es-ES"/>
        </w:rPr>
        <w:t>condición corporal de 2 de acuerdo a la clasificación de condiciones corporales</w:t>
      </w:r>
      <w:r>
        <w:rPr>
          <w:rFonts w:ascii="Times New Roman" w:hAnsi="Times New Roman" w:cs="Times New Roman"/>
          <w:bCs/>
          <w:sz w:val="24"/>
          <w:szCs w:val="24"/>
          <w:lang w:val="es-ES"/>
        </w:rPr>
        <w:t xml:space="preserve">, es decir caninos </w:t>
      </w:r>
      <w:r w:rsidR="00D05B4A">
        <w:rPr>
          <w:rFonts w:ascii="Times New Roman" w:hAnsi="Times New Roman" w:cs="Times New Roman"/>
          <w:bCs/>
          <w:sz w:val="24"/>
          <w:szCs w:val="24"/>
          <w:lang w:val="es-ES"/>
        </w:rPr>
        <w:t>delgados, entre el 10 - 20% del peso ideal</w:t>
      </w:r>
      <w:r>
        <w:rPr>
          <w:rFonts w:ascii="Times New Roman" w:hAnsi="Times New Roman" w:cs="Times New Roman"/>
          <w:bCs/>
          <w:sz w:val="24"/>
          <w:szCs w:val="24"/>
          <w:lang w:val="es-ES"/>
        </w:rPr>
        <w:t>; (</w:t>
      </w:r>
      <w:r w:rsidR="007B387F">
        <w:rPr>
          <w:rFonts w:ascii="Times New Roman" w:hAnsi="Times New Roman" w:cs="Times New Roman"/>
          <w:bCs/>
          <w:sz w:val="24"/>
          <w:szCs w:val="24"/>
          <w:lang w:val="es-ES"/>
        </w:rPr>
        <w:t>38.6%</w:t>
      </w:r>
      <w:r>
        <w:rPr>
          <w:rFonts w:ascii="Times New Roman" w:hAnsi="Times New Roman" w:cs="Times New Roman"/>
          <w:bCs/>
          <w:sz w:val="24"/>
          <w:szCs w:val="24"/>
          <w:lang w:val="es-ES"/>
        </w:rPr>
        <w:t xml:space="preserve">) muestras positivas fueron obtenidas de caninos </w:t>
      </w:r>
      <w:r w:rsidR="00D05B4A">
        <w:rPr>
          <w:rFonts w:ascii="Times New Roman" w:hAnsi="Times New Roman" w:cs="Times New Roman"/>
          <w:bCs/>
          <w:sz w:val="24"/>
          <w:szCs w:val="24"/>
          <w:lang w:val="es-ES"/>
        </w:rPr>
        <w:t>con una condición corporal de 3,</w:t>
      </w:r>
      <w:r>
        <w:rPr>
          <w:rFonts w:ascii="Times New Roman" w:hAnsi="Times New Roman" w:cs="Times New Roman"/>
          <w:bCs/>
          <w:sz w:val="24"/>
          <w:szCs w:val="24"/>
          <w:lang w:val="es-ES"/>
        </w:rPr>
        <w:t xml:space="preserve"> que corresponden a caninos </w:t>
      </w:r>
      <w:r w:rsidR="00D05B4A">
        <w:rPr>
          <w:rFonts w:ascii="Times New Roman" w:hAnsi="Times New Roman" w:cs="Times New Roman"/>
          <w:bCs/>
          <w:sz w:val="24"/>
          <w:szCs w:val="24"/>
          <w:lang w:val="es-ES"/>
        </w:rPr>
        <w:t>con un peso ideal</w:t>
      </w:r>
      <w:r>
        <w:rPr>
          <w:rFonts w:ascii="Times New Roman" w:hAnsi="Times New Roman" w:cs="Times New Roman"/>
          <w:bCs/>
          <w:sz w:val="24"/>
          <w:szCs w:val="24"/>
          <w:lang w:val="es-ES"/>
        </w:rPr>
        <w:t xml:space="preserve">, </w:t>
      </w:r>
      <w:r w:rsidR="00D05B4A">
        <w:rPr>
          <w:rFonts w:ascii="Times New Roman" w:hAnsi="Times New Roman" w:cs="Times New Roman"/>
          <w:bCs/>
          <w:sz w:val="24"/>
          <w:szCs w:val="24"/>
          <w:lang w:val="es-ES"/>
        </w:rPr>
        <w:t>para la condición corporal 4 existieron</w:t>
      </w:r>
      <w:r>
        <w:rPr>
          <w:rFonts w:ascii="Times New Roman" w:hAnsi="Times New Roman" w:cs="Times New Roman"/>
          <w:bCs/>
          <w:sz w:val="24"/>
          <w:szCs w:val="24"/>
          <w:lang w:val="es-ES"/>
        </w:rPr>
        <w:t xml:space="preserve"> (1</w:t>
      </w:r>
      <w:r w:rsidR="007B387F">
        <w:rPr>
          <w:rFonts w:ascii="Times New Roman" w:hAnsi="Times New Roman" w:cs="Times New Roman"/>
          <w:bCs/>
          <w:sz w:val="24"/>
          <w:szCs w:val="24"/>
          <w:lang w:val="es-ES"/>
        </w:rPr>
        <w:t>4.9%</w:t>
      </w:r>
      <w:r>
        <w:rPr>
          <w:rFonts w:ascii="Times New Roman" w:hAnsi="Times New Roman" w:cs="Times New Roman"/>
          <w:bCs/>
          <w:sz w:val="24"/>
          <w:szCs w:val="24"/>
          <w:lang w:val="es-ES"/>
        </w:rPr>
        <w:t>) de las muestras positivas</w:t>
      </w:r>
      <w:r w:rsidR="00D05B4A">
        <w:rPr>
          <w:rFonts w:ascii="Times New Roman" w:hAnsi="Times New Roman" w:cs="Times New Roman"/>
          <w:bCs/>
          <w:sz w:val="24"/>
          <w:szCs w:val="24"/>
          <w:lang w:val="es-ES"/>
        </w:rPr>
        <w:t xml:space="preserve">, que corresponden a caninos con un ligero sobrepeso, mientras que </w:t>
      </w:r>
      <w:r w:rsidR="007B387F">
        <w:rPr>
          <w:rFonts w:ascii="Times New Roman" w:hAnsi="Times New Roman" w:cs="Times New Roman"/>
          <w:bCs/>
          <w:sz w:val="24"/>
          <w:szCs w:val="24"/>
          <w:lang w:val="es-ES"/>
        </w:rPr>
        <w:t>(0.9%)</w:t>
      </w:r>
      <w:r w:rsidR="008D5668">
        <w:rPr>
          <w:rFonts w:ascii="Times New Roman" w:hAnsi="Times New Roman" w:cs="Times New Roman"/>
          <w:bCs/>
          <w:sz w:val="24"/>
          <w:szCs w:val="24"/>
          <w:lang w:val="es-ES"/>
        </w:rPr>
        <w:t xml:space="preserve"> muestras positivas fueron obtenidas de un animal con condición corporal de 5, es decir con problemas de obesidad; cabe destacar que ningún animal presento una condición corporal de 1, es decir en estado de caquexia (0/114)</w:t>
      </w:r>
      <w:r>
        <w:rPr>
          <w:rFonts w:ascii="Times New Roman" w:hAnsi="Times New Roman" w:cs="Times New Roman"/>
          <w:bCs/>
          <w:sz w:val="24"/>
          <w:szCs w:val="24"/>
          <w:lang w:val="es-ES"/>
        </w:rPr>
        <w:t>.</w:t>
      </w:r>
    </w:p>
    <w:p w14:paraId="24E2B272" w14:textId="7E3DEDFA" w:rsidR="0007215D" w:rsidRDefault="0007215D"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w:t>
      </w:r>
      <w:r w:rsidR="008D5668">
        <w:rPr>
          <w:rFonts w:ascii="Times New Roman" w:hAnsi="Times New Roman" w:cs="Times New Roman"/>
          <w:bCs/>
          <w:sz w:val="24"/>
          <w:szCs w:val="24"/>
          <w:lang w:val="es-ES"/>
        </w:rPr>
        <w:t>condición corporal es un indicativo valioso para valorar la salud integral de los caninos, ya que esta nos muestra su estado físico y fisiológico, por eso este llega a ser un indicativo de suma importancia acerca de la presencia de parásitos gastrointestinales, ya que animales bajos de peso, descuidados y con problemas físicos a menudo son víctimas de parasitosis que pueden afectar tanto al aumento de peso como al bajo peso de los caninos, en especial a perros de corta edad que a menudo son frecuentes vehículos de parásitos intestinales.</w:t>
      </w:r>
      <w:r w:rsidRPr="0024182E">
        <w:rPr>
          <w:rFonts w:ascii="Times New Roman" w:hAnsi="Times New Roman" w:cs="Times New Roman"/>
          <w:bCs/>
          <w:sz w:val="24"/>
          <w:szCs w:val="24"/>
          <w:lang w:val="es-ES"/>
        </w:rPr>
        <w:t xml:space="preserve"> </w:t>
      </w:r>
    </w:p>
    <w:p w14:paraId="27E47C68" w14:textId="77777777" w:rsidR="008C59F6" w:rsidRDefault="008C59F6" w:rsidP="008C59F6">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8C59F6">
        <w:rPr>
          <w:rFonts w:ascii="Times New Roman" w:hAnsi="Times New Roman" w:cs="Times New Roman"/>
          <w:bCs/>
          <w:sz w:val="24"/>
          <w:szCs w:val="24"/>
          <w:lang w:val="es-ES"/>
        </w:rPr>
        <w:t xml:space="preserve">López, </w:t>
      </w:r>
      <w:r>
        <w:rPr>
          <w:rFonts w:ascii="Times New Roman" w:hAnsi="Times New Roman" w:cs="Times New Roman"/>
          <w:bCs/>
          <w:sz w:val="24"/>
          <w:szCs w:val="24"/>
          <w:lang w:val="es-ES"/>
        </w:rPr>
        <w:t>(</w:t>
      </w:r>
      <w:r w:rsidRPr="008C59F6">
        <w:rPr>
          <w:rFonts w:ascii="Times New Roman" w:hAnsi="Times New Roman" w:cs="Times New Roman"/>
          <w:bCs/>
          <w:sz w:val="24"/>
          <w:szCs w:val="24"/>
          <w:lang w:val="es-ES"/>
        </w:rPr>
        <w:t>2006)</w:t>
      </w:r>
      <w:r>
        <w:rPr>
          <w:rFonts w:ascii="Times New Roman" w:hAnsi="Times New Roman" w:cs="Times New Roman"/>
          <w:bCs/>
          <w:sz w:val="24"/>
          <w:szCs w:val="24"/>
          <w:lang w:val="es-ES"/>
        </w:rPr>
        <w:t xml:space="preserve"> señala que </w:t>
      </w:r>
      <w:r w:rsidRPr="008C59F6">
        <w:rPr>
          <w:rFonts w:ascii="Times New Roman" w:hAnsi="Times New Roman" w:cs="Times New Roman"/>
          <w:bCs/>
          <w:sz w:val="24"/>
          <w:szCs w:val="24"/>
          <w:lang w:val="es-ES"/>
        </w:rPr>
        <w:t>la condición corporal en diferentes especies de mamíferos son el reflejo del</w:t>
      </w:r>
      <w:r w:rsidR="003527D1">
        <w:rPr>
          <w:rFonts w:ascii="Times New Roman" w:hAnsi="Times New Roman" w:cs="Times New Roman"/>
          <w:bCs/>
          <w:sz w:val="24"/>
          <w:szCs w:val="24"/>
          <w:lang w:val="es-ES"/>
        </w:rPr>
        <w:t xml:space="preserve"> </w:t>
      </w:r>
      <w:r w:rsidRPr="008C59F6">
        <w:rPr>
          <w:rFonts w:ascii="Times New Roman" w:hAnsi="Times New Roman" w:cs="Times New Roman"/>
          <w:bCs/>
          <w:sz w:val="24"/>
          <w:szCs w:val="24"/>
          <w:lang w:val="es-ES"/>
        </w:rPr>
        <w:t>estado nutricional del animal</w:t>
      </w:r>
    </w:p>
    <w:p w14:paraId="03857614" w14:textId="7ECEECDC" w:rsidR="0007215D" w:rsidRPr="0024182E" w:rsidRDefault="008D5668" w:rsidP="0007215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La condición corporal </w:t>
      </w:r>
      <w:r w:rsidR="00230273">
        <w:rPr>
          <w:rFonts w:ascii="Times New Roman" w:hAnsi="Times New Roman" w:cs="Times New Roman"/>
          <w:bCs/>
          <w:sz w:val="24"/>
          <w:szCs w:val="24"/>
          <w:lang w:val="es-ES"/>
        </w:rPr>
        <w:t>está</w:t>
      </w:r>
      <w:r>
        <w:rPr>
          <w:rFonts w:ascii="Times New Roman" w:hAnsi="Times New Roman" w:cs="Times New Roman"/>
          <w:bCs/>
          <w:sz w:val="24"/>
          <w:szCs w:val="24"/>
          <w:lang w:val="es-ES"/>
        </w:rPr>
        <w:t xml:space="preserve"> íntimamente relacionada con l</w:t>
      </w:r>
      <w:r w:rsidR="0007215D">
        <w:rPr>
          <w:rFonts w:ascii="Times New Roman" w:hAnsi="Times New Roman" w:cs="Times New Roman"/>
          <w:bCs/>
          <w:sz w:val="24"/>
          <w:szCs w:val="24"/>
          <w:lang w:val="es-ES"/>
        </w:rPr>
        <w:t xml:space="preserve">a prevalencia de parásitos intestinales en caninos, </w:t>
      </w:r>
      <w:r>
        <w:rPr>
          <w:rFonts w:ascii="Times New Roman" w:hAnsi="Times New Roman" w:cs="Times New Roman"/>
          <w:bCs/>
          <w:sz w:val="24"/>
          <w:szCs w:val="24"/>
          <w:lang w:val="es-ES"/>
        </w:rPr>
        <w:t xml:space="preserve">mostrando que </w:t>
      </w:r>
      <w:r w:rsidR="0007215D">
        <w:rPr>
          <w:rFonts w:ascii="Times New Roman" w:hAnsi="Times New Roman" w:cs="Times New Roman"/>
          <w:bCs/>
          <w:sz w:val="24"/>
          <w:szCs w:val="24"/>
          <w:lang w:val="es-ES"/>
        </w:rPr>
        <w:t xml:space="preserve">los caninos con </w:t>
      </w:r>
      <w:r>
        <w:rPr>
          <w:rFonts w:ascii="Times New Roman" w:hAnsi="Times New Roman" w:cs="Times New Roman"/>
          <w:bCs/>
          <w:sz w:val="24"/>
          <w:szCs w:val="24"/>
          <w:lang w:val="es-ES"/>
        </w:rPr>
        <w:t xml:space="preserve">una condición corporal de 2, es decir con ligera desnutrición, </w:t>
      </w:r>
      <w:r w:rsidR="0007215D">
        <w:rPr>
          <w:rFonts w:ascii="Times New Roman" w:hAnsi="Times New Roman" w:cs="Times New Roman"/>
          <w:bCs/>
          <w:sz w:val="24"/>
          <w:szCs w:val="24"/>
          <w:lang w:val="es-ES"/>
        </w:rPr>
        <w:t xml:space="preserve">fueron más propensos a registrar parásitos en su tracto digestivo, siendo el </w:t>
      </w:r>
      <w:r>
        <w:rPr>
          <w:rFonts w:ascii="Times New Roman" w:hAnsi="Times New Roman" w:cs="Times New Roman"/>
          <w:bCs/>
          <w:sz w:val="24"/>
          <w:szCs w:val="24"/>
          <w:lang w:val="es-ES"/>
        </w:rPr>
        <w:t>45,6</w:t>
      </w:r>
      <w:r w:rsidR="0007215D">
        <w:rPr>
          <w:rFonts w:ascii="Times New Roman" w:hAnsi="Times New Roman" w:cs="Times New Roman"/>
          <w:bCs/>
          <w:sz w:val="24"/>
          <w:szCs w:val="24"/>
          <w:lang w:val="es-ES"/>
        </w:rPr>
        <w:t xml:space="preserve">% del total de muestras que resultaron positivas, mientras que los </w:t>
      </w:r>
      <w:r>
        <w:rPr>
          <w:rFonts w:ascii="Times New Roman" w:hAnsi="Times New Roman" w:cs="Times New Roman"/>
          <w:bCs/>
          <w:sz w:val="24"/>
          <w:szCs w:val="24"/>
          <w:lang w:val="es-ES"/>
        </w:rPr>
        <w:t>perros con una condición corporal de 3,</w:t>
      </w:r>
      <w:r w:rsidR="0007215D">
        <w:rPr>
          <w:rFonts w:ascii="Times New Roman" w:hAnsi="Times New Roman" w:cs="Times New Roman"/>
          <w:bCs/>
          <w:sz w:val="24"/>
          <w:szCs w:val="24"/>
          <w:lang w:val="es-ES"/>
        </w:rPr>
        <w:t xml:space="preserve"> sumaron </w:t>
      </w:r>
      <w:r>
        <w:rPr>
          <w:rFonts w:ascii="Times New Roman" w:hAnsi="Times New Roman" w:cs="Times New Roman"/>
          <w:bCs/>
          <w:sz w:val="24"/>
          <w:szCs w:val="24"/>
          <w:lang w:val="es-ES"/>
        </w:rPr>
        <w:t xml:space="preserve">el </w:t>
      </w:r>
      <w:r w:rsidR="0007215D">
        <w:rPr>
          <w:rFonts w:ascii="Times New Roman" w:hAnsi="Times New Roman" w:cs="Times New Roman"/>
          <w:bCs/>
          <w:sz w:val="24"/>
          <w:szCs w:val="24"/>
          <w:lang w:val="es-ES"/>
        </w:rPr>
        <w:t xml:space="preserve">total de </w:t>
      </w:r>
      <w:r>
        <w:rPr>
          <w:rFonts w:ascii="Times New Roman" w:hAnsi="Times New Roman" w:cs="Times New Roman"/>
          <w:bCs/>
          <w:sz w:val="24"/>
          <w:szCs w:val="24"/>
          <w:lang w:val="es-ES"/>
        </w:rPr>
        <w:t>38</w:t>
      </w:r>
      <w:r w:rsidR="0007215D">
        <w:rPr>
          <w:rFonts w:ascii="Times New Roman" w:hAnsi="Times New Roman" w:cs="Times New Roman"/>
          <w:bCs/>
          <w:sz w:val="24"/>
          <w:szCs w:val="24"/>
          <w:lang w:val="es-ES"/>
        </w:rPr>
        <w:t>,6 %</w:t>
      </w:r>
      <w:r>
        <w:rPr>
          <w:rFonts w:ascii="Times New Roman" w:hAnsi="Times New Roman" w:cs="Times New Roman"/>
          <w:bCs/>
          <w:sz w:val="24"/>
          <w:szCs w:val="24"/>
          <w:lang w:val="es-ES"/>
        </w:rPr>
        <w:t xml:space="preserve">, es decir animales con un peso </w:t>
      </w:r>
      <w:r w:rsidR="00230273">
        <w:rPr>
          <w:rFonts w:ascii="Times New Roman" w:hAnsi="Times New Roman" w:cs="Times New Roman"/>
          <w:bCs/>
          <w:sz w:val="24"/>
          <w:szCs w:val="24"/>
          <w:lang w:val="es-ES"/>
        </w:rPr>
        <w:t>óptimo</w:t>
      </w:r>
      <w:r>
        <w:rPr>
          <w:rFonts w:ascii="Times New Roman" w:hAnsi="Times New Roman" w:cs="Times New Roman"/>
          <w:bCs/>
          <w:sz w:val="24"/>
          <w:szCs w:val="24"/>
          <w:lang w:val="es-ES"/>
        </w:rPr>
        <w:t xml:space="preserve"> para su etapa de crecimiento, muestras positivas de animales con una condición corporal de 4 tuvieron un </w:t>
      </w:r>
      <w:r w:rsidR="000A04CD">
        <w:rPr>
          <w:rFonts w:ascii="Times New Roman" w:hAnsi="Times New Roman" w:cs="Times New Roman"/>
          <w:bCs/>
          <w:sz w:val="24"/>
          <w:szCs w:val="24"/>
          <w:lang w:val="es-ES"/>
        </w:rPr>
        <w:t>14,9% de prevalencia y solo el 0,9% de prevalencia, para caninos con un peso corporal de 5 es decir con marcada obesidad.</w:t>
      </w:r>
    </w:p>
    <w:p w14:paraId="320F9E01" w14:textId="77777777" w:rsidR="008C59F6" w:rsidRDefault="008C59F6" w:rsidP="00FD4516">
      <w:pPr>
        <w:spacing w:after="240" w:line="360" w:lineRule="auto"/>
        <w:jc w:val="both"/>
        <w:rPr>
          <w:bCs/>
          <w:lang w:val="es-ES"/>
        </w:rPr>
      </w:pPr>
      <w:r>
        <w:rPr>
          <w:bCs/>
          <w:lang w:val="es-ES"/>
        </w:rPr>
        <w:lastRenderedPageBreak/>
        <w:t xml:space="preserve">Navarrete y Gómez (2017), presentaron una prevalencia de cerca del 55% para animales con una condición corporal de 1 seguido de 48,56% para animales con condición corporal de 2, obteniendo resultados similares obtenidos a nuestra investigación. </w:t>
      </w:r>
    </w:p>
    <w:p w14:paraId="1C2D63CF" w14:textId="77777777" w:rsidR="00FD4516" w:rsidRPr="0024182E" w:rsidRDefault="00FD4516" w:rsidP="00FD4516">
      <w:pPr>
        <w:spacing w:after="240" w:line="360" w:lineRule="auto"/>
        <w:jc w:val="both"/>
        <w:rPr>
          <w:i/>
          <w:noProof/>
          <w:lang w:val="es-ES"/>
        </w:rPr>
      </w:pPr>
      <w:r w:rsidRPr="0024182E">
        <w:rPr>
          <w:b/>
          <w:bCs/>
          <w:szCs w:val="20"/>
          <w:lang w:val="es-ES"/>
        </w:rPr>
        <w:t xml:space="preserve">Figura </w:t>
      </w:r>
      <w:r w:rsidR="00182AEB">
        <w:rPr>
          <w:b/>
          <w:bCs/>
          <w:szCs w:val="20"/>
          <w:lang w:val="es-ES"/>
        </w:rPr>
        <w:t>8</w:t>
      </w:r>
      <w:r w:rsidRPr="0024182E">
        <w:rPr>
          <w:b/>
          <w:bCs/>
          <w:szCs w:val="20"/>
          <w:lang w:val="es-ES"/>
        </w:rPr>
        <w:t xml:space="preserve">. </w:t>
      </w:r>
      <w:r w:rsidR="00163691" w:rsidRPr="0024182E">
        <w:rPr>
          <w:noProof/>
          <w:lang w:val="es-ES"/>
        </w:rPr>
        <w:t>Condición Corporal.</w:t>
      </w:r>
    </w:p>
    <w:p w14:paraId="145AAEB4" w14:textId="77777777" w:rsidR="00AB35F5" w:rsidRPr="0024182E" w:rsidRDefault="00021AE0" w:rsidP="00067043">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noProof/>
          <w:lang w:val="es-EC" w:eastAsia="es-EC"/>
        </w:rPr>
        <w:drawing>
          <wp:inline distT="0" distB="0" distL="0" distR="0" wp14:anchorId="5FD5D8E0" wp14:editId="29EE053C">
            <wp:extent cx="5160818" cy="3671455"/>
            <wp:effectExtent l="0" t="0" r="1905" b="5715"/>
            <wp:docPr id="12" name="Chart 12">
              <a:extLst xmlns:a="http://schemas.openxmlformats.org/drawingml/2006/main">
                <a:ext uri="{FF2B5EF4-FFF2-40B4-BE49-F238E27FC236}">
                  <a16:creationId xmlns:a16="http://schemas.microsoft.com/office/drawing/2014/main" id="{43006A95-5CDA-40EF-BA34-C40BFE74FA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5ECF333" w14:textId="487826E6" w:rsidR="0007215D" w:rsidRDefault="0007215D" w:rsidP="0007215D">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En la figura </w:t>
      </w:r>
      <w:r w:rsidR="000A04CD">
        <w:rPr>
          <w:rFonts w:ascii="Times New Roman" w:hAnsi="Times New Roman" w:cs="Times New Roman"/>
          <w:sz w:val="24"/>
          <w:szCs w:val="24"/>
          <w:lang w:val="es-ES"/>
        </w:rPr>
        <w:t>8</w:t>
      </w:r>
      <w:r w:rsidRPr="0024182E">
        <w:rPr>
          <w:rFonts w:ascii="Times New Roman" w:hAnsi="Times New Roman" w:cs="Times New Roman"/>
          <w:sz w:val="24"/>
          <w:szCs w:val="24"/>
          <w:lang w:val="es-ES"/>
        </w:rPr>
        <w:t xml:space="preserve"> </w:t>
      </w:r>
      <w:r w:rsidR="000A04CD">
        <w:rPr>
          <w:rFonts w:ascii="Times New Roman" w:hAnsi="Times New Roman" w:cs="Times New Roman"/>
          <w:sz w:val="24"/>
          <w:szCs w:val="24"/>
          <w:lang w:val="es-ES"/>
        </w:rPr>
        <w:t>se distingue</w:t>
      </w:r>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la prevalencia de parásitos intestinales</w:t>
      </w:r>
      <w:r w:rsidRPr="0024182E">
        <w:rPr>
          <w:rFonts w:ascii="Times New Roman" w:hAnsi="Times New Roman" w:cs="Times New Roman"/>
          <w:sz w:val="24"/>
          <w:szCs w:val="24"/>
          <w:lang w:val="es-ES"/>
        </w:rPr>
        <w:t xml:space="preserve"> de los animales </w:t>
      </w:r>
      <w:r w:rsidR="000A04CD">
        <w:rPr>
          <w:rFonts w:ascii="Times New Roman" w:hAnsi="Times New Roman" w:cs="Times New Roman"/>
          <w:sz w:val="24"/>
          <w:szCs w:val="24"/>
          <w:lang w:val="es-ES"/>
        </w:rPr>
        <w:t>de acuerdo a su condición corporal</w:t>
      </w:r>
      <w:r w:rsidRPr="0024182E">
        <w:rPr>
          <w:rFonts w:ascii="Times New Roman" w:hAnsi="Times New Roman" w:cs="Times New Roman"/>
          <w:sz w:val="24"/>
          <w:szCs w:val="24"/>
          <w:lang w:val="es-ES"/>
        </w:rPr>
        <w:t xml:space="preserve">, como podemos observar; para </w:t>
      </w:r>
      <w:proofErr w:type="spellStart"/>
      <w:r w:rsidRPr="0024182E">
        <w:rPr>
          <w:rFonts w:ascii="Times New Roman" w:hAnsi="Times New Roman" w:cs="Times New Roman"/>
          <w:sz w:val="24"/>
          <w:szCs w:val="24"/>
          <w:lang w:val="es-ES"/>
        </w:rPr>
        <w:t>Casipamba</w:t>
      </w:r>
      <w:proofErr w:type="spellEnd"/>
      <w:r w:rsidRPr="0024182E">
        <w:rPr>
          <w:rFonts w:ascii="Times New Roman" w:hAnsi="Times New Roman" w:cs="Times New Roman"/>
          <w:sz w:val="24"/>
          <w:szCs w:val="24"/>
          <w:lang w:val="es-ES"/>
        </w:rPr>
        <w:t xml:space="preserve">, Guaranda y </w:t>
      </w:r>
      <w:proofErr w:type="spellStart"/>
      <w:r w:rsidRPr="0024182E">
        <w:rPr>
          <w:rFonts w:ascii="Times New Roman" w:hAnsi="Times New Roman" w:cs="Times New Roman"/>
          <w:sz w:val="24"/>
          <w:szCs w:val="24"/>
          <w:lang w:val="es-ES"/>
        </w:rPr>
        <w:t>Vinchoa</w:t>
      </w:r>
      <w:proofErr w:type="spellEnd"/>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la prevalencia más alta  (</w:t>
      </w:r>
      <w:r w:rsidR="000A04CD">
        <w:rPr>
          <w:rFonts w:ascii="Times New Roman" w:hAnsi="Times New Roman" w:cs="Times New Roman"/>
          <w:sz w:val="24"/>
          <w:szCs w:val="24"/>
          <w:lang w:val="es-ES"/>
        </w:rPr>
        <w:t>45,6</w:t>
      </w:r>
      <w:r>
        <w:rPr>
          <w:rFonts w:ascii="Times New Roman" w:hAnsi="Times New Roman" w:cs="Times New Roman"/>
          <w:sz w:val="24"/>
          <w:szCs w:val="24"/>
          <w:lang w:val="es-ES"/>
        </w:rPr>
        <w:t>,5%) en las muestras realizadas</w:t>
      </w:r>
      <w:r w:rsidRPr="0024182E">
        <w:rPr>
          <w:rFonts w:ascii="Times New Roman" w:hAnsi="Times New Roman" w:cs="Times New Roman"/>
          <w:sz w:val="24"/>
          <w:szCs w:val="24"/>
          <w:lang w:val="es-ES"/>
        </w:rPr>
        <w:t xml:space="preserve">, presentan una </w:t>
      </w:r>
      <w:r w:rsidR="000A04CD">
        <w:rPr>
          <w:rFonts w:ascii="Times New Roman" w:hAnsi="Times New Roman" w:cs="Times New Roman"/>
          <w:sz w:val="24"/>
          <w:szCs w:val="24"/>
          <w:lang w:val="es-ES"/>
        </w:rPr>
        <w:t>condición corporal de 2</w:t>
      </w:r>
      <w:r w:rsidRPr="0024182E">
        <w:rPr>
          <w:rFonts w:ascii="Times New Roman" w:hAnsi="Times New Roman" w:cs="Times New Roman"/>
          <w:sz w:val="24"/>
          <w:szCs w:val="24"/>
          <w:lang w:val="es-ES"/>
        </w:rPr>
        <w:t xml:space="preserve">, lo que nos indica que se trataron de perros </w:t>
      </w:r>
      <w:r w:rsidR="000A04CD">
        <w:rPr>
          <w:rFonts w:ascii="Times New Roman" w:hAnsi="Times New Roman" w:cs="Times New Roman"/>
          <w:sz w:val="24"/>
          <w:szCs w:val="24"/>
          <w:lang w:val="es-ES"/>
        </w:rPr>
        <w:t>con ligera baja de peso</w:t>
      </w:r>
      <w:r w:rsidRPr="0024182E">
        <w:rPr>
          <w:rFonts w:ascii="Times New Roman" w:hAnsi="Times New Roman" w:cs="Times New Roman"/>
          <w:sz w:val="24"/>
          <w:szCs w:val="24"/>
          <w:lang w:val="es-ES"/>
        </w:rPr>
        <w:t xml:space="preserve">, mientras que los caninos </w:t>
      </w:r>
      <w:r w:rsidR="000A04CD">
        <w:rPr>
          <w:rFonts w:ascii="Times New Roman" w:hAnsi="Times New Roman" w:cs="Times New Roman"/>
          <w:sz w:val="24"/>
          <w:szCs w:val="24"/>
          <w:lang w:val="es-ES"/>
        </w:rPr>
        <w:t>en condición corporal de 3</w:t>
      </w:r>
      <w:r>
        <w:rPr>
          <w:rFonts w:ascii="Times New Roman" w:hAnsi="Times New Roman" w:cs="Times New Roman"/>
          <w:sz w:val="24"/>
          <w:szCs w:val="24"/>
          <w:lang w:val="es-ES"/>
        </w:rPr>
        <w:t xml:space="preserve"> </w:t>
      </w:r>
      <w:r w:rsidR="000A04CD">
        <w:rPr>
          <w:rFonts w:ascii="Times New Roman" w:hAnsi="Times New Roman" w:cs="Times New Roman"/>
          <w:sz w:val="24"/>
          <w:szCs w:val="24"/>
          <w:lang w:val="es-ES"/>
        </w:rPr>
        <w:t xml:space="preserve"> presentaron  un </w:t>
      </w:r>
      <w:r>
        <w:rPr>
          <w:rFonts w:ascii="Times New Roman" w:hAnsi="Times New Roman" w:cs="Times New Roman"/>
          <w:sz w:val="24"/>
          <w:szCs w:val="24"/>
          <w:lang w:val="es-ES"/>
        </w:rPr>
        <w:t>(</w:t>
      </w:r>
      <w:r w:rsidR="000A04CD">
        <w:rPr>
          <w:rFonts w:ascii="Times New Roman" w:hAnsi="Times New Roman" w:cs="Times New Roman"/>
          <w:sz w:val="24"/>
          <w:szCs w:val="24"/>
          <w:lang w:val="es-ES"/>
        </w:rPr>
        <w:t>38,6</w:t>
      </w:r>
      <w:r>
        <w:rPr>
          <w:rFonts w:ascii="Times New Roman" w:hAnsi="Times New Roman" w:cs="Times New Roman"/>
          <w:sz w:val="24"/>
          <w:szCs w:val="24"/>
          <w:lang w:val="es-ES"/>
        </w:rPr>
        <w:t>%)</w:t>
      </w:r>
      <w:r w:rsidR="000A04CD">
        <w:rPr>
          <w:rFonts w:ascii="Times New Roman" w:hAnsi="Times New Roman" w:cs="Times New Roman"/>
          <w:sz w:val="24"/>
          <w:szCs w:val="24"/>
          <w:lang w:val="es-ES"/>
        </w:rPr>
        <w:t>, el resultado fue menor para perros con condición corporal de 4, ya que tuvieron una prevalencia de 14,9%</w:t>
      </w:r>
      <w:r w:rsidRPr="0024182E">
        <w:rPr>
          <w:rFonts w:ascii="Times New Roman" w:hAnsi="Times New Roman" w:cs="Times New Roman"/>
          <w:sz w:val="24"/>
          <w:szCs w:val="24"/>
          <w:lang w:val="es-ES"/>
        </w:rPr>
        <w:t xml:space="preserve"> y </w:t>
      </w:r>
      <w:r w:rsidR="000A04CD">
        <w:rPr>
          <w:rFonts w:ascii="Times New Roman" w:hAnsi="Times New Roman" w:cs="Times New Roman"/>
          <w:sz w:val="24"/>
          <w:szCs w:val="24"/>
          <w:lang w:val="es-ES"/>
        </w:rPr>
        <w:t>finalmente un (0,9%) para animales con obesidad.</w:t>
      </w:r>
    </w:p>
    <w:p w14:paraId="665F1FC3" w14:textId="7EB97537" w:rsidR="00565BD0" w:rsidRDefault="00565BD0" w:rsidP="00E9531D">
      <w:pPr>
        <w:pStyle w:val="Sinespaciado"/>
        <w:tabs>
          <w:tab w:val="left" w:pos="5145"/>
        </w:tabs>
        <w:spacing w:after="240" w:line="360" w:lineRule="auto"/>
        <w:outlineLvl w:val="0"/>
        <w:rPr>
          <w:rFonts w:ascii="Times New Roman" w:hAnsi="Times New Roman" w:cs="Times New Roman"/>
          <w:sz w:val="24"/>
          <w:szCs w:val="24"/>
          <w:lang w:val="es-ES"/>
        </w:rPr>
      </w:pPr>
    </w:p>
    <w:p w14:paraId="2BD2B7B1" w14:textId="77777777" w:rsidR="00B6260D" w:rsidRDefault="00B6260D" w:rsidP="00E9531D">
      <w:pPr>
        <w:pStyle w:val="Sinespaciado"/>
        <w:tabs>
          <w:tab w:val="left" w:pos="5145"/>
        </w:tabs>
        <w:spacing w:after="240" w:line="360" w:lineRule="auto"/>
        <w:outlineLvl w:val="0"/>
        <w:rPr>
          <w:rFonts w:ascii="Times New Roman" w:hAnsi="Times New Roman" w:cs="Times New Roman"/>
          <w:b/>
          <w:sz w:val="24"/>
          <w:szCs w:val="24"/>
          <w:lang w:val="es-ES"/>
        </w:rPr>
      </w:pPr>
    </w:p>
    <w:p w14:paraId="57B5357E" w14:textId="3E47DFBD" w:rsidR="00E9531D" w:rsidRPr="0024182E" w:rsidRDefault="00E9531D" w:rsidP="00E9531D">
      <w:pPr>
        <w:pStyle w:val="Sinespaciado"/>
        <w:tabs>
          <w:tab w:val="left" w:pos="5145"/>
        </w:tabs>
        <w:spacing w:after="240" w:line="360" w:lineRule="auto"/>
        <w:outlineLvl w:val="0"/>
        <w:rPr>
          <w:rFonts w:ascii="Times New Roman" w:hAnsi="Times New Roman" w:cs="Times New Roman"/>
          <w:b/>
          <w:sz w:val="24"/>
          <w:szCs w:val="24"/>
          <w:lang w:val="es-ES"/>
        </w:rPr>
      </w:pPr>
      <w:r w:rsidRPr="0024182E">
        <w:rPr>
          <w:rFonts w:ascii="Times New Roman" w:hAnsi="Times New Roman" w:cs="Times New Roman"/>
          <w:b/>
          <w:sz w:val="24"/>
          <w:szCs w:val="24"/>
          <w:lang w:val="es-ES"/>
        </w:rPr>
        <w:lastRenderedPageBreak/>
        <w:t>5.</w:t>
      </w:r>
      <w:r>
        <w:rPr>
          <w:rFonts w:ascii="Times New Roman" w:hAnsi="Times New Roman" w:cs="Times New Roman"/>
          <w:b/>
          <w:sz w:val="24"/>
          <w:szCs w:val="24"/>
          <w:lang w:val="es-ES"/>
        </w:rPr>
        <w:t>7</w:t>
      </w:r>
      <w:r w:rsidRPr="0024182E">
        <w:rPr>
          <w:rFonts w:ascii="Times New Roman" w:hAnsi="Times New Roman" w:cs="Times New Roman"/>
          <w:b/>
          <w:sz w:val="24"/>
          <w:szCs w:val="24"/>
          <w:lang w:val="es-ES"/>
        </w:rPr>
        <w:t xml:space="preserve">. </w:t>
      </w:r>
      <w:r>
        <w:rPr>
          <w:rFonts w:ascii="Times New Roman" w:hAnsi="Times New Roman" w:cs="Times New Roman"/>
          <w:b/>
          <w:sz w:val="24"/>
          <w:szCs w:val="24"/>
          <w:lang w:val="es-ES"/>
        </w:rPr>
        <w:t>Prevalencia de parásitos intestinales de acuerdo</w:t>
      </w:r>
      <w:r w:rsidR="00FA3862">
        <w:rPr>
          <w:rFonts w:ascii="Times New Roman" w:hAnsi="Times New Roman" w:cs="Times New Roman"/>
          <w:b/>
          <w:sz w:val="24"/>
          <w:szCs w:val="24"/>
          <w:lang w:val="es-ES"/>
        </w:rPr>
        <w:t xml:space="preserve"> al sexo</w:t>
      </w:r>
      <w:r w:rsidRPr="0024182E">
        <w:rPr>
          <w:rFonts w:ascii="Times New Roman" w:hAnsi="Times New Roman" w:cs="Times New Roman"/>
          <w:b/>
          <w:sz w:val="24"/>
          <w:szCs w:val="24"/>
          <w:lang w:val="es-ES"/>
        </w:rPr>
        <w:t xml:space="preserve">. </w:t>
      </w:r>
    </w:p>
    <w:p w14:paraId="5DD2193C" w14:textId="434C4756" w:rsidR="00E9531D" w:rsidRPr="0024182E" w:rsidRDefault="00E9531D" w:rsidP="00E9531D">
      <w:pPr>
        <w:pStyle w:val="Sinespaciado"/>
        <w:rPr>
          <w:rFonts w:ascii="Times New Roman" w:hAnsi="Times New Roman" w:cs="Times New Roman"/>
          <w:b/>
          <w:bCs/>
          <w:lang w:val="es-ES"/>
        </w:rPr>
      </w:pPr>
      <w:r w:rsidRPr="0024182E">
        <w:rPr>
          <w:rFonts w:ascii="Times New Roman" w:hAnsi="Times New Roman" w:cs="Times New Roman"/>
          <w:b/>
          <w:bCs/>
          <w:lang w:val="es-ES"/>
        </w:rPr>
        <w:t>Tabla 1</w:t>
      </w:r>
      <w:r w:rsidR="00FA3862">
        <w:rPr>
          <w:rFonts w:ascii="Times New Roman" w:hAnsi="Times New Roman" w:cs="Times New Roman"/>
          <w:b/>
          <w:bCs/>
          <w:lang w:val="es-ES"/>
        </w:rPr>
        <w:t>4</w:t>
      </w:r>
      <w:r w:rsidRPr="0024182E">
        <w:rPr>
          <w:rFonts w:ascii="Times New Roman" w:hAnsi="Times New Roman" w:cs="Times New Roman"/>
          <w:b/>
          <w:bCs/>
          <w:lang w:val="es-ES"/>
        </w:rPr>
        <w:t>.</w:t>
      </w:r>
    </w:p>
    <w:p w14:paraId="601EF34E" w14:textId="593B925C" w:rsidR="00E9531D" w:rsidRPr="0024182E" w:rsidRDefault="00E9531D" w:rsidP="00E9531D">
      <w:pPr>
        <w:pStyle w:val="Sinespaciado"/>
        <w:rPr>
          <w:rFonts w:ascii="Times New Roman" w:hAnsi="Times New Roman" w:cs="Times New Roman"/>
          <w:i/>
          <w:iCs/>
          <w:lang w:val="es-ES"/>
        </w:rPr>
      </w:pPr>
      <w:r w:rsidRPr="00182AEB">
        <w:rPr>
          <w:rFonts w:ascii="Times New Roman" w:hAnsi="Times New Roman" w:cs="Times New Roman"/>
          <w:i/>
          <w:iCs/>
          <w:lang w:val="es-ES"/>
        </w:rPr>
        <w:t xml:space="preserve">Prevalencia de parásitos intestinales de acuerdo </w:t>
      </w:r>
      <w:r w:rsidR="00FA3862">
        <w:rPr>
          <w:rFonts w:ascii="Times New Roman" w:hAnsi="Times New Roman" w:cs="Times New Roman"/>
          <w:i/>
          <w:iCs/>
          <w:lang w:val="es-ES"/>
        </w:rPr>
        <w:t>al sexo.</w:t>
      </w:r>
    </w:p>
    <w:p w14:paraId="5F00F04A" w14:textId="55B0845F" w:rsidR="00E9531D" w:rsidRDefault="00E9531D" w:rsidP="00E9531D">
      <w:pPr>
        <w:pStyle w:val="Sinespaciado"/>
        <w:rPr>
          <w:rFonts w:ascii="Times New Roman" w:hAnsi="Times New Roman" w:cs="Times New Roman"/>
          <w:i/>
          <w:iCs/>
          <w:lang w:val="es-ES"/>
        </w:rPr>
      </w:pPr>
    </w:p>
    <w:tbl>
      <w:tblPr>
        <w:tblW w:w="5000" w:type="pct"/>
        <w:tblCellMar>
          <w:left w:w="70" w:type="dxa"/>
          <w:right w:w="70" w:type="dxa"/>
        </w:tblCellMar>
        <w:tblLook w:val="04A0" w:firstRow="1" w:lastRow="0" w:firstColumn="1" w:lastColumn="0" w:noHBand="0" w:noVBand="1"/>
      </w:tblPr>
      <w:tblGrid>
        <w:gridCol w:w="1685"/>
        <w:gridCol w:w="1229"/>
        <w:gridCol w:w="702"/>
        <w:gridCol w:w="1397"/>
        <w:gridCol w:w="702"/>
        <w:gridCol w:w="2213"/>
      </w:tblGrid>
      <w:tr w:rsidR="007129B0" w:rsidRPr="007129B0" w14:paraId="35EF9685" w14:textId="77777777" w:rsidTr="007129B0">
        <w:trPr>
          <w:trHeight w:val="288"/>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FE4024" w14:textId="77777777" w:rsidR="007129B0" w:rsidRPr="007129B0" w:rsidRDefault="007129B0" w:rsidP="007129B0">
            <w:pPr>
              <w:jc w:val="center"/>
              <w:rPr>
                <w:b/>
                <w:bCs/>
                <w:color w:val="000000"/>
                <w:sz w:val="20"/>
                <w:szCs w:val="20"/>
                <w:lang w:val="es-EC" w:eastAsia="es-EC"/>
              </w:rPr>
            </w:pPr>
            <w:r w:rsidRPr="007129B0">
              <w:rPr>
                <w:b/>
                <w:bCs/>
                <w:color w:val="000000"/>
                <w:sz w:val="20"/>
                <w:szCs w:val="20"/>
                <w:lang w:val="es-EC" w:eastAsia="es-EC"/>
              </w:rPr>
              <w:t>Sexo</w:t>
            </w:r>
          </w:p>
        </w:tc>
      </w:tr>
      <w:tr w:rsidR="007129B0" w:rsidRPr="007129B0" w14:paraId="1CFFB2FA" w14:textId="77777777" w:rsidTr="007129B0">
        <w:trPr>
          <w:trHeight w:val="288"/>
        </w:trPr>
        <w:tc>
          <w:tcPr>
            <w:tcW w:w="1062" w:type="pct"/>
            <w:tcBorders>
              <w:top w:val="nil"/>
              <w:left w:val="single" w:sz="4" w:space="0" w:color="auto"/>
              <w:bottom w:val="single" w:sz="4" w:space="0" w:color="auto"/>
              <w:right w:val="single" w:sz="4" w:space="0" w:color="auto"/>
            </w:tcBorders>
            <w:shd w:val="clear" w:color="auto" w:fill="auto"/>
            <w:noWrap/>
            <w:vAlign w:val="bottom"/>
            <w:hideMark/>
          </w:tcPr>
          <w:p w14:paraId="436E4675" w14:textId="77777777" w:rsidR="007129B0" w:rsidRPr="007129B0" w:rsidRDefault="007129B0" w:rsidP="007129B0">
            <w:pPr>
              <w:rPr>
                <w:b/>
                <w:bCs/>
                <w:color w:val="000000"/>
                <w:sz w:val="20"/>
                <w:szCs w:val="20"/>
                <w:lang w:val="es-EC" w:eastAsia="es-EC"/>
              </w:rPr>
            </w:pPr>
            <w:r w:rsidRPr="007129B0">
              <w:rPr>
                <w:b/>
                <w:bCs/>
                <w:color w:val="000000"/>
                <w:sz w:val="20"/>
                <w:szCs w:val="20"/>
                <w:lang w:val="es-EC" w:eastAsia="es-EC"/>
              </w:rPr>
              <w:t>Sector</w:t>
            </w:r>
          </w:p>
        </w:tc>
        <w:tc>
          <w:tcPr>
            <w:tcW w:w="775" w:type="pct"/>
            <w:tcBorders>
              <w:top w:val="nil"/>
              <w:left w:val="nil"/>
              <w:bottom w:val="single" w:sz="4" w:space="0" w:color="auto"/>
              <w:right w:val="single" w:sz="4" w:space="0" w:color="auto"/>
            </w:tcBorders>
            <w:shd w:val="clear" w:color="auto" w:fill="auto"/>
            <w:noWrap/>
            <w:vAlign w:val="bottom"/>
            <w:hideMark/>
          </w:tcPr>
          <w:p w14:paraId="7891BDAF" w14:textId="77777777" w:rsidR="007129B0" w:rsidRPr="007129B0" w:rsidRDefault="007129B0" w:rsidP="007129B0">
            <w:pPr>
              <w:rPr>
                <w:b/>
                <w:bCs/>
                <w:color w:val="000000"/>
                <w:sz w:val="20"/>
                <w:szCs w:val="20"/>
                <w:lang w:val="es-EC" w:eastAsia="es-EC"/>
              </w:rPr>
            </w:pPr>
            <w:r w:rsidRPr="007129B0">
              <w:rPr>
                <w:b/>
                <w:bCs/>
                <w:color w:val="000000"/>
                <w:sz w:val="20"/>
                <w:szCs w:val="20"/>
                <w:lang w:val="es-EC" w:eastAsia="es-EC"/>
              </w:rPr>
              <w:t>Machos</w:t>
            </w:r>
          </w:p>
        </w:tc>
        <w:tc>
          <w:tcPr>
            <w:tcW w:w="443" w:type="pct"/>
            <w:tcBorders>
              <w:top w:val="nil"/>
              <w:left w:val="nil"/>
              <w:bottom w:val="single" w:sz="4" w:space="0" w:color="auto"/>
              <w:right w:val="single" w:sz="4" w:space="0" w:color="auto"/>
            </w:tcBorders>
            <w:shd w:val="clear" w:color="auto" w:fill="auto"/>
            <w:noWrap/>
            <w:vAlign w:val="bottom"/>
            <w:hideMark/>
          </w:tcPr>
          <w:p w14:paraId="0A26D1D9" w14:textId="77777777" w:rsidR="007129B0" w:rsidRPr="007129B0" w:rsidRDefault="007129B0" w:rsidP="007129B0">
            <w:pPr>
              <w:rPr>
                <w:b/>
                <w:bCs/>
                <w:color w:val="000000"/>
                <w:sz w:val="20"/>
                <w:szCs w:val="20"/>
                <w:lang w:val="es-EC" w:eastAsia="es-EC"/>
              </w:rPr>
            </w:pPr>
            <w:r w:rsidRPr="007129B0">
              <w:rPr>
                <w:b/>
                <w:bCs/>
                <w:color w:val="000000"/>
                <w:sz w:val="20"/>
                <w:szCs w:val="20"/>
                <w:lang w:val="es-EC" w:eastAsia="es-EC"/>
              </w:rPr>
              <w:t>%</w:t>
            </w:r>
          </w:p>
        </w:tc>
        <w:tc>
          <w:tcPr>
            <w:tcW w:w="881" w:type="pct"/>
            <w:tcBorders>
              <w:top w:val="nil"/>
              <w:left w:val="nil"/>
              <w:bottom w:val="single" w:sz="4" w:space="0" w:color="auto"/>
              <w:right w:val="single" w:sz="4" w:space="0" w:color="auto"/>
            </w:tcBorders>
            <w:shd w:val="clear" w:color="auto" w:fill="auto"/>
            <w:noWrap/>
            <w:vAlign w:val="bottom"/>
            <w:hideMark/>
          </w:tcPr>
          <w:p w14:paraId="0E4D1B45" w14:textId="77777777" w:rsidR="007129B0" w:rsidRPr="007129B0" w:rsidRDefault="007129B0" w:rsidP="007129B0">
            <w:pPr>
              <w:rPr>
                <w:b/>
                <w:bCs/>
                <w:color w:val="000000"/>
                <w:sz w:val="20"/>
                <w:szCs w:val="20"/>
                <w:lang w:val="es-EC" w:eastAsia="es-EC"/>
              </w:rPr>
            </w:pPr>
            <w:r w:rsidRPr="007129B0">
              <w:rPr>
                <w:b/>
                <w:bCs/>
                <w:color w:val="000000"/>
                <w:sz w:val="20"/>
                <w:szCs w:val="20"/>
                <w:lang w:val="es-EC" w:eastAsia="es-EC"/>
              </w:rPr>
              <w:t>Hembras</w:t>
            </w:r>
          </w:p>
        </w:tc>
        <w:tc>
          <w:tcPr>
            <w:tcW w:w="443" w:type="pct"/>
            <w:tcBorders>
              <w:top w:val="nil"/>
              <w:left w:val="nil"/>
              <w:bottom w:val="single" w:sz="4" w:space="0" w:color="auto"/>
              <w:right w:val="single" w:sz="4" w:space="0" w:color="auto"/>
            </w:tcBorders>
            <w:shd w:val="clear" w:color="auto" w:fill="auto"/>
            <w:noWrap/>
            <w:vAlign w:val="bottom"/>
            <w:hideMark/>
          </w:tcPr>
          <w:p w14:paraId="3F1BEAB3" w14:textId="77777777" w:rsidR="007129B0" w:rsidRPr="007129B0" w:rsidRDefault="007129B0" w:rsidP="007129B0">
            <w:pPr>
              <w:rPr>
                <w:b/>
                <w:bCs/>
                <w:color w:val="000000"/>
                <w:sz w:val="20"/>
                <w:szCs w:val="20"/>
                <w:lang w:val="es-EC" w:eastAsia="es-EC"/>
              </w:rPr>
            </w:pPr>
            <w:r w:rsidRPr="007129B0">
              <w:rPr>
                <w:b/>
                <w:bCs/>
                <w:color w:val="000000"/>
                <w:sz w:val="20"/>
                <w:szCs w:val="20"/>
                <w:lang w:val="es-EC" w:eastAsia="es-EC"/>
              </w:rPr>
              <w:t>%</w:t>
            </w:r>
          </w:p>
        </w:tc>
        <w:tc>
          <w:tcPr>
            <w:tcW w:w="1397" w:type="pct"/>
            <w:tcBorders>
              <w:top w:val="nil"/>
              <w:left w:val="nil"/>
              <w:bottom w:val="single" w:sz="4" w:space="0" w:color="auto"/>
              <w:right w:val="single" w:sz="4" w:space="0" w:color="auto"/>
            </w:tcBorders>
            <w:shd w:val="clear" w:color="auto" w:fill="auto"/>
            <w:noWrap/>
            <w:vAlign w:val="bottom"/>
            <w:hideMark/>
          </w:tcPr>
          <w:p w14:paraId="2D07BD8E" w14:textId="77777777" w:rsidR="007129B0" w:rsidRPr="007129B0" w:rsidRDefault="007129B0" w:rsidP="007129B0">
            <w:pPr>
              <w:rPr>
                <w:b/>
                <w:bCs/>
                <w:color w:val="000000"/>
                <w:sz w:val="20"/>
                <w:szCs w:val="20"/>
                <w:lang w:val="es-EC" w:eastAsia="es-EC"/>
              </w:rPr>
            </w:pPr>
            <w:proofErr w:type="gramStart"/>
            <w:r w:rsidRPr="007129B0">
              <w:rPr>
                <w:b/>
                <w:bCs/>
                <w:color w:val="000000"/>
                <w:sz w:val="20"/>
                <w:szCs w:val="20"/>
                <w:lang w:val="es-EC" w:eastAsia="es-EC"/>
              </w:rPr>
              <w:t>Total</w:t>
            </w:r>
            <w:proofErr w:type="gramEnd"/>
            <w:r w:rsidRPr="007129B0">
              <w:rPr>
                <w:b/>
                <w:bCs/>
                <w:color w:val="000000"/>
                <w:sz w:val="20"/>
                <w:szCs w:val="20"/>
                <w:lang w:val="es-EC" w:eastAsia="es-EC"/>
              </w:rPr>
              <w:t xml:space="preserve"> Positivos</w:t>
            </w:r>
          </w:p>
        </w:tc>
      </w:tr>
      <w:tr w:rsidR="007129B0" w:rsidRPr="007129B0" w14:paraId="0FB8FE6B" w14:textId="77777777" w:rsidTr="007129B0">
        <w:trPr>
          <w:trHeight w:val="288"/>
        </w:trPr>
        <w:tc>
          <w:tcPr>
            <w:tcW w:w="1062" w:type="pct"/>
            <w:tcBorders>
              <w:top w:val="nil"/>
              <w:left w:val="single" w:sz="4" w:space="0" w:color="auto"/>
              <w:bottom w:val="single" w:sz="4" w:space="0" w:color="auto"/>
              <w:right w:val="single" w:sz="4" w:space="0" w:color="auto"/>
            </w:tcBorders>
            <w:shd w:val="clear" w:color="auto" w:fill="auto"/>
            <w:noWrap/>
            <w:vAlign w:val="bottom"/>
            <w:hideMark/>
          </w:tcPr>
          <w:p w14:paraId="1881D1C0" w14:textId="77777777" w:rsidR="007129B0" w:rsidRPr="007129B0" w:rsidRDefault="007129B0" w:rsidP="007129B0">
            <w:pPr>
              <w:rPr>
                <w:b/>
                <w:bCs/>
                <w:color w:val="000000"/>
                <w:sz w:val="20"/>
                <w:szCs w:val="20"/>
                <w:lang w:val="es-EC" w:eastAsia="es-EC"/>
              </w:rPr>
            </w:pPr>
            <w:proofErr w:type="spellStart"/>
            <w:r w:rsidRPr="007129B0">
              <w:rPr>
                <w:b/>
                <w:bCs/>
                <w:color w:val="000000"/>
                <w:sz w:val="20"/>
                <w:szCs w:val="20"/>
                <w:lang w:val="es-EC" w:eastAsia="es-EC"/>
              </w:rPr>
              <w:t>Casipamba</w:t>
            </w:r>
            <w:proofErr w:type="spellEnd"/>
          </w:p>
        </w:tc>
        <w:tc>
          <w:tcPr>
            <w:tcW w:w="775" w:type="pct"/>
            <w:tcBorders>
              <w:top w:val="nil"/>
              <w:left w:val="nil"/>
              <w:bottom w:val="single" w:sz="4" w:space="0" w:color="auto"/>
              <w:right w:val="single" w:sz="4" w:space="0" w:color="auto"/>
            </w:tcBorders>
            <w:shd w:val="clear" w:color="auto" w:fill="auto"/>
            <w:noWrap/>
            <w:vAlign w:val="bottom"/>
            <w:hideMark/>
          </w:tcPr>
          <w:p w14:paraId="47587DAE"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12</w:t>
            </w:r>
          </w:p>
        </w:tc>
        <w:tc>
          <w:tcPr>
            <w:tcW w:w="443" w:type="pct"/>
            <w:tcBorders>
              <w:top w:val="nil"/>
              <w:left w:val="nil"/>
              <w:bottom w:val="single" w:sz="4" w:space="0" w:color="auto"/>
              <w:right w:val="single" w:sz="4" w:space="0" w:color="auto"/>
            </w:tcBorders>
            <w:shd w:val="clear" w:color="auto" w:fill="auto"/>
            <w:noWrap/>
            <w:vAlign w:val="bottom"/>
            <w:hideMark/>
          </w:tcPr>
          <w:p w14:paraId="28DA4844"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29,3</w:t>
            </w:r>
          </w:p>
        </w:tc>
        <w:tc>
          <w:tcPr>
            <w:tcW w:w="881" w:type="pct"/>
            <w:tcBorders>
              <w:top w:val="nil"/>
              <w:left w:val="nil"/>
              <w:bottom w:val="single" w:sz="4" w:space="0" w:color="auto"/>
              <w:right w:val="single" w:sz="4" w:space="0" w:color="auto"/>
            </w:tcBorders>
            <w:shd w:val="clear" w:color="auto" w:fill="auto"/>
            <w:noWrap/>
            <w:vAlign w:val="bottom"/>
            <w:hideMark/>
          </w:tcPr>
          <w:p w14:paraId="59131A30"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29</w:t>
            </w:r>
          </w:p>
        </w:tc>
        <w:tc>
          <w:tcPr>
            <w:tcW w:w="443" w:type="pct"/>
            <w:tcBorders>
              <w:top w:val="nil"/>
              <w:left w:val="nil"/>
              <w:bottom w:val="single" w:sz="4" w:space="0" w:color="auto"/>
              <w:right w:val="single" w:sz="4" w:space="0" w:color="auto"/>
            </w:tcBorders>
            <w:shd w:val="clear" w:color="auto" w:fill="auto"/>
            <w:noWrap/>
            <w:vAlign w:val="bottom"/>
            <w:hideMark/>
          </w:tcPr>
          <w:p w14:paraId="4CE09A33"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70,7</w:t>
            </w:r>
          </w:p>
        </w:tc>
        <w:tc>
          <w:tcPr>
            <w:tcW w:w="1397" w:type="pct"/>
            <w:tcBorders>
              <w:top w:val="nil"/>
              <w:left w:val="nil"/>
              <w:bottom w:val="single" w:sz="4" w:space="0" w:color="auto"/>
              <w:right w:val="single" w:sz="4" w:space="0" w:color="auto"/>
            </w:tcBorders>
            <w:shd w:val="clear" w:color="auto" w:fill="auto"/>
            <w:noWrap/>
            <w:vAlign w:val="bottom"/>
            <w:hideMark/>
          </w:tcPr>
          <w:p w14:paraId="5F886C8B" w14:textId="77777777" w:rsidR="007129B0" w:rsidRPr="007129B0" w:rsidRDefault="007129B0" w:rsidP="007129B0">
            <w:pPr>
              <w:jc w:val="right"/>
              <w:rPr>
                <w:color w:val="000000"/>
                <w:sz w:val="20"/>
                <w:szCs w:val="20"/>
                <w:lang w:val="es-EC" w:eastAsia="es-EC"/>
              </w:rPr>
            </w:pPr>
            <w:r w:rsidRPr="007129B0">
              <w:rPr>
                <w:color w:val="000000"/>
                <w:sz w:val="20"/>
                <w:szCs w:val="20"/>
                <w:lang w:val="es-ES" w:eastAsia="es-EC"/>
              </w:rPr>
              <w:t>41</w:t>
            </w:r>
          </w:p>
        </w:tc>
      </w:tr>
      <w:tr w:rsidR="007129B0" w:rsidRPr="007129B0" w14:paraId="39D4F7DA" w14:textId="77777777" w:rsidTr="007129B0">
        <w:trPr>
          <w:trHeight w:val="288"/>
        </w:trPr>
        <w:tc>
          <w:tcPr>
            <w:tcW w:w="1062" w:type="pct"/>
            <w:tcBorders>
              <w:top w:val="nil"/>
              <w:left w:val="single" w:sz="4" w:space="0" w:color="auto"/>
              <w:bottom w:val="single" w:sz="4" w:space="0" w:color="auto"/>
              <w:right w:val="single" w:sz="4" w:space="0" w:color="auto"/>
            </w:tcBorders>
            <w:shd w:val="clear" w:color="auto" w:fill="auto"/>
            <w:noWrap/>
            <w:vAlign w:val="bottom"/>
            <w:hideMark/>
          </w:tcPr>
          <w:p w14:paraId="47051441" w14:textId="77777777" w:rsidR="007129B0" w:rsidRPr="007129B0" w:rsidRDefault="007129B0" w:rsidP="007129B0">
            <w:pPr>
              <w:rPr>
                <w:b/>
                <w:bCs/>
                <w:color w:val="000000"/>
                <w:sz w:val="20"/>
                <w:szCs w:val="20"/>
                <w:lang w:val="es-EC" w:eastAsia="es-EC"/>
              </w:rPr>
            </w:pPr>
            <w:r w:rsidRPr="007129B0">
              <w:rPr>
                <w:b/>
                <w:bCs/>
                <w:color w:val="000000"/>
                <w:sz w:val="20"/>
                <w:szCs w:val="20"/>
                <w:lang w:val="es-EC" w:eastAsia="es-EC"/>
              </w:rPr>
              <w:t xml:space="preserve">Guaranda </w:t>
            </w:r>
          </w:p>
        </w:tc>
        <w:tc>
          <w:tcPr>
            <w:tcW w:w="775" w:type="pct"/>
            <w:tcBorders>
              <w:top w:val="nil"/>
              <w:left w:val="nil"/>
              <w:bottom w:val="single" w:sz="4" w:space="0" w:color="auto"/>
              <w:right w:val="single" w:sz="4" w:space="0" w:color="auto"/>
            </w:tcBorders>
            <w:shd w:val="clear" w:color="auto" w:fill="auto"/>
            <w:noWrap/>
            <w:vAlign w:val="bottom"/>
            <w:hideMark/>
          </w:tcPr>
          <w:p w14:paraId="28E6E319"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17</w:t>
            </w:r>
          </w:p>
        </w:tc>
        <w:tc>
          <w:tcPr>
            <w:tcW w:w="443" w:type="pct"/>
            <w:tcBorders>
              <w:top w:val="nil"/>
              <w:left w:val="nil"/>
              <w:bottom w:val="single" w:sz="4" w:space="0" w:color="auto"/>
              <w:right w:val="single" w:sz="4" w:space="0" w:color="auto"/>
            </w:tcBorders>
            <w:shd w:val="clear" w:color="auto" w:fill="auto"/>
            <w:noWrap/>
            <w:vAlign w:val="bottom"/>
            <w:hideMark/>
          </w:tcPr>
          <w:p w14:paraId="3CA2F59F"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63,0</w:t>
            </w:r>
          </w:p>
        </w:tc>
        <w:tc>
          <w:tcPr>
            <w:tcW w:w="881" w:type="pct"/>
            <w:tcBorders>
              <w:top w:val="nil"/>
              <w:left w:val="nil"/>
              <w:bottom w:val="single" w:sz="4" w:space="0" w:color="auto"/>
              <w:right w:val="single" w:sz="4" w:space="0" w:color="auto"/>
            </w:tcBorders>
            <w:shd w:val="clear" w:color="auto" w:fill="auto"/>
            <w:noWrap/>
            <w:vAlign w:val="bottom"/>
            <w:hideMark/>
          </w:tcPr>
          <w:p w14:paraId="52B5AFCC"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10</w:t>
            </w:r>
          </w:p>
        </w:tc>
        <w:tc>
          <w:tcPr>
            <w:tcW w:w="443" w:type="pct"/>
            <w:tcBorders>
              <w:top w:val="nil"/>
              <w:left w:val="nil"/>
              <w:bottom w:val="single" w:sz="4" w:space="0" w:color="auto"/>
              <w:right w:val="single" w:sz="4" w:space="0" w:color="auto"/>
            </w:tcBorders>
            <w:shd w:val="clear" w:color="auto" w:fill="auto"/>
            <w:noWrap/>
            <w:vAlign w:val="bottom"/>
            <w:hideMark/>
          </w:tcPr>
          <w:p w14:paraId="1F26198D"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37,0</w:t>
            </w:r>
          </w:p>
        </w:tc>
        <w:tc>
          <w:tcPr>
            <w:tcW w:w="1397" w:type="pct"/>
            <w:tcBorders>
              <w:top w:val="nil"/>
              <w:left w:val="nil"/>
              <w:bottom w:val="single" w:sz="4" w:space="0" w:color="auto"/>
              <w:right w:val="single" w:sz="4" w:space="0" w:color="auto"/>
            </w:tcBorders>
            <w:shd w:val="clear" w:color="auto" w:fill="auto"/>
            <w:noWrap/>
            <w:vAlign w:val="bottom"/>
            <w:hideMark/>
          </w:tcPr>
          <w:p w14:paraId="13AEF40B"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27</w:t>
            </w:r>
          </w:p>
        </w:tc>
      </w:tr>
      <w:tr w:rsidR="00F40124" w:rsidRPr="007129B0" w14:paraId="7289A619" w14:textId="77777777" w:rsidTr="00F40124">
        <w:trPr>
          <w:trHeight w:val="288"/>
        </w:trPr>
        <w:tc>
          <w:tcPr>
            <w:tcW w:w="1062" w:type="pct"/>
            <w:tcBorders>
              <w:top w:val="nil"/>
              <w:left w:val="single" w:sz="4" w:space="0" w:color="auto"/>
              <w:bottom w:val="single" w:sz="4" w:space="0" w:color="auto"/>
              <w:right w:val="single" w:sz="4" w:space="0" w:color="auto"/>
            </w:tcBorders>
            <w:shd w:val="clear" w:color="auto" w:fill="auto"/>
            <w:noWrap/>
            <w:vAlign w:val="bottom"/>
            <w:hideMark/>
          </w:tcPr>
          <w:p w14:paraId="3A354654" w14:textId="77777777" w:rsidR="007129B0" w:rsidRPr="007129B0" w:rsidRDefault="007129B0" w:rsidP="007129B0">
            <w:pPr>
              <w:rPr>
                <w:b/>
                <w:bCs/>
                <w:color w:val="000000"/>
                <w:sz w:val="20"/>
                <w:szCs w:val="20"/>
                <w:lang w:val="es-EC" w:eastAsia="es-EC"/>
              </w:rPr>
            </w:pPr>
            <w:proofErr w:type="spellStart"/>
            <w:r w:rsidRPr="007129B0">
              <w:rPr>
                <w:b/>
                <w:bCs/>
                <w:color w:val="000000"/>
                <w:sz w:val="20"/>
                <w:szCs w:val="20"/>
                <w:lang w:val="es-EC" w:eastAsia="es-EC"/>
              </w:rPr>
              <w:t>Vinchoa</w:t>
            </w:r>
            <w:proofErr w:type="spellEnd"/>
          </w:p>
        </w:tc>
        <w:tc>
          <w:tcPr>
            <w:tcW w:w="775" w:type="pct"/>
            <w:tcBorders>
              <w:top w:val="nil"/>
              <w:left w:val="nil"/>
              <w:bottom w:val="single" w:sz="4" w:space="0" w:color="auto"/>
              <w:right w:val="single" w:sz="4" w:space="0" w:color="auto"/>
            </w:tcBorders>
            <w:shd w:val="clear" w:color="auto" w:fill="auto"/>
            <w:noWrap/>
            <w:vAlign w:val="bottom"/>
            <w:hideMark/>
          </w:tcPr>
          <w:p w14:paraId="28D7E014"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30</w:t>
            </w:r>
          </w:p>
        </w:tc>
        <w:tc>
          <w:tcPr>
            <w:tcW w:w="443" w:type="pct"/>
            <w:tcBorders>
              <w:top w:val="nil"/>
              <w:left w:val="nil"/>
              <w:bottom w:val="single" w:sz="4" w:space="0" w:color="auto"/>
              <w:right w:val="single" w:sz="4" w:space="0" w:color="auto"/>
            </w:tcBorders>
            <w:shd w:val="clear" w:color="auto" w:fill="auto"/>
            <w:noWrap/>
            <w:vAlign w:val="bottom"/>
            <w:hideMark/>
          </w:tcPr>
          <w:p w14:paraId="7CBC37C1"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65,2</w:t>
            </w:r>
          </w:p>
        </w:tc>
        <w:tc>
          <w:tcPr>
            <w:tcW w:w="881" w:type="pct"/>
            <w:tcBorders>
              <w:top w:val="nil"/>
              <w:left w:val="nil"/>
              <w:bottom w:val="single" w:sz="4" w:space="0" w:color="auto"/>
              <w:right w:val="single" w:sz="4" w:space="0" w:color="auto"/>
            </w:tcBorders>
            <w:shd w:val="clear" w:color="auto" w:fill="auto"/>
            <w:noWrap/>
            <w:vAlign w:val="bottom"/>
            <w:hideMark/>
          </w:tcPr>
          <w:p w14:paraId="5BB3D4CF"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16</w:t>
            </w:r>
          </w:p>
        </w:tc>
        <w:tc>
          <w:tcPr>
            <w:tcW w:w="443" w:type="pct"/>
            <w:tcBorders>
              <w:top w:val="nil"/>
              <w:left w:val="nil"/>
              <w:bottom w:val="single" w:sz="4" w:space="0" w:color="auto"/>
              <w:right w:val="single" w:sz="4" w:space="0" w:color="auto"/>
            </w:tcBorders>
            <w:shd w:val="clear" w:color="auto" w:fill="auto"/>
            <w:noWrap/>
            <w:vAlign w:val="bottom"/>
            <w:hideMark/>
          </w:tcPr>
          <w:p w14:paraId="1CF7E00B"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34,8</w:t>
            </w:r>
          </w:p>
        </w:tc>
        <w:tc>
          <w:tcPr>
            <w:tcW w:w="1397" w:type="pct"/>
            <w:tcBorders>
              <w:top w:val="nil"/>
              <w:left w:val="nil"/>
              <w:bottom w:val="single" w:sz="4" w:space="0" w:color="auto"/>
              <w:right w:val="single" w:sz="4" w:space="0" w:color="auto"/>
            </w:tcBorders>
            <w:shd w:val="clear" w:color="auto" w:fill="auto"/>
            <w:noWrap/>
            <w:vAlign w:val="bottom"/>
            <w:hideMark/>
          </w:tcPr>
          <w:p w14:paraId="6C5ACD7A" w14:textId="77777777" w:rsidR="007129B0" w:rsidRPr="007129B0" w:rsidRDefault="007129B0" w:rsidP="007129B0">
            <w:pPr>
              <w:jc w:val="right"/>
              <w:rPr>
                <w:color w:val="000000"/>
                <w:sz w:val="20"/>
                <w:szCs w:val="20"/>
                <w:lang w:val="es-EC" w:eastAsia="es-EC"/>
              </w:rPr>
            </w:pPr>
            <w:r w:rsidRPr="007129B0">
              <w:rPr>
                <w:color w:val="000000"/>
                <w:sz w:val="20"/>
                <w:szCs w:val="20"/>
                <w:lang w:val="es-EC" w:eastAsia="es-EC"/>
              </w:rPr>
              <w:t>46</w:t>
            </w:r>
          </w:p>
        </w:tc>
      </w:tr>
      <w:tr w:rsidR="00F40124" w:rsidRPr="007129B0" w14:paraId="3FFBCDD5" w14:textId="77777777" w:rsidTr="00F40124">
        <w:trPr>
          <w:trHeight w:val="288"/>
        </w:trPr>
        <w:tc>
          <w:tcPr>
            <w:tcW w:w="1062"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47AAB04" w14:textId="36BA8F79" w:rsidR="00F40124" w:rsidRPr="007129B0" w:rsidRDefault="00F40124" w:rsidP="007129B0">
            <w:pPr>
              <w:rPr>
                <w:b/>
                <w:bCs/>
                <w:color w:val="000000"/>
                <w:sz w:val="20"/>
                <w:szCs w:val="20"/>
                <w:lang w:val="es-EC" w:eastAsia="es-EC"/>
              </w:rPr>
            </w:pPr>
            <w:r w:rsidRPr="009C7228">
              <w:rPr>
                <w:b/>
                <w:bCs/>
                <w:sz w:val="20"/>
                <w:szCs w:val="20"/>
                <w:lang w:val="es-ES"/>
              </w:rPr>
              <w:t>Total</w:t>
            </w:r>
          </w:p>
        </w:tc>
        <w:tc>
          <w:tcPr>
            <w:tcW w:w="775" w:type="pct"/>
            <w:tcBorders>
              <w:top w:val="single" w:sz="4" w:space="0" w:color="auto"/>
              <w:left w:val="nil"/>
              <w:bottom w:val="single" w:sz="4" w:space="0" w:color="auto"/>
              <w:right w:val="single" w:sz="4" w:space="0" w:color="auto"/>
            </w:tcBorders>
            <w:shd w:val="clear" w:color="auto" w:fill="auto"/>
            <w:noWrap/>
            <w:vAlign w:val="bottom"/>
          </w:tcPr>
          <w:p w14:paraId="10FF7526" w14:textId="7140965C" w:rsidR="00F40124" w:rsidRPr="007129B0" w:rsidRDefault="00F40124" w:rsidP="007129B0">
            <w:pPr>
              <w:jc w:val="right"/>
              <w:rPr>
                <w:color w:val="000000"/>
                <w:sz w:val="20"/>
                <w:szCs w:val="20"/>
                <w:lang w:val="es-EC" w:eastAsia="es-EC"/>
              </w:rPr>
            </w:pPr>
            <w:r>
              <w:rPr>
                <w:color w:val="000000"/>
                <w:sz w:val="20"/>
                <w:szCs w:val="20"/>
                <w:lang w:val="es-EC" w:eastAsia="es-EC"/>
              </w:rPr>
              <w:t>59</w:t>
            </w:r>
          </w:p>
        </w:tc>
        <w:tc>
          <w:tcPr>
            <w:tcW w:w="443" w:type="pct"/>
            <w:tcBorders>
              <w:top w:val="single" w:sz="4" w:space="0" w:color="auto"/>
              <w:left w:val="nil"/>
              <w:bottom w:val="single" w:sz="4" w:space="0" w:color="auto"/>
              <w:right w:val="single" w:sz="4" w:space="0" w:color="auto"/>
            </w:tcBorders>
            <w:shd w:val="clear" w:color="auto" w:fill="auto"/>
            <w:noWrap/>
            <w:vAlign w:val="bottom"/>
          </w:tcPr>
          <w:p w14:paraId="333DEB3A" w14:textId="55479A1A" w:rsidR="00F40124" w:rsidRPr="007129B0" w:rsidRDefault="00F40124" w:rsidP="007129B0">
            <w:pPr>
              <w:jc w:val="right"/>
              <w:rPr>
                <w:color w:val="000000"/>
                <w:sz w:val="20"/>
                <w:szCs w:val="20"/>
                <w:lang w:val="es-EC" w:eastAsia="es-EC"/>
              </w:rPr>
            </w:pPr>
            <w:r w:rsidRPr="00F40124">
              <w:rPr>
                <w:color w:val="000000"/>
                <w:sz w:val="20"/>
                <w:szCs w:val="20"/>
                <w:lang w:val="es-EC" w:eastAsia="es-EC"/>
              </w:rPr>
              <w:t>51,8</w:t>
            </w:r>
          </w:p>
        </w:tc>
        <w:tc>
          <w:tcPr>
            <w:tcW w:w="881" w:type="pct"/>
            <w:tcBorders>
              <w:top w:val="single" w:sz="4" w:space="0" w:color="auto"/>
              <w:left w:val="nil"/>
              <w:bottom w:val="single" w:sz="4" w:space="0" w:color="auto"/>
              <w:right w:val="single" w:sz="4" w:space="0" w:color="auto"/>
            </w:tcBorders>
            <w:shd w:val="clear" w:color="auto" w:fill="auto"/>
            <w:noWrap/>
            <w:vAlign w:val="bottom"/>
          </w:tcPr>
          <w:p w14:paraId="6975E14A" w14:textId="709A08C5" w:rsidR="00F40124" w:rsidRPr="007129B0" w:rsidRDefault="00F40124" w:rsidP="007129B0">
            <w:pPr>
              <w:jc w:val="right"/>
              <w:rPr>
                <w:color w:val="000000"/>
                <w:sz w:val="20"/>
                <w:szCs w:val="20"/>
                <w:lang w:val="es-EC" w:eastAsia="es-EC"/>
              </w:rPr>
            </w:pPr>
            <w:r>
              <w:rPr>
                <w:color w:val="000000"/>
                <w:sz w:val="20"/>
                <w:szCs w:val="20"/>
                <w:lang w:val="es-EC" w:eastAsia="es-EC"/>
              </w:rPr>
              <w:t>55</w:t>
            </w:r>
          </w:p>
        </w:tc>
        <w:tc>
          <w:tcPr>
            <w:tcW w:w="443" w:type="pct"/>
            <w:tcBorders>
              <w:top w:val="single" w:sz="4" w:space="0" w:color="auto"/>
              <w:left w:val="nil"/>
              <w:bottom w:val="single" w:sz="4" w:space="0" w:color="auto"/>
              <w:right w:val="single" w:sz="4" w:space="0" w:color="auto"/>
            </w:tcBorders>
            <w:shd w:val="clear" w:color="auto" w:fill="auto"/>
            <w:noWrap/>
            <w:vAlign w:val="bottom"/>
          </w:tcPr>
          <w:p w14:paraId="6A50D030" w14:textId="260EE96A" w:rsidR="00F40124" w:rsidRPr="007129B0" w:rsidRDefault="00F40124" w:rsidP="007129B0">
            <w:pPr>
              <w:jc w:val="right"/>
              <w:rPr>
                <w:color w:val="000000"/>
                <w:sz w:val="20"/>
                <w:szCs w:val="20"/>
                <w:lang w:val="es-EC" w:eastAsia="es-EC"/>
              </w:rPr>
            </w:pPr>
            <w:r>
              <w:rPr>
                <w:color w:val="000000"/>
                <w:sz w:val="20"/>
                <w:szCs w:val="20"/>
                <w:lang w:val="es-EC" w:eastAsia="es-EC"/>
              </w:rPr>
              <w:t>48.24</w:t>
            </w:r>
          </w:p>
        </w:tc>
        <w:tc>
          <w:tcPr>
            <w:tcW w:w="1397" w:type="pct"/>
            <w:tcBorders>
              <w:top w:val="single" w:sz="4" w:space="0" w:color="auto"/>
              <w:left w:val="nil"/>
              <w:bottom w:val="single" w:sz="4" w:space="0" w:color="auto"/>
              <w:right w:val="single" w:sz="4" w:space="0" w:color="auto"/>
            </w:tcBorders>
            <w:shd w:val="clear" w:color="auto" w:fill="auto"/>
            <w:noWrap/>
            <w:vAlign w:val="bottom"/>
          </w:tcPr>
          <w:p w14:paraId="394FA864" w14:textId="2DF5F7C6" w:rsidR="00F40124" w:rsidRPr="007129B0" w:rsidRDefault="00F40124" w:rsidP="007129B0">
            <w:pPr>
              <w:jc w:val="right"/>
              <w:rPr>
                <w:color w:val="000000"/>
                <w:sz w:val="20"/>
                <w:szCs w:val="20"/>
                <w:lang w:val="es-EC" w:eastAsia="es-EC"/>
              </w:rPr>
            </w:pPr>
            <w:r>
              <w:rPr>
                <w:color w:val="000000"/>
                <w:sz w:val="20"/>
                <w:szCs w:val="20"/>
                <w:lang w:val="es-EC" w:eastAsia="es-EC"/>
              </w:rPr>
              <w:t>114</w:t>
            </w:r>
          </w:p>
        </w:tc>
      </w:tr>
    </w:tbl>
    <w:p w14:paraId="6FD30C5F" w14:textId="77777777" w:rsidR="007129B0" w:rsidRPr="0024182E" w:rsidRDefault="007129B0" w:rsidP="00E9531D">
      <w:pPr>
        <w:pStyle w:val="Sinespaciado"/>
        <w:rPr>
          <w:rFonts w:ascii="Times New Roman" w:hAnsi="Times New Roman" w:cs="Times New Roman"/>
          <w:i/>
          <w:iCs/>
          <w:lang w:val="es-ES"/>
        </w:rPr>
      </w:pPr>
    </w:p>
    <w:p w14:paraId="5A9D9CE9" w14:textId="6B518CFB" w:rsidR="00E9531D" w:rsidRDefault="00E9531D" w:rsidP="00E9531D">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tabla </w:t>
      </w:r>
      <w:r>
        <w:rPr>
          <w:rFonts w:ascii="Times New Roman" w:hAnsi="Times New Roman" w:cs="Times New Roman"/>
          <w:bCs/>
          <w:sz w:val="24"/>
          <w:szCs w:val="24"/>
          <w:lang w:val="es-ES"/>
        </w:rPr>
        <w:t>1</w:t>
      </w:r>
      <w:r w:rsidR="00FA3862">
        <w:rPr>
          <w:rFonts w:ascii="Times New Roman" w:hAnsi="Times New Roman" w:cs="Times New Roman"/>
          <w:bCs/>
          <w:sz w:val="24"/>
          <w:szCs w:val="24"/>
          <w:lang w:val="es-ES"/>
        </w:rPr>
        <w:t>4</w:t>
      </w:r>
      <w:r w:rsidRPr="0024182E">
        <w:rPr>
          <w:rFonts w:ascii="Times New Roman" w:hAnsi="Times New Roman" w:cs="Times New Roman"/>
          <w:bCs/>
          <w:sz w:val="24"/>
          <w:szCs w:val="24"/>
          <w:lang w:val="es-ES"/>
        </w:rPr>
        <w:t xml:space="preserve"> nos indica la </w:t>
      </w:r>
      <w:r>
        <w:rPr>
          <w:rFonts w:ascii="Times New Roman" w:hAnsi="Times New Roman" w:cs="Times New Roman"/>
          <w:bCs/>
          <w:sz w:val="24"/>
          <w:szCs w:val="24"/>
          <w:lang w:val="es-ES"/>
        </w:rPr>
        <w:t>prevalencia parasitaria</w:t>
      </w:r>
      <w:r w:rsidRPr="0024182E">
        <w:rPr>
          <w:rFonts w:ascii="Times New Roman" w:hAnsi="Times New Roman" w:cs="Times New Roman"/>
          <w:bCs/>
          <w:sz w:val="24"/>
          <w:szCs w:val="24"/>
          <w:lang w:val="es-ES"/>
        </w:rPr>
        <w:t xml:space="preserve"> de acuerdo </w:t>
      </w:r>
      <w:r>
        <w:rPr>
          <w:rFonts w:ascii="Times New Roman" w:hAnsi="Times New Roman" w:cs="Times New Roman"/>
          <w:bCs/>
          <w:sz w:val="24"/>
          <w:szCs w:val="24"/>
          <w:lang w:val="es-ES"/>
        </w:rPr>
        <w:t>a</w:t>
      </w:r>
      <w:r w:rsidR="00FA3862">
        <w:rPr>
          <w:rFonts w:ascii="Times New Roman" w:hAnsi="Times New Roman" w:cs="Times New Roman"/>
          <w:bCs/>
          <w:sz w:val="24"/>
          <w:szCs w:val="24"/>
          <w:lang w:val="es-ES"/>
        </w:rPr>
        <w:t xml:space="preserve">l sexo </w:t>
      </w:r>
      <w:r>
        <w:rPr>
          <w:rFonts w:ascii="Times New Roman" w:hAnsi="Times New Roman" w:cs="Times New Roman"/>
          <w:bCs/>
          <w:sz w:val="24"/>
          <w:szCs w:val="24"/>
          <w:lang w:val="es-ES"/>
        </w:rPr>
        <w:t>de los caninos sujetos al estudio</w:t>
      </w:r>
      <w:r w:rsidRPr="0024182E">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podemos observar que de las muestras positivas para parásitos intestinales, (</w:t>
      </w:r>
      <w:r w:rsidR="0075376E">
        <w:rPr>
          <w:rFonts w:ascii="Times New Roman" w:hAnsi="Times New Roman" w:cs="Times New Roman"/>
          <w:bCs/>
          <w:sz w:val="24"/>
          <w:szCs w:val="24"/>
          <w:lang w:val="es-ES"/>
        </w:rPr>
        <w:t xml:space="preserve">51.8 </w:t>
      </w:r>
      <w:r>
        <w:rPr>
          <w:rFonts w:ascii="Times New Roman" w:hAnsi="Times New Roman" w:cs="Times New Roman"/>
          <w:bCs/>
          <w:sz w:val="24"/>
          <w:szCs w:val="24"/>
          <w:lang w:val="es-ES"/>
        </w:rPr>
        <w:t xml:space="preserve">%) muestras fueron registradas de caninos </w:t>
      </w:r>
      <w:r w:rsidR="0075376E">
        <w:rPr>
          <w:rFonts w:ascii="Times New Roman" w:hAnsi="Times New Roman" w:cs="Times New Roman"/>
          <w:bCs/>
          <w:sz w:val="24"/>
          <w:szCs w:val="24"/>
          <w:lang w:val="es-ES"/>
        </w:rPr>
        <w:t>machos</w:t>
      </w:r>
      <w:r>
        <w:rPr>
          <w:rFonts w:ascii="Times New Roman" w:hAnsi="Times New Roman" w:cs="Times New Roman"/>
          <w:bCs/>
          <w:sz w:val="24"/>
          <w:szCs w:val="24"/>
          <w:lang w:val="es-ES"/>
        </w:rPr>
        <w:t xml:space="preserve">, </w:t>
      </w:r>
      <w:r w:rsidR="0075376E">
        <w:rPr>
          <w:rFonts w:ascii="Times New Roman" w:hAnsi="Times New Roman" w:cs="Times New Roman"/>
          <w:bCs/>
          <w:sz w:val="24"/>
          <w:szCs w:val="24"/>
          <w:lang w:val="es-ES"/>
        </w:rPr>
        <w:t>mientras que el 48.24 % correspondió a hembras, como se observa los animales positivos estuvieron distribuidos equitativamente lo que nos da a entender que para la presente investigación, la variable sexo no fue un factor predisponente para la presencia de parásitos.</w:t>
      </w:r>
    </w:p>
    <w:p w14:paraId="7AB63D1C" w14:textId="7DEF358A" w:rsidR="00E9531D" w:rsidRDefault="0075376E" w:rsidP="00E9531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Pér</w:t>
      </w:r>
      <w:r w:rsidR="00E9531D" w:rsidRPr="008C59F6">
        <w:rPr>
          <w:rFonts w:ascii="Times New Roman" w:hAnsi="Times New Roman" w:cs="Times New Roman"/>
          <w:bCs/>
          <w:sz w:val="24"/>
          <w:szCs w:val="24"/>
          <w:lang w:val="es-ES"/>
        </w:rPr>
        <w:t xml:space="preserve">ez, </w:t>
      </w:r>
      <w:r w:rsidR="00E9531D">
        <w:rPr>
          <w:rFonts w:ascii="Times New Roman" w:hAnsi="Times New Roman" w:cs="Times New Roman"/>
          <w:bCs/>
          <w:sz w:val="24"/>
          <w:szCs w:val="24"/>
          <w:lang w:val="es-ES"/>
        </w:rPr>
        <w:t>(</w:t>
      </w:r>
      <w:r w:rsidR="00E9531D" w:rsidRPr="008C59F6">
        <w:rPr>
          <w:rFonts w:ascii="Times New Roman" w:hAnsi="Times New Roman" w:cs="Times New Roman"/>
          <w:bCs/>
          <w:sz w:val="24"/>
          <w:szCs w:val="24"/>
          <w:lang w:val="es-ES"/>
        </w:rPr>
        <w:t>2006)</w:t>
      </w:r>
      <w:r w:rsidR="00E9531D">
        <w:rPr>
          <w:rFonts w:ascii="Times New Roman" w:hAnsi="Times New Roman" w:cs="Times New Roman"/>
          <w:bCs/>
          <w:sz w:val="24"/>
          <w:szCs w:val="24"/>
          <w:lang w:val="es-ES"/>
        </w:rPr>
        <w:t xml:space="preserve"> señala que </w:t>
      </w:r>
      <w:r>
        <w:rPr>
          <w:rFonts w:ascii="Times New Roman" w:hAnsi="Times New Roman" w:cs="Times New Roman"/>
          <w:bCs/>
          <w:sz w:val="24"/>
          <w:szCs w:val="24"/>
          <w:lang w:val="es-ES"/>
        </w:rPr>
        <w:t>la predisposición de padecer parasitosis debido a la sexualidad del animal no ha sido probada, ya que en su investigación en caninos de parásitos de carácter zoonótico no se encontraron pruebas estadísticas que corroboren esas teorías y la prevalencia fue similar para machos y hembras; al igual que en la presente investigación.</w:t>
      </w:r>
    </w:p>
    <w:p w14:paraId="3C535096" w14:textId="3755EC4C" w:rsidR="00E9531D" w:rsidRPr="0024182E" w:rsidRDefault="0075376E" w:rsidP="00E9531D">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Observamos que para el sector </w:t>
      </w:r>
      <w:proofErr w:type="spellStart"/>
      <w:r>
        <w:rPr>
          <w:rFonts w:ascii="Times New Roman" w:hAnsi="Times New Roman" w:cs="Times New Roman"/>
          <w:bCs/>
          <w:sz w:val="24"/>
          <w:szCs w:val="24"/>
          <w:lang w:val="es-ES"/>
        </w:rPr>
        <w:t>Casipamba</w:t>
      </w:r>
      <w:proofErr w:type="spellEnd"/>
      <w:r>
        <w:rPr>
          <w:rFonts w:ascii="Times New Roman" w:hAnsi="Times New Roman" w:cs="Times New Roman"/>
          <w:bCs/>
          <w:sz w:val="24"/>
          <w:szCs w:val="24"/>
          <w:lang w:val="es-ES"/>
        </w:rPr>
        <w:t>, con un total de 41 casos positivos 29/41 casos (70.7 %) fueron hembras y el restante 12/41 casos (29.3 %) se trataron de canes machos</w:t>
      </w:r>
      <w:r w:rsidR="00BA5528">
        <w:rPr>
          <w:rFonts w:ascii="Times New Roman" w:hAnsi="Times New Roman" w:cs="Times New Roman"/>
          <w:bCs/>
          <w:sz w:val="24"/>
          <w:szCs w:val="24"/>
          <w:lang w:val="es-ES"/>
        </w:rPr>
        <w:t xml:space="preserve">; con un total de 27 casos positivos para el cantón Guaranda el total de hembras positivas para parásitos intestinales fue de 10/27 casos (37 %), mientras que machos caninos presentaron 17/27 casos (63.0 %); finalmente para el sector de </w:t>
      </w:r>
      <w:proofErr w:type="spellStart"/>
      <w:r w:rsidR="00BA5528">
        <w:rPr>
          <w:rFonts w:ascii="Times New Roman" w:hAnsi="Times New Roman" w:cs="Times New Roman"/>
          <w:bCs/>
          <w:sz w:val="24"/>
          <w:szCs w:val="24"/>
          <w:lang w:val="es-ES"/>
        </w:rPr>
        <w:t>Vinchoa</w:t>
      </w:r>
      <w:proofErr w:type="spellEnd"/>
      <w:r w:rsidR="00BA5528">
        <w:rPr>
          <w:rFonts w:ascii="Times New Roman" w:hAnsi="Times New Roman" w:cs="Times New Roman"/>
          <w:bCs/>
          <w:sz w:val="24"/>
          <w:szCs w:val="24"/>
          <w:lang w:val="es-ES"/>
        </w:rPr>
        <w:t xml:space="preserve"> se presentaron 46 casos positivos de los cuales 30/46 casos (65.2 %) fueron caninos machos, mientras que 16/46 casos fueron caninas hembras (34.8 %)</w:t>
      </w:r>
    </w:p>
    <w:p w14:paraId="6347563E" w14:textId="638390BD" w:rsidR="00E9531D" w:rsidRDefault="00BA5528" w:rsidP="00E9531D">
      <w:pPr>
        <w:spacing w:after="240" w:line="360" w:lineRule="auto"/>
        <w:jc w:val="both"/>
        <w:rPr>
          <w:bCs/>
          <w:lang w:val="es-ES"/>
        </w:rPr>
      </w:pPr>
      <w:r>
        <w:rPr>
          <w:bCs/>
          <w:lang w:val="es-ES"/>
        </w:rPr>
        <w:t>Posada</w:t>
      </w:r>
      <w:r w:rsidR="00E9531D">
        <w:rPr>
          <w:bCs/>
          <w:lang w:val="es-ES"/>
        </w:rPr>
        <w:t xml:space="preserve"> (201</w:t>
      </w:r>
      <w:r>
        <w:rPr>
          <w:bCs/>
          <w:lang w:val="es-ES"/>
        </w:rPr>
        <w:t>3</w:t>
      </w:r>
      <w:r w:rsidR="00E9531D">
        <w:rPr>
          <w:bCs/>
          <w:lang w:val="es-ES"/>
        </w:rPr>
        <w:t xml:space="preserve">), </w:t>
      </w:r>
      <w:r>
        <w:rPr>
          <w:bCs/>
          <w:lang w:val="es-ES"/>
        </w:rPr>
        <w:t>n</w:t>
      </w:r>
      <w:r w:rsidRPr="00BA5528">
        <w:rPr>
          <w:bCs/>
          <w:lang w:val="es-ES"/>
        </w:rPr>
        <w:t>o se halló relación entre el sexo y la presencia de parásito</w:t>
      </w:r>
      <w:r>
        <w:rPr>
          <w:bCs/>
          <w:lang w:val="es-ES"/>
        </w:rPr>
        <w:t>s gastrointestinales</w:t>
      </w:r>
    </w:p>
    <w:p w14:paraId="49547E39" w14:textId="77777777" w:rsidR="00D2333F" w:rsidRPr="00BA5528" w:rsidRDefault="00D2333F" w:rsidP="00E9531D">
      <w:pPr>
        <w:spacing w:after="240" w:line="360" w:lineRule="auto"/>
        <w:jc w:val="both"/>
        <w:rPr>
          <w:bCs/>
          <w:lang w:val="es-EC"/>
        </w:rPr>
      </w:pPr>
    </w:p>
    <w:p w14:paraId="06AA512C" w14:textId="62F69C7A" w:rsidR="00E9531D" w:rsidRPr="00BA5528" w:rsidRDefault="00E9531D" w:rsidP="00BA5528">
      <w:pPr>
        <w:spacing w:after="240" w:line="360" w:lineRule="auto"/>
        <w:jc w:val="both"/>
        <w:rPr>
          <w:i/>
          <w:noProof/>
          <w:lang w:val="es-ES"/>
        </w:rPr>
      </w:pPr>
      <w:r w:rsidRPr="0024182E">
        <w:rPr>
          <w:b/>
          <w:bCs/>
          <w:szCs w:val="20"/>
          <w:lang w:val="es-ES"/>
        </w:rPr>
        <w:lastRenderedPageBreak/>
        <w:t xml:space="preserve">Figura </w:t>
      </w:r>
      <w:r w:rsidR="00FA3862">
        <w:rPr>
          <w:b/>
          <w:bCs/>
          <w:szCs w:val="20"/>
          <w:lang w:val="es-ES"/>
        </w:rPr>
        <w:t>9</w:t>
      </w:r>
      <w:r w:rsidRPr="0024182E">
        <w:rPr>
          <w:b/>
          <w:bCs/>
          <w:szCs w:val="20"/>
          <w:lang w:val="es-ES"/>
        </w:rPr>
        <w:t xml:space="preserve">. </w:t>
      </w:r>
      <w:r w:rsidR="00FA3862">
        <w:rPr>
          <w:noProof/>
          <w:lang w:val="es-ES"/>
        </w:rPr>
        <w:t>Sexo</w:t>
      </w:r>
      <w:r w:rsidRPr="0024182E">
        <w:rPr>
          <w:noProof/>
          <w:lang w:val="es-ES"/>
        </w:rPr>
        <w:t>.</w:t>
      </w:r>
    </w:p>
    <w:p w14:paraId="13983881" w14:textId="3C473723" w:rsidR="00BA5528" w:rsidRDefault="00BA5528" w:rsidP="00E9531D">
      <w:pPr>
        <w:pStyle w:val="Sinespaciado"/>
        <w:spacing w:after="240" w:line="360" w:lineRule="auto"/>
        <w:jc w:val="both"/>
        <w:rPr>
          <w:rFonts w:ascii="Times New Roman" w:hAnsi="Times New Roman" w:cs="Times New Roman"/>
          <w:sz w:val="24"/>
          <w:szCs w:val="24"/>
          <w:lang w:val="es-ES"/>
        </w:rPr>
      </w:pPr>
      <w:r>
        <w:rPr>
          <w:noProof/>
          <w:lang w:val="es-EC" w:eastAsia="es-EC"/>
        </w:rPr>
        <w:drawing>
          <wp:inline distT="0" distB="0" distL="0" distR="0" wp14:anchorId="131B1CB3" wp14:editId="602AB1BB">
            <wp:extent cx="4899660" cy="3246120"/>
            <wp:effectExtent l="0" t="0" r="15240" b="11430"/>
            <wp:docPr id="8" name="Chart 8">
              <a:extLst xmlns:a="http://schemas.openxmlformats.org/drawingml/2006/main">
                <a:ext uri="{FF2B5EF4-FFF2-40B4-BE49-F238E27FC236}">
                  <a16:creationId xmlns:a16="http://schemas.microsoft.com/office/drawing/2014/main" id="{C837D29C-12F8-4CAF-9841-FBA8C0D2E8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6A9571B" w14:textId="250B5E85" w:rsidR="00BA5528" w:rsidRPr="0007215D" w:rsidRDefault="00E9531D" w:rsidP="00E9531D">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 xml:space="preserve">En la figura </w:t>
      </w:r>
      <w:r w:rsidR="004B5AE7">
        <w:rPr>
          <w:rFonts w:ascii="Times New Roman" w:hAnsi="Times New Roman" w:cs="Times New Roman"/>
          <w:sz w:val="24"/>
          <w:szCs w:val="24"/>
          <w:lang w:val="es-ES"/>
        </w:rPr>
        <w:t>9</w:t>
      </w:r>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se distingue</w:t>
      </w:r>
      <w:r w:rsidRPr="0024182E">
        <w:rPr>
          <w:rFonts w:ascii="Times New Roman" w:hAnsi="Times New Roman" w:cs="Times New Roman"/>
          <w:sz w:val="24"/>
          <w:szCs w:val="24"/>
          <w:lang w:val="es-ES"/>
        </w:rPr>
        <w:t xml:space="preserve"> </w:t>
      </w:r>
      <w:r>
        <w:rPr>
          <w:rFonts w:ascii="Times New Roman" w:hAnsi="Times New Roman" w:cs="Times New Roman"/>
          <w:sz w:val="24"/>
          <w:szCs w:val="24"/>
          <w:lang w:val="es-ES"/>
        </w:rPr>
        <w:t>la prevalencia de parásitos intestinales</w:t>
      </w:r>
      <w:r w:rsidRPr="0024182E">
        <w:rPr>
          <w:rFonts w:ascii="Times New Roman" w:hAnsi="Times New Roman" w:cs="Times New Roman"/>
          <w:sz w:val="24"/>
          <w:szCs w:val="24"/>
          <w:lang w:val="es-ES"/>
        </w:rPr>
        <w:t xml:space="preserve"> de los animales </w:t>
      </w:r>
      <w:r w:rsidR="00565BD0">
        <w:rPr>
          <w:rFonts w:ascii="Times New Roman" w:hAnsi="Times New Roman" w:cs="Times New Roman"/>
          <w:sz w:val="24"/>
          <w:szCs w:val="24"/>
          <w:lang w:val="es-ES"/>
        </w:rPr>
        <w:t>de acuerdo con</w:t>
      </w:r>
      <w:r>
        <w:rPr>
          <w:rFonts w:ascii="Times New Roman" w:hAnsi="Times New Roman" w:cs="Times New Roman"/>
          <w:sz w:val="24"/>
          <w:szCs w:val="24"/>
          <w:lang w:val="es-ES"/>
        </w:rPr>
        <w:t xml:space="preserve"> su </w:t>
      </w:r>
      <w:r w:rsidR="00BA5528">
        <w:rPr>
          <w:rFonts w:ascii="Times New Roman" w:hAnsi="Times New Roman" w:cs="Times New Roman"/>
          <w:sz w:val="24"/>
          <w:szCs w:val="24"/>
          <w:lang w:val="es-ES"/>
        </w:rPr>
        <w:t>sexo</w:t>
      </w:r>
      <w:r w:rsidRPr="0024182E">
        <w:rPr>
          <w:rFonts w:ascii="Times New Roman" w:hAnsi="Times New Roman" w:cs="Times New Roman"/>
          <w:sz w:val="24"/>
          <w:szCs w:val="24"/>
          <w:lang w:val="es-ES"/>
        </w:rPr>
        <w:t xml:space="preserve">, como podemos observar; para </w:t>
      </w:r>
      <w:proofErr w:type="spellStart"/>
      <w:r w:rsidRPr="0024182E">
        <w:rPr>
          <w:rFonts w:ascii="Times New Roman" w:hAnsi="Times New Roman" w:cs="Times New Roman"/>
          <w:sz w:val="24"/>
          <w:szCs w:val="24"/>
          <w:lang w:val="es-ES"/>
        </w:rPr>
        <w:t>Casipamba</w:t>
      </w:r>
      <w:proofErr w:type="spellEnd"/>
      <w:r w:rsidRPr="0024182E">
        <w:rPr>
          <w:rFonts w:ascii="Times New Roman" w:hAnsi="Times New Roman" w:cs="Times New Roman"/>
          <w:sz w:val="24"/>
          <w:szCs w:val="24"/>
          <w:lang w:val="es-ES"/>
        </w:rPr>
        <w:t xml:space="preserve">, Guaranda y </w:t>
      </w:r>
      <w:proofErr w:type="spellStart"/>
      <w:r w:rsidRPr="0024182E">
        <w:rPr>
          <w:rFonts w:ascii="Times New Roman" w:hAnsi="Times New Roman" w:cs="Times New Roman"/>
          <w:sz w:val="24"/>
          <w:szCs w:val="24"/>
          <w:lang w:val="es-ES"/>
        </w:rPr>
        <w:t>Vinchoa</w:t>
      </w:r>
      <w:proofErr w:type="spellEnd"/>
      <w:r w:rsidRPr="0024182E">
        <w:rPr>
          <w:rFonts w:ascii="Times New Roman" w:hAnsi="Times New Roman" w:cs="Times New Roman"/>
          <w:sz w:val="24"/>
          <w:szCs w:val="24"/>
          <w:lang w:val="es-ES"/>
        </w:rPr>
        <w:t xml:space="preserve">, </w:t>
      </w:r>
      <w:r w:rsidR="00BA5528">
        <w:rPr>
          <w:rFonts w:ascii="Times New Roman" w:hAnsi="Times New Roman" w:cs="Times New Roman"/>
          <w:sz w:val="24"/>
          <w:szCs w:val="24"/>
          <w:lang w:val="es-ES"/>
        </w:rPr>
        <w:t>el total de casos presentes para caninos machos fue de 51.8 % mientras que para hembras observamos una prevalencia del 48.2 %</w:t>
      </w:r>
    </w:p>
    <w:p w14:paraId="1E3AD421" w14:textId="6B7F3D5B" w:rsidR="00AB35F5" w:rsidRDefault="00E56118" w:rsidP="00E56118">
      <w:pPr>
        <w:pStyle w:val="Prrafodelista"/>
        <w:tabs>
          <w:tab w:val="left" w:pos="270"/>
          <w:tab w:val="left" w:pos="450"/>
        </w:tabs>
        <w:spacing w:after="240" w:line="360" w:lineRule="auto"/>
        <w:ind w:left="0"/>
        <w:contextualSpacing w:val="0"/>
        <w:jc w:val="both"/>
        <w:rPr>
          <w:b/>
          <w:lang w:val="es-ES"/>
        </w:rPr>
      </w:pPr>
      <w:r w:rsidRPr="0024182E">
        <w:rPr>
          <w:b/>
          <w:lang w:val="es-ES"/>
        </w:rPr>
        <w:t>5.</w:t>
      </w:r>
      <w:r w:rsidR="00E9531D">
        <w:rPr>
          <w:b/>
          <w:lang w:val="es-ES"/>
        </w:rPr>
        <w:t>8</w:t>
      </w:r>
      <w:r w:rsidRPr="0024182E">
        <w:rPr>
          <w:b/>
          <w:lang w:val="es-ES"/>
        </w:rPr>
        <w:t xml:space="preserve">. </w:t>
      </w:r>
      <w:r w:rsidR="009C4D41" w:rsidRPr="0024182E">
        <w:rPr>
          <w:b/>
          <w:lang w:val="es-ES"/>
        </w:rPr>
        <w:t xml:space="preserve">Géneros </w:t>
      </w:r>
      <w:r w:rsidR="00182AEB">
        <w:rPr>
          <w:b/>
          <w:lang w:val="es-ES"/>
        </w:rPr>
        <w:t>p</w:t>
      </w:r>
      <w:r w:rsidR="009C4D41" w:rsidRPr="0024182E">
        <w:rPr>
          <w:b/>
          <w:lang w:val="es-ES"/>
        </w:rPr>
        <w:t>arasitarios</w:t>
      </w:r>
      <w:r w:rsidR="00182AEB">
        <w:rPr>
          <w:b/>
          <w:lang w:val="es-ES"/>
        </w:rPr>
        <w:t xml:space="preserve"> descubiertos de acuerdo al sector</w:t>
      </w:r>
      <w:r w:rsidR="00067043" w:rsidRPr="0024182E">
        <w:rPr>
          <w:b/>
          <w:lang w:val="es-ES"/>
        </w:rPr>
        <w:t>.</w:t>
      </w:r>
    </w:p>
    <w:p w14:paraId="51E8BF58" w14:textId="6F7FCBE4" w:rsidR="000A04CD" w:rsidRDefault="000A04CD" w:rsidP="00E56118">
      <w:pPr>
        <w:pStyle w:val="Prrafodelista"/>
        <w:tabs>
          <w:tab w:val="left" w:pos="270"/>
          <w:tab w:val="left" w:pos="450"/>
        </w:tabs>
        <w:spacing w:after="240" w:line="360" w:lineRule="auto"/>
        <w:ind w:left="0"/>
        <w:contextualSpacing w:val="0"/>
        <w:jc w:val="both"/>
        <w:rPr>
          <w:lang w:val="es-EC"/>
        </w:rPr>
      </w:pPr>
      <w:r w:rsidRPr="000A04CD">
        <w:rPr>
          <w:bCs/>
          <w:lang w:val="es-ES"/>
        </w:rPr>
        <w:t>Mediante los métodos de Willis y sedimentación</w:t>
      </w:r>
      <w:r>
        <w:rPr>
          <w:bCs/>
          <w:lang w:val="es-ES"/>
        </w:rPr>
        <w:t>,</w:t>
      </w:r>
      <w:r w:rsidRPr="000A04CD">
        <w:rPr>
          <w:bCs/>
          <w:lang w:val="es-ES"/>
        </w:rPr>
        <w:t xml:space="preserve"> se realizó la investigación de parásitos intestinales</w:t>
      </w:r>
      <w:r>
        <w:rPr>
          <w:bCs/>
          <w:lang w:val="es-ES"/>
        </w:rPr>
        <w:t xml:space="preserve"> por medio de exámenes </w:t>
      </w:r>
      <w:proofErr w:type="spellStart"/>
      <w:r w:rsidR="00565BD0">
        <w:rPr>
          <w:bCs/>
          <w:lang w:val="es-ES"/>
        </w:rPr>
        <w:t>coproparasitario</w:t>
      </w:r>
      <w:proofErr w:type="spellEnd"/>
      <w:r>
        <w:rPr>
          <w:bCs/>
          <w:lang w:val="es-ES"/>
        </w:rPr>
        <w:t>,</w:t>
      </w:r>
      <w:r w:rsidR="00522B36">
        <w:rPr>
          <w:bCs/>
          <w:lang w:val="es-ES"/>
        </w:rPr>
        <w:t xml:space="preserve"> para luego observar por medio del microscopio, los géneros parasitarios presentes en las heces fecales de los animales en estudio, </w:t>
      </w:r>
      <w:r>
        <w:rPr>
          <w:bCs/>
          <w:lang w:val="es-ES"/>
        </w:rPr>
        <w:t xml:space="preserve"> </w:t>
      </w:r>
      <w:r w:rsidRPr="000A04CD">
        <w:rPr>
          <w:lang w:val="es-EC"/>
        </w:rPr>
        <w:t>c</w:t>
      </w:r>
      <w:r>
        <w:rPr>
          <w:lang w:val="es-EC"/>
        </w:rPr>
        <w:t>omprobándose que se determinó</w:t>
      </w:r>
      <w:r w:rsidRPr="000A04CD">
        <w:rPr>
          <w:lang w:val="es-EC"/>
        </w:rPr>
        <w:t xml:space="preserve"> más de una forma</w:t>
      </w:r>
      <w:r w:rsidR="00522B36">
        <w:rPr>
          <w:lang w:val="es-EC"/>
        </w:rPr>
        <w:t xml:space="preserve"> y genero parasitario </w:t>
      </w:r>
      <w:r w:rsidRPr="000A04CD">
        <w:rPr>
          <w:lang w:val="es-EC"/>
        </w:rPr>
        <w:t>en un mismo animal (parasitosis mixta)</w:t>
      </w:r>
      <w:r w:rsidR="00522B36">
        <w:rPr>
          <w:lang w:val="es-EC"/>
        </w:rPr>
        <w:t xml:space="preserve">, y de acuerdo al sector donde se </w:t>
      </w:r>
      <w:r w:rsidR="004721CB">
        <w:rPr>
          <w:lang w:val="es-EC"/>
        </w:rPr>
        <w:t>tomó</w:t>
      </w:r>
      <w:r w:rsidR="00522B36">
        <w:rPr>
          <w:lang w:val="es-EC"/>
        </w:rPr>
        <w:t xml:space="preserve"> la muestra, por lo que a continuación se detallan los géneros presentes en cada sector en estudio.</w:t>
      </w:r>
    </w:p>
    <w:p w14:paraId="676F4B5D" w14:textId="33AB1464" w:rsidR="00D2333F" w:rsidRDefault="00D2333F" w:rsidP="00E56118">
      <w:pPr>
        <w:pStyle w:val="Prrafodelista"/>
        <w:tabs>
          <w:tab w:val="left" w:pos="270"/>
          <w:tab w:val="left" w:pos="450"/>
        </w:tabs>
        <w:spacing w:after="240" w:line="360" w:lineRule="auto"/>
        <w:ind w:left="0"/>
        <w:contextualSpacing w:val="0"/>
        <w:jc w:val="both"/>
        <w:rPr>
          <w:lang w:val="es-EC"/>
        </w:rPr>
      </w:pPr>
    </w:p>
    <w:p w14:paraId="4539FF7E" w14:textId="5D0B6355" w:rsidR="00D2333F" w:rsidRDefault="00D2333F" w:rsidP="00E56118">
      <w:pPr>
        <w:pStyle w:val="Prrafodelista"/>
        <w:tabs>
          <w:tab w:val="left" w:pos="270"/>
          <w:tab w:val="left" w:pos="450"/>
        </w:tabs>
        <w:spacing w:after="240" w:line="360" w:lineRule="auto"/>
        <w:ind w:left="0"/>
        <w:contextualSpacing w:val="0"/>
        <w:jc w:val="both"/>
        <w:rPr>
          <w:lang w:val="es-EC"/>
        </w:rPr>
      </w:pPr>
    </w:p>
    <w:p w14:paraId="18EE9690" w14:textId="1412CE42" w:rsidR="00D2333F" w:rsidRDefault="00D2333F" w:rsidP="00E56118">
      <w:pPr>
        <w:pStyle w:val="Prrafodelista"/>
        <w:tabs>
          <w:tab w:val="left" w:pos="270"/>
          <w:tab w:val="left" w:pos="450"/>
        </w:tabs>
        <w:spacing w:after="240" w:line="360" w:lineRule="auto"/>
        <w:ind w:left="0"/>
        <w:contextualSpacing w:val="0"/>
        <w:jc w:val="both"/>
        <w:rPr>
          <w:lang w:val="es-EC"/>
        </w:rPr>
      </w:pPr>
    </w:p>
    <w:p w14:paraId="69016623" w14:textId="4178BD00" w:rsidR="00FF634C" w:rsidRPr="0024182E" w:rsidRDefault="00FF634C" w:rsidP="00FF634C">
      <w:pPr>
        <w:pStyle w:val="Prrafodelista"/>
        <w:tabs>
          <w:tab w:val="left" w:pos="270"/>
          <w:tab w:val="left" w:pos="450"/>
        </w:tabs>
        <w:spacing w:after="240" w:line="360" w:lineRule="auto"/>
        <w:ind w:left="0"/>
        <w:contextualSpacing w:val="0"/>
        <w:jc w:val="both"/>
        <w:rPr>
          <w:b/>
          <w:lang w:val="es-ES"/>
        </w:rPr>
      </w:pPr>
      <w:r w:rsidRPr="0024182E">
        <w:rPr>
          <w:b/>
          <w:lang w:val="es-ES"/>
        </w:rPr>
        <w:lastRenderedPageBreak/>
        <w:t>5.</w:t>
      </w:r>
      <w:r w:rsidR="00E9531D">
        <w:rPr>
          <w:b/>
          <w:lang w:val="es-ES"/>
        </w:rPr>
        <w:t>8</w:t>
      </w:r>
      <w:r w:rsidRPr="0024182E">
        <w:rPr>
          <w:b/>
          <w:lang w:val="es-ES"/>
        </w:rPr>
        <w:t xml:space="preserve">.1.  </w:t>
      </w:r>
      <w:bookmarkStart w:id="36" w:name="_Hlk48914785"/>
      <w:r w:rsidR="00182AEB">
        <w:rPr>
          <w:b/>
          <w:lang w:val="es-ES"/>
        </w:rPr>
        <w:t xml:space="preserve">Géneros parasitarios encontrados en </w:t>
      </w:r>
      <w:proofErr w:type="spellStart"/>
      <w:r w:rsidRPr="0024182E">
        <w:rPr>
          <w:b/>
          <w:lang w:val="es-ES"/>
        </w:rPr>
        <w:t>Casipamba</w:t>
      </w:r>
      <w:proofErr w:type="spellEnd"/>
      <w:r w:rsidRPr="0024182E">
        <w:rPr>
          <w:b/>
          <w:lang w:val="es-ES"/>
        </w:rPr>
        <w:t>.</w:t>
      </w:r>
      <w:bookmarkEnd w:id="36"/>
    </w:p>
    <w:p w14:paraId="75B83E61" w14:textId="62CF8171" w:rsidR="00FF634C" w:rsidRPr="0024182E" w:rsidRDefault="00FF634C" w:rsidP="00FF634C">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D0C47" w:rsidRPr="0024182E">
        <w:rPr>
          <w:rFonts w:ascii="Times New Roman" w:hAnsi="Times New Roman" w:cs="Times New Roman"/>
          <w:b/>
          <w:bCs/>
          <w:lang w:val="es-ES"/>
        </w:rPr>
        <w:t>1</w:t>
      </w:r>
      <w:r w:rsidR="00FA3862">
        <w:rPr>
          <w:rFonts w:ascii="Times New Roman" w:hAnsi="Times New Roman" w:cs="Times New Roman"/>
          <w:b/>
          <w:bCs/>
          <w:lang w:val="es-ES"/>
        </w:rPr>
        <w:t>5</w:t>
      </w:r>
      <w:r w:rsidRPr="0024182E">
        <w:rPr>
          <w:rFonts w:ascii="Times New Roman" w:hAnsi="Times New Roman" w:cs="Times New Roman"/>
          <w:b/>
          <w:bCs/>
          <w:lang w:val="es-ES"/>
        </w:rPr>
        <w:t>.</w:t>
      </w:r>
    </w:p>
    <w:p w14:paraId="383DFE22" w14:textId="77777777" w:rsidR="00C230E0" w:rsidRPr="0024182E" w:rsidRDefault="00182AEB" w:rsidP="00FF634C">
      <w:pPr>
        <w:pStyle w:val="Sinespaciado"/>
        <w:rPr>
          <w:rFonts w:ascii="Times New Roman" w:hAnsi="Times New Roman" w:cs="Times New Roman"/>
          <w:i/>
          <w:iCs/>
          <w:lang w:val="es-ES"/>
        </w:rPr>
      </w:pPr>
      <w:r w:rsidRPr="00182AEB">
        <w:rPr>
          <w:rFonts w:ascii="Times New Roman" w:hAnsi="Times New Roman" w:cs="Times New Roman"/>
          <w:i/>
          <w:iCs/>
          <w:lang w:val="es-ES"/>
        </w:rPr>
        <w:t xml:space="preserve">Géneros parasitarios encontrados en </w:t>
      </w:r>
      <w:proofErr w:type="spellStart"/>
      <w:r w:rsidRPr="00182AEB">
        <w:rPr>
          <w:rFonts w:ascii="Times New Roman" w:hAnsi="Times New Roman" w:cs="Times New Roman"/>
          <w:i/>
          <w:iCs/>
          <w:lang w:val="es-ES"/>
        </w:rPr>
        <w:t>Casipamba</w:t>
      </w:r>
      <w:proofErr w:type="spellEnd"/>
      <w:r w:rsidRPr="00182AEB">
        <w:rPr>
          <w:rFonts w:ascii="Times New Roman" w:hAnsi="Times New Roman" w:cs="Times New Roman"/>
          <w:i/>
          <w:iCs/>
          <w:lang w:val="es-ES"/>
        </w:rPr>
        <w:t>.</w:t>
      </w:r>
    </w:p>
    <w:tbl>
      <w:tblPr>
        <w:tblW w:w="4531" w:type="dxa"/>
        <w:tblLook w:val="04A0" w:firstRow="1" w:lastRow="0" w:firstColumn="1" w:lastColumn="0" w:noHBand="0" w:noVBand="1"/>
      </w:tblPr>
      <w:tblGrid>
        <w:gridCol w:w="2405"/>
        <w:gridCol w:w="851"/>
        <w:gridCol w:w="1275"/>
      </w:tblGrid>
      <w:tr w:rsidR="0024182E" w:rsidRPr="009C7228" w14:paraId="08BA8CDB" w14:textId="77777777" w:rsidTr="00870815">
        <w:trPr>
          <w:trHeight w:val="279"/>
        </w:trPr>
        <w:tc>
          <w:tcPr>
            <w:tcW w:w="4531"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3D4B3199" w14:textId="77777777" w:rsidR="0024182E" w:rsidRPr="009C7228" w:rsidRDefault="0024182E" w:rsidP="009C7228">
            <w:pPr>
              <w:rPr>
                <w:b/>
                <w:bCs/>
                <w:color w:val="000000"/>
                <w:sz w:val="22"/>
                <w:szCs w:val="22"/>
                <w:lang w:val="es-ES"/>
              </w:rPr>
            </w:pPr>
            <w:r w:rsidRPr="009C7228">
              <w:rPr>
                <w:b/>
                <w:bCs/>
                <w:color w:val="000000"/>
                <w:sz w:val="22"/>
                <w:szCs w:val="22"/>
                <w:lang w:val="es-ES"/>
              </w:rPr>
              <w:t>Género parasitario</w:t>
            </w:r>
          </w:p>
        </w:tc>
      </w:tr>
      <w:tr w:rsidR="0024182E" w:rsidRPr="009C7228" w14:paraId="46B30AB7" w14:textId="77777777" w:rsidTr="00870815">
        <w:trPr>
          <w:trHeight w:val="279"/>
        </w:trPr>
        <w:tc>
          <w:tcPr>
            <w:tcW w:w="4531"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77BA71F7" w14:textId="77777777" w:rsidR="0024182E" w:rsidRPr="009C7228" w:rsidRDefault="0024182E" w:rsidP="009C7228">
            <w:pPr>
              <w:rPr>
                <w:b/>
                <w:bCs/>
                <w:color w:val="000000"/>
                <w:sz w:val="22"/>
                <w:szCs w:val="22"/>
                <w:lang w:val="es-ES"/>
              </w:rPr>
            </w:pPr>
            <w:proofErr w:type="spellStart"/>
            <w:r w:rsidRPr="009C7228">
              <w:rPr>
                <w:b/>
                <w:bCs/>
                <w:color w:val="000000"/>
                <w:sz w:val="22"/>
                <w:szCs w:val="22"/>
                <w:lang w:val="es-ES"/>
              </w:rPr>
              <w:t>Casipamba</w:t>
            </w:r>
            <w:proofErr w:type="spellEnd"/>
          </w:p>
        </w:tc>
      </w:tr>
      <w:tr w:rsidR="0024182E" w:rsidRPr="009C7228" w14:paraId="3B8F7731" w14:textId="77777777" w:rsidTr="00870815">
        <w:trPr>
          <w:trHeight w:val="279"/>
        </w:trPr>
        <w:tc>
          <w:tcPr>
            <w:tcW w:w="2405" w:type="dxa"/>
            <w:tcBorders>
              <w:top w:val="nil"/>
              <w:left w:val="single" w:sz="4" w:space="0" w:color="auto"/>
              <w:bottom w:val="single" w:sz="4" w:space="0" w:color="auto"/>
              <w:right w:val="single" w:sz="4" w:space="0" w:color="auto"/>
            </w:tcBorders>
            <w:shd w:val="clear" w:color="auto" w:fill="auto"/>
            <w:noWrap/>
            <w:hideMark/>
          </w:tcPr>
          <w:p w14:paraId="5DAEDD3B" w14:textId="77777777" w:rsidR="0024182E" w:rsidRPr="009C7228" w:rsidRDefault="0024182E" w:rsidP="009C7228">
            <w:pPr>
              <w:rPr>
                <w:b/>
                <w:bCs/>
                <w:color w:val="000000"/>
                <w:sz w:val="22"/>
                <w:szCs w:val="22"/>
                <w:lang w:val="es-ES"/>
              </w:rPr>
            </w:pPr>
            <w:r w:rsidRPr="009C7228">
              <w:rPr>
                <w:b/>
                <w:bCs/>
                <w:color w:val="000000"/>
                <w:sz w:val="22"/>
                <w:szCs w:val="22"/>
                <w:lang w:val="es-ES"/>
              </w:rPr>
              <w:t>Especie</w:t>
            </w:r>
          </w:p>
        </w:tc>
        <w:tc>
          <w:tcPr>
            <w:tcW w:w="851" w:type="dxa"/>
            <w:tcBorders>
              <w:top w:val="nil"/>
              <w:left w:val="nil"/>
              <w:bottom w:val="single" w:sz="4" w:space="0" w:color="auto"/>
              <w:right w:val="single" w:sz="4" w:space="0" w:color="auto"/>
            </w:tcBorders>
            <w:shd w:val="clear" w:color="auto" w:fill="auto"/>
            <w:noWrap/>
            <w:hideMark/>
          </w:tcPr>
          <w:p w14:paraId="1869F69B" w14:textId="77777777" w:rsidR="0024182E" w:rsidRPr="009C7228" w:rsidRDefault="0024182E" w:rsidP="009C7228">
            <w:pPr>
              <w:rPr>
                <w:b/>
                <w:bCs/>
                <w:color w:val="000000"/>
                <w:sz w:val="22"/>
                <w:szCs w:val="22"/>
                <w:lang w:val="es-ES"/>
              </w:rPr>
            </w:pPr>
            <w:r w:rsidRPr="009C7228">
              <w:rPr>
                <w:b/>
                <w:bCs/>
                <w:color w:val="000000"/>
                <w:sz w:val="22"/>
                <w:szCs w:val="22"/>
                <w:lang w:val="es-ES"/>
              </w:rPr>
              <w:t>Casos</w:t>
            </w:r>
          </w:p>
        </w:tc>
        <w:tc>
          <w:tcPr>
            <w:tcW w:w="1275" w:type="dxa"/>
            <w:tcBorders>
              <w:top w:val="nil"/>
              <w:left w:val="nil"/>
              <w:bottom w:val="single" w:sz="4" w:space="0" w:color="auto"/>
              <w:right w:val="single" w:sz="4" w:space="0" w:color="auto"/>
            </w:tcBorders>
            <w:shd w:val="clear" w:color="auto" w:fill="auto"/>
            <w:noWrap/>
            <w:hideMark/>
          </w:tcPr>
          <w:p w14:paraId="34264771" w14:textId="77777777" w:rsidR="0024182E" w:rsidRPr="009C7228" w:rsidRDefault="0024182E" w:rsidP="009C7228">
            <w:pPr>
              <w:rPr>
                <w:b/>
                <w:bCs/>
                <w:color w:val="000000"/>
                <w:sz w:val="22"/>
                <w:szCs w:val="22"/>
                <w:lang w:val="es-ES"/>
              </w:rPr>
            </w:pPr>
            <w:r w:rsidRPr="009C7228">
              <w:rPr>
                <w:b/>
                <w:bCs/>
                <w:color w:val="000000"/>
                <w:sz w:val="22"/>
                <w:szCs w:val="22"/>
                <w:lang w:val="es-ES"/>
              </w:rPr>
              <w:t>Total</w:t>
            </w:r>
            <w:r w:rsidR="00300A20" w:rsidRPr="009C7228">
              <w:rPr>
                <w:b/>
                <w:bCs/>
                <w:color w:val="000000"/>
                <w:sz w:val="22"/>
                <w:szCs w:val="22"/>
                <w:lang w:val="es-ES"/>
              </w:rPr>
              <w:t xml:space="preserve"> (+)</w:t>
            </w:r>
          </w:p>
        </w:tc>
      </w:tr>
      <w:tr w:rsidR="0024182E" w:rsidRPr="009C7228" w14:paraId="066A3E5C" w14:textId="77777777" w:rsidTr="00870815">
        <w:trPr>
          <w:trHeight w:val="279"/>
        </w:trPr>
        <w:tc>
          <w:tcPr>
            <w:tcW w:w="2405" w:type="dxa"/>
            <w:tcBorders>
              <w:top w:val="nil"/>
              <w:left w:val="single" w:sz="4" w:space="0" w:color="auto"/>
              <w:bottom w:val="single" w:sz="4" w:space="0" w:color="auto"/>
              <w:right w:val="single" w:sz="4" w:space="0" w:color="auto"/>
            </w:tcBorders>
            <w:shd w:val="clear" w:color="auto" w:fill="auto"/>
            <w:noWrap/>
            <w:hideMark/>
          </w:tcPr>
          <w:p w14:paraId="09DC7509" w14:textId="77777777" w:rsidR="0024182E" w:rsidRPr="009C7228" w:rsidRDefault="0024182E" w:rsidP="009C7228">
            <w:pPr>
              <w:rPr>
                <w:i/>
                <w:iCs/>
                <w:color w:val="000000"/>
                <w:sz w:val="22"/>
                <w:szCs w:val="22"/>
                <w:lang w:val="es-ES"/>
              </w:rPr>
            </w:pPr>
            <w:bookmarkStart w:id="37" w:name="_Hlk73298583"/>
            <w:proofErr w:type="spellStart"/>
            <w:r w:rsidRPr="009C7228">
              <w:rPr>
                <w:i/>
                <w:iCs/>
                <w:color w:val="000000"/>
                <w:sz w:val="22"/>
                <w:szCs w:val="22"/>
                <w:lang w:val="es-ES"/>
              </w:rPr>
              <w:t>Toxocara</w:t>
            </w:r>
            <w:proofErr w:type="spellEnd"/>
            <w:r w:rsidRPr="009C7228">
              <w:rPr>
                <w:i/>
                <w:iCs/>
                <w:color w:val="000000"/>
                <w:sz w:val="22"/>
                <w:szCs w:val="22"/>
                <w:lang w:val="es-ES"/>
              </w:rPr>
              <w:t xml:space="preserve"> canis                       </w:t>
            </w:r>
          </w:p>
        </w:tc>
        <w:tc>
          <w:tcPr>
            <w:tcW w:w="851" w:type="dxa"/>
            <w:tcBorders>
              <w:top w:val="nil"/>
              <w:left w:val="nil"/>
              <w:bottom w:val="single" w:sz="4" w:space="0" w:color="auto"/>
              <w:right w:val="single" w:sz="4" w:space="0" w:color="auto"/>
            </w:tcBorders>
            <w:shd w:val="clear" w:color="auto" w:fill="auto"/>
            <w:noWrap/>
            <w:hideMark/>
          </w:tcPr>
          <w:p w14:paraId="698292C3" w14:textId="77777777" w:rsidR="0024182E" w:rsidRPr="009C7228" w:rsidRDefault="0024182E" w:rsidP="009C7228">
            <w:pPr>
              <w:rPr>
                <w:color w:val="000000"/>
                <w:sz w:val="22"/>
                <w:szCs w:val="22"/>
                <w:lang w:val="es-ES"/>
              </w:rPr>
            </w:pPr>
            <w:r w:rsidRPr="009C7228">
              <w:rPr>
                <w:color w:val="000000"/>
                <w:sz w:val="22"/>
                <w:szCs w:val="22"/>
                <w:lang w:val="es-ES"/>
              </w:rPr>
              <w:t>27</w:t>
            </w:r>
          </w:p>
        </w:tc>
        <w:tc>
          <w:tcPr>
            <w:tcW w:w="1275" w:type="dxa"/>
            <w:vMerge w:val="restart"/>
            <w:tcBorders>
              <w:top w:val="nil"/>
              <w:left w:val="single" w:sz="4" w:space="0" w:color="auto"/>
              <w:bottom w:val="single" w:sz="4" w:space="0" w:color="000000"/>
              <w:right w:val="single" w:sz="4" w:space="0" w:color="auto"/>
            </w:tcBorders>
            <w:shd w:val="clear" w:color="auto" w:fill="auto"/>
            <w:noWrap/>
            <w:hideMark/>
          </w:tcPr>
          <w:p w14:paraId="51454165" w14:textId="77777777" w:rsidR="00300A20" w:rsidRPr="009C7228" w:rsidRDefault="00300A20" w:rsidP="009C7228">
            <w:pPr>
              <w:rPr>
                <w:color w:val="000000"/>
                <w:sz w:val="22"/>
                <w:szCs w:val="22"/>
                <w:lang w:val="es-ES"/>
              </w:rPr>
            </w:pPr>
          </w:p>
          <w:p w14:paraId="68EA9183" w14:textId="77777777" w:rsidR="00300A20" w:rsidRPr="009C7228" w:rsidRDefault="00300A20" w:rsidP="009C7228">
            <w:pPr>
              <w:rPr>
                <w:color w:val="000000"/>
                <w:sz w:val="22"/>
                <w:szCs w:val="22"/>
                <w:lang w:val="es-ES"/>
              </w:rPr>
            </w:pPr>
          </w:p>
          <w:p w14:paraId="09DD35EB" w14:textId="77777777" w:rsidR="0024182E" w:rsidRPr="009C7228" w:rsidRDefault="0024182E" w:rsidP="009C7228">
            <w:pPr>
              <w:rPr>
                <w:color w:val="000000"/>
                <w:sz w:val="22"/>
                <w:szCs w:val="22"/>
                <w:lang w:val="es-ES"/>
              </w:rPr>
            </w:pPr>
            <w:r w:rsidRPr="009C7228">
              <w:rPr>
                <w:color w:val="000000"/>
                <w:sz w:val="22"/>
                <w:szCs w:val="22"/>
                <w:lang w:val="es-ES"/>
              </w:rPr>
              <w:t>41</w:t>
            </w:r>
          </w:p>
        </w:tc>
      </w:tr>
      <w:tr w:rsidR="0024182E" w:rsidRPr="009C7228" w14:paraId="39763600" w14:textId="77777777" w:rsidTr="00870815">
        <w:trPr>
          <w:trHeight w:val="279"/>
        </w:trPr>
        <w:tc>
          <w:tcPr>
            <w:tcW w:w="2405" w:type="dxa"/>
            <w:tcBorders>
              <w:top w:val="nil"/>
              <w:left w:val="single" w:sz="4" w:space="0" w:color="auto"/>
              <w:bottom w:val="single" w:sz="4" w:space="0" w:color="auto"/>
              <w:right w:val="single" w:sz="4" w:space="0" w:color="auto"/>
            </w:tcBorders>
            <w:shd w:val="clear" w:color="auto" w:fill="auto"/>
            <w:noWrap/>
            <w:hideMark/>
          </w:tcPr>
          <w:p w14:paraId="34E6F590" w14:textId="77777777" w:rsidR="0024182E" w:rsidRPr="009C7228" w:rsidRDefault="0024182E" w:rsidP="0024182E">
            <w:pPr>
              <w:rPr>
                <w:i/>
                <w:iCs/>
                <w:color w:val="000000"/>
                <w:sz w:val="22"/>
                <w:szCs w:val="22"/>
                <w:lang w:val="es-ES"/>
              </w:rPr>
            </w:pPr>
            <w:bookmarkStart w:id="38" w:name="_Hlk49147724"/>
            <w:bookmarkEnd w:id="37"/>
            <w:proofErr w:type="spellStart"/>
            <w:r w:rsidRPr="009C7228">
              <w:rPr>
                <w:i/>
                <w:iCs/>
                <w:color w:val="000000"/>
                <w:sz w:val="22"/>
                <w:szCs w:val="22"/>
                <w:lang w:val="es-ES"/>
              </w:rPr>
              <w:t>Ancylostomas</w:t>
            </w:r>
            <w:proofErr w:type="spellEnd"/>
            <w:r w:rsidRPr="009C7228">
              <w:rPr>
                <w:i/>
                <w:iCs/>
                <w:color w:val="000000"/>
                <w:sz w:val="22"/>
                <w:szCs w:val="22"/>
                <w:lang w:val="es-ES"/>
              </w:rPr>
              <w:t xml:space="preserve"> </w:t>
            </w:r>
            <w:proofErr w:type="spellStart"/>
            <w:r w:rsidRPr="009C7228">
              <w:rPr>
                <w:i/>
                <w:iCs/>
                <w:color w:val="000000"/>
                <w:sz w:val="22"/>
                <w:szCs w:val="22"/>
                <w:lang w:val="es-ES"/>
              </w:rPr>
              <w:t>caninum</w:t>
            </w:r>
            <w:bookmarkEnd w:id="38"/>
            <w:proofErr w:type="spellEnd"/>
          </w:p>
        </w:tc>
        <w:tc>
          <w:tcPr>
            <w:tcW w:w="851" w:type="dxa"/>
            <w:tcBorders>
              <w:top w:val="nil"/>
              <w:left w:val="nil"/>
              <w:bottom w:val="single" w:sz="4" w:space="0" w:color="auto"/>
              <w:right w:val="single" w:sz="4" w:space="0" w:color="auto"/>
            </w:tcBorders>
            <w:shd w:val="clear" w:color="auto" w:fill="auto"/>
            <w:noWrap/>
            <w:hideMark/>
          </w:tcPr>
          <w:p w14:paraId="1B675A40" w14:textId="77777777" w:rsidR="0024182E" w:rsidRPr="009C7228" w:rsidRDefault="0024182E" w:rsidP="009C7228">
            <w:pPr>
              <w:rPr>
                <w:color w:val="000000"/>
                <w:sz w:val="22"/>
                <w:szCs w:val="22"/>
                <w:lang w:val="es-ES"/>
              </w:rPr>
            </w:pPr>
            <w:r w:rsidRPr="009C7228">
              <w:rPr>
                <w:color w:val="000000"/>
                <w:sz w:val="22"/>
                <w:szCs w:val="22"/>
                <w:lang w:val="es-ES"/>
              </w:rPr>
              <w:t>24</w:t>
            </w:r>
          </w:p>
        </w:tc>
        <w:tc>
          <w:tcPr>
            <w:tcW w:w="1275" w:type="dxa"/>
            <w:vMerge/>
            <w:tcBorders>
              <w:top w:val="nil"/>
              <w:left w:val="single" w:sz="4" w:space="0" w:color="auto"/>
              <w:bottom w:val="single" w:sz="4" w:space="0" w:color="000000"/>
              <w:right w:val="single" w:sz="4" w:space="0" w:color="auto"/>
            </w:tcBorders>
            <w:hideMark/>
          </w:tcPr>
          <w:p w14:paraId="66FE00EB" w14:textId="77777777" w:rsidR="0024182E" w:rsidRPr="009C7228" w:rsidRDefault="0024182E" w:rsidP="0024182E">
            <w:pPr>
              <w:rPr>
                <w:color w:val="000000"/>
                <w:sz w:val="22"/>
                <w:szCs w:val="22"/>
                <w:lang w:val="es-ES"/>
              </w:rPr>
            </w:pPr>
          </w:p>
        </w:tc>
      </w:tr>
      <w:tr w:rsidR="0024182E" w:rsidRPr="009C7228" w14:paraId="12E227F7" w14:textId="77777777" w:rsidTr="00870815">
        <w:trPr>
          <w:trHeight w:val="279"/>
        </w:trPr>
        <w:tc>
          <w:tcPr>
            <w:tcW w:w="2405" w:type="dxa"/>
            <w:tcBorders>
              <w:top w:val="nil"/>
              <w:left w:val="single" w:sz="4" w:space="0" w:color="auto"/>
              <w:bottom w:val="single" w:sz="4" w:space="0" w:color="auto"/>
              <w:right w:val="single" w:sz="4" w:space="0" w:color="auto"/>
            </w:tcBorders>
            <w:shd w:val="clear" w:color="auto" w:fill="auto"/>
            <w:noWrap/>
            <w:hideMark/>
          </w:tcPr>
          <w:p w14:paraId="070276CB" w14:textId="77777777" w:rsidR="0024182E" w:rsidRPr="009C7228" w:rsidRDefault="0024182E" w:rsidP="0024182E">
            <w:pPr>
              <w:rPr>
                <w:i/>
                <w:iCs/>
                <w:color w:val="000000"/>
                <w:sz w:val="22"/>
                <w:szCs w:val="22"/>
                <w:lang w:val="es-ES"/>
              </w:rPr>
            </w:pPr>
            <w:proofErr w:type="spellStart"/>
            <w:r w:rsidRPr="009C7228">
              <w:rPr>
                <w:i/>
                <w:iCs/>
                <w:color w:val="000000"/>
                <w:sz w:val="22"/>
                <w:szCs w:val="22"/>
                <w:lang w:val="es-ES"/>
              </w:rPr>
              <w:t>Giardias</w:t>
            </w:r>
            <w:proofErr w:type="spellEnd"/>
          </w:p>
        </w:tc>
        <w:tc>
          <w:tcPr>
            <w:tcW w:w="851" w:type="dxa"/>
            <w:tcBorders>
              <w:top w:val="nil"/>
              <w:left w:val="nil"/>
              <w:bottom w:val="single" w:sz="4" w:space="0" w:color="auto"/>
              <w:right w:val="single" w:sz="4" w:space="0" w:color="auto"/>
            </w:tcBorders>
            <w:shd w:val="clear" w:color="auto" w:fill="auto"/>
            <w:noWrap/>
            <w:hideMark/>
          </w:tcPr>
          <w:p w14:paraId="04940698" w14:textId="77777777" w:rsidR="0024182E" w:rsidRPr="009C7228" w:rsidRDefault="0024182E" w:rsidP="009C7228">
            <w:pPr>
              <w:rPr>
                <w:color w:val="000000"/>
                <w:sz w:val="22"/>
                <w:szCs w:val="22"/>
                <w:lang w:val="es-ES"/>
              </w:rPr>
            </w:pPr>
            <w:r w:rsidRPr="009C7228">
              <w:rPr>
                <w:color w:val="000000"/>
                <w:sz w:val="22"/>
                <w:szCs w:val="22"/>
                <w:lang w:val="es-ES"/>
              </w:rPr>
              <w:t>8</w:t>
            </w:r>
          </w:p>
        </w:tc>
        <w:tc>
          <w:tcPr>
            <w:tcW w:w="1275" w:type="dxa"/>
            <w:vMerge/>
            <w:tcBorders>
              <w:top w:val="nil"/>
              <w:left w:val="single" w:sz="4" w:space="0" w:color="auto"/>
              <w:bottom w:val="single" w:sz="4" w:space="0" w:color="000000"/>
              <w:right w:val="single" w:sz="4" w:space="0" w:color="auto"/>
            </w:tcBorders>
            <w:hideMark/>
          </w:tcPr>
          <w:p w14:paraId="3DCD9537" w14:textId="77777777" w:rsidR="0024182E" w:rsidRPr="009C7228" w:rsidRDefault="0024182E" w:rsidP="0024182E">
            <w:pPr>
              <w:rPr>
                <w:color w:val="000000"/>
                <w:sz w:val="22"/>
                <w:szCs w:val="22"/>
                <w:lang w:val="es-ES"/>
              </w:rPr>
            </w:pPr>
          </w:p>
        </w:tc>
      </w:tr>
      <w:tr w:rsidR="0024182E" w:rsidRPr="009C7228" w14:paraId="6FC3E61E" w14:textId="77777777" w:rsidTr="004B1F0D">
        <w:trPr>
          <w:trHeight w:val="279"/>
        </w:trPr>
        <w:tc>
          <w:tcPr>
            <w:tcW w:w="2405" w:type="dxa"/>
            <w:tcBorders>
              <w:top w:val="nil"/>
              <w:left w:val="single" w:sz="4" w:space="0" w:color="auto"/>
              <w:bottom w:val="nil"/>
              <w:right w:val="single" w:sz="4" w:space="0" w:color="auto"/>
            </w:tcBorders>
            <w:shd w:val="clear" w:color="auto" w:fill="auto"/>
            <w:noWrap/>
            <w:hideMark/>
          </w:tcPr>
          <w:p w14:paraId="0923DF10" w14:textId="77777777" w:rsidR="0024182E" w:rsidRPr="009C7228" w:rsidRDefault="0024182E" w:rsidP="0024182E">
            <w:pPr>
              <w:rPr>
                <w:i/>
                <w:iCs/>
                <w:color w:val="000000"/>
                <w:sz w:val="22"/>
                <w:szCs w:val="22"/>
                <w:lang w:val="es-ES"/>
              </w:rPr>
            </w:pPr>
            <w:proofErr w:type="spellStart"/>
            <w:r w:rsidRPr="009C7228">
              <w:rPr>
                <w:i/>
                <w:iCs/>
                <w:color w:val="000000"/>
                <w:sz w:val="22"/>
                <w:szCs w:val="22"/>
                <w:lang w:val="es-ES"/>
              </w:rPr>
              <w:t>Eimeria</w:t>
            </w:r>
            <w:proofErr w:type="spellEnd"/>
            <w:r w:rsidRPr="009C7228">
              <w:rPr>
                <w:i/>
                <w:iCs/>
                <w:color w:val="000000"/>
                <w:sz w:val="22"/>
                <w:szCs w:val="22"/>
                <w:lang w:val="es-ES"/>
              </w:rPr>
              <w:t xml:space="preserve"> </w:t>
            </w:r>
          </w:p>
        </w:tc>
        <w:tc>
          <w:tcPr>
            <w:tcW w:w="851" w:type="dxa"/>
            <w:tcBorders>
              <w:top w:val="nil"/>
              <w:left w:val="nil"/>
              <w:bottom w:val="nil"/>
              <w:right w:val="single" w:sz="4" w:space="0" w:color="auto"/>
            </w:tcBorders>
            <w:shd w:val="clear" w:color="auto" w:fill="auto"/>
            <w:noWrap/>
            <w:hideMark/>
          </w:tcPr>
          <w:p w14:paraId="4031225C" w14:textId="77777777" w:rsidR="0024182E" w:rsidRPr="009C7228" w:rsidRDefault="0024182E" w:rsidP="009C7228">
            <w:pPr>
              <w:rPr>
                <w:color w:val="000000"/>
                <w:sz w:val="22"/>
                <w:szCs w:val="22"/>
                <w:lang w:val="es-ES"/>
              </w:rPr>
            </w:pPr>
            <w:r w:rsidRPr="009C7228">
              <w:rPr>
                <w:color w:val="000000"/>
                <w:sz w:val="22"/>
                <w:szCs w:val="22"/>
                <w:lang w:val="es-ES"/>
              </w:rPr>
              <w:t>6</w:t>
            </w:r>
          </w:p>
        </w:tc>
        <w:tc>
          <w:tcPr>
            <w:tcW w:w="1275" w:type="dxa"/>
            <w:vMerge/>
            <w:tcBorders>
              <w:top w:val="nil"/>
              <w:left w:val="single" w:sz="4" w:space="0" w:color="auto"/>
              <w:bottom w:val="nil"/>
              <w:right w:val="single" w:sz="4" w:space="0" w:color="auto"/>
            </w:tcBorders>
            <w:hideMark/>
          </w:tcPr>
          <w:p w14:paraId="37FFEA14" w14:textId="77777777" w:rsidR="0024182E" w:rsidRPr="009C7228" w:rsidRDefault="0024182E" w:rsidP="0024182E">
            <w:pPr>
              <w:rPr>
                <w:color w:val="000000"/>
                <w:sz w:val="22"/>
                <w:szCs w:val="22"/>
                <w:lang w:val="es-ES"/>
              </w:rPr>
            </w:pPr>
          </w:p>
        </w:tc>
      </w:tr>
      <w:tr w:rsidR="004B1F0D" w:rsidRPr="009C7228" w14:paraId="7AD55BA3" w14:textId="77777777" w:rsidTr="004B1F0D">
        <w:trPr>
          <w:trHeight w:val="80"/>
        </w:trPr>
        <w:tc>
          <w:tcPr>
            <w:tcW w:w="2405" w:type="dxa"/>
            <w:tcBorders>
              <w:top w:val="nil"/>
              <w:left w:val="single" w:sz="4" w:space="0" w:color="auto"/>
              <w:bottom w:val="nil"/>
              <w:right w:val="single" w:sz="4" w:space="0" w:color="auto"/>
            </w:tcBorders>
            <w:shd w:val="clear" w:color="auto" w:fill="auto"/>
            <w:noWrap/>
          </w:tcPr>
          <w:p w14:paraId="7D003287" w14:textId="77777777" w:rsidR="004B1F0D" w:rsidRPr="009C7228" w:rsidRDefault="004B1F0D" w:rsidP="0024182E">
            <w:pPr>
              <w:rPr>
                <w:i/>
                <w:iCs/>
                <w:color w:val="000000"/>
                <w:sz w:val="22"/>
                <w:szCs w:val="22"/>
                <w:lang w:val="es-ES"/>
              </w:rPr>
            </w:pPr>
          </w:p>
        </w:tc>
        <w:tc>
          <w:tcPr>
            <w:tcW w:w="851" w:type="dxa"/>
            <w:tcBorders>
              <w:top w:val="nil"/>
              <w:left w:val="nil"/>
              <w:bottom w:val="nil"/>
              <w:right w:val="single" w:sz="4" w:space="0" w:color="auto"/>
            </w:tcBorders>
            <w:shd w:val="clear" w:color="auto" w:fill="auto"/>
            <w:noWrap/>
          </w:tcPr>
          <w:p w14:paraId="0B9F5690" w14:textId="77777777" w:rsidR="004B1F0D" w:rsidRPr="009C7228" w:rsidRDefault="004B1F0D" w:rsidP="009C7228">
            <w:pPr>
              <w:rPr>
                <w:color w:val="000000"/>
                <w:sz w:val="22"/>
                <w:szCs w:val="22"/>
                <w:lang w:val="es-ES"/>
              </w:rPr>
            </w:pPr>
          </w:p>
        </w:tc>
        <w:tc>
          <w:tcPr>
            <w:tcW w:w="1275" w:type="dxa"/>
            <w:tcBorders>
              <w:top w:val="nil"/>
              <w:left w:val="single" w:sz="4" w:space="0" w:color="auto"/>
              <w:bottom w:val="nil"/>
              <w:right w:val="single" w:sz="4" w:space="0" w:color="auto"/>
            </w:tcBorders>
          </w:tcPr>
          <w:p w14:paraId="7AC88CFA" w14:textId="77777777" w:rsidR="004B1F0D" w:rsidRPr="009C7228" w:rsidRDefault="004B1F0D" w:rsidP="0024182E">
            <w:pPr>
              <w:rPr>
                <w:color w:val="000000"/>
                <w:sz w:val="22"/>
                <w:szCs w:val="22"/>
                <w:lang w:val="es-ES"/>
              </w:rPr>
            </w:pPr>
          </w:p>
        </w:tc>
      </w:tr>
      <w:tr w:rsidR="004B1F0D" w:rsidRPr="009C7228" w14:paraId="2B3E7288" w14:textId="77777777" w:rsidTr="00623401">
        <w:trPr>
          <w:trHeight w:val="80"/>
        </w:trPr>
        <w:tc>
          <w:tcPr>
            <w:tcW w:w="2405" w:type="dxa"/>
            <w:tcBorders>
              <w:top w:val="nil"/>
              <w:left w:val="single" w:sz="4" w:space="0" w:color="auto"/>
              <w:bottom w:val="single" w:sz="4" w:space="0" w:color="auto"/>
              <w:right w:val="single" w:sz="4" w:space="0" w:color="auto"/>
            </w:tcBorders>
            <w:shd w:val="clear" w:color="auto" w:fill="auto"/>
            <w:noWrap/>
          </w:tcPr>
          <w:p w14:paraId="7F81A5E7" w14:textId="77777777" w:rsidR="004B1F0D" w:rsidRPr="009C7228" w:rsidRDefault="004B1F0D" w:rsidP="0024182E">
            <w:pPr>
              <w:rPr>
                <w:i/>
                <w:iCs/>
                <w:color w:val="000000"/>
                <w:sz w:val="22"/>
                <w:szCs w:val="22"/>
                <w:lang w:val="es-ES"/>
              </w:rPr>
            </w:pPr>
          </w:p>
        </w:tc>
        <w:tc>
          <w:tcPr>
            <w:tcW w:w="851" w:type="dxa"/>
            <w:tcBorders>
              <w:top w:val="nil"/>
              <w:left w:val="nil"/>
              <w:bottom w:val="single" w:sz="4" w:space="0" w:color="auto"/>
              <w:right w:val="single" w:sz="4" w:space="0" w:color="auto"/>
            </w:tcBorders>
            <w:shd w:val="clear" w:color="auto" w:fill="auto"/>
            <w:noWrap/>
          </w:tcPr>
          <w:p w14:paraId="2BC69D35" w14:textId="77777777" w:rsidR="004B1F0D" w:rsidRPr="009C7228" w:rsidRDefault="004B1F0D" w:rsidP="009C7228">
            <w:pPr>
              <w:rPr>
                <w:color w:val="000000"/>
                <w:sz w:val="22"/>
                <w:szCs w:val="22"/>
                <w:lang w:val="es-ES"/>
              </w:rPr>
            </w:pPr>
          </w:p>
        </w:tc>
        <w:tc>
          <w:tcPr>
            <w:tcW w:w="1275" w:type="dxa"/>
            <w:vMerge w:val="restart"/>
            <w:tcBorders>
              <w:top w:val="nil"/>
              <w:left w:val="single" w:sz="4" w:space="0" w:color="auto"/>
              <w:right w:val="single" w:sz="4" w:space="0" w:color="auto"/>
            </w:tcBorders>
          </w:tcPr>
          <w:p w14:paraId="7D89D1B1" w14:textId="77777777" w:rsidR="004B1F0D" w:rsidRPr="009C7228" w:rsidRDefault="004B1F0D" w:rsidP="0024182E">
            <w:pPr>
              <w:rPr>
                <w:color w:val="000000"/>
                <w:sz w:val="22"/>
                <w:szCs w:val="22"/>
                <w:lang w:val="es-ES"/>
              </w:rPr>
            </w:pPr>
          </w:p>
        </w:tc>
      </w:tr>
      <w:tr w:rsidR="004B1F0D" w:rsidRPr="009C7228" w14:paraId="622160CB" w14:textId="77777777" w:rsidTr="00623401">
        <w:trPr>
          <w:trHeight w:val="80"/>
        </w:trPr>
        <w:tc>
          <w:tcPr>
            <w:tcW w:w="2405" w:type="dxa"/>
            <w:tcBorders>
              <w:top w:val="nil"/>
              <w:left w:val="single" w:sz="4" w:space="0" w:color="auto"/>
              <w:bottom w:val="single" w:sz="4" w:space="0" w:color="auto"/>
              <w:right w:val="single" w:sz="4" w:space="0" w:color="auto"/>
            </w:tcBorders>
            <w:shd w:val="clear" w:color="auto" w:fill="auto"/>
            <w:noWrap/>
          </w:tcPr>
          <w:p w14:paraId="74B17A7D" w14:textId="776AF416" w:rsidR="004B1F0D" w:rsidRPr="009C7228" w:rsidRDefault="004B1F0D" w:rsidP="0024182E">
            <w:pPr>
              <w:rPr>
                <w:i/>
                <w:iCs/>
                <w:color w:val="000000"/>
                <w:sz w:val="22"/>
                <w:szCs w:val="22"/>
                <w:lang w:val="es-ES"/>
              </w:rPr>
            </w:pPr>
            <w:proofErr w:type="spellStart"/>
            <w:r>
              <w:rPr>
                <w:i/>
                <w:iCs/>
                <w:color w:val="000000"/>
                <w:sz w:val="22"/>
                <w:szCs w:val="22"/>
                <w:lang w:val="es-ES"/>
              </w:rPr>
              <w:t>Dipylidium</w:t>
            </w:r>
            <w:proofErr w:type="spellEnd"/>
          </w:p>
        </w:tc>
        <w:tc>
          <w:tcPr>
            <w:tcW w:w="851" w:type="dxa"/>
            <w:tcBorders>
              <w:top w:val="nil"/>
              <w:left w:val="nil"/>
              <w:bottom w:val="single" w:sz="4" w:space="0" w:color="auto"/>
              <w:right w:val="single" w:sz="4" w:space="0" w:color="auto"/>
            </w:tcBorders>
            <w:shd w:val="clear" w:color="auto" w:fill="auto"/>
            <w:noWrap/>
          </w:tcPr>
          <w:p w14:paraId="57B508F7" w14:textId="1CFBA73A" w:rsidR="004B1F0D" w:rsidRPr="009C7228" w:rsidRDefault="004B1F0D" w:rsidP="009C7228">
            <w:pPr>
              <w:rPr>
                <w:color w:val="000000"/>
                <w:sz w:val="22"/>
                <w:szCs w:val="22"/>
                <w:lang w:val="es-ES"/>
              </w:rPr>
            </w:pPr>
            <w:r>
              <w:rPr>
                <w:color w:val="000000"/>
                <w:sz w:val="22"/>
                <w:szCs w:val="22"/>
                <w:lang w:val="es-ES"/>
              </w:rPr>
              <w:t>20</w:t>
            </w:r>
          </w:p>
        </w:tc>
        <w:tc>
          <w:tcPr>
            <w:tcW w:w="1275" w:type="dxa"/>
            <w:vMerge/>
            <w:tcBorders>
              <w:left w:val="single" w:sz="4" w:space="0" w:color="auto"/>
              <w:bottom w:val="single" w:sz="4" w:space="0" w:color="000000"/>
              <w:right w:val="single" w:sz="4" w:space="0" w:color="auto"/>
            </w:tcBorders>
          </w:tcPr>
          <w:p w14:paraId="5725D9CD" w14:textId="77777777" w:rsidR="004B1F0D" w:rsidRPr="009C7228" w:rsidRDefault="004B1F0D" w:rsidP="0024182E">
            <w:pPr>
              <w:rPr>
                <w:color w:val="000000"/>
                <w:sz w:val="22"/>
                <w:szCs w:val="22"/>
                <w:lang w:val="es-ES"/>
              </w:rPr>
            </w:pPr>
          </w:p>
        </w:tc>
      </w:tr>
    </w:tbl>
    <w:p w14:paraId="495FF978" w14:textId="4FF71A9D" w:rsidR="00522B36" w:rsidRDefault="00522B36" w:rsidP="00403EBA">
      <w:pPr>
        <w:pStyle w:val="Prrafodelista"/>
        <w:tabs>
          <w:tab w:val="left" w:pos="270"/>
          <w:tab w:val="left" w:pos="450"/>
        </w:tabs>
        <w:spacing w:before="240" w:after="240" w:line="360" w:lineRule="auto"/>
        <w:ind w:left="0"/>
        <w:contextualSpacing w:val="0"/>
        <w:jc w:val="both"/>
        <w:rPr>
          <w:bCs/>
          <w:lang w:val="es-ES"/>
        </w:rPr>
      </w:pPr>
      <w:r w:rsidRPr="00522B36">
        <w:rPr>
          <w:bCs/>
          <w:lang w:val="es-ES"/>
        </w:rPr>
        <w:t xml:space="preserve">En el sector de </w:t>
      </w:r>
      <w:proofErr w:type="spellStart"/>
      <w:r w:rsidRPr="00522B36">
        <w:rPr>
          <w:bCs/>
          <w:lang w:val="es-ES"/>
        </w:rPr>
        <w:t>Casipamba</w:t>
      </w:r>
      <w:proofErr w:type="spellEnd"/>
      <w:r w:rsidRPr="00522B36">
        <w:rPr>
          <w:bCs/>
          <w:lang w:val="es-ES"/>
        </w:rPr>
        <w:t xml:space="preserve"> pudimos determinar una gran cantidad de parásitos de distintos géneros,</w:t>
      </w:r>
      <w:r>
        <w:rPr>
          <w:bCs/>
          <w:lang w:val="es-ES"/>
        </w:rPr>
        <w:t xml:space="preserve"> en las tres tomas de muestra que se realización cada 5 días,</w:t>
      </w:r>
      <w:r w:rsidRPr="00522B36">
        <w:rPr>
          <w:bCs/>
          <w:lang w:val="es-ES"/>
        </w:rPr>
        <w:t xml:space="preserve"> desde nemátodos como el </w:t>
      </w:r>
      <w:proofErr w:type="spellStart"/>
      <w:r w:rsidRPr="00522B36">
        <w:rPr>
          <w:bCs/>
          <w:i/>
          <w:iCs/>
          <w:lang w:val="es-ES"/>
        </w:rPr>
        <w:t>Toxocara</w:t>
      </w:r>
      <w:proofErr w:type="spellEnd"/>
      <w:r w:rsidRPr="00522B36">
        <w:rPr>
          <w:bCs/>
          <w:i/>
          <w:iCs/>
          <w:lang w:val="es-ES"/>
        </w:rPr>
        <w:t xml:space="preserve"> canis </w:t>
      </w:r>
      <w:r w:rsidRPr="00522B36">
        <w:rPr>
          <w:bCs/>
          <w:lang w:val="es-ES"/>
        </w:rPr>
        <w:t>y el</w:t>
      </w:r>
      <w:r w:rsidRPr="00522B36">
        <w:rPr>
          <w:bCs/>
          <w:i/>
          <w:iCs/>
          <w:lang w:val="es-ES"/>
        </w:rPr>
        <w:t xml:space="preserve"> </w:t>
      </w:r>
      <w:proofErr w:type="spellStart"/>
      <w:r w:rsidRPr="00522B36">
        <w:rPr>
          <w:bCs/>
          <w:i/>
          <w:iCs/>
          <w:lang w:val="es-ES"/>
        </w:rPr>
        <w:t>Ansilostoma</w:t>
      </w:r>
      <w:proofErr w:type="spellEnd"/>
      <w:r w:rsidRPr="00522B36">
        <w:rPr>
          <w:bCs/>
          <w:i/>
          <w:iCs/>
          <w:lang w:val="es-ES"/>
        </w:rPr>
        <w:t xml:space="preserve"> </w:t>
      </w:r>
      <w:proofErr w:type="spellStart"/>
      <w:r w:rsidRPr="00522B36">
        <w:rPr>
          <w:bCs/>
          <w:i/>
          <w:iCs/>
          <w:lang w:val="es-ES"/>
        </w:rPr>
        <w:t>caninum</w:t>
      </w:r>
      <w:proofErr w:type="spellEnd"/>
      <w:r w:rsidRPr="00522B36">
        <w:rPr>
          <w:bCs/>
          <w:i/>
          <w:iCs/>
          <w:lang w:val="es-ES"/>
        </w:rPr>
        <w:t xml:space="preserve">, </w:t>
      </w:r>
      <w:r w:rsidRPr="00522B36">
        <w:rPr>
          <w:bCs/>
          <w:lang w:val="es-ES"/>
        </w:rPr>
        <w:t>ciertas coccidias como</w:t>
      </w:r>
      <w:r w:rsidRPr="00522B36">
        <w:rPr>
          <w:bCs/>
          <w:i/>
          <w:iCs/>
          <w:lang w:val="es-ES"/>
        </w:rPr>
        <w:t xml:space="preserve"> </w:t>
      </w:r>
      <w:proofErr w:type="spellStart"/>
      <w:r w:rsidRPr="00522B36">
        <w:rPr>
          <w:bCs/>
          <w:i/>
          <w:iCs/>
          <w:lang w:val="es-ES"/>
        </w:rPr>
        <w:t>Eimeria</w:t>
      </w:r>
      <w:proofErr w:type="spellEnd"/>
      <w:r w:rsidRPr="00522B36">
        <w:rPr>
          <w:bCs/>
          <w:i/>
          <w:iCs/>
          <w:lang w:val="es-ES"/>
        </w:rPr>
        <w:t xml:space="preserve"> </w:t>
      </w:r>
      <w:proofErr w:type="spellStart"/>
      <w:r w:rsidRPr="00522B36">
        <w:rPr>
          <w:bCs/>
          <w:i/>
          <w:iCs/>
          <w:lang w:val="es-ES"/>
        </w:rPr>
        <w:t>spp</w:t>
      </w:r>
      <w:proofErr w:type="spellEnd"/>
      <w:r w:rsidRPr="00522B36">
        <w:rPr>
          <w:bCs/>
          <w:i/>
          <w:iCs/>
          <w:lang w:val="es-ES"/>
        </w:rPr>
        <w:t xml:space="preserve"> </w:t>
      </w:r>
      <w:r w:rsidRPr="00522B36">
        <w:rPr>
          <w:bCs/>
          <w:lang w:val="es-ES"/>
        </w:rPr>
        <w:t>y protozoarios como</w:t>
      </w:r>
      <w:r w:rsidRPr="00522B36">
        <w:rPr>
          <w:bCs/>
          <w:i/>
          <w:iCs/>
          <w:lang w:val="es-ES"/>
        </w:rPr>
        <w:t xml:space="preserve"> </w:t>
      </w:r>
      <w:proofErr w:type="spellStart"/>
      <w:r w:rsidRPr="00522B36">
        <w:rPr>
          <w:bCs/>
          <w:i/>
          <w:iCs/>
          <w:lang w:val="es-ES"/>
        </w:rPr>
        <w:t>Giardia</w:t>
      </w:r>
      <w:proofErr w:type="spellEnd"/>
      <w:r w:rsidRPr="00522B36">
        <w:rPr>
          <w:bCs/>
          <w:i/>
          <w:iCs/>
          <w:lang w:val="es-ES"/>
        </w:rPr>
        <w:t xml:space="preserve"> </w:t>
      </w:r>
      <w:proofErr w:type="spellStart"/>
      <w:r w:rsidRPr="00522B36">
        <w:rPr>
          <w:bCs/>
          <w:i/>
          <w:iCs/>
          <w:lang w:val="es-ES"/>
        </w:rPr>
        <w:t>spp</w:t>
      </w:r>
      <w:proofErr w:type="spellEnd"/>
      <w:r>
        <w:rPr>
          <w:bCs/>
          <w:i/>
          <w:iCs/>
          <w:lang w:val="es-ES"/>
        </w:rPr>
        <w:t>.</w:t>
      </w:r>
      <w:r w:rsidR="00D86830">
        <w:rPr>
          <w:bCs/>
          <w:i/>
          <w:iCs/>
          <w:lang w:val="es-ES"/>
        </w:rPr>
        <w:t xml:space="preserve"> </w:t>
      </w:r>
      <w:proofErr w:type="gramStart"/>
      <w:r w:rsidR="00D86830">
        <w:rPr>
          <w:bCs/>
          <w:i/>
          <w:iCs/>
          <w:lang w:val="es-ES"/>
        </w:rPr>
        <w:t xml:space="preserve">Y  </w:t>
      </w:r>
      <w:proofErr w:type="spellStart"/>
      <w:r w:rsidR="00D86830">
        <w:rPr>
          <w:bCs/>
          <w:i/>
          <w:iCs/>
          <w:lang w:val="es-ES"/>
        </w:rPr>
        <w:t>dipylidium</w:t>
      </w:r>
      <w:proofErr w:type="spellEnd"/>
      <w:proofErr w:type="gramEnd"/>
      <w:r>
        <w:rPr>
          <w:bCs/>
          <w:i/>
          <w:iCs/>
          <w:lang w:val="es-ES"/>
        </w:rPr>
        <w:t xml:space="preserve"> </w:t>
      </w:r>
      <w:r w:rsidR="00D86830">
        <w:rPr>
          <w:bCs/>
          <w:i/>
          <w:iCs/>
          <w:lang w:val="es-ES"/>
        </w:rPr>
        <w:t xml:space="preserve"> </w:t>
      </w:r>
      <w:r>
        <w:rPr>
          <w:bCs/>
          <w:lang w:val="es-ES"/>
        </w:rPr>
        <w:t>determinándose que existieron varios de estos géneros en la misma muestra examinada, por lo que podemos determinar que ocurrió una parasitosis mixta en este sector.</w:t>
      </w:r>
    </w:p>
    <w:p w14:paraId="01F25214" w14:textId="77777777" w:rsidR="003527D1" w:rsidRDefault="003527D1" w:rsidP="00FF634C">
      <w:pPr>
        <w:pStyle w:val="Prrafodelista"/>
        <w:tabs>
          <w:tab w:val="left" w:pos="270"/>
          <w:tab w:val="left" w:pos="450"/>
        </w:tabs>
        <w:spacing w:after="240" w:line="360" w:lineRule="auto"/>
        <w:ind w:left="0"/>
        <w:contextualSpacing w:val="0"/>
        <w:jc w:val="both"/>
        <w:rPr>
          <w:lang w:val="es-EC"/>
        </w:rPr>
      </w:pPr>
      <w:r w:rsidRPr="003527D1">
        <w:rPr>
          <w:lang w:val="es-EC"/>
        </w:rPr>
        <w:t>Latorre &amp; Nápoles (2014),</w:t>
      </w:r>
      <w:r>
        <w:rPr>
          <w:lang w:val="es-EC"/>
        </w:rPr>
        <w:t xml:space="preserve"> obtuvo una prevalencia de</w:t>
      </w:r>
      <w:r w:rsidRPr="003527D1">
        <w:rPr>
          <w:lang w:val="es-EC"/>
        </w:rPr>
        <w:t xml:space="preserve"> (45,92%)</w:t>
      </w:r>
      <w:r>
        <w:rPr>
          <w:lang w:val="es-EC"/>
        </w:rPr>
        <w:t xml:space="preserve"> para </w:t>
      </w:r>
      <w:proofErr w:type="spellStart"/>
      <w:r w:rsidRPr="003527D1">
        <w:rPr>
          <w:i/>
          <w:iCs/>
          <w:lang w:val="es-EC"/>
        </w:rPr>
        <w:t>Ancylostomas</w:t>
      </w:r>
      <w:proofErr w:type="spellEnd"/>
      <w:r w:rsidRPr="003527D1">
        <w:rPr>
          <w:lang w:val="es-EC"/>
        </w:rPr>
        <w:t xml:space="preserve">, </w:t>
      </w:r>
      <w:proofErr w:type="spellStart"/>
      <w:r w:rsidRPr="003527D1">
        <w:rPr>
          <w:i/>
          <w:iCs/>
          <w:lang w:val="es-EC"/>
        </w:rPr>
        <w:t>Toxocara</w:t>
      </w:r>
      <w:proofErr w:type="spellEnd"/>
      <w:r w:rsidRPr="003527D1">
        <w:rPr>
          <w:i/>
          <w:iCs/>
          <w:lang w:val="es-EC"/>
        </w:rPr>
        <w:t xml:space="preserve"> </w:t>
      </w:r>
      <w:proofErr w:type="spellStart"/>
      <w:r w:rsidRPr="003527D1">
        <w:rPr>
          <w:i/>
          <w:iCs/>
          <w:lang w:val="es-EC"/>
        </w:rPr>
        <w:t>sp</w:t>
      </w:r>
      <w:proofErr w:type="spellEnd"/>
      <w:r w:rsidRPr="003527D1">
        <w:rPr>
          <w:lang w:val="es-EC"/>
        </w:rPr>
        <w:t xml:space="preserve">. (37,76%) y </w:t>
      </w:r>
      <w:proofErr w:type="spellStart"/>
      <w:r w:rsidRPr="003527D1">
        <w:rPr>
          <w:i/>
          <w:iCs/>
          <w:lang w:val="es-EC"/>
        </w:rPr>
        <w:t>Giardia</w:t>
      </w:r>
      <w:proofErr w:type="spellEnd"/>
      <w:r w:rsidRPr="003527D1">
        <w:rPr>
          <w:i/>
          <w:iCs/>
          <w:lang w:val="es-EC"/>
        </w:rPr>
        <w:t xml:space="preserve"> </w:t>
      </w:r>
      <w:proofErr w:type="spellStart"/>
      <w:r w:rsidRPr="003527D1">
        <w:rPr>
          <w:i/>
          <w:iCs/>
          <w:lang w:val="es-EC"/>
        </w:rPr>
        <w:t>sp</w:t>
      </w:r>
      <w:proofErr w:type="spellEnd"/>
      <w:r w:rsidRPr="003527D1">
        <w:rPr>
          <w:i/>
          <w:iCs/>
          <w:lang w:val="es-EC"/>
        </w:rPr>
        <w:t>.</w:t>
      </w:r>
      <w:r w:rsidRPr="003527D1">
        <w:rPr>
          <w:lang w:val="es-EC"/>
        </w:rPr>
        <w:t xml:space="preserve"> (14,29%) fueron los </w:t>
      </w:r>
      <w:proofErr w:type="spellStart"/>
      <w:r w:rsidRPr="003527D1">
        <w:rPr>
          <w:lang w:val="es-EC"/>
        </w:rPr>
        <w:t>enteroparásitos</w:t>
      </w:r>
      <w:proofErr w:type="spellEnd"/>
      <w:r w:rsidRPr="003527D1">
        <w:rPr>
          <w:lang w:val="es-EC"/>
        </w:rPr>
        <w:t xml:space="preserve"> más frecuentemente detectados</w:t>
      </w:r>
      <w:r>
        <w:rPr>
          <w:lang w:val="es-EC"/>
        </w:rPr>
        <w:t xml:space="preserve">, resultados similares a los obtenidos en nuestra investigación. </w:t>
      </w:r>
    </w:p>
    <w:p w14:paraId="484388CE" w14:textId="77777777" w:rsidR="001B6DA7" w:rsidRDefault="003527D1" w:rsidP="00FF634C">
      <w:pPr>
        <w:pStyle w:val="Prrafodelista"/>
        <w:tabs>
          <w:tab w:val="left" w:pos="270"/>
          <w:tab w:val="left" w:pos="450"/>
        </w:tabs>
        <w:spacing w:after="240" w:line="360" w:lineRule="auto"/>
        <w:ind w:left="0"/>
        <w:contextualSpacing w:val="0"/>
        <w:jc w:val="both"/>
        <w:rPr>
          <w:lang w:val="es-EC"/>
        </w:rPr>
      </w:pPr>
      <w:r w:rsidRPr="003527D1">
        <w:rPr>
          <w:lang w:val="es-EC"/>
        </w:rPr>
        <w:t xml:space="preserve">Zurita (2012), en Guaranda, determinó el 95,7% de </w:t>
      </w:r>
      <w:r w:rsidR="001B6DA7">
        <w:rPr>
          <w:bCs/>
          <w:lang w:val="es-ES"/>
        </w:rPr>
        <w:t xml:space="preserve">el </w:t>
      </w:r>
      <w:proofErr w:type="spellStart"/>
      <w:r w:rsidR="001B6DA7" w:rsidRPr="00DC3879">
        <w:rPr>
          <w:i/>
          <w:iCs/>
          <w:color w:val="000000"/>
          <w:lang w:val="es-ES"/>
        </w:rPr>
        <w:t>Toxocara</w:t>
      </w:r>
      <w:proofErr w:type="spellEnd"/>
      <w:r w:rsidR="001B6DA7" w:rsidRPr="00DC3879">
        <w:rPr>
          <w:i/>
          <w:iCs/>
          <w:color w:val="000000"/>
          <w:lang w:val="es-ES"/>
        </w:rPr>
        <w:t xml:space="preserve"> canis</w:t>
      </w:r>
      <w:r w:rsidR="001B6DA7">
        <w:rPr>
          <w:i/>
          <w:iCs/>
          <w:color w:val="000000"/>
          <w:lang w:val="es-ES"/>
        </w:rPr>
        <w:t xml:space="preserve">, </w:t>
      </w:r>
      <w:r w:rsidRPr="003527D1">
        <w:rPr>
          <w:lang w:val="es-EC"/>
        </w:rPr>
        <w:t>porcentaje considerablemente alto; quizás este resultado esté relacionado con la cantidad de heces fecales recolectadas.</w:t>
      </w:r>
    </w:p>
    <w:p w14:paraId="61E421E0" w14:textId="77777777" w:rsidR="003527D1" w:rsidRDefault="003527D1" w:rsidP="00FF634C">
      <w:pPr>
        <w:pStyle w:val="Prrafodelista"/>
        <w:tabs>
          <w:tab w:val="left" w:pos="270"/>
          <w:tab w:val="left" w:pos="450"/>
        </w:tabs>
        <w:spacing w:after="240" w:line="360" w:lineRule="auto"/>
        <w:ind w:left="0"/>
        <w:contextualSpacing w:val="0"/>
        <w:jc w:val="both"/>
        <w:rPr>
          <w:bCs/>
          <w:lang w:val="es-ES"/>
        </w:rPr>
      </w:pPr>
      <w:r w:rsidRPr="003527D1">
        <w:rPr>
          <w:lang w:val="es-EC"/>
        </w:rPr>
        <w:t xml:space="preserve"> Encalada </w:t>
      </w:r>
      <w:r w:rsidRPr="001B6DA7">
        <w:rPr>
          <w:i/>
          <w:iCs/>
          <w:lang w:val="es-EC"/>
        </w:rPr>
        <w:t>et al.,</w:t>
      </w:r>
      <w:r w:rsidRPr="003527D1">
        <w:rPr>
          <w:lang w:val="es-EC"/>
        </w:rPr>
        <w:t xml:space="preserve"> </w:t>
      </w:r>
      <w:r w:rsidR="001B6DA7">
        <w:rPr>
          <w:lang w:val="es-EC"/>
        </w:rPr>
        <w:t>(</w:t>
      </w:r>
      <w:r w:rsidRPr="003527D1">
        <w:rPr>
          <w:lang w:val="es-EC"/>
        </w:rPr>
        <w:t>2011</w:t>
      </w:r>
      <w:r w:rsidR="001B6DA7">
        <w:rPr>
          <w:lang w:val="es-EC"/>
        </w:rPr>
        <w:t>)</w:t>
      </w:r>
      <w:r w:rsidRPr="003527D1">
        <w:rPr>
          <w:lang w:val="es-EC"/>
        </w:rPr>
        <w:t xml:space="preserve"> obtiene el 52,2% de </w:t>
      </w:r>
      <w:r w:rsidR="001B6DA7">
        <w:rPr>
          <w:bCs/>
          <w:lang w:val="es-ES"/>
        </w:rPr>
        <w:t xml:space="preserve">el </w:t>
      </w:r>
      <w:proofErr w:type="spellStart"/>
      <w:r w:rsidR="001B6DA7" w:rsidRPr="00DC3879">
        <w:rPr>
          <w:i/>
          <w:iCs/>
          <w:color w:val="000000"/>
          <w:lang w:val="es-ES"/>
        </w:rPr>
        <w:t>Toxocara</w:t>
      </w:r>
      <w:proofErr w:type="spellEnd"/>
      <w:r w:rsidR="001B6DA7" w:rsidRPr="00DC3879">
        <w:rPr>
          <w:i/>
          <w:iCs/>
          <w:color w:val="000000"/>
          <w:lang w:val="es-ES"/>
        </w:rPr>
        <w:t xml:space="preserve"> </w:t>
      </w:r>
      <w:proofErr w:type="gramStart"/>
      <w:r w:rsidR="001B6DA7" w:rsidRPr="00DC3879">
        <w:rPr>
          <w:i/>
          <w:iCs/>
          <w:color w:val="000000"/>
          <w:lang w:val="es-ES"/>
        </w:rPr>
        <w:t>canis</w:t>
      </w:r>
      <w:r w:rsidR="001B6DA7">
        <w:rPr>
          <w:i/>
          <w:iCs/>
          <w:color w:val="000000"/>
          <w:lang w:val="es-ES"/>
        </w:rPr>
        <w:t xml:space="preserve"> ,</w:t>
      </w:r>
      <w:proofErr w:type="gramEnd"/>
      <w:r w:rsidR="001B6DA7">
        <w:rPr>
          <w:i/>
          <w:iCs/>
          <w:color w:val="000000"/>
          <w:lang w:val="es-ES"/>
        </w:rPr>
        <w:t xml:space="preserve"> </w:t>
      </w:r>
      <w:r w:rsidRPr="003527D1">
        <w:rPr>
          <w:lang w:val="es-EC"/>
        </w:rPr>
        <w:t xml:space="preserve">la metodología realizada fue similar a la realizada con este estudio, </w:t>
      </w:r>
      <w:r w:rsidR="001B6DA7">
        <w:rPr>
          <w:lang w:val="es-EC"/>
        </w:rPr>
        <w:t xml:space="preserve">obteniendo resultados similares que esta investigación. </w:t>
      </w:r>
    </w:p>
    <w:p w14:paraId="07F47375" w14:textId="77777777" w:rsidR="003527D1" w:rsidRDefault="003527D1" w:rsidP="00DA13A2">
      <w:pPr>
        <w:spacing w:after="240" w:line="360" w:lineRule="auto"/>
        <w:jc w:val="both"/>
        <w:rPr>
          <w:lang w:val="es-EC"/>
        </w:rPr>
      </w:pPr>
      <w:r w:rsidRPr="003527D1">
        <w:rPr>
          <w:lang w:val="es-EC"/>
        </w:rPr>
        <w:t>Ramón (2012) en la ciudad de Cuenca</w:t>
      </w:r>
      <w:r>
        <w:rPr>
          <w:lang w:val="es-EC"/>
        </w:rPr>
        <w:t xml:space="preserve">, </w:t>
      </w:r>
      <w:r w:rsidRPr="003527D1">
        <w:rPr>
          <w:lang w:val="es-EC"/>
        </w:rPr>
        <w:t>demostr</w:t>
      </w:r>
      <w:r>
        <w:rPr>
          <w:lang w:val="es-EC"/>
        </w:rPr>
        <w:t>ó</w:t>
      </w:r>
      <w:r w:rsidRPr="003527D1">
        <w:rPr>
          <w:lang w:val="es-EC"/>
        </w:rPr>
        <w:t xml:space="preserve"> que los géneros </w:t>
      </w:r>
      <w:proofErr w:type="spellStart"/>
      <w:r w:rsidRPr="003527D1">
        <w:rPr>
          <w:i/>
          <w:iCs/>
          <w:lang w:val="es-EC"/>
        </w:rPr>
        <w:t>Toxocara</w:t>
      </w:r>
      <w:proofErr w:type="spellEnd"/>
      <w:r w:rsidRPr="003527D1">
        <w:rPr>
          <w:i/>
          <w:iCs/>
          <w:lang w:val="es-EC"/>
        </w:rPr>
        <w:t xml:space="preserve"> canis, </w:t>
      </w:r>
      <w:proofErr w:type="spellStart"/>
      <w:r w:rsidRPr="003527D1">
        <w:rPr>
          <w:i/>
          <w:iCs/>
          <w:lang w:val="es-EC"/>
        </w:rPr>
        <w:t>Trichuris</w:t>
      </w:r>
      <w:proofErr w:type="spellEnd"/>
      <w:r w:rsidRPr="003527D1">
        <w:rPr>
          <w:i/>
          <w:iCs/>
          <w:lang w:val="es-EC"/>
        </w:rPr>
        <w:t xml:space="preserve"> </w:t>
      </w:r>
      <w:proofErr w:type="spellStart"/>
      <w:r w:rsidRPr="003527D1">
        <w:rPr>
          <w:i/>
          <w:iCs/>
          <w:lang w:val="es-EC"/>
        </w:rPr>
        <w:t>vulpis</w:t>
      </w:r>
      <w:proofErr w:type="spellEnd"/>
      <w:r w:rsidRPr="003527D1">
        <w:rPr>
          <w:i/>
          <w:iCs/>
          <w:lang w:val="es-EC"/>
        </w:rPr>
        <w:t xml:space="preserve">, </w:t>
      </w:r>
      <w:proofErr w:type="spellStart"/>
      <w:r w:rsidRPr="003527D1">
        <w:rPr>
          <w:i/>
          <w:iCs/>
          <w:lang w:val="es-EC"/>
        </w:rPr>
        <w:t>Ancylostoma</w:t>
      </w:r>
      <w:proofErr w:type="spellEnd"/>
      <w:r w:rsidRPr="003527D1">
        <w:rPr>
          <w:i/>
          <w:iCs/>
          <w:lang w:val="es-EC"/>
        </w:rPr>
        <w:t xml:space="preserve"> </w:t>
      </w:r>
      <w:proofErr w:type="spellStart"/>
      <w:r w:rsidRPr="003527D1">
        <w:rPr>
          <w:i/>
          <w:iCs/>
          <w:lang w:val="es-EC"/>
        </w:rPr>
        <w:t>caninum</w:t>
      </w:r>
      <w:proofErr w:type="spellEnd"/>
      <w:r w:rsidRPr="003527D1">
        <w:rPr>
          <w:i/>
          <w:iCs/>
          <w:lang w:val="es-EC"/>
        </w:rPr>
        <w:t xml:space="preserve">, </w:t>
      </w:r>
      <w:proofErr w:type="spellStart"/>
      <w:r w:rsidRPr="003527D1">
        <w:rPr>
          <w:i/>
          <w:iCs/>
          <w:lang w:val="es-EC"/>
        </w:rPr>
        <w:t>Necator</w:t>
      </w:r>
      <w:proofErr w:type="spellEnd"/>
      <w:r w:rsidRPr="003527D1">
        <w:rPr>
          <w:i/>
          <w:iCs/>
          <w:lang w:val="es-EC"/>
        </w:rPr>
        <w:t xml:space="preserve"> americano, Uncinaria </w:t>
      </w:r>
      <w:proofErr w:type="spellStart"/>
      <w:r w:rsidRPr="003527D1">
        <w:rPr>
          <w:i/>
          <w:iCs/>
          <w:lang w:val="es-EC"/>
        </w:rPr>
        <w:t>stenocephala</w:t>
      </w:r>
      <w:proofErr w:type="spellEnd"/>
      <w:r w:rsidRPr="003527D1">
        <w:rPr>
          <w:i/>
          <w:iCs/>
          <w:lang w:val="es-EC"/>
        </w:rPr>
        <w:t xml:space="preserve"> y </w:t>
      </w:r>
      <w:proofErr w:type="spellStart"/>
      <w:r w:rsidRPr="003527D1">
        <w:rPr>
          <w:i/>
          <w:iCs/>
          <w:lang w:val="es-EC"/>
        </w:rPr>
        <w:t>Dipylidium</w:t>
      </w:r>
      <w:proofErr w:type="spellEnd"/>
      <w:r w:rsidRPr="003527D1">
        <w:rPr>
          <w:i/>
          <w:iCs/>
          <w:lang w:val="es-EC"/>
        </w:rPr>
        <w:t xml:space="preserve"> </w:t>
      </w:r>
      <w:proofErr w:type="spellStart"/>
      <w:r w:rsidRPr="003527D1">
        <w:rPr>
          <w:i/>
          <w:iCs/>
          <w:lang w:val="es-EC"/>
        </w:rPr>
        <w:t>caninum</w:t>
      </w:r>
      <w:proofErr w:type="spellEnd"/>
      <w:r w:rsidRPr="003527D1">
        <w:rPr>
          <w:lang w:val="es-EC"/>
        </w:rPr>
        <w:t xml:space="preserve">, son las especies más comunes en los caninos. </w:t>
      </w:r>
      <w:r w:rsidRPr="003527D1">
        <w:rPr>
          <w:lang w:val="es-EC"/>
        </w:rPr>
        <w:lastRenderedPageBreak/>
        <w:t xml:space="preserve">Cabe mencionar que no se observó en este estudio, un protozoario de importancia como lo es </w:t>
      </w:r>
      <w:proofErr w:type="spellStart"/>
      <w:r w:rsidRPr="003527D1">
        <w:rPr>
          <w:lang w:val="es-EC"/>
        </w:rPr>
        <w:t>Giardia</w:t>
      </w:r>
      <w:proofErr w:type="spellEnd"/>
      <w:r w:rsidRPr="003527D1">
        <w:rPr>
          <w:lang w:val="es-EC"/>
        </w:rPr>
        <w:t xml:space="preserve"> </w:t>
      </w:r>
      <w:proofErr w:type="spellStart"/>
      <w:r w:rsidRPr="003527D1">
        <w:rPr>
          <w:lang w:val="es-EC"/>
        </w:rPr>
        <w:t>spp</w:t>
      </w:r>
      <w:proofErr w:type="spellEnd"/>
      <w:r w:rsidRPr="003527D1">
        <w:rPr>
          <w:lang w:val="es-EC"/>
        </w:rPr>
        <w:t>. causante de afecciones graves en caninos</w:t>
      </w:r>
      <w:r>
        <w:rPr>
          <w:lang w:val="es-EC"/>
        </w:rPr>
        <w:t xml:space="preserve">. </w:t>
      </w:r>
    </w:p>
    <w:p w14:paraId="6DEB6FA2" w14:textId="391B138F" w:rsidR="008C1193" w:rsidRDefault="00DA13A2" w:rsidP="00565BD0">
      <w:pPr>
        <w:spacing w:after="240" w:line="360" w:lineRule="auto"/>
        <w:jc w:val="both"/>
        <w:rPr>
          <w:b/>
          <w:lang w:val="es-ES"/>
        </w:rPr>
      </w:pPr>
      <w:r w:rsidRPr="0024182E">
        <w:rPr>
          <w:b/>
          <w:bCs/>
          <w:szCs w:val="20"/>
          <w:lang w:val="es-ES"/>
        </w:rPr>
        <w:t xml:space="preserve">Figura </w:t>
      </w:r>
      <w:r w:rsidR="00FA3862">
        <w:rPr>
          <w:b/>
          <w:bCs/>
          <w:szCs w:val="20"/>
          <w:lang w:val="es-ES"/>
        </w:rPr>
        <w:t>10</w:t>
      </w:r>
      <w:r w:rsidRPr="0024182E">
        <w:rPr>
          <w:b/>
          <w:bCs/>
          <w:szCs w:val="20"/>
          <w:lang w:val="es-ES"/>
        </w:rPr>
        <w:t xml:space="preserve">. </w:t>
      </w:r>
      <w:r w:rsidR="00182AEB">
        <w:rPr>
          <w:noProof/>
          <w:lang w:val="es-ES"/>
        </w:rPr>
        <w:t>Prevalencia de parásitos intestinales en</w:t>
      </w:r>
      <w:r w:rsidR="00163691" w:rsidRPr="0024182E">
        <w:rPr>
          <w:noProof/>
          <w:lang w:val="es-ES"/>
        </w:rPr>
        <w:t xml:space="preserve"> Casipamba</w:t>
      </w:r>
      <w:r w:rsidR="00565BD0">
        <w:rPr>
          <w:noProof/>
          <w:lang w:val="es-ES"/>
        </w:rPr>
        <w:t>.</w:t>
      </w:r>
    </w:p>
    <w:p w14:paraId="6EEE2878" w14:textId="030AFEB3" w:rsidR="008C1193" w:rsidRPr="008C1193" w:rsidRDefault="00B6260D" w:rsidP="008C1193">
      <w:pPr>
        <w:jc w:val="right"/>
        <w:rPr>
          <w:lang w:val="es-ES"/>
        </w:rPr>
      </w:pPr>
      <w:r>
        <w:rPr>
          <w:noProof/>
          <w:lang w:val="es-EC" w:eastAsia="es-EC"/>
        </w:rPr>
        <w:drawing>
          <wp:anchor distT="0" distB="0" distL="114300" distR="114300" simplePos="0" relativeHeight="251668992" behindDoc="0" locked="0" layoutInCell="1" allowOverlap="1" wp14:anchorId="2B4B8BF1" wp14:editId="57D9C96E">
            <wp:simplePos x="0" y="0"/>
            <wp:positionH relativeFrom="margin">
              <wp:align>left</wp:align>
            </wp:positionH>
            <wp:positionV relativeFrom="paragraph">
              <wp:posOffset>180975</wp:posOffset>
            </wp:positionV>
            <wp:extent cx="4686300" cy="3223260"/>
            <wp:effectExtent l="0" t="0" r="0" b="15240"/>
            <wp:wrapSquare wrapText="bothSides"/>
            <wp:docPr id="13" name="Chart 13">
              <a:extLst xmlns:a="http://schemas.openxmlformats.org/drawingml/2006/main">
                <a:ext uri="{FF2B5EF4-FFF2-40B4-BE49-F238E27FC236}">
                  <a16:creationId xmlns:a16="http://schemas.microsoft.com/office/drawing/2014/main" id="{026A7A6D-17B8-4B56-81FA-D230072AA2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p>
    <w:p w14:paraId="76F606A7" w14:textId="28A95412" w:rsidR="00FF634C" w:rsidRPr="0024182E" w:rsidRDefault="008C1193" w:rsidP="00FF634C">
      <w:pPr>
        <w:pStyle w:val="Prrafodelista"/>
        <w:tabs>
          <w:tab w:val="left" w:pos="270"/>
          <w:tab w:val="left" w:pos="450"/>
        </w:tabs>
        <w:spacing w:after="240" w:line="360" w:lineRule="auto"/>
        <w:ind w:left="0"/>
        <w:contextualSpacing w:val="0"/>
        <w:jc w:val="both"/>
        <w:rPr>
          <w:b/>
          <w:lang w:val="es-ES"/>
        </w:rPr>
      </w:pPr>
      <w:r>
        <w:rPr>
          <w:b/>
          <w:lang w:val="es-ES"/>
        </w:rPr>
        <w:br w:type="textWrapping" w:clear="all"/>
      </w:r>
    </w:p>
    <w:p w14:paraId="65E0D7EB" w14:textId="11BAA952" w:rsidR="00565BD0" w:rsidRPr="00B6260D" w:rsidRDefault="00DC3879" w:rsidP="0042257B">
      <w:pPr>
        <w:pStyle w:val="Prrafodelista"/>
        <w:tabs>
          <w:tab w:val="left" w:pos="270"/>
          <w:tab w:val="left" w:pos="450"/>
        </w:tabs>
        <w:spacing w:after="240" w:line="360" w:lineRule="auto"/>
        <w:ind w:left="0"/>
        <w:contextualSpacing w:val="0"/>
        <w:jc w:val="both"/>
        <w:rPr>
          <w:bCs/>
          <w:color w:val="000000"/>
          <w:lang w:val="es-ES"/>
        </w:rPr>
      </w:pPr>
      <w:r w:rsidRPr="00437A89">
        <w:rPr>
          <w:bCs/>
          <w:lang w:val="es-ES"/>
        </w:rPr>
        <w:t xml:space="preserve">Podemos observar en la figura </w:t>
      </w:r>
      <w:r w:rsidR="0058068E">
        <w:rPr>
          <w:bCs/>
          <w:lang w:val="es-ES"/>
        </w:rPr>
        <w:t>10</w:t>
      </w:r>
      <w:r w:rsidRPr="00437A89">
        <w:rPr>
          <w:bCs/>
          <w:lang w:val="es-ES"/>
        </w:rPr>
        <w:t xml:space="preserve"> que </w:t>
      </w:r>
      <w:proofErr w:type="spellStart"/>
      <w:r w:rsidRPr="00437A89">
        <w:rPr>
          <w:bCs/>
          <w:i/>
          <w:iCs/>
          <w:color w:val="000000"/>
          <w:lang w:val="es-ES"/>
        </w:rPr>
        <w:t>Toxocara</w:t>
      </w:r>
      <w:proofErr w:type="spellEnd"/>
      <w:r w:rsidRPr="00437A89">
        <w:rPr>
          <w:bCs/>
          <w:i/>
          <w:iCs/>
          <w:color w:val="000000"/>
          <w:lang w:val="es-ES"/>
        </w:rPr>
        <w:t xml:space="preserve"> canis</w:t>
      </w:r>
      <w:r w:rsidRPr="00437A89">
        <w:rPr>
          <w:bCs/>
          <w:color w:val="000000"/>
          <w:lang w:val="es-ES"/>
        </w:rPr>
        <w:t xml:space="preserve"> tuvo una mayor presencia en el sector de </w:t>
      </w:r>
      <w:proofErr w:type="spellStart"/>
      <w:r w:rsidR="00437A89" w:rsidRPr="00437A89">
        <w:rPr>
          <w:bCs/>
          <w:color w:val="000000"/>
          <w:lang w:val="es-ES"/>
        </w:rPr>
        <w:t>Casipamba</w:t>
      </w:r>
      <w:proofErr w:type="spellEnd"/>
      <w:r w:rsidRPr="00437A89">
        <w:rPr>
          <w:bCs/>
          <w:color w:val="000000"/>
          <w:lang w:val="es-ES"/>
        </w:rPr>
        <w:t xml:space="preserve">, con una prevalencia de 65,9%, seguido de </w:t>
      </w:r>
      <w:proofErr w:type="spellStart"/>
      <w:r w:rsidRPr="00437A89">
        <w:rPr>
          <w:bCs/>
          <w:i/>
          <w:iCs/>
          <w:color w:val="000000"/>
          <w:lang w:val="es-ES"/>
        </w:rPr>
        <w:t>Ancylostomas</w:t>
      </w:r>
      <w:proofErr w:type="spellEnd"/>
      <w:r w:rsidRPr="00437A89">
        <w:rPr>
          <w:bCs/>
          <w:i/>
          <w:iCs/>
          <w:color w:val="000000"/>
          <w:lang w:val="es-ES"/>
        </w:rPr>
        <w:t xml:space="preserve"> </w:t>
      </w:r>
      <w:proofErr w:type="spellStart"/>
      <w:r w:rsidRPr="00437A89">
        <w:rPr>
          <w:bCs/>
          <w:i/>
          <w:iCs/>
          <w:color w:val="000000"/>
          <w:lang w:val="es-ES"/>
        </w:rPr>
        <w:t>caninum</w:t>
      </w:r>
      <w:proofErr w:type="spellEnd"/>
      <w:r w:rsidRPr="00437A89">
        <w:rPr>
          <w:bCs/>
          <w:color w:val="000000"/>
          <w:lang w:val="es-ES"/>
        </w:rPr>
        <w:t xml:space="preserve"> con un 58,5% de prevalencia</w:t>
      </w:r>
      <w:r w:rsidR="00437A89" w:rsidRPr="00437A89">
        <w:rPr>
          <w:bCs/>
          <w:color w:val="000000"/>
          <w:lang w:val="es-ES"/>
        </w:rPr>
        <w:t xml:space="preserve">, </w:t>
      </w:r>
      <w:proofErr w:type="spellStart"/>
      <w:r w:rsidR="00437A89" w:rsidRPr="00437A89">
        <w:rPr>
          <w:bCs/>
          <w:i/>
          <w:iCs/>
          <w:color w:val="000000"/>
          <w:lang w:val="es-ES"/>
        </w:rPr>
        <w:t>Giardia</w:t>
      </w:r>
      <w:proofErr w:type="spellEnd"/>
      <w:r w:rsidR="00437A89" w:rsidRPr="00437A89">
        <w:rPr>
          <w:bCs/>
          <w:i/>
          <w:iCs/>
          <w:color w:val="000000"/>
          <w:lang w:val="es-ES"/>
        </w:rPr>
        <w:t xml:space="preserve"> </w:t>
      </w:r>
      <w:proofErr w:type="spellStart"/>
      <w:r w:rsidR="00437A89" w:rsidRPr="00437A89">
        <w:rPr>
          <w:bCs/>
          <w:i/>
          <w:iCs/>
          <w:color w:val="000000"/>
          <w:lang w:val="es-ES"/>
        </w:rPr>
        <w:t>spp</w:t>
      </w:r>
      <w:proofErr w:type="spellEnd"/>
      <w:r w:rsidR="00437A89" w:rsidRPr="00437A89">
        <w:rPr>
          <w:bCs/>
          <w:color w:val="000000"/>
          <w:lang w:val="es-ES"/>
        </w:rPr>
        <w:t xml:space="preserve"> con un 19,5% y finalmente </w:t>
      </w:r>
      <w:proofErr w:type="spellStart"/>
      <w:r w:rsidR="00437A89" w:rsidRPr="00437A89">
        <w:rPr>
          <w:bCs/>
          <w:i/>
          <w:iCs/>
          <w:color w:val="000000"/>
          <w:lang w:val="es-ES"/>
        </w:rPr>
        <w:t>Eimeria</w:t>
      </w:r>
      <w:proofErr w:type="spellEnd"/>
      <w:r w:rsidR="00437A89" w:rsidRPr="00437A89">
        <w:rPr>
          <w:bCs/>
          <w:i/>
          <w:iCs/>
          <w:color w:val="000000"/>
          <w:lang w:val="es-ES"/>
        </w:rPr>
        <w:t xml:space="preserve"> </w:t>
      </w:r>
      <w:proofErr w:type="spellStart"/>
      <w:r w:rsidR="00437A89" w:rsidRPr="00437A89">
        <w:rPr>
          <w:bCs/>
          <w:i/>
          <w:iCs/>
          <w:color w:val="000000"/>
          <w:lang w:val="es-ES"/>
        </w:rPr>
        <w:t>spp</w:t>
      </w:r>
      <w:proofErr w:type="spellEnd"/>
      <w:r w:rsidR="00437A89" w:rsidRPr="00437A89">
        <w:rPr>
          <w:bCs/>
          <w:i/>
          <w:iCs/>
          <w:color w:val="000000"/>
          <w:lang w:val="es-ES"/>
        </w:rPr>
        <w:t>.</w:t>
      </w:r>
      <w:r w:rsidR="00437A89" w:rsidRPr="00437A89">
        <w:rPr>
          <w:bCs/>
          <w:color w:val="000000"/>
          <w:lang w:val="es-ES"/>
        </w:rPr>
        <w:t xml:space="preserve"> con un 14,6%</w:t>
      </w:r>
      <w:r w:rsidR="00437A89">
        <w:rPr>
          <w:bCs/>
          <w:color w:val="000000"/>
          <w:lang w:val="es-ES"/>
        </w:rPr>
        <w:t xml:space="preserve">, por lo que concluimos que la presencia del filo de nematodos fue la principal en este sector. </w:t>
      </w:r>
    </w:p>
    <w:p w14:paraId="55E8D2A2" w14:textId="079290ED" w:rsidR="004B1F0D" w:rsidRPr="00A3004D" w:rsidRDefault="00FF634C" w:rsidP="00A3004D">
      <w:pPr>
        <w:pStyle w:val="Prrafodelista"/>
        <w:tabs>
          <w:tab w:val="left" w:pos="270"/>
          <w:tab w:val="left" w:pos="450"/>
        </w:tabs>
        <w:spacing w:after="240" w:line="360" w:lineRule="auto"/>
        <w:ind w:left="0"/>
        <w:contextualSpacing w:val="0"/>
        <w:jc w:val="both"/>
        <w:rPr>
          <w:b/>
          <w:lang w:val="es-ES"/>
        </w:rPr>
      </w:pPr>
      <w:r w:rsidRPr="0024182E">
        <w:rPr>
          <w:b/>
          <w:lang w:val="es-ES"/>
        </w:rPr>
        <w:t>5.</w:t>
      </w:r>
      <w:r w:rsidR="00E9531D">
        <w:rPr>
          <w:b/>
          <w:lang w:val="es-ES"/>
        </w:rPr>
        <w:t>8</w:t>
      </w:r>
      <w:r w:rsidR="00182AEB">
        <w:rPr>
          <w:b/>
          <w:lang w:val="es-ES"/>
        </w:rPr>
        <w:t>.</w:t>
      </w:r>
      <w:r w:rsidRPr="0024182E">
        <w:rPr>
          <w:b/>
          <w:lang w:val="es-ES"/>
        </w:rPr>
        <w:t>2.</w:t>
      </w:r>
      <w:r w:rsidR="00182AEB">
        <w:rPr>
          <w:b/>
          <w:lang w:val="es-ES"/>
        </w:rPr>
        <w:t xml:space="preserve"> Géneros parasitarios encontrados en</w:t>
      </w:r>
      <w:r w:rsidRPr="0024182E">
        <w:rPr>
          <w:b/>
          <w:lang w:val="es-ES"/>
        </w:rPr>
        <w:t xml:space="preserve"> Guaranda.</w:t>
      </w:r>
    </w:p>
    <w:p w14:paraId="6F7BC7A1" w14:textId="01773996" w:rsidR="00FF634C" w:rsidRPr="0024182E" w:rsidRDefault="00FF634C" w:rsidP="00FF634C">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182AEB">
        <w:rPr>
          <w:rFonts w:ascii="Times New Roman" w:hAnsi="Times New Roman" w:cs="Times New Roman"/>
          <w:b/>
          <w:bCs/>
          <w:lang w:val="es-ES"/>
        </w:rPr>
        <w:t>1</w:t>
      </w:r>
      <w:r w:rsidR="00FA3862">
        <w:rPr>
          <w:rFonts w:ascii="Times New Roman" w:hAnsi="Times New Roman" w:cs="Times New Roman"/>
          <w:b/>
          <w:bCs/>
          <w:lang w:val="es-ES"/>
        </w:rPr>
        <w:t>6</w:t>
      </w:r>
      <w:r w:rsidRPr="0024182E">
        <w:rPr>
          <w:rFonts w:ascii="Times New Roman" w:hAnsi="Times New Roman" w:cs="Times New Roman"/>
          <w:b/>
          <w:bCs/>
          <w:lang w:val="es-ES"/>
        </w:rPr>
        <w:t>.</w:t>
      </w:r>
    </w:p>
    <w:p w14:paraId="7AA65090" w14:textId="206A51B6" w:rsidR="00C230E0" w:rsidRDefault="00182AEB" w:rsidP="00FF634C">
      <w:pPr>
        <w:pStyle w:val="Sinespaciado"/>
        <w:rPr>
          <w:rFonts w:ascii="Times New Roman" w:hAnsi="Times New Roman" w:cs="Times New Roman"/>
          <w:i/>
          <w:iCs/>
          <w:lang w:val="es-ES"/>
        </w:rPr>
      </w:pPr>
      <w:r w:rsidRPr="00182AEB">
        <w:rPr>
          <w:rFonts w:ascii="Times New Roman" w:hAnsi="Times New Roman" w:cs="Times New Roman"/>
          <w:i/>
          <w:iCs/>
          <w:lang w:val="es-ES"/>
        </w:rPr>
        <w:t xml:space="preserve">Géneros parasitarios encontrados en </w:t>
      </w:r>
      <w:r w:rsidR="005E3D8D" w:rsidRPr="0024182E">
        <w:rPr>
          <w:rFonts w:ascii="Times New Roman" w:hAnsi="Times New Roman" w:cs="Times New Roman"/>
          <w:i/>
          <w:iCs/>
          <w:lang w:val="es-ES"/>
        </w:rPr>
        <w:t>Guaranda.</w:t>
      </w:r>
    </w:p>
    <w:p w14:paraId="29CD6F96" w14:textId="77777777" w:rsidR="00565BD0" w:rsidRDefault="00565BD0" w:rsidP="00FF634C">
      <w:pPr>
        <w:pStyle w:val="Sinespaciado"/>
        <w:rPr>
          <w:rFonts w:ascii="Times New Roman" w:hAnsi="Times New Roman" w:cs="Times New Roman"/>
          <w:i/>
          <w:iCs/>
          <w:lang w:val="es-ES"/>
        </w:rPr>
      </w:pPr>
    </w:p>
    <w:p w14:paraId="596DA5DD" w14:textId="77777777" w:rsidR="005E3D8D" w:rsidRPr="0024182E" w:rsidRDefault="005E3D8D" w:rsidP="00FF634C">
      <w:pPr>
        <w:pStyle w:val="Sinespaciado"/>
        <w:rPr>
          <w:rFonts w:ascii="Times New Roman" w:hAnsi="Times New Roman" w:cs="Times New Roman"/>
          <w:i/>
          <w:iCs/>
          <w:lang w:val="es-ES"/>
        </w:rPr>
      </w:pPr>
    </w:p>
    <w:tbl>
      <w:tblPr>
        <w:tblpPr w:leftFromText="141" w:rightFromText="141" w:vertAnchor="text" w:tblpY="1"/>
        <w:tblOverlap w:val="never"/>
        <w:tblW w:w="4673" w:type="dxa"/>
        <w:tblLook w:val="04A0" w:firstRow="1" w:lastRow="0" w:firstColumn="1" w:lastColumn="0" w:noHBand="0" w:noVBand="1"/>
      </w:tblPr>
      <w:tblGrid>
        <w:gridCol w:w="2405"/>
        <w:gridCol w:w="851"/>
        <w:gridCol w:w="1417"/>
      </w:tblGrid>
      <w:tr w:rsidR="00300A20" w:rsidRPr="009C7228" w14:paraId="12D27E6C" w14:textId="77777777" w:rsidTr="004B1F0D">
        <w:trPr>
          <w:trHeight w:val="294"/>
        </w:trPr>
        <w:tc>
          <w:tcPr>
            <w:tcW w:w="467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80EB5F" w14:textId="77777777" w:rsidR="00300A20" w:rsidRPr="009C7228" w:rsidRDefault="00300A20" w:rsidP="004B1F0D">
            <w:pPr>
              <w:rPr>
                <w:b/>
                <w:bCs/>
                <w:color w:val="000000"/>
                <w:sz w:val="22"/>
                <w:szCs w:val="22"/>
                <w:lang w:val="es-EC"/>
              </w:rPr>
            </w:pPr>
            <w:r w:rsidRPr="009C7228">
              <w:rPr>
                <w:b/>
                <w:bCs/>
                <w:color w:val="000000"/>
                <w:sz w:val="22"/>
                <w:szCs w:val="22"/>
                <w:lang w:val="es-EC"/>
              </w:rPr>
              <w:t>Género parasitario</w:t>
            </w:r>
          </w:p>
        </w:tc>
      </w:tr>
      <w:tr w:rsidR="00300A20" w:rsidRPr="009C7228" w14:paraId="6D242F4E" w14:textId="77777777" w:rsidTr="004B1F0D">
        <w:trPr>
          <w:trHeight w:val="294"/>
        </w:trPr>
        <w:tc>
          <w:tcPr>
            <w:tcW w:w="467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489FB8" w14:textId="77777777" w:rsidR="00300A20" w:rsidRPr="009C7228" w:rsidRDefault="00300A20" w:rsidP="004B1F0D">
            <w:pPr>
              <w:rPr>
                <w:b/>
                <w:bCs/>
                <w:color w:val="000000"/>
                <w:sz w:val="22"/>
                <w:szCs w:val="22"/>
                <w:lang w:val="es-EC"/>
              </w:rPr>
            </w:pPr>
            <w:r w:rsidRPr="009C7228">
              <w:rPr>
                <w:b/>
                <w:bCs/>
                <w:color w:val="000000"/>
                <w:sz w:val="22"/>
                <w:szCs w:val="22"/>
                <w:lang w:val="es-EC"/>
              </w:rPr>
              <w:t>Guaranda</w:t>
            </w:r>
          </w:p>
        </w:tc>
      </w:tr>
      <w:tr w:rsidR="00300A20" w:rsidRPr="009C7228" w14:paraId="4C90DA9D" w14:textId="77777777" w:rsidTr="004B1F0D">
        <w:trPr>
          <w:trHeight w:val="294"/>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2037BEE5" w14:textId="77777777" w:rsidR="00300A20" w:rsidRPr="009C7228" w:rsidRDefault="00300A20" w:rsidP="004B1F0D">
            <w:pPr>
              <w:jc w:val="both"/>
              <w:rPr>
                <w:b/>
                <w:bCs/>
                <w:color w:val="000000"/>
                <w:sz w:val="22"/>
                <w:szCs w:val="22"/>
                <w:lang w:val="es-EC"/>
              </w:rPr>
            </w:pPr>
            <w:r w:rsidRPr="009C7228">
              <w:rPr>
                <w:b/>
                <w:bCs/>
                <w:color w:val="000000"/>
                <w:sz w:val="22"/>
                <w:szCs w:val="22"/>
                <w:lang w:val="es-EC"/>
              </w:rPr>
              <w:t>Especie</w:t>
            </w:r>
          </w:p>
        </w:tc>
        <w:tc>
          <w:tcPr>
            <w:tcW w:w="851" w:type="dxa"/>
            <w:tcBorders>
              <w:top w:val="nil"/>
              <w:left w:val="nil"/>
              <w:bottom w:val="single" w:sz="4" w:space="0" w:color="auto"/>
              <w:right w:val="single" w:sz="4" w:space="0" w:color="auto"/>
            </w:tcBorders>
            <w:shd w:val="clear" w:color="auto" w:fill="auto"/>
            <w:noWrap/>
            <w:vAlign w:val="bottom"/>
            <w:hideMark/>
          </w:tcPr>
          <w:p w14:paraId="15A31EE7" w14:textId="77777777" w:rsidR="00300A20" w:rsidRPr="009C7228" w:rsidRDefault="00300A20" w:rsidP="004B1F0D">
            <w:pPr>
              <w:jc w:val="both"/>
              <w:rPr>
                <w:b/>
                <w:bCs/>
                <w:color w:val="000000"/>
                <w:sz w:val="22"/>
                <w:szCs w:val="22"/>
                <w:lang w:val="es-EC"/>
              </w:rPr>
            </w:pPr>
            <w:r w:rsidRPr="009C7228">
              <w:rPr>
                <w:b/>
                <w:bCs/>
                <w:color w:val="000000"/>
                <w:sz w:val="22"/>
                <w:szCs w:val="22"/>
                <w:lang w:val="es-EC"/>
              </w:rPr>
              <w:t>Casos</w:t>
            </w:r>
          </w:p>
        </w:tc>
        <w:tc>
          <w:tcPr>
            <w:tcW w:w="1417" w:type="dxa"/>
            <w:tcBorders>
              <w:top w:val="nil"/>
              <w:left w:val="nil"/>
              <w:bottom w:val="single" w:sz="4" w:space="0" w:color="auto"/>
              <w:right w:val="single" w:sz="4" w:space="0" w:color="auto"/>
            </w:tcBorders>
            <w:shd w:val="clear" w:color="auto" w:fill="auto"/>
            <w:noWrap/>
            <w:vAlign w:val="bottom"/>
            <w:hideMark/>
          </w:tcPr>
          <w:p w14:paraId="2DE530E0" w14:textId="77777777" w:rsidR="00300A20" w:rsidRPr="009C7228" w:rsidRDefault="00300A20" w:rsidP="004B1F0D">
            <w:pPr>
              <w:jc w:val="both"/>
              <w:rPr>
                <w:color w:val="000000"/>
                <w:sz w:val="22"/>
                <w:szCs w:val="22"/>
                <w:lang w:val="es-EC"/>
              </w:rPr>
            </w:pPr>
            <w:r w:rsidRPr="009C7228">
              <w:rPr>
                <w:color w:val="000000"/>
                <w:sz w:val="22"/>
                <w:szCs w:val="22"/>
                <w:lang w:val="es-EC"/>
              </w:rPr>
              <w:t> </w:t>
            </w:r>
            <w:r w:rsidR="009C7228" w:rsidRPr="009C7228">
              <w:rPr>
                <w:b/>
                <w:bCs/>
                <w:color w:val="000000"/>
                <w:sz w:val="22"/>
                <w:szCs w:val="22"/>
                <w:lang w:val="es-ES"/>
              </w:rPr>
              <w:t>Total (+)</w:t>
            </w:r>
          </w:p>
        </w:tc>
      </w:tr>
      <w:tr w:rsidR="00300A20" w:rsidRPr="009C7228" w14:paraId="60268C84" w14:textId="77777777" w:rsidTr="004B1F0D">
        <w:trPr>
          <w:trHeight w:val="294"/>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14:paraId="6C1F9FAF" w14:textId="77777777" w:rsidR="00300A20" w:rsidRPr="009C7228" w:rsidRDefault="00300A20" w:rsidP="004B1F0D">
            <w:pPr>
              <w:jc w:val="both"/>
              <w:rPr>
                <w:i/>
                <w:iCs/>
                <w:color w:val="000000"/>
                <w:sz w:val="22"/>
                <w:szCs w:val="22"/>
                <w:lang w:val="es-EC"/>
              </w:rPr>
            </w:pPr>
            <w:proofErr w:type="spellStart"/>
            <w:r w:rsidRPr="009C7228">
              <w:rPr>
                <w:i/>
                <w:iCs/>
                <w:color w:val="000000"/>
                <w:sz w:val="22"/>
                <w:szCs w:val="22"/>
                <w:lang w:val="es-EC"/>
              </w:rPr>
              <w:t>Toxocara</w:t>
            </w:r>
            <w:proofErr w:type="spellEnd"/>
            <w:r w:rsidRPr="009C7228">
              <w:rPr>
                <w:i/>
                <w:iCs/>
                <w:color w:val="000000"/>
                <w:sz w:val="22"/>
                <w:szCs w:val="22"/>
                <w:lang w:val="es-EC"/>
              </w:rPr>
              <w:t xml:space="preserve"> canis                       </w:t>
            </w:r>
          </w:p>
        </w:tc>
        <w:tc>
          <w:tcPr>
            <w:tcW w:w="851" w:type="dxa"/>
            <w:tcBorders>
              <w:top w:val="nil"/>
              <w:left w:val="nil"/>
              <w:bottom w:val="single" w:sz="4" w:space="0" w:color="auto"/>
              <w:right w:val="single" w:sz="4" w:space="0" w:color="auto"/>
            </w:tcBorders>
            <w:shd w:val="clear" w:color="auto" w:fill="auto"/>
            <w:noWrap/>
            <w:vAlign w:val="bottom"/>
            <w:hideMark/>
          </w:tcPr>
          <w:p w14:paraId="143DF6EF" w14:textId="77777777" w:rsidR="00300A20" w:rsidRPr="009C7228" w:rsidRDefault="00300A20" w:rsidP="004B1F0D">
            <w:pPr>
              <w:jc w:val="both"/>
              <w:rPr>
                <w:color w:val="000000"/>
                <w:sz w:val="22"/>
                <w:szCs w:val="22"/>
                <w:lang w:val="es-EC"/>
              </w:rPr>
            </w:pPr>
            <w:r w:rsidRPr="009C7228">
              <w:rPr>
                <w:color w:val="000000"/>
                <w:sz w:val="22"/>
                <w:szCs w:val="22"/>
                <w:lang w:val="es-EC"/>
              </w:rPr>
              <w:t>24</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836FA21" w14:textId="77777777" w:rsidR="00300A20" w:rsidRPr="009C7228" w:rsidRDefault="00300A20" w:rsidP="004B1F0D">
            <w:pPr>
              <w:jc w:val="both"/>
              <w:rPr>
                <w:color w:val="000000"/>
                <w:sz w:val="22"/>
                <w:szCs w:val="22"/>
                <w:lang w:val="es-EC"/>
              </w:rPr>
            </w:pPr>
            <w:r w:rsidRPr="009C7228">
              <w:rPr>
                <w:color w:val="000000"/>
                <w:sz w:val="22"/>
                <w:szCs w:val="22"/>
                <w:lang w:val="es-EC"/>
              </w:rPr>
              <w:t>27</w:t>
            </w:r>
          </w:p>
        </w:tc>
      </w:tr>
      <w:tr w:rsidR="00300A20" w:rsidRPr="009C7228" w14:paraId="32B91E8A" w14:textId="77777777" w:rsidTr="004B1F0D">
        <w:trPr>
          <w:trHeight w:val="294"/>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41E99D90" w14:textId="77777777" w:rsidR="00300A20" w:rsidRPr="009C7228" w:rsidRDefault="00300A20" w:rsidP="004B1F0D">
            <w:pPr>
              <w:rPr>
                <w:i/>
                <w:iCs/>
                <w:color w:val="000000"/>
                <w:sz w:val="22"/>
                <w:szCs w:val="22"/>
                <w:lang w:val="es-EC"/>
              </w:rPr>
            </w:pPr>
            <w:proofErr w:type="spellStart"/>
            <w:r w:rsidRPr="009C7228">
              <w:rPr>
                <w:i/>
                <w:iCs/>
                <w:color w:val="000000"/>
                <w:sz w:val="22"/>
                <w:szCs w:val="22"/>
                <w:lang w:val="es-EC"/>
              </w:rPr>
              <w:t>Ancylostomas</w:t>
            </w:r>
            <w:proofErr w:type="spellEnd"/>
            <w:r w:rsidRPr="009C7228">
              <w:rPr>
                <w:i/>
                <w:iCs/>
                <w:color w:val="000000"/>
                <w:sz w:val="22"/>
                <w:szCs w:val="22"/>
                <w:lang w:val="es-EC"/>
              </w:rPr>
              <w:t xml:space="preserve"> </w:t>
            </w:r>
            <w:proofErr w:type="spellStart"/>
            <w:r w:rsidRPr="009C7228">
              <w:rPr>
                <w:i/>
                <w:iCs/>
                <w:color w:val="000000"/>
                <w:sz w:val="22"/>
                <w:szCs w:val="22"/>
                <w:lang w:val="es-EC"/>
              </w:rPr>
              <w:t>caninum</w:t>
            </w:r>
            <w:proofErr w:type="spellEnd"/>
          </w:p>
        </w:tc>
        <w:tc>
          <w:tcPr>
            <w:tcW w:w="851" w:type="dxa"/>
            <w:tcBorders>
              <w:top w:val="nil"/>
              <w:left w:val="nil"/>
              <w:bottom w:val="single" w:sz="4" w:space="0" w:color="auto"/>
              <w:right w:val="single" w:sz="4" w:space="0" w:color="auto"/>
            </w:tcBorders>
            <w:shd w:val="clear" w:color="auto" w:fill="auto"/>
            <w:noWrap/>
            <w:vAlign w:val="bottom"/>
            <w:hideMark/>
          </w:tcPr>
          <w:p w14:paraId="3A4E6F96" w14:textId="77777777" w:rsidR="00300A20" w:rsidRPr="009C7228" w:rsidRDefault="00300A20" w:rsidP="004B1F0D">
            <w:pPr>
              <w:rPr>
                <w:color w:val="000000"/>
                <w:sz w:val="22"/>
                <w:szCs w:val="22"/>
                <w:lang w:val="es-EC"/>
              </w:rPr>
            </w:pPr>
            <w:r w:rsidRPr="009C7228">
              <w:rPr>
                <w:color w:val="000000"/>
                <w:sz w:val="22"/>
                <w:szCs w:val="22"/>
                <w:lang w:val="es-EC"/>
              </w:rPr>
              <w:t>10</w:t>
            </w:r>
          </w:p>
        </w:tc>
        <w:tc>
          <w:tcPr>
            <w:tcW w:w="1417" w:type="dxa"/>
            <w:vMerge/>
            <w:tcBorders>
              <w:top w:val="nil"/>
              <w:left w:val="single" w:sz="4" w:space="0" w:color="auto"/>
              <w:bottom w:val="single" w:sz="4" w:space="0" w:color="000000"/>
              <w:right w:val="single" w:sz="4" w:space="0" w:color="auto"/>
            </w:tcBorders>
            <w:vAlign w:val="center"/>
            <w:hideMark/>
          </w:tcPr>
          <w:p w14:paraId="6E1B91E6" w14:textId="77777777" w:rsidR="00300A20" w:rsidRPr="009C7228" w:rsidRDefault="00300A20" w:rsidP="004B1F0D">
            <w:pPr>
              <w:rPr>
                <w:color w:val="000000"/>
                <w:sz w:val="22"/>
                <w:szCs w:val="22"/>
                <w:lang w:val="es-EC"/>
              </w:rPr>
            </w:pPr>
          </w:p>
        </w:tc>
      </w:tr>
      <w:tr w:rsidR="00300A20" w:rsidRPr="009C7228" w14:paraId="0A5FA276" w14:textId="77777777" w:rsidTr="004B1F0D">
        <w:trPr>
          <w:trHeight w:val="294"/>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14:paraId="02D562E3" w14:textId="77777777" w:rsidR="00300A20" w:rsidRPr="009C7228" w:rsidRDefault="00300A20" w:rsidP="004B1F0D">
            <w:pPr>
              <w:rPr>
                <w:i/>
                <w:iCs/>
                <w:color w:val="000000"/>
                <w:sz w:val="22"/>
                <w:szCs w:val="22"/>
                <w:lang w:val="es-EC"/>
              </w:rPr>
            </w:pPr>
            <w:proofErr w:type="spellStart"/>
            <w:r w:rsidRPr="009C7228">
              <w:rPr>
                <w:i/>
                <w:iCs/>
                <w:color w:val="000000"/>
                <w:sz w:val="22"/>
                <w:szCs w:val="22"/>
                <w:lang w:val="es-EC"/>
              </w:rPr>
              <w:lastRenderedPageBreak/>
              <w:t>Giardias</w:t>
            </w:r>
            <w:proofErr w:type="spellEnd"/>
          </w:p>
        </w:tc>
        <w:tc>
          <w:tcPr>
            <w:tcW w:w="851" w:type="dxa"/>
            <w:tcBorders>
              <w:top w:val="nil"/>
              <w:left w:val="nil"/>
              <w:bottom w:val="single" w:sz="4" w:space="0" w:color="auto"/>
              <w:right w:val="single" w:sz="4" w:space="0" w:color="auto"/>
            </w:tcBorders>
            <w:shd w:val="clear" w:color="auto" w:fill="auto"/>
            <w:noWrap/>
            <w:vAlign w:val="bottom"/>
            <w:hideMark/>
          </w:tcPr>
          <w:p w14:paraId="4F3F4E45" w14:textId="77777777" w:rsidR="00300A20" w:rsidRPr="009C7228" w:rsidRDefault="00300A20" w:rsidP="004B1F0D">
            <w:pPr>
              <w:rPr>
                <w:color w:val="000000"/>
                <w:sz w:val="22"/>
                <w:szCs w:val="22"/>
                <w:lang w:val="es-EC"/>
              </w:rPr>
            </w:pPr>
            <w:r w:rsidRPr="009C7228">
              <w:rPr>
                <w:color w:val="000000"/>
                <w:sz w:val="22"/>
                <w:szCs w:val="22"/>
                <w:lang w:val="es-EC"/>
              </w:rPr>
              <w:t>5</w:t>
            </w:r>
          </w:p>
        </w:tc>
        <w:tc>
          <w:tcPr>
            <w:tcW w:w="1417" w:type="dxa"/>
            <w:vMerge/>
            <w:tcBorders>
              <w:top w:val="nil"/>
              <w:left w:val="single" w:sz="4" w:space="0" w:color="auto"/>
              <w:bottom w:val="single" w:sz="4" w:space="0" w:color="000000"/>
              <w:right w:val="single" w:sz="4" w:space="0" w:color="auto"/>
            </w:tcBorders>
            <w:vAlign w:val="center"/>
            <w:hideMark/>
          </w:tcPr>
          <w:p w14:paraId="4AAA8290" w14:textId="77777777" w:rsidR="00300A20" w:rsidRPr="009C7228" w:rsidRDefault="00300A20" w:rsidP="004B1F0D">
            <w:pPr>
              <w:rPr>
                <w:color w:val="000000"/>
                <w:sz w:val="22"/>
                <w:szCs w:val="22"/>
                <w:lang w:val="es-EC"/>
              </w:rPr>
            </w:pPr>
          </w:p>
        </w:tc>
      </w:tr>
      <w:tr w:rsidR="00300A20" w:rsidRPr="009C7228" w14:paraId="5DB4577E" w14:textId="77777777" w:rsidTr="004B1F0D">
        <w:trPr>
          <w:trHeight w:val="294"/>
        </w:trPr>
        <w:tc>
          <w:tcPr>
            <w:tcW w:w="2405" w:type="dxa"/>
            <w:tcBorders>
              <w:top w:val="nil"/>
              <w:left w:val="single" w:sz="4" w:space="0" w:color="auto"/>
              <w:bottom w:val="nil"/>
              <w:right w:val="single" w:sz="4" w:space="0" w:color="auto"/>
            </w:tcBorders>
            <w:shd w:val="clear" w:color="auto" w:fill="auto"/>
            <w:noWrap/>
            <w:vAlign w:val="center"/>
            <w:hideMark/>
          </w:tcPr>
          <w:p w14:paraId="11E83BAC" w14:textId="77777777" w:rsidR="00300A20" w:rsidRPr="009C7228" w:rsidRDefault="00300A20" w:rsidP="004B1F0D">
            <w:pPr>
              <w:rPr>
                <w:i/>
                <w:iCs/>
                <w:color w:val="000000"/>
                <w:sz w:val="22"/>
                <w:szCs w:val="22"/>
                <w:lang w:val="es-EC"/>
              </w:rPr>
            </w:pPr>
            <w:proofErr w:type="spellStart"/>
            <w:r w:rsidRPr="009C7228">
              <w:rPr>
                <w:i/>
                <w:iCs/>
                <w:color w:val="000000"/>
                <w:sz w:val="22"/>
                <w:szCs w:val="22"/>
                <w:lang w:val="es-EC"/>
              </w:rPr>
              <w:t>Eimeria</w:t>
            </w:r>
            <w:proofErr w:type="spellEnd"/>
            <w:r w:rsidRPr="009C7228">
              <w:rPr>
                <w:i/>
                <w:iCs/>
                <w:color w:val="000000"/>
                <w:sz w:val="22"/>
                <w:szCs w:val="22"/>
                <w:lang w:val="es-EC"/>
              </w:rPr>
              <w:t xml:space="preserve"> </w:t>
            </w:r>
          </w:p>
        </w:tc>
        <w:tc>
          <w:tcPr>
            <w:tcW w:w="851" w:type="dxa"/>
            <w:tcBorders>
              <w:top w:val="nil"/>
              <w:left w:val="nil"/>
              <w:bottom w:val="nil"/>
              <w:right w:val="single" w:sz="4" w:space="0" w:color="auto"/>
            </w:tcBorders>
            <w:shd w:val="clear" w:color="auto" w:fill="auto"/>
            <w:noWrap/>
            <w:vAlign w:val="bottom"/>
            <w:hideMark/>
          </w:tcPr>
          <w:p w14:paraId="1545EECF" w14:textId="77777777" w:rsidR="00300A20" w:rsidRPr="009C7228" w:rsidRDefault="00300A20" w:rsidP="004B1F0D">
            <w:pPr>
              <w:rPr>
                <w:color w:val="000000"/>
                <w:sz w:val="22"/>
                <w:szCs w:val="22"/>
                <w:lang w:val="es-EC"/>
              </w:rPr>
            </w:pPr>
            <w:r w:rsidRPr="009C7228">
              <w:rPr>
                <w:color w:val="000000"/>
                <w:sz w:val="22"/>
                <w:szCs w:val="22"/>
                <w:lang w:val="es-EC"/>
              </w:rPr>
              <w:t>2</w:t>
            </w:r>
          </w:p>
        </w:tc>
        <w:tc>
          <w:tcPr>
            <w:tcW w:w="1417" w:type="dxa"/>
            <w:vMerge/>
            <w:tcBorders>
              <w:top w:val="nil"/>
              <w:left w:val="single" w:sz="4" w:space="0" w:color="auto"/>
              <w:bottom w:val="nil"/>
              <w:right w:val="single" w:sz="4" w:space="0" w:color="auto"/>
            </w:tcBorders>
            <w:vAlign w:val="center"/>
            <w:hideMark/>
          </w:tcPr>
          <w:p w14:paraId="36E72CF4" w14:textId="77777777" w:rsidR="00300A20" w:rsidRPr="009C7228" w:rsidRDefault="00300A20" w:rsidP="004B1F0D">
            <w:pPr>
              <w:rPr>
                <w:color w:val="000000"/>
                <w:sz w:val="22"/>
                <w:szCs w:val="22"/>
                <w:lang w:val="es-EC"/>
              </w:rPr>
            </w:pPr>
          </w:p>
        </w:tc>
      </w:tr>
      <w:tr w:rsidR="004B1F0D" w:rsidRPr="009C7228" w14:paraId="4C1A68BE" w14:textId="77777777" w:rsidTr="004B1F0D">
        <w:trPr>
          <w:trHeight w:val="294"/>
        </w:trPr>
        <w:tc>
          <w:tcPr>
            <w:tcW w:w="2405" w:type="dxa"/>
            <w:tcBorders>
              <w:top w:val="nil"/>
              <w:left w:val="single" w:sz="4" w:space="0" w:color="auto"/>
              <w:bottom w:val="single" w:sz="4" w:space="0" w:color="auto"/>
              <w:right w:val="single" w:sz="4" w:space="0" w:color="auto"/>
            </w:tcBorders>
            <w:shd w:val="clear" w:color="auto" w:fill="auto"/>
            <w:noWrap/>
            <w:vAlign w:val="center"/>
          </w:tcPr>
          <w:p w14:paraId="1EB76D62" w14:textId="77777777" w:rsidR="004B1F0D" w:rsidRPr="009C7228" w:rsidRDefault="004B1F0D" w:rsidP="004B1F0D">
            <w:pPr>
              <w:rPr>
                <w:i/>
                <w:iCs/>
                <w:color w:val="000000"/>
                <w:sz w:val="22"/>
                <w:szCs w:val="22"/>
                <w:lang w:val="es-EC"/>
              </w:rPr>
            </w:pPr>
          </w:p>
        </w:tc>
        <w:tc>
          <w:tcPr>
            <w:tcW w:w="851" w:type="dxa"/>
            <w:tcBorders>
              <w:top w:val="nil"/>
              <w:left w:val="nil"/>
              <w:bottom w:val="single" w:sz="4" w:space="0" w:color="auto"/>
              <w:right w:val="single" w:sz="4" w:space="0" w:color="auto"/>
            </w:tcBorders>
            <w:shd w:val="clear" w:color="auto" w:fill="auto"/>
            <w:noWrap/>
            <w:vAlign w:val="bottom"/>
          </w:tcPr>
          <w:p w14:paraId="7DEC0C69" w14:textId="77777777" w:rsidR="004B1F0D" w:rsidRPr="009C7228" w:rsidRDefault="004B1F0D" w:rsidP="004B1F0D">
            <w:pPr>
              <w:rPr>
                <w:color w:val="000000"/>
                <w:sz w:val="22"/>
                <w:szCs w:val="22"/>
                <w:lang w:val="es-EC"/>
              </w:rPr>
            </w:pPr>
          </w:p>
        </w:tc>
        <w:tc>
          <w:tcPr>
            <w:tcW w:w="1417" w:type="dxa"/>
            <w:tcBorders>
              <w:top w:val="nil"/>
              <w:left w:val="single" w:sz="4" w:space="0" w:color="auto"/>
              <w:bottom w:val="single" w:sz="4" w:space="0" w:color="000000"/>
              <w:right w:val="single" w:sz="4" w:space="0" w:color="auto"/>
            </w:tcBorders>
            <w:vAlign w:val="center"/>
          </w:tcPr>
          <w:p w14:paraId="63A500BE" w14:textId="77777777" w:rsidR="004B1F0D" w:rsidRPr="009C7228" w:rsidRDefault="004B1F0D" w:rsidP="004B1F0D">
            <w:pPr>
              <w:rPr>
                <w:color w:val="000000"/>
                <w:sz w:val="22"/>
                <w:szCs w:val="22"/>
                <w:lang w:val="es-EC"/>
              </w:rPr>
            </w:pPr>
          </w:p>
        </w:tc>
      </w:tr>
      <w:tr w:rsidR="004B1F0D" w:rsidRPr="009C7228" w14:paraId="660409B5" w14:textId="77777777" w:rsidTr="00610AF3">
        <w:trPr>
          <w:trHeight w:val="294"/>
        </w:trPr>
        <w:tc>
          <w:tcPr>
            <w:tcW w:w="2405" w:type="dxa"/>
            <w:tcBorders>
              <w:top w:val="nil"/>
              <w:left w:val="single" w:sz="4" w:space="0" w:color="auto"/>
              <w:bottom w:val="nil"/>
              <w:right w:val="single" w:sz="4" w:space="0" w:color="auto"/>
            </w:tcBorders>
            <w:shd w:val="clear" w:color="auto" w:fill="auto"/>
            <w:noWrap/>
            <w:vAlign w:val="center"/>
          </w:tcPr>
          <w:p w14:paraId="7ACD304E" w14:textId="6886C70E" w:rsidR="004B1F0D" w:rsidRPr="009C7228" w:rsidRDefault="004B1F0D" w:rsidP="004B1F0D">
            <w:pPr>
              <w:rPr>
                <w:i/>
                <w:iCs/>
                <w:color w:val="000000"/>
                <w:sz w:val="22"/>
                <w:szCs w:val="22"/>
                <w:lang w:val="es-EC"/>
              </w:rPr>
            </w:pPr>
            <w:proofErr w:type="spellStart"/>
            <w:r>
              <w:rPr>
                <w:i/>
                <w:iCs/>
                <w:color w:val="000000"/>
                <w:sz w:val="22"/>
                <w:szCs w:val="22"/>
                <w:lang w:val="es-EC"/>
              </w:rPr>
              <w:t>Dipylidium</w:t>
            </w:r>
            <w:proofErr w:type="spellEnd"/>
          </w:p>
        </w:tc>
        <w:tc>
          <w:tcPr>
            <w:tcW w:w="851" w:type="dxa"/>
            <w:tcBorders>
              <w:top w:val="nil"/>
              <w:left w:val="nil"/>
              <w:bottom w:val="nil"/>
              <w:right w:val="single" w:sz="4" w:space="0" w:color="auto"/>
            </w:tcBorders>
            <w:shd w:val="clear" w:color="auto" w:fill="auto"/>
            <w:noWrap/>
            <w:vAlign w:val="bottom"/>
          </w:tcPr>
          <w:p w14:paraId="2CC30B8F" w14:textId="3408161B" w:rsidR="004B1F0D" w:rsidRPr="009C7228" w:rsidRDefault="004B1F0D" w:rsidP="004B1F0D">
            <w:pPr>
              <w:rPr>
                <w:color w:val="000000"/>
                <w:sz w:val="22"/>
                <w:szCs w:val="22"/>
                <w:lang w:val="es-EC"/>
              </w:rPr>
            </w:pPr>
            <w:r>
              <w:rPr>
                <w:color w:val="000000"/>
                <w:sz w:val="22"/>
                <w:szCs w:val="22"/>
                <w:lang w:val="es-EC"/>
              </w:rPr>
              <w:t>27</w:t>
            </w:r>
          </w:p>
        </w:tc>
        <w:tc>
          <w:tcPr>
            <w:tcW w:w="1417" w:type="dxa"/>
            <w:tcBorders>
              <w:top w:val="nil"/>
              <w:left w:val="single" w:sz="4" w:space="0" w:color="auto"/>
              <w:bottom w:val="nil"/>
              <w:right w:val="single" w:sz="4" w:space="0" w:color="auto"/>
            </w:tcBorders>
            <w:vAlign w:val="center"/>
          </w:tcPr>
          <w:p w14:paraId="519F4417" w14:textId="77777777" w:rsidR="004B1F0D" w:rsidRPr="009C7228" w:rsidRDefault="004B1F0D" w:rsidP="004B1F0D">
            <w:pPr>
              <w:rPr>
                <w:color w:val="000000"/>
                <w:sz w:val="22"/>
                <w:szCs w:val="22"/>
                <w:lang w:val="es-EC"/>
              </w:rPr>
            </w:pPr>
          </w:p>
        </w:tc>
      </w:tr>
      <w:tr w:rsidR="00610AF3" w:rsidRPr="009C7228" w14:paraId="20EB3362" w14:textId="77777777" w:rsidTr="00610AF3">
        <w:trPr>
          <w:trHeight w:val="294"/>
        </w:trPr>
        <w:tc>
          <w:tcPr>
            <w:tcW w:w="2405" w:type="dxa"/>
            <w:tcBorders>
              <w:top w:val="nil"/>
              <w:left w:val="single" w:sz="4" w:space="0" w:color="auto"/>
              <w:bottom w:val="nil"/>
              <w:right w:val="single" w:sz="4" w:space="0" w:color="auto"/>
            </w:tcBorders>
            <w:shd w:val="clear" w:color="auto" w:fill="auto"/>
            <w:noWrap/>
            <w:vAlign w:val="center"/>
          </w:tcPr>
          <w:p w14:paraId="4421D335" w14:textId="77777777" w:rsidR="00610AF3" w:rsidRDefault="00610AF3" w:rsidP="004B1F0D">
            <w:pPr>
              <w:rPr>
                <w:i/>
                <w:iCs/>
                <w:color w:val="000000"/>
                <w:sz w:val="22"/>
                <w:szCs w:val="22"/>
                <w:lang w:val="es-EC"/>
              </w:rPr>
            </w:pPr>
          </w:p>
        </w:tc>
        <w:tc>
          <w:tcPr>
            <w:tcW w:w="851" w:type="dxa"/>
            <w:tcBorders>
              <w:top w:val="nil"/>
              <w:left w:val="nil"/>
              <w:bottom w:val="nil"/>
              <w:right w:val="single" w:sz="4" w:space="0" w:color="auto"/>
            </w:tcBorders>
            <w:shd w:val="clear" w:color="auto" w:fill="auto"/>
            <w:noWrap/>
            <w:vAlign w:val="bottom"/>
          </w:tcPr>
          <w:p w14:paraId="60B05F22" w14:textId="77777777" w:rsidR="00610AF3" w:rsidRDefault="00610AF3" w:rsidP="004B1F0D">
            <w:pPr>
              <w:rPr>
                <w:color w:val="000000"/>
                <w:sz w:val="22"/>
                <w:szCs w:val="22"/>
                <w:lang w:val="es-EC"/>
              </w:rPr>
            </w:pPr>
          </w:p>
        </w:tc>
        <w:tc>
          <w:tcPr>
            <w:tcW w:w="1417" w:type="dxa"/>
            <w:tcBorders>
              <w:top w:val="nil"/>
              <w:left w:val="single" w:sz="4" w:space="0" w:color="auto"/>
              <w:bottom w:val="nil"/>
              <w:right w:val="single" w:sz="4" w:space="0" w:color="auto"/>
            </w:tcBorders>
            <w:vAlign w:val="center"/>
          </w:tcPr>
          <w:p w14:paraId="693E951C" w14:textId="77777777" w:rsidR="00610AF3" w:rsidRPr="009C7228" w:rsidRDefault="00610AF3" w:rsidP="004B1F0D">
            <w:pPr>
              <w:rPr>
                <w:color w:val="000000"/>
                <w:sz w:val="22"/>
                <w:szCs w:val="22"/>
                <w:lang w:val="es-EC"/>
              </w:rPr>
            </w:pPr>
          </w:p>
        </w:tc>
      </w:tr>
      <w:tr w:rsidR="00610AF3" w:rsidRPr="009C7228" w14:paraId="1614E4DB" w14:textId="77777777" w:rsidTr="004B1F0D">
        <w:trPr>
          <w:trHeight w:val="294"/>
        </w:trPr>
        <w:tc>
          <w:tcPr>
            <w:tcW w:w="2405" w:type="dxa"/>
            <w:tcBorders>
              <w:top w:val="nil"/>
              <w:left w:val="single" w:sz="4" w:space="0" w:color="auto"/>
              <w:bottom w:val="single" w:sz="4" w:space="0" w:color="auto"/>
              <w:right w:val="single" w:sz="4" w:space="0" w:color="auto"/>
            </w:tcBorders>
            <w:shd w:val="clear" w:color="auto" w:fill="auto"/>
            <w:noWrap/>
            <w:vAlign w:val="center"/>
          </w:tcPr>
          <w:p w14:paraId="3CBD8541" w14:textId="77777777" w:rsidR="00610AF3" w:rsidRDefault="00610AF3" w:rsidP="004B1F0D">
            <w:pPr>
              <w:rPr>
                <w:i/>
                <w:iCs/>
                <w:color w:val="000000"/>
                <w:sz w:val="22"/>
                <w:szCs w:val="22"/>
                <w:lang w:val="es-EC"/>
              </w:rPr>
            </w:pPr>
          </w:p>
        </w:tc>
        <w:tc>
          <w:tcPr>
            <w:tcW w:w="851" w:type="dxa"/>
            <w:tcBorders>
              <w:top w:val="nil"/>
              <w:left w:val="nil"/>
              <w:bottom w:val="single" w:sz="4" w:space="0" w:color="auto"/>
              <w:right w:val="single" w:sz="4" w:space="0" w:color="auto"/>
            </w:tcBorders>
            <w:shd w:val="clear" w:color="auto" w:fill="auto"/>
            <w:noWrap/>
            <w:vAlign w:val="bottom"/>
          </w:tcPr>
          <w:p w14:paraId="4DADDF9C" w14:textId="77777777" w:rsidR="00610AF3" w:rsidRDefault="00610AF3" w:rsidP="004B1F0D">
            <w:pPr>
              <w:rPr>
                <w:color w:val="000000"/>
                <w:sz w:val="22"/>
                <w:szCs w:val="22"/>
                <w:lang w:val="es-EC"/>
              </w:rPr>
            </w:pPr>
          </w:p>
        </w:tc>
        <w:tc>
          <w:tcPr>
            <w:tcW w:w="1417" w:type="dxa"/>
            <w:tcBorders>
              <w:top w:val="nil"/>
              <w:left w:val="single" w:sz="4" w:space="0" w:color="auto"/>
              <w:bottom w:val="single" w:sz="4" w:space="0" w:color="000000"/>
              <w:right w:val="single" w:sz="4" w:space="0" w:color="auto"/>
            </w:tcBorders>
            <w:vAlign w:val="center"/>
          </w:tcPr>
          <w:p w14:paraId="22684B13" w14:textId="77777777" w:rsidR="00610AF3" w:rsidRPr="009C7228" w:rsidRDefault="00610AF3" w:rsidP="004B1F0D">
            <w:pPr>
              <w:rPr>
                <w:color w:val="000000"/>
                <w:sz w:val="22"/>
                <w:szCs w:val="22"/>
                <w:lang w:val="es-EC"/>
              </w:rPr>
            </w:pPr>
          </w:p>
        </w:tc>
      </w:tr>
    </w:tbl>
    <w:p w14:paraId="30FC1C41" w14:textId="77777777" w:rsidR="004B1F0D" w:rsidRDefault="004B1F0D" w:rsidP="00437A89">
      <w:pPr>
        <w:pStyle w:val="Prrafodelista"/>
        <w:tabs>
          <w:tab w:val="left" w:pos="270"/>
          <w:tab w:val="left" w:pos="450"/>
        </w:tabs>
        <w:spacing w:after="240" w:line="360" w:lineRule="auto"/>
        <w:ind w:left="0"/>
        <w:contextualSpacing w:val="0"/>
        <w:jc w:val="both"/>
        <w:rPr>
          <w:bCs/>
          <w:lang w:val="es-ES"/>
        </w:rPr>
      </w:pPr>
    </w:p>
    <w:p w14:paraId="44EE26BF" w14:textId="77777777" w:rsidR="004B1F0D" w:rsidRPr="004B1F0D" w:rsidRDefault="004B1F0D" w:rsidP="004B1F0D">
      <w:pPr>
        <w:rPr>
          <w:lang w:val="es-ES"/>
        </w:rPr>
      </w:pPr>
    </w:p>
    <w:p w14:paraId="6D400111" w14:textId="77777777" w:rsidR="004B1F0D" w:rsidRPr="004B1F0D" w:rsidRDefault="004B1F0D" w:rsidP="004B1F0D">
      <w:pPr>
        <w:rPr>
          <w:lang w:val="es-ES"/>
        </w:rPr>
      </w:pPr>
    </w:p>
    <w:p w14:paraId="026DA3AF" w14:textId="77777777" w:rsidR="004B1F0D" w:rsidRPr="004B1F0D" w:rsidRDefault="004B1F0D" w:rsidP="004B1F0D">
      <w:pPr>
        <w:rPr>
          <w:lang w:val="es-ES"/>
        </w:rPr>
      </w:pPr>
    </w:p>
    <w:p w14:paraId="34C1846D" w14:textId="77777777" w:rsidR="004B1F0D" w:rsidRPr="004B1F0D" w:rsidRDefault="004B1F0D" w:rsidP="004B1F0D">
      <w:pPr>
        <w:rPr>
          <w:lang w:val="es-ES"/>
        </w:rPr>
      </w:pPr>
    </w:p>
    <w:p w14:paraId="1E327BDD" w14:textId="20A7277B" w:rsidR="00610AF3" w:rsidRDefault="00610AF3" w:rsidP="00437A89">
      <w:pPr>
        <w:pStyle w:val="Prrafodelista"/>
        <w:tabs>
          <w:tab w:val="left" w:pos="270"/>
          <w:tab w:val="left" w:pos="450"/>
        </w:tabs>
        <w:spacing w:after="240" w:line="360" w:lineRule="auto"/>
        <w:ind w:left="0"/>
        <w:contextualSpacing w:val="0"/>
        <w:jc w:val="both"/>
        <w:rPr>
          <w:bCs/>
          <w:lang w:val="es-ES"/>
        </w:rPr>
      </w:pPr>
    </w:p>
    <w:p w14:paraId="4DE41851" w14:textId="3A9C6DF1" w:rsidR="00437A89" w:rsidRDefault="00437A89" w:rsidP="00437A89">
      <w:pPr>
        <w:pStyle w:val="Prrafodelista"/>
        <w:tabs>
          <w:tab w:val="left" w:pos="270"/>
          <w:tab w:val="left" w:pos="450"/>
        </w:tabs>
        <w:spacing w:after="240" w:line="360" w:lineRule="auto"/>
        <w:ind w:left="0"/>
        <w:contextualSpacing w:val="0"/>
        <w:jc w:val="both"/>
        <w:rPr>
          <w:color w:val="000000"/>
          <w:lang w:val="es-ES"/>
        </w:rPr>
      </w:pPr>
      <w:r w:rsidRPr="00522B36">
        <w:rPr>
          <w:bCs/>
          <w:lang w:val="es-ES"/>
        </w:rPr>
        <w:t xml:space="preserve">En el sector de </w:t>
      </w:r>
      <w:r>
        <w:rPr>
          <w:bCs/>
          <w:lang w:val="es-ES"/>
        </w:rPr>
        <w:t>Guaranda se observaron p</w:t>
      </w:r>
      <w:r w:rsidRPr="00522B36">
        <w:rPr>
          <w:bCs/>
          <w:lang w:val="es-ES"/>
        </w:rPr>
        <w:t>arásitos de distintos géneros,</w:t>
      </w:r>
      <w:r>
        <w:rPr>
          <w:bCs/>
          <w:lang w:val="es-ES"/>
        </w:rPr>
        <w:t xml:space="preserve"> en las tres tomas de muestra que se realizaron en la fase experimental. De las 27 muestras positivas para parásitos intestinales, existieron 24 casos en los que se presentó el </w:t>
      </w:r>
      <w:proofErr w:type="spellStart"/>
      <w:r w:rsidRPr="00DC3879">
        <w:rPr>
          <w:i/>
          <w:iCs/>
          <w:color w:val="000000"/>
          <w:lang w:val="es-ES"/>
        </w:rPr>
        <w:t>Toxocara</w:t>
      </w:r>
      <w:proofErr w:type="spellEnd"/>
      <w:r w:rsidRPr="00DC3879">
        <w:rPr>
          <w:i/>
          <w:iCs/>
          <w:color w:val="000000"/>
          <w:lang w:val="es-ES"/>
        </w:rPr>
        <w:t xml:space="preserve"> canis</w:t>
      </w:r>
      <w:r>
        <w:rPr>
          <w:i/>
          <w:iCs/>
          <w:color w:val="000000"/>
          <w:lang w:val="es-ES"/>
        </w:rPr>
        <w:t xml:space="preserve"> </w:t>
      </w:r>
      <w:r>
        <w:rPr>
          <w:color w:val="000000"/>
          <w:lang w:val="es-ES"/>
        </w:rPr>
        <w:t xml:space="preserve">siendo este nemátodo el que tuvo una mayor prevalencia en el sector de Guaranda; seguido de 10 casos de </w:t>
      </w:r>
      <w:proofErr w:type="spellStart"/>
      <w:r w:rsidRPr="00DC3879">
        <w:rPr>
          <w:i/>
          <w:iCs/>
          <w:color w:val="000000"/>
          <w:lang w:val="es-ES"/>
        </w:rPr>
        <w:t>Ancylostomas</w:t>
      </w:r>
      <w:proofErr w:type="spellEnd"/>
      <w:r w:rsidRPr="00DC3879">
        <w:rPr>
          <w:i/>
          <w:iCs/>
          <w:color w:val="000000"/>
          <w:lang w:val="es-ES"/>
        </w:rPr>
        <w:t xml:space="preserve"> </w:t>
      </w:r>
      <w:proofErr w:type="spellStart"/>
      <w:r w:rsidRPr="00DC3879">
        <w:rPr>
          <w:i/>
          <w:iCs/>
          <w:color w:val="000000"/>
          <w:lang w:val="es-ES"/>
        </w:rPr>
        <w:t>caninum</w:t>
      </w:r>
      <w:proofErr w:type="spellEnd"/>
      <w:r>
        <w:rPr>
          <w:i/>
          <w:iCs/>
          <w:color w:val="000000"/>
          <w:lang w:val="es-ES"/>
        </w:rPr>
        <w:t>;</w:t>
      </w:r>
      <w:r w:rsidRPr="00437A89">
        <w:rPr>
          <w:color w:val="000000"/>
          <w:lang w:val="es-ES"/>
        </w:rPr>
        <w:t xml:space="preserve"> 5</w:t>
      </w:r>
      <w:r>
        <w:rPr>
          <w:color w:val="000000"/>
          <w:lang w:val="es-ES"/>
        </w:rPr>
        <w:t xml:space="preserve"> muestras resultaron positivas para </w:t>
      </w:r>
      <w:proofErr w:type="spellStart"/>
      <w:r w:rsidRPr="00DC3879">
        <w:rPr>
          <w:i/>
          <w:iCs/>
          <w:color w:val="000000"/>
          <w:lang w:val="es-ES"/>
        </w:rPr>
        <w:t>Giardia</w:t>
      </w:r>
      <w:proofErr w:type="spellEnd"/>
      <w:r w:rsidRPr="00DC3879">
        <w:rPr>
          <w:i/>
          <w:iCs/>
          <w:color w:val="000000"/>
          <w:lang w:val="es-ES"/>
        </w:rPr>
        <w:t xml:space="preserve"> </w:t>
      </w:r>
      <w:proofErr w:type="spellStart"/>
      <w:r w:rsidRPr="00DC3879">
        <w:rPr>
          <w:i/>
          <w:iCs/>
          <w:color w:val="000000"/>
          <w:lang w:val="es-ES"/>
        </w:rPr>
        <w:t>spp</w:t>
      </w:r>
      <w:proofErr w:type="spellEnd"/>
      <w:r>
        <w:rPr>
          <w:color w:val="000000"/>
          <w:lang w:val="es-ES"/>
        </w:rPr>
        <w:t xml:space="preserve">, y 2 casos de </w:t>
      </w:r>
      <w:proofErr w:type="spellStart"/>
      <w:r w:rsidRPr="00DC3879">
        <w:rPr>
          <w:i/>
          <w:iCs/>
          <w:color w:val="000000"/>
          <w:lang w:val="es-ES"/>
        </w:rPr>
        <w:t>Eimeria</w:t>
      </w:r>
      <w:proofErr w:type="spellEnd"/>
      <w:r w:rsidRPr="00DC3879">
        <w:rPr>
          <w:i/>
          <w:iCs/>
          <w:color w:val="000000"/>
          <w:lang w:val="es-ES"/>
        </w:rPr>
        <w:t xml:space="preserve"> </w:t>
      </w:r>
      <w:proofErr w:type="spellStart"/>
      <w:r w:rsidRPr="00DC3879">
        <w:rPr>
          <w:i/>
          <w:iCs/>
          <w:color w:val="000000"/>
          <w:lang w:val="es-ES"/>
        </w:rPr>
        <w:t>spp</w:t>
      </w:r>
      <w:proofErr w:type="spellEnd"/>
      <w:r w:rsidRPr="00DC3879">
        <w:rPr>
          <w:i/>
          <w:iCs/>
          <w:color w:val="000000"/>
          <w:lang w:val="es-ES"/>
        </w:rPr>
        <w:t>.</w:t>
      </w:r>
      <w:r>
        <w:rPr>
          <w:color w:val="000000"/>
          <w:lang w:val="es-ES"/>
        </w:rPr>
        <w:t xml:space="preserve"> para este sector.</w:t>
      </w:r>
    </w:p>
    <w:p w14:paraId="4285AB73" w14:textId="53F4A4A8" w:rsidR="001B6DA7" w:rsidRDefault="001B6DA7" w:rsidP="00DA13A2">
      <w:pPr>
        <w:spacing w:after="240" w:line="360" w:lineRule="auto"/>
        <w:jc w:val="both"/>
        <w:rPr>
          <w:lang w:val="es-EC"/>
        </w:rPr>
      </w:pPr>
      <w:r w:rsidRPr="001B6DA7">
        <w:rPr>
          <w:lang w:val="es-EC"/>
        </w:rPr>
        <w:t xml:space="preserve">Santos </w:t>
      </w:r>
      <w:r w:rsidRPr="001B6DA7">
        <w:rPr>
          <w:i/>
          <w:iCs/>
          <w:lang w:val="es-EC"/>
        </w:rPr>
        <w:t>et al.,</w:t>
      </w:r>
      <w:r w:rsidRPr="001B6DA7">
        <w:rPr>
          <w:lang w:val="es-EC"/>
        </w:rPr>
        <w:t xml:space="preserve"> </w:t>
      </w:r>
      <w:r>
        <w:rPr>
          <w:lang w:val="es-EC"/>
        </w:rPr>
        <w:t>(</w:t>
      </w:r>
      <w:r w:rsidRPr="001B6DA7">
        <w:rPr>
          <w:lang w:val="es-EC"/>
        </w:rPr>
        <w:t>2013</w:t>
      </w:r>
      <w:r>
        <w:rPr>
          <w:lang w:val="es-EC"/>
        </w:rPr>
        <w:t>) señalan que</w:t>
      </w:r>
      <w:r w:rsidRPr="001B6DA7">
        <w:rPr>
          <w:lang w:val="es-EC"/>
        </w:rPr>
        <w:t xml:space="preserve"> el </w:t>
      </w:r>
      <w:proofErr w:type="spellStart"/>
      <w:r w:rsidRPr="001B6DA7">
        <w:rPr>
          <w:i/>
          <w:iCs/>
          <w:lang w:val="es-EC"/>
        </w:rPr>
        <w:t>Toxocara</w:t>
      </w:r>
      <w:proofErr w:type="spellEnd"/>
      <w:r w:rsidRPr="001B6DA7">
        <w:rPr>
          <w:i/>
          <w:iCs/>
          <w:lang w:val="es-EC"/>
        </w:rPr>
        <w:t xml:space="preserve"> canis</w:t>
      </w:r>
      <w:r w:rsidRPr="001B6DA7">
        <w:rPr>
          <w:lang w:val="es-EC"/>
        </w:rPr>
        <w:t xml:space="preserve"> controlado luego de la desparasitación inicial, reaparece en posteriores réplicas; la razón probable, para este acontecimiento podría ser la dosis utilizada en estos animales no fue la suficiente o que el medicamento utilizado no afectó a las larvas migran, presente en el cuerpo del animal y que desarrollaron 45 días después del tratamiento</w:t>
      </w:r>
      <w:r>
        <w:rPr>
          <w:lang w:val="es-EC"/>
        </w:rPr>
        <w:t xml:space="preserve"> y reaparecen parasitosis</w:t>
      </w:r>
      <w:r w:rsidRPr="001B6DA7">
        <w:rPr>
          <w:lang w:val="es-EC"/>
        </w:rPr>
        <w:t xml:space="preserve">. </w:t>
      </w:r>
    </w:p>
    <w:p w14:paraId="019D71F4" w14:textId="493E975F" w:rsidR="00300A20" w:rsidRPr="00565BD0" w:rsidRDefault="00DA13A2" w:rsidP="00DA13A2">
      <w:pPr>
        <w:spacing w:after="240" w:line="360" w:lineRule="auto"/>
        <w:jc w:val="both"/>
        <w:rPr>
          <w:noProof/>
          <w:lang w:val="es-ES"/>
        </w:rPr>
      </w:pPr>
      <w:r w:rsidRPr="0024182E">
        <w:rPr>
          <w:b/>
          <w:bCs/>
          <w:szCs w:val="20"/>
          <w:lang w:val="es-ES"/>
        </w:rPr>
        <w:t xml:space="preserve">Figura </w:t>
      </w:r>
      <w:r w:rsidR="00182AEB">
        <w:rPr>
          <w:b/>
          <w:bCs/>
          <w:szCs w:val="20"/>
          <w:lang w:val="es-ES"/>
        </w:rPr>
        <w:t>1</w:t>
      </w:r>
      <w:r w:rsidR="00FA3862">
        <w:rPr>
          <w:b/>
          <w:bCs/>
          <w:szCs w:val="20"/>
          <w:lang w:val="es-ES"/>
        </w:rPr>
        <w:t>1</w:t>
      </w:r>
      <w:r w:rsidRPr="0024182E">
        <w:rPr>
          <w:b/>
          <w:bCs/>
          <w:szCs w:val="20"/>
          <w:lang w:val="es-ES"/>
        </w:rPr>
        <w:t xml:space="preserve">. </w:t>
      </w:r>
      <w:r w:rsidR="00182AEB">
        <w:rPr>
          <w:noProof/>
          <w:lang w:val="es-ES"/>
        </w:rPr>
        <w:t>Prevalencia de parásitos intestinales en</w:t>
      </w:r>
      <w:r w:rsidR="00182AEB" w:rsidRPr="0024182E">
        <w:rPr>
          <w:noProof/>
          <w:lang w:val="es-ES"/>
        </w:rPr>
        <w:t xml:space="preserve"> </w:t>
      </w:r>
      <w:r w:rsidR="00163691" w:rsidRPr="0024182E">
        <w:rPr>
          <w:noProof/>
          <w:lang w:val="es-ES"/>
        </w:rPr>
        <w:t>Guaranda.</w:t>
      </w:r>
      <w:r w:rsidR="00300A20" w:rsidRPr="00300A20">
        <w:rPr>
          <w:noProof/>
          <w:lang w:val="es-EC" w:eastAsia="es-EC"/>
        </w:rPr>
        <w:drawing>
          <wp:inline distT="0" distB="0" distL="0" distR="0" wp14:anchorId="3500DFBB" wp14:editId="15668AA6">
            <wp:extent cx="4533900" cy="2461260"/>
            <wp:effectExtent l="0" t="0" r="0" b="15240"/>
            <wp:docPr id="15" name="Chart 15">
              <a:extLst xmlns:a="http://schemas.openxmlformats.org/drawingml/2006/main">
                <a:ext uri="{FF2B5EF4-FFF2-40B4-BE49-F238E27FC236}">
                  <a16:creationId xmlns:a16="http://schemas.microsoft.com/office/drawing/2014/main" id="{02086E5F-CF5E-444D-AFDC-4F2337A49F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029582A" w14:textId="77BB3749" w:rsidR="00437A89" w:rsidRDefault="00437A89" w:rsidP="00E56118">
      <w:pPr>
        <w:pStyle w:val="Prrafodelista"/>
        <w:tabs>
          <w:tab w:val="left" w:pos="270"/>
          <w:tab w:val="left" w:pos="450"/>
        </w:tabs>
        <w:spacing w:after="240" w:line="360" w:lineRule="auto"/>
        <w:ind w:left="0"/>
        <w:contextualSpacing w:val="0"/>
        <w:jc w:val="both"/>
        <w:rPr>
          <w:bCs/>
          <w:color w:val="000000"/>
          <w:lang w:val="es-ES"/>
        </w:rPr>
      </w:pPr>
      <w:r>
        <w:rPr>
          <w:bCs/>
          <w:lang w:val="es-ES"/>
        </w:rPr>
        <w:t xml:space="preserve">Observamos en la </w:t>
      </w:r>
      <w:r w:rsidRPr="00437A89">
        <w:rPr>
          <w:bCs/>
          <w:lang w:val="es-ES"/>
        </w:rPr>
        <w:t xml:space="preserve">figura </w:t>
      </w:r>
      <w:r>
        <w:rPr>
          <w:bCs/>
          <w:lang w:val="es-ES"/>
        </w:rPr>
        <w:t>1</w:t>
      </w:r>
      <w:r w:rsidR="0058068E">
        <w:rPr>
          <w:bCs/>
          <w:lang w:val="es-ES"/>
        </w:rPr>
        <w:t>1</w:t>
      </w:r>
      <w:r w:rsidRPr="00437A89">
        <w:rPr>
          <w:bCs/>
          <w:lang w:val="es-ES"/>
        </w:rPr>
        <w:t xml:space="preserve"> que </w:t>
      </w:r>
      <w:r>
        <w:rPr>
          <w:bCs/>
          <w:lang w:val="es-ES"/>
        </w:rPr>
        <w:t xml:space="preserve">al igual que en el sector de </w:t>
      </w:r>
      <w:r w:rsidR="00673DAD">
        <w:rPr>
          <w:bCs/>
          <w:lang w:val="es-ES"/>
        </w:rPr>
        <w:t>Guaranda</w:t>
      </w:r>
      <w:r>
        <w:rPr>
          <w:bCs/>
          <w:lang w:val="es-ES"/>
        </w:rPr>
        <w:t xml:space="preserve">, el </w:t>
      </w:r>
      <w:proofErr w:type="spellStart"/>
      <w:r w:rsidRPr="00437A89">
        <w:rPr>
          <w:bCs/>
          <w:i/>
          <w:iCs/>
          <w:color w:val="000000"/>
          <w:lang w:val="es-ES"/>
        </w:rPr>
        <w:t>Toxocara</w:t>
      </w:r>
      <w:proofErr w:type="spellEnd"/>
      <w:r w:rsidRPr="00437A89">
        <w:rPr>
          <w:bCs/>
          <w:i/>
          <w:iCs/>
          <w:color w:val="000000"/>
          <w:lang w:val="es-ES"/>
        </w:rPr>
        <w:t xml:space="preserve"> canis</w:t>
      </w:r>
      <w:r w:rsidRPr="00437A89">
        <w:rPr>
          <w:bCs/>
          <w:color w:val="000000"/>
          <w:lang w:val="es-ES"/>
        </w:rPr>
        <w:t xml:space="preserve"> tuvo una mayor presencia, con una prevalencia de </w:t>
      </w:r>
      <w:r>
        <w:rPr>
          <w:bCs/>
          <w:color w:val="000000"/>
          <w:lang w:val="es-ES"/>
        </w:rPr>
        <w:t>88</w:t>
      </w:r>
      <w:r w:rsidRPr="00437A89">
        <w:rPr>
          <w:bCs/>
          <w:color w:val="000000"/>
          <w:lang w:val="es-ES"/>
        </w:rPr>
        <w:t xml:space="preserve">,9%, seguido de </w:t>
      </w:r>
      <w:proofErr w:type="spellStart"/>
      <w:r w:rsidRPr="00437A89">
        <w:rPr>
          <w:bCs/>
          <w:i/>
          <w:iCs/>
          <w:color w:val="000000"/>
          <w:lang w:val="es-ES"/>
        </w:rPr>
        <w:lastRenderedPageBreak/>
        <w:t>Ancylostomas</w:t>
      </w:r>
      <w:proofErr w:type="spellEnd"/>
      <w:r w:rsidRPr="00437A89">
        <w:rPr>
          <w:bCs/>
          <w:i/>
          <w:iCs/>
          <w:color w:val="000000"/>
          <w:lang w:val="es-ES"/>
        </w:rPr>
        <w:t xml:space="preserve"> </w:t>
      </w:r>
      <w:proofErr w:type="spellStart"/>
      <w:r w:rsidRPr="00437A89">
        <w:rPr>
          <w:bCs/>
          <w:i/>
          <w:iCs/>
          <w:color w:val="000000"/>
          <w:lang w:val="es-ES"/>
        </w:rPr>
        <w:t>caninum</w:t>
      </w:r>
      <w:proofErr w:type="spellEnd"/>
      <w:r w:rsidRPr="00437A89">
        <w:rPr>
          <w:bCs/>
          <w:color w:val="000000"/>
          <w:lang w:val="es-ES"/>
        </w:rPr>
        <w:t xml:space="preserve"> con un </w:t>
      </w:r>
      <w:r>
        <w:rPr>
          <w:bCs/>
          <w:color w:val="000000"/>
          <w:lang w:val="es-ES"/>
        </w:rPr>
        <w:t>37</w:t>
      </w:r>
      <w:r w:rsidRPr="00437A89">
        <w:rPr>
          <w:bCs/>
          <w:color w:val="000000"/>
          <w:lang w:val="es-ES"/>
        </w:rPr>
        <w:t xml:space="preserve">%, </w:t>
      </w:r>
      <w:proofErr w:type="spellStart"/>
      <w:r w:rsidRPr="00437A89">
        <w:rPr>
          <w:bCs/>
          <w:i/>
          <w:iCs/>
          <w:color w:val="000000"/>
          <w:lang w:val="es-ES"/>
        </w:rPr>
        <w:t>Giardia</w:t>
      </w:r>
      <w:proofErr w:type="spellEnd"/>
      <w:r w:rsidRPr="00437A89">
        <w:rPr>
          <w:bCs/>
          <w:i/>
          <w:iCs/>
          <w:color w:val="000000"/>
          <w:lang w:val="es-ES"/>
        </w:rPr>
        <w:t xml:space="preserve"> </w:t>
      </w:r>
      <w:proofErr w:type="spellStart"/>
      <w:r w:rsidRPr="00437A89">
        <w:rPr>
          <w:bCs/>
          <w:i/>
          <w:iCs/>
          <w:color w:val="000000"/>
          <w:lang w:val="es-ES"/>
        </w:rPr>
        <w:t>spp</w:t>
      </w:r>
      <w:proofErr w:type="spellEnd"/>
      <w:r w:rsidRPr="00437A89">
        <w:rPr>
          <w:bCs/>
          <w:color w:val="000000"/>
          <w:lang w:val="es-ES"/>
        </w:rPr>
        <w:t xml:space="preserve"> con un 1</w:t>
      </w:r>
      <w:r>
        <w:rPr>
          <w:bCs/>
          <w:color w:val="000000"/>
          <w:lang w:val="es-ES"/>
        </w:rPr>
        <w:t>8</w:t>
      </w:r>
      <w:r w:rsidRPr="00437A89">
        <w:rPr>
          <w:bCs/>
          <w:color w:val="000000"/>
          <w:lang w:val="es-ES"/>
        </w:rPr>
        <w:t xml:space="preserve">,5% y </w:t>
      </w:r>
      <w:proofErr w:type="spellStart"/>
      <w:r w:rsidRPr="00437A89">
        <w:rPr>
          <w:bCs/>
          <w:i/>
          <w:iCs/>
          <w:color w:val="000000"/>
          <w:lang w:val="es-ES"/>
        </w:rPr>
        <w:t>Eimeria</w:t>
      </w:r>
      <w:proofErr w:type="spellEnd"/>
      <w:r w:rsidRPr="00437A89">
        <w:rPr>
          <w:bCs/>
          <w:i/>
          <w:iCs/>
          <w:color w:val="000000"/>
          <w:lang w:val="es-ES"/>
        </w:rPr>
        <w:t xml:space="preserve"> </w:t>
      </w:r>
      <w:proofErr w:type="spellStart"/>
      <w:r w:rsidRPr="00437A89">
        <w:rPr>
          <w:bCs/>
          <w:i/>
          <w:iCs/>
          <w:color w:val="000000"/>
          <w:lang w:val="es-ES"/>
        </w:rPr>
        <w:t>spp</w:t>
      </w:r>
      <w:proofErr w:type="spellEnd"/>
      <w:r w:rsidRPr="00437A89">
        <w:rPr>
          <w:bCs/>
          <w:i/>
          <w:iCs/>
          <w:color w:val="000000"/>
          <w:lang w:val="es-ES"/>
        </w:rPr>
        <w:t>.</w:t>
      </w:r>
      <w:r w:rsidRPr="00437A89">
        <w:rPr>
          <w:bCs/>
          <w:color w:val="000000"/>
          <w:lang w:val="es-ES"/>
        </w:rPr>
        <w:t xml:space="preserve"> con un </w:t>
      </w:r>
      <w:r>
        <w:rPr>
          <w:bCs/>
          <w:color w:val="000000"/>
          <w:lang w:val="es-ES"/>
        </w:rPr>
        <w:t>7,4</w:t>
      </w:r>
      <w:r w:rsidRPr="00437A89">
        <w:rPr>
          <w:bCs/>
          <w:color w:val="000000"/>
          <w:lang w:val="es-ES"/>
        </w:rPr>
        <w:t>%</w:t>
      </w:r>
      <w:r>
        <w:rPr>
          <w:bCs/>
          <w:color w:val="000000"/>
          <w:lang w:val="es-ES"/>
        </w:rPr>
        <w:t xml:space="preserve">, </w:t>
      </w:r>
      <w:proofErr w:type="spellStart"/>
      <w:r>
        <w:rPr>
          <w:bCs/>
          <w:color w:val="000000"/>
          <w:lang w:val="es-ES"/>
        </w:rPr>
        <w:t>asi</w:t>
      </w:r>
      <w:proofErr w:type="spellEnd"/>
      <w:r>
        <w:rPr>
          <w:bCs/>
          <w:color w:val="000000"/>
          <w:lang w:val="es-ES"/>
        </w:rPr>
        <w:t xml:space="preserve"> que en este sector también existió una mayor presencia de el filo nemátodo.</w:t>
      </w:r>
    </w:p>
    <w:p w14:paraId="02BA2D19" w14:textId="74117AB3" w:rsidR="001B6DA7" w:rsidRPr="001B6DA7" w:rsidRDefault="001B6DA7" w:rsidP="00E56118">
      <w:pPr>
        <w:pStyle w:val="Prrafodelista"/>
        <w:tabs>
          <w:tab w:val="left" w:pos="270"/>
          <w:tab w:val="left" w:pos="450"/>
        </w:tabs>
        <w:spacing w:after="240" w:line="360" w:lineRule="auto"/>
        <w:ind w:left="0"/>
        <w:contextualSpacing w:val="0"/>
        <w:jc w:val="both"/>
        <w:rPr>
          <w:bCs/>
          <w:lang w:val="es-EC"/>
        </w:rPr>
      </w:pPr>
      <w:proofErr w:type="spellStart"/>
      <w:r w:rsidRPr="001B6DA7">
        <w:rPr>
          <w:lang w:val="es-EC"/>
        </w:rPr>
        <w:t>Alomia</w:t>
      </w:r>
      <w:proofErr w:type="spellEnd"/>
      <w:r w:rsidRPr="001B6DA7">
        <w:rPr>
          <w:lang w:val="es-EC"/>
        </w:rPr>
        <w:t xml:space="preserve">, (2015), </w:t>
      </w:r>
      <w:r w:rsidR="00C9032C">
        <w:rPr>
          <w:lang w:val="es-EC"/>
        </w:rPr>
        <w:t>en un e</w:t>
      </w:r>
      <w:r w:rsidRPr="001B6DA7">
        <w:rPr>
          <w:lang w:val="es-EC"/>
        </w:rPr>
        <w:t xml:space="preserve">studio realizado en </w:t>
      </w:r>
      <w:r w:rsidR="00C9032C">
        <w:rPr>
          <w:lang w:val="es-EC"/>
        </w:rPr>
        <w:t>una</w:t>
      </w:r>
      <w:r w:rsidRPr="001B6DA7">
        <w:rPr>
          <w:lang w:val="es-EC"/>
        </w:rPr>
        <w:t xml:space="preserve"> universidad de Ambato de Ecuador determinaron la prevalencia de </w:t>
      </w:r>
      <w:proofErr w:type="spellStart"/>
      <w:r w:rsidRPr="00C9032C">
        <w:rPr>
          <w:i/>
          <w:iCs/>
          <w:lang w:val="es-EC"/>
        </w:rPr>
        <w:t>Ancylostoma</w:t>
      </w:r>
      <w:proofErr w:type="spellEnd"/>
      <w:r w:rsidRPr="00C9032C">
        <w:rPr>
          <w:i/>
          <w:iCs/>
          <w:lang w:val="es-EC"/>
        </w:rPr>
        <w:t xml:space="preserve"> </w:t>
      </w:r>
      <w:proofErr w:type="spellStart"/>
      <w:r w:rsidRPr="00C9032C">
        <w:rPr>
          <w:i/>
          <w:iCs/>
          <w:lang w:val="es-EC"/>
        </w:rPr>
        <w:t>caninum</w:t>
      </w:r>
      <w:proofErr w:type="spellEnd"/>
      <w:r w:rsidRPr="001B6DA7">
        <w:rPr>
          <w:lang w:val="es-EC"/>
        </w:rPr>
        <w:t>, el 96,47% de caninos muestreados</w:t>
      </w:r>
      <w:r w:rsidR="00C9032C">
        <w:rPr>
          <w:lang w:val="es-EC"/>
        </w:rPr>
        <w:t xml:space="preserve">, resultado que contrasta con nuestros datos ya que la presencia mayoritaria se di </w:t>
      </w:r>
      <w:r w:rsidR="00C9032C" w:rsidRPr="00C9032C">
        <w:rPr>
          <w:lang w:val="es-EC"/>
        </w:rPr>
        <w:t xml:space="preserve">por </w:t>
      </w:r>
      <w:proofErr w:type="spellStart"/>
      <w:r w:rsidR="00C9032C" w:rsidRPr="00C9032C">
        <w:rPr>
          <w:i/>
          <w:iCs/>
          <w:color w:val="000000"/>
          <w:lang w:val="es-EC"/>
        </w:rPr>
        <w:t>Toxocara</w:t>
      </w:r>
      <w:proofErr w:type="spellEnd"/>
      <w:r w:rsidR="00C9032C" w:rsidRPr="00C9032C">
        <w:rPr>
          <w:i/>
          <w:iCs/>
          <w:color w:val="000000"/>
          <w:lang w:val="es-EC"/>
        </w:rPr>
        <w:t xml:space="preserve"> canis</w:t>
      </w:r>
      <w:r w:rsidR="00C9032C" w:rsidRPr="004B6240">
        <w:rPr>
          <w:i/>
          <w:iCs/>
          <w:color w:val="000000"/>
          <w:sz w:val="22"/>
          <w:szCs w:val="22"/>
          <w:lang w:val="es-EC"/>
        </w:rPr>
        <w:t xml:space="preserve">                       </w:t>
      </w:r>
    </w:p>
    <w:p w14:paraId="62B00F6A" w14:textId="77777777" w:rsidR="00B6260D" w:rsidRDefault="00FF634C" w:rsidP="007E1DCF">
      <w:pPr>
        <w:pStyle w:val="Prrafodelista"/>
        <w:tabs>
          <w:tab w:val="left" w:pos="270"/>
          <w:tab w:val="left" w:pos="450"/>
        </w:tabs>
        <w:spacing w:after="240" w:line="360" w:lineRule="auto"/>
        <w:ind w:left="0"/>
        <w:contextualSpacing w:val="0"/>
        <w:jc w:val="both"/>
        <w:rPr>
          <w:b/>
          <w:lang w:val="es-ES"/>
        </w:rPr>
      </w:pPr>
      <w:r w:rsidRPr="0024182E">
        <w:rPr>
          <w:b/>
          <w:lang w:val="es-ES"/>
        </w:rPr>
        <w:t>5.</w:t>
      </w:r>
      <w:r w:rsidR="00E9531D">
        <w:rPr>
          <w:b/>
          <w:lang w:val="es-ES"/>
        </w:rPr>
        <w:t>8</w:t>
      </w:r>
      <w:r w:rsidR="00182AEB">
        <w:rPr>
          <w:b/>
          <w:lang w:val="es-ES"/>
        </w:rPr>
        <w:t>.3</w:t>
      </w:r>
      <w:r w:rsidRPr="0024182E">
        <w:rPr>
          <w:b/>
          <w:lang w:val="es-ES"/>
        </w:rPr>
        <w:t>.</w:t>
      </w:r>
      <w:r w:rsidR="00182AEB">
        <w:rPr>
          <w:b/>
          <w:lang w:val="es-ES"/>
        </w:rPr>
        <w:t xml:space="preserve"> Géneros parasitarios encontrados en</w:t>
      </w:r>
      <w:r w:rsidRPr="0024182E">
        <w:rPr>
          <w:b/>
          <w:lang w:val="es-ES"/>
        </w:rPr>
        <w:t xml:space="preserve"> </w:t>
      </w:r>
      <w:proofErr w:type="spellStart"/>
      <w:r w:rsidRPr="0024182E">
        <w:rPr>
          <w:b/>
          <w:lang w:val="es-ES"/>
        </w:rPr>
        <w:t>Vinchoa</w:t>
      </w:r>
      <w:proofErr w:type="spellEnd"/>
      <w:r w:rsidRPr="0024182E">
        <w:rPr>
          <w:b/>
          <w:lang w:val="es-ES"/>
        </w:rPr>
        <w:t>.</w:t>
      </w:r>
    </w:p>
    <w:p w14:paraId="5DCB6437" w14:textId="77777777" w:rsidR="00B6260D" w:rsidRDefault="00FF634C" w:rsidP="00E35682">
      <w:pPr>
        <w:pStyle w:val="Prrafodelista"/>
        <w:tabs>
          <w:tab w:val="left" w:pos="270"/>
          <w:tab w:val="left" w:pos="450"/>
        </w:tabs>
        <w:spacing w:after="240" w:line="360" w:lineRule="auto"/>
        <w:ind w:left="0"/>
        <w:contextualSpacing w:val="0"/>
        <w:jc w:val="both"/>
        <w:rPr>
          <w:b/>
          <w:lang w:val="es-ES"/>
        </w:rPr>
      </w:pPr>
      <w:r w:rsidRPr="0024182E">
        <w:rPr>
          <w:b/>
          <w:bCs/>
          <w:lang w:val="es-ES"/>
        </w:rPr>
        <w:t xml:space="preserve">Tabla </w:t>
      </w:r>
      <w:r w:rsidR="00182AEB">
        <w:rPr>
          <w:b/>
          <w:bCs/>
          <w:lang w:val="es-ES"/>
        </w:rPr>
        <w:t>1</w:t>
      </w:r>
      <w:r w:rsidR="00FA3862">
        <w:rPr>
          <w:b/>
          <w:bCs/>
          <w:lang w:val="es-ES"/>
        </w:rPr>
        <w:t>7</w:t>
      </w:r>
      <w:r w:rsidR="00E35682">
        <w:rPr>
          <w:b/>
          <w:bCs/>
          <w:lang w:val="es-ES"/>
        </w:rPr>
        <w:t>.</w:t>
      </w:r>
    </w:p>
    <w:p w14:paraId="4E0C5165" w14:textId="63AF793F" w:rsidR="005E3D8D" w:rsidRPr="00B6260D" w:rsidRDefault="00182AEB" w:rsidP="00E35682">
      <w:pPr>
        <w:pStyle w:val="Prrafodelista"/>
        <w:tabs>
          <w:tab w:val="left" w:pos="270"/>
          <w:tab w:val="left" w:pos="450"/>
        </w:tabs>
        <w:spacing w:after="240" w:line="360" w:lineRule="auto"/>
        <w:ind w:left="0"/>
        <w:contextualSpacing w:val="0"/>
        <w:jc w:val="both"/>
        <w:rPr>
          <w:b/>
          <w:lang w:val="es-ES"/>
        </w:rPr>
      </w:pPr>
      <w:r w:rsidRPr="00182AEB">
        <w:rPr>
          <w:i/>
          <w:iCs/>
          <w:lang w:val="es-ES"/>
        </w:rPr>
        <w:t xml:space="preserve">Géneros parasitarios encontrados en </w:t>
      </w:r>
      <w:proofErr w:type="spellStart"/>
      <w:r w:rsidR="005E3D8D" w:rsidRPr="0024182E">
        <w:rPr>
          <w:i/>
          <w:iCs/>
          <w:lang w:val="es-ES"/>
        </w:rPr>
        <w:t>Vinchoa</w:t>
      </w:r>
      <w:proofErr w:type="spellEnd"/>
      <w:r w:rsidR="005E3D8D" w:rsidRPr="0024182E">
        <w:rPr>
          <w:i/>
          <w:iCs/>
          <w:lang w:val="es-ES"/>
        </w:rPr>
        <w:t>.</w:t>
      </w:r>
    </w:p>
    <w:tbl>
      <w:tblPr>
        <w:tblW w:w="3848" w:type="dxa"/>
        <w:tblLook w:val="04A0" w:firstRow="1" w:lastRow="0" w:firstColumn="1" w:lastColumn="0" w:noHBand="0" w:noVBand="1"/>
      </w:tblPr>
      <w:tblGrid>
        <w:gridCol w:w="2405"/>
        <w:gridCol w:w="767"/>
        <w:gridCol w:w="676"/>
      </w:tblGrid>
      <w:tr w:rsidR="004B6240" w:rsidRPr="004B6240" w14:paraId="6AAAD263" w14:textId="77777777" w:rsidTr="00600F6A">
        <w:trPr>
          <w:trHeight w:val="288"/>
        </w:trPr>
        <w:tc>
          <w:tcPr>
            <w:tcW w:w="384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9B6CD4" w14:textId="77777777" w:rsidR="004B6240" w:rsidRPr="00870815" w:rsidRDefault="004B6240" w:rsidP="00870815">
            <w:pPr>
              <w:jc w:val="both"/>
              <w:rPr>
                <w:b/>
                <w:bCs/>
                <w:color w:val="000000"/>
                <w:sz w:val="22"/>
                <w:szCs w:val="22"/>
                <w:lang w:val="es-EC"/>
              </w:rPr>
            </w:pPr>
            <w:r w:rsidRPr="00870815">
              <w:rPr>
                <w:b/>
                <w:bCs/>
                <w:color w:val="000000"/>
                <w:sz w:val="22"/>
                <w:szCs w:val="22"/>
                <w:lang w:val="es-EC"/>
              </w:rPr>
              <w:t>Género parasitario</w:t>
            </w:r>
          </w:p>
        </w:tc>
      </w:tr>
      <w:tr w:rsidR="004B6240" w:rsidRPr="004B6240" w14:paraId="1CDE542E" w14:textId="77777777" w:rsidTr="00600F6A">
        <w:trPr>
          <w:trHeight w:val="288"/>
        </w:trPr>
        <w:tc>
          <w:tcPr>
            <w:tcW w:w="384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5603D8" w14:textId="77777777" w:rsidR="004B6240" w:rsidRPr="00870815" w:rsidRDefault="004B6240" w:rsidP="00870815">
            <w:pPr>
              <w:jc w:val="both"/>
              <w:rPr>
                <w:b/>
                <w:bCs/>
                <w:color w:val="000000"/>
                <w:sz w:val="22"/>
                <w:szCs w:val="22"/>
                <w:lang w:val="es-EC"/>
              </w:rPr>
            </w:pPr>
            <w:proofErr w:type="spellStart"/>
            <w:r w:rsidRPr="00870815">
              <w:rPr>
                <w:b/>
                <w:bCs/>
                <w:color w:val="000000"/>
                <w:sz w:val="22"/>
                <w:szCs w:val="22"/>
                <w:lang w:val="es-EC"/>
              </w:rPr>
              <w:t>Vinchoa</w:t>
            </w:r>
            <w:proofErr w:type="spellEnd"/>
          </w:p>
        </w:tc>
      </w:tr>
      <w:tr w:rsidR="004B6240" w:rsidRPr="004B6240" w14:paraId="4BF2862E" w14:textId="77777777" w:rsidTr="00600F6A">
        <w:trPr>
          <w:trHeight w:val="288"/>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185032F8" w14:textId="77777777" w:rsidR="004B6240" w:rsidRPr="00870815" w:rsidRDefault="004B6240" w:rsidP="00870815">
            <w:pPr>
              <w:jc w:val="both"/>
              <w:rPr>
                <w:b/>
                <w:bCs/>
                <w:color w:val="000000"/>
                <w:sz w:val="22"/>
                <w:szCs w:val="22"/>
                <w:lang w:val="es-EC"/>
              </w:rPr>
            </w:pPr>
            <w:r w:rsidRPr="00870815">
              <w:rPr>
                <w:b/>
                <w:bCs/>
                <w:color w:val="000000"/>
                <w:sz w:val="22"/>
                <w:szCs w:val="22"/>
                <w:lang w:val="es-EC"/>
              </w:rPr>
              <w:t>Especie</w:t>
            </w:r>
          </w:p>
        </w:tc>
        <w:tc>
          <w:tcPr>
            <w:tcW w:w="767" w:type="dxa"/>
            <w:tcBorders>
              <w:top w:val="nil"/>
              <w:left w:val="nil"/>
              <w:bottom w:val="single" w:sz="4" w:space="0" w:color="auto"/>
              <w:right w:val="single" w:sz="4" w:space="0" w:color="auto"/>
            </w:tcBorders>
            <w:shd w:val="clear" w:color="auto" w:fill="auto"/>
            <w:noWrap/>
            <w:vAlign w:val="bottom"/>
            <w:hideMark/>
          </w:tcPr>
          <w:p w14:paraId="57C007CB" w14:textId="77777777" w:rsidR="004B6240" w:rsidRPr="00870815" w:rsidRDefault="004B6240" w:rsidP="00870815">
            <w:pPr>
              <w:jc w:val="both"/>
              <w:rPr>
                <w:b/>
                <w:bCs/>
                <w:color w:val="000000"/>
                <w:sz w:val="22"/>
                <w:szCs w:val="22"/>
                <w:lang w:val="es-EC"/>
              </w:rPr>
            </w:pPr>
            <w:r w:rsidRPr="00870815">
              <w:rPr>
                <w:b/>
                <w:bCs/>
                <w:color w:val="000000"/>
                <w:sz w:val="22"/>
                <w:szCs w:val="22"/>
                <w:lang w:val="es-EC"/>
              </w:rPr>
              <w:t>Casos</w:t>
            </w:r>
          </w:p>
        </w:tc>
        <w:tc>
          <w:tcPr>
            <w:tcW w:w="676" w:type="dxa"/>
            <w:tcBorders>
              <w:top w:val="nil"/>
              <w:left w:val="nil"/>
              <w:bottom w:val="single" w:sz="4" w:space="0" w:color="auto"/>
              <w:right w:val="single" w:sz="4" w:space="0" w:color="auto"/>
            </w:tcBorders>
            <w:shd w:val="clear" w:color="auto" w:fill="auto"/>
            <w:noWrap/>
            <w:vAlign w:val="bottom"/>
            <w:hideMark/>
          </w:tcPr>
          <w:p w14:paraId="7CF7DD52" w14:textId="77777777" w:rsidR="004B6240" w:rsidRPr="00870815" w:rsidRDefault="004B6240" w:rsidP="00870815">
            <w:pPr>
              <w:jc w:val="both"/>
              <w:rPr>
                <w:b/>
                <w:bCs/>
                <w:color w:val="000000"/>
                <w:sz w:val="22"/>
                <w:szCs w:val="22"/>
                <w:lang w:val="es-EC"/>
              </w:rPr>
            </w:pPr>
            <w:r w:rsidRPr="00870815">
              <w:rPr>
                <w:b/>
                <w:bCs/>
                <w:color w:val="000000"/>
                <w:sz w:val="22"/>
                <w:szCs w:val="22"/>
                <w:lang w:val="es-EC"/>
              </w:rPr>
              <w:t> </w:t>
            </w:r>
          </w:p>
        </w:tc>
      </w:tr>
      <w:tr w:rsidR="004B6240" w:rsidRPr="004B6240" w14:paraId="7BD2A5F7" w14:textId="77777777" w:rsidTr="00600F6A">
        <w:trPr>
          <w:trHeight w:val="288"/>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14:paraId="32126210" w14:textId="77777777" w:rsidR="004B6240" w:rsidRPr="004B6240" w:rsidRDefault="004B6240" w:rsidP="00870815">
            <w:pPr>
              <w:jc w:val="both"/>
              <w:rPr>
                <w:i/>
                <w:iCs/>
                <w:color w:val="000000"/>
                <w:sz w:val="22"/>
                <w:szCs w:val="22"/>
                <w:lang w:val="es-EC"/>
              </w:rPr>
            </w:pPr>
            <w:proofErr w:type="spellStart"/>
            <w:r w:rsidRPr="004B6240">
              <w:rPr>
                <w:i/>
                <w:iCs/>
                <w:color w:val="000000"/>
                <w:sz w:val="22"/>
                <w:szCs w:val="22"/>
                <w:lang w:val="es-EC"/>
              </w:rPr>
              <w:t>Toxocara</w:t>
            </w:r>
            <w:proofErr w:type="spellEnd"/>
            <w:r w:rsidRPr="004B6240">
              <w:rPr>
                <w:i/>
                <w:iCs/>
                <w:color w:val="000000"/>
                <w:sz w:val="22"/>
                <w:szCs w:val="22"/>
                <w:lang w:val="es-EC"/>
              </w:rPr>
              <w:t xml:space="preserve"> canis                       </w:t>
            </w:r>
          </w:p>
        </w:tc>
        <w:tc>
          <w:tcPr>
            <w:tcW w:w="767" w:type="dxa"/>
            <w:tcBorders>
              <w:top w:val="nil"/>
              <w:left w:val="nil"/>
              <w:bottom w:val="single" w:sz="4" w:space="0" w:color="auto"/>
              <w:right w:val="single" w:sz="4" w:space="0" w:color="auto"/>
            </w:tcBorders>
            <w:shd w:val="clear" w:color="auto" w:fill="auto"/>
            <w:noWrap/>
            <w:vAlign w:val="bottom"/>
            <w:hideMark/>
          </w:tcPr>
          <w:p w14:paraId="0648C101" w14:textId="77777777" w:rsidR="004B6240" w:rsidRPr="004B6240" w:rsidRDefault="004B6240" w:rsidP="00870815">
            <w:pPr>
              <w:jc w:val="both"/>
              <w:rPr>
                <w:color w:val="000000"/>
                <w:sz w:val="22"/>
                <w:szCs w:val="22"/>
                <w:lang w:val="es-EC"/>
              </w:rPr>
            </w:pPr>
            <w:r w:rsidRPr="004B6240">
              <w:rPr>
                <w:color w:val="000000"/>
                <w:sz w:val="22"/>
                <w:szCs w:val="22"/>
                <w:lang w:val="es-EC"/>
              </w:rPr>
              <w:t>32</w:t>
            </w:r>
          </w:p>
        </w:tc>
        <w:tc>
          <w:tcPr>
            <w:tcW w:w="676"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020F7E4" w14:textId="77777777" w:rsidR="004B6240" w:rsidRPr="004B6240" w:rsidRDefault="004B6240" w:rsidP="00870815">
            <w:pPr>
              <w:jc w:val="both"/>
              <w:rPr>
                <w:color w:val="000000"/>
                <w:sz w:val="22"/>
                <w:szCs w:val="22"/>
                <w:lang w:val="es-EC"/>
              </w:rPr>
            </w:pPr>
            <w:r w:rsidRPr="004B6240">
              <w:rPr>
                <w:color w:val="000000"/>
                <w:sz w:val="22"/>
                <w:szCs w:val="22"/>
                <w:lang w:val="es-EC"/>
              </w:rPr>
              <w:t>46</w:t>
            </w:r>
          </w:p>
        </w:tc>
      </w:tr>
      <w:tr w:rsidR="004B6240" w:rsidRPr="004B6240" w14:paraId="622670A0" w14:textId="77777777" w:rsidTr="00600F6A">
        <w:trPr>
          <w:trHeight w:val="288"/>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5B35E126" w14:textId="77777777" w:rsidR="004B6240" w:rsidRPr="004B6240" w:rsidRDefault="004B6240" w:rsidP="004B6240">
            <w:pPr>
              <w:rPr>
                <w:i/>
                <w:iCs/>
                <w:color w:val="000000"/>
                <w:sz w:val="22"/>
                <w:szCs w:val="22"/>
              </w:rPr>
            </w:pPr>
            <w:proofErr w:type="spellStart"/>
            <w:r w:rsidRPr="004B6240">
              <w:rPr>
                <w:i/>
                <w:iCs/>
                <w:color w:val="000000"/>
                <w:sz w:val="22"/>
                <w:szCs w:val="22"/>
              </w:rPr>
              <w:t>Ancylostomas</w:t>
            </w:r>
            <w:proofErr w:type="spellEnd"/>
            <w:r w:rsidRPr="004B6240">
              <w:rPr>
                <w:i/>
                <w:iCs/>
                <w:color w:val="000000"/>
                <w:sz w:val="22"/>
                <w:szCs w:val="22"/>
              </w:rPr>
              <w:t xml:space="preserve"> caninum</w:t>
            </w:r>
          </w:p>
        </w:tc>
        <w:tc>
          <w:tcPr>
            <w:tcW w:w="767" w:type="dxa"/>
            <w:tcBorders>
              <w:top w:val="nil"/>
              <w:left w:val="nil"/>
              <w:bottom w:val="single" w:sz="4" w:space="0" w:color="auto"/>
              <w:right w:val="single" w:sz="4" w:space="0" w:color="auto"/>
            </w:tcBorders>
            <w:shd w:val="clear" w:color="auto" w:fill="auto"/>
            <w:noWrap/>
            <w:vAlign w:val="bottom"/>
            <w:hideMark/>
          </w:tcPr>
          <w:p w14:paraId="3D0B68B7" w14:textId="77777777" w:rsidR="004B6240" w:rsidRPr="004B6240" w:rsidRDefault="004B6240" w:rsidP="004B6240">
            <w:pPr>
              <w:rPr>
                <w:color w:val="000000"/>
                <w:sz w:val="22"/>
                <w:szCs w:val="22"/>
              </w:rPr>
            </w:pPr>
            <w:r w:rsidRPr="004B6240">
              <w:rPr>
                <w:color w:val="000000"/>
                <w:sz w:val="22"/>
                <w:szCs w:val="22"/>
              </w:rPr>
              <w:t>24</w:t>
            </w:r>
          </w:p>
        </w:tc>
        <w:tc>
          <w:tcPr>
            <w:tcW w:w="676" w:type="dxa"/>
            <w:vMerge/>
            <w:tcBorders>
              <w:top w:val="nil"/>
              <w:left w:val="single" w:sz="4" w:space="0" w:color="auto"/>
              <w:bottom w:val="single" w:sz="4" w:space="0" w:color="000000"/>
              <w:right w:val="single" w:sz="4" w:space="0" w:color="auto"/>
            </w:tcBorders>
            <w:vAlign w:val="center"/>
            <w:hideMark/>
          </w:tcPr>
          <w:p w14:paraId="79BCFC42" w14:textId="77777777" w:rsidR="004B6240" w:rsidRPr="004B6240" w:rsidRDefault="004B6240" w:rsidP="004B6240">
            <w:pPr>
              <w:rPr>
                <w:color w:val="000000"/>
                <w:sz w:val="22"/>
                <w:szCs w:val="22"/>
              </w:rPr>
            </w:pPr>
          </w:p>
        </w:tc>
      </w:tr>
      <w:tr w:rsidR="004B6240" w:rsidRPr="004B6240" w14:paraId="50A9C2BE" w14:textId="77777777" w:rsidTr="00600F6A">
        <w:trPr>
          <w:trHeight w:val="288"/>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14:paraId="77BBA5AE" w14:textId="77777777" w:rsidR="004B6240" w:rsidRPr="004B6240" w:rsidRDefault="004B6240" w:rsidP="004B6240">
            <w:pPr>
              <w:rPr>
                <w:i/>
                <w:iCs/>
                <w:color w:val="000000"/>
                <w:sz w:val="22"/>
                <w:szCs w:val="22"/>
              </w:rPr>
            </w:pPr>
            <w:proofErr w:type="spellStart"/>
            <w:r w:rsidRPr="004B6240">
              <w:rPr>
                <w:i/>
                <w:iCs/>
                <w:color w:val="000000"/>
                <w:sz w:val="22"/>
                <w:szCs w:val="22"/>
              </w:rPr>
              <w:t>Giardias</w:t>
            </w:r>
            <w:proofErr w:type="spellEnd"/>
          </w:p>
        </w:tc>
        <w:tc>
          <w:tcPr>
            <w:tcW w:w="767" w:type="dxa"/>
            <w:tcBorders>
              <w:top w:val="nil"/>
              <w:left w:val="nil"/>
              <w:bottom w:val="single" w:sz="4" w:space="0" w:color="auto"/>
              <w:right w:val="single" w:sz="4" w:space="0" w:color="auto"/>
            </w:tcBorders>
            <w:shd w:val="clear" w:color="auto" w:fill="auto"/>
            <w:noWrap/>
            <w:vAlign w:val="bottom"/>
            <w:hideMark/>
          </w:tcPr>
          <w:p w14:paraId="74CFF234" w14:textId="77777777" w:rsidR="004B6240" w:rsidRPr="004B6240" w:rsidRDefault="004B6240" w:rsidP="004B6240">
            <w:pPr>
              <w:rPr>
                <w:color w:val="000000"/>
                <w:sz w:val="22"/>
                <w:szCs w:val="22"/>
              </w:rPr>
            </w:pPr>
            <w:r w:rsidRPr="004B6240">
              <w:rPr>
                <w:color w:val="000000"/>
                <w:sz w:val="22"/>
                <w:szCs w:val="22"/>
              </w:rPr>
              <w:t>15</w:t>
            </w:r>
          </w:p>
        </w:tc>
        <w:tc>
          <w:tcPr>
            <w:tcW w:w="676" w:type="dxa"/>
            <w:vMerge/>
            <w:tcBorders>
              <w:top w:val="nil"/>
              <w:left w:val="single" w:sz="4" w:space="0" w:color="auto"/>
              <w:bottom w:val="single" w:sz="4" w:space="0" w:color="000000"/>
              <w:right w:val="single" w:sz="4" w:space="0" w:color="auto"/>
            </w:tcBorders>
            <w:vAlign w:val="center"/>
            <w:hideMark/>
          </w:tcPr>
          <w:p w14:paraId="688BA79B" w14:textId="77777777" w:rsidR="004B6240" w:rsidRPr="004B6240" w:rsidRDefault="004B6240" w:rsidP="004B6240">
            <w:pPr>
              <w:rPr>
                <w:color w:val="000000"/>
                <w:sz w:val="22"/>
                <w:szCs w:val="22"/>
              </w:rPr>
            </w:pPr>
          </w:p>
        </w:tc>
      </w:tr>
      <w:tr w:rsidR="004B6240" w:rsidRPr="004B6240" w14:paraId="0CBA0870" w14:textId="77777777" w:rsidTr="00600F6A">
        <w:trPr>
          <w:trHeight w:val="288"/>
        </w:trPr>
        <w:tc>
          <w:tcPr>
            <w:tcW w:w="2405" w:type="dxa"/>
            <w:tcBorders>
              <w:top w:val="nil"/>
              <w:left w:val="single" w:sz="4" w:space="0" w:color="auto"/>
              <w:bottom w:val="nil"/>
              <w:right w:val="single" w:sz="4" w:space="0" w:color="auto"/>
            </w:tcBorders>
            <w:shd w:val="clear" w:color="auto" w:fill="auto"/>
            <w:noWrap/>
            <w:vAlign w:val="center"/>
            <w:hideMark/>
          </w:tcPr>
          <w:p w14:paraId="1BA0E045" w14:textId="77777777" w:rsidR="004B6240" w:rsidRPr="004B6240" w:rsidRDefault="004B6240" w:rsidP="004B6240">
            <w:pPr>
              <w:rPr>
                <w:i/>
                <w:iCs/>
                <w:color w:val="000000"/>
                <w:sz w:val="22"/>
                <w:szCs w:val="22"/>
              </w:rPr>
            </w:pPr>
            <w:r w:rsidRPr="004B6240">
              <w:rPr>
                <w:i/>
                <w:iCs/>
                <w:color w:val="000000"/>
                <w:sz w:val="22"/>
                <w:szCs w:val="22"/>
              </w:rPr>
              <w:t xml:space="preserve">Eimeria </w:t>
            </w:r>
          </w:p>
        </w:tc>
        <w:tc>
          <w:tcPr>
            <w:tcW w:w="767" w:type="dxa"/>
            <w:tcBorders>
              <w:top w:val="nil"/>
              <w:left w:val="nil"/>
              <w:bottom w:val="nil"/>
              <w:right w:val="single" w:sz="4" w:space="0" w:color="auto"/>
            </w:tcBorders>
            <w:shd w:val="clear" w:color="auto" w:fill="auto"/>
            <w:noWrap/>
            <w:vAlign w:val="bottom"/>
            <w:hideMark/>
          </w:tcPr>
          <w:p w14:paraId="05C88A77" w14:textId="77777777" w:rsidR="004B6240" w:rsidRPr="004B6240" w:rsidRDefault="004B6240" w:rsidP="004B6240">
            <w:pPr>
              <w:rPr>
                <w:color w:val="000000"/>
                <w:sz w:val="22"/>
                <w:szCs w:val="22"/>
              </w:rPr>
            </w:pPr>
            <w:r w:rsidRPr="004B6240">
              <w:rPr>
                <w:color w:val="000000"/>
                <w:sz w:val="22"/>
                <w:szCs w:val="22"/>
              </w:rPr>
              <w:t>7</w:t>
            </w:r>
          </w:p>
        </w:tc>
        <w:tc>
          <w:tcPr>
            <w:tcW w:w="676" w:type="dxa"/>
            <w:vMerge/>
            <w:tcBorders>
              <w:top w:val="nil"/>
              <w:left w:val="single" w:sz="4" w:space="0" w:color="auto"/>
              <w:bottom w:val="nil"/>
              <w:right w:val="single" w:sz="4" w:space="0" w:color="auto"/>
            </w:tcBorders>
            <w:vAlign w:val="center"/>
            <w:hideMark/>
          </w:tcPr>
          <w:p w14:paraId="7974B112" w14:textId="77777777" w:rsidR="004B6240" w:rsidRPr="004B6240" w:rsidRDefault="004B6240" w:rsidP="004B6240">
            <w:pPr>
              <w:rPr>
                <w:color w:val="000000"/>
                <w:sz w:val="22"/>
                <w:szCs w:val="22"/>
              </w:rPr>
            </w:pPr>
          </w:p>
        </w:tc>
      </w:tr>
      <w:tr w:rsidR="00600F6A" w:rsidRPr="004B6240" w14:paraId="1DEB9717" w14:textId="77777777" w:rsidTr="00600F6A">
        <w:trPr>
          <w:trHeight w:val="288"/>
        </w:trPr>
        <w:tc>
          <w:tcPr>
            <w:tcW w:w="2405" w:type="dxa"/>
            <w:tcBorders>
              <w:top w:val="nil"/>
              <w:left w:val="single" w:sz="4" w:space="0" w:color="auto"/>
              <w:bottom w:val="single" w:sz="4" w:space="0" w:color="auto"/>
              <w:right w:val="single" w:sz="4" w:space="0" w:color="auto"/>
            </w:tcBorders>
            <w:shd w:val="clear" w:color="auto" w:fill="auto"/>
            <w:noWrap/>
            <w:vAlign w:val="center"/>
          </w:tcPr>
          <w:p w14:paraId="37C21796" w14:textId="77777777" w:rsidR="00600F6A" w:rsidRPr="004B6240" w:rsidRDefault="00600F6A" w:rsidP="004B6240">
            <w:pPr>
              <w:rPr>
                <w:i/>
                <w:iCs/>
                <w:color w:val="000000"/>
                <w:sz w:val="22"/>
                <w:szCs w:val="22"/>
              </w:rPr>
            </w:pPr>
          </w:p>
        </w:tc>
        <w:tc>
          <w:tcPr>
            <w:tcW w:w="767" w:type="dxa"/>
            <w:tcBorders>
              <w:top w:val="nil"/>
              <w:left w:val="nil"/>
              <w:bottom w:val="single" w:sz="4" w:space="0" w:color="auto"/>
              <w:right w:val="single" w:sz="4" w:space="0" w:color="auto"/>
            </w:tcBorders>
            <w:shd w:val="clear" w:color="auto" w:fill="auto"/>
            <w:noWrap/>
            <w:vAlign w:val="bottom"/>
          </w:tcPr>
          <w:p w14:paraId="2C0F9DE0" w14:textId="77777777" w:rsidR="00600F6A" w:rsidRPr="004B6240" w:rsidRDefault="00600F6A" w:rsidP="004B6240">
            <w:pPr>
              <w:rPr>
                <w:color w:val="000000"/>
                <w:sz w:val="22"/>
                <w:szCs w:val="22"/>
              </w:rPr>
            </w:pPr>
          </w:p>
        </w:tc>
        <w:tc>
          <w:tcPr>
            <w:tcW w:w="676" w:type="dxa"/>
            <w:vMerge w:val="restart"/>
            <w:tcBorders>
              <w:top w:val="nil"/>
              <w:left w:val="single" w:sz="4" w:space="0" w:color="auto"/>
              <w:right w:val="single" w:sz="4" w:space="0" w:color="auto"/>
            </w:tcBorders>
            <w:vAlign w:val="center"/>
          </w:tcPr>
          <w:p w14:paraId="6E285FAE" w14:textId="77777777" w:rsidR="00600F6A" w:rsidRPr="004B6240" w:rsidRDefault="00600F6A" w:rsidP="004B6240">
            <w:pPr>
              <w:rPr>
                <w:color w:val="000000"/>
                <w:sz w:val="22"/>
                <w:szCs w:val="22"/>
              </w:rPr>
            </w:pPr>
          </w:p>
        </w:tc>
      </w:tr>
      <w:tr w:rsidR="00600F6A" w:rsidRPr="004B6240" w14:paraId="7AFA05E6" w14:textId="77777777" w:rsidTr="00600F6A">
        <w:trPr>
          <w:trHeight w:val="288"/>
        </w:trPr>
        <w:tc>
          <w:tcPr>
            <w:tcW w:w="2405" w:type="dxa"/>
            <w:tcBorders>
              <w:top w:val="nil"/>
              <w:left w:val="single" w:sz="4" w:space="0" w:color="auto"/>
              <w:bottom w:val="single" w:sz="4" w:space="0" w:color="auto"/>
              <w:right w:val="single" w:sz="4" w:space="0" w:color="auto"/>
            </w:tcBorders>
            <w:shd w:val="clear" w:color="auto" w:fill="auto"/>
            <w:noWrap/>
            <w:vAlign w:val="center"/>
          </w:tcPr>
          <w:p w14:paraId="63A03B34" w14:textId="1432838B" w:rsidR="00600F6A" w:rsidRPr="004B6240" w:rsidRDefault="00600F6A" w:rsidP="004B6240">
            <w:pPr>
              <w:rPr>
                <w:i/>
                <w:iCs/>
                <w:color w:val="000000"/>
                <w:sz w:val="22"/>
                <w:szCs w:val="22"/>
              </w:rPr>
            </w:pPr>
            <w:r>
              <w:rPr>
                <w:i/>
                <w:iCs/>
                <w:color w:val="000000"/>
                <w:sz w:val="22"/>
                <w:szCs w:val="22"/>
              </w:rPr>
              <w:t>Dipylidium</w:t>
            </w:r>
          </w:p>
        </w:tc>
        <w:tc>
          <w:tcPr>
            <w:tcW w:w="767" w:type="dxa"/>
            <w:tcBorders>
              <w:top w:val="nil"/>
              <w:left w:val="nil"/>
              <w:bottom w:val="single" w:sz="4" w:space="0" w:color="auto"/>
              <w:right w:val="single" w:sz="4" w:space="0" w:color="auto"/>
            </w:tcBorders>
            <w:shd w:val="clear" w:color="auto" w:fill="auto"/>
            <w:noWrap/>
            <w:vAlign w:val="bottom"/>
          </w:tcPr>
          <w:p w14:paraId="150C17B4" w14:textId="57537F64" w:rsidR="00600F6A" w:rsidRPr="004B6240" w:rsidRDefault="00600F6A" w:rsidP="004B6240">
            <w:pPr>
              <w:rPr>
                <w:color w:val="000000"/>
                <w:sz w:val="22"/>
                <w:szCs w:val="22"/>
              </w:rPr>
            </w:pPr>
            <w:r>
              <w:rPr>
                <w:color w:val="000000"/>
                <w:sz w:val="22"/>
                <w:szCs w:val="22"/>
              </w:rPr>
              <w:t>46</w:t>
            </w:r>
          </w:p>
        </w:tc>
        <w:tc>
          <w:tcPr>
            <w:tcW w:w="676" w:type="dxa"/>
            <w:vMerge/>
            <w:tcBorders>
              <w:left w:val="single" w:sz="4" w:space="0" w:color="auto"/>
              <w:bottom w:val="single" w:sz="4" w:space="0" w:color="000000"/>
              <w:right w:val="single" w:sz="4" w:space="0" w:color="auto"/>
            </w:tcBorders>
            <w:vAlign w:val="center"/>
          </w:tcPr>
          <w:p w14:paraId="0BF617C1" w14:textId="77777777" w:rsidR="00600F6A" w:rsidRPr="004B6240" w:rsidRDefault="00600F6A" w:rsidP="004B6240">
            <w:pPr>
              <w:rPr>
                <w:color w:val="000000"/>
                <w:sz w:val="22"/>
                <w:szCs w:val="22"/>
              </w:rPr>
            </w:pPr>
          </w:p>
        </w:tc>
      </w:tr>
    </w:tbl>
    <w:p w14:paraId="225A7A3E" w14:textId="4A41C20F" w:rsidR="00437A89" w:rsidRDefault="00437A89" w:rsidP="00D2333F">
      <w:pPr>
        <w:pStyle w:val="Prrafodelista"/>
        <w:tabs>
          <w:tab w:val="left" w:pos="270"/>
          <w:tab w:val="left" w:pos="450"/>
        </w:tabs>
        <w:spacing w:before="240" w:after="240" w:line="360" w:lineRule="auto"/>
        <w:ind w:left="0"/>
        <w:contextualSpacing w:val="0"/>
        <w:jc w:val="both"/>
        <w:rPr>
          <w:color w:val="000000"/>
          <w:lang w:val="es-ES"/>
        </w:rPr>
      </w:pPr>
      <w:r w:rsidRPr="00522B36">
        <w:rPr>
          <w:bCs/>
          <w:lang w:val="es-ES"/>
        </w:rPr>
        <w:t xml:space="preserve">En el sector de </w:t>
      </w:r>
      <w:proofErr w:type="spellStart"/>
      <w:r>
        <w:rPr>
          <w:bCs/>
          <w:lang w:val="es-ES"/>
        </w:rPr>
        <w:t>Vinchoa</w:t>
      </w:r>
      <w:proofErr w:type="spellEnd"/>
      <w:r>
        <w:rPr>
          <w:bCs/>
          <w:lang w:val="es-ES"/>
        </w:rPr>
        <w:t xml:space="preserve"> se observaron </w:t>
      </w:r>
      <w:r w:rsidR="00673DAD">
        <w:rPr>
          <w:bCs/>
          <w:lang w:val="es-ES"/>
        </w:rPr>
        <w:t xml:space="preserve">un mayor número de </w:t>
      </w:r>
      <w:r>
        <w:rPr>
          <w:bCs/>
          <w:lang w:val="es-ES"/>
        </w:rPr>
        <w:t>p</w:t>
      </w:r>
      <w:r w:rsidRPr="00522B36">
        <w:rPr>
          <w:bCs/>
          <w:lang w:val="es-ES"/>
        </w:rPr>
        <w:t>arásitos de distintos géneros,</w:t>
      </w:r>
      <w:r>
        <w:rPr>
          <w:bCs/>
          <w:lang w:val="es-ES"/>
        </w:rPr>
        <w:t xml:space="preserve"> en las tres tomas de muestra que se </w:t>
      </w:r>
      <w:r w:rsidR="00673DAD">
        <w:rPr>
          <w:bCs/>
          <w:lang w:val="es-ES"/>
        </w:rPr>
        <w:t>ejecutaron</w:t>
      </w:r>
      <w:r>
        <w:rPr>
          <w:bCs/>
          <w:lang w:val="es-ES"/>
        </w:rPr>
        <w:t xml:space="preserve">. De las </w:t>
      </w:r>
      <w:r w:rsidR="00673DAD">
        <w:rPr>
          <w:bCs/>
          <w:lang w:val="es-ES"/>
        </w:rPr>
        <w:t>46</w:t>
      </w:r>
      <w:r>
        <w:rPr>
          <w:bCs/>
          <w:lang w:val="es-ES"/>
        </w:rPr>
        <w:t xml:space="preserve"> muestras positivas para parásitos intestinales, existieron </w:t>
      </w:r>
      <w:r w:rsidR="00673DAD">
        <w:rPr>
          <w:bCs/>
          <w:lang w:val="es-ES"/>
        </w:rPr>
        <w:t>32</w:t>
      </w:r>
      <w:r>
        <w:rPr>
          <w:bCs/>
          <w:lang w:val="es-ES"/>
        </w:rPr>
        <w:t xml:space="preserve"> casos en los que se presentó el </w:t>
      </w:r>
      <w:proofErr w:type="spellStart"/>
      <w:r w:rsidRPr="00DC3879">
        <w:rPr>
          <w:i/>
          <w:iCs/>
          <w:color w:val="000000"/>
          <w:lang w:val="es-ES"/>
        </w:rPr>
        <w:t>Toxocara</w:t>
      </w:r>
      <w:proofErr w:type="spellEnd"/>
      <w:r w:rsidRPr="00DC3879">
        <w:rPr>
          <w:i/>
          <w:iCs/>
          <w:color w:val="000000"/>
          <w:lang w:val="es-ES"/>
        </w:rPr>
        <w:t xml:space="preserve"> canis</w:t>
      </w:r>
      <w:r>
        <w:rPr>
          <w:i/>
          <w:iCs/>
          <w:color w:val="000000"/>
          <w:lang w:val="es-ES"/>
        </w:rPr>
        <w:t xml:space="preserve"> </w:t>
      </w:r>
      <w:r>
        <w:rPr>
          <w:color w:val="000000"/>
          <w:lang w:val="es-ES"/>
        </w:rPr>
        <w:t xml:space="preserve">siendo este el que tuvo una mayor prevalencia en el sector de </w:t>
      </w:r>
      <w:proofErr w:type="spellStart"/>
      <w:r w:rsidR="00673DAD">
        <w:rPr>
          <w:color w:val="000000"/>
          <w:lang w:val="es-ES"/>
        </w:rPr>
        <w:t>Vinchoa</w:t>
      </w:r>
      <w:proofErr w:type="spellEnd"/>
      <w:r>
        <w:rPr>
          <w:color w:val="000000"/>
          <w:lang w:val="es-ES"/>
        </w:rPr>
        <w:t xml:space="preserve">; seguido de </w:t>
      </w:r>
      <w:r w:rsidR="00673DAD">
        <w:rPr>
          <w:color w:val="000000"/>
          <w:lang w:val="es-ES"/>
        </w:rPr>
        <w:t>24</w:t>
      </w:r>
      <w:r>
        <w:rPr>
          <w:color w:val="000000"/>
          <w:lang w:val="es-ES"/>
        </w:rPr>
        <w:t xml:space="preserve"> casos de </w:t>
      </w:r>
      <w:proofErr w:type="spellStart"/>
      <w:r w:rsidRPr="00DC3879">
        <w:rPr>
          <w:i/>
          <w:iCs/>
          <w:color w:val="000000"/>
          <w:lang w:val="es-ES"/>
        </w:rPr>
        <w:t>Ancylostomas</w:t>
      </w:r>
      <w:proofErr w:type="spellEnd"/>
      <w:r w:rsidRPr="00DC3879">
        <w:rPr>
          <w:i/>
          <w:iCs/>
          <w:color w:val="000000"/>
          <w:lang w:val="es-ES"/>
        </w:rPr>
        <w:t xml:space="preserve"> </w:t>
      </w:r>
      <w:proofErr w:type="spellStart"/>
      <w:r w:rsidRPr="00DC3879">
        <w:rPr>
          <w:i/>
          <w:iCs/>
          <w:color w:val="000000"/>
          <w:lang w:val="es-ES"/>
        </w:rPr>
        <w:t>caninum</w:t>
      </w:r>
      <w:proofErr w:type="spellEnd"/>
      <w:r>
        <w:rPr>
          <w:i/>
          <w:iCs/>
          <w:color w:val="000000"/>
          <w:lang w:val="es-ES"/>
        </w:rPr>
        <w:t>;</w:t>
      </w:r>
      <w:r w:rsidRPr="00437A89">
        <w:rPr>
          <w:color w:val="000000"/>
          <w:lang w:val="es-ES"/>
        </w:rPr>
        <w:t xml:space="preserve"> </w:t>
      </w:r>
      <w:r w:rsidR="00673DAD">
        <w:rPr>
          <w:color w:val="000000"/>
          <w:lang w:val="es-ES"/>
        </w:rPr>
        <w:t>1</w:t>
      </w:r>
      <w:r w:rsidRPr="00437A89">
        <w:rPr>
          <w:color w:val="000000"/>
          <w:lang w:val="es-ES"/>
        </w:rPr>
        <w:t>5</w:t>
      </w:r>
      <w:r>
        <w:rPr>
          <w:color w:val="000000"/>
          <w:lang w:val="es-ES"/>
        </w:rPr>
        <w:t xml:space="preserve"> muestras resultaron positivas para </w:t>
      </w:r>
      <w:proofErr w:type="spellStart"/>
      <w:r w:rsidRPr="00DC3879">
        <w:rPr>
          <w:i/>
          <w:iCs/>
          <w:color w:val="000000"/>
          <w:lang w:val="es-ES"/>
        </w:rPr>
        <w:t>Giardia</w:t>
      </w:r>
      <w:proofErr w:type="spellEnd"/>
      <w:r w:rsidRPr="00DC3879">
        <w:rPr>
          <w:i/>
          <w:iCs/>
          <w:color w:val="000000"/>
          <w:lang w:val="es-ES"/>
        </w:rPr>
        <w:t xml:space="preserve"> </w:t>
      </w:r>
      <w:proofErr w:type="spellStart"/>
      <w:r w:rsidRPr="00DC3879">
        <w:rPr>
          <w:i/>
          <w:iCs/>
          <w:color w:val="000000"/>
          <w:lang w:val="es-ES"/>
        </w:rPr>
        <w:t>spp</w:t>
      </w:r>
      <w:proofErr w:type="spellEnd"/>
      <w:r>
        <w:rPr>
          <w:color w:val="000000"/>
          <w:lang w:val="es-ES"/>
        </w:rPr>
        <w:t xml:space="preserve">, y </w:t>
      </w:r>
      <w:r w:rsidR="00673DAD">
        <w:rPr>
          <w:color w:val="000000"/>
          <w:lang w:val="es-ES"/>
        </w:rPr>
        <w:t>7</w:t>
      </w:r>
      <w:r>
        <w:rPr>
          <w:color w:val="000000"/>
          <w:lang w:val="es-ES"/>
        </w:rPr>
        <w:t xml:space="preserve"> casos de </w:t>
      </w:r>
      <w:proofErr w:type="spellStart"/>
      <w:r w:rsidRPr="00DC3879">
        <w:rPr>
          <w:i/>
          <w:iCs/>
          <w:color w:val="000000"/>
          <w:lang w:val="es-ES"/>
        </w:rPr>
        <w:t>Eimeria</w:t>
      </w:r>
      <w:proofErr w:type="spellEnd"/>
      <w:r w:rsidRPr="00DC3879">
        <w:rPr>
          <w:i/>
          <w:iCs/>
          <w:color w:val="000000"/>
          <w:lang w:val="es-ES"/>
        </w:rPr>
        <w:t xml:space="preserve"> </w:t>
      </w:r>
      <w:proofErr w:type="spellStart"/>
      <w:r w:rsidRPr="00DC3879">
        <w:rPr>
          <w:i/>
          <w:iCs/>
          <w:color w:val="000000"/>
          <w:lang w:val="es-ES"/>
        </w:rPr>
        <w:t>spp</w:t>
      </w:r>
      <w:proofErr w:type="spellEnd"/>
      <w:r w:rsidRPr="00DC3879">
        <w:rPr>
          <w:i/>
          <w:iCs/>
          <w:color w:val="000000"/>
          <w:lang w:val="es-ES"/>
        </w:rPr>
        <w:t>.</w:t>
      </w:r>
      <w:r>
        <w:rPr>
          <w:color w:val="000000"/>
          <w:lang w:val="es-ES"/>
        </w:rPr>
        <w:t xml:space="preserve"> para este sector.</w:t>
      </w:r>
    </w:p>
    <w:p w14:paraId="04106BBA" w14:textId="46BF3E0F" w:rsidR="00673DAD" w:rsidRDefault="00673DAD" w:rsidP="00437A89">
      <w:pPr>
        <w:pStyle w:val="Prrafodelista"/>
        <w:tabs>
          <w:tab w:val="left" w:pos="270"/>
          <w:tab w:val="left" w:pos="450"/>
        </w:tabs>
        <w:spacing w:after="240" w:line="360" w:lineRule="auto"/>
        <w:ind w:left="0"/>
        <w:contextualSpacing w:val="0"/>
        <w:jc w:val="both"/>
        <w:rPr>
          <w:color w:val="000000"/>
          <w:lang w:val="es-ES"/>
        </w:rPr>
      </w:pPr>
      <w:r>
        <w:rPr>
          <w:color w:val="000000"/>
          <w:lang w:val="es-ES"/>
        </w:rPr>
        <w:t xml:space="preserve">Cabe destacar que las muestras positivas para parásitos </w:t>
      </w:r>
      <w:r w:rsidR="004018FE">
        <w:rPr>
          <w:color w:val="000000"/>
          <w:lang w:val="es-ES"/>
        </w:rPr>
        <w:t>intestinales</w:t>
      </w:r>
      <w:r>
        <w:rPr>
          <w:color w:val="000000"/>
          <w:lang w:val="es-ES"/>
        </w:rPr>
        <w:t xml:space="preserve"> presentaron una parasitosis mixta marcada, en las que se observa que existió una carga parasitaria alta en estos animales.</w:t>
      </w:r>
    </w:p>
    <w:p w14:paraId="164CE53B" w14:textId="37FA87F5" w:rsidR="00403EBA" w:rsidRDefault="001B6DA7" w:rsidP="00DA13A2">
      <w:pPr>
        <w:spacing w:after="240" w:line="360" w:lineRule="auto"/>
        <w:jc w:val="both"/>
        <w:rPr>
          <w:b/>
          <w:bCs/>
          <w:szCs w:val="20"/>
          <w:lang w:val="es-ES"/>
        </w:rPr>
      </w:pPr>
      <w:r w:rsidRPr="001B6DA7">
        <w:rPr>
          <w:lang w:val="es-EC"/>
        </w:rPr>
        <w:t xml:space="preserve">Rodríguez &amp; Ripoll, (2016) mencionan que </w:t>
      </w:r>
      <w:r>
        <w:rPr>
          <w:lang w:val="es-EC"/>
        </w:rPr>
        <w:t>e</w:t>
      </w:r>
      <w:r w:rsidRPr="001B6DA7">
        <w:rPr>
          <w:lang w:val="es-EC"/>
        </w:rPr>
        <w:t xml:space="preserve">l </w:t>
      </w:r>
      <w:proofErr w:type="spellStart"/>
      <w:r w:rsidRPr="001B6DA7">
        <w:rPr>
          <w:i/>
          <w:iCs/>
          <w:lang w:val="es-EC"/>
        </w:rPr>
        <w:t>Toxocara</w:t>
      </w:r>
      <w:proofErr w:type="spellEnd"/>
      <w:r w:rsidRPr="001B6DA7">
        <w:rPr>
          <w:i/>
          <w:iCs/>
          <w:lang w:val="es-EC"/>
        </w:rPr>
        <w:t xml:space="preserve"> canis</w:t>
      </w:r>
      <w:r w:rsidRPr="001B6DA7">
        <w:rPr>
          <w:lang w:val="es-EC"/>
        </w:rPr>
        <w:t xml:space="preserve"> </w:t>
      </w:r>
      <w:r>
        <w:rPr>
          <w:lang w:val="es-EC"/>
        </w:rPr>
        <w:t>está</w:t>
      </w:r>
      <w:r w:rsidRPr="001B6DA7">
        <w:rPr>
          <w:lang w:val="es-EC"/>
        </w:rPr>
        <w:t xml:space="preserve"> presente en los cachorros puede infectarse de varias formas: Debido a la migración transplacentaria </w:t>
      </w:r>
      <w:r w:rsidRPr="001B6DA7">
        <w:rPr>
          <w:lang w:val="es-EC"/>
        </w:rPr>
        <w:lastRenderedPageBreak/>
        <w:t xml:space="preserve">de las larvas que han permanecido enquistadas en los tejidos de la madre, por ingestión de larvas viables en la leche materna y de huevos </w:t>
      </w:r>
      <w:proofErr w:type="spellStart"/>
      <w:r w:rsidRPr="001B6DA7">
        <w:rPr>
          <w:lang w:val="es-EC"/>
        </w:rPr>
        <w:t>embrionados</w:t>
      </w:r>
      <w:proofErr w:type="spellEnd"/>
      <w:r w:rsidRPr="001B6DA7">
        <w:rPr>
          <w:lang w:val="es-EC"/>
        </w:rPr>
        <w:t xml:space="preserve"> o por el consumo de tejidos de animales que sirven como hospedadores de las larvas infectivas</w:t>
      </w:r>
      <w:r w:rsidRPr="0024182E">
        <w:rPr>
          <w:b/>
          <w:bCs/>
          <w:szCs w:val="20"/>
          <w:lang w:val="es-ES"/>
        </w:rPr>
        <w:t xml:space="preserve"> </w:t>
      </w:r>
    </w:p>
    <w:p w14:paraId="1F02B864" w14:textId="65DB5401" w:rsidR="00DA13A2" w:rsidRPr="0024182E" w:rsidRDefault="00DA13A2" w:rsidP="00DA13A2">
      <w:pPr>
        <w:spacing w:after="240" w:line="360" w:lineRule="auto"/>
        <w:jc w:val="both"/>
        <w:rPr>
          <w:i/>
          <w:noProof/>
          <w:lang w:val="es-ES"/>
        </w:rPr>
      </w:pPr>
      <w:r w:rsidRPr="0024182E">
        <w:rPr>
          <w:b/>
          <w:bCs/>
          <w:szCs w:val="20"/>
          <w:lang w:val="es-ES"/>
        </w:rPr>
        <w:t xml:space="preserve">Figura </w:t>
      </w:r>
      <w:r w:rsidR="00163691" w:rsidRPr="0024182E">
        <w:rPr>
          <w:b/>
          <w:bCs/>
          <w:szCs w:val="20"/>
          <w:lang w:val="es-ES"/>
        </w:rPr>
        <w:t>1</w:t>
      </w:r>
      <w:r w:rsidR="00FA3862">
        <w:rPr>
          <w:b/>
          <w:bCs/>
          <w:szCs w:val="20"/>
          <w:lang w:val="es-ES"/>
        </w:rPr>
        <w:t>2</w:t>
      </w:r>
      <w:r w:rsidRPr="0024182E">
        <w:rPr>
          <w:b/>
          <w:bCs/>
          <w:szCs w:val="20"/>
          <w:lang w:val="es-ES"/>
        </w:rPr>
        <w:t xml:space="preserve">. </w:t>
      </w:r>
      <w:r w:rsidR="00182AEB">
        <w:rPr>
          <w:noProof/>
          <w:lang w:val="es-ES"/>
        </w:rPr>
        <w:t>Prevalencia de parásitos gastrointestinales en</w:t>
      </w:r>
      <w:r w:rsidR="00182AEB" w:rsidRPr="0024182E">
        <w:rPr>
          <w:noProof/>
          <w:lang w:val="es-ES"/>
        </w:rPr>
        <w:t xml:space="preserve"> </w:t>
      </w:r>
      <w:r w:rsidR="00163691" w:rsidRPr="0024182E">
        <w:rPr>
          <w:noProof/>
          <w:lang w:val="es-ES"/>
        </w:rPr>
        <w:t>Vinchoa.</w:t>
      </w:r>
    </w:p>
    <w:p w14:paraId="46689165" w14:textId="77777777" w:rsidR="00904EC3" w:rsidRPr="0024182E" w:rsidRDefault="004B6240" w:rsidP="00DA13A2">
      <w:pPr>
        <w:spacing w:after="240" w:line="360" w:lineRule="auto"/>
        <w:jc w:val="both"/>
        <w:rPr>
          <w:i/>
          <w:noProof/>
          <w:lang w:val="es-ES"/>
        </w:rPr>
      </w:pPr>
      <w:r>
        <w:rPr>
          <w:noProof/>
          <w:lang w:val="es-EC" w:eastAsia="es-EC"/>
        </w:rPr>
        <w:drawing>
          <wp:inline distT="0" distB="0" distL="0" distR="0" wp14:anchorId="2D305A73" wp14:editId="54811CE0">
            <wp:extent cx="5006340" cy="2727960"/>
            <wp:effectExtent l="0" t="0" r="3810" b="15240"/>
            <wp:docPr id="17" name="Chart 17">
              <a:extLst xmlns:a="http://schemas.openxmlformats.org/drawingml/2006/main">
                <a:ext uri="{FF2B5EF4-FFF2-40B4-BE49-F238E27FC236}">
                  <a16:creationId xmlns:a16="http://schemas.microsoft.com/office/drawing/2014/main" id="{9AFA99D9-6917-44B9-9738-9E0740BF3A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49EAAF5" w14:textId="4644269D" w:rsidR="00673DAD" w:rsidRDefault="00673DAD" w:rsidP="00673DAD">
      <w:pPr>
        <w:pStyle w:val="Prrafodelista"/>
        <w:tabs>
          <w:tab w:val="left" w:pos="270"/>
          <w:tab w:val="left" w:pos="450"/>
        </w:tabs>
        <w:spacing w:after="240" w:line="360" w:lineRule="auto"/>
        <w:ind w:left="0"/>
        <w:contextualSpacing w:val="0"/>
        <w:jc w:val="both"/>
        <w:rPr>
          <w:bCs/>
          <w:color w:val="000000"/>
          <w:lang w:val="es-ES"/>
        </w:rPr>
      </w:pPr>
      <w:r>
        <w:rPr>
          <w:bCs/>
          <w:lang w:val="es-ES"/>
        </w:rPr>
        <w:t xml:space="preserve">La </w:t>
      </w:r>
      <w:r w:rsidRPr="00437A89">
        <w:rPr>
          <w:bCs/>
          <w:lang w:val="es-ES"/>
        </w:rPr>
        <w:t xml:space="preserve">figura </w:t>
      </w:r>
      <w:r>
        <w:rPr>
          <w:bCs/>
          <w:lang w:val="es-ES"/>
        </w:rPr>
        <w:t>1</w:t>
      </w:r>
      <w:r w:rsidR="00C60375">
        <w:rPr>
          <w:bCs/>
          <w:lang w:val="es-ES"/>
        </w:rPr>
        <w:t>2</w:t>
      </w:r>
      <w:r w:rsidRPr="00437A89">
        <w:rPr>
          <w:bCs/>
          <w:lang w:val="es-ES"/>
        </w:rPr>
        <w:t xml:space="preserve"> </w:t>
      </w:r>
      <w:r>
        <w:rPr>
          <w:bCs/>
          <w:lang w:val="es-ES"/>
        </w:rPr>
        <w:t xml:space="preserve">nos presenta la prevalencia de los géneros parasitarios en el sector de </w:t>
      </w:r>
      <w:proofErr w:type="spellStart"/>
      <w:r>
        <w:rPr>
          <w:bCs/>
          <w:lang w:val="es-ES"/>
        </w:rPr>
        <w:t>Vinchoa</w:t>
      </w:r>
      <w:proofErr w:type="spellEnd"/>
      <w:r>
        <w:rPr>
          <w:bCs/>
          <w:lang w:val="es-ES"/>
        </w:rPr>
        <w:t xml:space="preserve">, el </w:t>
      </w:r>
      <w:proofErr w:type="spellStart"/>
      <w:r w:rsidRPr="00437A89">
        <w:rPr>
          <w:bCs/>
          <w:i/>
          <w:iCs/>
          <w:color w:val="000000"/>
          <w:lang w:val="es-ES"/>
        </w:rPr>
        <w:t>Toxocara</w:t>
      </w:r>
      <w:proofErr w:type="spellEnd"/>
      <w:r w:rsidRPr="00437A89">
        <w:rPr>
          <w:bCs/>
          <w:i/>
          <w:iCs/>
          <w:color w:val="000000"/>
          <w:lang w:val="es-ES"/>
        </w:rPr>
        <w:t xml:space="preserve"> canis</w:t>
      </w:r>
      <w:r w:rsidRPr="00437A89">
        <w:rPr>
          <w:bCs/>
          <w:color w:val="000000"/>
          <w:lang w:val="es-ES"/>
        </w:rPr>
        <w:t xml:space="preserve"> tuvo una mayor presencia, con una prevalencia de </w:t>
      </w:r>
      <w:r>
        <w:rPr>
          <w:bCs/>
          <w:color w:val="000000"/>
          <w:lang w:val="es-ES"/>
        </w:rPr>
        <w:t>69</w:t>
      </w:r>
      <w:r w:rsidRPr="00437A89">
        <w:rPr>
          <w:bCs/>
          <w:color w:val="000000"/>
          <w:lang w:val="es-ES"/>
        </w:rPr>
        <w:t>,</w:t>
      </w:r>
      <w:r>
        <w:rPr>
          <w:bCs/>
          <w:color w:val="000000"/>
          <w:lang w:val="es-ES"/>
        </w:rPr>
        <w:t>6</w:t>
      </w:r>
      <w:r w:rsidRPr="00437A89">
        <w:rPr>
          <w:bCs/>
          <w:color w:val="000000"/>
          <w:lang w:val="es-ES"/>
        </w:rPr>
        <w:t xml:space="preserve">%, seguido de </w:t>
      </w:r>
      <w:proofErr w:type="spellStart"/>
      <w:r w:rsidRPr="00437A89">
        <w:rPr>
          <w:bCs/>
          <w:i/>
          <w:iCs/>
          <w:color w:val="000000"/>
          <w:lang w:val="es-ES"/>
        </w:rPr>
        <w:t>Ancylostomas</w:t>
      </w:r>
      <w:proofErr w:type="spellEnd"/>
      <w:r w:rsidRPr="00437A89">
        <w:rPr>
          <w:bCs/>
          <w:i/>
          <w:iCs/>
          <w:color w:val="000000"/>
          <w:lang w:val="es-ES"/>
        </w:rPr>
        <w:t xml:space="preserve"> </w:t>
      </w:r>
      <w:proofErr w:type="spellStart"/>
      <w:r w:rsidRPr="00437A89">
        <w:rPr>
          <w:bCs/>
          <w:i/>
          <w:iCs/>
          <w:color w:val="000000"/>
          <w:lang w:val="es-ES"/>
        </w:rPr>
        <w:t>caninum</w:t>
      </w:r>
      <w:proofErr w:type="spellEnd"/>
      <w:r w:rsidRPr="00437A89">
        <w:rPr>
          <w:bCs/>
          <w:color w:val="000000"/>
          <w:lang w:val="es-ES"/>
        </w:rPr>
        <w:t xml:space="preserve"> con un </w:t>
      </w:r>
      <w:r>
        <w:rPr>
          <w:bCs/>
          <w:color w:val="000000"/>
          <w:lang w:val="es-ES"/>
        </w:rPr>
        <w:t>52,2</w:t>
      </w:r>
      <w:r w:rsidRPr="00437A89">
        <w:rPr>
          <w:bCs/>
          <w:color w:val="000000"/>
          <w:lang w:val="es-ES"/>
        </w:rPr>
        <w:t xml:space="preserve">%, </w:t>
      </w:r>
      <w:proofErr w:type="spellStart"/>
      <w:r w:rsidRPr="00437A89">
        <w:rPr>
          <w:bCs/>
          <w:i/>
          <w:iCs/>
          <w:color w:val="000000"/>
          <w:lang w:val="es-ES"/>
        </w:rPr>
        <w:t>Giardia</w:t>
      </w:r>
      <w:proofErr w:type="spellEnd"/>
      <w:r w:rsidRPr="00437A89">
        <w:rPr>
          <w:bCs/>
          <w:i/>
          <w:iCs/>
          <w:color w:val="000000"/>
          <w:lang w:val="es-ES"/>
        </w:rPr>
        <w:t xml:space="preserve"> </w:t>
      </w:r>
      <w:proofErr w:type="spellStart"/>
      <w:r w:rsidRPr="00437A89">
        <w:rPr>
          <w:bCs/>
          <w:i/>
          <w:iCs/>
          <w:color w:val="000000"/>
          <w:lang w:val="es-ES"/>
        </w:rPr>
        <w:t>spp</w:t>
      </w:r>
      <w:proofErr w:type="spellEnd"/>
      <w:r w:rsidRPr="00437A89">
        <w:rPr>
          <w:bCs/>
          <w:color w:val="000000"/>
          <w:lang w:val="es-ES"/>
        </w:rPr>
        <w:t xml:space="preserve"> con un </w:t>
      </w:r>
      <w:r>
        <w:rPr>
          <w:bCs/>
          <w:color w:val="000000"/>
          <w:lang w:val="es-ES"/>
        </w:rPr>
        <w:t>32,6</w:t>
      </w:r>
      <w:r w:rsidRPr="00437A89">
        <w:rPr>
          <w:bCs/>
          <w:color w:val="000000"/>
          <w:lang w:val="es-ES"/>
        </w:rPr>
        <w:t xml:space="preserve">% y </w:t>
      </w:r>
      <w:proofErr w:type="spellStart"/>
      <w:r w:rsidRPr="00437A89">
        <w:rPr>
          <w:bCs/>
          <w:i/>
          <w:iCs/>
          <w:color w:val="000000"/>
          <w:lang w:val="es-ES"/>
        </w:rPr>
        <w:t>Eimeria</w:t>
      </w:r>
      <w:proofErr w:type="spellEnd"/>
      <w:r w:rsidRPr="00437A89">
        <w:rPr>
          <w:bCs/>
          <w:i/>
          <w:iCs/>
          <w:color w:val="000000"/>
          <w:lang w:val="es-ES"/>
        </w:rPr>
        <w:t xml:space="preserve"> </w:t>
      </w:r>
      <w:proofErr w:type="spellStart"/>
      <w:r w:rsidRPr="00437A89">
        <w:rPr>
          <w:bCs/>
          <w:i/>
          <w:iCs/>
          <w:color w:val="000000"/>
          <w:lang w:val="es-ES"/>
        </w:rPr>
        <w:t>spp</w:t>
      </w:r>
      <w:proofErr w:type="spellEnd"/>
      <w:r w:rsidRPr="00437A89">
        <w:rPr>
          <w:bCs/>
          <w:i/>
          <w:iCs/>
          <w:color w:val="000000"/>
          <w:lang w:val="es-ES"/>
        </w:rPr>
        <w:t>.</w:t>
      </w:r>
      <w:r w:rsidRPr="00437A89">
        <w:rPr>
          <w:bCs/>
          <w:color w:val="000000"/>
          <w:lang w:val="es-ES"/>
        </w:rPr>
        <w:t xml:space="preserve"> con un </w:t>
      </w:r>
      <w:r>
        <w:rPr>
          <w:bCs/>
          <w:color w:val="000000"/>
          <w:lang w:val="es-ES"/>
        </w:rPr>
        <w:t>15,2</w:t>
      </w:r>
      <w:r w:rsidRPr="00437A89">
        <w:rPr>
          <w:bCs/>
          <w:color w:val="000000"/>
          <w:lang w:val="es-ES"/>
        </w:rPr>
        <w:t>%</w:t>
      </w:r>
      <w:r>
        <w:rPr>
          <w:bCs/>
          <w:color w:val="000000"/>
          <w:lang w:val="es-ES"/>
        </w:rPr>
        <w:t xml:space="preserve">, así que concluimos </w:t>
      </w:r>
      <w:r w:rsidR="00C60375">
        <w:rPr>
          <w:bCs/>
          <w:color w:val="000000"/>
          <w:lang w:val="es-ES"/>
        </w:rPr>
        <w:t>que,</w:t>
      </w:r>
      <w:r>
        <w:rPr>
          <w:bCs/>
          <w:color w:val="000000"/>
          <w:lang w:val="es-ES"/>
        </w:rPr>
        <w:t xml:space="preserve"> para este </w:t>
      </w:r>
      <w:r w:rsidR="001B6DA7">
        <w:rPr>
          <w:bCs/>
          <w:color w:val="000000"/>
          <w:lang w:val="es-ES"/>
        </w:rPr>
        <w:t>sector,</w:t>
      </w:r>
      <w:r>
        <w:rPr>
          <w:bCs/>
          <w:color w:val="000000"/>
          <w:lang w:val="es-ES"/>
        </w:rPr>
        <w:t xml:space="preserve"> al igual que en </w:t>
      </w:r>
      <w:proofErr w:type="spellStart"/>
      <w:r>
        <w:rPr>
          <w:bCs/>
          <w:color w:val="000000"/>
          <w:lang w:val="es-ES"/>
        </w:rPr>
        <w:t>Casipamba</w:t>
      </w:r>
      <w:proofErr w:type="spellEnd"/>
      <w:r>
        <w:rPr>
          <w:bCs/>
          <w:color w:val="000000"/>
          <w:lang w:val="es-ES"/>
        </w:rPr>
        <w:t xml:space="preserve"> y Guaranda se </w:t>
      </w:r>
      <w:r w:rsidR="00F02270">
        <w:rPr>
          <w:bCs/>
          <w:color w:val="000000"/>
          <w:lang w:val="es-ES"/>
        </w:rPr>
        <w:t>observó</w:t>
      </w:r>
      <w:r>
        <w:rPr>
          <w:bCs/>
          <w:color w:val="000000"/>
          <w:lang w:val="es-ES"/>
        </w:rPr>
        <w:t xml:space="preserve"> una mayor presencia de Nemátodos en las muestras examinadas.</w:t>
      </w:r>
    </w:p>
    <w:p w14:paraId="4E2F841E" w14:textId="6A85578A" w:rsidR="00230273" w:rsidRPr="00E9531D" w:rsidRDefault="001B6DA7" w:rsidP="00E9531D">
      <w:pPr>
        <w:pStyle w:val="Prrafodelista"/>
        <w:tabs>
          <w:tab w:val="left" w:pos="270"/>
          <w:tab w:val="left" w:pos="450"/>
        </w:tabs>
        <w:spacing w:after="240" w:line="360" w:lineRule="auto"/>
        <w:ind w:left="0"/>
        <w:contextualSpacing w:val="0"/>
        <w:jc w:val="both"/>
        <w:rPr>
          <w:lang w:val="es-EC"/>
        </w:rPr>
      </w:pPr>
      <w:r w:rsidRPr="001B6DA7">
        <w:rPr>
          <w:lang w:val="es-EC"/>
        </w:rPr>
        <w:t xml:space="preserve">Torres, (2014) menciona la prevalencia de Nemátodos intestinales en canes por tipo de huevos identificados en los animales parasitados, hubo mayor proporción de infestación por parásitos del género </w:t>
      </w:r>
      <w:proofErr w:type="spellStart"/>
      <w:r w:rsidRPr="001B6DA7">
        <w:rPr>
          <w:i/>
          <w:iCs/>
          <w:lang w:val="es-EC"/>
        </w:rPr>
        <w:t>Toxocara</w:t>
      </w:r>
      <w:proofErr w:type="spellEnd"/>
      <w:r w:rsidRPr="001B6DA7">
        <w:rPr>
          <w:i/>
          <w:iCs/>
          <w:lang w:val="es-EC"/>
        </w:rPr>
        <w:t xml:space="preserve"> canis</w:t>
      </w:r>
      <w:r w:rsidRPr="001B6DA7">
        <w:rPr>
          <w:lang w:val="es-EC"/>
        </w:rPr>
        <w:t xml:space="preserve"> (60,69%), seguido de </w:t>
      </w:r>
      <w:proofErr w:type="spellStart"/>
      <w:r w:rsidRPr="001B6DA7">
        <w:rPr>
          <w:i/>
          <w:iCs/>
          <w:lang w:val="es-EC"/>
        </w:rPr>
        <w:t>Ancylostoma</w:t>
      </w:r>
      <w:proofErr w:type="spellEnd"/>
      <w:r w:rsidRPr="001B6DA7">
        <w:rPr>
          <w:i/>
          <w:iCs/>
          <w:lang w:val="es-EC"/>
        </w:rPr>
        <w:t xml:space="preserve"> </w:t>
      </w:r>
      <w:proofErr w:type="spellStart"/>
      <w:r w:rsidRPr="001B6DA7">
        <w:rPr>
          <w:i/>
          <w:iCs/>
          <w:lang w:val="es-EC"/>
        </w:rPr>
        <w:t>caninum</w:t>
      </w:r>
      <w:proofErr w:type="spellEnd"/>
      <w:r w:rsidRPr="001B6DA7">
        <w:rPr>
          <w:lang w:val="es-EC"/>
        </w:rPr>
        <w:t xml:space="preserve"> (16,55%)</w:t>
      </w:r>
      <w:r>
        <w:rPr>
          <w:lang w:val="es-EC"/>
        </w:rPr>
        <w:t xml:space="preserve">. </w:t>
      </w:r>
    </w:p>
    <w:p w14:paraId="3AC5BF22" w14:textId="7238E3DF" w:rsidR="00AB35F5" w:rsidRPr="00EE6845" w:rsidRDefault="00E56118" w:rsidP="00E56118">
      <w:pPr>
        <w:pStyle w:val="Default"/>
        <w:spacing w:after="240" w:line="360" w:lineRule="auto"/>
        <w:jc w:val="both"/>
        <w:rPr>
          <w:b/>
          <w:bCs/>
          <w:lang w:val="es-ES"/>
        </w:rPr>
      </w:pPr>
      <w:r w:rsidRPr="00EE6845">
        <w:rPr>
          <w:b/>
          <w:bCs/>
          <w:lang w:val="es-ES"/>
        </w:rPr>
        <w:t>5.</w:t>
      </w:r>
      <w:r w:rsidR="00E9531D">
        <w:rPr>
          <w:b/>
          <w:bCs/>
          <w:lang w:val="es-ES"/>
        </w:rPr>
        <w:t>9</w:t>
      </w:r>
      <w:r w:rsidRPr="00EE6845">
        <w:rPr>
          <w:b/>
          <w:bCs/>
          <w:lang w:val="es-ES"/>
        </w:rPr>
        <w:t xml:space="preserve">. </w:t>
      </w:r>
      <w:bookmarkStart w:id="39" w:name="_Hlk48914945"/>
      <w:r w:rsidR="009C4D41" w:rsidRPr="00EE6845">
        <w:rPr>
          <w:b/>
          <w:bCs/>
          <w:lang w:val="es-ES"/>
        </w:rPr>
        <w:t>Carga Parasitaria</w:t>
      </w:r>
      <w:r w:rsidRPr="00EE6845">
        <w:rPr>
          <w:b/>
          <w:bCs/>
          <w:lang w:val="es-ES"/>
        </w:rPr>
        <w:t xml:space="preserve">. </w:t>
      </w:r>
      <w:bookmarkEnd w:id="39"/>
    </w:p>
    <w:p w14:paraId="4F425976" w14:textId="61A23E3E"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182AEB">
        <w:rPr>
          <w:rFonts w:ascii="Times New Roman" w:hAnsi="Times New Roman" w:cs="Times New Roman"/>
          <w:b/>
          <w:bCs/>
          <w:lang w:val="es-ES"/>
        </w:rPr>
        <w:t>1</w:t>
      </w:r>
      <w:r w:rsidR="00FA3862">
        <w:rPr>
          <w:rFonts w:ascii="Times New Roman" w:hAnsi="Times New Roman" w:cs="Times New Roman"/>
          <w:b/>
          <w:bCs/>
          <w:lang w:val="es-ES"/>
        </w:rPr>
        <w:t>8</w:t>
      </w:r>
      <w:r w:rsidRPr="0024182E">
        <w:rPr>
          <w:rFonts w:ascii="Times New Roman" w:hAnsi="Times New Roman" w:cs="Times New Roman"/>
          <w:b/>
          <w:bCs/>
          <w:lang w:val="es-ES"/>
        </w:rPr>
        <w:t>.</w:t>
      </w:r>
    </w:p>
    <w:p w14:paraId="3F6EE31A" w14:textId="77777777" w:rsidR="005E3D8D" w:rsidRPr="0024182E" w:rsidRDefault="005E3D8D" w:rsidP="00AB35F5">
      <w:pPr>
        <w:pStyle w:val="Sinespaciado"/>
        <w:rPr>
          <w:rFonts w:ascii="Times New Roman" w:hAnsi="Times New Roman" w:cs="Times New Roman"/>
          <w:i/>
          <w:iCs/>
          <w:lang w:val="es-ES"/>
        </w:rPr>
      </w:pPr>
      <w:r w:rsidRPr="0024182E">
        <w:rPr>
          <w:rFonts w:ascii="Times New Roman" w:hAnsi="Times New Roman" w:cs="Times New Roman"/>
          <w:i/>
          <w:iCs/>
          <w:lang w:val="es-ES"/>
        </w:rPr>
        <w:t xml:space="preserve">Carga Parasitaria </w:t>
      </w:r>
      <w:r w:rsidR="00182AEB">
        <w:rPr>
          <w:rFonts w:ascii="Times New Roman" w:hAnsi="Times New Roman" w:cs="Times New Roman"/>
          <w:i/>
          <w:iCs/>
          <w:lang w:val="es-ES"/>
        </w:rPr>
        <w:t>total</w:t>
      </w:r>
      <w:r w:rsidRPr="0024182E">
        <w:rPr>
          <w:rFonts w:ascii="Times New Roman" w:hAnsi="Times New Roman" w:cs="Times New Roman"/>
          <w:i/>
          <w:iCs/>
          <w:lang w:val="es-ES"/>
        </w:rPr>
        <w:t xml:space="preserve">. </w:t>
      </w:r>
    </w:p>
    <w:p w14:paraId="1C0B311E" w14:textId="77777777" w:rsidR="005E3D8D" w:rsidRPr="0024182E" w:rsidRDefault="005E3D8D" w:rsidP="00AB35F5">
      <w:pPr>
        <w:pStyle w:val="Sinespaciado"/>
        <w:rPr>
          <w:rFonts w:ascii="Times New Roman" w:hAnsi="Times New Roman" w:cs="Times New Roman"/>
          <w:i/>
          <w:iCs/>
          <w:lang w:val="es-ES"/>
        </w:rPr>
      </w:pPr>
    </w:p>
    <w:tbl>
      <w:tblPr>
        <w:tblW w:w="7414" w:type="dxa"/>
        <w:tblLook w:val="04A0" w:firstRow="1" w:lastRow="0" w:firstColumn="1" w:lastColumn="0" w:noHBand="0" w:noVBand="1"/>
      </w:tblPr>
      <w:tblGrid>
        <w:gridCol w:w="1696"/>
        <w:gridCol w:w="1148"/>
        <w:gridCol w:w="1071"/>
        <w:gridCol w:w="1301"/>
        <w:gridCol w:w="1108"/>
        <w:gridCol w:w="1090"/>
      </w:tblGrid>
      <w:tr w:rsidR="004B6240" w:rsidRPr="009C7228" w14:paraId="563286BC" w14:textId="77777777" w:rsidTr="009C7228">
        <w:trPr>
          <w:trHeight w:val="162"/>
        </w:trPr>
        <w:tc>
          <w:tcPr>
            <w:tcW w:w="7414" w:type="dxa"/>
            <w:gridSpan w:val="6"/>
            <w:tcBorders>
              <w:top w:val="single" w:sz="4" w:space="0" w:color="auto"/>
              <w:left w:val="single" w:sz="4" w:space="0" w:color="auto"/>
              <w:bottom w:val="single" w:sz="4" w:space="0" w:color="auto"/>
              <w:right w:val="single" w:sz="4" w:space="0" w:color="auto"/>
            </w:tcBorders>
            <w:shd w:val="clear" w:color="auto" w:fill="auto"/>
            <w:hideMark/>
          </w:tcPr>
          <w:p w14:paraId="7468091D"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lastRenderedPageBreak/>
              <w:t xml:space="preserve">Carga Parasitaria </w:t>
            </w:r>
          </w:p>
        </w:tc>
      </w:tr>
      <w:tr w:rsidR="004B6240" w:rsidRPr="009C7228" w14:paraId="1446940A" w14:textId="77777777" w:rsidTr="009C7228">
        <w:trPr>
          <w:trHeight w:val="254"/>
        </w:trPr>
        <w:tc>
          <w:tcPr>
            <w:tcW w:w="1696" w:type="dxa"/>
            <w:tcBorders>
              <w:top w:val="nil"/>
              <w:left w:val="single" w:sz="4" w:space="0" w:color="auto"/>
              <w:bottom w:val="single" w:sz="4" w:space="0" w:color="auto"/>
              <w:right w:val="single" w:sz="4" w:space="0" w:color="auto"/>
            </w:tcBorders>
            <w:shd w:val="clear" w:color="auto" w:fill="auto"/>
            <w:noWrap/>
            <w:hideMark/>
          </w:tcPr>
          <w:p w14:paraId="6B67B508" w14:textId="77777777" w:rsidR="004B6240" w:rsidRPr="00870815" w:rsidRDefault="009C7228"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Huevos/campo</w:t>
            </w:r>
          </w:p>
        </w:tc>
        <w:tc>
          <w:tcPr>
            <w:tcW w:w="1148" w:type="dxa"/>
            <w:tcBorders>
              <w:top w:val="nil"/>
              <w:left w:val="nil"/>
              <w:bottom w:val="single" w:sz="4" w:space="0" w:color="auto"/>
              <w:right w:val="single" w:sz="4" w:space="0" w:color="auto"/>
            </w:tcBorders>
            <w:shd w:val="clear" w:color="auto" w:fill="auto"/>
            <w:noWrap/>
            <w:hideMark/>
          </w:tcPr>
          <w:p w14:paraId="0498F2D7" w14:textId="7E20F6BF"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1</w:t>
            </w:r>
            <w:r w:rsidR="00F02270">
              <w:rPr>
                <w:rFonts w:ascii="Times New Roman" w:hAnsi="Times New Roman" w:cs="Times New Roman"/>
                <w:b/>
                <w:bCs/>
                <w:sz w:val="20"/>
                <w:szCs w:val="20"/>
              </w:rPr>
              <w:t>—</w:t>
            </w:r>
            <w:r w:rsidRPr="00870815">
              <w:rPr>
                <w:rFonts w:ascii="Times New Roman" w:hAnsi="Times New Roman" w:cs="Times New Roman"/>
                <w:b/>
                <w:bCs/>
                <w:sz w:val="20"/>
                <w:szCs w:val="20"/>
              </w:rPr>
              <w:t>4</w:t>
            </w:r>
          </w:p>
        </w:tc>
        <w:tc>
          <w:tcPr>
            <w:tcW w:w="1071" w:type="dxa"/>
            <w:tcBorders>
              <w:top w:val="nil"/>
              <w:left w:val="nil"/>
              <w:bottom w:val="single" w:sz="4" w:space="0" w:color="auto"/>
              <w:right w:val="single" w:sz="4" w:space="0" w:color="auto"/>
            </w:tcBorders>
            <w:shd w:val="clear" w:color="auto" w:fill="auto"/>
            <w:noWrap/>
            <w:hideMark/>
          </w:tcPr>
          <w:p w14:paraId="7AA8CA30" w14:textId="5936F293"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4</w:t>
            </w:r>
            <w:r w:rsidR="00230273">
              <w:rPr>
                <w:rFonts w:ascii="Times New Roman" w:hAnsi="Times New Roman" w:cs="Times New Roman"/>
                <w:b/>
                <w:bCs/>
                <w:sz w:val="20"/>
                <w:szCs w:val="20"/>
              </w:rPr>
              <w:t>—</w:t>
            </w:r>
            <w:r w:rsidRPr="00870815">
              <w:rPr>
                <w:rFonts w:ascii="Times New Roman" w:hAnsi="Times New Roman" w:cs="Times New Roman"/>
                <w:b/>
                <w:bCs/>
                <w:sz w:val="20"/>
                <w:szCs w:val="20"/>
              </w:rPr>
              <w:t>7</w:t>
            </w:r>
          </w:p>
        </w:tc>
        <w:tc>
          <w:tcPr>
            <w:tcW w:w="1301" w:type="dxa"/>
            <w:tcBorders>
              <w:top w:val="nil"/>
              <w:left w:val="nil"/>
              <w:bottom w:val="single" w:sz="4" w:space="0" w:color="auto"/>
              <w:right w:val="single" w:sz="4" w:space="0" w:color="auto"/>
            </w:tcBorders>
            <w:shd w:val="clear" w:color="auto" w:fill="auto"/>
            <w:noWrap/>
            <w:hideMark/>
          </w:tcPr>
          <w:p w14:paraId="38619A76" w14:textId="3C76418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8</w:t>
            </w:r>
            <w:r w:rsidR="00B6260D">
              <w:rPr>
                <w:rFonts w:ascii="Times New Roman" w:hAnsi="Times New Roman" w:cs="Times New Roman"/>
                <w:b/>
                <w:bCs/>
                <w:sz w:val="20"/>
                <w:szCs w:val="20"/>
              </w:rPr>
              <w:t>—</w:t>
            </w:r>
            <w:r w:rsidRPr="00870815">
              <w:rPr>
                <w:rFonts w:ascii="Times New Roman" w:hAnsi="Times New Roman" w:cs="Times New Roman"/>
                <w:b/>
                <w:bCs/>
                <w:sz w:val="20"/>
                <w:szCs w:val="20"/>
              </w:rPr>
              <w:t>10</w:t>
            </w:r>
          </w:p>
        </w:tc>
        <w:tc>
          <w:tcPr>
            <w:tcW w:w="1108" w:type="dxa"/>
            <w:tcBorders>
              <w:top w:val="nil"/>
              <w:left w:val="nil"/>
              <w:bottom w:val="single" w:sz="4" w:space="0" w:color="auto"/>
              <w:right w:val="single" w:sz="4" w:space="0" w:color="auto"/>
            </w:tcBorders>
            <w:shd w:val="clear" w:color="auto" w:fill="auto"/>
            <w:noWrap/>
            <w:hideMark/>
          </w:tcPr>
          <w:p w14:paraId="136F60A2"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&gt;10</w:t>
            </w:r>
          </w:p>
        </w:tc>
        <w:tc>
          <w:tcPr>
            <w:tcW w:w="1087" w:type="dxa"/>
            <w:vMerge w:val="restart"/>
            <w:tcBorders>
              <w:top w:val="nil"/>
              <w:left w:val="single" w:sz="4" w:space="0" w:color="auto"/>
              <w:bottom w:val="single" w:sz="4" w:space="0" w:color="auto"/>
              <w:right w:val="single" w:sz="4" w:space="0" w:color="auto"/>
            </w:tcBorders>
            <w:shd w:val="clear" w:color="auto" w:fill="auto"/>
            <w:noWrap/>
            <w:hideMark/>
          </w:tcPr>
          <w:p w14:paraId="32DAF06F"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Total</w:t>
            </w:r>
          </w:p>
        </w:tc>
      </w:tr>
      <w:tr w:rsidR="004B6240" w:rsidRPr="009C7228" w14:paraId="4212E92F" w14:textId="77777777" w:rsidTr="00870815">
        <w:trPr>
          <w:trHeight w:val="173"/>
        </w:trPr>
        <w:tc>
          <w:tcPr>
            <w:tcW w:w="1696" w:type="dxa"/>
            <w:tcBorders>
              <w:top w:val="nil"/>
              <w:left w:val="single" w:sz="4" w:space="0" w:color="auto"/>
              <w:bottom w:val="single" w:sz="4" w:space="0" w:color="auto"/>
              <w:right w:val="single" w:sz="4" w:space="0" w:color="auto"/>
            </w:tcBorders>
            <w:shd w:val="clear" w:color="000000" w:fill="FFFFFF"/>
            <w:hideMark/>
          </w:tcPr>
          <w:p w14:paraId="72AA0292"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Simbología</w:t>
            </w:r>
          </w:p>
        </w:tc>
        <w:tc>
          <w:tcPr>
            <w:tcW w:w="1148" w:type="dxa"/>
            <w:tcBorders>
              <w:top w:val="nil"/>
              <w:left w:val="nil"/>
              <w:bottom w:val="single" w:sz="4" w:space="0" w:color="auto"/>
              <w:right w:val="single" w:sz="4" w:space="0" w:color="auto"/>
            </w:tcBorders>
            <w:shd w:val="clear" w:color="auto" w:fill="F2F2F2" w:themeFill="background1" w:themeFillShade="F2"/>
            <w:hideMark/>
          </w:tcPr>
          <w:p w14:paraId="7F318B0E"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w:t>
            </w:r>
          </w:p>
        </w:tc>
        <w:tc>
          <w:tcPr>
            <w:tcW w:w="1071" w:type="dxa"/>
            <w:tcBorders>
              <w:top w:val="nil"/>
              <w:left w:val="nil"/>
              <w:bottom w:val="single" w:sz="4" w:space="0" w:color="auto"/>
              <w:right w:val="single" w:sz="4" w:space="0" w:color="auto"/>
            </w:tcBorders>
            <w:shd w:val="clear" w:color="auto" w:fill="FFF2CC" w:themeFill="accent4" w:themeFillTint="33"/>
            <w:hideMark/>
          </w:tcPr>
          <w:p w14:paraId="2AB08735"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w:t>
            </w:r>
          </w:p>
        </w:tc>
        <w:tc>
          <w:tcPr>
            <w:tcW w:w="1301" w:type="dxa"/>
            <w:tcBorders>
              <w:top w:val="nil"/>
              <w:left w:val="nil"/>
              <w:bottom w:val="single" w:sz="4" w:space="0" w:color="auto"/>
              <w:right w:val="single" w:sz="4" w:space="0" w:color="auto"/>
            </w:tcBorders>
            <w:shd w:val="clear" w:color="auto" w:fill="FBE4D5" w:themeFill="accent2" w:themeFillTint="33"/>
            <w:hideMark/>
          </w:tcPr>
          <w:p w14:paraId="513FBE1D"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w:t>
            </w:r>
          </w:p>
        </w:tc>
        <w:tc>
          <w:tcPr>
            <w:tcW w:w="1108" w:type="dxa"/>
            <w:tcBorders>
              <w:top w:val="nil"/>
              <w:left w:val="nil"/>
              <w:bottom w:val="single" w:sz="4" w:space="0" w:color="auto"/>
              <w:right w:val="single" w:sz="4" w:space="0" w:color="auto"/>
            </w:tcBorders>
            <w:shd w:val="clear" w:color="auto" w:fill="F4B083" w:themeFill="accent2" w:themeFillTint="99"/>
            <w:hideMark/>
          </w:tcPr>
          <w:p w14:paraId="156D51C7"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w:t>
            </w:r>
          </w:p>
        </w:tc>
        <w:tc>
          <w:tcPr>
            <w:tcW w:w="1087" w:type="dxa"/>
            <w:vMerge/>
            <w:tcBorders>
              <w:top w:val="nil"/>
              <w:left w:val="single" w:sz="4" w:space="0" w:color="auto"/>
              <w:bottom w:val="single" w:sz="4" w:space="0" w:color="auto"/>
              <w:right w:val="single" w:sz="4" w:space="0" w:color="auto"/>
            </w:tcBorders>
            <w:hideMark/>
          </w:tcPr>
          <w:p w14:paraId="1DE700B5" w14:textId="77777777" w:rsidR="004B6240" w:rsidRPr="009C7228" w:rsidRDefault="004B6240" w:rsidP="009C7228">
            <w:pPr>
              <w:pStyle w:val="Sinespaciado"/>
              <w:rPr>
                <w:rFonts w:ascii="Times New Roman" w:hAnsi="Times New Roman" w:cs="Times New Roman"/>
                <w:sz w:val="20"/>
                <w:szCs w:val="20"/>
              </w:rPr>
            </w:pPr>
          </w:p>
        </w:tc>
      </w:tr>
      <w:tr w:rsidR="004B6240" w:rsidRPr="009C7228" w14:paraId="0E1BA0B8" w14:textId="77777777" w:rsidTr="00870815">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6A888A36"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Interpretación</w:t>
            </w:r>
          </w:p>
        </w:tc>
        <w:tc>
          <w:tcPr>
            <w:tcW w:w="1148" w:type="dxa"/>
            <w:tcBorders>
              <w:top w:val="nil"/>
              <w:left w:val="nil"/>
              <w:bottom w:val="single" w:sz="4" w:space="0" w:color="auto"/>
              <w:right w:val="single" w:sz="4" w:space="0" w:color="auto"/>
            </w:tcBorders>
            <w:shd w:val="clear" w:color="auto" w:fill="F2F2F2" w:themeFill="background1" w:themeFillShade="F2"/>
            <w:noWrap/>
            <w:hideMark/>
          </w:tcPr>
          <w:p w14:paraId="132B272A"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Mínima</w:t>
            </w:r>
          </w:p>
        </w:tc>
        <w:tc>
          <w:tcPr>
            <w:tcW w:w="1071" w:type="dxa"/>
            <w:tcBorders>
              <w:top w:val="nil"/>
              <w:left w:val="nil"/>
              <w:bottom w:val="single" w:sz="4" w:space="0" w:color="auto"/>
              <w:right w:val="single" w:sz="4" w:space="0" w:color="auto"/>
            </w:tcBorders>
            <w:shd w:val="clear" w:color="auto" w:fill="FFF2CC" w:themeFill="accent4" w:themeFillTint="33"/>
            <w:noWrap/>
            <w:hideMark/>
          </w:tcPr>
          <w:p w14:paraId="798A3F29"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Leve</w:t>
            </w:r>
          </w:p>
        </w:tc>
        <w:tc>
          <w:tcPr>
            <w:tcW w:w="1301" w:type="dxa"/>
            <w:tcBorders>
              <w:top w:val="nil"/>
              <w:left w:val="nil"/>
              <w:bottom w:val="single" w:sz="4" w:space="0" w:color="auto"/>
              <w:right w:val="single" w:sz="4" w:space="0" w:color="auto"/>
            </w:tcBorders>
            <w:shd w:val="clear" w:color="auto" w:fill="FBE4D5" w:themeFill="accent2" w:themeFillTint="33"/>
            <w:noWrap/>
            <w:hideMark/>
          </w:tcPr>
          <w:p w14:paraId="47A5FDFB"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Moderada</w:t>
            </w:r>
          </w:p>
        </w:tc>
        <w:tc>
          <w:tcPr>
            <w:tcW w:w="1108" w:type="dxa"/>
            <w:tcBorders>
              <w:top w:val="nil"/>
              <w:left w:val="nil"/>
              <w:bottom w:val="single" w:sz="4" w:space="0" w:color="auto"/>
              <w:right w:val="single" w:sz="4" w:space="0" w:color="auto"/>
            </w:tcBorders>
            <w:shd w:val="clear" w:color="auto" w:fill="F4B083" w:themeFill="accent2" w:themeFillTint="99"/>
            <w:noWrap/>
            <w:hideMark/>
          </w:tcPr>
          <w:p w14:paraId="460D6A36"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Grave</w:t>
            </w:r>
          </w:p>
        </w:tc>
        <w:tc>
          <w:tcPr>
            <w:tcW w:w="1087" w:type="dxa"/>
            <w:vMerge/>
            <w:tcBorders>
              <w:top w:val="nil"/>
              <w:left w:val="single" w:sz="4" w:space="0" w:color="auto"/>
              <w:bottom w:val="single" w:sz="4" w:space="0" w:color="auto"/>
              <w:right w:val="single" w:sz="4" w:space="0" w:color="auto"/>
            </w:tcBorders>
            <w:hideMark/>
          </w:tcPr>
          <w:p w14:paraId="0BB08644" w14:textId="77777777" w:rsidR="004B6240" w:rsidRPr="009C7228" w:rsidRDefault="004B6240" w:rsidP="009C7228">
            <w:pPr>
              <w:pStyle w:val="Sinespaciado"/>
              <w:rPr>
                <w:rFonts w:ascii="Times New Roman" w:hAnsi="Times New Roman" w:cs="Times New Roman"/>
                <w:sz w:val="20"/>
                <w:szCs w:val="20"/>
              </w:rPr>
            </w:pPr>
          </w:p>
        </w:tc>
      </w:tr>
      <w:tr w:rsidR="004B6240" w:rsidRPr="009C7228" w14:paraId="5B306843" w14:textId="77777777" w:rsidTr="009C7228">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54F1674B" w14:textId="77777777" w:rsidR="004B6240" w:rsidRPr="00870815" w:rsidRDefault="004B6240" w:rsidP="009C7228">
            <w:pPr>
              <w:pStyle w:val="Sinespaciado"/>
              <w:rPr>
                <w:rFonts w:ascii="Times New Roman" w:hAnsi="Times New Roman" w:cs="Times New Roman"/>
                <w:b/>
                <w:bCs/>
                <w:sz w:val="20"/>
                <w:szCs w:val="20"/>
              </w:rPr>
            </w:pPr>
            <w:proofErr w:type="spellStart"/>
            <w:r w:rsidRPr="00870815">
              <w:rPr>
                <w:rFonts w:ascii="Times New Roman" w:hAnsi="Times New Roman" w:cs="Times New Roman"/>
                <w:b/>
                <w:bCs/>
                <w:sz w:val="20"/>
                <w:szCs w:val="20"/>
              </w:rPr>
              <w:t>Casipamba</w:t>
            </w:r>
            <w:proofErr w:type="spellEnd"/>
          </w:p>
        </w:tc>
        <w:tc>
          <w:tcPr>
            <w:tcW w:w="1148" w:type="dxa"/>
            <w:tcBorders>
              <w:top w:val="nil"/>
              <w:left w:val="nil"/>
              <w:bottom w:val="single" w:sz="4" w:space="0" w:color="auto"/>
              <w:right w:val="single" w:sz="4" w:space="0" w:color="auto"/>
            </w:tcBorders>
            <w:shd w:val="clear" w:color="auto" w:fill="auto"/>
            <w:noWrap/>
            <w:hideMark/>
          </w:tcPr>
          <w:p w14:paraId="4C1487C7"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8</w:t>
            </w:r>
          </w:p>
        </w:tc>
        <w:tc>
          <w:tcPr>
            <w:tcW w:w="1071" w:type="dxa"/>
            <w:tcBorders>
              <w:top w:val="nil"/>
              <w:left w:val="nil"/>
              <w:bottom w:val="single" w:sz="4" w:space="0" w:color="auto"/>
              <w:right w:val="single" w:sz="4" w:space="0" w:color="auto"/>
            </w:tcBorders>
            <w:shd w:val="clear" w:color="auto" w:fill="auto"/>
            <w:noWrap/>
            <w:hideMark/>
          </w:tcPr>
          <w:p w14:paraId="4AA9CDD6"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17</w:t>
            </w:r>
          </w:p>
        </w:tc>
        <w:tc>
          <w:tcPr>
            <w:tcW w:w="1301" w:type="dxa"/>
            <w:tcBorders>
              <w:top w:val="nil"/>
              <w:left w:val="nil"/>
              <w:bottom w:val="single" w:sz="4" w:space="0" w:color="auto"/>
              <w:right w:val="single" w:sz="4" w:space="0" w:color="auto"/>
            </w:tcBorders>
            <w:shd w:val="clear" w:color="auto" w:fill="auto"/>
            <w:noWrap/>
            <w:hideMark/>
          </w:tcPr>
          <w:p w14:paraId="6F4A5DD6"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15</w:t>
            </w:r>
          </w:p>
        </w:tc>
        <w:tc>
          <w:tcPr>
            <w:tcW w:w="1108" w:type="dxa"/>
            <w:tcBorders>
              <w:top w:val="nil"/>
              <w:left w:val="nil"/>
              <w:bottom w:val="single" w:sz="4" w:space="0" w:color="auto"/>
              <w:right w:val="single" w:sz="4" w:space="0" w:color="auto"/>
            </w:tcBorders>
            <w:shd w:val="clear" w:color="auto" w:fill="auto"/>
            <w:noWrap/>
            <w:hideMark/>
          </w:tcPr>
          <w:p w14:paraId="12FEC571"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w:t>
            </w:r>
          </w:p>
        </w:tc>
        <w:tc>
          <w:tcPr>
            <w:tcW w:w="1087" w:type="dxa"/>
            <w:tcBorders>
              <w:top w:val="nil"/>
              <w:left w:val="nil"/>
              <w:bottom w:val="single" w:sz="4" w:space="0" w:color="auto"/>
              <w:right w:val="single" w:sz="4" w:space="0" w:color="auto"/>
            </w:tcBorders>
            <w:shd w:val="clear" w:color="auto" w:fill="auto"/>
            <w:noWrap/>
            <w:hideMark/>
          </w:tcPr>
          <w:p w14:paraId="52E94CB4"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41</w:t>
            </w:r>
          </w:p>
        </w:tc>
      </w:tr>
      <w:tr w:rsidR="004B6240" w:rsidRPr="009C7228" w14:paraId="130AB066" w14:textId="77777777" w:rsidTr="009C7228">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6B1CA821"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 xml:space="preserve">Guaranda </w:t>
            </w:r>
          </w:p>
        </w:tc>
        <w:tc>
          <w:tcPr>
            <w:tcW w:w="1148" w:type="dxa"/>
            <w:tcBorders>
              <w:top w:val="nil"/>
              <w:left w:val="nil"/>
              <w:bottom w:val="single" w:sz="4" w:space="0" w:color="auto"/>
              <w:right w:val="single" w:sz="4" w:space="0" w:color="auto"/>
            </w:tcBorders>
            <w:shd w:val="clear" w:color="auto" w:fill="auto"/>
            <w:noWrap/>
            <w:hideMark/>
          </w:tcPr>
          <w:p w14:paraId="456AF95E"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w:t>
            </w:r>
          </w:p>
        </w:tc>
        <w:tc>
          <w:tcPr>
            <w:tcW w:w="1071" w:type="dxa"/>
            <w:tcBorders>
              <w:top w:val="nil"/>
              <w:left w:val="nil"/>
              <w:bottom w:val="single" w:sz="4" w:space="0" w:color="auto"/>
              <w:right w:val="single" w:sz="4" w:space="0" w:color="auto"/>
            </w:tcBorders>
            <w:shd w:val="clear" w:color="auto" w:fill="auto"/>
            <w:noWrap/>
            <w:hideMark/>
          </w:tcPr>
          <w:p w14:paraId="33ED5CE5"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22</w:t>
            </w:r>
          </w:p>
        </w:tc>
        <w:tc>
          <w:tcPr>
            <w:tcW w:w="1301" w:type="dxa"/>
            <w:tcBorders>
              <w:top w:val="nil"/>
              <w:left w:val="nil"/>
              <w:bottom w:val="single" w:sz="4" w:space="0" w:color="auto"/>
              <w:right w:val="single" w:sz="4" w:space="0" w:color="auto"/>
            </w:tcBorders>
            <w:shd w:val="clear" w:color="auto" w:fill="auto"/>
            <w:noWrap/>
            <w:hideMark/>
          </w:tcPr>
          <w:p w14:paraId="34119D8D"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4</w:t>
            </w:r>
          </w:p>
        </w:tc>
        <w:tc>
          <w:tcPr>
            <w:tcW w:w="1108" w:type="dxa"/>
            <w:tcBorders>
              <w:top w:val="nil"/>
              <w:left w:val="nil"/>
              <w:bottom w:val="single" w:sz="4" w:space="0" w:color="auto"/>
              <w:right w:val="single" w:sz="4" w:space="0" w:color="auto"/>
            </w:tcBorders>
            <w:shd w:val="clear" w:color="auto" w:fill="auto"/>
            <w:noWrap/>
            <w:hideMark/>
          </w:tcPr>
          <w:p w14:paraId="22D5F454"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0</w:t>
            </w:r>
          </w:p>
        </w:tc>
        <w:tc>
          <w:tcPr>
            <w:tcW w:w="1087" w:type="dxa"/>
            <w:tcBorders>
              <w:top w:val="nil"/>
              <w:left w:val="nil"/>
              <w:bottom w:val="single" w:sz="4" w:space="0" w:color="auto"/>
              <w:right w:val="single" w:sz="4" w:space="0" w:color="auto"/>
            </w:tcBorders>
            <w:shd w:val="clear" w:color="auto" w:fill="auto"/>
            <w:noWrap/>
            <w:hideMark/>
          </w:tcPr>
          <w:p w14:paraId="050B06A6"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27</w:t>
            </w:r>
          </w:p>
        </w:tc>
      </w:tr>
      <w:tr w:rsidR="004B6240" w:rsidRPr="009C7228" w14:paraId="216A14A8" w14:textId="77777777" w:rsidTr="009C7228">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1C1E0556" w14:textId="77777777" w:rsidR="004B6240" w:rsidRPr="00870815" w:rsidRDefault="004B6240" w:rsidP="009C7228">
            <w:pPr>
              <w:pStyle w:val="Sinespaciado"/>
              <w:rPr>
                <w:rFonts w:ascii="Times New Roman" w:hAnsi="Times New Roman" w:cs="Times New Roman"/>
                <w:b/>
                <w:bCs/>
                <w:sz w:val="20"/>
                <w:szCs w:val="20"/>
              </w:rPr>
            </w:pPr>
            <w:proofErr w:type="spellStart"/>
            <w:r w:rsidRPr="00870815">
              <w:rPr>
                <w:rFonts w:ascii="Times New Roman" w:hAnsi="Times New Roman" w:cs="Times New Roman"/>
                <w:b/>
                <w:bCs/>
                <w:sz w:val="20"/>
                <w:szCs w:val="20"/>
              </w:rPr>
              <w:t>Vinchoa</w:t>
            </w:r>
            <w:proofErr w:type="spellEnd"/>
          </w:p>
        </w:tc>
        <w:tc>
          <w:tcPr>
            <w:tcW w:w="1148" w:type="dxa"/>
            <w:tcBorders>
              <w:top w:val="nil"/>
              <w:left w:val="nil"/>
              <w:bottom w:val="single" w:sz="4" w:space="0" w:color="auto"/>
              <w:right w:val="single" w:sz="4" w:space="0" w:color="auto"/>
            </w:tcBorders>
            <w:shd w:val="clear" w:color="auto" w:fill="auto"/>
            <w:noWrap/>
            <w:hideMark/>
          </w:tcPr>
          <w:p w14:paraId="46BF6445"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3</w:t>
            </w:r>
          </w:p>
        </w:tc>
        <w:tc>
          <w:tcPr>
            <w:tcW w:w="1071" w:type="dxa"/>
            <w:tcBorders>
              <w:top w:val="nil"/>
              <w:left w:val="nil"/>
              <w:bottom w:val="single" w:sz="4" w:space="0" w:color="auto"/>
              <w:right w:val="single" w:sz="4" w:space="0" w:color="auto"/>
            </w:tcBorders>
            <w:shd w:val="clear" w:color="auto" w:fill="auto"/>
            <w:noWrap/>
            <w:hideMark/>
          </w:tcPr>
          <w:p w14:paraId="37769577"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15</w:t>
            </w:r>
          </w:p>
        </w:tc>
        <w:tc>
          <w:tcPr>
            <w:tcW w:w="1301" w:type="dxa"/>
            <w:tcBorders>
              <w:top w:val="nil"/>
              <w:left w:val="nil"/>
              <w:bottom w:val="single" w:sz="4" w:space="0" w:color="auto"/>
              <w:right w:val="single" w:sz="4" w:space="0" w:color="auto"/>
            </w:tcBorders>
            <w:shd w:val="clear" w:color="auto" w:fill="auto"/>
            <w:noWrap/>
            <w:hideMark/>
          </w:tcPr>
          <w:p w14:paraId="5B50CD5F"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26</w:t>
            </w:r>
          </w:p>
        </w:tc>
        <w:tc>
          <w:tcPr>
            <w:tcW w:w="1108" w:type="dxa"/>
            <w:tcBorders>
              <w:top w:val="nil"/>
              <w:left w:val="nil"/>
              <w:bottom w:val="single" w:sz="4" w:space="0" w:color="auto"/>
              <w:right w:val="single" w:sz="4" w:space="0" w:color="auto"/>
            </w:tcBorders>
            <w:shd w:val="clear" w:color="auto" w:fill="auto"/>
            <w:noWrap/>
            <w:hideMark/>
          </w:tcPr>
          <w:p w14:paraId="45E398DE"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2</w:t>
            </w:r>
          </w:p>
        </w:tc>
        <w:tc>
          <w:tcPr>
            <w:tcW w:w="1087" w:type="dxa"/>
            <w:tcBorders>
              <w:top w:val="nil"/>
              <w:left w:val="nil"/>
              <w:bottom w:val="single" w:sz="4" w:space="0" w:color="auto"/>
              <w:right w:val="single" w:sz="4" w:space="0" w:color="auto"/>
            </w:tcBorders>
            <w:shd w:val="clear" w:color="auto" w:fill="auto"/>
            <w:noWrap/>
            <w:hideMark/>
          </w:tcPr>
          <w:p w14:paraId="476C50F1"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46</w:t>
            </w:r>
          </w:p>
        </w:tc>
      </w:tr>
      <w:tr w:rsidR="004B6240" w:rsidRPr="009C7228" w14:paraId="7902E2BC" w14:textId="77777777" w:rsidTr="009C7228">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7DA7221B" w14:textId="77777777" w:rsidR="004B6240" w:rsidRPr="00870815" w:rsidRDefault="004B6240" w:rsidP="009C7228">
            <w:pPr>
              <w:pStyle w:val="Sinespaciado"/>
              <w:rPr>
                <w:rFonts w:ascii="Times New Roman" w:hAnsi="Times New Roman" w:cs="Times New Roman"/>
                <w:b/>
                <w:bCs/>
                <w:sz w:val="20"/>
                <w:szCs w:val="20"/>
              </w:rPr>
            </w:pPr>
            <w:r w:rsidRPr="00870815">
              <w:rPr>
                <w:rFonts w:ascii="Times New Roman" w:hAnsi="Times New Roman" w:cs="Times New Roman"/>
                <w:b/>
                <w:bCs/>
                <w:sz w:val="20"/>
                <w:szCs w:val="20"/>
              </w:rPr>
              <w:t>Total</w:t>
            </w:r>
          </w:p>
        </w:tc>
        <w:tc>
          <w:tcPr>
            <w:tcW w:w="1148" w:type="dxa"/>
            <w:tcBorders>
              <w:top w:val="nil"/>
              <w:left w:val="nil"/>
              <w:bottom w:val="single" w:sz="4" w:space="0" w:color="auto"/>
              <w:right w:val="single" w:sz="4" w:space="0" w:color="auto"/>
            </w:tcBorders>
            <w:shd w:val="clear" w:color="auto" w:fill="auto"/>
            <w:noWrap/>
            <w:hideMark/>
          </w:tcPr>
          <w:p w14:paraId="0FD4650A"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12</w:t>
            </w:r>
          </w:p>
        </w:tc>
        <w:tc>
          <w:tcPr>
            <w:tcW w:w="1071" w:type="dxa"/>
            <w:tcBorders>
              <w:top w:val="nil"/>
              <w:left w:val="nil"/>
              <w:bottom w:val="single" w:sz="4" w:space="0" w:color="auto"/>
              <w:right w:val="single" w:sz="4" w:space="0" w:color="auto"/>
            </w:tcBorders>
            <w:shd w:val="clear" w:color="auto" w:fill="auto"/>
            <w:noWrap/>
            <w:hideMark/>
          </w:tcPr>
          <w:p w14:paraId="6234F497"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54</w:t>
            </w:r>
          </w:p>
        </w:tc>
        <w:tc>
          <w:tcPr>
            <w:tcW w:w="1301" w:type="dxa"/>
            <w:tcBorders>
              <w:top w:val="nil"/>
              <w:left w:val="nil"/>
              <w:bottom w:val="single" w:sz="4" w:space="0" w:color="auto"/>
              <w:right w:val="single" w:sz="4" w:space="0" w:color="auto"/>
            </w:tcBorders>
            <w:shd w:val="clear" w:color="auto" w:fill="auto"/>
            <w:noWrap/>
            <w:hideMark/>
          </w:tcPr>
          <w:p w14:paraId="24983B65"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45</w:t>
            </w:r>
          </w:p>
        </w:tc>
        <w:tc>
          <w:tcPr>
            <w:tcW w:w="1108" w:type="dxa"/>
            <w:tcBorders>
              <w:top w:val="nil"/>
              <w:left w:val="nil"/>
              <w:bottom w:val="single" w:sz="4" w:space="0" w:color="auto"/>
              <w:right w:val="single" w:sz="4" w:space="0" w:color="auto"/>
            </w:tcBorders>
            <w:shd w:val="clear" w:color="auto" w:fill="auto"/>
            <w:noWrap/>
            <w:hideMark/>
          </w:tcPr>
          <w:p w14:paraId="7F2B52CD"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3</w:t>
            </w:r>
          </w:p>
        </w:tc>
        <w:tc>
          <w:tcPr>
            <w:tcW w:w="1087" w:type="dxa"/>
            <w:tcBorders>
              <w:top w:val="nil"/>
              <w:left w:val="nil"/>
              <w:bottom w:val="single" w:sz="4" w:space="0" w:color="auto"/>
              <w:right w:val="single" w:sz="4" w:space="0" w:color="auto"/>
            </w:tcBorders>
            <w:shd w:val="clear" w:color="auto" w:fill="auto"/>
            <w:noWrap/>
            <w:hideMark/>
          </w:tcPr>
          <w:p w14:paraId="3C147CC2" w14:textId="77777777" w:rsidR="004B6240" w:rsidRPr="009C7228" w:rsidRDefault="004B6240" w:rsidP="009C7228">
            <w:pPr>
              <w:pStyle w:val="Sinespaciado"/>
              <w:rPr>
                <w:rFonts w:ascii="Times New Roman" w:hAnsi="Times New Roman" w:cs="Times New Roman"/>
                <w:sz w:val="20"/>
                <w:szCs w:val="20"/>
              </w:rPr>
            </w:pPr>
            <w:r w:rsidRPr="009C7228">
              <w:rPr>
                <w:rFonts w:ascii="Times New Roman" w:hAnsi="Times New Roman" w:cs="Times New Roman"/>
                <w:sz w:val="20"/>
                <w:szCs w:val="20"/>
              </w:rPr>
              <w:t>114</w:t>
            </w:r>
          </w:p>
        </w:tc>
      </w:tr>
    </w:tbl>
    <w:p w14:paraId="7DD550CA" w14:textId="77777777" w:rsidR="00B6260D" w:rsidRDefault="00B6260D" w:rsidP="004E3531">
      <w:pPr>
        <w:pStyle w:val="Sinespaciado"/>
        <w:tabs>
          <w:tab w:val="left" w:pos="5145"/>
        </w:tabs>
        <w:spacing w:after="240" w:line="360" w:lineRule="auto"/>
        <w:jc w:val="both"/>
        <w:outlineLvl w:val="0"/>
        <w:rPr>
          <w:rFonts w:ascii="Times New Roman" w:hAnsi="Times New Roman" w:cs="Times New Roman"/>
          <w:bCs/>
          <w:sz w:val="24"/>
          <w:szCs w:val="24"/>
          <w:lang w:val="es-ES"/>
        </w:rPr>
      </w:pPr>
    </w:p>
    <w:p w14:paraId="54B5311C" w14:textId="40FE7B84" w:rsidR="004E3531" w:rsidRDefault="004E3531" w:rsidP="004E3531">
      <w:pPr>
        <w:pStyle w:val="Sinespaciado"/>
        <w:tabs>
          <w:tab w:val="left" w:pos="5145"/>
        </w:tabs>
        <w:spacing w:after="240" w:line="360" w:lineRule="auto"/>
        <w:jc w:val="both"/>
        <w:outlineLvl w:val="0"/>
        <w:rPr>
          <w:rFonts w:ascii="Times New Roman" w:hAnsi="Times New Roman" w:cs="Times New Roman"/>
          <w:bCs/>
          <w:sz w:val="24"/>
          <w:szCs w:val="24"/>
          <w:lang w:val="es-ES"/>
        </w:rPr>
      </w:pPr>
      <w:r w:rsidRPr="0024182E">
        <w:rPr>
          <w:rFonts w:ascii="Times New Roman" w:hAnsi="Times New Roman" w:cs="Times New Roman"/>
          <w:bCs/>
          <w:sz w:val="24"/>
          <w:szCs w:val="24"/>
          <w:lang w:val="es-ES"/>
        </w:rPr>
        <w:t xml:space="preserve">La tabla </w:t>
      </w:r>
      <w:r>
        <w:rPr>
          <w:rFonts w:ascii="Times New Roman" w:hAnsi="Times New Roman" w:cs="Times New Roman"/>
          <w:bCs/>
          <w:sz w:val="24"/>
          <w:szCs w:val="24"/>
          <w:lang w:val="es-ES"/>
        </w:rPr>
        <w:t>1</w:t>
      </w:r>
      <w:r w:rsidR="00C60375">
        <w:rPr>
          <w:rFonts w:ascii="Times New Roman" w:hAnsi="Times New Roman" w:cs="Times New Roman"/>
          <w:bCs/>
          <w:sz w:val="24"/>
          <w:szCs w:val="24"/>
          <w:lang w:val="es-ES"/>
        </w:rPr>
        <w:t>8</w:t>
      </w:r>
      <w:r w:rsidRPr="0024182E">
        <w:rPr>
          <w:rFonts w:ascii="Times New Roman" w:hAnsi="Times New Roman" w:cs="Times New Roman"/>
          <w:bCs/>
          <w:sz w:val="24"/>
          <w:szCs w:val="24"/>
          <w:lang w:val="es-ES"/>
        </w:rPr>
        <w:t xml:space="preserve"> nos indica la </w:t>
      </w:r>
      <w:r>
        <w:rPr>
          <w:rFonts w:ascii="Times New Roman" w:hAnsi="Times New Roman" w:cs="Times New Roman"/>
          <w:bCs/>
          <w:sz w:val="24"/>
          <w:szCs w:val="24"/>
          <w:lang w:val="es-ES"/>
        </w:rPr>
        <w:t>carga parasitaria de las muestras positivas para analizadas para parásitos intestinales, (54/114) presentaron una carga parasitaria leve (4-7 huevos/campo) (++); (</w:t>
      </w:r>
      <w:r w:rsidR="00E73638">
        <w:rPr>
          <w:rFonts w:ascii="Times New Roman" w:hAnsi="Times New Roman" w:cs="Times New Roman"/>
          <w:bCs/>
          <w:sz w:val="24"/>
          <w:szCs w:val="24"/>
          <w:lang w:val="es-ES"/>
        </w:rPr>
        <w:t>45</w:t>
      </w:r>
      <w:r>
        <w:rPr>
          <w:rFonts w:ascii="Times New Roman" w:hAnsi="Times New Roman" w:cs="Times New Roman"/>
          <w:bCs/>
          <w:sz w:val="24"/>
          <w:szCs w:val="24"/>
          <w:lang w:val="es-ES"/>
        </w:rPr>
        <w:t xml:space="preserve">/114) muestras positivas </w:t>
      </w:r>
      <w:r w:rsidR="00E73638">
        <w:rPr>
          <w:rFonts w:ascii="Times New Roman" w:hAnsi="Times New Roman" w:cs="Times New Roman"/>
          <w:bCs/>
          <w:sz w:val="24"/>
          <w:szCs w:val="24"/>
          <w:lang w:val="es-ES"/>
        </w:rPr>
        <w:t>mostraron una carga parasitaria moderada (+++) que comprende entre 8-10 huevos/campo</w:t>
      </w:r>
      <w:r>
        <w:rPr>
          <w:rFonts w:ascii="Times New Roman" w:hAnsi="Times New Roman" w:cs="Times New Roman"/>
          <w:bCs/>
          <w:sz w:val="24"/>
          <w:szCs w:val="24"/>
          <w:lang w:val="es-ES"/>
        </w:rPr>
        <w:t xml:space="preserve">, </w:t>
      </w:r>
      <w:r w:rsidR="00E73638">
        <w:rPr>
          <w:rFonts w:ascii="Times New Roman" w:hAnsi="Times New Roman" w:cs="Times New Roman"/>
          <w:bCs/>
          <w:sz w:val="24"/>
          <w:szCs w:val="24"/>
          <w:lang w:val="es-ES"/>
        </w:rPr>
        <w:t xml:space="preserve">12/114 muestras presentaron una parasitosis mínima (+), </w:t>
      </w:r>
      <w:r>
        <w:rPr>
          <w:rFonts w:ascii="Times New Roman" w:hAnsi="Times New Roman" w:cs="Times New Roman"/>
          <w:bCs/>
          <w:sz w:val="24"/>
          <w:szCs w:val="24"/>
          <w:lang w:val="es-ES"/>
        </w:rPr>
        <w:t xml:space="preserve">mientras que las muestras positivas para caninos </w:t>
      </w:r>
      <w:r w:rsidR="00E73638">
        <w:rPr>
          <w:rFonts w:ascii="Times New Roman" w:hAnsi="Times New Roman" w:cs="Times New Roman"/>
          <w:bCs/>
          <w:sz w:val="24"/>
          <w:szCs w:val="24"/>
          <w:lang w:val="es-ES"/>
        </w:rPr>
        <w:t xml:space="preserve">con una carga parasitaria grave </w:t>
      </w:r>
      <w:r w:rsidR="00E73638" w:rsidRPr="00E73638">
        <w:rPr>
          <w:rFonts w:ascii="Times New Roman" w:hAnsi="Times New Roman" w:cs="Times New Roman"/>
          <w:bCs/>
          <w:sz w:val="24"/>
          <w:szCs w:val="24"/>
          <w:lang w:val="es-ES"/>
        </w:rPr>
        <w:t>(</w:t>
      </w:r>
      <w:r w:rsidR="00E73638" w:rsidRPr="00E73638">
        <w:rPr>
          <w:rFonts w:ascii="Times New Roman" w:hAnsi="Times New Roman" w:cs="Times New Roman"/>
          <w:bCs/>
          <w:sz w:val="24"/>
          <w:szCs w:val="24"/>
        </w:rPr>
        <w:t>&gt;10 huevos/campo</w:t>
      </w:r>
      <w:r w:rsidR="00E73638">
        <w:rPr>
          <w:rFonts w:ascii="Times New Roman" w:hAnsi="Times New Roman" w:cs="Times New Roman"/>
          <w:bCs/>
          <w:sz w:val="24"/>
          <w:szCs w:val="24"/>
          <w:lang w:val="es-ES"/>
        </w:rPr>
        <w:t>), comprendieron 3</w:t>
      </w:r>
      <w:r>
        <w:rPr>
          <w:rFonts w:ascii="Times New Roman" w:hAnsi="Times New Roman" w:cs="Times New Roman"/>
          <w:bCs/>
          <w:sz w:val="24"/>
          <w:szCs w:val="24"/>
          <w:lang w:val="es-ES"/>
        </w:rPr>
        <w:t>/114 de las muestras positivas</w:t>
      </w:r>
      <w:r w:rsidR="00E73638">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w:t>
      </w:r>
    </w:p>
    <w:p w14:paraId="4629E29A" w14:textId="77777777" w:rsidR="004E3531" w:rsidRDefault="00E73638" w:rsidP="004E3531">
      <w:pPr>
        <w:pStyle w:val="Sinespaciado"/>
        <w:tabs>
          <w:tab w:val="left" w:pos="5145"/>
        </w:tabs>
        <w:spacing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La carga parasitaria estudiada, nos manifiesta que la mayoría de muestras positivas presentaron una leve parasitosis, seguida de una parasitosis moderada, a continuación, una parasitosis mínima y una mínima parte presentaron cargas parasitarias graves. </w:t>
      </w:r>
    </w:p>
    <w:p w14:paraId="6D59193B" w14:textId="161E2D3F" w:rsidR="00403EBA" w:rsidRDefault="00C9032C" w:rsidP="004E3531">
      <w:pPr>
        <w:pStyle w:val="Sinespaciado"/>
        <w:tabs>
          <w:tab w:val="left" w:pos="5145"/>
        </w:tabs>
        <w:spacing w:after="240" w:line="360" w:lineRule="auto"/>
        <w:jc w:val="both"/>
        <w:outlineLvl w:val="0"/>
        <w:rPr>
          <w:rFonts w:ascii="Times New Roman" w:hAnsi="Times New Roman" w:cs="Times New Roman"/>
          <w:sz w:val="24"/>
          <w:szCs w:val="24"/>
        </w:rPr>
      </w:pPr>
      <w:r>
        <w:rPr>
          <w:rFonts w:ascii="Times New Roman" w:hAnsi="Times New Roman" w:cs="Times New Roman"/>
          <w:bCs/>
          <w:sz w:val="24"/>
          <w:szCs w:val="24"/>
          <w:lang w:val="es-ES"/>
        </w:rPr>
        <w:t xml:space="preserve">Macias, (2014) menciona que las parasitosis generalmente </w:t>
      </w:r>
      <w:r w:rsidRPr="00C9032C">
        <w:rPr>
          <w:rFonts w:ascii="Times New Roman" w:hAnsi="Times New Roman" w:cs="Times New Roman"/>
          <w:sz w:val="24"/>
          <w:szCs w:val="24"/>
        </w:rPr>
        <w:t>cursan de manera asintomática, aún en animales con alta carga parasitaria. En infecciones masivas los perros pueden presentar diarreas sanguinolentas, crónicas, heces mucosas y que conlleva a los animales al desmejoramiento progresivo con pérdida de peso y anemia leve a moderada. También pueden observarse alteraciones metabólicas como hiponatremia</w:t>
      </w:r>
    </w:p>
    <w:p w14:paraId="5D6BDB69" w14:textId="77777777" w:rsidR="00B6260D" w:rsidRDefault="00B6260D" w:rsidP="00DA13A2">
      <w:pPr>
        <w:spacing w:after="240" w:line="360" w:lineRule="auto"/>
        <w:jc w:val="both"/>
        <w:rPr>
          <w:b/>
          <w:bCs/>
          <w:sz w:val="22"/>
          <w:szCs w:val="18"/>
          <w:lang w:val="es-ES"/>
        </w:rPr>
      </w:pPr>
    </w:p>
    <w:p w14:paraId="126CA515" w14:textId="77777777" w:rsidR="00B6260D" w:rsidRDefault="00B6260D" w:rsidP="00DA13A2">
      <w:pPr>
        <w:spacing w:after="240" w:line="360" w:lineRule="auto"/>
        <w:jc w:val="both"/>
        <w:rPr>
          <w:b/>
          <w:bCs/>
          <w:sz w:val="22"/>
          <w:szCs w:val="18"/>
          <w:lang w:val="es-ES"/>
        </w:rPr>
      </w:pPr>
    </w:p>
    <w:p w14:paraId="1551DB03" w14:textId="77777777" w:rsidR="00B6260D" w:rsidRDefault="00B6260D" w:rsidP="00DA13A2">
      <w:pPr>
        <w:spacing w:after="240" w:line="360" w:lineRule="auto"/>
        <w:jc w:val="both"/>
        <w:rPr>
          <w:b/>
          <w:bCs/>
          <w:sz w:val="22"/>
          <w:szCs w:val="18"/>
          <w:lang w:val="es-ES"/>
        </w:rPr>
      </w:pPr>
    </w:p>
    <w:p w14:paraId="77809F4E" w14:textId="77777777" w:rsidR="00B6260D" w:rsidRDefault="00B6260D" w:rsidP="00DA13A2">
      <w:pPr>
        <w:spacing w:after="240" w:line="360" w:lineRule="auto"/>
        <w:jc w:val="both"/>
        <w:rPr>
          <w:b/>
          <w:bCs/>
          <w:sz w:val="22"/>
          <w:szCs w:val="18"/>
          <w:lang w:val="es-ES"/>
        </w:rPr>
      </w:pPr>
    </w:p>
    <w:p w14:paraId="68CE7672" w14:textId="77777777" w:rsidR="00B6260D" w:rsidRDefault="00B6260D" w:rsidP="00DA13A2">
      <w:pPr>
        <w:spacing w:after="240" w:line="360" w:lineRule="auto"/>
        <w:jc w:val="both"/>
        <w:rPr>
          <w:b/>
          <w:bCs/>
          <w:sz w:val="22"/>
          <w:szCs w:val="18"/>
          <w:lang w:val="es-ES"/>
        </w:rPr>
      </w:pPr>
    </w:p>
    <w:p w14:paraId="791A5E60" w14:textId="3AF1C990" w:rsidR="00DA13A2" w:rsidRPr="00EE6845" w:rsidRDefault="00DA13A2" w:rsidP="00DA13A2">
      <w:pPr>
        <w:spacing w:after="240" w:line="360" w:lineRule="auto"/>
        <w:jc w:val="both"/>
        <w:rPr>
          <w:i/>
          <w:noProof/>
          <w:sz w:val="22"/>
          <w:szCs w:val="22"/>
          <w:lang w:val="es-ES"/>
        </w:rPr>
      </w:pPr>
      <w:r w:rsidRPr="00EE6845">
        <w:rPr>
          <w:b/>
          <w:bCs/>
          <w:sz w:val="22"/>
          <w:szCs w:val="18"/>
          <w:lang w:val="es-ES"/>
        </w:rPr>
        <w:lastRenderedPageBreak/>
        <w:t xml:space="preserve">Figura </w:t>
      </w:r>
      <w:r w:rsidR="00163691" w:rsidRPr="00EE6845">
        <w:rPr>
          <w:b/>
          <w:bCs/>
          <w:sz w:val="22"/>
          <w:szCs w:val="18"/>
          <w:lang w:val="es-ES"/>
        </w:rPr>
        <w:t>1</w:t>
      </w:r>
      <w:r w:rsidR="00FA3862">
        <w:rPr>
          <w:b/>
          <w:bCs/>
          <w:sz w:val="22"/>
          <w:szCs w:val="18"/>
          <w:lang w:val="es-ES"/>
        </w:rPr>
        <w:t>3</w:t>
      </w:r>
      <w:r w:rsidRPr="00EE6845">
        <w:rPr>
          <w:b/>
          <w:bCs/>
          <w:sz w:val="22"/>
          <w:szCs w:val="18"/>
          <w:lang w:val="es-ES"/>
        </w:rPr>
        <w:t xml:space="preserve">. </w:t>
      </w:r>
      <w:r w:rsidR="00163691" w:rsidRPr="00EE6845">
        <w:rPr>
          <w:noProof/>
          <w:sz w:val="22"/>
          <w:szCs w:val="22"/>
          <w:lang w:val="es-ES"/>
        </w:rPr>
        <w:t xml:space="preserve">Carga Parasitaria </w:t>
      </w:r>
      <w:r w:rsidR="00182AEB" w:rsidRPr="00EE6845">
        <w:rPr>
          <w:noProof/>
          <w:sz w:val="22"/>
          <w:szCs w:val="22"/>
          <w:lang w:val="es-ES"/>
        </w:rPr>
        <w:t>total %</w:t>
      </w:r>
      <w:r w:rsidR="00163691" w:rsidRPr="00EE6845">
        <w:rPr>
          <w:noProof/>
          <w:sz w:val="22"/>
          <w:szCs w:val="22"/>
          <w:lang w:val="es-ES"/>
        </w:rPr>
        <w:t>.</w:t>
      </w:r>
    </w:p>
    <w:p w14:paraId="03A384CF" w14:textId="77777777" w:rsidR="00C80F51" w:rsidRPr="0024182E" w:rsidRDefault="009C7228" w:rsidP="00C80F51">
      <w:pPr>
        <w:pStyle w:val="Default"/>
        <w:spacing w:after="240" w:line="360" w:lineRule="auto"/>
        <w:jc w:val="both"/>
        <w:rPr>
          <w:b/>
          <w:bCs/>
          <w:sz w:val="23"/>
          <w:szCs w:val="23"/>
          <w:lang w:val="es-ES"/>
        </w:rPr>
      </w:pPr>
      <w:r>
        <w:rPr>
          <w:noProof/>
          <w:lang w:val="es-EC" w:eastAsia="es-EC"/>
        </w:rPr>
        <w:drawing>
          <wp:inline distT="0" distB="0" distL="0" distR="0" wp14:anchorId="3BDE7502" wp14:editId="685923A1">
            <wp:extent cx="5090160" cy="2743200"/>
            <wp:effectExtent l="0" t="0" r="15240" b="0"/>
            <wp:docPr id="18" name="Chart 18">
              <a:extLst xmlns:a="http://schemas.openxmlformats.org/drawingml/2006/main">
                <a:ext uri="{FF2B5EF4-FFF2-40B4-BE49-F238E27FC236}">
                  <a16:creationId xmlns:a16="http://schemas.microsoft.com/office/drawing/2014/main" id="{B791376E-5FB6-41E1-910D-FB38324381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32ABD76" w14:textId="69A044D9" w:rsidR="00097EE7" w:rsidRDefault="00E73638" w:rsidP="00E73638">
      <w:pPr>
        <w:pStyle w:val="Prrafodelista"/>
        <w:tabs>
          <w:tab w:val="left" w:pos="270"/>
          <w:tab w:val="left" w:pos="450"/>
        </w:tabs>
        <w:spacing w:after="240" w:line="360" w:lineRule="auto"/>
        <w:ind w:left="0"/>
        <w:contextualSpacing w:val="0"/>
        <w:jc w:val="both"/>
        <w:rPr>
          <w:bCs/>
          <w:color w:val="000000"/>
          <w:lang w:val="es-ES"/>
        </w:rPr>
      </w:pPr>
      <w:r>
        <w:rPr>
          <w:bCs/>
          <w:lang w:val="es-ES"/>
        </w:rPr>
        <w:t xml:space="preserve">La </w:t>
      </w:r>
      <w:r w:rsidRPr="00437A89">
        <w:rPr>
          <w:bCs/>
          <w:lang w:val="es-ES"/>
        </w:rPr>
        <w:t xml:space="preserve">figura </w:t>
      </w:r>
      <w:r>
        <w:rPr>
          <w:bCs/>
          <w:lang w:val="es-ES"/>
        </w:rPr>
        <w:t>1</w:t>
      </w:r>
      <w:r w:rsidR="00C60375">
        <w:rPr>
          <w:bCs/>
          <w:lang w:val="es-ES"/>
        </w:rPr>
        <w:t>3</w:t>
      </w:r>
      <w:r w:rsidRPr="00437A89">
        <w:rPr>
          <w:bCs/>
          <w:lang w:val="es-ES"/>
        </w:rPr>
        <w:t xml:space="preserve"> </w:t>
      </w:r>
      <w:r>
        <w:rPr>
          <w:bCs/>
          <w:lang w:val="es-ES"/>
        </w:rPr>
        <w:t xml:space="preserve">nos presenta la prevalencia de los géneros parasitarios de acuerdo a la carga parasitaria determinada, los casos de parasitosis leve tuvieron una </w:t>
      </w:r>
      <w:r w:rsidRPr="00437A89">
        <w:rPr>
          <w:bCs/>
          <w:color w:val="000000"/>
          <w:lang w:val="es-ES"/>
        </w:rPr>
        <w:t>prevalencia de</w:t>
      </w:r>
      <w:r>
        <w:rPr>
          <w:bCs/>
          <w:color w:val="000000"/>
          <w:lang w:val="es-ES"/>
        </w:rPr>
        <w:t xml:space="preserve"> 47,4</w:t>
      </w:r>
      <w:r w:rsidRPr="00E73638">
        <w:rPr>
          <w:bCs/>
          <w:color w:val="000000"/>
          <w:lang w:val="es-ES"/>
        </w:rPr>
        <w:t xml:space="preserve">%, seguido de una parasitosis moderada con una prevalencia de 39,5%, un </w:t>
      </w:r>
      <w:r>
        <w:rPr>
          <w:bCs/>
          <w:color w:val="000000"/>
          <w:lang w:val="es-ES"/>
        </w:rPr>
        <w:t>10,5</w:t>
      </w:r>
      <w:r w:rsidRPr="00E73638">
        <w:rPr>
          <w:bCs/>
          <w:color w:val="000000"/>
          <w:lang w:val="es-ES"/>
        </w:rPr>
        <w:t xml:space="preserve">% </w:t>
      </w:r>
      <w:r>
        <w:rPr>
          <w:bCs/>
          <w:color w:val="000000"/>
          <w:lang w:val="es-ES"/>
        </w:rPr>
        <w:t xml:space="preserve">de prevalencia presento una parasitosis mínima </w:t>
      </w:r>
      <w:r w:rsidRPr="00E73638">
        <w:rPr>
          <w:bCs/>
          <w:color w:val="000000"/>
          <w:lang w:val="es-ES"/>
        </w:rPr>
        <w:t xml:space="preserve">y </w:t>
      </w:r>
      <w:r>
        <w:rPr>
          <w:bCs/>
          <w:color w:val="000000"/>
          <w:lang w:val="es-ES"/>
        </w:rPr>
        <w:t xml:space="preserve">finalmente </w:t>
      </w:r>
      <w:r w:rsidRPr="00E73638">
        <w:rPr>
          <w:bCs/>
          <w:color w:val="000000"/>
          <w:lang w:val="es-ES"/>
        </w:rPr>
        <w:t xml:space="preserve">un </w:t>
      </w:r>
      <w:r>
        <w:rPr>
          <w:bCs/>
          <w:color w:val="000000"/>
          <w:lang w:val="es-ES"/>
        </w:rPr>
        <w:t>2,6</w:t>
      </w:r>
      <w:r w:rsidRPr="00E73638">
        <w:rPr>
          <w:bCs/>
          <w:color w:val="000000"/>
          <w:lang w:val="es-ES"/>
        </w:rPr>
        <w:t>%</w:t>
      </w:r>
      <w:r>
        <w:rPr>
          <w:bCs/>
          <w:color w:val="000000"/>
          <w:lang w:val="es-ES"/>
        </w:rPr>
        <w:t xml:space="preserve"> de prevalencia para parasitosis graves. </w:t>
      </w:r>
    </w:p>
    <w:p w14:paraId="447E31D7" w14:textId="5226946F" w:rsidR="0058068E" w:rsidRPr="0058068E" w:rsidRDefault="0058068E" w:rsidP="00E73638">
      <w:pPr>
        <w:pStyle w:val="Prrafodelista"/>
        <w:tabs>
          <w:tab w:val="left" w:pos="270"/>
          <w:tab w:val="left" w:pos="450"/>
        </w:tabs>
        <w:spacing w:after="240" w:line="360" w:lineRule="auto"/>
        <w:ind w:left="0"/>
        <w:contextualSpacing w:val="0"/>
        <w:jc w:val="both"/>
        <w:rPr>
          <w:b/>
          <w:color w:val="000000"/>
          <w:lang w:val="es-ES"/>
        </w:rPr>
      </w:pPr>
      <w:r w:rsidRPr="0058068E">
        <w:rPr>
          <w:b/>
          <w:color w:val="000000"/>
          <w:lang w:val="es-ES"/>
        </w:rPr>
        <w:t>5.9.1 Carga parasitaria semanal por sector (Repeticiones)</w:t>
      </w:r>
    </w:p>
    <w:p w14:paraId="09B31D8E" w14:textId="727D6BB7" w:rsidR="00AB35F5" w:rsidRPr="0024182E" w:rsidRDefault="00AB35F5" w:rsidP="00AB35F5">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182AEB">
        <w:rPr>
          <w:rFonts w:ascii="Times New Roman" w:hAnsi="Times New Roman" w:cs="Times New Roman"/>
          <w:b/>
          <w:bCs/>
          <w:lang w:val="es-ES"/>
        </w:rPr>
        <w:t>1</w:t>
      </w:r>
      <w:r w:rsidR="00FA3862">
        <w:rPr>
          <w:rFonts w:ascii="Times New Roman" w:hAnsi="Times New Roman" w:cs="Times New Roman"/>
          <w:b/>
          <w:bCs/>
          <w:lang w:val="es-ES"/>
        </w:rPr>
        <w:t>9</w:t>
      </w:r>
      <w:r w:rsidRPr="0024182E">
        <w:rPr>
          <w:rFonts w:ascii="Times New Roman" w:hAnsi="Times New Roman" w:cs="Times New Roman"/>
          <w:b/>
          <w:bCs/>
          <w:lang w:val="es-ES"/>
        </w:rPr>
        <w:t>.</w:t>
      </w:r>
    </w:p>
    <w:p w14:paraId="47F3276E" w14:textId="3A2D113F" w:rsidR="0058068E" w:rsidRDefault="005E3D8D" w:rsidP="0058068E">
      <w:pPr>
        <w:pStyle w:val="Sinespaciado"/>
        <w:rPr>
          <w:rFonts w:ascii="Times New Roman" w:hAnsi="Times New Roman" w:cs="Times New Roman"/>
          <w:i/>
          <w:iCs/>
          <w:lang w:val="es-ES"/>
        </w:rPr>
      </w:pPr>
      <w:r w:rsidRPr="0024182E">
        <w:rPr>
          <w:rFonts w:ascii="Times New Roman" w:hAnsi="Times New Roman" w:cs="Times New Roman"/>
          <w:i/>
          <w:iCs/>
          <w:lang w:val="es-ES"/>
        </w:rPr>
        <w:t xml:space="preserve">Carga </w:t>
      </w:r>
      <w:r w:rsidR="00E45D0E" w:rsidRPr="0024182E">
        <w:rPr>
          <w:rFonts w:ascii="Times New Roman" w:hAnsi="Times New Roman" w:cs="Times New Roman"/>
          <w:i/>
          <w:iCs/>
          <w:lang w:val="es-ES"/>
        </w:rPr>
        <w:t xml:space="preserve">Parasitaria </w:t>
      </w:r>
      <w:proofErr w:type="spellStart"/>
      <w:r w:rsidR="00E45D0E">
        <w:rPr>
          <w:rFonts w:ascii="Times New Roman" w:hAnsi="Times New Roman" w:cs="Times New Roman"/>
          <w:i/>
          <w:iCs/>
          <w:lang w:val="es-ES"/>
        </w:rPr>
        <w:t>Casipamba</w:t>
      </w:r>
      <w:proofErr w:type="spellEnd"/>
      <w:r w:rsidRPr="0024182E">
        <w:rPr>
          <w:rFonts w:ascii="Times New Roman" w:hAnsi="Times New Roman" w:cs="Times New Roman"/>
          <w:i/>
          <w:iCs/>
          <w:lang w:val="es-ES"/>
        </w:rPr>
        <w:t xml:space="preserve">. </w:t>
      </w:r>
    </w:p>
    <w:p w14:paraId="2F4D94E2" w14:textId="77777777" w:rsidR="0058068E" w:rsidRPr="0058068E" w:rsidRDefault="0058068E" w:rsidP="0058068E">
      <w:pPr>
        <w:pStyle w:val="Sinespaciado"/>
        <w:rPr>
          <w:rFonts w:ascii="Times New Roman" w:hAnsi="Times New Roman" w:cs="Times New Roman"/>
          <w:i/>
          <w:iCs/>
          <w:lang w:val="es-ES"/>
        </w:rPr>
      </w:pPr>
    </w:p>
    <w:tbl>
      <w:tblPr>
        <w:tblW w:w="8130" w:type="dxa"/>
        <w:tblCellMar>
          <w:left w:w="70" w:type="dxa"/>
          <w:right w:w="70" w:type="dxa"/>
        </w:tblCellMar>
        <w:tblLook w:val="04A0" w:firstRow="1" w:lastRow="0" w:firstColumn="1" w:lastColumn="0" w:noHBand="0" w:noVBand="1"/>
      </w:tblPr>
      <w:tblGrid>
        <w:gridCol w:w="1819"/>
        <w:gridCol w:w="1243"/>
        <w:gridCol w:w="1159"/>
        <w:gridCol w:w="1534"/>
        <w:gridCol w:w="1199"/>
        <w:gridCol w:w="1176"/>
      </w:tblGrid>
      <w:tr w:rsidR="0058068E" w:rsidRPr="0058068E" w14:paraId="355EAEFC" w14:textId="77777777" w:rsidTr="009E6001">
        <w:trPr>
          <w:trHeight w:val="246"/>
        </w:trPr>
        <w:tc>
          <w:tcPr>
            <w:tcW w:w="8130"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5CA4B272" w14:textId="77777777" w:rsidR="0058068E" w:rsidRPr="0058068E" w:rsidRDefault="0058068E" w:rsidP="0058068E">
            <w:pPr>
              <w:jc w:val="center"/>
              <w:rPr>
                <w:b/>
                <w:bCs/>
                <w:color w:val="000000"/>
                <w:sz w:val="22"/>
                <w:szCs w:val="22"/>
                <w:lang w:val="es-EC" w:eastAsia="es-EC"/>
              </w:rPr>
            </w:pPr>
            <w:r w:rsidRPr="0058068E">
              <w:rPr>
                <w:b/>
                <w:bCs/>
                <w:color w:val="000000"/>
                <w:sz w:val="22"/>
                <w:szCs w:val="22"/>
                <w:lang w:val="es-EC" w:eastAsia="es-EC"/>
              </w:rPr>
              <w:t xml:space="preserve">Carga Parasitaria (huevos/campo) </w:t>
            </w:r>
          </w:p>
        </w:tc>
      </w:tr>
      <w:tr w:rsidR="009E6001" w:rsidRPr="0058068E" w14:paraId="7D3FB282" w14:textId="77777777" w:rsidTr="009E6001">
        <w:trPr>
          <w:trHeight w:val="533"/>
        </w:trPr>
        <w:tc>
          <w:tcPr>
            <w:tcW w:w="1819" w:type="dxa"/>
            <w:tcBorders>
              <w:top w:val="nil"/>
              <w:left w:val="single" w:sz="4" w:space="0" w:color="auto"/>
              <w:bottom w:val="single" w:sz="4" w:space="0" w:color="auto"/>
              <w:right w:val="single" w:sz="4" w:space="0" w:color="auto"/>
            </w:tcBorders>
            <w:shd w:val="clear" w:color="auto" w:fill="auto"/>
            <w:noWrap/>
            <w:vAlign w:val="bottom"/>
            <w:hideMark/>
          </w:tcPr>
          <w:p w14:paraId="0C6BBEC9" w14:textId="77777777" w:rsidR="0058068E" w:rsidRPr="0058068E" w:rsidRDefault="0058068E" w:rsidP="0058068E">
            <w:pPr>
              <w:rPr>
                <w:b/>
                <w:bCs/>
                <w:color w:val="000000"/>
                <w:sz w:val="22"/>
                <w:szCs w:val="22"/>
                <w:lang w:val="es-EC" w:eastAsia="es-EC"/>
              </w:rPr>
            </w:pPr>
            <w:proofErr w:type="spellStart"/>
            <w:r w:rsidRPr="0058068E">
              <w:rPr>
                <w:b/>
                <w:bCs/>
                <w:color w:val="000000"/>
                <w:sz w:val="22"/>
                <w:szCs w:val="22"/>
                <w:lang w:val="es-EC" w:eastAsia="es-EC"/>
              </w:rPr>
              <w:t>Casipamba</w:t>
            </w:r>
            <w:proofErr w:type="spellEnd"/>
          </w:p>
        </w:tc>
        <w:tc>
          <w:tcPr>
            <w:tcW w:w="1243" w:type="dxa"/>
            <w:tcBorders>
              <w:top w:val="nil"/>
              <w:left w:val="nil"/>
              <w:bottom w:val="single" w:sz="4" w:space="0" w:color="auto"/>
              <w:right w:val="single" w:sz="4" w:space="0" w:color="auto"/>
            </w:tcBorders>
            <w:shd w:val="clear" w:color="auto" w:fill="E7E6E6" w:themeFill="background2"/>
            <w:noWrap/>
            <w:vAlign w:val="bottom"/>
            <w:hideMark/>
          </w:tcPr>
          <w:p w14:paraId="1C82D234" w14:textId="5E09662C"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1</w:t>
            </w:r>
            <w:r w:rsidR="007A7F91">
              <w:rPr>
                <w:b/>
                <w:bCs/>
                <w:color w:val="000000"/>
                <w:sz w:val="22"/>
                <w:szCs w:val="22"/>
                <w:lang w:val="es-EC" w:eastAsia="es-EC"/>
              </w:rPr>
              <w:t>—</w:t>
            </w:r>
            <w:r w:rsidRPr="0058068E">
              <w:rPr>
                <w:b/>
                <w:bCs/>
                <w:color w:val="000000"/>
                <w:sz w:val="22"/>
                <w:szCs w:val="22"/>
                <w:lang w:val="es-EC" w:eastAsia="es-EC"/>
              </w:rPr>
              <w:t>4</w:t>
            </w:r>
          </w:p>
        </w:tc>
        <w:tc>
          <w:tcPr>
            <w:tcW w:w="1159" w:type="dxa"/>
            <w:tcBorders>
              <w:top w:val="nil"/>
              <w:left w:val="nil"/>
              <w:bottom w:val="single" w:sz="4" w:space="0" w:color="auto"/>
              <w:right w:val="single" w:sz="4" w:space="0" w:color="auto"/>
            </w:tcBorders>
            <w:shd w:val="clear" w:color="auto" w:fill="FFF2CC" w:themeFill="accent4" w:themeFillTint="33"/>
            <w:noWrap/>
            <w:vAlign w:val="bottom"/>
            <w:hideMark/>
          </w:tcPr>
          <w:p w14:paraId="61C6DCAC" w14:textId="10627BD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4</w:t>
            </w:r>
            <w:r w:rsidR="007063AC">
              <w:rPr>
                <w:b/>
                <w:bCs/>
                <w:color w:val="000000"/>
                <w:sz w:val="22"/>
                <w:szCs w:val="22"/>
                <w:lang w:val="es-EC" w:eastAsia="es-EC"/>
              </w:rPr>
              <w:t>—</w:t>
            </w:r>
            <w:r w:rsidRPr="0058068E">
              <w:rPr>
                <w:b/>
                <w:bCs/>
                <w:color w:val="000000"/>
                <w:sz w:val="22"/>
                <w:szCs w:val="22"/>
                <w:lang w:val="es-EC" w:eastAsia="es-EC"/>
              </w:rPr>
              <w:t>7</w:t>
            </w:r>
          </w:p>
        </w:tc>
        <w:tc>
          <w:tcPr>
            <w:tcW w:w="1534" w:type="dxa"/>
            <w:tcBorders>
              <w:top w:val="nil"/>
              <w:left w:val="nil"/>
              <w:bottom w:val="single" w:sz="4" w:space="0" w:color="auto"/>
              <w:right w:val="single" w:sz="4" w:space="0" w:color="auto"/>
            </w:tcBorders>
            <w:shd w:val="clear" w:color="auto" w:fill="F7CAAC" w:themeFill="accent2" w:themeFillTint="66"/>
            <w:noWrap/>
            <w:vAlign w:val="bottom"/>
            <w:hideMark/>
          </w:tcPr>
          <w:p w14:paraId="250C8CC6"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8--10</w:t>
            </w:r>
          </w:p>
        </w:tc>
        <w:tc>
          <w:tcPr>
            <w:tcW w:w="1199" w:type="dxa"/>
            <w:tcBorders>
              <w:top w:val="nil"/>
              <w:left w:val="nil"/>
              <w:bottom w:val="single" w:sz="4" w:space="0" w:color="auto"/>
              <w:right w:val="single" w:sz="4" w:space="0" w:color="auto"/>
            </w:tcBorders>
            <w:shd w:val="clear" w:color="auto" w:fill="F4B083" w:themeFill="accent2" w:themeFillTint="99"/>
            <w:noWrap/>
            <w:vAlign w:val="bottom"/>
            <w:hideMark/>
          </w:tcPr>
          <w:p w14:paraId="6D815D0C"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&gt;10</w:t>
            </w:r>
          </w:p>
        </w:tc>
        <w:tc>
          <w:tcPr>
            <w:tcW w:w="117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6DB7C63" w14:textId="77777777" w:rsidR="0058068E" w:rsidRPr="0058068E" w:rsidRDefault="0058068E" w:rsidP="0058068E">
            <w:pPr>
              <w:jc w:val="center"/>
              <w:rPr>
                <w:b/>
                <w:bCs/>
                <w:color w:val="000000"/>
                <w:sz w:val="22"/>
                <w:szCs w:val="22"/>
                <w:lang w:val="es-EC" w:eastAsia="es-EC"/>
              </w:rPr>
            </w:pPr>
            <w:r w:rsidRPr="0058068E">
              <w:rPr>
                <w:b/>
                <w:bCs/>
                <w:color w:val="000000"/>
                <w:sz w:val="22"/>
                <w:szCs w:val="22"/>
                <w:lang w:val="es-EC" w:eastAsia="es-EC"/>
              </w:rPr>
              <w:t>Total</w:t>
            </w:r>
          </w:p>
        </w:tc>
      </w:tr>
      <w:tr w:rsidR="00E45D0E" w:rsidRPr="00E45D0E" w14:paraId="5A32F4F2" w14:textId="77777777" w:rsidTr="009E6001">
        <w:trPr>
          <w:trHeight w:val="533"/>
        </w:trPr>
        <w:tc>
          <w:tcPr>
            <w:tcW w:w="1819" w:type="dxa"/>
            <w:tcBorders>
              <w:top w:val="nil"/>
              <w:left w:val="single" w:sz="4" w:space="0" w:color="auto"/>
              <w:bottom w:val="single" w:sz="4" w:space="0" w:color="auto"/>
              <w:right w:val="single" w:sz="4" w:space="0" w:color="auto"/>
            </w:tcBorders>
            <w:shd w:val="clear" w:color="000000" w:fill="FFFFFF"/>
            <w:vAlign w:val="center"/>
            <w:hideMark/>
          </w:tcPr>
          <w:p w14:paraId="0FB02F8C"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Simbología</w:t>
            </w:r>
          </w:p>
        </w:tc>
        <w:tc>
          <w:tcPr>
            <w:tcW w:w="1243" w:type="dxa"/>
            <w:tcBorders>
              <w:top w:val="nil"/>
              <w:left w:val="nil"/>
              <w:bottom w:val="single" w:sz="4" w:space="0" w:color="auto"/>
              <w:right w:val="single" w:sz="4" w:space="0" w:color="auto"/>
            </w:tcBorders>
            <w:shd w:val="clear" w:color="auto" w:fill="E7E6E6" w:themeFill="background2"/>
            <w:vAlign w:val="center"/>
            <w:hideMark/>
          </w:tcPr>
          <w:p w14:paraId="751CCD52"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w:t>
            </w:r>
          </w:p>
        </w:tc>
        <w:tc>
          <w:tcPr>
            <w:tcW w:w="1159" w:type="dxa"/>
            <w:tcBorders>
              <w:top w:val="nil"/>
              <w:left w:val="nil"/>
              <w:bottom w:val="single" w:sz="4" w:space="0" w:color="auto"/>
              <w:right w:val="single" w:sz="4" w:space="0" w:color="auto"/>
            </w:tcBorders>
            <w:shd w:val="clear" w:color="auto" w:fill="FFF2CC" w:themeFill="accent4" w:themeFillTint="33"/>
            <w:vAlign w:val="center"/>
            <w:hideMark/>
          </w:tcPr>
          <w:p w14:paraId="6CFDBD38"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w:t>
            </w:r>
          </w:p>
        </w:tc>
        <w:tc>
          <w:tcPr>
            <w:tcW w:w="1534" w:type="dxa"/>
            <w:tcBorders>
              <w:top w:val="nil"/>
              <w:left w:val="nil"/>
              <w:bottom w:val="single" w:sz="4" w:space="0" w:color="auto"/>
              <w:right w:val="single" w:sz="4" w:space="0" w:color="auto"/>
            </w:tcBorders>
            <w:shd w:val="clear" w:color="auto" w:fill="F7CAAC" w:themeFill="accent2" w:themeFillTint="66"/>
            <w:vAlign w:val="center"/>
            <w:hideMark/>
          </w:tcPr>
          <w:p w14:paraId="5D51060D"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w:t>
            </w:r>
          </w:p>
        </w:tc>
        <w:tc>
          <w:tcPr>
            <w:tcW w:w="1199" w:type="dxa"/>
            <w:tcBorders>
              <w:top w:val="nil"/>
              <w:left w:val="nil"/>
              <w:bottom w:val="single" w:sz="4" w:space="0" w:color="auto"/>
              <w:right w:val="single" w:sz="4" w:space="0" w:color="auto"/>
            </w:tcBorders>
            <w:shd w:val="clear" w:color="auto" w:fill="F4B083" w:themeFill="accent2" w:themeFillTint="99"/>
            <w:vAlign w:val="center"/>
            <w:hideMark/>
          </w:tcPr>
          <w:p w14:paraId="0862128B"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w:t>
            </w:r>
          </w:p>
        </w:tc>
        <w:tc>
          <w:tcPr>
            <w:tcW w:w="1173" w:type="dxa"/>
            <w:vMerge/>
            <w:tcBorders>
              <w:top w:val="nil"/>
              <w:left w:val="single" w:sz="4" w:space="0" w:color="auto"/>
              <w:bottom w:val="single" w:sz="4" w:space="0" w:color="auto"/>
              <w:right w:val="single" w:sz="4" w:space="0" w:color="auto"/>
            </w:tcBorders>
            <w:vAlign w:val="center"/>
            <w:hideMark/>
          </w:tcPr>
          <w:p w14:paraId="356E0E9A" w14:textId="77777777" w:rsidR="0058068E" w:rsidRPr="0058068E" w:rsidRDefault="0058068E" w:rsidP="0058068E">
            <w:pPr>
              <w:rPr>
                <w:color w:val="000000"/>
                <w:sz w:val="22"/>
                <w:szCs w:val="22"/>
                <w:lang w:val="es-EC" w:eastAsia="es-EC"/>
              </w:rPr>
            </w:pPr>
          </w:p>
        </w:tc>
      </w:tr>
      <w:tr w:rsidR="0058068E" w:rsidRPr="0058068E" w14:paraId="68D87045" w14:textId="77777777" w:rsidTr="009E6001">
        <w:trPr>
          <w:trHeight w:val="246"/>
        </w:trPr>
        <w:tc>
          <w:tcPr>
            <w:tcW w:w="1819" w:type="dxa"/>
            <w:tcBorders>
              <w:top w:val="nil"/>
              <w:left w:val="single" w:sz="4" w:space="0" w:color="auto"/>
              <w:bottom w:val="single" w:sz="4" w:space="0" w:color="auto"/>
              <w:right w:val="single" w:sz="4" w:space="0" w:color="auto"/>
            </w:tcBorders>
            <w:shd w:val="clear" w:color="auto" w:fill="auto"/>
            <w:noWrap/>
            <w:vAlign w:val="bottom"/>
            <w:hideMark/>
          </w:tcPr>
          <w:p w14:paraId="6FEBE14C" w14:textId="4C2B9493" w:rsidR="0058068E" w:rsidRPr="0058068E" w:rsidRDefault="009E6001" w:rsidP="0058068E">
            <w:pPr>
              <w:rPr>
                <w:b/>
                <w:bCs/>
                <w:color w:val="000000"/>
                <w:sz w:val="22"/>
                <w:szCs w:val="22"/>
                <w:lang w:val="es-EC" w:eastAsia="es-EC"/>
              </w:rPr>
            </w:pPr>
            <w:r>
              <w:rPr>
                <w:b/>
                <w:bCs/>
                <w:color w:val="000000"/>
                <w:sz w:val="22"/>
                <w:szCs w:val="22"/>
                <w:lang w:val="es-EC" w:eastAsia="es-EC"/>
              </w:rPr>
              <w:t>Repeticiones</w:t>
            </w:r>
          </w:p>
        </w:tc>
        <w:tc>
          <w:tcPr>
            <w:tcW w:w="1243" w:type="dxa"/>
            <w:tcBorders>
              <w:top w:val="nil"/>
              <w:left w:val="nil"/>
              <w:bottom w:val="single" w:sz="4" w:space="0" w:color="auto"/>
              <w:right w:val="single" w:sz="4" w:space="0" w:color="auto"/>
            </w:tcBorders>
            <w:shd w:val="clear" w:color="auto" w:fill="auto"/>
            <w:noWrap/>
            <w:vAlign w:val="bottom"/>
            <w:hideMark/>
          </w:tcPr>
          <w:p w14:paraId="472F0457"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Mínima</w:t>
            </w:r>
          </w:p>
        </w:tc>
        <w:tc>
          <w:tcPr>
            <w:tcW w:w="1159" w:type="dxa"/>
            <w:tcBorders>
              <w:top w:val="nil"/>
              <w:left w:val="nil"/>
              <w:bottom w:val="single" w:sz="4" w:space="0" w:color="auto"/>
              <w:right w:val="single" w:sz="4" w:space="0" w:color="auto"/>
            </w:tcBorders>
            <w:shd w:val="clear" w:color="auto" w:fill="auto"/>
            <w:noWrap/>
            <w:vAlign w:val="bottom"/>
            <w:hideMark/>
          </w:tcPr>
          <w:p w14:paraId="71C64E73"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Leve</w:t>
            </w:r>
          </w:p>
        </w:tc>
        <w:tc>
          <w:tcPr>
            <w:tcW w:w="1534" w:type="dxa"/>
            <w:tcBorders>
              <w:top w:val="nil"/>
              <w:left w:val="nil"/>
              <w:bottom w:val="single" w:sz="4" w:space="0" w:color="auto"/>
              <w:right w:val="single" w:sz="4" w:space="0" w:color="auto"/>
            </w:tcBorders>
            <w:shd w:val="clear" w:color="auto" w:fill="auto"/>
            <w:noWrap/>
            <w:vAlign w:val="bottom"/>
            <w:hideMark/>
          </w:tcPr>
          <w:p w14:paraId="5FBC919A"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Moderada</w:t>
            </w:r>
          </w:p>
        </w:tc>
        <w:tc>
          <w:tcPr>
            <w:tcW w:w="1199" w:type="dxa"/>
            <w:tcBorders>
              <w:top w:val="nil"/>
              <w:left w:val="nil"/>
              <w:bottom w:val="single" w:sz="4" w:space="0" w:color="auto"/>
              <w:right w:val="single" w:sz="4" w:space="0" w:color="auto"/>
            </w:tcBorders>
            <w:shd w:val="clear" w:color="auto" w:fill="auto"/>
            <w:noWrap/>
            <w:vAlign w:val="bottom"/>
            <w:hideMark/>
          </w:tcPr>
          <w:p w14:paraId="602ABCA6"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Grave</w:t>
            </w:r>
          </w:p>
        </w:tc>
        <w:tc>
          <w:tcPr>
            <w:tcW w:w="1173" w:type="dxa"/>
            <w:vMerge/>
            <w:tcBorders>
              <w:top w:val="nil"/>
              <w:left w:val="single" w:sz="4" w:space="0" w:color="auto"/>
              <w:bottom w:val="single" w:sz="4" w:space="0" w:color="auto"/>
              <w:right w:val="single" w:sz="4" w:space="0" w:color="auto"/>
            </w:tcBorders>
            <w:vAlign w:val="center"/>
            <w:hideMark/>
          </w:tcPr>
          <w:p w14:paraId="6294283C" w14:textId="77777777" w:rsidR="0058068E" w:rsidRPr="0058068E" w:rsidRDefault="0058068E" w:rsidP="0058068E">
            <w:pPr>
              <w:rPr>
                <w:color w:val="000000"/>
                <w:sz w:val="22"/>
                <w:szCs w:val="22"/>
                <w:lang w:val="es-EC" w:eastAsia="es-EC"/>
              </w:rPr>
            </w:pPr>
          </w:p>
        </w:tc>
      </w:tr>
      <w:tr w:rsidR="0058068E" w:rsidRPr="0058068E" w14:paraId="3D4B47B5" w14:textId="77777777" w:rsidTr="009E6001">
        <w:trPr>
          <w:trHeight w:val="246"/>
        </w:trPr>
        <w:tc>
          <w:tcPr>
            <w:tcW w:w="1819" w:type="dxa"/>
            <w:tcBorders>
              <w:top w:val="nil"/>
              <w:left w:val="single" w:sz="4" w:space="0" w:color="auto"/>
              <w:bottom w:val="single" w:sz="4" w:space="0" w:color="auto"/>
              <w:right w:val="single" w:sz="4" w:space="0" w:color="auto"/>
            </w:tcBorders>
            <w:shd w:val="clear" w:color="auto" w:fill="auto"/>
            <w:noWrap/>
            <w:vAlign w:val="bottom"/>
            <w:hideMark/>
          </w:tcPr>
          <w:p w14:paraId="5257E52D"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Semana 1</w:t>
            </w:r>
          </w:p>
        </w:tc>
        <w:tc>
          <w:tcPr>
            <w:tcW w:w="1243" w:type="dxa"/>
            <w:tcBorders>
              <w:top w:val="nil"/>
              <w:left w:val="nil"/>
              <w:bottom w:val="single" w:sz="4" w:space="0" w:color="auto"/>
              <w:right w:val="single" w:sz="4" w:space="0" w:color="auto"/>
            </w:tcBorders>
            <w:shd w:val="clear" w:color="auto" w:fill="auto"/>
            <w:noWrap/>
            <w:vAlign w:val="bottom"/>
            <w:hideMark/>
          </w:tcPr>
          <w:p w14:paraId="10FFCE96"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4</w:t>
            </w:r>
          </w:p>
        </w:tc>
        <w:tc>
          <w:tcPr>
            <w:tcW w:w="1159" w:type="dxa"/>
            <w:tcBorders>
              <w:top w:val="nil"/>
              <w:left w:val="nil"/>
              <w:bottom w:val="single" w:sz="4" w:space="0" w:color="auto"/>
              <w:right w:val="single" w:sz="4" w:space="0" w:color="auto"/>
            </w:tcBorders>
            <w:shd w:val="clear" w:color="auto" w:fill="auto"/>
            <w:noWrap/>
            <w:vAlign w:val="bottom"/>
            <w:hideMark/>
          </w:tcPr>
          <w:p w14:paraId="40A4FECC"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7</w:t>
            </w:r>
          </w:p>
        </w:tc>
        <w:tc>
          <w:tcPr>
            <w:tcW w:w="1534" w:type="dxa"/>
            <w:tcBorders>
              <w:top w:val="nil"/>
              <w:left w:val="nil"/>
              <w:bottom w:val="single" w:sz="4" w:space="0" w:color="auto"/>
              <w:right w:val="single" w:sz="4" w:space="0" w:color="auto"/>
            </w:tcBorders>
            <w:shd w:val="clear" w:color="auto" w:fill="auto"/>
            <w:noWrap/>
            <w:vAlign w:val="bottom"/>
            <w:hideMark/>
          </w:tcPr>
          <w:p w14:paraId="14CFBBB1"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5</w:t>
            </w:r>
          </w:p>
        </w:tc>
        <w:tc>
          <w:tcPr>
            <w:tcW w:w="1199" w:type="dxa"/>
            <w:tcBorders>
              <w:top w:val="nil"/>
              <w:left w:val="nil"/>
              <w:bottom w:val="single" w:sz="4" w:space="0" w:color="auto"/>
              <w:right w:val="single" w:sz="4" w:space="0" w:color="auto"/>
            </w:tcBorders>
            <w:shd w:val="clear" w:color="auto" w:fill="auto"/>
            <w:noWrap/>
            <w:vAlign w:val="bottom"/>
            <w:hideMark/>
          </w:tcPr>
          <w:p w14:paraId="00603824"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w:t>
            </w:r>
          </w:p>
        </w:tc>
        <w:tc>
          <w:tcPr>
            <w:tcW w:w="1173" w:type="dxa"/>
            <w:tcBorders>
              <w:top w:val="nil"/>
              <w:left w:val="nil"/>
              <w:bottom w:val="single" w:sz="4" w:space="0" w:color="auto"/>
              <w:right w:val="single" w:sz="4" w:space="0" w:color="auto"/>
            </w:tcBorders>
            <w:shd w:val="clear" w:color="auto" w:fill="auto"/>
            <w:noWrap/>
            <w:vAlign w:val="bottom"/>
            <w:hideMark/>
          </w:tcPr>
          <w:p w14:paraId="06567175"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17</w:t>
            </w:r>
          </w:p>
        </w:tc>
      </w:tr>
      <w:tr w:rsidR="0058068E" w:rsidRPr="0058068E" w14:paraId="79411A33" w14:textId="77777777" w:rsidTr="009E6001">
        <w:trPr>
          <w:trHeight w:val="246"/>
        </w:trPr>
        <w:tc>
          <w:tcPr>
            <w:tcW w:w="1819" w:type="dxa"/>
            <w:tcBorders>
              <w:top w:val="nil"/>
              <w:left w:val="single" w:sz="4" w:space="0" w:color="auto"/>
              <w:bottom w:val="single" w:sz="4" w:space="0" w:color="auto"/>
              <w:right w:val="single" w:sz="4" w:space="0" w:color="auto"/>
            </w:tcBorders>
            <w:shd w:val="clear" w:color="auto" w:fill="auto"/>
            <w:noWrap/>
            <w:vAlign w:val="bottom"/>
            <w:hideMark/>
          </w:tcPr>
          <w:p w14:paraId="0C0AC76E"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Semana 2</w:t>
            </w:r>
          </w:p>
        </w:tc>
        <w:tc>
          <w:tcPr>
            <w:tcW w:w="1243" w:type="dxa"/>
            <w:tcBorders>
              <w:top w:val="nil"/>
              <w:left w:val="nil"/>
              <w:bottom w:val="single" w:sz="4" w:space="0" w:color="auto"/>
              <w:right w:val="single" w:sz="4" w:space="0" w:color="auto"/>
            </w:tcBorders>
            <w:shd w:val="clear" w:color="auto" w:fill="auto"/>
            <w:noWrap/>
            <w:vAlign w:val="bottom"/>
            <w:hideMark/>
          </w:tcPr>
          <w:p w14:paraId="14917E09"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w:t>
            </w:r>
          </w:p>
        </w:tc>
        <w:tc>
          <w:tcPr>
            <w:tcW w:w="1159" w:type="dxa"/>
            <w:tcBorders>
              <w:top w:val="nil"/>
              <w:left w:val="nil"/>
              <w:bottom w:val="single" w:sz="4" w:space="0" w:color="auto"/>
              <w:right w:val="single" w:sz="4" w:space="0" w:color="auto"/>
            </w:tcBorders>
            <w:shd w:val="clear" w:color="auto" w:fill="auto"/>
            <w:noWrap/>
            <w:vAlign w:val="bottom"/>
            <w:hideMark/>
          </w:tcPr>
          <w:p w14:paraId="2C9CE627"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5</w:t>
            </w:r>
          </w:p>
        </w:tc>
        <w:tc>
          <w:tcPr>
            <w:tcW w:w="1534" w:type="dxa"/>
            <w:tcBorders>
              <w:top w:val="nil"/>
              <w:left w:val="nil"/>
              <w:bottom w:val="single" w:sz="4" w:space="0" w:color="auto"/>
              <w:right w:val="single" w:sz="4" w:space="0" w:color="auto"/>
            </w:tcBorders>
            <w:shd w:val="clear" w:color="auto" w:fill="auto"/>
            <w:noWrap/>
            <w:vAlign w:val="bottom"/>
            <w:hideMark/>
          </w:tcPr>
          <w:p w14:paraId="1A363991"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3</w:t>
            </w:r>
          </w:p>
        </w:tc>
        <w:tc>
          <w:tcPr>
            <w:tcW w:w="1199" w:type="dxa"/>
            <w:tcBorders>
              <w:top w:val="nil"/>
              <w:left w:val="nil"/>
              <w:bottom w:val="single" w:sz="4" w:space="0" w:color="auto"/>
              <w:right w:val="single" w:sz="4" w:space="0" w:color="auto"/>
            </w:tcBorders>
            <w:shd w:val="clear" w:color="auto" w:fill="auto"/>
            <w:noWrap/>
            <w:vAlign w:val="bottom"/>
            <w:hideMark/>
          </w:tcPr>
          <w:p w14:paraId="2D4B2986"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0</w:t>
            </w:r>
          </w:p>
        </w:tc>
        <w:tc>
          <w:tcPr>
            <w:tcW w:w="1173" w:type="dxa"/>
            <w:tcBorders>
              <w:top w:val="nil"/>
              <w:left w:val="nil"/>
              <w:bottom w:val="single" w:sz="4" w:space="0" w:color="auto"/>
              <w:right w:val="single" w:sz="4" w:space="0" w:color="auto"/>
            </w:tcBorders>
            <w:shd w:val="clear" w:color="auto" w:fill="auto"/>
            <w:noWrap/>
            <w:vAlign w:val="bottom"/>
            <w:hideMark/>
          </w:tcPr>
          <w:p w14:paraId="3784B5D9"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9</w:t>
            </w:r>
          </w:p>
        </w:tc>
      </w:tr>
      <w:tr w:rsidR="0058068E" w:rsidRPr="0058068E" w14:paraId="27FBCE0A" w14:textId="77777777" w:rsidTr="009E6001">
        <w:trPr>
          <w:trHeight w:val="246"/>
        </w:trPr>
        <w:tc>
          <w:tcPr>
            <w:tcW w:w="1819" w:type="dxa"/>
            <w:tcBorders>
              <w:top w:val="nil"/>
              <w:left w:val="single" w:sz="4" w:space="0" w:color="auto"/>
              <w:bottom w:val="single" w:sz="4" w:space="0" w:color="auto"/>
              <w:right w:val="single" w:sz="4" w:space="0" w:color="auto"/>
            </w:tcBorders>
            <w:shd w:val="clear" w:color="auto" w:fill="auto"/>
            <w:noWrap/>
            <w:vAlign w:val="bottom"/>
            <w:hideMark/>
          </w:tcPr>
          <w:p w14:paraId="51970499"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Semana 3</w:t>
            </w:r>
          </w:p>
        </w:tc>
        <w:tc>
          <w:tcPr>
            <w:tcW w:w="1243" w:type="dxa"/>
            <w:tcBorders>
              <w:top w:val="nil"/>
              <w:left w:val="nil"/>
              <w:bottom w:val="single" w:sz="4" w:space="0" w:color="auto"/>
              <w:right w:val="single" w:sz="4" w:space="0" w:color="auto"/>
            </w:tcBorders>
            <w:shd w:val="clear" w:color="auto" w:fill="auto"/>
            <w:noWrap/>
            <w:vAlign w:val="bottom"/>
            <w:hideMark/>
          </w:tcPr>
          <w:p w14:paraId="299834FB"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3</w:t>
            </w:r>
          </w:p>
        </w:tc>
        <w:tc>
          <w:tcPr>
            <w:tcW w:w="1159" w:type="dxa"/>
            <w:tcBorders>
              <w:top w:val="nil"/>
              <w:left w:val="nil"/>
              <w:bottom w:val="single" w:sz="4" w:space="0" w:color="auto"/>
              <w:right w:val="single" w:sz="4" w:space="0" w:color="auto"/>
            </w:tcBorders>
            <w:shd w:val="clear" w:color="auto" w:fill="auto"/>
            <w:noWrap/>
            <w:vAlign w:val="bottom"/>
            <w:hideMark/>
          </w:tcPr>
          <w:p w14:paraId="4F353B07"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5</w:t>
            </w:r>
          </w:p>
        </w:tc>
        <w:tc>
          <w:tcPr>
            <w:tcW w:w="1534" w:type="dxa"/>
            <w:tcBorders>
              <w:top w:val="nil"/>
              <w:left w:val="nil"/>
              <w:bottom w:val="single" w:sz="4" w:space="0" w:color="auto"/>
              <w:right w:val="single" w:sz="4" w:space="0" w:color="auto"/>
            </w:tcBorders>
            <w:shd w:val="clear" w:color="auto" w:fill="auto"/>
            <w:noWrap/>
            <w:vAlign w:val="bottom"/>
            <w:hideMark/>
          </w:tcPr>
          <w:p w14:paraId="48265E13"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7</w:t>
            </w:r>
          </w:p>
        </w:tc>
        <w:tc>
          <w:tcPr>
            <w:tcW w:w="1199" w:type="dxa"/>
            <w:tcBorders>
              <w:top w:val="nil"/>
              <w:left w:val="nil"/>
              <w:bottom w:val="single" w:sz="4" w:space="0" w:color="auto"/>
              <w:right w:val="single" w:sz="4" w:space="0" w:color="auto"/>
            </w:tcBorders>
            <w:shd w:val="clear" w:color="auto" w:fill="auto"/>
            <w:noWrap/>
            <w:vAlign w:val="bottom"/>
            <w:hideMark/>
          </w:tcPr>
          <w:p w14:paraId="02F3D347"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0</w:t>
            </w:r>
          </w:p>
        </w:tc>
        <w:tc>
          <w:tcPr>
            <w:tcW w:w="1173" w:type="dxa"/>
            <w:tcBorders>
              <w:top w:val="nil"/>
              <w:left w:val="nil"/>
              <w:bottom w:val="single" w:sz="4" w:space="0" w:color="auto"/>
              <w:right w:val="single" w:sz="4" w:space="0" w:color="auto"/>
            </w:tcBorders>
            <w:shd w:val="clear" w:color="auto" w:fill="auto"/>
            <w:noWrap/>
            <w:vAlign w:val="bottom"/>
            <w:hideMark/>
          </w:tcPr>
          <w:p w14:paraId="5EFCEC22"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15</w:t>
            </w:r>
          </w:p>
        </w:tc>
      </w:tr>
      <w:tr w:rsidR="0058068E" w:rsidRPr="0058068E" w14:paraId="6F82368C" w14:textId="77777777" w:rsidTr="009E6001">
        <w:trPr>
          <w:trHeight w:val="246"/>
        </w:trPr>
        <w:tc>
          <w:tcPr>
            <w:tcW w:w="1819" w:type="dxa"/>
            <w:tcBorders>
              <w:top w:val="nil"/>
              <w:left w:val="single" w:sz="4" w:space="0" w:color="auto"/>
              <w:bottom w:val="single" w:sz="4" w:space="0" w:color="auto"/>
              <w:right w:val="single" w:sz="4" w:space="0" w:color="auto"/>
            </w:tcBorders>
            <w:shd w:val="clear" w:color="auto" w:fill="auto"/>
            <w:noWrap/>
            <w:vAlign w:val="bottom"/>
            <w:hideMark/>
          </w:tcPr>
          <w:p w14:paraId="021C1F84" w14:textId="77777777" w:rsidR="0058068E" w:rsidRPr="0058068E" w:rsidRDefault="0058068E" w:rsidP="0058068E">
            <w:pPr>
              <w:rPr>
                <w:b/>
                <w:bCs/>
                <w:color w:val="000000"/>
                <w:sz w:val="22"/>
                <w:szCs w:val="22"/>
                <w:lang w:val="es-EC" w:eastAsia="es-EC"/>
              </w:rPr>
            </w:pPr>
            <w:r w:rsidRPr="0058068E">
              <w:rPr>
                <w:b/>
                <w:bCs/>
                <w:color w:val="000000"/>
                <w:sz w:val="22"/>
                <w:szCs w:val="22"/>
                <w:lang w:val="es-EC" w:eastAsia="es-EC"/>
              </w:rPr>
              <w:t>Total</w:t>
            </w:r>
          </w:p>
        </w:tc>
        <w:tc>
          <w:tcPr>
            <w:tcW w:w="1243" w:type="dxa"/>
            <w:tcBorders>
              <w:top w:val="nil"/>
              <w:left w:val="nil"/>
              <w:bottom w:val="single" w:sz="4" w:space="0" w:color="auto"/>
              <w:right w:val="single" w:sz="4" w:space="0" w:color="auto"/>
            </w:tcBorders>
            <w:shd w:val="clear" w:color="auto" w:fill="auto"/>
            <w:noWrap/>
            <w:vAlign w:val="bottom"/>
            <w:hideMark/>
          </w:tcPr>
          <w:p w14:paraId="0BF1C22E"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8</w:t>
            </w:r>
          </w:p>
        </w:tc>
        <w:tc>
          <w:tcPr>
            <w:tcW w:w="1159" w:type="dxa"/>
            <w:tcBorders>
              <w:top w:val="nil"/>
              <w:left w:val="nil"/>
              <w:bottom w:val="single" w:sz="4" w:space="0" w:color="auto"/>
              <w:right w:val="single" w:sz="4" w:space="0" w:color="auto"/>
            </w:tcBorders>
            <w:shd w:val="clear" w:color="auto" w:fill="auto"/>
            <w:noWrap/>
            <w:vAlign w:val="bottom"/>
            <w:hideMark/>
          </w:tcPr>
          <w:p w14:paraId="54B30D2B"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17</w:t>
            </w:r>
          </w:p>
        </w:tc>
        <w:tc>
          <w:tcPr>
            <w:tcW w:w="1534" w:type="dxa"/>
            <w:tcBorders>
              <w:top w:val="nil"/>
              <w:left w:val="nil"/>
              <w:bottom w:val="single" w:sz="4" w:space="0" w:color="auto"/>
              <w:right w:val="single" w:sz="4" w:space="0" w:color="auto"/>
            </w:tcBorders>
            <w:shd w:val="clear" w:color="auto" w:fill="auto"/>
            <w:noWrap/>
            <w:vAlign w:val="bottom"/>
            <w:hideMark/>
          </w:tcPr>
          <w:p w14:paraId="740D0CC4"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15</w:t>
            </w:r>
          </w:p>
        </w:tc>
        <w:tc>
          <w:tcPr>
            <w:tcW w:w="1199" w:type="dxa"/>
            <w:tcBorders>
              <w:top w:val="nil"/>
              <w:left w:val="nil"/>
              <w:bottom w:val="single" w:sz="4" w:space="0" w:color="auto"/>
              <w:right w:val="single" w:sz="4" w:space="0" w:color="auto"/>
            </w:tcBorders>
            <w:shd w:val="clear" w:color="auto" w:fill="auto"/>
            <w:noWrap/>
            <w:vAlign w:val="bottom"/>
            <w:hideMark/>
          </w:tcPr>
          <w:p w14:paraId="33AFAA2C"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1</w:t>
            </w:r>
          </w:p>
        </w:tc>
        <w:tc>
          <w:tcPr>
            <w:tcW w:w="1173" w:type="dxa"/>
            <w:tcBorders>
              <w:top w:val="nil"/>
              <w:left w:val="nil"/>
              <w:bottom w:val="single" w:sz="4" w:space="0" w:color="auto"/>
              <w:right w:val="single" w:sz="4" w:space="0" w:color="auto"/>
            </w:tcBorders>
            <w:shd w:val="clear" w:color="auto" w:fill="auto"/>
            <w:noWrap/>
            <w:vAlign w:val="bottom"/>
            <w:hideMark/>
          </w:tcPr>
          <w:p w14:paraId="75203445" w14:textId="77777777" w:rsidR="0058068E" w:rsidRPr="0058068E" w:rsidRDefault="0058068E" w:rsidP="0058068E">
            <w:pPr>
              <w:jc w:val="right"/>
              <w:rPr>
                <w:color w:val="000000"/>
                <w:sz w:val="22"/>
                <w:szCs w:val="22"/>
                <w:lang w:val="es-EC" w:eastAsia="es-EC"/>
              </w:rPr>
            </w:pPr>
            <w:r w:rsidRPr="0058068E">
              <w:rPr>
                <w:color w:val="000000"/>
                <w:sz w:val="22"/>
                <w:szCs w:val="22"/>
                <w:lang w:val="es-EC" w:eastAsia="es-EC"/>
              </w:rPr>
              <w:t>41</w:t>
            </w:r>
          </w:p>
        </w:tc>
      </w:tr>
    </w:tbl>
    <w:p w14:paraId="018C263C" w14:textId="2C23F4B0" w:rsidR="00E45D0E" w:rsidRDefault="00E73638" w:rsidP="004D55CE">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Como podemos observar </w:t>
      </w:r>
      <w:r w:rsidR="004D55CE">
        <w:rPr>
          <w:rFonts w:ascii="Times New Roman" w:hAnsi="Times New Roman" w:cs="Times New Roman"/>
          <w:bCs/>
          <w:sz w:val="24"/>
          <w:szCs w:val="24"/>
          <w:lang w:val="es-ES"/>
        </w:rPr>
        <w:t>en la tabla 1</w:t>
      </w:r>
      <w:r w:rsidR="00E45D0E">
        <w:rPr>
          <w:rFonts w:ascii="Times New Roman" w:hAnsi="Times New Roman" w:cs="Times New Roman"/>
          <w:bCs/>
          <w:sz w:val="24"/>
          <w:szCs w:val="24"/>
          <w:lang w:val="es-ES"/>
        </w:rPr>
        <w:t>9</w:t>
      </w:r>
      <w:r w:rsidR="004D55CE">
        <w:rPr>
          <w:rFonts w:ascii="Times New Roman" w:hAnsi="Times New Roman" w:cs="Times New Roman"/>
          <w:bCs/>
          <w:sz w:val="24"/>
          <w:szCs w:val="24"/>
          <w:lang w:val="es-ES"/>
        </w:rPr>
        <w:t xml:space="preserve">, </w:t>
      </w:r>
      <w:r w:rsidR="00E45D0E">
        <w:rPr>
          <w:rFonts w:ascii="Times New Roman" w:hAnsi="Times New Roman" w:cs="Times New Roman"/>
          <w:bCs/>
          <w:sz w:val="24"/>
          <w:szCs w:val="24"/>
          <w:lang w:val="es-ES"/>
        </w:rPr>
        <w:t xml:space="preserve">el sector </w:t>
      </w:r>
      <w:proofErr w:type="spellStart"/>
      <w:r w:rsidR="00E45D0E">
        <w:rPr>
          <w:rFonts w:ascii="Times New Roman" w:hAnsi="Times New Roman" w:cs="Times New Roman"/>
          <w:bCs/>
          <w:sz w:val="24"/>
          <w:szCs w:val="24"/>
          <w:lang w:val="es-ES"/>
        </w:rPr>
        <w:t>Casipamba</w:t>
      </w:r>
      <w:proofErr w:type="spellEnd"/>
      <w:r w:rsidR="00E45D0E">
        <w:rPr>
          <w:rFonts w:ascii="Times New Roman" w:hAnsi="Times New Roman" w:cs="Times New Roman"/>
          <w:bCs/>
          <w:sz w:val="24"/>
          <w:szCs w:val="24"/>
          <w:lang w:val="es-ES"/>
        </w:rPr>
        <w:t xml:space="preserve"> presentó 41 casos positivos para parásitos intestinales, los cuales se dividieron para las tres semanas en las que se realizó la recolección de muestras (repeticiones) en las que podemos </w:t>
      </w:r>
      <w:r w:rsidR="00E45D0E">
        <w:rPr>
          <w:rFonts w:ascii="Times New Roman" w:hAnsi="Times New Roman" w:cs="Times New Roman"/>
          <w:bCs/>
          <w:sz w:val="24"/>
          <w:szCs w:val="24"/>
          <w:lang w:val="es-ES"/>
        </w:rPr>
        <w:lastRenderedPageBreak/>
        <w:t xml:space="preserve">observar que el mayor número de casos presentaron de leves a moderadas presencias de </w:t>
      </w:r>
      <w:r w:rsidR="00B6260D">
        <w:rPr>
          <w:rFonts w:ascii="Times New Roman" w:hAnsi="Times New Roman" w:cs="Times New Roman"/>
          <w:bCs/>
          <w:sz w:val="24"/>
          <w:szCs w:val="24"/>
          <w:lang w:val="es-ES"/>
        </w:rPr>
        <w:t>parásitos</w:t>
      </w:r>
      <w:r w:rsidR="004D55CE">
        <w:rPr>
          <w:rFonts w:ascii="Times New Roman" w:hAnsi="Times New Roman" w:cs="Times New Roman"/>
          <w:bCs/>
          <w:sz w:val="24"/>
          <w:szCs w:val="24"/>
          <w:lang w:val="es-ES"/>
        </w:rPr>
        <w:t xml:space="preserve">. </w:t>
      </w:r>
    </w:p>
    <w:p w14:paraId="78A36C9D" w14:textId="66544821" w:rsidR="00E45D0E" w:rsidRPr="0024182E" w:rsidRDefault="00E45D0E" w:rsidP="00E45D0E">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E6001">
        <w:rPr>
          <w:rFonts w:ascii="Times New Roman" w:hAnsi="Times New Roman" w:cs="Times New Roman"/>
          <w:b/>
          <w:bCs/>
          <w:lang w:val="es-ES"/>
        </w:rPr>
        <w:t>20</w:t>
      </w:r>
      <w:r w:rsidRPr="0024182E">
        <w:rPr>
          <w:rFonts w:ascii="Times New Roman" w:hAnsi="Times New Roman" w:cs="Times New Roman"/>
          <w:b/>
          <w:bCs/>
          <w:lang w:val="es-ES"/>
        </w:rPr>
        <w:t>.</w:t>
      </w:r>
    </w:p>
    <w:p w14:paraId="308AB24E" w14:textId="4DAF96CE" w:rsidR="00E45D0E" w:rsidRDefault="00E45D0E" w:rsidP="00E45D0E">
      <w:pPr>
        <w:pStyle w:val="Sinespaciado"/>
        <w:rPr>
          <w:rFonts w:ascii="Times New Roman" w:hAnsi="Times New Roman" w:cs="Times New Roman"/>
          <w:i/>
          <w:iCs/>
          <w:lang w:val="es-ES"/>
        </w:rPr>
      </w:pPr>
      <w:r w:rsidRPr="0024182E">
        <w:rPr>
          <w:rFonts w:ascii="Times New Roman" w:hAnsi="Times New Roman" w:cs="Times New Roman"/>
          <w:i/>
          <w:iCs/>
          <w:lang w:val="es-ES"/>
        </w:rPr>
        <w:t xml:space="preserve">Carga Parasitaria </w:t>
      </w:r>
      <w:r>
        <w:rPr>
          <w:rFonts w:ascii="Times New Roman" w:hAnsi="Times New Roman" w:cs="Times New Roman"/>
          <w:i/>
          <w:iCs/>
          <w:lang w:val="es-ES"/>
        </w:rPr>
        <w:t>Guaranda</w:t>
      </w:r>
      <w:r w:rsidRPr="0024182E">
        <w:rPr>
          <w:rFonts w:ascii="Times New Roman" w:hAnsi="Times New Roman" w:cs="Times New Roman"/>
          <w:i/>
          <w:iCs/>
          <w:lang w:val="es-ES"/>
        </w:rPr>
        <w:t xml:space="preserve">. </w:t>
      </w:r>
    </w:p>
    <w:p w14:paraId="53E735AC" w14:textId="77777777" w:rsidR="00E45D0E" w:rsidRPr="0058068E" w:rsidRDefault="00E45D0E" w:rsidP="00E45D0E">
      <w:pPr>
        <w:pStyle w:val="Sinespaciado"/>
        <w:rPr>
          <w:rFonts w:ascii="Times New Roman" w:hAnsi="Times New Roman" w:cs="Times New Roman"/>
          <w:i/>
          <w:iCs/>
          <w:lang w:val="es-ES"/>
        </w:rPr>
      </w:pPr>
    </w:p>
    <w:tbl>
      <w:tblPr>
        <w:tblW w:w="8242" w:type="dxa"/>
        <w:tblCellMar>
          <w:left w:w="70" w:type="dxa"/>
          <w:right w:w="70" w:type="dxa"/>
        </w:tblCellMar>
        <w:tblLook w:val="04A0" w:firstRow="1" w:lastRow="0" w:firstColumn="1" w:lastColumn="0" w:noHBand="0" w:noVBand="1"/>
      </w:tblPr>
      <w:tblGrid>
        <w:gridCol w:w="2036"/>
        <w:gridCol w:w="1222"/>
        <w:gridCol w:w="1140"/>
        <w:gridCol w:w="1508"/>
        <w:gridCol w:w="1179"/>
        <w:gridCol w:w="1157"/>
      </w:tblGrid>
      <w:tr w:rsidR="00E45D0E" w:rsidRPr="0058068E" w14:paraId="53F50305" w14:textId="77777777" w:rsidTr="009E6001">
        <w:trPr>
          <w:trHeight w:val="229"/>
        </w:trPr>
        <w:tc>
          <w:tcPr>
            <w:tcW w:w="8242"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6802F16E" w14:textId="77777777" w:rsidR="00E45D0E" w:rsidRPr="0058068E" w:rsidRDefault="00E45D0E" w:rsidP="005C12ED">
            <w:pPr>
              <w:jc w:val="center"/>
              <w:rPr>
                <w:b/>
                <w:bCs/>
                <w:color w:val="000000"/>
                <w:sz w:val="22"/>
                <w:szCs w:val="22"/>
                <w:lang w:val="es-EC" w:eastAsia="es-EC"/>
              </w:rPr>
            </w:pPr>
            <w:r w:rsidRPr="0058068E">
              <w:rPr>
                <w:b/>
                <w:bCs/>
                <w:color w:val="000000"/>
                <w:sz w:val="22"/>
                <w:szCs w:val="22"/>
                <w:lang w:val="es-EC" w:eastAsia="es-EC"/>
              </w:rPr>
              <w:t xml:space="preserve">Carga Parasitaria (huevos/campo) </w:t>
            </w:r>
          </w:p>
        </w:tc>
      </w:tr>
      <w:tr w:rsidR="00E45D0E" w:rsidRPr="0058068E" w14:paraId="28C5A7BB" w14:textId="77777777" w:rsidTr="009E6001">
        <w:trPr>
          <w:trHeight w:val="496"/>
        </w:trPr>
        <w:tc>
          <w:tcPr>
            <w:tcW w:w="2036" w:type="dxa"/>
            <w:tcBorders>
              <w:top w:val="nil"/>
              <w:left w:val="single" w:sz="4" w:space="0" w:color="auto"/>
              <w:bottom w:val="single" w:sz="4" w:space="0" w:color="auto"/>
              <w:right w:val="single" w:sz="4" w:space="0" w:color="auto"/>
            </w:tcBorders>
            <w:shd w:val="clear" w:color="auto" w:fill="auto"/>
            <w:noWrap/>
            <w:vAlign w:val="bottom"/>
            <w:hideMark/>
          </w:tcPr>
          <w:p w14:paraId="7981AC88" w14:textId="397EEA76" w:rsidR="00E45D0E" w:rsidRPr="0058068E" w:rsidRDefault="00E45D0E" w:rsidP="005C12ED">
            <w:pPr>
              <w:rPr>
                <w:b/>
                <w:bCs/>
                <w:color w:val="000000"/>
                <w:sz w:val="22"/>
                <w:szCs w:val="22"/>
                <w:lang w:val="es-EC" w:eastAsia="es-EC"/>
              </w:rPr>
            </w:pPr>
            <w:r>
              <w:rPr>
                <w:b/>
                <w:bCs/>
                <w:color w:val="000000"/>
                <w:sz w:val="22"/>
                <w:szCs w:val="22"/>
                <w:lang w:val="es-EC" w:eastAsia="es-EC"/>
              </w:rPr>
              <w:t>Guaranda</w:t>
            </w:r>
          </w:p>
        </w:tc>
        <w:tc>
          <w:tcPr>
            <w:tcW w:w="1222" w:type="dxa"/>
            <w:tcBorders>
              <w:top w:val="nil"/>
              <w:left w:val="nil"/>
              <w:bottom w:val="single" w:sz="4" w:space="0" w:color="auto"/>
              <w:right w:val="single" w:sz="4" w:space="0" w:color="auto"/>
            </w:tcBorders>
            <w:shd w:val="clear" w:color="auto" w:fill="E7E6E6" w:themeFill="background2"/>
            <w:noWrap/>
            <w:vAlign w:val="bottom"/>
            <w:hideMark/>
          </w:tcPr>
          <w:p w14:paraId="7EC4D5D0" w14:textId="1EB609EB"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1</w:t>
            </w:r>
            <w:r w:rsidR="00BD795D">
              <w:rPr>
                <w:b/>
                <w:bCs/>
                <w:color w:val="000000"/>
                <w:sz w:val="22"/>
                <w:szCs w:val="22"/>
                <w:lang w:val="es-EC" w:eastAsia="es-EC"/>
              </w:rPr>
              <w:t>—</w:t>
            </w:r>
            <w:r w:rsidRPr="0058068E">
              <w:rPr>
                <w:b/>
                <w:bCs/>
                <w:color w:val="000000"/>
                <w:sz w:val="22"/>
                <w:szCs w:val="22"/>
                <w:lang w:val="es-EC" w:eastAsia="es-EC"/>
              </w:rPr>
              <w:t>4</w:t>
            </w:r>
          </w:p>
        </w:tc>
        <w:tc>
          <w:tcPr>
            <w:tcW w:w="1140" w:type="dxa"/>
            <w:tcBorders>
              <w:top w:val="nil"/>
              <w:left w:val="nil"/>
              <w:bottom w:val="single" w:sz="4" w:space="0" w:color="auto"/>
              <w:right w:val="single" w:sz="4" w:space="0" w:color="auto"/>
            </w:tcBorders>
            <w:shd w:val="clear" w:color="auto" w:fill="FFF2CC" w:themeFill="accent4" w:themeFillTint="33"/>
            <w:noWrap/>
            <w:vAlign w:val="bottom"/>
            <w:hideMark/>
          </w:tcPr>
          <w:p w14:paraId="604B88DE" w14:textId="31BF43B1"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4</w:t>
            </w:r>
            <w:r w:rsidR="007063AC">
              <w:rPr>
                <w:b/>
                <w:bCs/>
                <w:color w:val="000000"/>
                <w:sz w:val="22"/>
                <w:szCs w:val="22"/>
                <w:lang w:val="es-EC" w:eastAsia="es-EC"/>
              </w:rPr>
              <w:t>—</w:t>
            </w:r>
            <w:r w:rsidRPr="0058068E">
              <w:rPr>
                <w:b/>
                <w:bCs/>
                <w:color w:val="000000"/>
                <w:sz w:val="22"/>
                <w:szCs w:val="22"/>
                <w:lang w:val="es-EC" w:eastAsia="es-EC"/>
              </w:rPr>
              <w:t>7</w:t>
            </w:r>
          </w:p>
        </w:tc>
        <w:tc>
          <w:tcPr>
            <w:tcW w:w="1508" w:type="dxa"/>
            <w:tcBorders>
              <w:top w:val="nil"/>
              <w:left w:val="nil"/>
              <w:bottom w:val="single" w:sz="4" w:space="0" w:color="auto"/>
              <w:right w:val="single" w:sz="4" w:space="0" w:color="auto"/>
            </w:tcBorders>
            <w:shd w:val="clear" w:color="auto" w:fill="F7CAAC" w:themeFill="accent2" w:themeFillTint="66"/>
            <w:noWrap/>
            <w:vAlign w:val="bottom"/>
            <w:hideMark/>
          </w:tcPr>
          <w:p w14:paraId="4CCE93AD"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8--10</w:t>
            </w:r>
          </w:p>
        </w:tc>
        <w:tc>
          <w:tcPr>
            <w:tcW w:w="1179" w:type="dxa"/>
            <w:tcBorders>
              <w:top w:val="nil"/>
              <w:left w:val="nil"/>
              <w:bottom w:val="single" w:sz="4" w:space="0" w:color="auto"/>
              <w:right w:val="single" w:sz="4" w:space="0" w:color="auto"/>
            </w:tcBorders>
            <w:shd w:val="clear" w:color="auto" w:fill="F4B083" w:themeFill="accent2" w:themeFillTint="99"/>
            <w:noWrap/>
            <w:vAlign w:val="bottom"/>
            <w:hideMark/>
          </w:tcPr>
          <w:p w14:paraId="2C042452"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&gt;10</w:t>
            </w:r>
          </w:p>
        </w:tc>
        <w:tc>
          <w:tcPr>
            <w:tcW w:w="115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F23AC7" w14:textId="77777777" w:rsidR="00E45D0E" w:rsidRPr="0058068E" w:rsidRDefault="00E45D0E" w:rsidP="005C12ED">
            <w:pPr>
              <w:jc w:val="center"/>
              <w:rPr>
                <w:b/>
                <w:bCs/>
                <w:color w:val="000000"/>
                <w:sz w:val="22"/>
                <w:szCs w:val="22"/>
                <w:lang w:val="es-EC" w:eastAsia="es-EC"/>
              </w:rPr>
            </w:pPr>
            <w:r w:rsidRPr="0058068E">
              <w:rPr>
                <w:b/>
                <w:bCs/>
                <w:color w:val="000000"/>
                <w:sz w:val="22"/>
                <w:szCs w:val="22"/>
                <w:lang w:val="es-EC" w:eastAsia="es-EC"/>
              </w:rPr>
              <w:t>Total</w:t>
            </w:r>
          </w:p>
        </w:tc>
      </w:tr>
      <w:tr w:rsidR="00E45D0E" w:rsidRPr="00E45D0E" w14:paraId="0F864C31" w14:textId="77777777" w:rsidTr="009E6001">
        <w:trPr>
          <w:trHeight w:val="496"/>
        </w:trPr>
        <w:tc>
          <w:tcPr>
            <w:tcW w:w="2036" w:type="dxa"/>
            <w:tcBorders>
              <w:top w:val="nil"/>
              <w:left w:val="single" w:sz="4" w:space="0" w:color="auto"/>
              <w:bottom w:val="single" w:sz="4" w:space="0" w:color="auto"/>
              <w:right w:val="single" w:sz="4" w:space="0" w:color="auto"/>
            </w:tcBorders>
            <w:shd w:val="clear" w:color="000000" w:fill="FFFFFF"/>
            <w:vAlign w:val="center"/>
            <w:hideMark/>
          </w:tcPr>
          <w:p w14:paraId="41C076B1"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Simbología</w:t>
            </w:r>
          </w:p>
        </w:tc>
        <w:tc>
          <w:tcPr>
            <w:tcW w:w="1222" w:type="dxa"/>
            <w:tcBorders>
              <w:top w:val="nil"/>
              <w:left w:val="nil"/>
              <w:bottom w:val="single" w:sz="4" w:space="0" w:color="auto"/>
              <w:right w:val="single" w:sz="4" w:space="0" w:color="auto"/>
            </w:tcBorders>
            <w:shd w:val="clear" w:color="auto" w:fill="E7E6E6" w:themeFill="background2"/>
            <w:vAlign w:val="center"/>
            <w:hideMark/>
          </w:tcPr>
          <w:p w14:paraId="0F964244"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1140" w:type="dxa"/>
            <w:tcBorders>
              <w:top w:val="nil"/>
              <w:left w:val="nil"/>
              <w:bottom w:val="single" w:sz="4" w:space="0" w:color="auto"/>
              <w:right w:val="single" w:sz="4" w:space="0" w:color="auto"/>
            </w:tcBorders>
            <w:shd w:val="clear" w:color="auto" w:fill="FFF2CC" w:themeFill="accent4" w:themeFillTint="33"/>
            <w:vAlign w:val="center"/>
            <w:hideMark/>
          </w:tcPr>
          <w:p w14:paraId="1278D5A4"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1508" w:type="dxa"/>
            <w:tcBorders>
              <w:top w:val="nil"/>
              <w:left w:val="nil"/>
              <w:bottom w:val="single" w:sz="4" w:space="0" w:color="auto"/>
              <w:right w:val="single" w:sz="4" w:space="0" w:color="auto"/>
            </w:tcBorders>
            <w:shd w:val="clear" w:color="auto" w:fill="F7CAAC" w:themeFill="accent2" w:themeFillTint="66"/>
            <w:vAlign w:val="center"/>
            <w:hideMark/>
          </w:tcPr>
          <w:p w14:paraId="40A8AB20"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1179" w:type="dxa"/>
            <w:tcBorders>
              <w:top w:val="nil"/>
              <w:left w:val="nil"/>
              <w:bottom w:val="single" w:sz="4" w:space="0" w:color="auto"/>
              <w:right w:val="single" w:sz="4" w:space="0" w:color="auto"/>
            </w:tcBorders>
            <w:shd w:val="clear" w:color="auto" w:fill="F4B083" w:themeFill="accent2" w:themeFillTint="99"/>
            <w:vAlign w:val="center"/>
            <w:hideMark/>
          </w:tcPr>
          <w:p w14:paraId="21B9CD75"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1153" w:type="dxa"/>
            <w:vMerge/>
            <w:tcBorders>
              <w:top w:val="nil"/>
              <w:left w:val="single" w:sz="4" w:space="0" w:color="auto"/>
              <w:bottom w:val="single" w:sz="4" w:space="0" w:color="auto"/>
              <w:right w:val="single" w:sz="4" w:space="0" w:color="auto"/>
            </w:tcBorders>
            <w:vAlign w:val="center"/>
            <w:hideMark/>
          </w:tcPr>
          <w:p w14:paraId="700BCB61" w14:textId="77777777" w:rsidR="00E45D0E" w:rsidRPr="0058068E" w:rsidRDefault="00E45D0E" w:rsidP="005C12ED">
            <w:pPr>
              <w:rPr>
                <w:color w:val="000000"/>
                <w:sz w:val="22"/>
                <w:szCs w:val="22"/>
                <w:lang w:val="es-EC" w:eastAsia="es-EC"/>
              </w:rPr>
            </w:pPr>
          </w:p>
        </w:tc>
      </w:tr>
      <w:tr w:rsidR="00E45D0E" w:rsidRPr="0058068E" w14:paraId="093FDFCE" w14:textId="77777777" w:rsidTr="009E6001">
        <w:trPr>
          <w:trHeight w:val="229"/>
        </w:trPr>
        <w:tc>
          <w:tcPr>
            <w:tcW w:w="2036" w:type="dxa"/>
            <w:tcBorders>
              <w:top w:val="nil"/>
              <w:left w:val="single" w:sz="4" w:space="0" w:color="auto"/>
              <w:bottom w:val="single" w:sz="4" w:space="0" w:color="auto"/>
              <w:right w:val="single" w:sz="4" w:space="0" w:color="auto"/>
            </w:tcBorders>
            <w:shd w:val="clear" w:color="auto" w:fill="auto"/>
            <w:noWrap/>
            <w:vAlign w:val="bottom"/>
            <w:hideMark/>
          </w:tcPr>
          <w:p w14:paraId="2E25A255" w14:textId="2A93FDDF" w:rsidR="00E45D0E" w:rsidRPr="0058068E" w:rsidRDefault="009E6001" w:rsidP="005C12ED">
            <w:pPr>
              <w:rPr>
                <w:b/>
                <w:bCs/>
                <w:color w:val="000000"/>
                <w:sz w:val="22"/>
                <w:szCs w:val="22"/>
                <w:lang w:val="es-EC" w:eastAsia="es-EC"/>
              </w:rPr>
            </w:pPr>
            <w:r>
              <w:rPr>
                <w:b/>
                <w:bCs/>
                <w:color w:val="000000"/>
                <w:sz w:val="22"/>
                <w:szCs w:val="22"/>
                <w:lang w:val="es-EC" w:eastAsia="es-EC"/>
              </w:rPr>
              <w:t>Repeticiones</w:t>
            </w:r>
          </w:p>
        </w:tc>
        <w:tc>
          <w:tcPr>
            <w:tcW w:w="1222" w:type="dxa"/>
            <w:tcBorders>
              <w:top w:val="nil"/>
              <w:left w:val="nil"/>
              <w:bottom w:val="single" w:sz="4" w:space="0" w:color="auto"/>
              <w:right w:val="single" w:sz="4" w:space="0" w:color="auto"/>
            </w:tcBorders>
            <w:shd w:val="clear" w:color="auto" w:fill="auto"/>
            <w:noWrap/>
            <w:vAlign w:val="bottom"/>
            <w:hideMark/>
          </w:tcPr>
          <w:p w14:paraId="74D168FF"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Mínima</w:t>
            </w:r>
          </w:p>
        </w:tc>
        <w:tc>
          <w:tcPr>
            <w:tcW w:w="1140" w:type="dxa"/>
            <w:tcBorders>
              <w:top w:val="nil"/>
              <w:left w:val="nil"/>
              <w:bottom w:val="single" w:sz="4" w:space="0" w:color="auto"/>
              <w:right w:val="single" w:sz="4" w:space="0" w:color="auto"/>
            </w:tcBorders>
            <w:shd w:val="clear" w:color="auto" w:fill="auto"/>
            <w:noWrap/>
            <w:vAlign w:val="bottom"/>
            <w:hideMark/>
          </w:tcPr>
          <w:p w14:paraId="20B601D7"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Leve</w:t>
            </w:r>
          </w:p>
        </w:tc>
        <w:tc>
          <w:tcPr>
            <w:tcW w:w="1508" w:type="dxa"/>
            <w:tcBorders>
              <w:top w:val="nil"/>
              <w:left w:val="nil"/>
              <w:bottom w:val="single" w:sz="4" w:space="0" w:color="auto"/>
              <w:right w:val="single" w:sz="4" w:space="0" w:color="auto"/>
            </w:tcBorders>
            <w:shd w:val="clear" w:color="auto" w:fill="auto"/>
            <w:noWrap/>
            <w:vAlign w:val="bottom"/>
            <w:hideMark/>
          </w:tcPr>
          <w:p w14:paraId="01714AAF"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Moderada</w:t>
            </w:r>
          </w:p>
        </w:tc>
        <w:tc>
          <w:tcPr>
            <w:tcW w:w="1179" w:type="dxa"/>
            <w:tcBorders>
              <w:top w:val="nil"/>
              <w:left w:val="nil"/>
              <w:bottom w:val="single" w:sz="4" w:space="0" w:color="auto"/>
              <w:right w:val="single" w:sz="4" w:space="0" w:color="auto"/>
            </w:tcBorders>
            <w:shd w:val="clear" w:color="auto" w:fill="auto"/>
            <w:noWrap/>
            <w:vAlign w:val="bottom"/>
            <w:hideMark/>
          </w:tcPr>
          <w:p w14:paraId="724ACA2D"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Grave</w:t>
            </w:r>
          </w:p>
        </w:tc>
        <w:tc>
          <w:tcPr>
            <w:tcW w:w="1153" w:type="dxa"/>
            <w:vMerge/>
            <w:tcBorders>
              <w:top w:val="nil"/>
              <w:left w:val="single" w:sz="4" w:space="0" w:color="auto"/>
              <w:bottom w:val="single" w:sz="4" w:space="0" w:color="auto"/>
              <w:right w:val="single" w:sz="4" w:space="0" w:color="auto"/>
            </w:tcBorders>
            <w:vAlign w:val="center"/>
            <w:hideMark/>
          </w:tcPr>
          <w:p w14:paraId="3A3B1FCD" w14:textId="77777777" w:rsidR="00E45D0E" w:rsidRPr="0058068E" w:rsidRDefault="00E45D0E" w:rsidP="005C12ED">
            <w:pPr>
              <w:rPr>
                <w:color w:val="000000"/>
                <w:sz w:val="22"/>
                <w:szCs w:val="22"/>
                <w:lang w:val="es-EC" w:eastAsia="es-EC"/>
              </w:rPr>
            </w:pPr>
          </w:p>
        </w:tc>
      </w:tr>
      <w:tr w:rsidR="00E45D0E" w:rsidRPr="0058068E" w14:paraId="5A33C592" w14:textId="77777777" w:rsidTr="009E6001">
        <w:trPr>
          <w:trHeight w:val="229"/>
        </w:trPr>
        <w:tc>
          <w:tcPr>
            <w:tcW w:w="2036" w:type="dxa"/>
            <w:tcBorders>
              <w:top w:val="nil"/>
              <w:left w:val="single" w:sz="4" w:space="0" w:color="auto"/>
              <w:bottom w:val="single" w:sz="4" w:space="0" w:color="auto"/>
              <w:right w:val="single" w:sz="4" w:space="0" w:color="auto"/>
            </w:tcBorders>
            <w:shd w:val="clear" w:color="auto" w:fill="auto"/>
            <w:noWrap/>
            <w:vAlign w:val="bottom"/>
            <w:hideMark/>
          </w:tcPr>
          <w:p w14:paraId="72799DA0"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Semana 1</w:t>
            </w:r>
          </w:p>
        </w:tc>
        <w:tc>
          <w:tcPr>
            <w:tcW w:w="1222" w:type="dxa"/>
            <w:tcBorders>
              <w:top w:val="nil"/>
              <w:left w:val="nil"/>
              <w:bottom w:val="single" w:sz="4" w:space="0" w:color="auto"/>
              <w:right w:val="single" w:sz="4" w:space="0" w:color="auto"/>
            </w:tcBorders>
            <w:shd w:val="clear" w:color="auto" w:fill="auto"/>
            <w:noWrap/>
            <w:vAlign w:val="bottom"/>
            <w:hideMark/>
          </w:tcPr>
          <w:p w14:paraId="3EA10161" w14:textId="6440B155" w:rsidR="00E45D0E" w:rsidRPr="0058068E" w:rsidRDefault="00E45D0E" w:rsidP="00E45D0E">
            <w:pPr>
              <w:jc w:val="right"/>
              <w:rPr>
                <w:color w:val="000000"/>
                <w:sz w:val="22"/>
                <w:szCs w:val="22"/>
                <w:lang w:val="es-EC" w:eastAsia="es-EC"/>
              </w:rPr>
            </w:pPr>
            <w:r w:rsidRPr="00E45D0E">
              <w:rPr>
                <w:color w:val="000000"/>
                <w:sz w:val="22"/>
                <w:szCs w:val="22"/>
              </w:rPr>
              <w:t>0</w:t>
            </w:r>
          </w:p>
        </w:tc>
        <w:tc>
          <w:tcPr>
            <w:tcW w:w="1140" w:type="dxa"/>
            <w:tcBorders>
              <w:top w:val="nil"/>
              <w:left w:val="nil"/>
              <w:bottom w:val="single" w:sz="4" w:space="0" w:color="auto"/>
              <w:right w:val="single" w:sz="4" w:space="0" w:color="auto"/>
            </w:tcBorders>
            <w:shd w:val="clear" w:color="auto" w:fill="auto"/>
            <w:noWrap/>
            <w:vAlign w:val="bottom"/>
            <w:hideMark/>
          </w:tcPr>
          <w:p w14:paraId="41BEC2A0" w14:textId="48245C08" w:rsidR="00E45D0E" w:rsidRPr="0058068E" w:rsidRDefault="00E45D0E" w:rsidP="00E45D0E">
            <w:pPr>
              <w:jc w:val="right"/>
              <w:rPr>
                <w:color w:val="000000"/>
                <w:sz w:val="22"/>
                <w:szCs w:val="22"/>
                <w:lang w:val="es-EC" w:eastAsia="es-EC"/>
              </w:rPr>
            </w:pPr>
            <w:r w:rsidRPr="00E45D0E">
              <w:rPr>
                <w:color w:val="000000"/>
                <w:sz w:val="22"/>
                <w:szCs w:val="22"/>
              </w:rPr>
              <w:t>7</w:t>
            </w:r>
          </w:p>
        </w:tc>
        <w:tc>
          <w:tcPr>
            <w:tcW w:w="1508" w:type="dxa"/>
            <w:tcBorders>
              <w:top w:val="nil"/>
              <w:left w:val="nil"/>
              <w:bottom w:val="single" w:sz="4" w:space="0" w:color="auto"/>
              <w:right w:val="single" w:sz="4" w:space="0" w:color="auto"/>
            </w:tcBorders>
            <w:shd w:val="clear" w:color="auto" w:fill="auto"/>
            <w:noWrap/>
            <w:vAlign w:val="bottom"/>
            <w:hideMark/>
          </w:tcPr>
          <w:p w14:paraId="4E3D4C8A" w14:textId="27EB2D62" w:rsidR="00E45D0E" w:rsidRPr="0058068E" w:rsidRDefault="00E45D0E" w:rsidP="00E45D0E">
            <w:pPr>
              <w:jc w:val="right"/>
              <w:rPr>
                <w:color w:val="000000"/>
                <w:sz w:val="22"/>
                <w:szCs w:val="22"/>
                <w:lang w:val="es-EC" w:eastAsia="es-EC"/>
              </w:rPr>
            </w:pPr>
            <w:r w:rsidRPr="00E45D0E">
              <w:rPr>
                <w:color w:val="000000"/>
                <w:sz w:val="22"/>
                <w:szCs w:val="22"/>
              </w:rPr>
              <w:t>1</w:t>
            </w:r>
          </w:p>
        </w:tc>
        <w:tc>
          <w:tcPr>
            <w:tcW w:w="1179" w:type="dxa"/>
            <w:tcBorders>
              <w:top w:val="nil"/>
              <w:left w:val="nil"/>
              <w:bottom w:val="single" w:sz="4" w:space="0" w:color="auto"/>
              <w:right w:val="single" w:sz="4" w:space="0" w:color="auto"/>
            </w:tcBorders>
            <w:shd w:val="clear" w:color="auto" w:fill="auto"/>
            <w:noWrap/>
            <w:vAlign w:val="bottom"/>
            <w:hideMark/>
          </w:tcPr>
          <w:p w14:paraId="20AE30DD" w14:textId="1553DABA" w:rsidR="00E45D0E" w:rsidRPr="0058068E" w:rsidRDefault="00E45D0E" w:rsidP="00E45D0E">
            <w:pPr>
              <w:jc w:val="right"/>
              <w:rPr>
                <w:color w:val="000000"/>
                <w:sz w:val="22"/>
                <w:szCs w:val="22"/>
                <w:lang w:val="es-EC" w:eastAsia="es-EC"/>
              </w:rPr>
            </w:pPr>
            <w:r w:rsidRPr="00E45D0E">
              <w:rPr>
                <w:color w:val="000000"/>
                <w:sz w:val="22"/>
                <w:szCs w:val="22"/>
              </w:rPr>
              <w:t>0</w:t>
            </w:r>
          </w:p>
        </w:tc>
        <w:tc>
          <w:tcPr>
            <w:tcW w:w="1153" w:type="dxa"/>
            <w:tcBorders>
              <w:top w:val="nil"/>
              <w:left w:val="nil"/>
              <w:bottom w:val="single" w:sz="4" w:space="0" w:color="auto"/>
              <w:right w:val="single" w:sz="4" w:space="0" w:color="auto"/>
            </w:tcBorders>
            <w:shd w:val="clear" w:color="auto" w:fill="auto"/>
            <w:noWrap/>
            <w:vAlign w:val="bottom"/>
            <w:hideMark/>
          </w:tcPr>
          <w:p w14:paraId="559542E2" w14:textId="4B54EFCF" w:rsidR="00E45D0E" w:rsidRPr="0058068E" w:rsidRDefault="00E45D0E" w:rsidP="00E45D0E">
            <w:pPr>
              <w:jc w:val="right"/>
              <w:rPr>
                <w:color w:val="000000"/>
                <w:sz w:val="22"/>
                <w:szCs w:val="22"/>
                <w:lang w:val="es-EC" w:eastAsia="es-EC"/>
              </w:rPr>
            </w:pPr>
            <w:r w:rsidRPr="00E45D0E">
              <w:rPr>
                <w:color w:val="000000"/>
                <w:sz w:val="22"/>
                <w:szCs w:val="22"/>
              </w:rPr>
              <w:t>8</w:t>
            </w:r>
          </w:p>
        </w:tc>
      </w:tr>
      <w:tr w:rsidR="00E45D0E" w:rsidRPr="0058068E" w14:paraId="17A21F08" w14:textId="77777777" w:rsidTr="009E6001">
        <w:trPr>
          <w:trHeight w:val="229"/>
        </w:trPr>
        <w:tc>
          <w:tcPr>
            <w:tcW w:w="2036" w:type="dxa"/>
            <w:tcBorders>
              <w:top w:val="nil"/>
              <w:left w:val="single" w:sz="4" w:space="0" w:color="auto"/>
              <w:bottom w:val="single" w:sz="4" w:space="0" w:color="auto"/>
              <w:right w:val="single" w:sz="4" w:space="0" w:color="auto"/>
            </w:tcBorders>
            <w:shd w:val="clear" w:color="auto" w:fill="auto"/>
            <w:noWrap/>
            <w:vAlign w:val="bottom"/>
            <w:hideMark/>
          </w:tcPr>
          <w:p w14:paraId="0F2F5A58"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Semana 2</w:t>
            </w:r>
          </w:p>
        </w:tc>
        <w:tc>
          <w:tcPr>
            <w:tcW w:w="1222" w:type="dxa"/>
            <w:tcBorders>
              <w:top w:val="nil"/>
              <w:left w:val="nil"/>
              <w:bottom w:val="single" w:sz="4" w:space="0" w:color="auto"/>
              <w:right w:val="single" w:sz="4" w:space="0" w:color="auto"/>
            </w:tcBorders>
            <w:shd w:val="clear" w:color="auto" w:fill="auto"/>
            <w:noWrap/>
            <w:vAlign w:val="bottom"/>
            <w:hideMark/>
          </w:tcPr>
          <w:p w14:paraId="26A98F74" w14:textId="261E939F" w:rsidR="00E45D0E" w:rsidRPr="0058068E" w:rsidRDefault="00E45D0E" w:rsidP="00E45D0E">
            <w:pPr>
              <w:jc w:val="right"/>
              <w:rPr>
                <w:color w:val="000000"/>
                <w:sz w:val="22"/>
                <w:szCs w:val="22"/>
                <w:lang w:val="es-EC" w:eastAsia="es-EC"/>
              </w:rPr>
            </w:pPr>
            <w:r w:rsidRPr="00E45D0E">
              <w:rPr>
                <w:color w:val="000000"/>
                <w:sz w:val="22"/>
                <w:szCs w:val="22"/>
              </w:rPr>
              <w:t>1</w:t>
            </w:r>
          </w:p>
        </w:tc>
        <w:tc>
          <w:tcPr>
            <w:tcW w:w="1140" w:type="dxa"/>
            <w:tcBorders>
              <w:top w:val="nil"/>
              <w:left w:val="nil"/>
              <w:bottom w:val="single" w:sz="4" w:space="0" w:color="auto"/>
              <w:right w:val="single" w:sz="4" w:space="0" w:color="auto"/>
            </w:tcBorders>
            <w:shd w:val="clear" w:color="auto" w:fill="auto"/>
            <w:noWrap/>
            <w:vAlign w:val="bottom"/>
            <w:hideMark/>
          </w:tcPr>
          <w:p w14:paraId="51F1126E" w14:textId="11FB9FAE" w:rsidR="00E45D0E" w:rsidRPr="0058068E" w:rsidRDefault="00E45D0E" w:rsidP="00E45D0E">
            <w:pPr>
              <w:jc w:val="right"/>
              <w:rPr>
                <w:color w:val="000000"/>
                <w:sz w:val="22"/>
                <w:szCs w:val="22"/>
                <w:lang w:val="es-EC" w:eastAsia="es-EC"/>
              </w:rPr>
            </w:pPr>
            <w:r w:rsidRPr="00E45D0E">
              <w:rPr>
                <w:color w:val="000000"/>
                <w:sz w:val="22"/>
                <w:szCs w:val="22"/>
              </w:rPr>
              <w:t>5</w:t>
            </w:r>
          </w:p>
        </w:tc>
        <w:tc>
          <w:tcPr>
            <w:tcW w:w="1508" w:type="dxa"/>
            <w:tcBorders>
              <w:top w:val="nil"/>
              <w:left w:val="nil"/>
              <w:bottom w:val="single" w:sz="4" w:space="0" w:color="auto"/>
              <w:right w:val="single" w:sz="4" w:space="0" w:color="auto"/>
            </w:tcBorders>
            <w:shd w:val="clear" w:color="auto" w:fill="auto"/>
            <w:noWrap/>
            <w:vAlign w:val="bottom"/>
            <w:hideMark/>
          </w:tcPr>
          <w:p w14:paraId="285CF621" w14:textId="3CF2FDDA" w:rsidR="00E45D0E" w:rsidRPr="0058068E" w:rsidRDefault="00E45D0E" w:rsidP="00E45D0E">
            <w:pPr>
              <w:jc w:val="right"/>
              <w:rPr>
                <w:color w:val="000000"/>
                <w:sz w:val="22"/>
                <w:szCs w:val="22"/>
                <w:lang w:val="es-EC" w:eastAsia="es-EC"/>
              </w:rPr>
            </w:pPr>
            <w:r w:rsidRPr="00E45D0E">
              <w:rPr>
                <w:color w:val="000000"/>
                <w:sz w:val="22"/>
                <w:szCs w:val="22"/>
              </w:rPr>
              <w:t>2</w:t>
            </w:r>
          </w:p>
        </w:tc>
        <w:tc>
          <w:tcPr>
            <w:tcW w:w="1179" w:type="dxa"/>
            <w:tcBorders>
              <w:top w:val="nil"/>
              <w:left w:val="nil"/>
              <w:bottom w:val="single" w:sz="4" w:space="0" w:color="auto"/>
              <w:right w:val="single" w:sz="4" w:space="0" w:color="auto"/>
            </w:tcBorders>
            <w:shd w:val="clear" w:color="auto" w:fill="auto"/>
            <w:noWrap/>
            <w:vAlign w:val="bottom"/>
            <w:hideMark/>
          </w:tcPr>
          <w:p w14:paraId="115B269C" w14:textId="3EF2A06D" w:rsidR="00E45D0E" w:rsidRPr="0058068E" w:rsidRDefault="00E45D0E" w:rsidP="00E45D0E">
            <w:pPr>
              <w:jc w:val="right"/>
              <w:rPr>
                <w:color w:val="000000"/>
                <w:sz w:val="22"/>
                <w:szCs w:val="22"/>
                <w:lang w:val="es-EC" w:eastAsia="es-EC"/>
              </w:rPr>
            </w:pPr>
            <w:r w:rsidRPr="00E45D0E">
              <w:rPr>
                <w:color w:val="000000"/>
                <w:sz w:val="22"/>
                <w:szCs w:val="22"/>
              </w:rPr>
              <w:t>0</w:t>
            </w:r>
          </w:p>
        </w:tc>
        <w:tc>
          <w:tcPr>
            <w:tcW w:w="1153" w:type="dxa"/>
            <w:tcBorders>
              <w:top w:val="nil"/>
              <w:left w:val="nil"/>
              <w:bottom w:val="single" w:sz="4" w:space="0" w:color="auto"/>
              <w:right w:val="single" w:sz="4" w:space="0" w:color="auto"/>
            </w:tcBorders>
            <w:shd w:val="clear" w:color="auto" w:fill="auto"/>
            <w:noWrap/>
            <w:vAlign w:val="bottom"/>
            <w:hideMark/>
          </w:tcPr>
          <w:p w14:paraId="70E4E13F" w14:textId="33C7AA97" w:rsidR="00E45D0E" w:rsidRPr="0058068E" w:rsidRDefault="00E45D0E" w:rsidP="00E45D0E">
            <w:pPr>
              <w:jc w:val="right"/>
              <w:rPr>
                <w:color w:val="000000"/>
                <w:sz w:val="22"/>
                <w:szCs w:val="22"/>
                <w:lang w:val="es-EC" w:eastAsia="es-EC"/>
              </w:rPr>
            </w:pPr>
            <w:r w:rsidRPr="00E45D0E">
              <w:rPr>
                <w:color w:val="000000"/>
                <w:sz w:val="22"/>
                <w:szCs w:val="22"/>
              </w:rPr>
              <w:t>8</w:t>
            </w:r>
          </w:p>
        </w:tc>
      </w:tr>
      <w:tr w:rsidR="00E45D0E" w:rsidRPr="0058068E" w14:paraId="17D4A8EE" w14:textId="77777777" w:rsidTr="009E6001">
        <w:trPr>
          <w:trHeight w:val="229"/>
        </w:trPr>
        <w:tc>
          <w:tcPr>
            <w:tcW w:w="2036" w:type="dxa"/>
            <w:tcBorders>
              <w:top w:val="nil"/>
              <w:left w:val="single" w:sz="4" w:space="0" w:color="auto"/>
              <w:bottom w:val="single" w:sz="4" w:space="0" w:color="auto"/>
              <w:right w:val="single" w:sz="4" w:space="0" w:color="auto"/>
            </w:tcBorders>
            <w:shd w:val="clear" w:color="auto" w:fill="auto"/>
            <w:noWrap/>
            <w:vAlign w:val="bottom"/>
            <w:hideMark/>
          </w:tcPr>
          <w:p w14:paraId="418D342C"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Semana 3</w:t>
            </w:r>
          </w:p>
        </w:tc>
        <w:tc>
          <w:tcPr>
            <w:tcW w:w="1222" w:type="dxa"/>
            <w:tcBorders>
              <w:top w:val="nil"/>
              <w:left w:val="nil"/>
              <w:bottom w:val="single" w:sz="4" w:space="0" w:color="auto"/>
              <w:right w:val="single" w:sz="4" w:space="0" w:color="auto"/>
            </w:tcBorders>
            <w:shd w:val="clear" w:color="auto" w:fill="auto"/>
            <w:noWrap/>
            <w:vAlign w:val="bottom"/>
            <w:hideMark/>
          </w:tcPr>
          <w:p w14:paraId="611753A6" w14:textId="1D347AF7" w:rsidR="00E45D0E" w:rsidRPr="0058068E" w:rsidRDefault="00E45D0E" w:rsidP="00E45D0E">
            <w:pPr>
              <w:jc w:val="right"/>
              <w:rPr>
                <w:color w:val="000000"/>
                <w:sz w:val="22"/>
                <w:szCs w:val="22"/>
                <w:lang w:val="es-EC" w:eastAsia="es-EC"/>
              </w:rPr>
            </w:pPr>
            <w:r w:rsidRPr="00E45D0E">
              <w:rPr>
                <w:color w:val="000000"/>
                <w:sz w:val="22"/>
                <w:szCs w:val="22"/>
              </w:rPr>
              <w:t>0</w:t>
            </w:r>
          </w:p>
        </w:tc>
        <w:tc>
          <w:tcPr>
            <w:tcW w:w="1140" w:type="dxa"/>
            <w:tcBorders>
              <w:top w:val="nil"/>
              <w:left w:val="nil"/>
              <w:bottom w:val="single" w:sz="4" w:space="0" w:color="auto"/>
              <w:right w:val="single" w:sz="4" w:space="0" w:color="auto"/>
            </w:tcBorders>
            <w:shd w:val="clear" w:color="auto" w:fill="auto"/>
            <w:noWrap/>
            <w:vAlign w:val="bottom"/>
            <w:hideMark/>
          </w:tcPr>
          <w:p w14:paraId="56F0F513" w14:textId="11C1AED7" w:rsidR="00E45D0E" w:rsidRPr="0058068E" w:rsidRDefault="00E45D0E" w:rsidP="00E45D0E">
            <w:pPr>
              <w:jc w:val="right"/>
              <w:rPr>
                <w:color w:val="000000"/>
                <w:sz w:val="22"/>
                <w:szCs w:val="22"/>
                <w:lang w:val="es-EC" w:eastAsia="es-EC"/>
              </w:rPr>
            </w:pPr>
            <w:r w:rsidRPr="00E45D0E">
              <w:rPr>
                <w:color w:val="000000"/>
                <w:sz w:val="22"/>
                <w:szCs w:val="22"/>
              </w:rPr>
              <w:t>10</w:t>
            </w:r>
          </w:p>
        </w:tc>
        <w:tc>
          <w:tcPr>
            <w:tcW w:w="1508" w:type="dxa"/>
            <w:tcBorders>
              <w:top w:val="nil"/>
              <w:left w:val="nil"/>
              <w:bottom w:val="single" w:sz="4" w:space="0" w:color="auto"/>
              <w:right w:val="single" w:sz="4" w:space="0" w:color="auto"/>
            </w:tcBorders>
            <w:shd w:val="clear" w:color="auto" w:fill="auto"/>
            <w:noWrap/>
            <w:vAlign w:val="bottom"/>
            <w:hideMark/>
          </w:tcPr>
          <w:p w14:paraId="74F6B7B6" w14:textId="66B8A479" w:rsidR="00E45D0E" w:rsidRPr="0058068E" w:rsidRDefault="00E45D0E" w:rsidP="00E45D0E">
            <w:pPr>
              <w:jc w:val="right"/>
              <w:rPr>
                <w:color w:val="000000"/>
                <w:sz w:val="22"/>
                <w:szCs w:val="22"/>
                <w:lang w:val="es-EC" w:eastAsia="es-EC"/>
              </w:rPr>
            </w:pPr>
            <w:r w:rsidRPr="00E45D0E">
              <w:rPr>
                <w:color w:val="000000"/>
                <w:sz w:val="22"/>
                <w:szCs w:val="22"/>
              </w:rPr>
              <w:t>1</w:t>
            </w:r>
          </w:p>
        </w:tc>
        <w:tc>
          <w:tcPr>
            <w:tcW w:w="1179" w:type="dxa"/>
            <w:tcBorders>
              <w:top w:val="nil"/>
              <w:left w:val="nil"/>
              <w:bottom w:val="single" w:sz="4" w:space="0" w:color="auto"/>
              <w:right w:val="single" w:sz="4" w:space="0" w:color="auto"/>
            </w:tcBorders>
            <w:shd w:val="clear" w:color="auto" w:fill="auto"/>
            <w:noWrap/>
            <w:vAlign w:val="bottom"/>
            <w:hideMark/>
          </w:tcPr>
          <w:p w14:paraId="37F2AAD8" w14:textId="63E92933" w:rsidR="00E45D0E" w:rsidRPr="0058068E" w:rsidRDefault="00E45D0E" w:rsidP="00E45D0E">
            <w:pPr>
              <w:jc w:val="right"/>
              <w:rPr>
                <w:color w:val="000000"/>
                <w:sz w:val="22"/>
                <w:szCs w:val="22"/>
                <w:lang w:val="es-EC" w:eastAsia="es-EC"/>
              </w:rPr>
            </w:pPr>
            <w:r w:rsidRPr="00E45D0E">
              <w:rPr>
                <w:color w:val="000000"/>
                <w:sz w:val="22"/>
                <w:szCs w:val="22"/>
              </w:rPr>
              <w:t>0</w:t>
            </w:r>
          </w:p>
        </w:tc>
        <w:tc>
          <w:tcPr>
            <w:tcW w:w="1153" w:type="dxa"/>
            <w:tcBorders>
              <w:top w:val="nil"/>
              <w:left w:val="nil"/>
              <w:bottom w:val="single" w:sz="4" w:space="0" w:color="auto"/>
              <w:right w:val="single" w:sz="4" w:space="0" w:color="auto"/>
            </w:tcBorders>
            <w:shd w:val="clear" w:color="auto" w:fill="auto"/>
            <w:noWrap/>
            <w:vAlign w:val="bottom"/>
            <w:hideMark/>
          </w:tcPr>
          <w:p w14:paraId="7390DF55" w14:textId="2CAA4FE0" w:rsidR="00E45D0E" w:rsidRPr="0058068E" w:rsidRDefault="00E45D0E" w:rsidP="00E45D0E">
            <w:pPr>
              <w:jc w:val="right"/>
              <w:rPr>
                <w:color w:val="000000"/>
                <w:sz w:val="22"/>
                <w:szCs w:val="22"/>
                <w:lang w:val="es-EC" w:eastAsia="es-EC"/>
              </w:rPr>
            </w:pPr>
            <w:r w:rsidRPr="00E45D0E">
              <w:rPr>
                <w:color w:val="000000"/>
                <w:sz w:val="22"/>
                <w:szCs w:val="22"/>
              </w:rPr>
              <w:t>11</w:t>
            </w:r>
          </w:p>
        </w:tc>
      </w:tr>
      <w:tr w:rsidR="00E45D0E" w:rsidRPr="0058068E" w14:paraId="39683133" w14:textId="77777777" w:rsidTr="009E6001">
        <w:trPr>
          <w:trHeight w:val="229"/>
        </w:trPr>
        <w:tc>
          <w:tcPr>
            <w:tcW w:w="2036" w:type="dxa"/>
            <w:tcBorders>
              <w:top w:val="nil"/>
              <w:left w:val="single" w:sz="4" w:space="0" w:color="auto"/>
              <w:bottom w:val="single" w:sz="4" w:space="0" w:color="auto"/>
              <w:right w:val="single" w:sz="4" w:space="0" w:color="auto"/>
            </w:tcBorders>
            <w:shd w:val="clear" w:color="auto" w:fill="auto"/>
            <w:noWrap/>
            <w:vAlign w:val="bottom"/>
            <w:hideMark/>
          </w:tcPr>
          <w:p w14:paraId="54617F69"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Total</w:t>
            </w:r>
          </w:p>
        </w:tc>
        <w:tc>
          <w:tcPr>
            <w:tcW w:w="1222" w:type="dxa"/>
            <w:tcBorders>
              <w:top w:val="nil"/>
              <w:left w:val="nil"/>
              <w:bottom w:val="single" w:sz="4" w:space="0" w:color="auto"/>
              <w:right w:val="single" w:sz="4" w:space="0" w:color="auto"/>
            </w:tcBorders>
            <w:shd w:val="clear" w:color="auto" w:fill="auto"/>
            <w:noWrap/>
            <w:vAlign w:val="bottom"/>
            <w:hideMark/>
          </w:tcPr>
          <w:p w14:paraId="3B61CDE4" w14:textId="1DD66D0C" w:rsidR="00E45D0E" w:rsidRPr="0058068E" w:rsidRDefault="00E45D0E" w:rsidP="00E45D0E">
            <w:pPr>
              <w:jc w:val="right"/>
              <w:rPr>
                <w:color w:val="000000"/>
                <w:sz w:val="22"/>
                <w:szCs w:val="22"/>
                <w:lang w:val="es-EC" w:eastAsia="es-EC"/>
              </w:rPr>
            </w:pPr>
            <w:r w:rsidRPr="00E45D0E">
              <w:rPr>
                <w:color w:val="000000"/>
                <w:sz w:val="22"/>
                <w:szCs w:val="22"/>
              </w:rPr>
              <w:t>1</w:t>
            </w:r>
          </w:p>
        </w:tc>
        <w:tc>
          <w:tcPr>
            <w:tcW w:w="1140" w:type="dxa"/>
            <w:tcBorders>
              <w:top w:val="nil"/>
              <w:left w:val="nil"/>
              <w:bottom w:val="single" w:sz="4" w:space="0" w:color="auto"/>
              <w:right w:val="single" w:sz="4" w:space="0" w:color="auto"/>
            </w:tcBorders>
            <w:shd w:val="clear" w:color="auto" w:fill="auto"/>
            <w:noWrap/>
            <w:vAlign w:val="bottom"/>
            <w:hideMark/>
          </w:tcPr>
          <w:p w14:paraId="32246923" w14:textId="258CD680" w:rsidR="00E45D0E" w:rsidRPr="0058068E" w:rsidRDefault="00E45D0E" w:rsidP="00E45D0E">
            <w:pPr>
              <w:jc w:val="right"/>
              <w:rPr>
                <w:color w:val="000000"/>
                <w:sz w:val="22"/>
                <w:szCs w:val="22"/>
                <w:lang w:val="es-EC" w:eastAsia="es-EC"/>
              </w:rPr>
            </w:pPr>
            <w:r w:rsidRPr="00E45D0E">
              <w:rPr>
                <w:color w:val="000000"/>
                <w:sz w:val="22"/>
                <w:szCs w:val="22"/>
              </w:rPr>
              <w:t>22</w:t>
            </w:r>
          </w:p>
        </w:tc>
        <w:tc>
          <w:tcPr>
            <w:tcW w:w="1508" w:type="dxa"/>
            <w:tcBorders>
              <w:top w:val="nil"/>
              <w:left w:val="nil"/>
              <w:bottom w:val="single" w:sz="4" w:space="0" w:color="auto"/>
              <w:right w:val="single" w:sz="4" w:space="0" w:color="auto"/>
            </w:tcBorders>
            <w:shd w:val="clear" w:color="auto" w:fill="auto"/>
            <w:noWrap/>
            <w:vAlign w:val="bottom"/>
            <w:hideMark/>
          </w:tcPr>
          <w:p w14:paraId="39E23E3B" w14:textId="55F4CF7C" w:rsidR="00E45D0E" w:rsidRPr="0058068E" w:rsidRDefault="00E45D0E" w:rsidP="00E45D0E">
            <w:pPr>
              <w:jc w:val="right"/>
              <w:rPr>
                <w:color w:val="000000"/>
                <w:sz w:val="22"/>
                <w:szCs w:val="22"/>
                <w:lang w:val="es-EC" w:eastAsia="es-EC"/>
              </w:rPr>
            </w:pPr>
            <w:r w:rsidRPr="00E45D0E">
              <w:rPr>
                <w:color w:val="000000"/>
                <w:sz w:val="22"/>
                <w:szCs w:val="22"/>
              </w:rPr>
              <w:t>4</w:t>
            </w:r>
          </w:p>
        </w:tc>
        <w:tc>
          <w:tcPr>
            <w:tcW w:w="1179" w:type="dxa"/>
            <w:tcBorders>
              <w:top w:val="nil"/>
              <w:left w:val="nil"/>
              <w:bottom w:val="single" w:sz="4" w:space="0" w:color="auto"/>
              <w:right w:val="single" w:sz="4" w:space="0" w:color="auto"/>
            </w:tcBorders>
            <w:shd w:val="clear" w:color="auto" w:fill="auto"/>
            <w:noWrap/>
            <w:vAlign w:val="bottom"/>
            <w:hideMark/>
          </w:tcPr>
          <w:p w14:paraId="377A2118" w14:textId="4BCC0991" w:rsidR="00E45D0E" w:rsidRPr="0058068E" w:rsidRDefault="00E45D0E" w:rsidP="00E45D0E">
            <w:pPr>
              <w:jc w:val="right"/>
              <w:rPr>
                <w:color w:val="000000"/>
                <w:sz w:val="22"/>
                <w:szCs w:val="22"/>
                <w:lang w:val="es-EC" w:eastAsia="es-EC"/>
              </w:rPr>
            </w:pPr>
            <w:r w:rsidRPr="00E45D0E">
              <w:rPr>
                <w:color w:val="000000"/>
                <w:sz w:val="22"/>
                <w:szCs w:val="22"/>
              </w:rPr>
              <w:t>0</w:t>
            </w:r>
          </w:p>
        </w:tc>
        <w:tc>
          <w:tcPr>
            <w:tcW w:w="1153" w:type="dxa"/>
            <w:tcBorders>
              <w:top w:val="nil"/>
              <w:left w:val="nil"/>
              <w:bottom w:val="single" w:sz="4" w:space="0" w:color="auto"/>
              <w:right w:val="single" w:sz="4" w:space="0" w:color="auto"/>
            </w:tcBorders>
            <w:shd w:val="clear" w:color="auto" w:fill="auto"/>
            <w:noWrap/>
            <w:vAlign w:val="bottom"/>
            <w:hideMark/>
          </w:tcPr>
          <w:p w14:paraId="63547061" w14:textId="75B9EC09" w:rsidR="00E45D0E" w:rsidRPr="0058068E" w:rsidRDefault="00E45D0E" w:rsidP="00E45D0E">
            <w:pPr>
              <w:jc w:val="right"/>
              <w:rPr>
                <w:color w:val="000000"/>
                <w:sz w:val="22"/>
                <w:szCs w:val="22"/>
                <w:lang w:val="es-EC" w:eastAsia="es-EC"/>
              </w:rPr>
            </w:pPr>
            <w:r w:rsidRPr="00E45D0E">
              <w:rPr>
                <w:color w:val="000000"/>
                <w:sz w:val="22"/>
                <w:szCs w:val="22"/>
              </w:rPr>
              <w:t>27</w:t>
            </w:r>
          </w:p>
        </w:tc>
      </w:tr>
    </w:tbl>
    <w:p w14:paraId="03C50793" w14:textId="66B6514E" w:rsidR="00E45D0E" w:rsidRDefault="00E45D0E" w:rsidP="00E45D0E">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Para el cantón Guaranda observamos un total de 27 casos positivos para parásitos gastrointestinales; cabe destacar que este sector fue el que menor casos positivos presento para </w:t>
      </w:r>
      <w:r w:rsidR="009E6001">
        <w:rPr>
          <w:rFonts w:ascii="Times New Roman" w:hAnsi="Times New Roman" w:cs="Times New Roman"/>
          <w:bCs/>
          <w:sz w:val="24"/>
          <w:szCs w:val="24"/>
          <w:lang w:val="es-ES"/>
        </w:rPr>
        <w:t>esta investigación, los cuales en su mayoría fueron casos leves de parasitosis</w:t>
      </w:r>
    </w:p>
    <w:p w14:paraId="38C035FE" w14:textId="582870A4" w:rsidR="00E45D0E" w:rsidRPr="0024182E" w:rsidRDefault="00E45D0E" w:rsidP="00E45D0E">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sidR="009E6001">
        <w:rPr>
          <w:rFonts w:ascii="Times New Roman" w:hAnsi="Times New Roman" w:cs="Times New Roman"/>
          <w:b/>
          <w:bCs/>
          <w:lang w:val="es-ES"/>
        </w:rPr>
        <w:t>21</w:t>
      </w:r>
      <w:r w:rsidRPr="0024182E">
        <w:rPr>
          <w:rFonts w:ascii="Times New Roman" w:hAnsi="Times New Roman" w:cs="Times New Roman"/>
          <w:b/>
          <w:bCs/>
          <w:lang w:val="es-ES"/>
        </w:rPr>
        <w:t>.</w:t>
      </w:r>
    </w:p>
    <w:p w14:paraId="40E435D4" w14:textId="6636D9ED" w:rsidR="00E45D0E" w:rsidRDefault="00E45D0E" w:rsidP="00E45D0E">
      <w:pPr>
        <w:pStyle w:val="Sinespaciado"/>
        <w:rPr>
          <w:rFonts w:ascii="Times New Roman" w:hAnsi="Times New Roman" w:cs="Times New Roman"/>
          <w:i/>
          <w:iCs/>
          <w:lang w:val="es-ES"/>
        </w:rPr>
      </w:pPr>
      <w:r w:rsidRPr="0024182E">
        <w:rPr>
          <w:rFonts w:ascii="Times New Roman" w:hAnsi="Times New Roman" w:cs="Times New Roman"/>
          <w:i/>
          <w:iCs/>
          <w:lang w:val="es-ES"/>
        </w:rPr>
        <w:t xml:space="preserve">Carga Parasitaria </w:t>
      </w:r>
      <w:proofErr w:type="spellStart"/>
      <w:r w:rsidR="009E6001">
        <w:rPr>
          <w:rFonts w:ascii="Times New Roman" w:hAnsi="Times New Roman" w:cs="Times New Roman"/>
          <w:i/>
          <w:iCs/>
          <w:lang w:val="es-ES"/>
        </w:rPr>
        <w:t>Vinchoa</w:t>
      </w:r>
      <w:proofErr w:type="spellEnd"/>
      <w:r w:rsidRPr="0024182E">
        <w:rPr>
          <w:rFonts w:ascii="Times New Roman" w:hAnsi="Times New Roman" w:cs="Times New Roman"/>
          <w:i/>
          <w:iCs/>
          <w:lang w:val="es-ES"/>
        </w:rPr>
        <w:t xml:space="preserve"> </w:t>
      </w:r>
    </w:p>
    <w:p w14:paraId="0DF1D6B7" w14:textId="77777777" w:rsidR="00E45D0E" w:rsidRPr="0058068E" w:rsidRDefault="00E45D0E" w:rsidP="00E45D0E">
      <w:pPr>
        <w:pStyle w:val="Sinespaciado"/>
        <w:rPr>
          <w:rFonts w:ascii="Times New Roman" w:hAnsi="Times New Roman" w:cs="Times New Roman"/>
          <w:i/>
          <w:iCs/>
          <w:lang w:val="es-ES"/>
        </w:rPr>
      </w:pPr>
    </w:p>
    <w:tbl>
      <w:tblPr>
        <w:tblW w:w="6107" w:type="dxa"/>
        <w:tblCellMar>
          <w:left w:w="70" w:type="dxa"/>
          <w:right w:w="70" w:type="dxa"/>
        </w:tblCellMar>
        <w:tblLook w:val="04A0" w:firstRow="1" w:lastRow="0" w:firstColumn="1" w:lastColumn="0" w:noHBand="0" w:noVBand="1"/>
      </w:tblPr>
      <w:tblGrid>
        <w:gridCol w:w="1509"/>
        <w:gridCol w:w="906"/>
        <w:gridCol w:w="845"/>
        <w:gridCol w:w="1118"/>
        <w:gridCol w:w="874"/>
        <w:gridCol w:w="855"/>
      </w:tblGrid>
      <w:tr w:rsidR="00E45D0E" w:rsidRPr="0058068E" w14:paraId="18D8882A" w14:textId="77777777" w:rsidTr="00E45D0E">
        <w:trPr>
          <w:trHeight w:val="288"/>
        </w:trPr>
        <w:tc>
          <w:tcPr>
            <w:tcW w:w="6107" w:type="dxa"/>
            <w:gridSpan w:val="6"/>
            <w:tcBorders>
              <w:top w:val="single" w:sz="4" w:space="0" w:color="auto"/>
              <w:left w:val="single" w:sz="4" w:space="0" w:color="auto"/>
              <w:bottom w:val="single" w:sz="4" w:space="0" w:color="auto"/>
              <w:right w:val="single" w:sz="4" w:space="0" w:color="auto"/>
            </w:tcBorders>
            <w:shd w:val="clear" w:color="auto" w:fill="auto"/>
            <w:vAlign w:val="bottom"/>
            <w:hideMark/>
          </w:tcPr>
          <w:p w14:paraId="11C6F603" w14:textId="77777777" w:rsidR="00E45D0E" w:rsidRPr="0058068E" w:rsidRDefault="00E45D0E" w:rsidP="005C12ED">
            <w:pPr>
              <w:jc w:val="center"/>
              <w:rPr>
                <w:b/>
                <w:bCs/>
                <w:color w:val="000000"/>
                <w:sz w:val="22"/>
                <w:szCs w:val="22"/>
                <w:lang w:val="es-EC" w:eastAsia="es-EC"/>
              </w:rPr>
            </w:pPr>
            <w:r w:rsidRPr="0058068E">
              <w:rPr>
                <w:b/>
                <w:bCs/>
                <w:color w:val="000000"/>
                <w:sz w:val="22"/>
                <w:szCs w:val="22"/>
                <w:lang w:val="es-EC" w:eastAsia="es-EC"/>
              </w:rPr>
              <w:t xml:space="preserve">Carga Parasitaria (huevos/campo) </w:t>
            </w:r>
          </w:p>
        </w:tc>
      </w:tr>
      <w:tr w:rsidR="00E45D0E" w:rsidRPr="0058068E" w14:paraId="490C389C" w14:textId="77777777" w:rsidTr="00E45D0E">
        <w:trPr>
          <w:trHeight w:val="624"/>
        </w:trPr>
        <w:tc>
          <w:tcPr>
            <w:tcW w:w="1509" w:type="dxa"/>
            <w:tcBorders>
              <w:top w:val="nil"/>
              <w:left w:val="single" w:sz="4" w:space="0" w:color="auto"/>
              <w:bottom w:val="single" w:sz="4" w:space="0" w:color="auto"/>
              <w:right w:val="single" w:sz="4" w:space="0" w:color="auto"/>
            </w:tcBorders>
            <w:shd w:val="clear" w:color="auto" w:fill="auto"/>
            <w:noWrap/>
            <w:vAlign w:val="bottom"/>
            <w:hideMark/>
          </w:tcPr>
          <w:p w14:paraId="45EC7A24" w14:textId="270CEDE9" w:rsidR="00E45D0E" w:rsidRPr="0058068E" w:rsidRDefault="00E45D0E" w:rsidP="005C12ED">
            <w:pPr>
              <w:rPr>
                <w:b/>
                <w:bCs/>
                <w:color w:val="000000"/>
                <w:sz w:val="22"/>
                <w:szCs w:val="22"/>
                <w:lang w:val="es-EC" w:eastAsia="es-EC"/>
              </w:rPr>
            </w:pPr>
            <w:proofErr w:type="spellStart"/>
            <w:r>
              <w:rPr>
                <w:b/>
                <w:bCs/>
                <w:color w:val="000000"/>
                <w:sz w:val="22"/>
                <w:szCs w:val="22"/>
                <w:lang w:val="es-EC" w:eastAsia="es-EC"/>
              </w:rPr>
              <w:t>Vinchoa</w:t>
            </w:r>
            <w:proofErr w:type="spellEnd"/>
          </w:p>
        </w:tc>
        <w:tc>
          <w:tcPr>
            <w:tcW w:w="906" w:type="dxa"/>
            <w:tcBorders>
              <w:top w:val="nil"/>
              <w:left w:val="nil"/>
              <w:bottom w:val="single" w:sz="4" w:space="0" w:color="auto"/>
              <w:right w:val="single" w:sz="4" w:space="0" w:color="auto"/>
            </w:tcBorders>
            <w:shd w:val="clear" w:color="auto" w:fill="E7E6E6" w:themeFill="background2"/>
            <w:noWrap/>
            <w:vAlign w:val="bottom"/>
            <w:hideMark/>
          </w:tcPr>
          <w:p w14:paraId="1C168A7A" w14:textId="16F591E0"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1</w:t>
            </w:r>
            <w:r w:rsidR="007A7F91">
              <w:rPr>
                <w:b/>
                <w:bCs/>
                <w:color w:val="000000"/>
                <w:sz w:val="22"/>
                <w:szCs w:val="22"/>
                <w:lang w:val="es-EC" w:eastAsia="es-EC"/>
              </w:rPr>
              <w:t>—</w:t>
            </w:r>
            <w:r w:rsidRPr="0058068E">
              <w:rPr>
                <w:b/>
                <w:bCs/>
                <w:color w:val="000000"/>
                <w:sz w:val="22"/>
                <w:szCs w:val="22"/>
                <w:lang w:val="es-EC" w:eastAsia="es-EC"/>
              </w:rPr>
              <w:t>4</w:t>
            </w:r>
          </w:p>
        </w:tc>
        <w:tc>
          <w:tcPr>
            <w:tcW w:w="845" w:type="dxa"/>
            <w:tcBorders>
              <w:top w:val="nil"/>
              <w:left w:val="nil"/>
              <w:bottom w:val="single" w:sz="4" w:space="0" w:color="auto"/>
              <w:right w:val="single" w:sz="4" w:space="0" w:color="auto"/>
            </w:tcBorders>
            <w:shd w:val="clear" w:color="auto" w:fill="FFF2CC" w:themeFill="accent4" w:themeFillTint="33"/>
            <w:noWrap/>
            <w:vAlign w:val="bottom"/>
            <w:hideMark/>
          </w:tcPr>
          <w:p w14:paraId="27CB242B" w14:textId="5416A4A5"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4</w:t>
            </w:r>
            <w:r w:rsidR="00BD795D">
              <w:rPr>
                <w:b/>
                <w:bCs/>
                <w:color w:val="000000"/>
                <w:sz w:val="22"/>
                <w:szCs w:val="22"/>
                <w:lang w:val="es-EC" w:eastAsia="es-EC"/>
              </w:rPr>
              <w:t>—</w:t>
            </w:r>
            <w:r w:rsidRPr="0058068E">
              <w:rPr>
                <w:b/>
                <w:bCs/>
                <w:color w:val="000000"/>
                <w:sz w:val="22"/>
                <w:szCs w:val="22"/>
                <w:lang w:val="es-EC" w:eastAsia="es-EC"/>
              </w:rPr>
              <w:t>7</w:t>
            </w:r>
          </w:p>
        </w:tc>
        <w:tc>
          <w:tcPr>
            <w:tcW w:w="1118" w:type="dxa"/>
            <w:tcBorders>
              <w:top w:val="nil"/>
              <w:left w:val="nil"/>
              <w:bottom w:val="single" w:sz="4" w:space="0" w:color="auto"/>
              <w:right w:val="single" w:sz="4" w:space="0" w:color="auto"/>
            </w:tcBorders>
            <w:shd w:val="clear" w:color="auto" w:fill="F7CAAC" w:themeFill="accent2" w:themeFillTint="66"/>
            <w:noWrap/>
            <w:vAlign w:val="bottom"/>
            <w:hideMark/>
          </w:tcPr>
          <w:p w14:paraId="373741CA" w14:textId="30A4A159"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8</w:t>
            </w:r>
            <w:r w:rsidR="007063AC">
              <w:rPr>
                <w:b/>
                <w:bCs/>
                <w:color w:val="000000"/>
                <w:sz w:val="22"/>
                <w:szCs w:val="22"/>
                <w:lang w:val="es-EC" w:eastAsia="es-EC"/>
              </w:rPr>
              <w:t>—</w:t>
            </w:r>
            <w:r w:rsidRPr="0058068E">
              <w:rPr>
                <w:b/>
                <w:bCs/>
                <w:color w:val="000000"/>
                <w:sz w:val="22"/>
                <w:szCs w:val="22"/>
                <w:lang w:val="es-EC" w:eastAsia="es-EC"/>
              </w:rPr>
              <w:t>10</w:t>
            </w:r>
          </w:p>
        </w:tc>
        <w:tc>
          <w:tcPr>
            <w:tcW w:w="874" w:type="dxa"/>
            <w:tcBorders>
              <w:top w:val="nil"/>
              <w:left w:val="nil"/>
              <w:bottom w:val="single" w:sz="4" w:space="0" w:color="auto"/>
              <w:right w:val="single" w:sz="4" w:space="0" w:color="auto"/>
            </w:tcBorders>
            <w:shd w:val="clear" w:color="auto" w:fill="F4B083" w:themeFill="accent2" w:themeFillTint="99"/>
            <w:noWrap/>
            <w:vAlign w:val="bottom"/>
            <w:hideMark/>
          </w:tcPr>
          <w:p w14:paraId="5DE3B6C0"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&gt;10</w:t>
            </w:r>
          </w:p>
        </w:tc>
        <w:tc>
          <w:tcPr>
            <w:tcW w:w="855"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3E6D1D3" w14:textId="77777777" w:rsidR="00E45D0E" w:rsidRPr="0058068E" w:rsidRDefault="00E45D0E" w:rsidP="005C12ED">
            <w:pPr>
              <w:jc w:val="center"/>
              <w:rPr>
                <w:b/>
                <w:bCs/>
                <w:color w:val="000000"/>
                <w:sz w:val="22"/>
                <w:szCs w:val="22"/>
                <w:lang w:val="es-EC" w:eastAsia="es-EC"/>
              </w:rPr>
            </w:pPr>
            <w:r w:rsidRPr="0058068E">
              <w:rPr>
                <w:b/>
                <w:bCs/>
                <w:color w:val="000000"/>
                <w:sz w:val="22"/>
                <w:szCs w:val="22"/>
                <w:lang w:val="es-EC" w:eastAsia="es-EC"/>
              </w:rPr>
              <w:t>Total</w:t>
            </w:r>
          </w:p>
        </w:tc>
      </w:tr>
      <w:tr w:rsidR="00E45D0E" w:rsidRPr="00E45D0E" w14:paraId="072C847D" w14:textId="77777777" w:rsidTr="00E45D0E">
        <w:trPr>
          <w:trHeight w:val="624"/>
        </w:trPr>
        <w:tc>
          <w:tcPr>
            <w:tcW w:w="1509" w:type="dxa"/>
            <w:tcBorders>
              <w:top w:val="nil"/>
              <w:left w:val="single" w:sz="4" w:space="0" w:color="auto"/>
              <w:bottom w:val="single" w:sz="4" w:space="0" w:color="auto"/>
              <w:right w:val="single" w:sz="4" w:space="0" w:color="auto"/>
            </w:tcBorders>
            <w:shd w:val="clear" w:color="000000" w:fill="FFFFFF"/>
            <w:vAlign w:val="center"/>
            <w:hideMark/>
          </w:tcPr>
          <w:p w14:paraId="74E491E9"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Simbología</w:t>
            </w:r>
          </w:p>
        </w:tc>
        <w:tc>
          <w:tcPr>
            <w:tcW w:w="906" w:type="dxa"/>
            <w:tcBorders>
              <w:top w:val="nil"/>
              <w:left w:val="nil"/>
              <w:bottom w:val="single" w:sz="4" w:space="0" w:color="auto"/>
              <w:right w:val="single" w:sz="4" w:space="0" w:color="auto"/>
            </w:tcBorders>
            <w:shd w:val="clear" w:color="auto" w:fill="E7E6E6" w:themeFill="background2"/>
            <w:vAlign w:val="center"/>
            <w:hideMark/>
          </w:tcPr>
          <w:p w14:paraId="7FBE7E4B"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845" w:type="dxa"/>
            <w:tcBorders>
              <w:top w:val="nil"/>
              <w:left w:val="nil"/>
              <w:bottom w:val="single" w:sz="4" w:space="0" w:color="auto"/>
              <w:right w:val="single" w:sz="4" w:space="0" w:color="auto"/>
            </w:tcBorders>
            <w:shd w:val="clear" w:color="auto" w:fill="FFF2CC" w:themeFill="accent4" w:themeFillTint="33"/>
            <w:vAlign w:val="center"/>
            <w:hideMark/>
          </w:tcPr>
          <w:p w14:paraId="49FFFDC1"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1118" w:type="dxa"/>
            <w:tcBorders>
              <w:top w:val="nil"/>
              <w:left w:val="nil"/>
              <w:bottom w:val="single" w:sz="4" w:space="0" w:color="auto"/>
              <w:right w:val="single" w:sz="4" w:space="0" w:color="auto"/>
            </w:tcBorders>
            <w:shd w:val="clear" w:color="auto" w:fill="F7CAAC" w:themeFill="accent2" w:themeFillTint="66"/>
            <w:vAlign w:val="center"/>
            <w:hideMark/>
          </w:tcPr>
          <w:p w14:paraId="7CB6AE59"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874" w:type="dxa"/>
            <w:tcBorders>
              <w:top w:val="nil"/>
              <w:left w:val="nil"/>
              <w:bottom w:val="single" w:sz="4" w:space="0" w:color="auto"/>
              <w:right w:val="single" w:sz="4" w:space="0" w:color="auto"/>
            </w:tcBorders>
            <w:shd w:val="clear" w:color="auto" w:fill="F4B083" w:themeFill="accent2" w:themeFillTint="99"/>
            <w:vAlign w:val="center"/>
            <w:hideMark/>
          </w:tcPr>
          <w:p w14:paraId="074B995A"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w:t>
            </w:r>
          </w:p>
        </w:tc>
        <w:tc>
          <w:tcPr>
            <w:tcW w:w="855" w:type="dxa"/>
            <w:vMerge/>
            <w:tcBorders>
              <w:top w:val="nil"/>
              <w:left w:val="single" w:sz="4" w:space="0" w:color="auto"/>
              <w:bottom w:val="single" w:sz="4" w:space="0" w:color="auto"/>
              <w:right w:val="single" w:sz="4" w:space="0" w:color="auto"/>
            </w:tcBorders>
            <w:vAlign w:val="center"/>
            <w:hideMark/>
          </w:tcPr>
          <w:p w14:paraId="7A46BF79" w14:textId="77777777" w:rsidR="00E45D0E" w:rsidRPr="0058068E" w:rsidRDefault="00E45D0E" w:rsidP="005C12ED">
            <w:pPr>
              <w:rPr>
                <w:color w:val="000000"/>
                <w:sz w:val="22"/>
                <w:szCs w:val="22"/>
                <w:lang w:val="es-EC" w:eastAsia="es-EC"/>
              </w:rPr>
            </w:pPr>
          </w:p>
        </w:tc>
      </w:tr>
      <w:tr w:rsidR="00E45D0E" w:rsidRPr="0058068E" w14:paraId="25CB2CC6" w14:textId="77777777" w:rsidTr="00E45D0E">
        <w:trPr>
          <w:trHeight w:val="288"/>
        </w:trPr>
        <w:tc>
          <w:tcPr>
            <w:tcW w:w="1509" w:type="dxa"/>
            <w:tcBorders>
              <w:top w:val="nil"/>
              <w:left w:val="single" w:sz="4" w:space="0" w:color="auto"/>
              <w:bottom w:val="single" w:sz="4" w:space="0" w:color="auto"/>
              <w:right w:val="single" w:sz="4" w:space="0" w:color="auto"/>
            </w:tcBorders>
            <w:shd w:val="clear" w:color="auto" w:fill="auto"/>
            <w:noWrap/>
            <w:vAlign w:val="bottom"/>
            <w:hideMark/>
          </w:tcPr>
          <w:p w14:paraId="51E368E1" w14:textId="00209ACD" w:rsidR="00E45D0E" w:rsidRPr="0058068E" w:rsidRDefault="009E6001" w:rsidP="005C12ED">
            <w:pPr>
              <w:rPr>
                <w:b/>
                <w:bCs/>
                <w:color w:val="000000"/>
                <w:sz w:val="22"/>
                <w:szCs w:val="22"/>
                <w:lang w:val="es-EC" w:eastAsia="es-EC"/>
              </w:rPr>
            </w:pPr>
            <w:r>
              <w:rPr>
                <w:b/>
                <w:bCs/>
                <w:color w:val="000000"/>
                <w:sz w:val="22"/>
                <w:szCs w:val="22"/>
                <w:lang w:val="es-EC" w:eastAsia="es-EC"/>
              </w:rPr>
              <w:t>Repeticiones</w:t>
            </w:r>
          </w:p>
        </w:tc>
        <w:tc>
          <w:tcPr>
            <w:tcW w:w="906" w:type="dxa"/>
            <w:tcBorders>
              <w:top w:val="nil"/>
              <w:left w:val="nil"/>
              <w:bottom w:val="single" w:sz="4" w:space="0" w:color="auto"/>
              <w:right w:val="single" w:sz="4" w:space="0" w:color="auto"/>
            </w:tcBorders>
            <w:shd w:val="clear" w:color="auto" w:fill="auto"/>
            <w:noWrap/>
            <w:vAlign w:val="bottom"/>
            <w:hideMark/>
          </w:tcPr>
          <w:p w14:paraId="1C3B65CB"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Mínima</w:t>
            </w:r>
          </w:p>
        </w:tc>
        <w:tc>
          <w:tcPr>
            <w:tcW w:w="845" w:type="dxa"/>
            <w:tcBorders>
              <w:top w:val="nil"/>
              <w:left w:val="nil"/>
              <w:bottom w:val="single" w:sz="4" w:space="0" w:color="auto"/>
              <w:right w:val="single" w:sz="4" w:space="0" w:color="auto"/>
            </w:tcBorders>
            <w:shd w:val="clear" w:color="auto" w:fill="auto"/>
            <w:noWrap/>
            <w:vAlign w:val="bottom"/>
            <w:hideMark/>
          </w:tcPr>
          <w:p w14:paraId="2DBCDF5C"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Leve</w:t>
            </w:r>
          </w:p>
        </w:tc>
        <w:tc>
          <w:tcPr>
            <w:tcW w:w="1118" w:type="dxa"/>
            <w:tcBorders>
              <w:top w:val="nil"/>
              <w:left w:val="nil"/>
              <w:bottom w:val="single" w:sz="4" w:space="0" w:color="auto"/>
              <w:right w:val="single" w:sz="4" w:space="0" w:color="auto"/>
            </w:tcBorders>
            <w:shd w:val="clear" w:color="auto" w:fill="auto"/>
            <w:noWrap/>
            <w:vAlign w:val="bottom"/>
            <w:hideMark/>
          </w:tcPr>
          <w:p w14:paraId="41D19241"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Moderada</w:t>
            </w:r>
          </w:p>
        </w:tc>
        <w:tc>
          <w:tcPr>
            <w:tcW w:w="874" w:type="dxa"/>
            <w:tcBorders>
              <w:top w:val="nil"/>
              <w:left w:val="nil"/>
              <w:bottom w:val="single" w:sz="4" w:space="0" w:color="auto"/>
              <w:right w:val="single" w:sz="4" w:space="0" w:color="auto"/>
            </w:tcBorders>
            <w:shd w:val="clear" w:color="auto" w:fill="auto"/>
            <w:noWrap/>
            <w:vAlign w:val="bottom"/>
            <w:hideMark/>
          </w:tcPr>
          <w:p w14:paraId="1FE4AC8B" w14:textId="77777777" w:rsidR="00E45D0E" w:rsidRPr="0058068E" w:rsidRDefault="00E45D0E" w:rsidP="005C12ED">
            <w:pPr>
              <w:rPr>
                <w:b/>
                <w:bCs/>
                <w:color w:val="000000"/>
                <w:sz w:val="22"/>
                <w:szCs w:val="22"/>
                <w:lang w:val="es-EC" w:eastAsia="es-EC"/>
              </w:rPr>
            </w:pPr>
            <w:r w:rsidRPr="0058068E">
              <w:rPr>
                <w:b/>
                <w:bCs/>
                <w:color w:val="000000"/>
                <w:sz w:val="22"/>
                <w:szCs w:val="22"/>
                <w:lang w:val="es-EC" w:eastAsia="es-EC"/>
              </w:rPr>
              <w:t>Grave</w:t>
            </w:r>
          </w:p>
        </w:tc>
        <w:tc>
          <w:tcPr>
            <w:tcW w:w="855" w:type="dxa"/>
            <w:vMerge/>
            <w:tcBorders>
              <w:top w:val="nil"/>
              <w:left w:val="single" w:sz="4" w:space="0" w:color="auto"/>
              <w:bottom w:val="single" w:sz="4" w:space="0" w:color="auto"/>
              <w:right w:val="single" w:sz="4" w:space="0" w:color="auto"/>
            </w:tcBorders>
            <w:vAlign w:val="center"/>
            <w:hideMark/>
          </w:tcPr>
          <w:p w14:paraId="22BC1DAD" w14:textId="77777777" w:rsidR="00E45D0E" w:rsidRPr="0058068E" w:rsidRDefault="00E45D0E" w:rsidP="005C12ED">
            <w:pPr>
              <w:rPr>
                <w:color w:val="000000"/>
                <w:sz w:val="22"/>
                <w:szCs w:val="22"/>
                <w:lang w:val="es-EC" w:eastAsia="es-EC"/>
              </w:rPr>
            </w:pPr>
          </w:p>
        </w:tc>
      </w:tr>
      <w:tr w:rsidR="00E45D0E" w:rsidRPr="0058068E" w14:paraId="1D4D180C" w14:textId="77777777" w:rsidTr="00E45D0E">
        <w:trPr>
          <w:trHeight w:val="288"/>
        </w:trPr>
        <w:tc>
          <w:tcPr>
            <w:tcW w:w="1509" w:type="dxa"/>
            <w:tcBorders>
              <w:top w:val="nil"/>
              <w:left w:val="single" w:sz="4" w:space="0" w:color="auto"/>
              <w:bottom w:val="single" w:sz="4" w:space="0" w:color="auto"/>
              <w:right w:val="single" w:sz="4" w:space="0" w:color="auto"/>
            </w:tcBorders>
            <w:shd w:val="clear" w:color="auto" w:fill="auto"/>
            <w:noWrap/>
            <w:vAlign w:val="bottom"/>
            <w:hideMark/>
          </w:tcPr>
          <w:p w14:paraId="7E8160DF"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Semana 1</w:t>
            </w:r>
          </w:p>
        </w:tc>
        <w:tc>
          <w:tcPr>
            <w:tcW w:w="906" w:type="dxa"/>
            <w:tcBorders>
              <w:top w:val="nil"/>
              <w:left w:val="nil"/>
              <w:bottom w:val="single" w:sz="4" w:space="0" w:color="auto"/>
              <w:right w:val="single" w:sz="4" w:space="0" w:color="auto"/>
            </w:tcBorders>
            <w:shd w:val="clear" w:color="auto" w:fill="auto"/>
            <w:noWrap/>
            <w:hideMark/>
          </w:tcPr>
          <w:p w14:paraId="446E4D03" w14:textId="6C0740F1" w:rsidR="00E45D0E" w:rsidRPr="0058068E" w:rsidRDefault="00E45D0E" w:rsidP="00E45D0E">
            <w:pPr>
              <w:jc w:val="right"/>
              <w:rPr>
                <w:color w:val="000000"/>
                <w:sz w:val="22"/>
                <w:szCs w:val="22"/>
                <w:lang w:val="es-EC" w:eastAsia="es-EC"/>
              </w:rPr>
            </w:pPr>
            <w:r w:rsidRPr="00E45D0E">
              <w:rPr>
                <w:sz w:val="22"/>
                <w:szCs w:val="22"/>
              </w:rPr>
              <w:t>1</w:t>
            </w:r>
          </w:p>
        </w:tc>
        <w:tc>
          <w:tcPr>
            <w:tcW w:w="845" w:type="dxa"/>
            <w:tcBorders>
              <w:top w:val="nil"/>
              <w:left w:val="nil"/>
              <w:bottom w:val="single" w:sz="4" w:space="0" w:color="auto"/>
              <w:right w:val="single" w:sz="4" w:space="0" w:color="auto"/>
            </w:tcBorders>
            <w:shd w:val="clear" w:color="auto" w:fill="auto"/>
            <w:noWrap/>
            <w:hideMark/>
          </w:tcPr>
          <w:p w14:paraId="568D4B9F" w14:textId="2FD0C300" w:rsidR="00E45D0E" w:rsidRPr="0058068E" w:rsidRDefault="00E45D0E" w:rsidP="00E45D0E">
            <w:pPr>
              <w:jc w:val="right"/>
              <w:rPr>
                <w:color w:val="000000"/>
                <w:sz w:val="22"/>
                <w:szCs w:val="22"/>
                <w:lang w:val="es-EC" w:eastAsia="es-EC"/>
              </w:rPr>
            </w:pPr>
            <w:r w:rsidRPr="00E45D0E">
              <w:rPr>
                <w:sz w:val="22"/>
                <w:szCs w:val="22"/>
              </w:rPr>
              <w:t>7</w:t>
            </w:r>
          </w:p>
        </w:tc>
        <w:tc>
          <w:tcPr>
            <w:tcW w:w="1118" w:type="dxa"/>
            <w:tcBorders>
              <w:top w:val="nil"/>
              <w:left w:val="nil"/>
              <w:bottom w:val="single" w:sz="4" w:space="0" w:color="auto"/>
              <w:right w:val="single" w:sz="4" w:space="0" w:color="auto"/>
            </w:tcBorders>
            <w:shd w:val="clear" w:color="auto" w:fill="auto"/>
            <w:noWrap/>
            <w:hideMark/>
          </w:tcPr>
          <w:p w14:paraId="059B034F" w14:textId="7CFF9005" w:rsidR="00E45D0E" w:rsidRPr="0058068E" w:rsidRDefault="00E45D0E" w:rsidP="00E45D0E">
            <w:pPr>
              <w:jc w:val="right"/>
              <w:rPr>
                <w:color w:val="000000"/>
                <w:sz w:val="22"/>
                <w:szCs w:val="22"/>
                <w:lang w:val="es-EC" w:eastAsia="es-EC"/>
              </w:rPr>
            </w:pPr>
            <w:r w:rsidRPr="00E45D0E">
              <w:rPr>
                <w:sz w:val="22"/>
                <w:szCs w:val="22"/>
              </w:rPr>
              <w:t>10</w:t>
            </w:r>
          </w:p>
        </w:tc>
        <w:tc>
          <w:tcPr>
            <w:tcW w:w="874" w:type="dxa"/>
            <w:tcBorders>
              <w:top w:val="nil"/>
              <w:left w:val="nil"/>
              <w:bottom w:val="single" w:sz="4" w:space="0" w:color="auto"/>
              <w:right w:val="single" w:sz="4" w:space="0" w:color="auto"/>
            </w:tcBorders>
            <w:shd w:val="clear" w:color="auto" w:fill="auto"/>
            <w:noWrap/>
            <w:hideMark/>
          </w:tcPr>
          <w:p w14:paraId="26DA9A6F" w14:textId="387684BE" w:rsidR="00E45D0E" w:rsidRPr="0058068E" w:rsidRDefault="00E45D0E" w:rsidP="00E45D0E">
            <w:pPr>
              <w:jc w:val="right"/>
              <w:rPr>
                <w:color w:val="000000"/>
                <w:sz w:val="22"/>
                <w:szCs w:val="22"/>
                <w:lang w:val="es-EC" w:eastAsia="es-EC"/>
              </w:rPr>
            </w:pPr>
            <w:r w:rsidRPr="00E45D0E">
              <w:rPr>
                <w:sz w:val="22"/>
                <w:szCs w:val="22"/>
              </w:rPr>
              <w:t>1</w:t>
            </w:r>
          </w:p>
        </w:tc>
        <w:tc>
          <w:tcPr>
            <w:tcW w:w="855" w:type="dxa"/>
            <w:tcBorders>
              <w:top w:val="nil"/>
              <w:left w:val="nil"/>
              <w:bottom w:val="single" w:sz="4" w:space="0" w:color="auto"/>
              <w:right w:val="single" w:sz="4" w:space="0" w:color="auto"/>
            </w:tcBorders>
            <w:shd w:val="clear" w:color="auto" w:fill="auto"/>
            <w:noWrap/>
            <w:hideMark/>
          </w:tcPr>
          <w:p w14:paraId="2B6358A9" w14:textId="685D864E" w:rsidR="00E45D0E" w:rsidRPr="0058068E" w:rsidRDefault="00E45D0E" w:rsidP="00E45D0E">
            <w:pPr>
              <w:jc w:val="right"/>
              <w:rPr>
                <w:color w:val="000000"/>
                <w:sz w:val="22"/>
                <w:szCs w:val="22"/>
                <w:lang w:val="es-EC" w:eastAsia="es-EC"/>
              </w:rPr>
            </w:pPr>
            <w:r w:rsidRPr="00E45D0E">
              <w:rPr>
                <w:sz w:val="22"/>
                <w:szCs w:val="22"/>
              </w:rPr>
              <w:t>19</w:t>
            </w:r>
          </w:p>
        </w:tc>
      </w:tr>
      <w:tr w:rsidR="00E45D0E" w:rsidRPr="0058068E" w14:paraId="2F009C9B" w14:textId="77777777" w:rsidTr="00E45D0E">
        <w:trPr>
          <w:trHeight w:val="288"/>
        </w:trPr>
        <w:tc>
          <w:tcPr>
            <w:tcW w:w="1509" w:type="dxa"/>
            <w:tcBorders>
              <w:top w:val="nil"/>
              <w:left w:val="single" w:sz="4" w:space="0" w:color="auto"/>
              <w:bottom w:val="single" w:sz="4" w:space="0" w:color="auto"/>
              <w:right w:val="single" w:sz="4" w:space="0" w:color="auto"/>
            </w:tcBorders>
            <w:shd w:val="clear" w:color="auto" w:fill="auto"/>
            <w:noWrap/>
            <w:vAlign w:val="bottom"/>
            <w:hideMark/>
          </w:tcPr>
          <w:p w14:paraId="31A0573B"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Semana 2</w:t>
            </w:r>
          </w:p>
        </w:tc>
        <w:tc>
          <w:tcPr>
            <w:tcW w:w="906" w:type="dxa"/>
            <w:tcBorders>
              <w:top w:val="nil"/>
              <w:left w:val="nil"/>
              <w:bottom w:val="single" w:sz="4" w:space="0" w:color="auto"/>
              <w:right w:val="single" w:sz="4" w:space="0" w:color="auto"/>
            </w:tcBorders>
            <w:shd w:val="clear" w:color="auto" w:fill="auto"/>
            <w:noWrap/>
            <w:hideMark/>
          </w:tcPr>
          <w:p w14:paraId="6F3F4839" w14:textId="11BB86A8" w:rsidR="00E45D0E" w:rsidRPr="0058068E" w:rsidRDefault="00E45D0E" w:rsidP="00E45D0E">
            <w:pPr>
              <w:jc w:val="right"/>
              <w:rPr>
                <w:color w:val="000000"/>
                <w:sz w:val="22"/>
                <w:szCs w:val="22"/>
                <w:lang w:val="es-EC" w:eastAsia="es-EC"/>
              </w:rPr>
            </w:pPr>
            <w:r w:rsidRPr="00E45D0E">
              <w:rPr>
                <w:sz w:val="22"/>
                <w:szCs w:val="22"/>
              </w:rPr>
              <w:t>1</w:t>
            </w:r>
          </w:p>
        </w:tc>
        <w:tc>
          <w:tcPr>
            <w:tcW w:w="845" w:type="dxa"/>
            <w:tcBorders>
              <w:top w:val="nil"/>
              <w:left w:val="nil"/>
              <w:bottom w:val="single" w:sz="4" w:space="0" w:color="auto"/>
              <w:right w:val="single" w:sz="4" w:space="0" w:color="auto"/>
            </w:tcBorders>
            <w:shd w:val="clear" w:color="auto" w:fill="auto"/>
            <w:noWrap/>
            <w:hideMark/>
          </w:tcPr>
          <w:p w14:paraId="69C2B215" w14:textId="70DF50CA" w:rsidR="00E45D0E" w:rsidRPr="0058068E" w:rsidRDefault="00E45D0E" w:rsidP="00E45D0E">
            <w:pPr>
              <w:jc w:val="right"/>
              <w:rPr>
                <w:color w:val="000000"/>
                <w:sz w:val="22"/>
                <w:szCs w:val="22"/>
                <w:lang w:val="es-EC" w:eastAsia="es-EC"/>
              </w:rPr>
            </w:pPr>
            <w:r w:rsidRPr="00E45D0E">
              <w:rPr>
                <w:sz w:val="22"/>
                <w:szCs w:val="22"/>
              </w:rPr>
              <w:t>3</w:t>
            </w:r>
          </w:p>
        </w:tc>
        <w:tc>
          <w:tcPr>
            <w:tcW w:w="1118" w:type="dxa"/>
            <w:tcBorders>
              <w:top w:val="nil"/>
              <w:left w:val="nil"/>
              <w:bottom w:val="single" w:sz="4" w:space="0" w:color="auto"/>
              <w:right w:val="single" w:sz="4" w:space="0" w:color="auto"/>
            </w:tcBorders>
            <w:shd w:val="clear" w:color="auto" w:fill="auto"/>
            <w:noWrap/>
            <w:hideMark/>
          </w:tcPr>
          <w:p w14:paraId="6D36C7BD" w14:textId="1334709B" w:rsidR="00E45D0E" w:rsidRPr="0058068E" w:rsidRDefault="00E45D0E" w:rsidP="00E45D0E">
            <w:pPr>
              <w:jc w:val="right"/>
              <w:rPr>
                <w:color w:val="000000"/>
                <w:sz w:val="22"/>
                <w:szCs w:val="22"/>
                <w:lang w:val="es-EC" w:eastAsia="es-EC"/>
              </w:rPr>
            </w:pPr>
            <w:r w:rsidRPr="00E45D0E">
              <w:rPr>
                <w:sz w:val="22"/>
                <w:szCs w:val="22"/>
              </w:rPr>
              <w:t>1</w:t>
            </w:r>
          </w:p>
        </w:tc>
        <w:tc>
          <w:tcPr>
            <w:tcW w:w="874" w:type="dxa"/>
            <w:tcBorders>
              <w:top w:val="nil"/>
              <w:left w:val="nil"/>
              <w:bottom w:val="single" w:sz="4" w:space="0" w:color="auto"/>
              <w:right w:val="single" w:sz="4" w:space="0" w:color="auto"/>
            </w:tcBorders>
            <w:shd w:val="clear" w:color="auto" w:fill="auto"/>
            <w:noWrap/>
            <w:hideMark/>
          </w:tcPr>
          <w:p w14:paraId="69997E04" w14:textId="270B5C27" w:rsidR="00E45D0E" w:rsidRPr="0058068E" w:rsidRDefault="00E45D0E" w:rsidP="00E45D0E">
            <w:pPr>
              <w:jc w:val="right"/>
              <w:rPr>
                <w:color w:val="000000"/>
                <w:sz w:val="22"/>
                <w:szCs w:val="22"/>
                <w:lang w:val="es-EC" w:eastAsia="es-EC"/>
              </w:rPr>
            </w:pPr>
            <w:r w:rsidRPr="00E45D0E">
              <w:rPr>
                <w:sz w:val="22"/>
                <w:szCs w:val="22"/>
              </w:rPr>
              <w:t>0</w:t>
            </w:r>
          </w:p>
        </w:tc>
        <w:tc>
          <w:tcPr>
            <w:tcW w:w="855" w:type="dxa"/>
            <w:tcBorders>
              <w:top w:val="nil"/>
              <w:left w:val="nil"/>
              <w:bottom w:val="single" w:sz="4" w:space="0" w:color="auto"/>
              <w:right w:val="single" w:sz="4" w:space="0" w:color="auto"/>
            </w:tcBorders>
            <w:shd w:val="clear" w:color="auto" w:fill="auto"/>
            <w:noWrap/>
            <w:hideMark/>
          </w:tcPr>
          <w:p w14:paraId="40845012" w14:textId="608664AC" w:rsidR="00E45D0E" w:rsidRPr="0058068E" w:rsidRDefault="00E45D0E" w:rsidP="00E45D0E">
            <w:pPr>
              <w:jc w:val="right"/>
              <w:rPr>
                <w:color w:val="000000"/>
                <w:sz w:val="22"/>
                <w:szCs w:val="22"/>
                <w:lang w:val="es-EC" w:eastAsia="es-EC"/>
              </w:rPr>
            </w:pPr>
            <w:r w:rsidRPr="00E45D0E">
              <w:rPr>
                <w:sz w:val="22"/>
                <w:szCs w:val="22"/>
              </w:rPr>
              <w:t>5</w:t>
            </w:r>
          </w:p>
        </w:tc>
      </w:tr>
      <w:tr w:rsidR="00E45D0E" w:rsidRPr="0058068E" w14:paraId="7FEDF721" w14:textId="77777777" w:rsidTr="00E45D0E">
        <w:trPr>
          <w:trHeight w:val="288"/>
        </w:trPr>
        <w:tc>
          <w:tcPr>
            <w:tcW w:w="1509" w:type="dxa"/>
            <w:tcBorders>
              <w:top w:val="nil"/>
              <w:left w:val="single" w:sz="4" w:space="0" w:color="auto"/>
              <w:bottom w:val="single" w:sz="4" w:space="0" w:color="auto"/>
              <w:right w:val="single" w:sz="4" w:space="0" w:color="auto"/>
            </w:tcBorders>
            <w:shd w:val="clear" w:color="auto" w:fill="auto"/>
            <w:noWrap/>
            <w:vAlign w:val="bottom"/>
            <w:hideMark/>
          </w:tcPr>
          <w:p w14:paraId="4584A686"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Semana 3</w:t>
            </w:r>
          </w:p>
        </w:tc>
        <w:tc>
          <w:tcPr>
            <w:tcW w:w="906" w:type="dxa"/>
            <w:tcBorders>
              <w:top w:val="nil"/>
              <w:left w:val="nil"/>
              <w:bottom w:val="single" w:sz="4" w:space="0" w:color="auto"/>
              <w:right w:val="single" w:sz="4" w:space="0" w:color="auto"/>
            </w:tcBorders>
            <w:shd w:val="clear" w:color="auto" w:fill="auto"/>
            <w:noWrap/>
            <w:hideMark/>
          </w:tcPr>
          <w:p w14:paraId="0CF52FB6" w14:textId="53678CBC" w:rsidR="00E45D0E" w:rsidRPr="0058068E" w:rsidRDefault="00E45D0E" w:rsidP="00E45D0E">
            <w:pPr>
              <w:jc w:val="right"/>
              <w:rPr>
                <w:color w:val="000000"/>
                <w:sz w:val="22"/>
                <w:szCs w:val="22"/>
                <w:lang w:val="es-EC" w:eastAsia="es-EC"/>
              </w:rPr>
            </w:pPr>
            <w:r w:rsidRPr="00E45D0E">
              <w:rPr>
                <w:sz w:val="22"/>
                <w:szCs w:val="22"/>
              </w:rPr>
              <w:t>1</w:t>
            </w:r>
          </w:p>
        </w:tc>
        <w:tc>
          <w:tcPr>
            <w:tcW w:w="845" w:type="dxa"/>
            <w:tcBorders>
              <w:top w:val="nil"/>
              <w:left w:val="nil"/>
              <w:bottom w:val="single" w:sz="4" w:space="0" w:color="auto"/>
              <w:right w:val="single" w:sz="4" w:space="0" w:color="auto"/>
            </w:tcBorders>
            <w:shd w:val="clear" w:color="auto" w:fill="auto"/>
            <w:noWrap/>
            <w:hideMark/>
          </w:tcPr>
          <w:p w14:paraId="3534021B" w14:textId="7360A08E" w:rsidR="00E45D0E" w:rsidRPr="0058068E" w:rsidRDefault="00E45D0E" w:rsidP="00E45D0E">
            <w:pPr>
              <w:jc w:val="right"/>
              <w:rPr>
                <w:color w:val="000000"/>
                <w:sz w:val="22"/>
                <w:szCs w:val="22"/>
                <w:lang w:val="es-EC" w:eastAsia="es-EC"/>
              </w:rPr>
            </w:pPr>
            <w:r w:rsidRPr="00E45D0E">
              <w:rPr>
                <w:sz w:val="22"/>
                <w:szCs w:val="22"/>
              </w:rPr>
              <w:t>5</w:t>
            </w:r>
          </w:p>
        </w:tc>
        <w:tc>
          <w:tcPr>
            <w:tcW w:w="1118" w:type="dxa"/>
            <w:tcBorders>
              <w:top w:val="nil"/>
              <w:left w:val="nil"/>
              <w:bottom w:val="single" w:sz="4" w:space="0" w:color="auto"/>
              <w:right w:val="single" w:sz="4" w:space="0" w:color="auto"/>
            </w:tcBorders>
            <w:shd w:val="clear" w:color="auto" w:fill="auto"/>
            <w:noWrap/>
            <w:hideMark/>
          </w:tcPr>
          <w:p w14:paraId="274186FF" w14:textId="5923CDC5" w:rsidR="00E45D0E" w:rsidRPr="0058068E" w:rsidRDefault="00E45D0E" w:rsidP="00E45D0E">
            <w:pPr>
              <w:jc w:val="right"/>
              <w:rPr>
                <w:color w:val="000000"/>
                <w:sz w:val="22"/>
                <w:szCs w:val="22"/>
                <w:lang w:val="es-EC" w:eastAsia="es-EC"/>
              </w:rPr>
            </w:pPr>
            <w:r w:rsidRPr="00E45D0E">
              <w:rPr>
                <w:sz w:val="22"/>
                <w:szCs w:val="22"/>
              </w:rPr>
              <w:t>15</w:t>
            </w:r>
          </w:p>
        </w:tc>
        <w:tc>
          <w:tcPr>
            <w:tcW w:w="874" w:type="dxa"/>
            <w:tcBorders>
              <w:top w:val="nil"/>
              <w:left w:val="nil"/>
              <w:bottom w:val="single" w:sz="4" w:space="0" w:color="auto"/>
              <w:right w:val="single" w:sz="4" w:space="0" w:color="auto"/>
            </w:tcBorders>
            <w:shd w:val="clear" w:color="auto" w:fill="auto"/>
            <w:noWrap/>
            <w:hideMark/>
          </w:tcPr>
          <w:p w14:paraId="17E4BF87" w14:textId="21214A30" w:rsidR="00E45D0E" w:rsidRPr="0058068E" w:rsidRDefault="00E45D0E" w:rsidP="00E45D0E">
            <w:pPr>
              <w:jc w:val="right"/>
              <w:rPr>
                <w:color w:val="000000"/>
                <w:sz w:val="22"/>
                <w:szCs w:val="22"/>
                <w:lang w:val="es-EC" w:eastAsia="es-EC"/>
              </w:rPr>
            </w:pPr>
            <w:r w:rsidRPr="00E45D0E">
              <w:rPr>
                <w:sz w:val="22"/>
                <w:szCs w:val="22"/>
              </w:rPr>
              <w:t>1</w:t>
            </w:r>
          </w:p>
        </w:tc>
        <w:tc>
          <w:tcPr>
            <w:tcW w:w="855" w:type="dxa"/>
            <w:tcBorders>
              <w:top w:val="nil"/>
              <w:left w:val="nil"/>
              <w:bottom w:val="single" w:sz="4" w:space="0" w:color="auto"/>
              <w:right w:val="single" w:sz="4" w:space="0" w:color="auto"/>
            </w:tcBorders>
            <w:shd w:val="clear" w:color="auto" w:fill="auto"/>
            <w:noWrap/>
            <w:hideMark/>
          </w:tcPr>
          <w:p w14:paraId="3D945E2F" w14:textId="3739B4CD" w:rsidR="00E45D0E" w:rsidRPr="0058068E" w:rsidRDefault="00E45D0E" w:rsidP="00E45D0E">
            <w:pPr>
              <w:jc w:val="right"/>
              <w:rPr>
                <w:color w:val="000000"/>
                <w:sz w:val="22"/>
                <w:szCs w:val="22"/>
                <w:lang w:val="es-EC" w:eastAsia="es-EC"/>
              </w:rPr>
            </w:pPr>
            <w:r w:rsidRPr="00E45D0E">
              <w:rPr>
                <w:sz w:val="22"/>
                <w:szCs w:val="22"/>
              </w:rPr>
              <w:t>22</w:t>
            </w:r>
          </w:p>
        </w:tc>
      </w:tr>
      <w:tr w:rsidR="00E45D0E" w:rsidRPr="0058068E" w14:paraId="65777AB6" w14:textId="77777777" w:rsidTr="00E45D0E">
        <w:trPr>
          <w:trHeight w:val="288"/>
        </w:trPr>
        <w:tc>
          <w:tcPr>
            <w:tcW w:w="1509" w:type="dxa"/>
            <w:tcBorders>
              <w:top w:val="nil"/>
              <w:left w:val="single" w:sz="4" w:space="0" w:color="auto"/>
              <w:bottom w:val="single" w:sz="4" w:space="0" w:color="auto"/>
              <w:right w:val="single" w:sz="4" w:space="0" w:color="auto"/>
            </w:tcBorders>
            <w:shd w:val="clear" w:color="auto" w:fill="auto"/>
            <w:noWrap/>
            <w:vAlign w:val="bottom"/>
            <w:hideMark/>
          </w:tcPr>
          <w:p w14:paraId="672EA6D2" w14:textId="77777777" w:rsidR="00E45D0E" w:rsidRPr="0058068E" w:rsidRDefault="00E45D0E" w:rsidP="00E45D0E">
            <w:pPr>
              <w:rPr>
                <w:b/>
                <w:bCs/>
                <w:color w:val="000000"/>
                <w:sz w:val="22"/>
                <w:szCs w:val="22"/>
                <w:lang w:val="es-EC" w:eastAsia="es-EC"/>
              </w:rPr>
            </w:pPr>
            <w:r w:rsidRPr="0058068E">
              <w:rPr>
                <w:b/>
                <w:bCs/>
                <w:color w:val="000000"/>
                <w:sz w:val="22"/>
                <w:szCs w:val="22"/>
                <w:lang w:val="es-EC" w:eastAsia="es-EC"/>
              </w:rPr>
              <w:t>Total</w:t>
            </w:r>
          </w:p>
        </w:tc>
        <w:tc>
          <w:tcPr>
            <w:tcW w:w="906" w:type="dxa"/>
            <w:tcBorders>
              <w:top w:val="nil"/>
              <w:left w:val="nil"/>
              <w:bottom w:val="single" w:sz="4" w:space="0" w:color="auto"/>
              <w:right w:val="single" w:sz="4" w:space="0" w:color="auto"/>
            </w:tcBorders>
            <w:shd w:val="clear" w:color="auto" w:fill="auto"/>
            <w:noWrap/>
            <w:hideMark/>
          </w:tcPr>
          <w:p w14:paraId="03C2AD9F" w14:textId="353DFC0D" w:rsidR="00E45D0E" w:rsidRPr="0058068E" w:rsidRDefault="00E45D0E" w:rsidP="00E45D0E">
            <w:pPr>
              <w:jc w:val="right"/>
              <w:rPr>
                <w:color w:val="000000"/>
                <w:sz w:val="22"/>
                <w:szCs w:val="22"/>
                <w:lang w:val="es-EC" w:eastAsia="es-EC"/>
              </w:rPr>
            </w:pPr>
            <w:r w:rsidRPr="00E45D0E">
              <w:rPr>
                <w:sz w:val="22"/>
                <w:szCs w:val="22"/>
              </w:rPr>
              <w:t>3</w:t>
            </w:r>
          </w:p>
        </w:tc>
        <w:tc>
          <w:tcPr>
            <w:tcW w:w="845" w:type="dxa"/>
            <w:tcBorders>
              <w:top w:val="nil"/>
              <w:left w:val="nil"/>
              <w:bottom w:val="single" w:sz="4" w:space="0" w:color="auto"/>
              <w:right w:val="single" w:sz="4" w:space="0" w:color="auto"/>
            </w:tcBorders>
            <w:shd w:val="clear" w:color="auto" w:fill="auto"/>
            <w:noWrap/>
            <w:hideMark/>
          </w:tcPr>
          <w:p w14:paraId="5E8B4C61" w14:textId="3741F552" w:rsidR="00E45D0E" w:rsidRPr="0058068E" w:rsidRDefault="00E45D0E" w:rsidP="00E45D0E">
            <w:pPr>
              <w:jc w:val="right"/>
              <w:rPr>
                <w:color w:val="000000"/>
                <w:sz w:val="22"/>
                <w:szCs w:val="22"/>
                <w:lang w:val="es-EC" w:eastAsia="es-EC"/>
              </w:rPr>
            </w:pPr>
            <w:r w:rsidRPr="00E45D0E">
              <w:rPr>
                <w:sz w:val="22"/>
                <w:szCs w:val="22"/>
              </w:rPr>
              <w:t>15</w:t>
            </w:r>
          </w:p>
        </w:tc>
        <w:tc>
          <w:tcPr>
            <w:tcW w:w="1118" w:type="dxa"/>
            <w:tcBorders>
              <w:top w:val="nil"/>
              <w:left w:val="nil"/>
              <w:bottom w:val="single" w:sz="4" w:space="0" w:color="auto"/>
              <w:right w:val="single" w:sz="4" w:space="0" w:color="auto"/>
            </w:tcBorders>
            <w:shd w:val="clear" w:color="auto" w:fill="auto"/>
            <w:noWrap/>
            <w:hideMark/>
          </w:tcPr>
          <w:p w14:paraId="20FE181B" w14:textId="0CEF7400" w:rsidR="00E45D0E" w:rsidRPr="0058068E" w:rsidRDefault="00E45D0E" w:rsidP="00E45D0E">
            <w:pPr>
              <w:jc w:val="right"/>
              <w:rPr>
                <w:color w:val="000000"/>
                <w:sz w:val="22"/>
                <w:szCs w:val="22"/>
                <w:lang w:val="es-EC" w:eastAsia="es-EC"/>
              </w:rPr>
            </w:pPr>
            <w:r w:rsidRPr="00E45D0E">
              <w:rPr>
                <w:sz w:val="22"/>
                <w:szCs w:val="22"/>
              </w:rPr>
              <w:t>26</w:t>
            </w:r>
          </w:p>
        </w:tc>
        <w:tc>
          <w:tcPr>
            <w:tcW w:w="874" w:type="dxa"/>
            <w:tcBorders>
              <w:top w:val="nil"/>
              <w:left w:val="nil"/>
              <w:bottom w:val="single" w:sz="4" w:space="0" w:color="auto"/>
              <w:right w:val="single" w:sz="4" w:space="0" w:color="auto"/>
            </w:tcBorders>
            <w:shd w:val="clear" w:color="auto" w:fill="auto"/>
            <w:noWrap/>
            <w:hideMark/>
          </w:tcPr>
          <w:p w14:paraId="4EEF88BE" w14:textId="50BD14EB" w:rsidR="00E45D0E" w:rsidRPr="0058068E" w:rsidRDefault="00E45D0E" w:rsidP="00E45D0E">
            <w:pPr>
              <w:jc w:val="right"/>
              <w:rPr>
                <w:color w:val="000000"/>
                <w:sz w:val="22"/>
                <w:szCs w:val="22"/>
                <w:lang w:val="es-EC" w:eastAsia="es-EC"/>
              </w:rPr>
            </w:pPr>
            <w:r w:rsidRPr="00E45D0E">
              <w:rPr>
                <w:sz w:val="22"/>
                <w:szCs w:val="22"/>
              </w:rPr>
              <w:t>2</w:t>
            </w:r>
          </w:p>
        </w:tc>
        <w:tc>
          <w:tcPr>
            <w:tcW w:w="855" w:type="dxa"/>
            <w:tcBorders>
              <w:top w:val="nil"/>
              <w:left w:val="nil"/>
              <w:bottom w:val="single" w:sz="4" w:space="0" w:color="auto"/>
              <w:right w:val="single" w:sz="4" w:space="0" w:color="auto"/>
            </w:tcBorders>
            <w:shd w:val="clear" w:color="auto" w:fill="auto"/>
            <w:noWrap/>
            <w:hideMark/>
          </w:tcPr>
          <w:p w14:paraId="565DBF0F" w14:textId="08497346" w:rsidR="00E45D0E" w:rsidRPr="0058068E" w:rsidRDefault="00E45D0E" w:rsidP="00E45D0E">
            <w:pPr>
              <w:jc w:val="right"/>
              <w:rPr>
                <w:color w:val="000000"/>
                <w:sz w:val="22"/>
                <w:szCs w:val="22"/>
                <w:lang w:val="es-EC" w:eastAsia="es-EC"/>
              </w:rPr>
            </w:pPr>
            <w:r w:rsidRPr="00E45D0E">
              <w:rPr>
                <w:sz w:val="22"/>
                <w:szCs w:val="22"/>
              </w:rPr>
              <w:t>46</w:t>
            </w:r>
          </w:p>
        </w:tc>
      </w:tr>
    </w:tbl>
    <w:p w14:paraId="550677B1" w14:textId="3EB8C7F5" w:rsidR="009E6001" w:rsidRDefault="009E6001" w:rsidP="009E6001">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Para el sector </w:t>
      </w:r>
      <w:proofErr w:type="spellStart"/>
      <w:r>
        <w:rPr>
          <w:rFonts w:ascii="Times New Roman" w:hAnsi="Times New Roman" w:cs="Times New Roman"/>
          <w:bCs/>
          <w:sz w:val="24"/>
          <w:szCs w:val="24"/>
          <w:lang w:val="es-ES"/>
        </w:rPr>
        <w:t>Vinchoa</w:t>
      </w:r>
      <w:proofErr w:type="spellEnd"/>
      <w:r>
        <w:rPr>
          <w:rFonts w:ascii="Times New Roman" w:hAnsi="Times New Roman" w:cs="Times New Roman"/>
          <w:bCs/>
          <w:sz w:val="24"/>
          <w:szCs w:val="24"/>
          <w:lang w:val="es-ES"/>
        </w:rPr>
        <w:t xml:space="preserve"> se observó el mayor </w:t>
      </w:r>
      <w:proofErr w:type="spellStart"/>
      <w:r>
        <w:rPr>
          <w:rFonts w:ascii="Times New Roman" w:hAnsi="Times New Roman" w:cs="Times New Roman"/>
          <w:bCs/>
          <w:sz w:val="24"/>
          <w:szCs w:val="24"/>
          <w:lang w:val="es-ES"/>
        </w:rPr>
        <w:t>numero</w:t>
      </w:r>
      <w:proofErr w:type="spellEnd"/>
      <w:r>
        <w:rPr>
          <w:rFonts w:ascii="Times New Roman" w:hAnsi="Times New Roman" w:cs="Times New Roman"/>
          <w:bCs/>
          <w:sz w:val="24"/>
          <w:szCs w:val="24"/>
          <w:lang w:val="es-ES"/>
        </w:rPr>
        <w:t xml:space="preserve"> de casos positivos del estudio con un total de 46 casos los cuales se distribuyeron en su mayoría en casos de parasitosis moderada a leve respectivamente divididas en las tres repeticiones que se realizaron a través de las 3 semanas de recolección de muestras.</w:t>
      </w:r>
    </w:p>
    <w:p w14:paraId="0623A615"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4"/>
          <w:szCs w:val="24"/>
          <w:lang w:val="es-ES"/>
        </w:rPr>
      </w:pPr>
    </w:p>
    <w:p w14:paraId="25C76C21" w14:textId="1C6C69CD" w:rsidR="009E6001" w:rsidRDefault="009E6001" w:rsidP="009E6001">
      <w:pPr>
        <w:pStyle w:val="Sinespaciado"/>
        <w:tabs>
          <w:tab w:val="left" w:pos="5145"/>
        </w:tabs>
        <w:spacing w:before="240" w:after="240" w:line="360" w:lineRule="auto"/>
        <w:jc w:val="both"/>
        <w:outlineLvl w:val="0"/>
        <w:rPr>
          <w:rFonts w:ascii="Times New Roman" w:hAnsi="Times New Roman" w:cs="Times New Roman"/>
          <w:b/>
          <w:sz w:val="24"/>
          <w:szCs w:val="24"/>
          <w:lang w:val="es-ES"/>
        </w:rPr>
      </w:pPr>
      <w:r w:rsidRPr="009E6001">
        <w:rPr>
          <w:rFonts w:ascii="Times New Roman" w:hAnsi="Times New Roman" w:cs="Times New Roman"/>
          <w:b/>
          <w:sz w:val="24"/>
          <w:szCs w:val="24"/>
          <w:lang w:val="es-ES"/>
        </w:rPr>
        <w:lastRenderedPageBreak/>
        <w:t xml:space="preserve">5.10. Parásitos de carácter zoonótico encontrados. </w:t>
      </w:r>
    </w:p>
    <w:p w14:paraId="055B4819" w14:textId="77777777" w:rsidR="00307990" w:rsidRPr="0024182E" w:rsidRDefault="00307990" w:rsidP="00307990">
      <w:pPr>
        <w:pStyle w:val="Sinespaciado"/>
        <w:rPr>
          <w:rFonts w:ascii="Times New Roman" w:hAnsi="Times New Roman" w:cs="Times New Roman"/>
          <w:b/>
          <w:bCs/>
          <w:lang w:val="es-ES"/>
        </w:rPr>
      </w:pPr>
      <w:r w:rsidRPr="0024182E">
        <w:rPr>
          <w:rFonts w:ascii="Times New Roman" w:hAnsi="Times New Roman" w:cs="Times New Roman"/>
          <w:b/>
          <w:bCs/>
          <w:lang w:val="es-ES"/>
        </w:rPr>
        <w:t xml:space="preserve">Tabla </w:t>
      </w:r>
      <w:r>
        <w:rPr>
          <w:rFonts w:ascii="Times New Roman" w:hAnsi="Times New Roman" w:cs="Times New Roman"/>
          <w:b/>
          <w:bCs/>
          <w:lang w:val="es-ES"/>
        </w:rPr>
        <w:t>21</w:t>
      </w:r>
      <w:r w:rsidRPr="0024182E">
        <w:rPr>
          <w:rFonts w:ascii="Times New Roman" w:hAnsi="Times New Roman" w:cs="Times New Roman"/>
          <w:b/>
          <w:bCs/>
          <w:lang w:val="es-ES"/>
        </w:rPr>
        <w:t>.</w:t>
      </w:r>
    </w:p>
    <w:p w14:paraId="066F02FA" w14:textId="486D96E4" w:rsidR="009E6001" w:rsidRPr="00307990" w:rsidRDefault="00307990" w:rsidP="00307990">
      <w:pPr>
        <w:pStyle w:val="Sinespaciado"/>
        <w:rPr>
          <w:rFonts w:ascii="Times New Roman" w:hAnsi="Times New Roman" w:cs="Times New Roman"/>
          <w:i/>
          <w:iCs/>
          <w:lang w:val="es-ES"/>
        </w:rPr>
      </w:pPr>
      <w:r w:rsidRPr="00307990">
        <w:rPr>
          <w:rFonts w:ascii="Times New Roman" w:hAnsi="Times New Roman" w:cs="Times New Roman"/>
          <w:i/>
          <w:iCs/>
          <w:lang w:val="es-ES"/>
        </w:rPr>
        <w:t>Parásitos de carácter zoonótico encontrados.</w:t>
      </w:r>
    </w:p>
    <w:tbl>
      <w:tblPr>
        <w:tblW w:w="3964" w:type="dxa"/>
        <w:tblCellMar>
          <w:left w:w="70" w:type="dxa"/>
          <w:right w:w="70" w:type="dxa"/>
        </w:tblCellMar>
        <w:tblLook w:val="04A0" w:firstRow="1" w:lastRow="0" w:firstColumn="1" w:lastColumn="0" w:noHBand="0" w:noVBand="1"/>
      </w:tblPr>
      <w:tblGrid>
        <w:gridCol w:w="2263"/>
        <w:gridCol w:w="877"/>
        <w:gridCol w:w="824"/>
      </w:tblGrid>
      <w:tr w:rsidR="005D2EA4" w:rsidRPr="00307990" w14:paraId="6E3D1C73" w14:textId="77777777" w:rsidTr="00307990">
        <w:trPr>
          <w:trHeight w:val="300"/>
        </w:trPr>
        <w:tc>
          <w:tcPr>
            <w:tcW w:w="22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EC959D" w14:textId="77777777" w:rsidR="005D2EA4" w:rsidRPr="00307990" w:rsidRDefault="005D2EA4" w:rsidP="00307990">
            <w:pPr>
              <w:pStyle w:val="Sinespaciado"/>
              <w:rPr>
                <w:rFonts w:ascii="Times New Roman" w:hAnsi="Times New Roman" w:cs="Times New Roman"/>
                <w:b/>
                <w:bCs/>
                <w:lang w:eastAsia="es-EC"/>
              </w:rPr>
            </w:pPr>
            <w:r w:rsidRPr="00307990">
              <w:rPr>
                <w:rFonts w:ascii="Times New Roman" w:hAnsi="Times New Roman" w:cs="Times New Roman"/>
                <w:b/>
                <w:bCs/>
                <w:lang w:eastAsia="es-EC"/>
              </w:rPr>
              <w:t>Especie</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14:paraId="13347EA8" w14:textId="77777777" w:rsidR="005D2EA4" w:rsidRPr="00307990" w:rsidRDefault="005D2EA4" w:rsidP="00307990">
            <w:pPr>
              <w:pStyle w:val="Sinespaciado"/>
              <w:rPr>
                <w:rFonts w:ascii="Times New Roman" w:hAnsi="Times New Roman" w:cs="Times New Roman"/>
                <w:b/>
                <w:bCs/>
                <w:lang w:eastAsia="es-EC"/>
              </w:rPr>
            </w:pPr>
            <w:r w:rsidRPr="00307990">
              <w:rPr>
                <w:rFonts w:ascii="Times New Roman" w:hAnsi="Times New Roman" w:cs="Times New Roman"/>
                <w:b/>
                <w:bCs/>
                <w:lang w:eastAsia="es-EC"/>
              </w:rPr>
              <w:t>Total</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14:paraId="5FEBA59B" w14:textId="77777777" w:rsidR="005D2EA4" w:rsidRPr="00307990" w:rsidRDefault="005D2EA4" w:rsidP="00307990">
            <w:pPr>
              <w:pStyle w:val="Sinespaciado"/>
              <w:rPr>
                <w:rFonts w:ascii="Times New Roman" w:hAnsi="Times New Roman" w:cs="Times New Roman"/>
                <w:b/>
                <w:bCs/>
                <w:lang w:eastAsia="es-EC"/>
              </w:rPr>
            </w:pPr>
            <w:r w:rsidRPr="00307990">
              <w:rPr>
                <w:rFonts w:ascii="Times New Roman" w:hAnsi="Times New Roman" w:cs="Times New Roman"/>
                <w:b/>
                <w:bCs/>
                <w:lang w:eastAsia="es-EC"/>
              </w:rPr>
              <w:t>% (+)</w:t>
            </w:r>
          </w:p>
        </w:tc>
      </w:tr>
      <w:tr w:rsidR="005D2EA4" w:rsidRPr="00307990" w14:paraId="70A3DA5E" w14:textId="77777777" w:rsidTr="00307990">
        <w:trPr>
          <w:trHeight w:val="74"/>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39794C42" w14:textId="2C0FFB26" w:rsidR="005D2EA4" w:rsidRPr="00307990" w:rsidRDefault="005D2EA4" w:rsidP="00307990">
            <w:pPr>
              <w:pStyle w:val="Sinespaciado"/>
              <w:rPr>
                <w:rFonts w:ascii="Times New Roman" w:hAnsi="Times New Roman" w:cs="Times New Roman"/>
                <w:b/>
                <w:bCs/>
                <w:i/>
                <w:iCs/>
                <w:lang w:eastAsia="es-EC"/>
              </w:rPr>
            </w:pPr>
            <w:proofErr w:type="spellStart"/>
            <w:r w:rsidRPr="00307990">
              <w:rPr>
                <w:rFonts w:ascii="Times New Roman" w:hAnsi="Times New Roman" w:cs="Times New Roman"/>
                <w:b/>
                <w:bCs/>
                <w:i/>
                <w:iCs/>
                <w:lang w:eastAsia="es-EC"/>
              </w:rPr>
              <w:t>Toxocara</w:t>
            </w:r>
            <w:proofErr w:type="spellEnd"/>
            <w:r w:rsidRPr="00307990">
              <w:rPr>
                <w:rFonts w:ascii="Times New Roman" w:hAnsi="Times New Roman" w:cs="Times New Roman"/>
                <w:b/>
                <w:bCs/>
                <w:i/>
                <w:iCs/>
                <w:lang w:eastAsia="es-EC"/>
              </w:rPr>
              <w:t xml:space="preserve"> canis                       </w:t>
            </w:r>
          </w:p>
        </w:tc>
        <w:tc>
          <w:tcPr>
            <w:tcW w:w="877" w:type="dxa"/>
            <w:tcBorders>
              <w:top w:val="nil"/>
              <w:left w:val="nil"/>
              <w:bottom w:val="single" w:sz="4" w:space="0" w:color="auto"/>
              <w:right w:val="single" w:sz="4" w:space="0" w:color="auto"/>
            </w:tcBorders>
            <w:shd w:val="clear" w:color="auto" w:fill="auto"/>
            <w:noWrap/>
            <w:vAlign w:val="bottom"/>
            <w:hideMark/>
          </w:tcPr>
          <w:p w14:paraId="7D6F49C7" w14:textId="77777777"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83</w:t>
            </w:r>
          </w:p>
        </w:tc>
        <w:tc>
          <w:tcPr>
            <w:tcW w:w="824" w:type="dxa"/>
            <w:tcBorders>
              <w:top w:val="nil"/>
              <w:left w:val="nil"/>
              <w:bottom w:val="single" w:sz="4" w:space="0" w:color="auto"/>
              <w:right w:val="single" w:sz="4" w:space="0" w:color="auto"/>
            </w:tcBorders>
            <w:shd w:val="clear" w:color="auto" w:fill="auto"/>
            <w:noWrap/>
            <w:vAlign w:val="bottom"/>
            <w:hideMark/>
          </w:tcPr>
          <w:p w14:paraId="316E5446" w14:textId="2469461A"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72,8</w:t>
            </w:r>
          </w:p>
        </w:tc>
      </w:tr>
      <w:tr w:rsidR="005D2EA4" w:rsidRPr="00307990" w14:paraId="1375D063" w14:textId="77777777" w:rsidTr="00307990">
        <w:trPr>
          <w:trHeight w:val="78"/>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58FD394A" w14:textId="77777777" w:rsidR="005D2EA4" w:rsidRPr="00307990" w:rsidRDefault="005D2EA4" w:rsidP="00307990">
            <w:pPr>
              <w:pStyle w:val="Sinespaciado"/>
              <w:rPr>
                <w:rFonts w:ascii="Times New Roman" w:hAnsi="Times New Roman" w:cs="Times New Roman"/>
                <w:b/>
                <w:bCs/>
                <w:i/>
                <w:iCs/>
                <w:lang w:eastAsia="es-EC"/>
              </w:rPr>
            </w:pPr>
            <w:proofErr w:type="spellStart"/>
            <w:r w:rsidRPr="00307990">
              <w:rPr>
                <w:rFonts w:ascii="Times New Roman" w:hAnsi="Times New Roman" w:cs="Times New Roman"/>
                <w:b/>
                <w:bCs/>
                <w:i/>
                <w:iCs/>
                <w:lang w:eastAsia="es-EC"/>
              </w:rPr>
              <w:t>Ancylostomas</w:t>
            </w:r>
            <w:proofErr w:type="spellEnd"/>
            <w:r w:rsidRPr="00307990">
              <w:rPr>
                <w:rFonts w:ascii="Times New Roman" w:hAnsi="Times New Roman" w:cs="Times New Roman"/>
                <w:b/>
                <w:bCs/>
                <w:i/>
                <w:iCs/>
                <w:lang w:eastAsia="es-EC"/>
              </w:rPr>
              <w:t xml:space="preserve"> </w:t>
            </w:r>
            <w:proofErr w:type="spellStart"/>
            <w:r w:rsidRPr="00307990">
              <w:rPr>
                <w:rFonts w:ascii="Times New Roman" w:hAnsi="Times New Roman" w:cs="Times New Roman"/>
                <w:b/>
                <w:bCs/>
                <w:i/>
                <w:iCs/>
                <w:lang w:eastAsia="es-EC"/>
              </w:rPr>
              <w:t>caninum</w:t>
            </w:r>
            <w:proofErr w:type="spellEnd"/>
          </w:p>
        </w:tc>
        <w:tc>
          <w:tcPr>
            <w:tcW w:w="877" w:type="dxa"/>
            <w:tcBorders>
              <w:top w:val="nil"/>
              <w:left w:val="nil"/>
              <w:bottom w:val="single" w:sz="4" w:space="0" w:color="auto"/>
              <w:right w:val="single" w:sz="4" w:space="0" w:color="auto"/>
            </w:tcBorders>
            <w:shd w:val="clear" w:color="auto" w:fill="auto"/>
            <w:noWrap/>
            <w:vAlign w:val="bottom"/>
            <w:hideMark/>
          </w:tcPr>
          <w:p w14:paraId="058BB084" w14:textId="77777777"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58</w:t>
            </w:r>
          </w:p>
        </w:tc>
        <w:tc>
          <w:tcPr>
            <w:tcW w:w="824" w:type="dxa"/>
            <w:tcBorders>
              <w:top w:val="nil"/>
              <w:left w:val="nil"/>
              <w:bottom w:val="single" w:sz="4" w:space="0" w:color="auto"/>
              <w:right w:val="single" w:sz="4" w:space="0" w:color="auto"/>
            </w:tcBorders>
            <w:shd w:val="clear" w:color="auto" w:fill="auto"/>
            <w:noWrap/>
            <w:vAlign w:val="bottom"/>
            <w:hideMark/>
          </w:tcPr>
          <w:p w14:paraId="5AFF6941" w14:textId="75B316BA"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50,8</w:t>
            </w:r>
          </w:p>
        </w:tc>
      </w:tr>
      <w:tr w:rsidR="005D2EA4" w:rsidRPr="00307990" w14:paraId="6DE59DB3" w14:textId="77777777" w:rsidTr="00307990">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29C81D6A" w14:textId="77777777" w:rsidR="005D2EA4" w:rsidRPr="00307990" w:rsidRDefault="005D2EA4" w:rsidP="00307990">
            <w:pPr>
              <w:pStyle w:val="Sinespaciado"/>
              <w:rPr>
                <w:rFonts w:ascii="Times New Roman" w:hAnsi="Times New Roman" w:cs="Times New Roman"/>
                <w:b/>
                <w:bCs/>
                <w:i/>
                <w:iCs/>
                <w:lang w:eastAsia="es-EC"/>
              </w:rPr>
            </w:pPr>
            <w:proofErr w:type="spellStart"/>
            <w:r w:rsidRPr="00307990">
              <w:rPr>
                <w:rFonts w:ascii="Times New Roman" w:hAnsi="Times New Roman" w:cs="Times New Roman"/>
                <w:b/>
                <w:bCs/>
                <w:i/>
                <w:iCs/>
                <w:lang w:eastAsia="es-EC"/>
              </w:rPr>
              <w:t>Giardias</w:t>
            </w:r>
            <w:proofErr w:type="spellEnd"/>
          </w:p>
        </w:tc>
        <w:tc>
          <w:tcPr>
            <w:tcW w:w="877" w:type="dxa"/>
            <w:tcBorders>
              <w:top w:val="nil"/>
              <w:left w:val="nil"/>
              <w:bottom w:val="single" w:sz="4" w:space="0" w:color="auto"/>
              <w:right w:val="single" w:sz="4" w:space="0" w:color="auto"/>
            </w:tcBorders>
            <w:shd w:val="clear" w:color="auto" w:fill="auto"/>
            <w:noWrap/>
            <w:vAlign w:val="bottom"/>
            <w:hideMark/>
          </w:tcPr>
          <w:p w14:paraId="7D1D2EDD" w14:textId="77777777"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28</w:t>
            </w:r>
          </w:p>
        </w:tc>
        <w:tc>
          <w:tcPr>
            <w:tcW w:w="824" w:type="dxa"/>
            <w:tcBorders>
              <w:top w:val="nil"/>
              <w:left w:val="nil"/>
              <w:bottom w:val="single" w:sz="4" w:space="0" w:color="auto"/>
              <w:right w:val="single" w:sz="4" w:space="0" w:color="auto"/>
            </w:tcBorders>
            <w:shd w:val="clear" w:color="auto" w:fill="auto"/>
            <w:noWrap/>
            <w:vAlign w:val="bottom"/>
            <w:hideMark/>
          </w:tcPr>
          <w:p w14:paraId="639BDFCD" w14:textId="727BE21E"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24,5</w:t>
            </w:r>
          </w:p>
        </w:tc>
      </w:tr>
      <w:tr w:rsidR="005D2EA4" w:rsidRPr="00307990" w14:paraId="4CC1721E" w14:textId="77777777" w:rsidTr="00A3655B">
        <w:trPr>
          <w:trHeight w:val="324"/>
        </w:trPr>
        <w:tc>
          <w:tcPr>
            <w:tcW w:w="2263" w:type="dxa"/>
            <w:tcBorders>
              <w:top w:val="nil"/>
              <w:left w:val="single" w:sz="4" w:space="0" w:color="auto"/>
              <w:bottom w:val="nil"/>
              <w:right w:val="single" w:sz="4" w:space="0" w:color="auto"/>
            </w:tcBorders>
            <w:shd w:val="clear" w:color="auto" w:fill="auto"/>
            <w:noWrap/>
            <w:vAlign w:val="center"/>
            <w:hideMark/>
          </w:tcPr>
          <w:p w14:paraId="1CDFE141" w14:textId="77777777" w:rsidR="005D2EA4" w:rsidRPr="00307990" w:rsidRDefault="005D2EA4" w:rsidP="00307990">
            <w:pPr>
              <w:pStyle w:val="Sinespaciado"/>
              <w:rPr>
                <w:rFonts w:ascii="Times New Roman" w:hAnsi="Times New Roman" w:cs="Times New Roman"/>
                <w:b/>
                <w:bCs/>
                <w:i/>
                <w:iCs/>
                <w:lang w:eastAsia="es-EC"/>
              </w:rPr>
            </w:pPr>
            <w:proofErr w:type="spellStart"/>
            <w:r w:rsidRPr="00307990">
              <w:rPr>
                <w:rFonts w:ascii="Times New Roman" w:hAnsi="Times New Roman" w:cs="Times New Roman"/>
                <w:b/>
                <w:bCs/>
                <w:i/>
                <w:iCs/>
                <w:lang w:eastAsia="es-EC"/>
              </w:rPr>
              <w:t>Eimeria</w:t>
            </w:r>
            <w:proofErr w:type="spellEnd"/>
            <w:r w:rsidRPr="00307990">
              <w:rPr>
                <w:rFonts w:ascii="Times New Roman" w:hAnsi="Times New Roman" w:cs="Times New Roman"/>
                <w:b/>
                <w:bCs/>
                <w:i/>
                <w:iCs/>
                <w:lang w:eastAsia="es-EC"/>
              </w:rPr>
              <w:t xml:space="preserve"> </w:t>
            </w:r>
          </w:p>
        </w:tc>
        <w:tc>
          <w:tcPr>
            <w:tcW w:w="877" w:type="dxa"/>
            <w:tcBorders>
              <w:top w:val="nil"/>
              <w:left w:val="nil"/>
              <w:bottom w:val="nil"/>
              <w:right w:val="single" w:sz="4" w:space="0" w:color="auto"/>
            </w:tcBorders>
            <w:shd w:val="clear" w:color="auto" w:fill="auto"/>
            <w:noWrap/>
            <w:vAlign w:val="bottom"/>
            <w:hideMark/>
          </w:tcPr>
          <w:p w14:paraId="53D12C97" w14:textId="77777777"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15</w:t>
            </w:r>
          </w:p>
        </w:tc>
        <w:tc>
          <w:tcPr>
            <w:tcW w:w="824" w:type="dxa"/>
            <w:tcBorders>
              <w:top w:val="nil"/>
              <w:left w:val="nil"/>
              <w:bottom w:val="nil"/>
              <w:right w:val="single" w:sz="4" w:space="0" w:color="auto"/>
            </w:tcBorders>
            <w:shd w:val="clear" w:color="auto" w:fill="auto"/>
            <w:noWrap/>
            <w:vAlign w:val="bottom"/>
            <w:hideMark/>
          </w:tcPr>
          <w:p w14:paraId="1AA87C9E" w14:textId="159E7F2E" w:rsidR="005D2EA4" w:rsidRPr="00307990" w:rsidRDefault="005D2EA4" w:rsidP="00307990">
            <w:pPr>
              <w:pStyle w:val="Sinespaciado"/>
              <w:rPr>
                <w:rFonts w:ascii="Times New Roman" w:hAnsi="Times New Roman" w:cs="Times New Roman"/>
                <w:lang w:eastAsia="es-EC"/>
              </w:rPr>
            </w:pPr>
            <w:r w:rsidRPr="00307990">
              <w:rPr>
                <w:rFonts w:ascii="Times New Roman" w:hAnsi="Times New Roman" w:cs="Times New Roman"/>
                <w:lang w:eastAsia="es-EC"/>
              </w:rPr>
              <w:t>13,1</w:t>
            </w:r>
          </w:p>
        </w:tc>
      </w:tr>
      <w:tr w:rsidR="00A3655B" w:rsidRPr="00307990" w14:paraId="29C3AA22" w14:textId="77777777" w:rsidTr="00307990">
        <w:trPr>
          <w:trHeight w:val="324"/>
        </w:trPr>
        <w:tc>
          <w:tcPr>
            <w:tcW w:w="2263" w:type="dxa"/>
            <w:tcBorders>
              <w:top w:val="nil"/>
              <w:left w:val="single" w:sz="4" w:space="0" w:color="auto"/>
              <w:bottom w:val="single" w:sz="4" w:space="0" w:color="auto"/>
              <w:right w:val="single" w:sz="4" w:space="0" w:color="auto"/>
            </w:tcBorders>
            <w:shd w:val="clear" w:color="auto" w:fill="auto"/>
            <w:noWrap/>
            <w:vAlign w:val="center"/>
          </w:tcPr>
          <w:p w14:paraId="2944CD5B" w14:textId="77777777" w:rsidR="00A3655B" w:rsidRPr="00307990" w:rsidRDefault="00A3655B" w:rsidP="00307990">
            <w:pPr>
              <w:pStyle w:val="Sinespaciado"/>
              <w:rPr>
                <w:rFonts w:ascii="Times New Roman" w:hAnsi="Times New Roman" w:cs="Times New Roman"/>
                <w:b/>
                <w:bCs/>
                <w:i/>
                <w:iCs/>
                <w:lang w:eastAsia="es-EC"/>
              </w:rPr>
            </w:pPr>
          </w:p>
        </w:tc>
        <w:tc>
          <w:tcPr>
            <w:tcW w:w="877" w:type="dxa"/>
            <w:tcBorders>
              <w:top w:val="nil"/>
              <w:left w:val="nil"/>
              <w:bottom w:val="single" w:sz="4" w:space="0" w:color="auto"/>
              <w:right w:val="single" w:sz="4" w:space="0" w:color="auto"/>
            </w:tcBorders>
            <w:shd w:val="clear" w:color="auto" w:fill="auto"/>
            <w:noWrap/>
            <w:vAlign w:val="bottom"/>
          </w:tcPr>
          <w:p w14:paraId="4F86F61F" w14:textId="77777777" w:rsidR="00A3655B" w:rsidRPr="00307990" w:rsidRDefault="00A3655B" w:rsidP="00307990">
            <w:pPr>
              <w:pStyle w:val="Sinespaciado"/>
              <w:rPr>
                <w:rFonts w:ascii="Times New Roman" w:hAnsi="Times New Roman" w:cs="Times New Roman"/>
                <w:lang w:eastAsia="es-EC"/>
              </w:rPr>
            </w:pPr>
          </w:p>
        </w:tc>
        <w:tc>
          <w:tcPr>
            <w:tcW w:w="824" w:type="dxa"/>
            <w:tcBorders>
              <w:top w:val="nil"/>
              <w:left w:val="nil"/>
              <w:bottom w:val="single" w:sz="4" w:space="0" w:color="auto"/>
              <w:right w:val="single" w:sz="4" w:space="0" w:color="auto"/>
            </w:tcBorders>
            <w:shd w:val="clear" w:color="auto" w:fill="auto"/>
            <w:noWrap/>
            <w:vAlign w:val="bottom"/>
          </w:tcPr>
          <w:p w14:paraId="079CE9D8" w14:textId="77777777" w:rsidR="00A3655B" w:rsidRPr="00307990" w:rsidRDefault="00A3655B" w:rsidP="00307990">
            <w:pPr>
              <w:pStyle w:val="Sinespaciado"/>
              <w:rPr>
                <w:rFonts w:ascii="Times New Roman" w:hAnsi="Times New Roman" w:cs="Times New Roman"/>
                <w:lang w:eastAsia="es-EC"/>
              </w:rPr>
            </w:pPr>
          </w:p>
        </w:tc>
      </w:tr>
      <w:tr w:rsidR="00A3655B" w:rsidRPr="00307990" w14:paraId="20729DF8" w14:textId="77777777" w:rsidTr="00307990">
        <w:trPr>
          <w:trHeight w:val="324"/>
        </w:trPr>
        <w:tc>
          <w:tcPr>
            <w:tcW w:w="2263" w:type="dxa"/>
            <w:tcBorders>
              <w:top w:val="nil"/>
              <w:left w:val="single" w:sz="4" w:space="0" w:color="auto"/>
              <w:bottom w:val="single" w:sz="4" w:space="0" w:color="auto"/>
              <w:right w:val="single" w:sz="4" w:space="0" w:color="auto"/>
            </w:tcBorders>
            <w:shd w:val="clear" w:color="auto" w:fill="auto"/>
            <w:noWrap/>
            <w:vAlign w:val="center"/>
          </w:tcPr>
          <w:p w14:paraId="3F815F9A" w14:textId="37BEF86A" w:rsidR="00A3655B" w:rsidRPr="00307990" w:rsidRDefault="00A3655B" w:rsidP="00307990">
            <w:pPr>
              <w:pStyle w:val="Sinespaciado"/>
              <w:rPr>
                <w:rFonts w:ascii="Times New Roman" w:hAnsi="Times New Roman" w:cs="Times New Roman"/>
                <w:b/>
                <w:bCs/>
                <w:i/>
                <w:iCs/>
                <w:lang w:eastAsia="es-EC"/>
              </w:rPr>
            </w:pPr>
            <w:proofErr w:type="spellStart"/>
            <w:r>
              <w:rPr>
                <w:rFonts w:ascii="Times New Roman" w:hAnsi="Times New Roman" w:cs="Times New Roman"/>
                <w:b/>
                <w:bCs/>
                <w:i/>
                <w:iCs/>
                <w:lang w:eastAsia="es-EC"/>
              </w:rPr>
              <w:t>Dipylidium</w:t>
            </w:r>
            <w:proofErr w:type="spellEnd"/>
          </w:p>
        </w:tc>
        <w:tc>
          <w:tcPr>
            <w:tcW w:w="877" w:type="dxa"/>
            <w:tcBorders>
              <w:top w:val="nil"/>
              <w:left w:val="nil"/>
              <w:bottom w:val="single" w:sz="4" w:space="0" w:color="auto"/>
              <w:right w:val="single" w:sz="4" w:space="0" w:color="auto"/>
            </w:tcBorders>
            <w:shd w:val="clear" w:color="auto" w:fill="auto"/>
            <w:noWrap/>
            <w:vAlign w:val="bottom"/>
          </w:tcPr>
          <w:p w14:paraId="613D69BD" w14:textId="5968143E" w:rsidR="00A3655B" w:rsidRPr="00307990" w:rsidRDefault="00A3655B" w:rsidP="00307990">
            <w:pPr>
              <w:pStyle w:val="Sinespaciado"/>
              <w:rPr>
                <w:rFonts w:ascii="Times New Roman" w:hAnsi="Times New Roman" w:cs="Times New Roman"/>
                <w:lang w:eastAsia="es-EC"/>
              </w:rPr>
            </w:pPr>
            <w:r>
              <w:rPr>
                <w:rFonts w:ascii="Times New Roman" w:hAnsi="Times New Roman" w:cs="Times New Roman"/>
                <w:lang w:eastAsia="es-EC"/>
              </w:rPr>
              <w:t>90</w:t>
            </w:r>
          </w:p>
        </w:tc>
        <w:tc>
          <w:tcPr>
            <w:tcW w:w="824" w:type="dxa"/>
            <w:tcBorders>
              <w:top w:val="nil"/>
              <w:left w:val="nil"/>
              <w:bottom w:val="single" w:sz="4" w:space="0" w:color="auto"/>
              <w:right w:val="single" w:sz="4" w:space="0" w:color="auto"/>
            </w:tcBorders>
            <w:shd w:val="clear" w:color="auto" w:fill="auto"/>
            <w:noWrap/>
            <w:vAlign w:val="bottom"/>
          </w:tcPr>
          <w:p w14:paraId="0C0E6CDA" w14:textId="7F4E07BA" w:rsidR="00A3655B" w:rsidRPr="00307990" w:rsidRDefault="00A3655B" w:rsidP="00307990">
            <w:pPr>
              <w:pStyle w:val="Sinespaciado"/>
              <w:rPr>
                <w:rFonts w:ascii="Times New Roman" w:hAnsi="Times New Roman" w:cs="Times New Roman"/>
                <w:lang w:eastAsia="es-EC"/>
              </w:rPr>
            </w:pPr>
            <w:r>
              <w:rPr>
                <w:rFonts w:ascii="Times New Roman" w:hAnsi="Times New Roman" w:cs="Times New Roman"/>
                <w:lang w:eastAsia="es-EC"/>
              </w:rPr>
              <w:t>75.3%</w:t>
            </w:r>
          </w:p>
        </w:tc>
      </w:tr>
    </w:tbl>
    <w:p w14:paraId="33A85914" w14:textId="5937E6CD" w:rsidR="009E6001" w:rsidRDefault="00307990" w:rsidP="009E6001">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En la tabla 21 podemos observar los principales parásitos de carácter zoonótico encontrado en la presente investigación, cabe destacar que los parásitos encontrados se observaron en todos los sectores en estudio por lo que podemos determinar que tienen un carácter endémico en las zonas investigadas ya que su presencia en la comunidad canina </w:t>
      </w:r>
      <w:r w:rsidR="004558B3">
        <w:rPr>
          <w:rFonts w:ascii="Times New Roman" w:hAnsi="Times New Roman" w:cs="Times New Roman"/>
          <w:bCs/>
          <w:sz w:val="24"/>
          <w:szCs w:val="24"/>
          <w:lang w:val="es-ES"/>
        </w:rPr>
        <w:t>está</w:t>
      </w:r>
      <w:r>
        <w:rPr>
          <w:rFonts w:ascii="Times New Roman" w:hAnsi="Times New Roman" w:cs="Times New Roman"/>
          <w:bCs/>
          <w:sz w:val="24"/>
          <w:szCs w:val="24"/>
          <w:lang w:val="es-ES"/>
        </w:rPr>
        <w:t xml:space="preserve"> confirmada.</w:t>
      </w:r>
    </w:p>
    <w:p w14:paraId="509E26D4" w14:textId="52310E83" w:rsidR="004558B3" w:rsidRPr="004558B3" w:rsidRDefault="004558B3" w:rsidP="004558B3">
      <w:pPr>
        <w:pStyle w:val="Sinespaciado"/>
        <w:spacing w:after="240" w:line="360" w:lineRule="auto"/>
        <w:jc w:val="both"/>
        <w:rPr>
          <w:rFonts w:ascii="Times New Roman" w:hAnsi="Times New Roman" w:cs="Times New Roman"/>
          <w:bCs/>
          <w:sz w:val="24"/>
          <w:szCs w:val="24"/>
          <w:lang w:val="es-ES"/>
        </w:rPr>
      </w:pPr>
      <w:r>
        <w:rPr>
          <w:rFonts w:ascii="Times New Roman" w:hAnsi="Times New Roman" w:cs="Times New Roman"/>
          <w:bCs/>
          <w:sz w:val="24"/>
          <w:szCs w:val="24"/>
          <w:lang w:val="es-ES"/>
        </w:rPr>
        <w:t xml:space="preserve">Determinamos que la infección más frecuente se dio por </w:t>
      </w:r>
      <w:proofErr w:type="spellStart"/>
      <w:r w:rsidRPr="004558B3">
        <w:rPr>
          <w:rFonts w:ascii="Times New Roman" w:hAnsi="Times New Roman" w:cs="Times New Roman"/>
          <w:i/>
          <w:iCs/>
          <w:sz w:val="24"/>
          <w:szCs w:val="24"/>
          <w:lang w:eastAsia="es-EC"/>
        </w:rPr>
        <w:t>Toxocara</w:t>
      </w:r>
      <w:proofErr w:type="spellEnd"/>
      <w:r w:rsidRPr="004558B3">
        <w:rPr>
          <w:rFonts w:ascii="Times New Roman" w:hAnsi="Times New Roman" w:cs="Times New Roman"/>
          <w:i/>
          <w:iCs/>
          <w:sz w:val="24"/>
          <w:szCs w:val="24"/>
          <w:lang w:eastAsia="es-EC"/>
        </w:rPr>
        <w:t xml:space="preserve"> canis</w:t>
      </w:r>
      <w:r w:rsidRPr="004558B3">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con una presencia del 72,8 % del total de los casos positivos, a esta infección le sigue </w:t>
      </w:r>
      <w:proofErr w:type="spellStart"/>
      <w:r>
        <w:rPr>
          <w:rFonts w:ascii="Times New Roman" w:hAnsi="Times New Roman" w:cs="Times New Roman"/>
          <w:bCs/>
          <w:sz w:val="24"/>
          <w:szCs w:val="24"/>
          <w:lang w:val="es-ES"/>
        </w:rPr>
        <w:t>Ancylostomas</w:t>
      </w:r>
      <w:proofErr w:type="spellEnd"/>
      <w:r>
        <w:rPr>
          <w:rFonts w:ascii="Times New Roman" w:hAnsi="Times New Roman" w:cs="Times New Roman"/>
          <w:bCs/>
          <w:sz w:val="24"/>
          <w:szCs w:val="24"/>
          <w:lang w:val="es-ES"/>
        </w:rPr>
        <w:t xml:space="preserve"> </w:t>
      </w:r>
      <w:proofErr w:type="spellStart"/>
      <w:r>
        <w:rPr>
          <w:rFonts w:ascii="Times New Roman" w:hAnsi="Times New Roman" w:cs="Times New Roman"/>
          <w:bCs/>
          <w:sz w:val="24"/>
          <w:szCs w:val="24"/>
          <w:lang w:val="es-ES"/>
        </w:rPr>
        <w:t>caninum</w:t>
      </w:r>
      <w:proofErr w:type="spellEnd"/>
      <w:r>
        <w:rPr>
          <w:rFonts w:ascii="Times New Roman" w:hAnsi="Times New Roman" w:cs="Times New Roman"/>
          <w:bCs/>
          <w:sz w:val="24"/>
          <w:szCs w:val="24"/>
          <w:lang w:val="es-ES"/>
        </w:rPr>
        <w:t xml:space="preserve"> con un 50,8 % de presencia en los tres sectores en estudio; mientras que las especies </w:t>
      </w:r>
      <w:proofErr w:type="spellStart"/>
      <w:r>
        <w:rPr>
          <w:rFonts w:ascii="Times New Roman" w:hAnsi="Times New Roman" w:cs="Times New Roman"/>
          <w:bCs/>
          <w:sz w:val="24"/>
          <w:szCs w:val="24"/>
          <w:lang w:val="es-ES"/>
        </w:rPr>
        <w:t>Giardia</w:t>
      </w:r>
      <w:proofErr w:type="spellEnd"/>
      <w:r>
        <w:rPr>
          <w:rFonts w:ascii="Times New Roman" w:hAnsi="Times New Roman" w:cs="Times New Roman"/>
          <w:bCs/>
          <w:sz w:val="24"/>
          <w:szCs w:val="24"/>
          <w:lang w:val="es-ES"/>
        </w:rPr>
        <w:t xml:space="preserve"> y </w:t>
      </w:r>
      <w:proofErr w:type="spellStart"/>
      <w:r>
        <w:rPr>
          <w:rFonts w:ascii="Times New Roman" w:hAnsi="Times New Roman" w:cs="Times New Roman"/>
          <w:bCs/>
          <w:sz w:val="24"/>
          <w:szCs w:val="24"/>
          <w:lang w:val="es-ES"/>
        </w:rPr>
        <w:t>Eimeria</w:t>
      </w:r>
      <w:proofErr w:type="spellEnd"/>
      <w:r>
        <w:rPr>
          <w:rFonts w:ascii="Times New Roman" w:hAnsi="Times New Roman" w:cs="Times New Roman"/>
          <w:bCs/>
          <w:sz w:val="24"/>
          <w:szCs w:val="24"/>
          <w:lang w:val="es-ES"/>
        </w:rPr>
        <w:t xml:space="preserve"> tuvieron una presencia del 24,5 % y 13,1 % respectivamente.  </w:t>
      </w:r>
    </w:p>
    <w:p w14:paraId="0C5730DB" w14:textId="6F8B550A" w:rsidR="004558B3" w:rsidRDefault="004558B3" w:rsidP="009E6001">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proofErr w:type="spellStart"/>
      <w:r>
        <w:rPr>
          <w:rFonts w:ascii="Times New Roman" w:hAnsi="Times New Roman" w:cs="Times New Roman"/>
          <w:bCs/>
          <w:sz w:val="24"/>
          <w:szCs w:val="24"/>
          <w:lang w:val="es-ES"/>
        </w:rPr>
        <w:t>Shiroma</w:t>
      </w:r>
      <w:proofErr w:type="spellEnd"/>
      <w:r>
        <w:rPr>
          <w:rFonts w:ascii="Times New Roman" w:hAnsi="Times New Roman" w:cs="Times New Roman"/>
          <w:bCs/>
          <w:sz w:val="24"/>
          <w:szCs w:val="24"/>
          <w:lang w:val="es-ES"/>
        </w:rPr>
        <w:t xml:space="preserve"> (2020), en su estudio de parásitos más comunes de carácter zoonótico transmitidos por caninos presento como las principales infecciones a </w:t>
      </w:r>
      <w:proofErr w:type="spellStart"/>
      <w:r w:rsidRPr="004558B3">
        <w:rPr>
          <w:rFonts w:ascii="Times New Roman" w:hAnsi="Times New Roman" w:cs="Times New Roman"/>
          <w:bCs/>
          <w:i/>
          <w:iCs/>
          <w:sz w:val="24"/>
          <w:szCs w:val="24"/>
          <w:lang w:val="es-ES"/>
        </w:rPr>
        <w:t>Giardia</w:t>
      </w:r>
      <w:proofErr w:type="spellEnd"/>
      <w:r w:rsidRPr="004558B3">
        <w:rPr>
          <w:rFonts w:ascii="Times New Roman" w:hAnsi="Times New Roman" w:cs="Times New Roman"/>
          <w:bCs/>
          <w:sz w:val="24"/>
          <w:szCs w:val="24"/>
          <w:lang w:val="es-ES"/>
        </w:rPr>
        <w:t xml:space="preserve"> (66,3%) </w:t>
      </w:r>
      <w:r>
        <w:rPr>
          <w:rFonts w:ascii="Times New Roman" w:hAnsi="Times New Roman" w:cs="Times New Roman"/>
          <w:bCs/>
          <w:sz w:val="24"/>
          <w:szCs w:val="24"/>
          <w:lang w:val="es-ES"/>
        </w:rPr>
        <w:t xml:space="preserve">que </w:t>
      </w:r>
      <w:r w:rsidRPr="004558B3">
        <w:rPr>
          <w:rFonts w:ascii="Times New Roman" w:hAnsi="Times New Roman" w:cs="Times New Roman"/>
          <w:bCs/>
          <w:sz w:val="24"/>
          <w:szCs w:val="24"/>
          <w:lang w:val="es-ES"/>
        </w:rPr>
        <w:t xml:space="preserve">fue la más frecuente, seguido de </w:t>
      </w:r>
      <w:proofErr w:type="spellStart"/>
      <w:r w:rsidRPr="004558B3">
        <w:rPr>
          <w:rFonts w:ascii="Times New Roman" w:hAnsi="Times New Roman" w:cs="Times New Roman"/>
          <w:bCs/>
          <w:i/>
          <w:iCs/>
          <w:sz w:val="24"/>
          <w:szCs w:val="24"/>
          <w:lang w:val="es-ES"/>
        </w:rPr>
        <w:t>Toxocara</w:t>
      </w:r>
      <w:proofErr w:type="spellEnd"/>
      <w:r w:rsidRPr="004558B3">
        <w:rPr>
          <w:rFonts w:ascii="Times New Roman" w:hAnsi="Times New Roman" w:cs="Times New Roman"/>
          <w:bCs/>
          <w:i/>
          <w:iCs/>
          <w:sz w:val="24"/>
          <w:szCs w:val="24"/>
          <w:lang w:val="es-ES"/>
        </w:rPr>
        <w:t xml:space="preserve"> canis</w:t>
      </w:r>
      <w:r w:rsidRPr="004558B3">
        <w:rPr>
          <w:rFonts w:ascii="Times New Roman" w:hAnsi="Times New Roman" w:cs="Times New Roman"/>
          <w:bCs/>
          <w:sz w:val="24"/>
          <w:szCs w:val="24"/>
          <w:lang w:val="es-ES"/>
        </w:rPr>
        <w:t xml:space="preserve"> (18,8%), </w:t>
      </w:r>
      <w:proofErr w:type="spellStart"/>
      <w:r w:rsidRPr="004558B3">
        <w:rPr>
          <w:rFonts w:ascii="Times New Roman" w:hAnsi="Times New Roman" w:cs="Times New Roman"/>
          <w:bCs/>
          <w:i/>
          <w:iCs/>
          <w:sz w:val="24"/>
          <w:szCs w:val="24"/>
          <w:lang w:val="es-ES"/>
        </w:rPr>
        <w:t>Ancylostoma</w:t>
      </w:r>
      <w:proofErr w:type="spellEnd"/>
      <w:r w:rsidRPr="004558B3">
        <w:rPr>
          <w:rFonts w:ascii="Times New Roman" w:hAnsi="Times New Roman" w:cs="Times New Roman"/>
          <w:bCs/>
          <w:i/>
          <w:iCs/>
          <w:sz w:val="24"/>
          <w:szCs w:val="24"/>
          <w:lang w:val="es-ES"/>
        </w:rPr>
        <w:t xml:space="preserve"> </w:t>
      </w:r>
      <w:proofErr w:type="spellStart"/>
      <w:r w:rsidRPr="004558B3">
        <w:rPr>
          <w:rFonts w:ascii="Times New Roman" w:hAnsi="Times New Roman" w:cs="Times New Roman"/>
          <w:bCs/>
          <w:i/>
          <w:iCs/>
          <w:sz w:val="24"/>
          <w:szCs w:val="24"/>
          <w:lang w:val="es-ES"/>
        </w:rPr>
        <w:t>caninum</w:t>
      </w:r>
      <w:proofErr w:type="spellEnd"/>
      <w:r w:rsidRPr="004558B3">
        <w:rPr>
          <w:rFonts w:ascii="Times New Roman" w:hAnsi="Times New Roman" w:cs="Times New Roman"/>
          <w:bCs/>
          <w:sz w:val="24"/>
          <w:szCs w:val="24"/>
          <w:lang w:val="es-ES"/>
        </w:rPr>
        <w:t xml:space="preserve"> (3,5%)</w:t>
      </w:r>
      <w:r>
        <w:rPr>
          <w:rFonts w:ascii="Times New Roman" w:hAnsi="Times New Roman" w:cs="Times New Roman"/>
          <w:bCs/>
          <w:sz w:val="24"/>
          <w:szCs w:val="24"/>
          <w:lang w:val="es-ES"/>
        </w:rPr>
        <w:t>, por lo que se observa una relación similar con las especies observadas en la presente investigación.</w:t>
      </w:r>
    </w:p>
    <w:p w14:paraId="4F4A652E" w14:textId="12E0812D" w:rsidR="00A3655B" w:rsidRDefault="00A3655B" w:rsidP="009E6001">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 xml:space="preserve">Por medio del método de sedimentación el parasito zoonótico encontrado fue el </w:t>
      </w:r>
      <w:proofErr w:type="spellStart"/>
      <w:r>
        <w:rPr>
          <w:rFonts w:ascii="Times New Roman" w:hAnsi="Times New Roman" w:cs="Times New Roman"/>
          <w:bCs/>
          <w:sz w:val="24"/>
          <w:szCs w:val="24"/>
          <w:lang w:val="es-ES"/>
        </w:rPr>
        <w:t>dipylidium</w:t>
      </w:r>
      <w:proofErr w:type="spellEnd"/>
      <w:r>
        <w:rPr>
          <w:rFonts w:ascii="Times New Roman" w:hAnsi="Times New Roman" w:cs="Times New Roman"/>
          <w:bCs/>
          <w:sz w:val="24"/>
          <w:szCs w:val="24"/>
          <w:lang w:val="es-ES"/>
        </w:rPr>
        <w:t xml:space="preserve"> con un 75.3%.</w:t>
      </w:r>
    </w:p>
    <w:p w14:paraId="238B4D96" w14:textId="77777777" w:rsidR="00B6260D" w:rsidRDefault="00B6260D" w:rsidP="00307990">
      <w:pPr>
        <w:pStyle w:val="Sinespaciado"/>
        <w:rPr>
          <w:rFonts w:ascii="Times New Roman" w:hAnsi="Times New Roman" w:cs="Times New Roman"/>
          <w:b/>
          <w:bCs/>
          <w:szCs w:val="18"/>
          <w:lang w:val="es-ES"/>
        </w:rPr>
      </w:pPr>
    </w:p>
    <w:p w14:paraId="685A8AA7" w14:textId="77777777" w:rsidR="00B6260D" w:rsidRDefault="00B6260D" w:rsidP="00307990">
      <w:pPr>
        <w:pStyle w:val="Sinespaciado"/>
        <w:rPr>
          <w:rFonts w:ascii="Times New Roman" w:hAnsi="Times New Roman" w:cs="Times New Roman"/>
          <w:b/>
          <w:bCs/>
          <w:szCs w:val="18"/>
          <w:lang w:val="es-ES"/>
        </w:rPr>
      </w:pPr>
    </w:p>
    <w:p w14:paraId="575CA165" w14:textId="77777777" w:rsidR="00B6260D" w:rsidRDefault="00B6260D" w:rsidP="00307990">
      <w:pPr>
        <w:pStyle w:val="Sinespaciado"/>
        <w:rPr>
          <w:rFonts w:ascii="Times New Roman" w:hAnsi="Times New Roman" w:cs="Times New Roman"/>
          <w:b/>
          <w:bCs/>
          <w:szCs w:val="18"/>
          <w:lang w:val="es-ES"/>
        </w:rPr>
      </w:pPr>
    </w:p>
    <w:p w14:paraId="3459B2F1" w14:textId="77777777" w:rsidR="00B6260D" w:rsidRDefault="00B6260D" w:rsidP="00307990">
      <w:pPr>
        <w:pStyle w:val="Sinespaciado"/>
        <w:rPr>
          <w:rFonts w:ascii="Times New Roman" w:hAnsi="Times New Roman" w:cs="Times New Roman"/>
          <w:b/>
          <w:bCs/>
          <w:szCs w:val="18"/>
          <w:lang w:val="es-ES"/>
        </w:rPr>
      </w:pPr>
    </w:p>
    <w:p w14:paraId="751FED4E" w14:textId="7A6EBC48" w:rsidR="00B6260D" w:rsidRDefault="00B6260D" w:rsidP="00307990">
      <w:pPr>
        <w:pStyle w:val="Sinespaciado"/>
        <w:rPr>
          <w:rFonts w:ascii="Times New Roman" w:hAnsi="Times New Roman" w:cs="Times New Roman"/>
          <w:b/>
          <w:bCs/>
          <w:szCs w:val="18"/>
          <w:lang w:val="es-ES"/>
        </w:rPr>
      </w:pPr>
    </w:p>
    <w:p w14:paraId="053A06C7" w14:textId="77777777" w:rsidR="00B6260D" w:rsidRDefault="00B6260D" w:rsidP="00307990">
      <w:pPr>
        <w:pStyle w:val="Sinespaciado"/>
        <w:rPr>
          <w:rFonts w:ascii="Times New Roman" w:hAnsi="Times New Roman" w:cs="Times New Roman"/>
          <w:b/>
          <w:bCs/>
          <w:szCs w:val="18"/>
          <w:lang w:val="es-ES"/>
        </w:rPr>
      </w:pPr>
    </w:p>
    <w:p w14:paraId="74E52BAD" w14:textId="77777777" w:rsidR="00B6260D" w:rsidRDefault="00B6260D" w:rsidP="00307990">
      <w:pPr>
        <w:pStyle w:val="Sinespaciado"/>
        <w:rPr>
          <w:rFonts w:ascii="Times New Roman" w:hAnsi="Times New Roman" w:cs="Times New Roman"/>
          <w:b/>
          <w:bCs/>
          <w:szCs w:val="18"/>
          <w:lang w:val="es-ES"/>
        </w:rPr>
      </w:pPr>
    </w:p>
    <w:p w14:paraId="04AC0305" w14:textId="64DFB30F" w:rsidR="00307990" w:rsidRPr="00307990" w:rsidRDefault="00307990" w:rsidP="00307990">
      <w:pPr>
        <w:pStyle w:val="Sinespaciado"/>
        <w:rPr>
          <w:rFonts w:ascii="Times New Roman" w:hAnsi="Times New Roman" w:cs="Times New Roman"/>
          <w:i/>
          <w:iCs/>
          <w:lang w:val="es-ES"/>
        </w:rPr>
      </w:pPr>
      <w:r w:rsidRPr="00307990">
        <w:rPr>
          <w:rFonts w:ascii="Times New Roman" w:hAnsi="Times New Roman" w:cs="Times New Roman"/>
          <w:b/>
          <w:bCs/>
          <w:szCs w:val="18"/>
          <w:lang w:val="es-ES"/>
        </w:rPr>
        <w:lastRenderedPageBreak/>
        <w:t xml:space="preserve">Figura 14. </w:t>
      </w:r>
      <w:r w:rsidRPr="00307990">
        <w:rPr>
          <w:rFonts w:ascii="Times New Roman" w:hAnsi="Times New Roman" w:cs="Times New Roman"/>
          <w:i/>
          <w:iCs/>
          <w:lang w:val="es-ES"/>
        </w:rPr>
        <w:t>Parásitos de carácter zoonótico encontrados.</w:t>
      </w:r>
    </w:p>
    <w:p w14:paraId="533B1DCB" w14:textId="26664AE2" w:rsidR="00307990" w:rsidRDefault="0000679B" w:rsidP="0000679B">
      <w:pPr>
        <w:spacing w:after="240" w:line="360" w:lineRule="auto"/>
        <w:jc w:val="both"/>
        <w:rPr>
          <w:bCs/>
          <w:lang w:val="es-ES"/>
        </w:rPr>
      </w:pPr>
      <w:r>
        <w:rPr>
          <w:i/>
          <w:noProof/>
          <w:sz w:val="22"/>
          <w:szCs w:val="22"/>
          <w:lang w:val="es-ES"/>
        </w:rPr>
        <w:br w:type="textWrapping" w:clear="all"/>
      </w:r>
      <w:r>
        <w:rPr>
          <w:bCs/>
          <w:noProof/>
          <w:lang w:val="es-EC" w:eastAsia="es-EC"/>
        </w:rPr>
        <w:drawing>
          <wp:inline distT="0" distB="0" distL="0" distR="0" wp14:anchorId="2F159599" wp14:editId="3CC68197">
            <wp:extent cx="5040630" cy="2621280"/>
            <wp:effectExtent l="0" t="0" r="7620" b="7620"/>
            <wp:docPr id="16" name="Imagen 16"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Gráfico, Gráfico de barras&#10;&#10;Descripción generada automá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040630" cy="2621280"/>
                    </a:xfrm>
                    <a:prstGeom prst="rect">
                      <a:avLst/>
                    </a:prstGeom>
                  </pic:spPr>
                </pic:pic>
              </a:graphicData>
            </a:graphic>
          </wp:inline>
        </w:drawing>
      </w:r>
      <w:r w:rsidR="004558B3">
        <w:rPr>
          <w:bCs/>
          <w:lang w:val="es-ES"/>
        </w:rPr>
        <w:t>En la figura 14 se observan los porcentajes de especies parasitarias encontradas en los casos positivos de infecciones parasitarias.</w:t>
      </w:r>
    </w:p>
    <w:p w14:paraId="716108A9" w14:textId="22293828" w:rsidR="00307990" w:rsidRDefault="00D2333F" w:rsidP="009E6001">
      <w:pPr>
        <w:pStyle w:val="Sinespaciado"/>
        <w:tabs>
          <w:tab w:val="left" w:pos="5145"/>
        </w:tabs>
        <w:spacing w:before="240" w:after="240" w:line="360" w:lineRule="auto"/>
        <w:jc w:val="both"/>
        <w:outlineLvl w:val="0"/>
        <w:rPr>
          <w:rFonts w:ascii="Times New Roman" w:hAnsi="Times New Roman" w:cs="Times New Roman"/>
          <w:bCs/>
          <w:sz w:val="24"/>
          <w:szCs w:val="24"/>
          <w:lang w:val="es-ES"/>
        </w:rPr>
      </w:pPr>
      <w:r>
        <w:rPr>
          <w:rFonts w:ascii="Times New Roman" w:hAnsi="Times New Roman" w:cs="Times New Roman"/>
          <w:bCs/>
          <w:sz w:val="24"/>
          <w:szCs w:val="24"/>
          <w:lang w:val="es-ES"/>
        </w:rPr>
        <w:t>Riquelme (2017), menciona que l</w:t>
      </w:r>
      <w:r w:rsidRPr="004558B3">
        <w:rPr>
          <w:rFonts w:ascii="Times New Roman" w:hAnsi="Times New Roman" w:cs="Times New Roman"/>
          <w:bCs/>
          <w:sz w:val="24"/>
          <w:szCs w:val="24"/>
          <w:lang w:val="es-ES"/>
        </w:rPr>
        <w:t>as parasitosis zoonóticas son más frecuentes en la población rural que en la urbana debido a factores socioeconómicos, menor saneamiento ambiental y ausencia de servicios higiénicos adecuado</w:t>
      </w:r>
      <w:r>
        <w:rPr>
          <w:rFonts w:ascii="Times New Roman" w:hAnsi="Times New Roman" w:cs="Times New Roman"/>
          <w:bCs/>
          <w:sz w:val="24"/>
          <w:szCs w:val="24"/>
          <w:lang w:val="es-ES"/>
        </w:rPr>
        <w:t xml:space="preserve">, lo que se observó en nuestra investigación, ya que los sectores alejados del casco urbano como son </w:t>
      </w:r>
      <w:proofErr w:type="spellStart"/>
      <w:r>
        <w:rPr>
          <w:rFonts w:ascii="Times New Roman" w:hAnsi="Times New Roman" w:cs="Times New Roman"/>
          <w:bCs/>
          <w:sz w:val="24"/>
          <w:szCs w:val="24"/>
          <w:lang w:val="es-ES"/>
        </w:rPr>
        <w:t>Casipamba</w:t>
      </w:r>
      <w:proofErr w:type="spellEnd"/>
      <w:r>
        <w:rPr>
          <w:rFonts w:ascii="Times New Roman" w:hAnsi="Times New Roman" w:cs="Times New Roman"/>
          <w:bCs/>
          <w:sz w:val="24"/>
          <w:szCs w:val="24"/>
          <w:lang w:val="es-ES"/>
        </w:rPr>
        <w:t xml:space="preserve"> y </w:t>
      </w:r>
      <w:proofErr w:type="spellStart"/>
      <w:r>
        <w:rPr>
          <w:rFonts w:ascii="Times New Roman" w:hAnsi="Times New Roman" w:cs="Times New Roman"/>
          <w:bCs/>
          <w:sz w:val="24"/>
          <w:szCs w:val="24"/>
          <w:lang w:val="es-ES"/>
        </w:rPr>
        <w:t>Vinchoa</w:t>
      </w:r>
      <w:proofErr w:type="spellEnd"/>
      <w:r>
        <w:rPr>
          <w:rFonts w:ascii="Times New Roman" w:hAnsi="Times New Roman" w:cs="Times New Roman"/>
          <w:bCs/>
          <w:sz w:val="24"/>
          <w:szCs w:val="24"/>
          <w:lang w:val="es-ES"/>
        </w:rPr>
        <w:t xml:space="preserve"> tuvieron una mayor presencia de casos de parasitosis.</w:t>
      </w:r>
    </w:p>
    <w:p w14:paraId="49966881"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29AE24FB"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207515B1"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626E748A"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556A6BB7"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6D408334"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2B85D6D5" w14:textId="77777777" w:rsidR="00B6260D" w:rsidRDefault="00B6260D"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p>
    <w:p w14:paraId="253383B9" w14:textId="5EF65774" w:rsidR="00E2453D" w:rsidRPr="009E6001" w:rsidRDefault="00C82B3E" w:rsidP="009E6001">
      <w:pPr>
        <w:pStyle w:val="Sinespaciado"/>
        <w:tabs>
          <w:tab w:val="left" w:pos="5145"/>
        </w:tabs>
        <w:spacing w:before="240" w:after="240" w:line="360" w:lineRule="auto"/>
        <w:jc w:val="both"/>
        <w:outlineLvl w:val="0"/>
        <w:rPr>
          <w:rFonts w:ascii="Times New Roman" w:hAnsi="Times New Roman" w:cs="Times New Roman"/>
          <w:b/>
          <w:sz w:val="28"/>
          <w:lang w:val="es-ES"/>
        </w:rPr>
      </w:pPr>
      <w:r w:rsidRPr="009E6001">
        <w:rPr>
          <w:rFonts w:ascii="Times New Roman" w:hAnsi="Times New Roman" w:cs="Times New Roman"/>
          <w:b/>
          <w:sz w:val="28"/>
          <w:lang w:val="es-ES"/>
        </w:rPr>
        <w:lastRenderedPageBreak/>
        <w:t xml:space="preserve">VI. </w:t>
      </w:r>
      <w:r w:rsidR="00E2453D" w:rsidRPr="009E6001">
        <w:rPr>
          <w:rFonts w:ascii="Times New Roman" w:hAnsi="Times New Roman" w:cs="Times New Roman"/>
          <w:b/>
          <w:sz w:val="28"/>
          <w:lang w:val="es-ES"/>
        </w:rPr>
        <w:t>COMPROBACION DE HIPÓTESIS</w:t>
      </w:r>
    </w:p>
    <w:p w14:paraId="4451216E" w14:textId="77777777" w:rsidR="00E2453D" w:rsidRPr="0024182E" w:rsidRDefault="00E2453D" w:rsidP="00E2453D">
      <w:pPr>
        <w:pStyle w:val="txt"/>
        <w:spacing w:line="360" w:lineRule="auto"/>
        <w:jc w:val="both"/>
        <w:rPr>
          <w:lang w:val="es-ES"/>
        </w:rPr>
      </w:pPr>
      <w:r w:rsidRPr="0024182E">
        <w:rPr>
          <w:lang w:val="es-ES"/>
        </w:rPr>
        <w:t xml:space="preserve">Las hipótesis planteadas fueron las siguientes: </w:t>
      </w:r>
    </w:p>
    <w:p w14:paraId="777C4EE7" w14:textId="77777777" w:rsidR="00C9032C" w:rsidRPr="00C9032C" w:rsidRDefault="00C9032C" w:rsidP="00C9032C">
      <w:pPr>
        <w:pStyle w:val="txt"/>
        <w:spacing w:line="360" w:lineRule="auto"/>
        <w:jc w:val="both"/>
        <w:rPr>
          <w:b/>
          <w:lang w:val="es-ES"/>
        </w:rPr>
      </w:pPr>
      <w:r w:rsidRPr="00C9032C">
        <w:rPr>
          <w:b/>
          <w:lang w:val="es-ES"/>
        </w:rPr>
        <w:t>HO.</w:t>
      </w:r>
    </w:p>
    <w:p w14:paraId="76EBDADE" w14:textId="77777777" w:rsidR="00C9032C" w:rsidRPr="00C9032C" w:rsidRDefault="00C9032C" w:rsidP="00C9032C">
      <w:pPr>
        <w:pStyle w:val="txt"/>
        <w:spacing w:line="360" w:lineRule="auto"/>
        <w:jc w:val="both"/>
        <w:rPr>
          <w:bCs/>
          <w:lang w:val="es-ES"/>
        </w:rPr>
      </w:pPr>
      <w:r w:rsidRPr="00C9032C">
        <w:rPr>
          <w:bCs/>
          <w:lang w:val="es-ES"/>
        </w:rPr>
        <w:t xml:space="preserve">La prevalencia de parásitos intestinales no tiene alta incidencia en los sectores de Guaranda, </w:t>
      </w:r>
      <w:proofErr w:type="spellStart"/>
      <w:r w:rsidRPr="00C9032C">
        <w:rPr>
          <w:bCs/>
          <w:lang w:val="es-ES"/>
        </w:rPr>
        <w:t>Casipamba</w:t>
      </w:r>
      <w:proofErr w:type="spellEnd"/>
      <w:r w:rsidRPr="00C9032C">
        <w:rPr>
          <w:bCs/>
          <w:lang w:val="es-ES"/>
        </w:rPr>
        <w:t xml:space="preserve"> y </w:t>
      </w:r>
      <w:proofErr w:type="spellStart"/>
      <w:r w:rsidRPr="00C9032C">
        <w:rPr>
          <w:bCs/>
          <w:lang w:val="es-ES"/>
        </w:rPr>
        <w:t>Vinchoa</w:t>
      </w:r>
      <w:proofErr w:type="spellEnd"/>
      <w:r w:rsidRPr="00C9032C">
        <w:rPr>
          <w:bCs/>
          <w:lang w:val="es-ES"/>
        </w:rPr>
        <w:t>.</w:t>
      </w:r>
    </w:p>
    <w:p w14:paraId="513866AA" w14:textId="77777777" w:rsidR="00C9032C" w:rsidRPr="00C9032C" w:rsidRDefault="00C9032C" w:rsidP="00C9032C">
      <w:pPr>
        <w:pStyle w:val="txt"/>
        <w:spacing w:line="360" w:lineRule="auto"/>
        <w:jc w:val="both"/>
        <w:rPr>
          <w:b/>
          <w:lang w:val="es-ES"/>
        </w:rPr>
      </w:pPr>
      <w:r w:rsidRPr="00C9032C">
        <w:rPr>
          <w:b/>
          <w:lang w:val="es-ES"/>
        </w:rPr>
        <w:t>H1.</w:t>
      </w:r>
    </w:p>
    <w:p w14:paraId="7BC776E0" w14:textId="77777777" w:rsidR="00C9032C" w:rsidRPr="00C9032C" w:rsidRDefault="00C9032C" w:rsidP="00C9032C">
      <w:pPr>
        <w:pStyle w:val="txt"/>
        <w:spacing w:line="360" w:lineRule="auto"/>
        <w:jc w:val="both"/>
        <w:rPr>
          <w:bCs/>
          <w:lang w:val="es-ES"/>
        </w:rPr>
      </w:pPr>
      <w:r w:rsidRPr="00C9032C">
        <w:rPr>
          <w:bCs/>
          <w:lang w:val="es-ES"/>
        </w:rPr>
        <w:t xml:space="preserve">La prevalencia de parásitos intestinales tiene alta incidencia en los sectores de Guaranda, </w:t>
      </w:r>
      <w:proofErr w:type="spellStart"/>
      <w:r w:rsidRPr="00C9032C">
        <w:rPr>
          <w:bCs/>
          <w:lang w:val="es-ES"/>
        </w:rPr>
        <w:t>Casipamba</w:t>
      </w:r>
      <w:proofErr w:type="spellEnd"/>
      <w:r w:rsidRPr="00C9032C">
        <w:rPr>
          <w:bCs/>
          <w:lang w:val="es-ES"/>
        </w:rPr>
        <w:t xml:space="preserve"> y </w:t>
      </w:r>
      <w:proofErr w:type="spellStart"/>
      <w:r w:rsidRPr="00C9032C">
        <w:rPr>
          <w:bCs/>
          <w:lang w:val="es-ES"/>
        </w:rPr>
        <w:t>Vinchoa</w:t>
      </w:r>
      <w:proofErr w:type="spellEnd"/>
      <w:r w:rsidRPr="00C9032C">
        <w:rPr>
          <w:bCs/>
          <w:lang w:val="es-ES"/>
        </w:rPr>
        <w:t xml:space="preserve"> </w:t>
      </w:r>
    </w:p>
    <w:p w14:paraId="2E285787" w14:textId="22764EEA" w:rsidR="00E2453D" w:rsidRPr="0024182E" w:rsidRDefault="00E2453D" w:rsidP="00C9032C">
      <w:pPr>
        <w:pStyle w:val="txt"/>
        <w:spacing w:line="360" w:lineRule="auto"/>
        <w:jc w:val="both"/>
        <w:rPr>
          <w:lang w:val="es-ES"/>
        </w:rPr>
      </w:pPr>
      <w:r w:rsidRPr="0024182E">
        <w:rPr>
          <w:lang w:val="es-ES"/>
        </w:rPr>
        <w:t xml:space="preserve">En la investigación </w:t>
      </w:r>
      <w:r w:rsidR="00071728" w:rsidRPr="0024182E">
        <w:rPr>
          <w:lang w:val="es-ES"/>
        </w:rPr>
        <w:t>ejecutada</w:t>
      </w:r>
      <w:r w:rsidR="009A04C9" w:rsidRPr="0024182E">
        <w:rPr>
          <w:lang w:val="es-ES"/>
        </w:rPr>
        <w:t>,</w:t>
      </w:r>
      <w:r w:rsidR="00071728" w:rsidRPr="0024182E">
        <w:rPr>
          <w:lang w:val="es-ES"/>
        </w:rPr>
        <w:t xml:space="preserve"> </w:t>
      </w:r>
      <w:r w:rsidRPr="0024182E">
        <w:rPr>
          <w:lang w:val="es-ES"/>
        </w:rPr>
        <w:t xml:space="preserve">de acuerdo a los resultados obtenidos en los análisis y en las variables </w:t>
      </w:r>
      <w:r w:rsidR="007C5606" w:rsidRPr="0024182E">
        <w:rPr>
          <w:lang w:val="es-ES"/>
        </w:rPr>
        <w:t xml:space="preserve">que fueron </w:t>
      </w:r>
      <w:r w:rsidRPr="0024182E">
        <w:rPr>
          <w:lang w:val="es-ES"/>
        </w:rPr>
        <w:t xml:space="preserve">evaluadas, </w:t>
      </w:r>
      <w:r w:rsidR="007C5606" w:rsidRPr="0024182E">
        <w:rPr>
          <w:lang w:val="es-ES"/>
        </w:rPr>
        <w:t>se exhibe</w:t>
      </w:r>
      <w:r w:rsidR="009A04C9" w:rsidRPr="0024182E">
        <w:rPr>
          <w:lang w:val="es-ES"/>
        </w:rPr>
        <w:t xml:space="preserve"> evidencia estadística al 95% de confianza para rechazar la hipótesis nula </w:t>
      </w:r>
      <w:r w:rsidRPr="0024182E">
        <w:rPr>
          <w:lang w:val="es-ES"/>
        </w:rPr>
        <w:t>y aceptar la hipótesis alterna</w:t>
      </w:r>
      <w:r w:rsidR="009A04C9" w:rsidRPr="0024182E">
        <w:rPr>
          <w:lang w:val="es-ES"/>
        </w:rPr>
        <w:t>tiva</w:t>
      </w:r>
      <w:r w:rsidRPr="0024182E">
        <w:rPr>
          <w:lang w:val="es-ES"/>
        </w:rPr>
        <w:t xml:space="preserve"> la cual nos </w:t>
      </w:r>
      <w:r w:rsidR="007C5606" w:rsidRPr="0024182E">
        <w:rPr>
          <w:lang w:val="es-ES"/>
        </w:rPr>
        <w:t>expresa</w:t>
      </w:r>
      <w:r w:rsidRPr="0024182E">
        <w:rPr>
          <w:lang w:val="es-ES"/>
        </w:rPr>
        <w:t xml:space="preserve"> que </w:t>
      </w:r>
      <w:r w:rsidR="009A04C9" w:rsidRPr="0024182E">
        <w:rPr>
          <w:b/>
          <w:i/>
          <w:lang w:val="es-ES"/>
        </w:rPr>
        <w:t>"</w:t>
      </w:r>
      <w:r w:rsidR="00C82B3E" w:rsidRPr="0024182E">
        <w:rPr>
          <w:lang w:val="es-ES"/>
        </w:rPr>
        <w:t xml:space="preserve"> </w:t>
      </w:r>
      <w:r w:rsidR="00097EE7" w:rsidRPr="00097EE7">
        <w:rPr>
          <w:b/>
          <w:i/>
          <w:lang w:val="es-ES"/>
        </w:rPr>
        <w:t xml:space="preserve">La prevalencia de parásitos intestinales tiene alta incidencia en los sectores de Guaranda, </w:t>
      </w:r>
      <w:proofErr w:type="spellStart"/>
      <w:r w:rsidR="00097EE7" w:rsidRPr="00097EE7">
        <w:rPr>
          <w:b/>
          <w:i/>
          <w:lang w:val="es-ES"/>
        </w:rPr>
        <w:t>Casipamba</w:t>
      </w:r>
      <w:proofErr w:type="spellEnd"/>
      <w:r w:rsidR="00097EE7" w:rsidRPr="00097EE7">
        <w:rPr>
          <w:b/>
          <w:i/>
          <w:lang w:val="es-ES"/>
        </w:rPr>
        <w:t xml:space="preserve"> y </w:t>
      </w:r>
      <w:proofErr w:type="spellStart"/>
      <w:r w:rsidR="00097EE7" w:rsidRPr="00097EE7">
        <w:rPr>
          <w:b/>
          <w:i/>
          <w:lang w:val="es-ES"/>
        </w:rPr>
        <w:t>Vinchoa</w:t>
      </w:r>
      <w:proofErr w:type="spellEnd"/>
      <w:r w:rsidR="00097EE7" w:rsidRPr="00097EE7">
        <w:rPr>
          <w:b/>
          <w:i/>
          <w:lang w:val="es-ES"/>
        </w:rPr>
        <w:t xml:space="preserve"> </w:t>
      </w:r>
      <w:r w:rsidR="004F5CEB" w:rsidRPr="0024182E">
        <w:rPr>
          <w:b/>
          <w:i/>
          <w:lang w:val="es-ES"/>
        </w:rPr>
        <w:t>"</w:t>
      </w:r>
    </w:p>
    <w:p w14:paraId="5CB29C19" w14:textId="77777777" w:rsidR="00420407" w:rsidRPr="0024182E" w:rsidRDefault="00420407" w:rsidP="00387CC2">
      <w:pPr>
        <w:ind w:left="1004"/>
        <w:jc w:val="both"/>
        <w:rPr>
          <w:lang w:val="es-ES"/>
        </w:rPr>
      </w:pPr>
    </w:p>
    <w:p w14:paraId="4B1B64EA" w14:textId="77777777" w:rsidR="009A04C9" w:rsidRPr="0024182E" w:rsidRDefault="009A04C9" w:rsidP="00387CC2">
      <w:pPr>
        <w:ind w:left="1004"/>
        <w:jc w:val="both"/>
        <w:rPr>
          <w:lang w:val="es-ES"/>
        </w:rPr>
      </w:pPr>
    </w:p>
    <w:p w14:paraId="74FB4C2E" w14:textId="77777777" w:rsidR="009A04C9" w:rsidRPr="0024182E" w:rsidRDefault="009A04C9" w:rsidP="00387CC2">
      <w:pPr>
        <w:ind w:left="1004"/>
        <w:jc w:val="both"/>
        <w:rPr>
          <w:lang w:val="es-ES"/>
        </w:rPr>
      </w:pPr>
    </w:p>
    <w:p w14:paraId="67A6857B" w14:textId="77777777" w:rsidR="009A04C9" w:rsidRPr="0024182E" w:rsidRDefault="009A04C9" w:rsidP="00387CC2">
      <w:pPr>
        <w:ind w:left="1004"/>
        <w:jc w:val="both"/>
        <w:rPr>
          <w:lang w:val="es-ES"/>
        </w:rPr>
      </w:pPr>
    </w:p>
    <w:p w14:paraId="7A5BBACA" w14:textId="77777777" w:rsidR="009A04C9" w:rsidRPr="0024182E" w:rsidRDefault="009A04C9" w:rsidP="00387CC2">
      <w:pPr>
        <w:ind w:left="1004"/>
        <w:jc w:val="both"/>
        <w:rPr>
          <w:lang w:val="es-ES"/>
        </w:rPr>
      </w:pPr>
    </w:p>
    <w:p w14:paraId="2C19C1EF" w14:textId="77777777" w:rsidR="009A04C9" w:rsidRPr="0024182E" w:rsidRDefault="009A04C9" w:rsidP="00387CC2">
      <w:pPr>
        <w:ind w:left="1004"/>
        <w:jc w:val="both"/>
        <w:rPr>
          <w:lang w:val="es-ES"/>
        </w:rPr>
      </w:pPr>
    </w:p>
    <w:p w14:paraId="7331ACB0" w14:textId="77777777" w:rsidR="009A04C9" w:rsidRPr="0024182E" w:rsidRDefault="009A04C9" w:rsidP="00387CC2">
      <w:pPr>
        <w:ind w:left="1004"/>
        <w:jc w:val="both"/>
        <w:rPr>
          <w:lang w:val="es-ES"/>
        </w:rPr>
      </w:pPr>
    </w:p>
    <w:p w14:paraId="53BAC4FC" w14:textId="77777777" w:rsidR="009A04C9" w:rsidRPr="0024182E" w:rsidRDefault="009A04C9" w:rsidP="00387CC2">
      <w:pPr>
        <w:ind w:left="1004"/>
        <w:jc w:val="both"/>
        <w:rPr>
          <w:lang w:val="es-ES"/>
        </w:rPr>
      </w:pPr>
    </w:p>
    <w:p w14:paraId="3F23EADD" w14:textId="77777777" w:rsidR="009A04C9" w:rsidRPr="0024182E" w:rsidRDefault="009A04C9" w:rsidP="00387CC2">
      <w:pPr>
        <w:ind w:left="1004"/>
        <w:jc w:val="both"/>
        <w:rPr>
          <w:lang w:val="es-ES"/>
        </w:rPr>
      </w:pPr>
    </w:p>
    <w:p w14:paraId="5FF5E8AA" w14:textId="77777777" w:rsidR="009A04C9" w:rsidRPr="0024182E" w:rsidRDefault="009A04C9" w:rsidP="00387CC2">
      <w:pPr>
        <w:ind w:left="1004"/>
        <w:jc w:val="both"/>
        <w:rPr>
          <w:lang w:val="es-ES"/>
        </w:rPr>
      </w:pPr>
    </w:p>
    <w:p w14:paraId="77EBAD6D" w14:textId="77777777" w:rsidR="00604191" w:rsidRPr="0024182E" w:rsidRDefault="00604191" w:rsidP="00604191">
      <w:pPr>
        <w:pStyle w:val="Sinespaciado"/>
        <w:tabs>
          <w:tab w:val="left" w:pos="5145"/>
        </w:tabs>
        <w:spacing w:line="360" w:lineRule="auto"/>
        <w:ind w:left="284"/>
        <w:outlineLvl w:val="0"/>
        <w:rPr>
          <w:rFonts w:ascii="Times New Roman" w:hAnsi="Times New Roman" w:cs="Times New Roman"/>
          <w:sz w:val="24"/>
          <w:szCs w:val="24"/>
          <w:lang w:val="es-ES"/>
        </w:rPr>
      </w:pPr>
    </w:p>
    <w:p w14:paraId="27692F7A" w14:textId="225C0C1B" w:rsidR="00604191" w:rsidRDefault="00604191" w:rsidP="00604191">
      <w:pPr>
        <w:pStyle w:val="Sinespaciado"/>
        <w:tabs>
          <w:tab w:val="left" w:pos="5145"/>
        </w:tabs>
        <w:spacing w:line="360" w:lineRule="auto"/>
        <w:ind w:left="284"/>
        <w:outlineLvl w:val="0"/>
        <w:rPr>
          <w:rFonts w:ascii="Times New Roman" w:hAnsi="Times New Roman" w:cs="Times New Roman"/>
          <w:sz w:val="24"/>
          <w:szCs w:val="24"/>
          <w:lang w:val="es-ES"/>
        </w:rPr>
      </w:pPr>
    </w:p>
    <w:p w14:paraId="40493CC7" w14:textId="54AD7762" w:rsidR="00D2333F" w:rsidRDefault="00D2333F" w:rsidP="00604191">
      <w:pPr>
        <w:pStyle w:val="Sinespaciado"/>
        <w:tabs>
          <w:tab w:val="left" w:pos="5145"/>
        </w:tabs>
        <w:spacing w:line="360" w:lineRule="auto"/>
        <w:ind w:left="284"/>
        <w:outlineLvl w:val="0"/>
        <w:rPr>
          <w:rFonts w:ascii="Times New Roman" w:hAnsi="Times New Roman" w:cs="Times New Roman"/>
          <w:sz w:val="24"/>
          <w:szCs w:val="24"/>
          <w:lang w:val="es-ES"/>
        </w:rPr>
      </w:pPr>
    </w:p>
    <w:p w14:paraId="7B5AEBA7" w14:textId="1BC6B566" w:rsidR="00097EE7" w:rsidRDefault="00097EE7" w:rsidP="009E6001">
      <w:pPr>
        <w:pStyle w:val="Sinespaciado"/>
        <w:tabs>
          <w:tab w:val="left" w:pos="5145"/>
        </w:tabs>
        <w:spacing w:line="360" w:lineRule="auto"/>
        <w:outlineLvl w:val="0"/>
        <w:rPr>
          <w:rFonts w:ascii="Times New Roman" w:hAnsi="Times New Roman" w:cs="Times New Roman"/>
          <w:sz w:val="24"/>
          <w:szCs w:val="24"/>
          <w:lang w:val="es-ES"/>
        </w:rPr>
      </w:pPr>
    </w:p>
    <w:p w14:paraId="3129D92E" w14:textId="2D7D8C5C" w:rsidR="00A3004D" w:rsidRDefault="00A3004D" w:rsidP="009E6001">
      <w:pPr>
        <w:pStyle w:val="Sinespaciado"/>
        <w:tabs>
          <w:tab w:val="left" w:pos="5145"/>
        </w:tabs>
        <w:spacing w:line="360" w:lineRule="auto"/>
        <w:outlineLvl w:val="0"/>
        <w:rPr>
          <w:rFonts w:ascii="Times New Roman" w:hAnsi="Times New Roman" w:cs="Times New Roman"/>
          <w:sz w:val="24"/>
          <w:szCs w:val="24"/>
          <w:lang w:val="es-ES"/>
        </w:rPr>
      </w:pPr>
    </w:p>
    <w:p w14:paraId="447E664F" w14:textId="4027CA14" w:rsidR="00A3004D" w:rsidRDefault="00A3004D" w:rsidP="009E6001">
      <w:pPr>
        <w:pStyle w:val="Sinespaciado"/>
        <w:tabs>
          <w:tab w:val="left" w:pos="5145"/>
        </w:tabs>
        <w:spacing w:line="360" w:lineRule="auto"/>
        <w:outlineLvl w:val="0"/>
        <w:rPr>
          <w:rFonts w:ascii="Times New Roman" w:hAnsi="Times New Roman" w:cs="Times New Roman"/>
          <w:sz w:val="24"/>
          <w:szCs w:val="24"/>
          <w:lang w:val="es-ES"/>
        </w:rPr>
      </w:pPr>
    </w:p>
    <w:p w14:paraId="518031E3" w14:textId="3E06BC63" w:rsidR="00A3004D" w:rsidRDefault="00A3004D" w:rsidP="009E6001">
      <w:pPr>
        <w:pStyle w:val="Sinespaciado"/>
        <w:tabs>
          <w:tab w:val="left" w:pos="5145"/>
        </w:tabs>
        <w:spacing w:line="360" w:lineRule="auto"/>
        <w:outlineLvl w:val="0"/>
        <w:rPr>
          <w:rFonts w:ascii="Times New Roman" w:hAnsi="Times New Roman" w:cs="Times New Roman"/>
          <w:sz w:val="24"/>
          <w:szCs w:val="24"/>
          <w:lang w:val="es-ES"/>
        </w:rPr>
      </w:pPr>
    </w:p>
    <w:p w14:paraId="18770CB0" w14:textId="77777777" w:rsidR="00A3004D" w:rsidRDefault="00A3004D" w:rsidP="00604191">
      <w:pPr>
        <w:pStyle w:val="Sinespaciado"/>
        <w:tabs>
          <w:tab w:val="left" w:pos="5145"/>
        </w:tabs>
        <w:spacing w:line="360" w:lineRule="auto"/>
        <w:outlineLvl w:val="0"/>
        <w:rPr>
          <w:rFonts w:ascii="Times New Roman" w:hAnsi="Times New Roman" w:cs="Times New Roman"/>
          <w:b/>
          <w:bCs/>
          <w:sz w:val="28"/>
          <w:szCs w:val="24"/>
          <w:lang w:val="es-ES"/>
        </w:rPr>
      </w:pPr>
      <w:bookmarkStart w:id="40" w:name="_Toc25820695"/>
    </w:p>
    <w:p w14:paraId="6A0F5B88" w14:textId="66AD1121" w:rsidR="008B2E87" w:rsidRPr="0024182E" w:rsidRDefault="00D629C4" w:rsidP="00604191">
      <w:pPr>
        <w:pStyle w:val="Sinespaciado"/>
        <w:tabs>
          <w:tab w:val="left" w:pos="5145"/>
        </w:tabs>
        <w:spacing w:line="360" w:lineRule="auto"/>
        <w:outlineLvl w:val="0"/>
        <w:rPr>
          <w:rFonts w:ascii="Times New Roman" w:hAnsi="Times New Roman" w:cs="Times New Roman"/>
          <w:b/>
          <w:bCs/>
          <w:sz w:val="28"/>
          <w:szCs w:val="24"/>
          <w:lang w:val="es-ES"/>
        </w:rPr>
      </w:pPr>
      <w:r w:rsidRPr="0024182E">
        <w:rPr>
          <w:rFonts w:ascii="Times New Roman" w:hAnsi="Times New Roman" w:cs="Times New Roman"/>
          <w:b/>
          <w:bCs/>
          <w:sz w:val="28"/>
          <w:szCs w:val="24"/>
          <w:lang w:val="es-ES"/>
        </w:rPr>
        <w:lastRenderedPageBreak/>
        <w:t>VI</w:t>
      </w:r>
      <w:r w:rsidR="00C82B3E" w:rsidRPr="0024182E">
        <w:rPr>
          <w:rFonts w:ascii="Times New Roman" w:hAnsi="Times New Roman" w:cs="Times New Roman"/>
          <w:b/>
          <w:bCs/>
          <w:sz w:val="28"/>
          <w:szCs w:val="24"/>
          <w:lang w:val="es-ES"/>
        </w:rPr>
        <w:t>I</w:t>
      </w:r>
      <w:r w:rsidR="00604191" w:rsidRPr="0024182E">
        <w:rPr>
          <w:rFonts w:ascii="Times New Roman" w:hAnsi="Times New Roman" w:cs="Times New Roman"/>
          <w:b/>
          <w:bCs/>
          <w:sz w:val="28"/>
          <w:szCs w:val="24"/>
          <w:lang w:val="es-ES"/>
        </w:rPr>
        <w:t xml:space="preserve">. </w:t>
      </w:r>
      <w:r w:rsidR="008B2E87" w:rsidRPr="0024182E">
        <w:rPr>
          <w:rFonts w:ascii="Times New Roman" w:hAnsi="Times New Roman" w:cs="Times New Roman"/>
          <w:b/>
          <w:bCs/>
          <w:sz w:val="28"/>
          <w:szCs w:val="24"/>
          <w:lang w:val="es-ES"/>
        </w:rPr>
        <w:t>CONCLUSIONES Y RECOMENDACIONES</w:t>
      </w:r>
      <w:bookmarkEnd w:id="40"/>
    </w:p>
    <w:p w14:paraId="6A374D3D" w14:textId="77777777" w:rsidR="008E2F88" w:rsidRPr="0024182E" w:rsidRDefault="00C82B3E" w:rsidP="00873A65">
      <w:pPr>
        <w:pStyle w:val="txt"/>
        <w:spacing w:line="360" w:lineRule="auto"/>
        <w:jc w:val="both"/>
        <w:rPr>
          <w:b/>
          <w:lang w:val="es-ES"/>
        </w:rPr>
      </w:pPr>
      <w:r w:rsidRPr="0024182E">
        <w:rPr>
          <w:b/>
          <w:lang w:val="es-ES"/>
        </w:rPr>
        <w:t>7</w:t>
      </w:r>
      <w:r w:rsidR="00604191" w:rsidRPr="0024182E">
        <w:rPr>
          <w:b/>
          <w:lang w:val="es-ES"/>
        </w:rPr>
        <w:t xml:space="preserve">.1. </w:t>
      </w:r>
      <w:r w:rsidR="00A85A1A" w:rsidRPr="0024182E">
        <w:rPr>
          <w:b/>
          <w:lang w:val="es-ES"/>
        </w:rPr>
        <w:t xml:space="preserve">Conclusiones. </w:t>
      </w:r>
      <w:r w:rsidR="008E2F88" w:rsidRPr="0024182E">
        <w:rPr>
          <w:lang w:val="es-ES"/>
        </w:rPr>
        <w:t xml:space="preserve"> </w:t>
      </w:r>
    </w:p>
    <w:p w14:paraId="669B1F62" w14:textId="3037FD1A" w:rsidR="00597A04" w:rsidRDefault="00597A04" w:rsidP="00403EBA">
      <w:pPr>
        <w:pStyle w:val="Sinespaciado"/>
        <w:spacing w:after="240" w:line="360" w:lineRule="auto"/>
        <w:jc w:val="both"/>
        <w:rPr>
          <w:rFonts w:ascii="Times New Roman" w:hAnsi="Times New Roman" w:cs="Times New Roman"/>
          <w:sz w:val="24"/>
          <w:szCs w:val="24"/>
          <w:lang w:val="es-ES"/>
        </w:rPr>
      </w:pPr>
      <w:r w:rsidRPr="0024182E">
        <w:rPr>
          <w:rFonts w:ascii="Times New Roman" w:hAnsi="Times New Roman" w:cs="Times New Roman"/>
          <w:sz w:val="24"/>
          <w:szCs w:val="24"/>
          <w:lang w:val="es-ES"/>
        </w:rPr>
        <w:t>1.</w:t>
      </w:r>
      <w:r w:rsidR="00230273">
        <w:rPr>
          <w:rFonts w:ascii="Times New Roman" w:hAnsi="Times New Roman" w:cs="Times New Roman"/>
          <w:sz w:val="24"/>
          <w:szCs w:val="24"/>
          <w:lang w:val="es-ES"/>
        </w:rPr>
        <w:t xml:space="preserve">  </w:t>
      </w:r>
      <w:r w:rsidR="00ED7754">
        <w:rPr>
          <w:rFonts w:ascii="Times New Roman" w:hAnsi="Times New Roman" w:cs="Times New Roman"/>
          <w:sz w:val="24"/>
          <w:szCs w:val="24"/>
          <w:lang w:val="es-ES"/>
        </w:rPr>
        <w:t>D</w:t>
      </w:r>
      <w:r w:rsidR="00230273">
        <w:rPr>
          <w:rFonts w:ascii="Times New Roman" w:hAnsi="Times New Roman" w:cs="Times New Roman"/>
          <w:sz w:val="24"/>
          <w:szCs w:val="24"/>
          <w:lang w:val="es-ES"/>
        </w:rPr>
        <w:t xml:space="preserve">eterminamos que </w:t>
      </w:r>
      <w:r w:rsidR="005E0AFA">
        <w:rPr>
          <w:rFonts w:ascii="Times New Roman" w:hAnsi="Times New Roman" w:cs="Times New Roman"/>
          <w:sz w:val="24"/>
          <w:szCs w:val="24"/>
          <w:lang w:val="es-ES"/>
        </w:rPr>
        <w:t>hay prevalencia de parasitosis en los tres sectores a diferencia de Guaranda que hay una baja prevalencia.</w:t>
      </w:r>
    </w:p>
    <w:p w14:paraId="680FE6F7" w14:textId="12274FAA" w:rsidR="005D023D" w:rsidRDefault="005D023D" w:rsidP="00403EBA">
      <w:pPr>
        <w:pStyle w:val="Sinespaciado"/>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2.</w:t>
      </w:r>
      <w:r w:rsidR="005E0AFA">
        <w:rPr>
          <w:rFonts w:ascii="Times New Roman" w:hAnsi="Times New Roman" w:cs="Times New Roman"/>
          <w:sz w:val="24"/>
          <w:szCs w:val="24"/>
          <w:lang w:val="es-ES"/>
        </w:rPr>
        <w:t xml:space="preserve"> </w:t>
      </w:r>
      <w:r w:rsidR="00D2333F">
        <w:rPr>
          <w:rFonts w:ascii="Times New Roman" w:hAnsi="Times New Roman" w:cs="Times New Roman"/>
          <w:sz w:val="24"/>
          <w:szCs w:val="24"/>
          <w:lang w:val="es-ES"/>
        </w:rPr>
        <w:t>Establecimos</w:t>
      </w:r>
      <w:r w:rsidR="003B397F">
        <w:rPr>
          <w:rFonts w:ascii="Times New Roman" w:hAnsi="Times New Roman" w:cs="Times New Roman"/>
          <w:sz w:val="24"/>
          <w:szCs w:val="24"/>
          <w:lang w:val="es-ES"/>
        </w:rPr>
        <w:t xml:space="preserve"> que el 47,4% del total de muestras positivas presentaron una carga parasitaria leve (++) de 4 – 7 huevos/campo, el 39,5% correspondió a una carga parasitaria moderada (+++) de </w:t>
      </w:r>
      <w:r w:rsidR="003B397F" w:rsidRPr="003B397F">
        <w:rPr>
          <w:rFonts w:ascii="Times New Roman" w:hAnsi="Times New Roman" w:cs="Times New Roman"/>
          <w:sz w:val="24"/>
          <w:szCs w:val="24"/>
          <w:lang w:val="es-ES"/>
        </w:rPr>
        <w:t>8</w:t>
      </w:r>
      <w:r w:rsidR="003B397F">
        <w:rPr>
          <w:rFonts w:ascii="Times New Roman" w:hAnsi="Times New Roman" w:cs="Times New Roman"/>
          <w:sz w:val="24"/>
          <w:szCs w:val="24"/>
          <w:lang w:val="es-ES"/>
        </w:rPr>
        <w:t xml:space="preserve"> – </w:t>
      </w:r>
      <w:r w:rsidR="003B397F" w:rsidRPr="003B397F">
        <w:rPr>
          <w:rFonts w:ascii="Times New Roman" w:hAnsi="Times New Roman" w:cs="Times New Roman"/>
          <w:sz w:val="24"/>
          <w:szCs w:val="24"/>
          <w:lang w:val="es-ES"/>
        </w:rPr>
        <w:t>10</w:t>
      </w:r>
      <w:r w:rsidR="003B397F">
        <w:rPr>
          <w:rFonts w:ascii="Times New Roman" w:hAnsi="Times New Roman" w:cs="Times New Roman"/>
          <w:sz w:val="24"/>
          <w:szCs w:val="24"/>
          <w:lang w:val="es-ES"/>
        </w:rPr>
        <w:t xml:space="preserve"> huevos/campo, un 10,5% perteneciente a una carga parasitaria mínima (+) de 1- 4 huevos/campo y finalmente un 2,6% con una parasitosis grave (++++) de &gt;10 huevos/campo. </w:t>
      </w:r>
    </w:p>
    <w:p w14:paraId="03743F9B" w14:textId="1149200F" w:rsidR="005E0AFA" w:rsidRDefault="003B397F" w:rsidP="003B397F">
      <w:pPr>
        <w:pStyle w:val="Sinespaciado"/>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3. De los géneros parasitarios encontrados en los exámenes realizados podemos determinar que </w:t>
      </w:r>
      <w:proofErr w:type="spellStart"/>
      <w:r w:rsidRPr="003B397F">
        <w:rPr>
          <w:rFonts w:ascii="Times New Roman" w:hAnsi="Times New Roman" w:cs="Times New Roman"/>
          <w:i/>
          <w:iCs/>
          <w:sz w:val="24"/>
          <w:szCs w:val="24"/>
          <w:lang w:val="es-ES"/>
        </w:rPr>
        <w:t>Toxocara</w:t>
      </w:r>
      <w:proofErr w:type="spellEnd"/>
      <w:r w:rsidRPr="003B397F">
        <w:rPr>
          <w:rFonts w:ascii="Times New Roman" w:hAnsi="Times New Roman" w:cs="Times New Roman"/>
          <w:i/>
          <w:iCs/>
          <w:sz w:val="24"/>
          <w:szCs w:val="24"/>
          <w:lang w:val="es-ES"/>
        </w:rPr>
        <w:t xml:space="preserve"> canis, </w:t>
      </w:r>
      <w:proofErr w:type="spellStart"/>
      <w:r w:rsidRPr="003B397F">
        <w:rPr>
          <w:rFonts w:ascii="Times New Roman" w:hAnsi="Times New Roman" w:cs="Times New Roman"/>
          <w:i/>
          <w:iCs/>
          <w:sz w:val="24"/>
          <w:szCs w:val="24"/>
          <w:lang w:val="es-ES"/>
        </w:rPr>
        <w:t>Ancylostomas</w:t>
      </w:r>
      <w:proofErr w:type="spellEnd"/>
      <w:r w:rsidRPr="003B397F">
        <w:rPr>
          <w:rFonts w:ascii="Times New Roman" w:hAnsi="Times New Roman" w:cs="Times New Roman"/>
          <w:i/>
          <w:iCs/>
          <w:sz w:val="24"/>
          <w:szCs w:val="24"/>
          <w:lang w:val="es-ES"/>
        </w:rPr>
        <w:t xml:space="preserve"> </w:t>
      </w:r>
      <w:proofErr w:type="spellStart"/>
      <w:r w:rsidRPr="003B397F">
        <w:rPr>
          <w:rFonts w:ascii="Times New Roman" w:hAnsi="Times New Roman" w:cs="Times New Roman"/>
          <w:i/>
          <w:iCs/>
          <w:sz w:val="24"/>
          <w:szCs w:val="24"/>
          <w:lang w:val="es-ES"/>
        </w:rPr>
        <w:t>caninum</w:t>
      </w:r>
      <w:proofErr w:type="spellEnd"/>
      <w:r w:rsidRPr="003B397F">
        <w:rPr>
          <w:rFonts w:ascii="Times New Roman" w:hAnsi="Times New Roman" w:cs="Times New Roman"/>
          <w:i/>
          <w:iCs/>
          <w:sz w:val="24"/>
          <w:szCs w:val="24"/>
          <w:lang w:val="es-ES"/>
        </w:rPr>
        <w:t xml:space="preserve">, </w:t>
      </w:r>
      <w:proofErr w:type="spellStart"/>
      <w:r w:rsidRPr="003B397F">
        <w:rPr>
          <w:rFonts w:ascii="Times New Roman" w:hAnsi="Times New Roman" w:cs="Times New Roman"/>
          <w:i/>
          <w:iCs/>
          <w:sz w:val="24"/>
          <w:szCs w:val="24"/>
          <w:lang w:val="es-ES"/>
        </w:rPr>
        <w:t>Giardia</w:t>
      </w:r>
      <w:proofErr w:type="spellEnd"/>
      <w:r w:rsidRPr="003B397F">
        <w:rPr>
          <w:rFonts w:ascii="Times New Roman" w:hAnsi="Times New Roman" w:cs="Times New Roman"/>
          <w:i/>
          <w:iCs/>
          <w:sz w:val="24"/>
          <w:szCs w:val="24"/>
          <w:lang w:val="es-ES"/>
        </w:rPr>
        <w:t xml:space="preserve"> </w:t>
      </w:r>
      <w:proofErr w:type="spellStart"/>
      <w:r w:rsidRPr="003B397F">
        <w:rPr>
          <w:rFonts w:ascii="Times New Roman" w:hAnsi="Times New Roman" w:cs="Times New Roman"/>
          <w:i/>
          <w:iCs/>
          <w:sz w:val="24"/>
          <w:szCs w:val="24"/>
          <w:lang w:val="es-ES"/>
        </w:rPr>
        <w:t>spp</w:t>
      </w:r>
      <w:proofErr w:type="spellEnd"/>
      <w:r w:rsidRPr="003B397F">
        <w:rPr>
          <w:rFonts w:ascii="Times New Roman" w:hAnsi="Times New Roman" w:cs="Times New Roman"/>
          <w:i/>
          <w:iCs/>
          <w:sz w:val="24"/>
          <w:szCs w:val="24"/>
          <w:lang w:val="es-ES"/>
        </w:rPr>
        <w:t xml:space="preserve">. y </w:t>
      </w:r>
      <w:proofErr w:type="spellStart"/>
      <w:r w:rsidRPr="003B397F">
        <w:rPr>
          <w:rFonts w:ascii="Times New Roman" w:hAnsi="Times New Roman" w:cs="Times New Roman"/>
          <w:i/>
          <w:iCs/>
          <w:sz w:val="24"/>
          <w:szCs w:val="24"/>
          <w:lang w:val="es-ES"/>
        </w:rPr>
        <w:t>Eimeria</w:t>
      </w:r>
      <w:proofErr w:type="spellEnd"/>
      <w:r>
        <w:rPr>
          <w:rFonts w:ascii="Times New Roman" w:hAnsi="Times New Roman" w:cs="Times New Roman"/>
          <w:i/>
          <w:iCs/>
          <w:sz w:val="24"/>
          <w:szCs w:val="24"/>
          <w:lang w:val="es-ES"/>
        </w:rPr>
        <w:t xml:space="preserve"> </w:t>
      </w:r>
      <w:proofErr w:type="spellStart"/>
      <w:r>
        <w:rPr>
          <w:rFonts w:ascii="Times New Roman" w:hAnsi="Times New Roman" w:cs="Times New Roman"/>
          <w:i/>
          <w:iCs/>
          <w:sz w:val="24"/>
          <w:szCs w:val="24"/>
          <w:lang w:val="es-ES"/>
        </w:rPr>
        <w:t>spp</w:t>
      </w:r>
      <w:proofErr w:type="spellEnd"/>
      <w:r>
        <w:rPr>
          <w:rFonts w:ascii="Times New Roman" w:hAnsi="Times New Roman" w:cs="Times New Roman"/>
          <w:i/>
          <w:iCs/>
          <w:sz w:val="24"/>
          <w:szCs w:val="24"/>
          <w:lang w:val="es-ES"/>
        </w:rPr>
        <w:t xml:space="preserve">. </w:t>
      </w:r>
      <w:proofErr w:type="spellStart"/>
      <w:r w:rsidR="00487970">
        <w:rPr>
          <w:rFonts w:ascii="Times New Roman" w:hAnsi="Times New Roman" w:cs="Times New Roman"/>
          <w:i/>
          <w:iCs/>
          <w:sz w:val="24"/>
          <w:szCs w:val="24"/>
          <w:lang w:val="es-ES"/>
        </w:rPr>
        <w:t>Dipylidium</w:t>
      </w:r>
      <w:proofErr w:type="spellEnd"/>
      <w:r w:rsidR="00487970">
        <w:rPr>
          <w:rFonts w:ascii="Times New Roman" w:hAnsi="Times New Roman" w:cs="Times New Roman"/>
          <w:i/>
          <w:iCs/>
          <w:sz w:val="24"/>
          <w:szCs w:val="24"/>
          <w:lang w:val="es-ES"/>
        </w:rPr>
        <w:t xml:space="preserve"> </w:t>
      </w:r>
      <w:r>
        <w:rPr>
          <w:rFonts w:ascii="Times New Roman" w:hAnsi="Times New Roman" w:cs="Times New Roman"/>
          <w:sz w:val="24"/>
          <w:szCs w:val="24"/>
          <w:lang w:val="es-ES"/>
        </w:rPr>
        <w:t xml:space="preserve">son parásitos intestinales con carácter zoonótico </w:t>
      </w:r>
      <w:r w:rsidR="00620762">
        <w:rPr>
          <w:rFonts w:ascii="Times New Roman" w:hAnsi="Times New Roman" w:cs="Times New Roman"/>
          <w:sz w:val="24"/>
          <w:szCs w:val="24"/>
          <w:lang w:val="es-ES"/>
        </w:rPr>
        <w:t xml:space="preserve">que puede transmitiese por varias vías de contagio y fueron encontradas en </w:t>
      </w:r>
      <w:proofErr w:type="spellStart"/>
      <w:r w:rsidR="00620762">
        <w:rPr>
          <w:rFonts w:ascii="Times New Roman" w:hAnsi="Times New Roman" w:cs="Times New Roman"/>
          <w:sz w:val="24"/>
          <w:szCs w:val="24"/>
          <w:lang w:val="es-ES"/>
        </w:rPr>
        <w:t>Casipamba</w:t>
      </w:r>
      <w:proofErr w:type="spellEnd"/>
      <w:r w:rsidR="00620762">
        <w:rPr>
          <w:rFonts w:ascii="Times New Roman" w:hAnsi="Times New Roman" w:cs="Times New Roman"/>
          <w:sz w:val="24"/>
          <w:szCs w:val="24"/>
          <w:lang w:val="es-ES"/>
        </w:rPr>
        <w:t xml:space="preserve">, Guaranda y </w:t>
      </w:r>
      <w:proofErr w:type="spellStart"/>
      <w:r w:rsidR="00620762">
        <w:rPr>
          <w:rFonts w:ascii="Times New Roman" w:hAnsi="Times New Roman" w:cs="Times New Roman"/>
          <w:sz w:val="24"/>
          <w:szCs w:val="24"/>
          <w:lang w:val="es-ES"/>
        </w:rPr>
        <w:t>Vinchoa</w:t>
      </w:r>
      <w:proofErr w:type="spellEnd"/>
      <w:r w:rsidR="00620762">
        <w:rPr>
          <w:rFonts w:ascii="Times New Roman" w:hAnsi="Times New Roman" w:cs="Times New Roman"/>
          <w:sz w:val="24"/>
          <w:szCs w:val="24"/>
          <w:lang w:val="es-ES"/>
        </w:rPr>
        <w:t xml:space="preserve">. </w:t>
      </w:r>
      <w:r w:rsidR="005E0AFA">
        <w:rPr>
          <w:rFonts w:ascii="Times New Roman" w:hAnsi="Times New Roman" w:cs="Times New Roman"/>
          <w:sz w:val="24"/>
          <w:szCs w:val="24"/>
          <w:lang w:val="es-ES"/>
        </w:rPr>
        <w:t xml:space="preserve"> </w:t>
      </w:r>
      <w:r w:rsidR="00822533">
        <w:rPr>
          <w:rFonts w:ascii="Times New Roman" w:hAnsi="Times New Roman" w:cs="Times New Roman"/>
          <w:sz w:val="24"/>
          <w:szCs w:val="24"/>
          <w:lang w:val="es-ES"/>
        </w:rPr>
        <w:t>Debido a la falta de programas de desparasitación.</w:t>
      </w:r>
    </w:p>
    <w:p w14:paraId="28C98B7A" w14:textId="20240D2D" w:rsidR="00D2333F" w:rsidRPr="004558B3" w:rsidRDefault="00D2333F" w:rsidP="00D2333F">
      <w:pPr>
        <w:pStyle w:val="Sinespaciado"/>
        <w:spacing w:after="240" w:line="360" w:lineRule="auto"/>
        <w:jc w:val="both"/>
        <w:rPr>
          <w:rFonts w:ascii="Times New Roman" w:hAnsi="Times New Roman" w:cs="Times New Roman"/>
          <w:bCs/>
          <w:sz w:val="24"/>
          <w:szCs w:val="24"/>
          <w:lang w:val="es-ES"/>
        </w:rPr>
      </w:pPr>
      <w:r>
        <w:rPr>
          <w:rFonts w:ascii="Times New Roman" w:hAnsi="Times New Roman" w:cs="Times New Roman"/>
          <w:sz w:val="24"/>
          <w:szCs w:val="24"/>
          <w:lang w:val="es-ES"/>
        </w:rPr>
        <w:t xml:space="preserve">4. </w:t>
      </w:r>
      <w:r>
        <w:rPr>
          <w:rFonts w:ascii="Times New Roman" w:hAnsi="Times New Roman" w:cs="Times New Roman"/>
          <w:bCs/>
          <w:sz w:val="24"/>
          <w:szCs w:val="24"/>
          <w:lang w:val="es-ES"/>
        </w:rPr>
        <w:t xml:space="preserve">Determinamos que la infección más frecuente de carácter zoonótico se dio por </w:t>
      </w:r>
      <w:proofErr w:type="spellStart"/>
      <w:r w:rsidRPr="004558B3">
        <w:rPr>
          <w:rFonts w:ascii="Times New Roman" w:hAnsi="Times New Roman" w:cs="Times New Roman"/>
          <w:i/>
          <w:iCs/>
          <w:sz w:val="24"/>
          <w:szCs w:val="24"/>
          <w:lang w:eastAsia="es-EC"/>
        </w:rPr>
        <w:t>Toxocara</w:t>
      </w:r>
      <w:proofErr w:type="spellEnd"/>
      <w:r w:rsidRPr="004558B3">
        <w:rPr>
          <w:rFonts w:ascii="Times New Roman" w:hAnsi="Times New Roman" w:cs="Times New Roman"/>
          <w:i/>
          <w:iCs/>
          <w:sz w:val="24"/>
          <w:szCs w:val="24"/>
          <w:lang w:eastAsia="es-EC"/>
        </w:rPr>
        <w:t xml:space="preserve"> canis</w:t>
      </w:r>
      <w:r w:rsidRPr="004558B3">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 xml:space="preserve">con una presencia del 72,8 % del total de los casos positivos, a esta infección le sigue </w:t>
      </w:r>
      <w:proofErr w:type="spellStart"/>
      <w:r>
        <w:rPr>
          <w:rFonts w:ascii="Times New Roman" w:hAnsi="Times New Roman" w:cs="Times New Roman"/>
          <w:bCs/>
          <w:sz w:val="24"/>
          <w:szCs w:val="24"/>
          <w:lang w:val="es-ES"/>
        </w:rPr>
        <w:t>Ancylostomas</w:t>
      </w:r>
      <w:proofErr w:type="spellEnd"/>
      <w:r>
        <w:rPr>
          <w:rFonts w:ascii="Times New Roman" w:hAnsi="Times New Roman" w:cs="Times New Roman"/>
          <w:bCs/>
          <w:sz w:val="24"/>
          <w:szCs w:val="24"/>
          <w:lang w:val="es-ES"/>
        </w:rPr>
        <w:t xml:space="preserve"> </w:t>
      </w:r>
      <w:proofErr w:type="spellStart"/>
      <w:r>
        <w:rPr>
          <w:rFonts w:ascii="Times New Roman" w:hAnsi="Times New Roman" w:cs="Times New Roman"/>
          <w:bCs/>
          <w:sz w:val="24"/>
          <w:szCs w:val="24"/>
          <w:lang w:val="es-ES"/>
        </w:rPr>
        <w:t>caninum</w:t>
      </w:r>
      <w:proofErr w:type="spellEnd"/>
      <w:r>
        <w:rPr>
          <w:rFonts w:ascii="Times New Roman" w:hAnsi="Times New Roman" w:cs="Times New Roman"/>
          <w:bCs/>
          <w:sz w:val="24"/>
          <w:szCs w:val="24"/>
          <w:lang w:val="es-ES"/>
        </w:rPr>
        <w:t xml:space="preserve"> con un 50,8 % de presencia en los tres sectores en estudio; mientras que las especies </w:t>
      </w:r>
      <w:proofErr w:type="spellStart"/>
      <w:r>
        <w:rPr>
          <w:rFonts w:ascii="Times New Roman" w:hAnsi="Times New Roman" w:cs="Times New Roman"/>
          <w:bCs/>
          <w:sz w:val="24"/>
          <w:szCs w:val="24"/>
          <w:lang w:val="es-ES"/>
        </w:rPr>
        <w:t>Giardia</w:t>
      </w:r>
      <w:proofErr w:type="spellEnd"/>
      <w:r>
        <w:rPr>
          <w:rFonts w:ascii="Times New Roman" w:hAnsi="Times New Roman" w:cs="Times New Roman"/>
          <w:bCs/>
          <w:sz w:val="24"/>
          <w:szCs w:val="24"/>
          <w:lang w:val="es-ES"/>
        </w:rPr>
        <w:t xml:space="preserve"> y </w:t>
      </w:r>
      <w:proofErr w:type="spellStart"/>
      <w:r>
        <w:rPr>
          <w:rFonts w:ascii="Times New Roman" w:hAnsi="Times New Roman" w:cs="Times New Roman"/>
          <w:bCs/>
          <w:sz w:val="24"/>
          <w:szCs w:val="24"/>
          <w:lang w:val="es-ES"/>
        </w:rPr>
        <w:t>Eimeria</w:t>
      </w:r>
      <w:proofErr w:type="spellEnd"/>
      <w:r>
        <w:rPr>
          <w:rFonts w:ascii="Times New Roman" w:hAnsi="Times New Roman" w:cs="Times New Roman"/>
          <w:bCs/>
          <w:sz w:val="24"/>
          <w:szCs w:val="24"/>
          <w:lang w:val="es-ES"/>
        </w:rPr>
        <w:t xml:space="preserve"> tuvieron una presencia del 24,5 % y 13,1 % respectivamente.  </w:t>
      </w:r>
    </w:p>
    <w:p w14:paraId="57904C81" w14:textId="56F8959F" w:rsidR="00D2333F" w:rsidRPr="003B397F" w:rsidRDefault="00D2333F" w:rsidP="003B397F">
      <w:pPr>
        <w:pStyle w:val="Sinespaciado"/>
        <w:spacing w:after="240" w:line="360" w:lineRule="auto"/>
        <w:jc w:val="both"/>
        <w:rPr>
          <w:rFonts w:ascii="Times New Roman" w:hAnsi="Times New Roman" w:cs="Times New Roman"/>
          <w:sz w:val="24"/>
          <w:szCs w:val="24"/>
          <w:lang w:val="es-ES"/>
        </w:rPr>
      </w:pPr>
    </w:p>
    <w:p w14:paraId="6ED8EBE4" w14:textId="77777777" w:rsidR="00B9632B" w:rsidRPr="0024182E" w:rsidRDefault="00B9632B" w:rsidP="00721223">
      <w:pPr>
        <w:pStyle w:val="Sinespaciado"/>
        <w:spacing w:after="240" w:line="360" w:lineRule="auto"/>
        <w:jc w:val="both"/>
        <w:rPr>
          <w:rFonts w:ascii="Times New Roman" w:hAnsi="Times New Roman" w:cs="Times New Roman"/>
          <w:sz w:val="24"/>
          <w:szCs w:val="23"/>
          <w:lang w:val="es-ES"/>
        </w:rPr>
      </w:pPr>
    </w:p>
    <w:p w14:paraId="12DE6997" w14:textId="77777777" w:rsidR="00597A04" w:rsidRPr="0024182E" w:rsidRDefault="00597A04" w:rsidP="00721223">
      <w:pPr>
        <w:pStyle w:val="Sinespaciado"/>
        <w:spacing w:after="240" w:line="360" w:lineRule="auto"/>
        <w:jc w:val="both"/>
        <w:rPr>
          <w:rFonts w:ascii="Times New Roman" w:hAnsi="Times New Roman" w:cs="Times New Roman"/>
          <w:sz w:val="24"/>
          <w:szCs w:val="23"/>
          <w:lang w:val="es-ES"/>
        </w:rPr>
      </w:pPr>
    </w:p>
    <w:p w14:paraId="79857EB9" w14:textId="77777777" w:rsidR="00597A04" w:rsidRPr="0024182E" w:rsidRDefault="00597A04" w:rsidP="00721223">
      <w:pPr>
        <w:pStyle w:val="Sinespaciado"/>
        <w:spacing w:after="240" w:line="360" w:lineRule="auto"/>
        <w:jc w:val="both"/>
        <w:rPr>
          <w:rFonts w:ascii="Times New Roman" w:hAnsi="Times New Roman" w:cs="Times New Roman"/>
          <w:sz w:val="24"/>
          <w:szCs w:val="23"/>
          <w:lang w:val="es-ES"/>
        </w:rPr>
      </w:pPr>
    </w:p>
    <w:p w14:paraId="765DEC82" w14:textId="77777777" w:rsidR="00E94344" w:rsidRDefault="00E94344" w:rsidP="00604191">
      <w:pPr>
        <w:pStyle w:val="Default"/>
        <w:spacing w:after="240" w:line="360" w:lineRule="auto"/>
        <w:jc w:val="both"/>
        <w:rPr>
          <w:b/>
          <w:lang w:val="es-ES"/>
        </w:rPr>
      </w:pPr>
    </w:p>
    <w:p w14:paraId="2331C831" w14:textId="77777777" w:rsidR="00E94344" w:rsidRDefault="00E94344" w:rsidP="00604191">
      <w:pPr>
        <w:pStyle w:val="Default"/>
        <w:spacing w:after="240" w:line="360" w:lineRule="auto"/>
        <w:jc w:val="both"/>
        <w:rPr>
          <w:b/>
          <w:lang w:val="es-ES"/>
        </w:rPr>
      </w:pPr>
    </w:p>
    <w:p w14:paraId="493E7F30" w14:textId="35DF6B94" w:rsidR="00604191" w:rsidRPr="0024182E" w:rsidRDefault="00C82B3E" w:rsidP="00604191">
      <w:pPr>
        <w:pStyle w:val="Default"/>
        <w:spacing w:after="240" w:line="360" w:lineRule="auto"/>
        <w:jc w:val="both"/>
        <w:rPr>
          <w:b/>
          <w:lang w:val="es-ES"/>
        </w:rPr>
      </w:pPr>
      <w:r w:rsidRPr="0024182E">
        <w:rPr>
          <w:b/>
          <w:lang w:val="es-ES"/>
        </w:rPr>
        <w:lastRenderedPageBreak/>
        <w:t>7</w:t>
      </w:r>
      <w:r w:rsidR="00912BD2" w:rsidRPr="0024182E">
        <w:rPr>
          <w:b/>
          <w:lang w:val="es-ES"/>
        </w:rPr>
        <w:t>.2. Recomendaciones.</w:t>
      </w:r>
    </w:p>
    <w:p w14:paraId="35770837" w14:textId="23DBEBD4" w:rsidR="005E0AFA" w:rsidRDefault="00D8260B" w:rsidP="00604191">
      <w:pPr>
        <w:pStyle w:val="Default"/>
        <w:spacing w:after="240" w:line="360" w:lineRule="auto"/>
        <w:jc w:val="both"/>
        <w:rPr>
          <w:lang w:val="es-ES"/>
        </w:rPr>
      </w:pPr>
      <w:r w:rsidRPr="0024182E">
        <w:rPr>
          <w:lang w:val="es-ES"/>
        </w:rPr>
        <w:t>1</w:t>
      </w:r>
      <w:r w:rsidR="00604191" w:rsidRPr="0024182E">
        <w:rPr>
          <w:lang w:val="es-ES"/>
        </w:rPr>
        <w:t xml:space="preserve">. </w:t>
      </w:r>
      <w:r w:rsidR="005E0AFA">
        <w:rPr>
          <w:lang w:val="es-ES"/>
        </w:rPr>
        <w:t xml:space="preserve">Se establezca un proyecto de vinculación de la Universidad Estatal de </w:t>
      </w:r>
      <w:r w:rsidR="00285754">
        <w:rPr>
          <w:lang w:val="es-ES"/>
        </w:rPr>
        <w:t>Bolívar hacia</w:t>
      </w:r>
      <w:r w:rsidR="005E0AFA">
        <w:rPr>
          <w:lang w:val="es-ES"/>
        </w:rPr>
        <w:t xml:space="preserve"> estos </w:t>
      </w:r>
      <w:r w:rsidR="00285754">
        <w:rPr>
          <w:lang w:val="es-ES"/>
        </w:rPr>
        <w:t>sectores.</w:t>
      </w:r>
    </w:p>
    <w:p w14:paraId="7A8BBF91" w14:textId="7F87A1F9" w:rsidR="005E0AFA" w:rsidRDefault="00285754" w:rsidP="00604191">
      <w:pPr>
        <w:pStyle w:val="Default"/>
        <w:spacing w:after="240" w:line="360" w:lineRule="auto"/>
        <w:jc w:val="both"/>
        <w:rPr>
          <w:lang w:val="es-ES"/>
        </w:rPr>
      </w:pPr>
      <w:r>
        <w:rPr>
          <w:lang w:val="es-ES"/>
        </w:rPr>
        <w:t xml:space="preserve">2. </w:t>
      </w:r>
      <w:r w:rsidR="005E0AFA">
        <w:rPr>
          <w:lang w:val="es-ES"/>
        </w:rPr>
        <w:t xml:space="preserve">Replicarlas la investigación hacia otros sectores para que quede abierto para que otros </w:t>
      </w:r>
      <w:r w:rsidR="00ED7754">
        <w:rPr>
          <w:lang w:val="es-ES"/>
        </w:rPr>
        <w:t xml:space="preserve">estudiantes </w:t>
      </w:r>
      <w:r w:rsidR="005E0AFA">
        <w:rPr>
          <w:lang w:val="es-ES"/>
        </w:rPr>
        <w:t>puedan realizar</w:t>
      </w:r>
      <w:r>
        <w:rPr>
          <w:lang w:val="es-ES"/>
        </w:rPr>
        <w:t>.</w:t>
      </w:r>
      <w:r w:rsidR="005E0AFA">
        <w:rPr>
          <w:lang w:val="es-ES"/>
        </w:rPr>
        <w:t xml:space="preserve"> </w:t>
      </w:r>
    </w:p>
    <w:p w14:paraId="24796D25" w14:textId="769FEDBF" w:rsidR="00604191" w:rsidRDefault="00DD255E" w:rsidP="00604191">
      <w:pPr>
        <w:pStyle w:val="Default"/>
        <w:spacing w:after="240" w:line="360" w:lineRule="auto"/>
        <w:jc w:val="both"/>
        <w:rPr>
          <w:lang w:val="es-ES"/>
        </w:rPr>
      </w:pPr>
      <w:r>
        <w:rPr>
          <w:lang w:val="es-ES"/>
        </w:rPr>
        <w:t>3</w:t>
      </w:r>
      <w:r w:rsidR="0040299B">
        <w:rPr>
          <w:lang w:val="es-ES"/>
        </w:rPr>
        <w:t xml:space="preserve">. </w:t>
      </w:r>
      <w:r w:rsidR="00E379E6">
        <w:rPr>
          <w:lang w:val="es-ES"/>
        </w:rPr>
        <w:t xml:space="preserve">Realizar exámenes </w:t>
      </w:r>
      <w:proofErr w:type="spellStart"/>
      <w:r w:rsidR="00E379E6">
        <w:rPr>
          <w:lang w:val="es-ES"/>
        </w:rPr>
        <w:t>coproparasitario</w:t>
      </w:r>
      <w:proofErr w:type="spellEnd"/>
      <w:r w:rsidR="00E379E6">
        <w:rPr>
          <w:lang w:val="es-ES"/>
        </w:rPr>
        <w:t xml:space="preserve"> para determinar el tipo de parásito para así poder utilizar el </w:t>
      </w:r>
      <w:r>
        <w:rPr>
          <w:lang w:val="es-ES"/>
        </w:rPr>
        <w:t>antiparasitario</w:t>
      </w:r>
      <w:r w:rsidR="00E379E6">
        <w:rPr>
          <w:lang w:val="es-ES"/>
        </w:rPr>
        <w:t xml:space="preserve"> adecuado ya que para cada uno de los parásitos existe un </w:t>
      </w:r>
      <w:r w:rsidR="008C1193">
        <w:rPr>
          <w:lang w:val="es-ES"/>
        </w:rPr>
        <w:t>fármaco</w:t>
      </w:r>
      <w:r w:rsidR="00E379E6">
        <w:rPr>
          <w:lang w:val="es-ES"/>
        </w:rPr>
        <w:t xml:space="preserve"> diferente.</w:t>
      </w:r>
    </w:p>
    <w:p w14:paraId="0EF20BAA" w14:textId="73DB5981" w:rsidR="00664B67" w:rsidRDefault="00664B67" w:rsidP="00D8260B">
      <w:pPr>
        <w:pStyle w:val="Default"/>
        <w:spacing w:after="240" w:line="360" w:lineRule="auto"/>
        <w:jc w:val="both"/>
        <w:rPr>
          <w:lang w:val="es-ES"/>
        </w:rPr>
      </w:pPr>
      <w:r>
        <w:rPr>
          <w:lang w:val="es-ES"/>
        </w:rPr>
        <w:t xml:space="preserve">4. Utilizar otras técnicas, a más </w:t>
      </w:r>
      <w:r w:rsidR="00245735">
        <w:rPr>
          <w:lang w:val="es-ES"/>
        </w:rPr>
        <w:t>d</w:t>
      </w:r>
      <w:r>
        <w:rPr>
          <w:lang w:val="es-ES"/>
        </w:rPr>
        <w:t>e sedimentación y flotación para evitar parásitos gastrointestinales.</w:t>
      </w:r>
    </w:p>
    <w:p w14:paraId="615CF1EA" w14:textId="3C428BA2" w:rsidR="00604191" w:rsidRPr="0024182E" w:rsidRDefault="00664B67" w:rsidP="00D8260B">
      <w:pPr>
        <w:pStyle w:val="Default"/>
        <w:spacing w:after="240" w:line="360" w:lineRule="auto"/>
        <w:jc w:val="both"/>
        <w:rPr>
          <w:lang w:val="es-ES"/>
        </w:rPr>
      </w:pPr>
      <w:r>
        <w:rPr>
          <w:lang w:val="es-ES"/>
        </w:rPr>
        <w:t xml:space="preserve">5. </w:t>
      </w:r>
      <w:r w:rsidR="00245735">
        <w:rPr>
          <w:lang w:val="es-ES"/>
        </w:rPr>
        <w:t>R</w:t>
      </w:r>
      <w:r>
        <w:rPr>
          <w:lang w:val="es-ES"/>
        </w:rPr>
        <w:t>ealizar charlas a la población de cada</w:t>
      </w:r>
      <w:r w:rsidR="00245735">
        <w:rPr>
          <w:lang w:val="es-ES"/>
        </w:rPr>
        <w:t xml:space="preserve"> comunidad, con respecto al contagio zoonótico en este cas</w:t>
      </w:r>
      <w:r w:rsidR="00E35682">
        <w:rPr>
          <w:lang w:val="es-ES"/>
        </w:rPr>
        <w:t>o</w:t>
      </w:r>
      <w:r w:rsidR="00245735">
        <w:rPr>
          <w:lang w:val="es-ES"/>
        </w:rPr>
        <w:t xml:space="preserve"> el contagio de canino a humano.</w:t>
      </w:r>
      <w:r w:rsidR="0040299B">
        <w:rPr>
          <w:lang w:val="es-ES"/>
        </w:rPr>
        <w:t xml:space="preserve"> </w:t>
      </w:r>
    </w:p>
    <w:p w14:paraId="45B9972B" w14:textId="2106A2A6" w:rsidR="00597A04" w:rsidRPr="0024182E" w:rsidRDefault="0040299B" w:rsidP="00D8260B">
      <w:pPr>
        <w:pStyle w:val="Default"/>
        <w:spacing w:after="240" w:line="360" w:lineRule="auto"/>
        <w:jc w:val="both"/>
        <w:rPr>
          <w:lang w:val="es-ES"/>
        </w:rPr>
      </w:pPr>
      <w:r>
        <w:rPr>
          <w:lang w:val="es-ES"/>
        </w:rPr>
        <w:t xml:space="preserve"> </w:t>
      </w:r>
    </w:p>
    <w:p w14:paraId="7BE91B71" w14:textId="77777777" w:rsidR="00F82CEA" w:rsidRPr="0024182E" w:rsidRDefault="00F82CEA" w:rsidP="00E17621">
      <w:pPr>
        <w:pStyle w:val="Sinespaciado"/>
        <w:spacing w:line="360" w:lineRule="auto"/>
        <w:rPr>
          <w:rFonts w:ascii="Times New Roman" w:hAnsi="Times New Roman" w:cs="Times New Roman"/>
          <w:b/>
          <w:bCs/>
          <w:sz w:val="24"/>
          <w:szCs w:val="24"/>
          <w:lang w:val="es-ES"/>
        </w:rPr>
      </w:pPr>
    </w:p>
    <w:p w14:paraId="38CEC18D" w14:textId="77777777" w:rsidR="002C4E50" w:rsidRPr="0024182E" w:rsidRDefault="002C4E50" w:rsidP="00E17621">
      <w:pPr>
        <w:pStyle w:val="Sinespaciado"/>
        <w:spacing w:line="360" w:lineRule="auto"/>
        <w:rPr>
          <w:rFonts w:ascii="Times New Roman" w:hAnsi="Times New Roman" w:cs="Times New Roman"/>
          <w:b/>
          <w:bCs/>
          <w:sz w:val="24"/>
          <w:szCs w:val="24"/>
          <w:lang w:val="es-ES"/>
        </w:rPr>
      </w:pPr>
    </w:p>
    <w:p w14:paraId="6EE40FAB" w14:textId="77777777" w:rsidR="002C4E50" w:rsidRPr="0024182E" w:rsidRDefault="002C4E50" w:rsidP="00E17621">
      <w:pPr>
        <w:pStyle w:val="Sinespaciado"/>
        <w:spacing w:line="360" w:lineRule="auto"/>
        <w:rPr>
          <w:rFonts w:ascii="Times New Roman" w:hAnsi="Times New Roman" w:cs="Times New Roman"/>
          <w:b/>
          <w:bCs/>
          <w:sz w:val="24"/>
          <w:szCs w:val="24"/>
          <w:lang w:val="es-ES"/>
        </w:rPr>
      </w:pPr>
    </w:p>
    <w:p w14:paraId="3E39FDF8" w14:textId="77777777" w:rsidR="002C4E50" w:rsidRPr="0024182E" w:rsidRDefault="002C4E50" w:rsidP="00E17621">
      <w:pPr>
        <w:pStyle w:val="Sinespaciado"/>
        <w:spacing w:line="360" w:lineRule="auto"/>
        <w:rPr>
          <w:rFonts w:ascii="Times New Roman" w:hAnsi="Times New Roman" w:cs="Times New Roman"/>
          <w:b/>
          <w:bCs/>
          <w:sz w:val="24"/>
          <w:szCs w:val="24"/>
          <w:lang w:val="es-ES"/>
        </w:rPr>
      </w:pPr>
    </w:p>
    <w:p w14:paraId="51D0EDD5" w14:textId="77777777" w:rsidR="002C4E50" w:rsidRPr="0024182E" w:rsidRDefault="002C4E50" w:rsidP="00E17621">
      <w:pPr>
        <w:pStyle w:val="Sinespaciado"/>
        <w:spacing w:line="360" w:lineRule="auto"/>
        <w:rPr>
          <w:rFonts w:ascii="Times New Roman" w:hAnsi="Times New Roman" w:cs="Times New Roman"/>
          <w:b/>
          <w:bCs/>
          <w:sz w:val="24"/>
          <w:szCs w:val="24"/>
          <w:lang w:val="es-ES"/>
        </w:rPr>
      </w:pPr>
    </w:p>
    <w:p w14:paraId="5740DCF1" w14:textId="77777777" w:rsidR="002C4E50" w:rsidRPr="0024182E" w:rsidRDefault="002C4E50" w:rsidP="00E17621">
      <w:pPr>
        <w:pStyle w:val="Sinespaciado"/>
        <w:spacing w:line="360" w:lineRule="auto"/>
        <w:rPr>
          <w:rFonts w:ascii="Times New Roman" w:hAnsi="Times New Roman" w:cs="Times New Roman"/>
          <w:b/>
          <w:bCs/>
          <w:sz w:val="24"/>
          <w:szCs w:val="24"/>
          <w:lang w:val="es-ES"/>
        </w:rPr>
      </w:pPr>
    </w:p>
    <w:p w14:paraId="6E68FE36" w14:textId="77777777" w:rsidR="002C4E50" w:rsidRDefault="002C4E50" w:rsidP="00E17621">
      <w:pPr>
        <w:pStyle w:val="Sinespaciado"/>
        <w:spacing w:line="360" w:lineRule="auto"/>
        <w:rPr>
          <w:rFonts w:ascii="Times New Roman" w:hAnsi="Times New Roman" w:cs="Times New Roman"/>
          <w:b/>
          <w:bCs/>
          <w:sz w:val="24"/>
          <w:szCs w:val="24"/>
          <w:lang w:val="es-ES"/>
        </w:rPr>
      </w:pPr>
    </w:p>
    <w:p w14:paraId="4CED56B3" w14:textId="77777777" w:rsidR="00EE6845" w:rsidRDefault="00EE6845" w:rsidP="00E17621">
      <w:pPr>
        <w:pStyle w:val="Sinespaciado"/>
        <w:spacing w:line="360" w:lineRule="auto"/>
        <w:rPr>
          <w:rFonts w:ascii="Times New Roman" w:hAnsi="Times New Roman" w:cs="Times New Roman"/>
          <w:b/>
          <w:bCs/>
          <w:sz w:val="24"/>
          <w:szCs w:val="24"/>
          <w:lang w:val="es-ES"/>
        </w:rPr>
      </w:pPr>
    </w:p>
    <w:p w14:paraId="4823FF3F" w14:textId="77777777" w:rsidR="00EE6845" w:rsidRDefault="00EE6845" w:rsidP="00E17621">
      <w:pPr>
        <w:pStyle w:val="Sinespaciado"/>
        <w:spacing w:line="360" w:lineRule="auto"/>
        <w:rPr>
          <w:rFonts w:ascii="Times New Roman" w:hAnsi="Times New Roman" w:cs="Times New Roman"/>
          <w:b/>
          <w:bCs/>
          <w:sz w:val="24"/>
          <w:szCs w:val="24"/>
          <w:lang w:val="es-ES"/>
        </w:rPr>
      </w:pPr>
    </w:p>
    <w:p w14:paraId="2803F525" w14:textId="77777777" w:rsidR="00EE6845" w:rsidRDefault="00EE6845" w:rsidP="00E17621">
      <w:pPr>
        <w:pStyle w:val="Sinespaciado"/>
        <w:spacing w:line="360" w:lineRule="auto"/>
        <w:rPr>
          <w:rFonts w:ascii="Times New Roman" w:hAnsi="Times New Roman" w:cs="Times New Roman"/>
          <w:b/>
          <w:bCs/>
          <w:sz w:val="24"/>
          <w:szCs w:val="24"/>
          <w:lang w:val="es-ES"/>
        </w:rPr>
      </w:pPr>
    </w:p>
    <w:p w14:paraId="3AE05D71" w14:textId="77777777" w:rsidR="00EE6845" w:rsidRDefault="00EE6845" w:rsidP="00E17621">
      <w:pPr>
        <w:pStyle w:val="Sinespaciado"/>
        <w:spacing w:line="360" w:lineRule="auto"/>
        <w:rPr>
          <w:rFonts w:ascii="Times New Roman" w:hAnsi="Times New Roman" w:cs="Times New Roman"/>
          <w:b/>
          <w:bCs/>
          <w:sz w:val="24"/>
          <w:szCs w:val="24"/>
          <w:lang w:val="es-ES"/>
        </w:rPr>
      </w:pPr>
    </w:p>
    <w:p w14:paraId="4C6D7917" w14:textId="77777777" w:rsidR="00EE6845" w:rsidRPr="0024182E" w:rsidRDefault="00EE6845" w:rsidP="00E17621">
      <w:pPr>
        <w:pStyle w:val="Sinespaciado"/>
        <w:spacing w:line="360" w:lineRule="auto"/>
        <w:rPr>
          <w:rFonts w:ascii="Times New Roman" w:hAnsi="Times New Roman" w:cs="Times New Roman"/>
          <w:b/>
          <w:bCs/>
          <w:sz w:val="24"/>
          <w:szCs w:val="24"/>
          <w:lang w:val="es-ES"/>
        </w:rPr>
      </w:pPr>
    </w:p>
    <w:p w14:paraId="1ECB344F" w14:textId="6BD1F155" w:rsidR="002C4E50" w:rsidRDefault="002C4E50" w:rsidP="00E17621">
      <w:pPr>
        <w:pStyle w:val="Sinespaciado"/>
        <w:spacing w:line="360" w:lineRule="auto"/>
        <w:rPr>
          <w:rFonts w:ascii="Times New Roman" w:hAnsi="Times New Roman" w:cs="Times New Roman"/>
          <w:b/>
          <w:bCs/>
          <w:sz w:val="24"/>
          <w:szCs w:val="24"/>
          <w:lang w:val="es-ES"/>
        </w:rPr>
      </w:pPr>
    </w:p>
    <w:p w14:paraId="1F522162" w14:textId="5FF3A130" w:rsidR="008C1193" w:rsidRDefault="008C1193" w:rsidP="00526E20">
      <w:pPr>
        <w:pStyle w:val="Sinespaciado"/>
        <w:spacing w:after="240" w:line="360" w:lineRule="auto"/>
        <w:rPr>
          <w:rFonts w:ascii="Times New Roman" w:hAnsi="Times New Roman" w:cs="Times New Roman"/>
          <w:b/>
          <w:bCs/>
          <w:sz w:val="24"/>
          <w:szCs w:val="24"/>
          <w:lang w:val="es-ES"/>
        </w:rPr>
      </w:pPr>
    </w:p>
    <w:p w14:paraId="207B9863" w14:textId="77777777" w:rsidR="00E35682" w:rsidRDefault="00E35682" w:rsidP="00526E20">
      <w:pPr>
        <w:pStyle w:val="Sinespaciado"/>
        <w:spacing w:after="240" w:line="360" w:lineRule="auto"/>
        <w:rPr>
          <w:rFonts w:ascii="Times New Roman" w:hAnsi="Times New Roman" w:cs="Times New Roman"/>
          <w:b/>
          <w:bCs/>
          <w:sz w:val="24"/>
          <w:szCs w:val="24"/>
          <w:lang w:val="es-ES"/>
        </w:rPr>
      </w:pPr>
    </w:p>
    <w:p w14:paraId="5AFA3BC3" w14:textId="53131D26" w:rsidR="00526E20" w:rsidRPr="0024182E" w:rsidRDefault="00526E20" w:rsidP="00526E20">
      <w:pPr>
        <w:pStyle w:val="Sinespaciado"/>
        <w:spacing w:after="240" w:line="360" w:lineRule="auto"/>
        <w:rPr>
          <w:rFonts w:ascii="Times New Roman" w:hAnsi="Times New Roman" w:cs="Times New Roman"/>
          <w:b/>
          <w:bCs/>
          <w:sz w:val="24"/>
          <w:szCs w:val="24"/>
          <w:lang w:val="es-ES"/>
        </w:rPr>
      </w:pPr>
      <w:r w:rsidRPr="0024182E">
        <w:rPr>
          <w:rFonts w:ascii="Times New Roman" w:hAnsi="Times New Roman" w:cs="Times New Roman"/>
          <w:b/>
          <w:bCs/>
          <w:sz w:val="24"/>
          <w:szCs w:val="24"/>
          <w:lang w:val="es-ES"/>
        </w:rPr>
        <w:lastRenderedPageBreak/>
        <w:t xml:space="preserve">BIBLIOGRAFÍA. </w:t>
      </w:r>
    </w:p>
    <w:p w14:paraId="4CD39D41" w14:textId="77777777" w:rsidR="0040299B" w:rsidRPr="00FC1CEF" w:rsidRDefault="0040299B" w:rsidP="002116F4">
      <w:pPr>
        <w:pStyle w:val="Prrafodelista"/>
        <w:numPr>
          <w:ilvl w:val="0"/>
          <w:numId w:val="6"/>
        </w:numPr>
        <w:spacing w:after="160" w:line="360" w:lineRule="auto"/>
        <w:jc w:val="both"/>
      </w:pPr>
      <w:r w:rsidRPr="0040299B">
        <w:rPr>
          <w:b/>
          <w:lang w:val="es-EC"/>
        </w:rPr>
        <w:t>ACHA, P., &amp; SZYFRES, B.</w:t>
      </w:r>
      <w:r w:rsidRPr="0040299B">
        <w:rPr>
          <w:lang w:val="es-EC"/>
        </w:rPr>
        <w:t xml:space="preserve"> (2013). Zoonosis y enfermedades transmisibles </w:t>
      </w:r>
      <w:r w:rsidRPr="0040299B">
        <w:rPr>
          <w:lang w:val="es-EC"/>
        </w:rPr>
        <w:tab/>
        <w:t xml:space="preserve">comunes al hombre y a los animales. </w:t>
      </w:r>
      <w:r w:rsidRPr="00FC1CEF">
        <w:t>(</w:t>
      </w:r>
      <w:proofErr w:type="spellStart"/>
      <w:r w:rsidRPr="00FC1CEF">
        <w:t>Tercera</w:t>
      </w:r>
      <w:proofErr w:type="spellEnd"/>
      <w:r w:rsidRPr="00FC1CEF">
        <w:t>). Washington: 34-35 pp.</w:t>
      </w:r>
    </w:p>
    <w:p w14:paraId="6D44924A" w14:textId="167E1B02" w:rsidR="0040299B" w:rsidRPr="00FC1CEF" w:rsidRDefault="0040299B" w:rsidP="002116F4">
      <w:pPr>
        <w:pStyle w:val="Prrafodelista"/>
        <w:numPr>
          <w:ilvl w:val="0"/>
          <w:numId w:val="6"/>
        </w:numPr>
        <w:spacing w:after="160" w:line="360" w:lineRule="auto"/>
        <w:contextualSpacing w:val="0"/>
        <w:jc w:val="both"/>
      </w:pPr>
      <w:r w:rsidRPr="0040299B">
        <w:rPr>
          <w:b/>
          <w:lang w:val="es-EC"/>
        </w:rPr>
        <w:t>ALBAN, H.</w:t>
      </w:r>
      <w:r w:rsidRPr="0040299B">
        <w:rPr>
          <w:lang w:val="es-EC"/>
        </w:rPr>
        <w:t xml:space="preserve"> 2018. </w:t>
      </w:r>
      <w:r w:rsidR="004721CB" w:rsidRPr="0040299B">
        <w:rPr>
          <w:lang w:val="es-EC"/>
        </w:rPr>
        <w:t>Cestodos característicos</w:t>
      </w:r>
      <w:r w:rsidRPr="0040299B">
        <w:rPr>
          <w:lang w:val="es-EC"/>
        </w:rPr>
        <w:t xml:space="preserve">. </w:t>
      </w:r>
      <w:proofErr w:type="spellStart"/>
      <w:r w:rsidRPr="0040299B">
        <w:rPr>
          <w:lang w:val="es-EC"/>
        </w:rPr>
        <w:t>Uess</w:t>
      </w:r>
      <w:proofErr w:type="spellEnd"/>
      <w:r w:rsidRPr="0040299B">
        <w:rPr>
          <w:lang w:val="es-EC"/>
        </w:rPr>
        <w:t xml:space="preserve"> repositorio. </w:t>
      </w:r>
      <w:r w:rsidRPr="00FC1CEF">
        <w:t>Bogotá, Pag 57-76</w:t>
      </w:r>
    </w:p>
    <w:p w14:paraId="7AAD0C40"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ALCAINO, H.</w:t>
      </w:r>
      <w:r w:rsidRPr="0040299B">
        <w:rPr>
          <w:lang w:val="es-EC"/>
        </w:rPr>
        <w:t xml:space="preserve"> 2016. Parasitismo gastrointestinal en perros de comunas de. </w:t>
      </w:r>
      <w:r w:rsidRPr="0040299B">
        <w:rPr>
          <w:lang w:val="es-EC"/>
        </w:rPr>
        <w:tab/>
      </w:r>
      <w:proofErr w:type="spellStart"/>
      <w:r w:rsidRPr="00FC1CEF">
        <w:t>Parasitología</w:t>
      </w:r>
      <w:proofErr w:type="spellEnd"/>
      <w:r w:rsidRPr="00FC1CEF">
        <w:t xml:space="preserve"> </w:t>
      </w:r>
      <w:proofErr w:type="spellStart"/>
      <w:r w:rsidRPr="00FC1CEF">
        <w:t>Latinoamerica</w:t>
      </w:r>
      <w:proofErr w:type="spellEnd"/>
      <w:r w:rsidRPr="00FC1CEF">
        <w:t>. México. Pag 37-38</w:t>
      </w:r>
    </w:p>
    <w:p w14:paraId="5BBBFEB1"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ANDRESIUK, M.</w:t>
      </w:r>
      <w:r w:rsidRPr="0040299B">
        <w:rPr>
          <w:lang w:val="es-EC"/>
        </w:rPr>
        <w:t xml:space="preserve"> 2016. Parasitosis en las ciudades. </w:t>
      </w:r>
      <w:proofErr w:type="spellStart"/>
      <w:r w:rsidRPr="00FC1CEF">
        <w:t>Parasitol</w:t>
      </w:r>
      <w:proofErr w:type="spellEnd"/>
      <w:r w:rsidRPr="00FC1CEF">
        <w:t xml:space="preserve"> </w:t>
      </w:r>
      <w:proofErr w:type="spellStart"/>
      <w:r w:rsidRPr="00FC1CEF">
        <w:t>Latinoamerica</w:t>
      </w:r>
      <w:proofErr w:type="spellEnd"/>
      <w:r w:rsidRPr="00FC1CEF">
        <w:t>.</w:t>
      </w:r>
    </w:p>
    <w:p w14:paraId="5626A77D"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BLAXTER, M.</w:t>
      </w:r>
      <w:r w:rsidRPr="0040299B">
        <w:rPr>
          <w:lang w:val="es-EC"/>
        </w:rPr>
        <w:t xml:space="preserve"> 2017. Nematodos Definición. Animalia </w:t>
      </w:r>
      <w:proofErr w:type="spellStart"/>
      <w:r w:rsidRPr="0040299B">
        <w:rPr>
          <w:lang w:val="es-EC"/>
        </w:rPr>
        <w:t>rev.</w:t>
      </w:r>
      <w:proofErr w:type="spellEnd"/>
      <w:r w:rsidRPr="0040299B">
        <w:rPr>
          <w:lang w:val="es-EC"/>
        </w:rPr>
        <w:t xml:space="preserve"> </w:t>
      </w:r>
      <w:r w:rsidRPr="00FC1CEF">
        <w:t>Barcelona. Pag 24</w:t>
      </w:r>
    </w:p>
    <w:p w14:paraId="23F4426D"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BULOS, F.</w:t>
      </w:r>
      <w:r w:rsidRPr="0040299B">
        <w:rPr>
          <w:lang w:val="es-EC"/>
        </w:rPr>
        <w:t xml:space="preserve"> 2014. Control de protozoos en perros y gatos. </w:t>
      </w:r>
      <w:proofErr w:type="spellStart"/>
      <w:r w:rsidRPr="0040299B">
        <w:rPr>
          <w:lang w:val="es-EC"/>
        </w:rPr>
        <w:t>Esccape</w:t>
      </w:r>
      <w:proofErr w:type="spellEnd"/>
      <w:r w:rsidRPr="0040299B">
        <w:rPr>
          <w:lang w:val="es-EC"/>
        </w:rPr>
        <w:t xml:space="preserve">. Universidad </w:t>
      </w:r>
      <w:r w:rsidRPr="0040299B">
        <w:rPr>
          <w:lang w:val="es-EC"/>
        </w:rPr>
        <w:tab/>
        <w:t xml:space="preserve">la Salle.  Guadalajara. </w:t>
      </w:r>
      <w:r w:rsidRPr="00FC1CEF">
        <w:t>Pag 134</w:t>
      </w:r>
    </w:p>
    <w:p w14:paraId="6CA5052B" w14:textId="46DC3740" w:rsidR="0040299B" w:rsidRPr="00FC1CEF" w:rsidRDefault="0040299B" w:rsidP="002116F4">
      <w:pPr>
        <w:pStyle w:val="Prrafodelista"/>
        <w:numPr>
          <w:ilvl w:val="0"/>
          <w:numId w:val="6"/>
        </w:numPr>
        <w:spacing w:after="160" w:line="360" w:lineRule="auto"/>
        <w:contextualSpacing w:val="0"/>
        <w:jc w:val="both"/>
      </w:pPr>
      <w:r w:rsidRPr="0040299B">
        <w:rPr>
          <w:b/>
          <w:lang w:val="es-EC"/>
        </w:rPr>
        <w:t>CANDRES,</w:t>
      </w:r>
      <w:r w:rsidRPr="0040299B">
        <w:rPr>
          <w:lang w:val="es-EC"/>
        </w:rPr>
        <w:t xml:space="preserve"> H. 2014. Diagnóstico parasitológico a partir de muestras </w:t>
      </w:r>
      <w:r w:rsidR="004721CB" w:rsidRPr="0040299B">
        <w:rPr>
          <w:lang w:val="es-EC"/>
        </w:rPr>
        <w:t>fecales.</w:t>
      </w:r>
      <w:r w:rsidRPr="0040299B">
        <w:rPr>
          <w:lang w:val="es-EC"/>
        </w:rPr>
        <w:t xml:space="preserve"> </w:t>
      </w:r>
      <w:r w:rsidRPr="0040299B">
        <w:rPr>
          <w:lang w:val="es-EC"/>
        </w:rPr>
        <w:tab/>
      </w:r>
      <w:r w:rsidRPr="00FC1CEF">
        <w:t>México: Unidad Editorial Nuevo México. Pag 67</w:t>
      </w:r>
    </w:p>
    <w:p w14:paraId="11C43DF5" w14:textId="77777777" w:rsidR="0040299B" w:rsidRPr="00A4015C" w:rsidRDefault="0040299B" w:rsidP="002116F4">
      <w:pPr>
        <w:pStyle w:val="Prrafodelista"/>
        <w:numPr>
          <w:ilvl w:val="0"/>
          <w:numId w:val="6"/>
        </w:numPr>
        <w:spacing w:after="160" w:line="360" w:lineRule="auto"/>
        <w:contextualSpacing w:val="0"/>
        <w:jc w:val="both"/>
        <w:rPr>
          <w:lang w:val="es-EC"/>
        </w:rPr>
      </w:pPr>
      <w:r w:rsidRPr="0040299B">
        <w:rPr>
          <w:b/>
          <w:lang w:val="es-EC"/>
        </w:rPr>
        <w:t>CARDONA, E.</w:t>
      </w:r>
      <w:r w:rsidRPr="0040299B">
        <w:rPr>
          <w:lang w:val="es-EC"/>
        </w:rPr>
        <w:t xml:space="preserve"> 2015. Parasitología practica veterinaria. </w:t>
      </w:r>
      <w:r w:rsidRPr="00A4015C">
        <w:rPr>
          <w:lang w:val="es-EC"/>
        </w:rPr>
        <w:t xml:space="preserve">Disponible en: </w:t>
      </w:r>
      <w:r w:rsidRPr="00A4015C">
        <w:rPr>
          <w:lang w:val="es-EC"/>
        </w:rPr>
        <w:tab/>
      </w:r>
      <w:proofErr w:type="spellStart"/>
      <w:r w:rsidRPr="00A4015C">
        <w:rPr>
          <w:lang w:val="es-EC"/>
        </w:rPr>
        <w:t>htp</w:t>
      </w:r>
      <w:proofErr w:type="spellEnd"/>
      <w:r w:rsidRPr="00A4015C">
        <w:rPr>
          <w:lang w:val="es-EC"/>
        </w:rPr>
        <w:t>//aprendenlinea.udea.edu.co/</w:t>
      </w:r>
      <w:proofErr w:type="spellStart"/>
      <w:r w:rsidRPr="00A4015C">
        <w:rPr>
          <w:lang w:val="es-EC"/>
        </w:rPr>
        <w:t>lms</w:t>
      </w:r>
      <w:proofErr w:type="spellEnd"/>
      <w:r w:rsidRPr="00A4015C">
        <w:rPr>
          <w:lang w:val="es-EC"/>
        </w:rPr>
        <w:t>/Moodle/mod/</w:t>
      </w:r>
      <w:proofErr w:type="spellStart"/>
      <w:r w:rsidRPr="00A4015C">
        <w:rPr>
          <w:lang w:val="es-EC"/>
        </w:rPr>
        <w:t>resource</w:t>
      </w:r>
      <w:proofErr w:type="spellEnd"/>
      <w:r w:rsidRPr="00A4015C">
        <w:rPr>
          <w:lang w:val="es-EC"/>
        </w:rPr>
        <w:t>/</w:t>
      </w:r>
      <w:proofErr w:type="spellStart"/>
      <w:r w:rsidRPr="00A4015C">
        <w:rPr>
          <w:lang w:val="es-EC"/>
        </w:rPr>
        <w:t>view.php</w:t>
      </w:r>
      <w:proofErr w:type="spellEnd"/>
      <w:r w:rsidRPr="00A4015C">
        <w:rPr>
          <w:lang w:val="es-EC"/>
        </w:rPr>
        <w:t>?</w:t>
      </w:r>
    </w:p>
    <w:p w14:paraId="308992E2" w14:textId="06548D7B" w:rsidR="0040299B" w:rsidRPr="00FC1CEF" w:rsidRDefault="0040299B" w:rsidP="002116F4">
      <w:pPr>
        <w:pStyle w:val="Prrafodelista"/>
        <w:numPr>
          <w:ilvl w:val="0"/>
          <w:numId w:val="6"/>
        </w:numPr>
        <w:spacing w:after="160" w:line="360" w:lineRule="auto"/>
        <w:contextualSpacing w:val="0"/>
        <w:jc w:val="both"/>
      </w:pPr>
      <w:r w:rsidRPr="0040299B">
        <w:rPr>
          <w:b/>
          <w:lang w:val="es-EC"/>
        </w:rPr>
        <w:t>CORDERO M, ROJO F.</w:t>
      </w:r>
      <w:r w:rsidRPr="0040299B">
        <w:rPr>
          <w:lang w:val="es-EC"/>
        </w:rPr>
        <w:t xml:space="preserve"> 2019. Parasitología veterinaria. McGraw-</w:t>
      </w:r>
      <w:r w:rsidRPr="0040299B">
        <w:rPr>
          <w:lang w:val="es-EC"/>
        </w:rPr>
        <w:tab/>
        <w:t>Hill/Interamericana de España S.A.</w:t>
      </w:r>
      <w:r w:rsidR="004721CB" w:rsidRPr="0040299B">
        <w:rPr>
          <w:lang w:val="es-EC"/>
        </w:rPr>
        <w:t>, 1a</w:t>
      </w:r>
      <w:r w:rsidRPr="0040299B">
        <w:rPr>
          <w:lang w:val="es-EC"/>
        </w:rPr>
        <w:t xml:space="preserve"> ed. </w:t>
      </w:r>
      <w:r w:rsidRPr="00FC1CEF">
        <w:t>Pg 968.</w:t>
      </w:r>
    </w:p>
    <w:p w14:paraId="28D4A864"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DÍAS, S.</w:t>
      </w:r>
      <w:r w:rsidRPr="0040299B">
        <w:rPr>
          <w:lang w:val="es-EC"/>
        </w:rPr>
        <w:t xml:space="preserve"> 2016. Parásitos internos caninos y el peligro para la salud. </w:t>
      </w:r>
      <w:r w:rsidRPr="00FC1CEF">
        <w:t xml:space="preserve">Consumer. </w:t>
      </w:r>
      <w:r w:rsidRPr="00FC1CEF">
        <w:tab/>
        <w:t xml:space="preserve">Rev. </w:t>
      </w:r>
      <w:proofErr w:type="spellStart"/>
      <w:r w:rsidRPr="00FC1CEF">
        <w:t>Parasitología</w:t>
      </w:r>
      <w:proofErr w:type="spellEnd"/>
      <w:r w:rsidRPr="00FC1CEF">
        <w:t>. 3ra Ed.  Buenos Aires. Pag 23</w:t>
      </w:r>
    </w:p>
    <w:p w14:paraId="014CD854" w14:textId="77777777" w:rsidR="0040299B" w:rsidRPr="0040299B" w:rsidRDefault="0040299B" w:rsidP="002116F4">
      <w:pPr>
        <w:pStyle w:val="Prrafodelista"/>
        <w:numPr>
          <w:ilvl w:val="0"/>
          <w:numId w:val="6"/>
        </w:numPr>
        <w:spacing w:after="160" w:line="360" w:lineRule="auto"/>
        <w:contextualSpacing w:val="0"/>
        <w:jc w:val="both"/>
        <w:rPr>
          <w:lang w:val="es-EC"/>
        </w:rPr>
      </w:pPr>
      <w:r w:rsidRPr="0040299B">
        <w:rPr>
          <w:b/>
          <w:lang w:val="es-EC"/>
        </w:rPr>
        <w:t>FERNÁNDEZ J, BERNAL C, GIRALDO J, VARGAS J</w:t>
      </w:r>
      <w:r w:rsidRPr="0040299B">
        <w:rPr>
          <w:lang w:val="es-EC"/>
        </w:rPr>
        <w:t xml:space="preserve"> 2016. Parásitos </w:t>
      </w:r>
      <w:r w:rsidRPr="0040299B">
        <w:rPr>
          <w:lang w:val="es-EC"/>
        </w:rPr>
        <w:tab/>
        <w:t xml:space="preserve">intestinales en caninos domiciliados en Bogotá D.C., y su importancia en </w:t>
      </w:r>
      <w:r w:rsidRPr="0040299B">
        <w:rPr>
          <w:lang w:val="es-EC"/>
        </w:rPr>
        <w:tab/>
        <w:t xml:space="preserve">salud pública. </w:t>
      </w:r>
      <w:proofErr w:type="spellStart"/>
      <w:r w:rsidRPr="0040299B">
        <w:rPr>
          <w:lang w:val="es-EC"/>
        </w:rPr>
        <w:t>Infectio</w:t>
      </w:r>
      <w:proofErr w:type="spellEnd"/>
      <w:r w:rsidRPr="0040299B">
        <w:rPr>
          <w:lang w:val="es-EC"/>
        </w:rPr>
        <w:t xml:space="preserve"> Revista de la Asociación Colombiana de </w:t>
      </w:r>
      <w:proofErr w:type="spellStart"/>
      <w:r w:rsidRPr="0040299B">
        <w:rPr>
          <w:lang w:val="es-EC"/>
        </w:rPr>
        <w:t>Infectologìa</w:t>
      </w:r>
      <w:proofErr w:type="spellEnd"/>
      <w:r w:rsidRPr="0040299B">
        <w:rPr>
          <w:lang w:val="es-EC"/>
        </w:rPr>
        <w:t xml:space="preserve"> </w:t>
      </w:r>
      <w:r w:rsidRPr="0040299B">
        <w:rPr>
          <w:lang w:val="es-EC"/>
        </w:rPr>
        <w:tab/>
        <w:t>Vol. 10 No. 2.</w:t>
      </w:r>
    </w:p>
    <w:p w14:paraId="7C13B361"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 xml:space="preserve">FERREIRA F, PEREIRA-BALTASAR P, PARREIRA R, PADRE L, </w:t>
      </w:r>
      <w:r w:rsidRPr="0040299B">
        <w:rPr>
          <w:b/>
          <w:lang w:val="es-EC"/>
        </w:rPr>
        <w:tab/>
        <w:t>VILHENA M, TÀVORA L, ATOUGUIA J, CENTENO S</w:t>
      </w:r>
      <w:r w:rsidRPr="0040299B">
        <w:rPr>
          <w:lang w:val="es-EC"/>
        </w:rPr>
        <w:t xml:space="preserve"> 2015. </w:t>
      </w:r>
      <w:r w:rsidRPr="00FC1CEF">
        <w:t xml:space="preserve">Intestinal </w:t>
      </w:r>
      <w:r w:rsidRPr="00FC1CEF">
        <w:tab/>
        <w:t xml:space="preserve">parasites in dogs and cats from the district of Évora, Portugal. Veterinary </w:t>
      </w:r>
      <w:r w:rsidRPr="00FC1CEF">
        <w:tab/>
        <w:t>Parasitology 179, Pg 242-245.</w:t>
      </w:r>
    </w:p>
    <w:p w14:paraId="1AD5782B" w14:textId="77777777" w:rsidR="0040299B" w:rsidRPr="00FC1CEF" w:rsidRDefault="0040299B" w:rsidP="002116F4">
      <w:pPr>
        <w:pStyle w:val="Prrafodelista"/>
        <w:numPr>
          <w:ilvl w:val="0"/>
          <w:numId w:val="6"/>
        </w:numPr>
        <w:spacing w:after="160" w:line="360" w:lineRule="auto"/>
        <w:contextualSpacing w:val="0"/>
        <w:jc w:val="both"/>
      </w:pPr>
      <w:r w:rsidRPr="00FC1CEF">
        <w:rPr>
          <w:b/>
        </w:rPr>
        <w:lastRenderedPageBreak/>
        <w:t>FISHER M</w:t>
      </w:r>
      <w:r w:rsidRPr="00FC1CEF">
        <w:t xml:space="preserve"> 2015. </w:t>
      </w:r>
      <w:proofErr w:type="spellStart"/>
      <w:r w:rsidRPr="00FC1CEF">
        <w:t>Toxocara</w:t>
      </w:r>
      <w:proofErr w:type="spellEnd"/>
      <w:r w:rsidRPr="00FC1CEF">
        <w:t xml:space="preserve"> </w:t>
      </w:r>
      <w:proofErr w:type="spellStart"/>
      <w:r w:rsidRPr="00FC1CEF">
        <w:t>cati</w:t>
      </w:r>
      <w:proofErr w:type="spellEnd"/>
      <w:r w:rsidRPr="00FC1CEF">
        <w:t xml:space="preserve">: an underestimated </w:t>
      </w:r>
      <w:proofErr w:type="spellStart"/>
      <w:r w:rsidRPr="00FC1CEF">
        <w:t>zoonòtica</w:t>
      </w:r>
      <w:proofErr w:type="spellEnd"/>
      <w:r w:rsidRPr="00FC1CEF">
        <w:t xml:space="preserve"> agent. Trends in </w:t>
      </w:r>
      <w:r w:rsidRPr="00FC1CEF">
        <w:tab/>
        <w:t>Parasitology Vol. 19 No. 4 Pg 167-170.</w:t>
      </w:r>
    </w:p>
    <w:p w14:paraId="0A6FC63E" w14:textId="77777777" w:rsidR="0040299B" w:rsidRPr="0040299B" w:rsidRDefault="0040299B" w:rsidP="002116F4">
      <w:pPr>
        <w:pStyle w:val="Prrafodelista"/>
        <w:numPr>
          <w:ilvl w:val="0"/>
          <w:numId w:val="6"/>
        </w:numPr>
        <w:spacing w:after="160" w:line="360" w:lineRule="auto"/>
        <w:contextualSpacing w:val="0"/>
        <w:jc w:val="both"/>
        <w:rPr>
          <w:lang w:val="es-EC"/>
        </w:rPr>
      </w:pPr>
      <w:r w:rsidRPr="0040299B">
        <w:rPr>
          <w:b/>
          <w:lang w:val="es-EC"/>
        </w:rPr>
        <w:t>FLOREZ S, FLOREZ D,</w:t>
      </w:r>
      <w:r w:rsidRPr="0040299B">
        <w:rPr>
          <w:lang w:val="es-EC"/>
        </w:rPr>
        <w:t xml:space="preserve"> 2017.  Prevalencia de </w:t>
      </w:r>
      <w:proofErr w:type="spellStart"/>
      <w:r w:rsidRPr="0040299B">
        <w:rPr>
          <w:lang w:val="es-EC"/>
        </w:rPr>
        <w:t>enteroparásitos</w:t>
      </w:r>
      <w:proofErr w:type="spellEnd"/>
      <w:r w:rsidRPr="0040299B">
        <w:rPr>
          <w:lang w:val="es-EC"/>
        </w:rPr>
        <w:t xml:space="preserve"> de riesgo </w:t>
      </w:r>
      <w:r w:rsidRPr="0040299B">
        <w:rPr>
          <w:lang w:val="es-EC"/>
        </w:rPr>
        <w:tab/>
        <w:t xml:space="preserve">zoonótico </w:t>
      </w:r>
      <w:proofErr w:type="spellStart"/>
      <w:r w:rsidRPr="0040299B">
        <w:rPr>
          <w:lang w:val="es-EC"/>
        </w:rPr>
        <w:t>Ancylostómidos</w:t>
      </w:r>
      <w:proofErr w:type="spellEnd"/>
      <w:r w:rsidRPr="0040299B">
        <w:rPr>
          <w:lang w:val="es-EC"/>
        </w:rPr>
        <w:t xml:space="preserve"> (Uncinaria </w:t>
      </w:r>
      <w:proofErr w:type="spellStart"/>
      <w:r w:rsidRPr="0040299B">
        <w:rPr>
          <w:lang w:val="es-EC"/>
        </w:rPr>
        <w:t>stenocephala</w:t>
      </w:r>
      <w:proofErr w:type="spellEnd"/>
      <w:r w:rsidRPr="0040299B">
        <w:rPr>
          <w:lang w:val="es-EC"/>
        </w:rPr>
        <w:t xml:space="preserve"> y </w:t>
      </w:r>
      <w:proofErr w:type="spellStart"/>
      <w:r w:rsidRPr="0040299B">
        <w:rPr>
          <w:lang w:val="es-EC"/>
        </w:rPr>
        <w:t>Ancylostoma</w:t>
      </w:r>
      <w:proofErr w:type="spellEnd"/>
      <w:r w:rsidRPr="0040299B">
        <w:rPr>
          <w:lang w:val="es-EC"/>
        </w:rPr>
        <w:t xml:space="preserve"> </w:t>
      </w:r>
      <w:proofErr w:type="spellStart"/>
      <w:r w:rsidRPr="0040299B">
        <w:rPr>
          <w:lang w:val="es-EC"/>
        </w:rPr>
        <w:t>caninum</w:t>
      </w:r>
      <w:proofErr w:type="spellEnd"/>
      <w:r w:rsidRPr="0040299B">
        <w:rPr>
          <w:lang w:val="es-EC"/>
        </w:rPr>
        <w:t xml:space="preserve">), </w:t>
      </w:r>
      <w:r w:rsidRPr="0040299B">
        <w:rPr>
          <w:lang w:val="es-EC"/>
        </w:rPr>
        <w:tab/>
      </w:r>
      <w:proofErr w:type="spellStart"/>
      <w:r w:rsidRPr="0040299B">
        <w:rPr>
          <w:lang w:val="es-EC"/>
        </w:rPr>
        <w:t>Toxocara</w:t>
      </w:r>
      <w:proofErr w:type="spellEnd"/>
      <w:r w:rsidRPr="0040299B">
        <w:rPr>
          <w:lang w:val="es-EC"/>
        </w:rPr>
        <w:t xml:space="preserve"> canis y </w:t>
      </w:r>
      <w:proofErr w:type="spellStart"/>
      <w:r w:rsidRPr="0040299B">
        <w:rPr>
          <w:lang w:val="es-EC"/>
        </w:rPr>
        <w:t>Dipilidium</w:t>
      </w:r>
      <w:proofErr w:type="spellEnd"/>
      <w:r w:rsidRPr="0040299B">
        <w:rPr>
          <w:lang w:val="es-EC"/>
        </w:rPr>
        <w:t xml:space="preserve"> </w:t>
      </w:r>
      <w:proofErr w:type="spellStart"/>
      <w:r w:rsidRPr="0040299B">
        <w:rPr>
          <w:lang w:val="es-EC"/>
        </w:rPr>
        <w:t>caninum</w:t>
      </w:r>
      <w:proofErr w:type="spellEnd"/>
      <w:r w:rsidRPr="0040299B">
        <w:rPr>
          <w:lang w:val="es-EC"/>
        </w:rPr>
        <w:t xml:space="preserve"> en caninos utilizados como mascotas de </w:t>
      </w:r>
      <w:r w:rsidRPr="0040299B">
        <w:rPr>
          <w:lang w:val="es-EC"/>
        </w:rPr>
        <w:tab/>
        <w:t>la ciudad de Villavicencio en el 2017.</w:t>
      </w:r>
    </w:p>
    <w:p w14:paraId="7D14E9F9"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FONTANARROSA M, VEZZANI D, BASABE J, EIRAS D</w:t>
      </w:r>
      <w:r w:rsidRPr="0040299B">
        <w:rPr>
          <w:lang w:val="es-EC"/>
        </w:rPr>
        <w:t xml:space="preserve"> 2016. </w:t>
      </w:r>
      <w:r w:rsidRPr="00FC1CEF">
        <w:t xml:space="preserve">An </w:t>
      </w:r>
      <w:r w:rsidRPr="00FC1CEF">
        <w:tab/>
        <w:t xml:space="preserve">epidemiological study of gastrointestinal parasites of dogs from Southern </w:t>
      </w:r>
      <w:r w:rsidRPr="00FC1CEF">
        <w:tab/>
        <w:t xml:space="preserve">Greater Buenos Aires (Argentina): Age, gender, breed, mixed </w:t>
      </w:r>
      <w:r w:rsidRPr="00FC1CEF">
        <w:tab/>
        <w:t xml:space="preserve">infections, </w:t>
      </w:r>
      <w:r w:rsidRPr="00FC1CEF">
        <w:tab/>
        <w:t xml:space="preserve">and seasonal and </w:t>
      </w:r>
      <w:r w:rsidRPr="00FC1CEF">
        <w:tab/>
        <w:t xml:space="preserve">spatial patterns. Veterinary Parasitology 136, Pg </w:t>
      </w:r>
      <w:r w:rsidRPr="00FC1CEF">
        <w:tab/>
        <w:t>283-295.</w:t>
      </w:r>
    </w:p>
    <w:p w14:paraId="2660F12A" w14:textId="77777777" w:rsidR="0040299B" w:rsidRPr="00FC1CEF" w:rsidRDefault="0040299B" w:rsidP="002116F4">
      <w:pPr>
        <w:pStyle w:val="Prrafodelista"/>
        <w:numPr>
          <w:ilvl w:val="0"/>
          <w:numId w:val="6"/>
        </w:numPr>
        <w:spacing w:after="160" w:line="360" w:lineRule="auto"/>
        <w:contextualSpacing w:val="0"/>
        <w:jc w:val="both"/>
      </w:pPr>
      <w:r w:rsidRPr="00FC1CEF">
        <w:rPr>
          <w:b/>
        </w:rPr>
        <w:t>GASSER, R.</w:t>
      </w:r>
      <w:r w:rsidRPr="00FC1CEF">
        <w:t xml:space="preserve"> 2015. A perfect time to harness advanced molecular technologies to </w:t>
      </w:r>
      <w:r w:rsidRPr="00FC1CEF">
        <w:tab/>
        <w:t xml:space="preserve">explore the fundamental biology of </w:t>
      </w:r>
      <w:proofErr w:type="spellStart"/>
      <w:r w:rsidRPr="00FC1CEF">
        <w:t>Toxocara</w:t>
      </w:r>
      <w:proofErr w:type="spellEnd"/>
      <w:r w:rsidRPr="00FC1CEF">
        <w:t xml:space="preserve"> species. Veterinary Parasitology </w:t>
      </w:r>
      <w:r w:rsidRPr="00FC1CEF">
        <w:tab/>
        <w:t>193, Pg 353-364.</w:t>
      </w:r>
    </w:p>
    <w:p w14:paraId="7010ADE6"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GOMÉZ, L. F.</w:t>
      </w:r>
      <w:r w:rsidRPr="0040299B">
        <w:rPr>
          <w:lang w:val="es-EC"/>
        </w:rPr>
        <w:t xml:space="preserve"> 2017. La influencia de las mascotas. Revista Colombiana de </w:t>
      </w:r>
      <w:r w:rsidRPr="0040299B">
        <w:rPr>
          <w:lang w:val="es-EC"/>
        </w:rPr>
        <w:tab/>
        <w:t xml:space="preserve">Ciencias Pecuarias. </w:t>
      </w:r>
      <w:r w:rsidRPr="00FC1CEF">
        <w:t>Bogotá.  Pag 56</w:t>
      </w:r>
    </w:p>
    <w:p w14:paraId="4AEC41FF"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HELLT, J.</w:t>
      </w:r>
      <w:r w:rsidRPr="0040299B">
        <w:rPr>
          <w:lang w:val="es-EC"/>
        </w:rPr>
        <w:t xml:space="preserve"> 2017. </w:t>
      </w:r>
      <w:proofErr w:type="spellStart"/>
      <w:r w:rsidRPr="0040299B">
        <w:rPr>
          <w:lang w:val="es-EC"/>
        </w:rPr>
        <w:t>Flotacion</w:t>
      </w:r>
      <w:proofErr w:type="spellEnd"/>
      <w:r w:rsidRPr="0040299B">
        <w:rPr>
          <w:lang w:val="es-EC"/>
        </w:rPr>
        <w:t xml:space="preserve"> y aplicaciones en la </w:t>
      </w:r>
      <w:proofErr w:type="spellStart"/>
      <w:r w:rsidRPr="0040299B">
        <w:rPr>
          <w:lang w:val="es-EC"/>
        </w:rPr>
        <w:t>Parasitologia</w:t>
      </w:r>
      <w:proofErr w:type="spellEnd"/>
      <w:r w:rsidRPr="0040299B">
        <w:rPr>
          <w:lang w:val="es-EC"/>
        </w:rPr>
        <w:t xml:space="preserve">. </w:t>
      </w:r>
      <w:r w:rsidRPr="00FC1CEF">
        <w:t xml:space="preserve">New-Animals Vet. </w:t>
      </w:r>
      <w:r w:rsidRPr="00FC1CEF">
        <w:tab/>
        <w:t>Madrid. Pag 45-48</w:t>
      </w:r>
    </w:p>
    <w:p w14:paraId="64ACADC6"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LUZIO, A.</w:t>
      </w:r>
      <w:r w:rsidRPr="0040299B">
        <w:rPr>
          <w:lang w:val="es-EC"/>
        </w:rPr>
        <w:t xml:space="preserve"> 2015. Formas parasitarias de importancia zoonótica, encontradas en </w:t>
      </w:r>
      <w:r w:rsidRPr="0040299B">
        <w:rPr>
          <w:lang w:val="es-EC"/>
        </w:rPr>
        <w:tab/>
        <w:t xml:space="preserve">heces de perros recolectadas desde plazas y parques públicos de la ciudad de </w:t>
      </w:r>
      <w:r w:rsidRPr="0040299B">
        <w:rPr>
          <w:lang w:val="es-EC"/>
        </w:rPr>
        <w:tab/>
        <w:t xml:space="preserve">Los </w:t>
      </w:r>
      <w:r w:rsidRPr="0040299B">
        <w:rPr>
          <w:lang w:val="es-EC"/>
        </w:rPr>
        <w:tab/>
        <w:t xml:space="preserve">Ángeles, Región del Bío </w:t>
      </w:r>
      <w:proofErr w:type="spellStart"/>
      <w:r w:rsidRPr="0040299B">
        <w:rPr>
          <w:lang w:val="es-EC"/>
        </w:rPr>
        <w:t>Bío</w:t>
      </w:r>
      <w:proofErr w:type="spellEnd"/>
      <w:r w:rsidRPr="0040299B">
        <w:rPr>
          <w:lang w:val="es-EC"/>
        </w:rPr>
        <w:t xml:space="preserve">, Chile. </w:t>
      </w:r>
      <w:proofErr w:type="spellStart"/>
      <w:r w:rsidRPr="00FC1CEF">
        <w:t>Revista</w:t>
      </w:r>
      <w:proofErr w:type="spellEnd"/>
      <w:r w:rsidRPr="00FC1CEF">
        <w:t xml:space="preserve"> </w:t>
      </w:r>
      <w:proofErr w:type="spellStart"/>
      <w:r w:rsidRPr="00FC1CEF">
        <w:t>Chilena</w:t>
      </w:r>
      <w:proofErr w:type="spellEnd"/>
      <w:r w:rsidRPr="00FC1CEF">
        <w:t xml:space="preserve"> de </w:t>
      </w:r>
      <w:proofErr w:type="spellStart"/>
      <w:r w:rsidRPr="00FC1CEF">
        <w:t>infectologia</w:t>
      </w:r>
      <w:proofErr w:type="spellEnd"/>
      <w:r w:rsidRPr="00FC1CEF">
        <w:t xml:space="preserve">. </w:t>
      </w:r>
      <w:r w:rsidRPr="00FC1CEF">
        <w:tab/>
        <w:t xml:space="preserve">Santiago. </w:t>
      </w:r>
      <w:r w:rsidRPr="00FC1CEF">
        <w:tab/>
        <w:t>Pag 29-32</w:t>
      </w:r>
    </w:p>
    <w:p w14:paraId="4F937279" w14:textId="77777777" w:rsidR="0040299B" w:rsidRPr="00FC1CEF" w:rsidRDefault="0040299B" w:rsidP="002116F4">
      <w:pPr>
        <w:pStyle w:val="Prrafodelista"/>
        <w:numPr>
          <w:ilvl w:val="0"/>
          <w:numId w:val="6"/>
        </w:numPr>
        <w:spacing w:after="160" w:line="360" w:lineRule="auto"/>
        <w:contextualSpacing w:val="0"/>
        <w:jc w:val="both"/>
      </w:pPr>
      <w:r w:rsidRPr="00FC1CEF">
        <w:rPr>
          <w:b/>
        </w:rPr>
        <w:t>MCVAUGH, R.</w:t>
      </w:r>
      <w:r w:rsidRPr="00FC1CEF">
        <w:t xml:space="preserve"> 2014. Parasites common on dogs. Field Museum of Natural </w:t>
      </w:r>
      <w:r w:rsidRPr="00FC1CEF">
        <w:tab/>
        <w:t>History - Botany. New York. Pag 220-221</w:t>
      </w:r>
    </w:p>
    <w:p w14:paraId="669B7B39" w14:textId="77777777" w:rsidR="0040299B" w:rsidRPr="0040299B" w:rsidRDefault="0040299B" w:rsidP="002116F4">
      <w:pPr>
        <w:pStyle w:val="Prrafodelista"/>
        <w:numPr>
          <w:ilvl w:val="0"/>
          <w:numId w:val="6"/>
        </w:numPr>
        <w:spacing w:after="160" w:line="360" w:lineRule="auto"/>
        <w:jc w:val="both"/>
        <w:rPr>
          <w:lang w:val="es-EC"/>
        </w:rPr>
      </w:pPr>
      <w:r w:rsidRPr="0040299B">
        <w:rPr>
          <w:b/>
          <w:lang w:val="es-EC"/>
        </w:rPr>
        <w:t xml:space="preserve">MINISTERIO DE SALUD. </w:t>
      </w:r>
      <w:r w:rsidRPr="0040299B">
        <w:rPr>
          <w:lang w:val="es-EC"/>
        </w:rPr>
        <w:t xml:space="preserve">2014. Manual De Acción </w:t>
      </w:r>
      <w:proofErr w:type="spellStart"/>
      <w:r w:rsidRPr="0040299B">
        <w:rPr>
          <w:lang w:val="es-EC"/>
        </w:rPr>
        <w:t>Sive</w:t>
      </w:r>
      <w:proofErr w:type="spellEnd"/>
      <w:r w:rsidRPr="0040299B">
        <w:rPr>
          <w:lang w:val="es-EC"/>
        </w:rPr>
        <w:t xml:space="preserve"> – Alerta. Sistema </w:t>
      </w:r>
      <w:r w:rsidRPr="0040299B">
        <w:rPr>
          <w:lang w:val="es-EC"/>
        </w:rPr>
        <w:tab/>
        <w:t xml:space="preserve">Integrado de Vigilancia Epidemiológica, 0–269. </w:t>
      </w:r>
      <w:proofErr w:type="spellStart"/>
      <w:r w:rsidRPr="0040299B">
        <w:rPr>
          <w:lang w:val="es-EC"/>
        </w:rPr>
        <w:t>Retrieved</w:t>
      </w:r>
      <w:proofErr w:type="spellEnd"/>
      <w:r w:rsidRPr="0040299B">
        <w:rPr>
          <w:lang w:val="es-EC"/>
        </w:rPr>
        <w:t xml:space="preserve"> </w:t>
      </w:r>
      <w:proofErr w:type="spellStart"/>
      <w:r w:rsidRPr="0040299B">
        <w:rPr>
          <w:lang w:val="es-EC"/>
        </w:rPr>
        <w:t>from</w:t>
      </w:r>
      <w:proofErr w:type="spellEnd"/>
      <w:r w:rsidRPr="0040299B">
        <w:rPr>
          <w:lang w:val="es-EC"/>
        </w:rPr>
        <w:t xml:space="preserve"> </w:t>
      </w:r>
      <w:r w:rsidRPr="0040299B">
        <w:rPr>
          <w:lang w:val="es-EC"/>
        </w:rPr>
        <w:tab/>
      </w:r>
      <w:hyperlink r:id="rId36" w:history="1">
        <w:r w:rsidRPr="0040299B">
          <w:rPr>
            <w:rStyle w:val="Hipervnculo"/>
            <w:rFonts w:eastAsiaTheme="minorEastAsia"/>
            <w:color w:val="000000" w:themeColor="text1"/>
            <w:lang w:val="es-EC"/>
          </w:rPr>
          <w:t>https://aplicaciones.msp.gob.ec/salud/archivosdigitales/documentosDireccion</w:t>
        </w:r>
      </w:hyperlink>
      <w:r w:rsidRPr="0040299B">
        <w:rPr>
          <w:color w:val="000000" w:themeColor="text1"/>
          <w:lang w:val="es-EC"/>
        </w:rPr>
        <w:tab/>
      </w:r>
      <w:r w:rsidRPr="0040299B">
        <w:rPr>
          <w:lang w:val="es-EC"/>
        </w:rPr>
        <w:t>es/</w:t>
      </w:r>
      <w:proofErr w:type="spellStart"/>
      <w:r w:rsidRPr="0040299B">
        <w:rPr>
          <w:lang w:val="es-EC"/>
        </w:rPr>
        <w:t>dnn</w:t>
      </w:r>
      <w:proofErr w:type="spellEnd"/>
      <w:r w:rsidRPr="0040299B">
        <w:rPr>
          <w:lang w:val="es-EC"/>
        </w:rPr>
        <w:t xml:space="preserve">/archivos/MANUAL DE PROCEDIMIENTOS 16 de </w:t>
      </w:r>
      <w:proofErr w:type="gramStart"/>
      <w:r w:rsidRPr="0040299B">
        <w:rPr>
          <w:lang w:val="es-EC"/>
        </w:rPr>
        <w:t>Octubre</w:t>
      </w:r>
      <w:proofErr w:type="gramEnd"/>
      <w:r w:rsidRPr="0040299B">
        <w:rPr>
          <w:lang w:val="es-EC"/>
        </w:rPr>
        <w:t xml:space="preserve"> de </w:t>
      </w:r>
      <w:r w:rsidRPr="0040299B">
        <w:rPr>
          <w:lang w:val="es-EC"/>
        </w:rPr>
        <w:tab/>
        <w:t>2014.pdf</w:t>
      </w:r>
    </w:p>
    <w:p w14:paraId="75D32FCB"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lastRenderedPageBreak/>
        <w:t>MORA, R</w:t>
      </w:r>
      <w:r w:rsidRPr="0040299B">
        <w:rPr>
          <w:lang w:val="es-EC"/>
        </w:rPr>
        <w:t xml:space="preserve">. 2015. Técnicas de Flotación. Fundamentos y Aplicaciones de la </w:t>
      </w:r>
      <w:r w:rsidRPr="0040299B">
        <w:rPr>
          <w:lang w:val="es-EC"/>
        </w:rPr>
        <w:tab/>
        <w:t xml:space="preserve">flotación en parasitología veterinaria. </w:t>
      </w:r>
      <w:r w:rsidRPr="00FC1CEF">
        <w:t>Montevideo. Pag 59</w:t>
      </w:r>
    </w:p>
    <w:p w14:paraId="41DD62C7" w14:textId="77777777" w:rsidR="0040299B" w:rsidRPr="0040299B" w:rsidRDefault="0040299B" w:rsidP="002116F4">
      <w:pPr>
        <w:pStyle w:val="Prrafodelista"/>
        <w:numPr>
          <w:ilvl w:val="0"/>
          <w:numId w:val="6"/>
        </w:numPr>
        <w:spacing w:after="160" w:line="360" w:lineRule="auto"/>
        <w:contextualSpacing w:val="0"/>
        <w:jc w:val="both"/>
        <w:rPr>
          <w:lang w:val="es-EC"/>
        </w:rPr>
      </w:pPr>
      <w:r w:rsidRPr="0040299B">
        <w:rPr>
          <w:b/>
          <w:lang w:val="es-EC"/>
        </w:rPr>
        <w:t>MORENO, A.</w:t>
      </w:r>
      <w:r w:rsidRPr="0040299B">
        <w:rPr>
          <w:lang w:val="es-EC"/>
        </w:rPr>
        <w:t xml:space="preserve"> 2016. Cestodos. Apuntes de Zoología. Universidad de Monterrey. </w:t>
      </w:r>
      <w:r w:rsidRPr="0040299B">
        <w:rPr>
          <w:lang w:val="es-EC"/>
        </w:rPr>
        <w:tab/>
        <w:t>Guadalajara. Pag 145</w:t>
      </w:r>
    </w:p>
    <w:p w14:paraId="652332A6" w14:textId="77777777" w:rsidR="0040299B" w:rsidRPr="0040299B" w:rsidRDefault="0040299B" w:rsidP="002116F4">
      <w:pPr>
        <w:pStyle w:val="Prrafodelista"/>
        <w:numPr>
          <w:ilvl w:val="0"/>
          <w:numId w:val="6"/>
        </w:numPr>
        <w:spacing w:after="160" w:line="360" w:lineRule="auto"/>
        <w:contextualSpacing w:val="0"/>
        <w:jc w:val="both"/>
        <w:rPr>
          <w:lang w:val="es-EC"/>
        </w:rPr>
      </w:pPr>
      <w:r w:rsidRPr="0040299B">
        <w:rPr>
          <w:b/>
          <w:lang w:val="es-EC"/>
        </w:rPr>
        <w:t xml:space="preserve">MORENO D, SILVA </w:t>
      </w:r>
      <w:proofErr w:type="gramStart"/>
      <w:r w:rsidRPr="0040299B">
        <w:rPr>
          <w:b/>
          <w:lang w:val="es-EC"/>
        </w:rPr>
        <w:t>J</w:t>
      </w:r>
      <w:r w:rsidRPr="0040299B">
        <w:rPr>
          <w:lang w:val="es-EC"/>
        </w:rPr>
        <w:t xml:space="preserve">  2006</w:t>
      </w:r>
      <w:proofErr w:type="gramEnd"/>
      <w:r w:rsidRPr="0040299B">
        <w:rPr>
          <w:lang w:val="es-EC"/>
        </w:rPr>
        <w:t xml:space="preserve">.  Prevalencia de </w:t>
      </w:r>
      <w:proofErr w:type="spellStart"/>
      <w:r w:rsidRPr="0040299B">
        <w:rPr>
          <w:lang w:val="es-EC"/>
        </w:rPr>
        <w:t>enteroparásitos</w:t>
      </w:r>
      <w:proofErr w:type="spellEnd"/>
      <w:r w:rsidRPr="0040299B">
        <w:rPr>
          <w:lang w:val="es-EC"/>
        </w:rPr>
        <w:t xml:space="preserve"> de riesgo </w:t>
      </w:r>
      <w:r w:rsidRPr="0040299B">
        <w:rPr>
          <w:lang w:val="es-EC"/>
        </w:rPr>
        <w:tab/>
        <w:t xml:space="preserve">zoonótico </w:t>
      </w:r>
      <w:proofErr w:type="spellStart"/>
      <w:r w:rsidRPr="0040299B">
        <w:rPr>
          <w:lang w:val="es-EC"/>
        </w:rPr>
        <w:t>Ancylostómidos</w:t>
      </w:r>
      <w:proofErr w:type="spellEnd"/>
      <w:r w:rsidRPr="0040299B">
        <w:rPr>
          <w:lang w:val="es-EC"/>
        </w:rPr>
        <w:t xml:space="preserve"> (Uncinaria </w:t>
      </w:r>
      <w:proofErr w:type="spellStart"/>
      <w:r w:rsidRPr="0040299B">
        <w:rPr>
          <w:lang w:val="es-EC"/>
        </w:rPr>
        <w:t>stenocephala</w:t>
      </w:r>
      <w:proofErr w:type="spellEnd"/>
      <w:r w:rsidRPr="0040299B">
        <w:rPr>
          <w:lang w:val="es-EC"/>
        </w:rPr>
        <w:t xml:space="preserve">, </w:t>
      </w:r>
      <w:proofErr w:type="spellStart"/>
      <w:r w:rsidRPr="0040299B">
        <w:rPr>
          <w:lang w:val="es-EC"/>
        </w:rPr>
        <w:t>Ancylostoma</w:t>
      </w:r>
      <w:proofErr w:type="spellEnd"/>
      <w:r w:rsidRPr="0040299B">
        <w:rPr>
          <w:lang w:val="es-EC"/>
        </w:rPr>
        <w:t xml:space="preserve"> </w:t>
      </w:r>
      <w:proofErr w:type="spellStart"/>
      <w:r w:rsidRPr="0040299B">
        <w:rPr>
          <w:lang w:val="es-EC"/>
        </w:rPr>
        <w:t>caninum</w:t>
      </w:r>
      <w:proofErr w:type="spellEnd"/>
      <w:r w:rsidRPr="0040299B">
        <w:rPr>
          <w:lang w:val="es-EC"/>
        </w:rPr>
        <w:t xml:space="preserve">), </w:t>
      </w:r>
      <w:r w:rsidRPr="0040299B">
        <w:rPr>
          <w:lang w:val="es-EC"/>
        </w:rPr>
        <w:tab/>
      </w:r>
      <w:proofErr w:type="spellStart"/>
      <w:r w:rsidRPr="0040299B">
        <w:rPr>
          <w:lang w:val="es-EC"/>
        </w:rPr>
        <w:t>Toxocara</w:t>
      </w:r>
      <w:proofErr w:type="spellEnd"/>
      <w:r w:rsidRPr="0040299B">
        <w:rPr>
          <w:lang w:val="es-EC"/>
        </w:rPr>
        <w:t xml:space="preserve"> canis y </w:t>
      </w:r>
      <w:proofErr w:type="spellStart"/>
      <w:r w:rsidRPr="0040299B">
        <w:rPr>
          <w:lang w:val="es-EC"/>
        </w:rPr>
        <w:t>Dipylidium</w:t>
      </w:r>
      <w:proofErr w:type="spellEnd"/>
      <w:r w:rsidRPr="0040299B">
        <w:rPr>
          <w:lang w:val="es-EC"/>
        </w:rPr>
        <w:t xml:space="preserve"> </w:t>
      </w:r>
      <w:proofErr w:type="spellStart"/>
      <w:r w:rsidRPr="0040299B">
        <w:rPr>
          <w:lang w:val="es-EC"/>
        </w:rPr>
        <w:t>caninum</w:t>
      </w:r>
      <w:proofErr w:type="spellEnd"/>
      <w:r w:rsidRPr="0040299B">
        <w:rPr>
          <w:lang w:val="es-EC"/>
        </w:rPr>
        <w:t xml:space="preserve"> en perros callejeros de la ciudad de </w:t>
      </w:r>
      <w:r w:rsidRPr="0040299B">
        <w:rPr>
          <w:lang w:val="es-EC"/>
        </w:rPr>
        <w:tab/>
        <w:t>Villavicencio.</w:t>
      </w:r>
    </w:p>
    <w:p w14:paraId="125AF9A7"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OROZCO, S.</w:t>
      </w:r>
      <w:r w:rsidRPr="0040299B">
        <w:rPr>
          <w:lang w:val="es-EC"/>
        </w:rPr>
        <w:t xml:space="preserve"> 2017. Mascotas y Familias. Cuidades y mascotas, El campo </w:t>
      </w:r>
      <w:r w:rsidRPr="0040299B">
        <w:rPr>
          <w:lang w:val="es-EC"/>
        </w:rPr>
        <w:tab/>
        <w:t xml:space="preserve">editorial. </w:t>
      </w:r>
      <w:r w:rsidRPr="00FC1CEF">
        <w:t>Medellín. Pag 34</w:t>
      </w:r>
    </w:p>
    <w:p w14:paraId="47282BFF" w14:textId="77777777" w:rsidR="0040299B" w:rsidRPr="0040299B" w:rsidRDefault="0040299B" w:rsidP="002116F4">
      <w:pPr>
        <w:pStyle w:val="Prrafodelista"/>
        <w:numPr>
          <w:ilvl w:val="0"/>
          <w:numId w:val="6"/>
        </w:numPr>
        <w:spacing w:after="160" w:line="360" w:lineRule="auto"/>
        <w:contextualSpacing w:val="0"/>
        <w:jc w:val="both"/>
        <w:rPr>
          <w:lang w:val="es-EC"/>
        </w:rPr>
      </w:pPr>
      <w:r w:rsidRPr="0040299B">
        <w:rPr>
          <w:b/>
          <w:lang w:val="es-EC"/>
        </w:rPr>
        <w:t>ORTEGA, J.</w:t>
      </w:r>
      <w:r w:rsidRPr="0040299B">
        <w:rPr>
          <w:lang w:val="es-EC"/>
        </w:rPr>
        <w:t xml:space="preserve"> 2017. Parásitos internos de perros y gatos. </w:t>
      </w:r>
      <w:proofErr w:type="spellStart"/>
      <w:r w:rsidRPr="0040299B">
        <w:rPr>
          <w:lang w:val="es-EC"/>
        </w:rPr>
        <w:t>Zoetis</w:t>
      </w:r>
      <w:proofErr w:type="spellEnd"/>
      <w:r w:rsidRPr="0040299B">
        <w:rPr>
          <w:lang w:val="es-EC"/>
        </w:rPr>
        <w:t xml:space="preserve">. </w:t>
      </w:r>
      <w:proofErr w:type="gramStart"/>
      <w:r w:rsidRPr="0040299B">
        <w:rPr>
          <w:lang w:val="es-EC"/>
        </w:rPr>
        <w:t xml:space="preserve">Universal </w:t>
      </w:r>
      <w:r w:rsidRPr="0040299B">
        <w:rPr>
          <w:lang w:val="es-EC"/>
        </w:rPr>
        <w:tab/>
        <w:t>ediciones</w:t>
      </w:r>
      <w:proofErr w:type="gramEnd"/>
      <w:r w:rsidRPr="0040299B">
        <w:rPr>
          <w:lang w:val="es-EC"/>
        </w:rPr>
        <w:t>. México. Pag 45</w:t>
      </w:r>
    </w:p>
    <w:p w14:paraId="6B2CB58B"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PEÑAFIEL, A.</w:t>
      </w:r>
      <w:r w:rsidRPr="0040299B">
        <w:rPr>
          <w:lang w:val="es-EC"/>
        </w:rPr>
        <w:t xml:space="preserve"> 2016. Determinación del estatus epidemiológico para nemátodos y </w:t>
      </w:r>
      <w:proofErr w:type="spellStart"/>
      <w:r w:rsidRPr="0040299B">
        <w:rPr>
          <w:lang w:val="es-EC"/>
        </w:rPr>
        <w:t>céstodos</w:t>
      </w:r>
      <w:proofErr w:type="spellEnd"/>
      <w:r w:rsidRPr="0040299B">
        <w:rPr>
          <w:lang w:val="es-EC"/>
        </w:rPr>
        <w:t xml:space="preserve"> gastrointestinales en caninos del cantón Cevallos. </w:t>
      </w:r>
      <w:r w:rsidRPr="00FC1CEF">
        <w:t>Universidad Técnica de Ambato. Ambato. 17-18 pp.</w:t>
      </w:r>
    </w:p>
    <w:p w14:paraId="2D3D8285"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POSADA, A.</w:t>
      </w:r>
      <w:r w:rsidRPr="0040299B">
        <w:rPr>
          <w:lang w:val="es-EC"/>
        </w:rPr>
        <w:t xml:space="preserve"> 2014. Descripción de los parásitos intestinales más comunes en </w:t>
      </w:r>
      <w:r w:rsidRPr="0040299B">
        <w:rPr>
          <w:lang w:val="es-EC"/>
        </w:rPr>
        <w:tab/>
        <w:t xml:space="preserve">caninos llevados a consulta a la. </w:t>
      </w:r>
      <w:proofErr w:type="spellStart"/>
      <w:r w:rsidRPr="00FC1CEF">
        <w:t>Corporación</w:t>
      </w:r>
      <w:proofErr w:type="spellEnd"/>
      <w:r w:rsidRPr="00FC1CEF">
        <w:t xml:space="preserve"> </w:t>
      </w:r>
      <w:proofErr w:type="spellStart"/>
      <w:r w:rsidRPr="00FC1CEF">
        <w:t>Universitaria</w:t>
      </w:r>
      <w:proofErr w:type="spellEnd"/>
      <w:r w:rsidRPr="00FC1CEF">
        <w:t xml:space="preserve"> </w:t>
      </w:r>
      <w:proofErr w:type="spellStart"/>
      <w:r w:rsidRPr="00FC1CEF">
        <w:t>Lasallista</w:t>
      </w:r>
      <w:proofErr w:type="spellEnd"/>
      <w:r w:rsidRPr="00FC1CEF">
        <w:t xml:space="preserve">. Madrid. </w:t>
      </w:r>
      <w:r w:rsidRPr="00FC1CEF">
        <w:tab/>
        <w:t>Pag 29-30</w:t>
      </w:r>
    </w:p>
    <w:p w14:paraId="2BC4E6E2"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QUINTANA, J.</w:t>
      </w:r>
      <w:r w:rsidRPr="0040299B">
        <w:rPr>
          <w:lang w:val="es-EC"/>
        </w:rPr>
        <w:t xml:space="preserve"> 2019. Nematodos y su acción en el campo de la veterinaria. </w:t>
      </w:r>
      <w:r w:rsidRPr="0040299B">
        <w:rPr>
          <w:lang w:val="es-EC"/>
        </w:rPr>
        <w:tab/>
      </w:r>
      <w:r w:rsidRPr="00FC1CEF">
        <w:t>Agricultura. El campo editorial. Bogotá. Pag 15</w:t>
      </w:r>
    </w:p>
    <w:p w14:paraId="3BDA3947" w14:textId="77777777" w:rsidR="0040299B" w:rsidRPr="0040299B" w:rsidRDefault="0040299B" w:rsidP="002116F4">
      <w:pPr>
        <w:pStyle w:val="Prrafodelista"/>
        <w:numPr>
          <w:ilvl w:val="0"/>
          <w:numId w:val="6"/>
        </w:numPr>
        <w:spacing w:after="160" w:line="360" w:lineRule="auto"/>
        <w:contextualSpacing w:val="0"/>
        <w:jc w:val="both"/>
        <w:rPr>
          <w:lang w:val="es-EC"/>
        </w:rPr>
      </w:pPr>
      <w:r w:rsidRPr="0040299B">
        <w:rPr>
          <w:b/>
          <w:lang w:val="es-EC"/>
        </w:rPr>
        <w:t>RAMON, G.</w:t>
      </w:r>
      <w:r w:rsidRPr="0040299B">
        <w:rPr>
          <w:lang w:val="es-EC"/>
        </w:rPr>
        <w:t xml:space="preserve"> 2014. Prevalencia de Helmintos Gastrointestinales. </w:t>
      </w:r>
      <w:proofErr w:type="spellStart"/>
      <w:r w:rsidRPr="0040299B">
        <w:rPr>
          <w:lang w:val="es-EC"/>
        </w:rPr>
        <w:t>DsPace</w:t>
      </w:r>
      <w:proofErr w:type="spellEnd"/>
      <w:r w:rsidRPr="0040299B">
        <w:rPr>
          <w:lang w:val="es-EC"/>
        </w:rPr>
        <w:t xml:space="preserve">. </w:t>
      </w:r>
      <w:r w:rsidRPr="0040299B">
        <w:rPr>
          <w:lang w:val="es-EC"/>
        </w:rPr>
        <w:tab/>
        <w:t>Universidad Politécnica Nacional. Pag 110.</w:t>
      </w:r>
    </w:p>
    <w:p w14:paraId="3DD43614"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SALAZAR G.</w:t>
      </w:r>
      <w:r w:rsidRPr="0040299B">
        <w:rPr>
          <w:lang w:val="es-EC"/>
        </w:rPr>
        <w:t xml:space="preserve"> 2005. Principales </w:t>
      </w:r>
      <w:proofErr w:type="spellStart"/>
      <w:r w:rsidRPr="0040299B">
        <w:rPr>
          <w:lang w:val="es-EC"/>
        </w:rPr>
        <w:t>endoparasitosis</w:t>
      </w:r>
      <w:proofErr w:type="spellEnd"/>
      <w:r w:rsidRPr="0040299B">
        <w:rPr>
          <w:lang w:val="es-EC"/>
        </w:rPr>
        <w:t xml:space="preserve"> gastrointestinales determinadas </w:t>
      </w:r>
      <w:r w:rsidRPr="0040299B">
        <w:rPr>
          <w:lang w:val="es-EC"/>
        </w:rPr>
        <w:tab/>
        <w:t xml:space="preserve">mediante dos técnicas diagnósticas en cánidos de la ciudad de Misantla, Ver., </w:t>
      </w:r>
      <w:r w:rsidRPr="0040299B">
        <w:rPr>
          <w:lang w:val="es-EC"/>
        </w:rPr>
        <w:tab/>
        <w:t xml:space="preserve">México. </w:t>
      </w:r>
      <w:r w:rsidRPr="00FC1CEF">
        <w:t>Pag. 67</w:t>
      </w:r>
    </w:p>
    <w:p w14:paraId="112B7C94"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SIERRA, V.</w:t>
      </w:r>
      <w:r w:rsidRPr="0040299B">
        <w:rPr>
          <w:lang w:val="es-EC"/>
        </w:rPr>
        <w:t xml:space="preserve"> 2015. Prevalencia de parásitos intestinales en perros. </w:t>
      </w:r>
      <w:proofErr w:type="spellStart"/>
      <w:proofErr w:type="gramStart"/>
      <w:r w:rsidRPr="00FC1CEF">
        <w:t>Red.Med.Vet</w:t>
      </w:r>
      <w:proofErr w:type="spellEnd"/>
      <w:proofErr w:type="gramEnd"/>
      <w:r w:rsidRPr="00FC1CEF">
        <w:t xml:space="preserve">. </w:t>
      </w:r>
      <w:r w:rsidRPr="00FC1CEF">
        <w:tab/>
      </w:r>
      <w:proofErr w:type="spellStart"/>
      <w:r w:rsidRPr="00FC1CEF">
        <w:t>Intermedica</w:t>
      </w:r>
      <w:proofErr w:type="spellEnd"/>
      <w:r w:rsidRPr="00FC1CEF">
        <w:t>. Madrid. Pag 59</w:t>
      </w:r>
    </w:p>
    <w:p w14:paraId="4C56EF0A"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lastRenderedPageBreak/>
        <w:t>TUASA, A.</w:t>
      </w:r>
      <w:r w:rsidRPr="0040299B">
        <w:rPr>
          <w:lang w:val="es-EC"/>
        </w:rPr>
        <w:t xml:space="preserve"> 2015. Prevalencia De Helmintos Gastrointestinales Zoonóticos De </w:t>
      </w:r>
      <w:r w:rsidRPr="0040299B">
        <w:rPr>
          <w:lang w:val="es-EC"/>
        </w:rPr>
        <w:tab/>
        <w:t xml:space="preserve">Caninos En Tres Parques Turísticos De La Ciudad De Ambato. </w:t>
      </w:r>
      <w:r w:rsidRPr="00FC1CEF">
        <w:t xml:space="preserve">Universidad </w:t>
      </w:r>
      <w:r w:rsidRPr="00FC1CEF">
        <w:tab/>
        <w:t>Técnica de Ambato. Ambato, Ecuador. 22-23 pp.</w:t>
      </w:r>
    </w:p>
    <w:p w14:paraId="3E1D3218"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URIBARREN, T.</w:t>
      </w:r>
      <w:r w:rsidRPr="0040299B">
        <w:rPr>
          <w:lang w:val="es-EC"/>
        </w:rPr>
        <w:t xml:space="preserve"> 2016. Trematodos. </w:t>
      </w:r>
      <w:proofErr w:type="spellStart"/>
      <w:r w:rsidRPr="0040299B">
        <w:rPr>
          <w:lang w:val="es-EC"/>
        </w:rPr>
        <w:t>Departamiento</w:t>
      </w:r>
      <w:proofErr w:type="spellEnd"/>
      <w:r w:rsidRPr="0040299B">
        <w:rPr>
          <w:lang w:val="es-EC"/>
        </w:rPr>
        <w:t xml:space="preserve"> de </w:t>
      </w:r>
      <w:proofErr w:type="spellStart"/>
      <w:r w:rsidRPr="0040299B">
        <w:rPr>
          <w:lang w:val="es-EC"/>
        </w:rPr>
        <w:t>Microbiologia</w:t>
      </w:r>
      <w:proofErr w:type="spellEnd"/>
      <w:r w:rsidRPr="0040299B">
        <w:rPr>
          <w:lang w:val="es-EC"/>
        </w:rPr>
        <w:t xml:space="preserve"> y </w:t>
      </w:r>
      <w:r w:rsidRPr="0040299B">
        <w:rPr>
          <w:lang w:val="es-EC"/>
        </w:rPr>
        <w:tab/>
        <w:t xml:space="preserve">Parasitología. </w:t>
      </w:r>
      <w:r w:rsidRPr="00FC1CEF">
        <w:t xml:space="preserve">Universidad </w:t>
      </w:r>
      <w:proofErr w:type="spellStart"/>
      <w:r w:rsidRPr="00FC1CEF">
        <w:t>Auntonoma</w:t>
      </w:r>
      <w:proofErr w:type="spellEnd"/>
      <w:r w:rsidRPr="00FC1CEF">
        <w:t xml:space="preserve"> de Nuevo Mexico. Pag 70-76</w:t>
      </w:r>
    </w:p>
    <w:p w14:paraId="011785EF"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VARGAS, J.</w:t>
      </w:r>
      <w:r w:rsidRPr="0040299B">
        <w:rPr>
          <w:lang w:val="es-EC"/>
        </w:rPr>
        <w:t xml:space="preserve"> 2014. Prevalencia de parásitos </w:t>
      </w:r>
      <w:proofErr w:type="spellStart"/>
      <w:r w:rsidRPr="0040299B">
        <w:rPr>
          <w:lang w:val="es-EC"/>
        </w:rPr>
        <w:t>grastrointestinales</w:t>
      </w:r>
      <w:proofErr w:type="spellEnd"/>
      <w:r w:rsidRPr="0040299B">
        <w:rPr>
          <w:lang w:val="es-EC"/>
        </w:rPr>
        <w:t xml:space="preserve"> en canidos. </w:t>
      </w:r>
      <w:r w:rsidRPr="0040299B">
        <w:rPr>
          <w:lang w:val="es-EC"/>
        </w:rPr>
        <w:tab/>
      </w:r>
      <w:r w:rsidRPr="00FC1CEF">
        <w:t xml:space="preserve">Universidad del Tropico </w:t>
      </w:r>
      <w:proofErr w:type="spellStart"/>
      <w:r w:rsidRPr="00FC1CEF">
        <w:t>Humedo</w:t>
      </w:r>
      <w:proofErr w:type="spellEnd"/>
      <w:r w:rsidRPr="00FC1CEF">
        <w:t>. Pag. 45-49</w:t>
      </w:r>
    </w:p>
    <w:p w14:paraId="7E79D2AD"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VASQUEZ, M.</w:t>
      </w:r>
      <w:r w:rsidRPr="0040299B">
        <w:rPr>
          <w:lang w:val="es-EC"/>
        </w:rPr>
        <w:t xml:space="preserve"> d.-F. 2018. </w:t>
      </w:r>
      <w:proofErr w:type="spellStart"/>
      <w:r w:rsidRPr="0040299B">
        <w:rPr>
          <w:lang w:val="es-EC"/>
        </w:rPr>
        <w:t>Parasitologia</w:t>
      </w:r>
      <w:proofErr w:type="spellEnd"/>
      <w:r w:rsidRPr="0040299B">
        <w:rPr>
          <w:lang w:val="es-EC"/>
        </w:rPr>
        <w:t xml:space="preserve"> Veterinaria. España: McGraw-Hill-</w:t>
      </w:r>
      <w:r w:rsidRPr="0040299B">
        <w:rPr>
          <w:lang w:val="es-EC"/>
        </w:rPr>
        <w:tab/>
        <w:t xml:space="preserve">Interamericana de España. </w:t>
      </w:r>
      <w:r w:rsidRPr="00FC1CEF">
        <w:t>Pag. 225-230</w:t>
      </w:r>
    </w:p>
    <w:p w14:paraId="2294212D" w14:textId="77777777" w:rsidR="0040299B" w:rsidRPr="00FC1CEF" w:rsidRDefault="0040299B" w:rsidP="002116F4">
      <w:pPr>
        <w:pStyle w:val="Prrafodelista"/>
        <w:numPr>
          <w:ilvl w:val="0"/>
          <w:numId w:val="6"/>
        </w:numPr>
        <w:spacing w:after="160" w:line="360" w:lineRule="auto"/>
        <w:contextualSpacing w:val="0"/>
        <w:jc w:val="both"/>
      </w:pPr>
      <w:r w:rsidRPr="0040299B">
        <w:rPr>
          <w:b/>
          <w:lang w:val="es-EC"/>
        </w:rPr>
        <w:t>VEGA, S. 2015.</w:t>
      </w:r>
      <w:r w:rsidRPr="0040299B">
        <w:rPr>
          <w:lang w:val="es-EC"/>
        </w:rPr>
        <w:t xml:space="preserve"> Parásitos gastrointestinales en cachorros. Salud </w:t>
      </w:r>
      <w:proofErr w:type="spellStart"/>
      <w:r w:rsidRPr="0040299B">
        <w:rPr>
          <w:lang w:val="es-EC"/>
        </w:rPr>
        <w:t>tecno.vet</w:t>
      </w:r>
      <w:proofErr w:type="spellEnd"/>
      <w:r w:rsidRPr="0040299B">
        <w:rPr>
          <w:lang w:val="es-EC"/>
        </w:rPr>
        <w:t xml:space="preserve">. </w:t>
      </w:r>
      <w:r w:rsidRPr="0040299B">
        <w:rPr>
          <w:lang w:val="es-EC"/>
        </w:rPr>
        <w:tab/>
        <w:t xml:space="preserve">Ediciones médicas. </w:t>
      </w:r>
      <w:r w:rsidRPr="00FC1CEF">
        <w:t>Pag 45</w:t>
      </w:r>
    </w:p>
    <w:p w14:paraId="27C970C6" w14:textId="77777777" w:rsidR="00070BA7" w:rsidRPr="0040299B" w:rsidRDefault="0040299B" w:rsidP="0040299B">
      <w:pPr>
        <w:tabs>
          <w:tab w:val="left" w:pos="142"/>
        </w:tabs>
        <w:spacing w:line="480" w:lineRule="auto"/>
        <w:ind w:firstLine="284"/>
        <w:jc w:val="center"/>
        <w:rPr>
          <w:rFonts w:eastAsia="Calibri"/>
          <w:lang w:val="es-EC"/>
        </w:rPr>
      </w:pPr>
      <w:r w:rsidRPr="0040299B">
        <w:rPr>
          <w:b/>
          <w:lang w:val="es-EC"/>
        </w:rPr>
        <w:t>VILAGRAN, C.</w:t>
      </w:r>
      <w:r w:rsidRPr="0040299B">
        <w:rPr>
          <w:lang w:val="es-EC"/>
        </w:rPr>
        <w:t xml:space="preserve"> 2014. Leishmaniosis canina y su prevención. Universidad de </w:t>
      </w:r>
      <w:r w:rsidRPr="0040299B">
        <w:rPr>
          <w:lang w:val="es-EC"/>
        </w:rPr>
        <w:tab/>
        <w:t>Buenos Aires. Pag 90-99</w:t>
      </w:r>
    </w:p>
    <w:p w14:paraId="565301FA" w14:textId="08223E92" w:rsidR="00070BA7" w:rsidRPr="00610AF3" w:rsidRDefault="00070BA7" w:rsidP="00610AF3">
      <w:pPr>
        <w:tabs>
          <w:tab w:val="left" w:pos="2632"/>
        </w:tabs>
        <w:spacing w:line="360" w:lineRule="auto"/>
        <w:rPr>
          <w:rFonts w:eastAsia="Calibri"/>
          <w:b/>
          <w:sz w:val="144"/>
          <w:szCs w:val="144"/>
          <w:lang w:val="es-ES"/>
        </w:rPr>
        <w:sectPr w:rsidR="00070BA7" w:rsidRPr="00610AF3" w:rsidSect="007E7456">
          <w:headerReference w:type="default" r:id="rId37"/>
          <w:footerReference w:type="default" r:id="rId38"/>
          <w:pgSz w:w="11907" w:h="16839" w:code="9"/>
          <w:pgMar w:top="1701" w:right="1701" w:bottom="1701" w:left="2268" w:header="709" w:footer="709" w:gutter="0"/>
          <w:cols w:space="708"/>
          <w:docGrid w:linePitch="360"/>
        </w:sectPr>
      </w:pPr>
    </w:p>
    <w:p w14:paraId="3D4B9A10" w14:textId="26F184AE" w:rsidR="00610AF3" w:rsidRDefault="00610AF3" w:rsidP="00610AF3">
      <w:pPr>
        <w:rPr>
          <w:lang w:val="es-EC"/>
        </w:rPr>
      </w:pPr>
    </w:p>
    <w:p w14:paraId="1A7BBECF" w14:textId="1853DC80" w:rsidR="00735845" w:rsidRDefault="00735845" w:rsidP="00735845">
      <w:pPr>
        <w:rPr>
          <w:lang w:val="es-EC"/>
        </w:rPr>
      </w:pPr>
    </w:p>
    <w:p w14:paraId="6D91DAB5" w14:textId="77777777" w:rsidR="00735845" w:rsidRDefault="00735845" w:rsidP="00735845">
      <w:pPr>
        <w:tabs>
          <w:tab w:val="left" w:pos="2632"/>
        </w:tabs>
        <w:spacing w:line="360" w:lineRule="auto"/>
        <w:rPr>
          <w:lang w:val="es-EC"/>
        </w:rPr>
      </w:pPr>
    </w:p>
    <w:p w14:paraId="0F80320A" w14:textId="77777777" w:rsidR="00735845" w:rsidRDefault="00735845" w:rsidP="00735845">
      <w:pPr>
        <w:tabs>
          <w:tab w:val="left" w:pos="2632"/>
        </w:tabs>
        <w:spacing w:line="360" w:lineRule="auto"/>
        <w:rPr>
          <w:lang w:val="es-EC"/>
        </w:rPr>
      </w:pPr>
    </w:p>
    <w:p w14:paraId="440C6CD8" w14:textId="77777777" w:rsidR="00735845" w:rsidRDefault="00735845" w:rsidP="00735845">
      <w:pPr>
        <w:tabs>
          <w:tab w:val="left" w:pos="2632"/>
        </w:tabs>
        <w:spacing w:line="360" w:lineRule="auto"/>
        <w:rPr>
          <w:lang w:val="es-EC"/>
        </w:rPr>
      </w:pPr>
    </w:p>
    <w:p w14:paraId="2BB871B0" w14:textId="77777777" w:rsidR="00735845" w:rsidRDefault="00735845" w:rsidP="00735845">
      <w:pPr>
        <w:tabs>
          <w:tab w:val="left" w:pos="2632"/>
        </w:tabs>
        <w:spacing w:line="360" w:lineRule="auto"/>
        <w:rPr>
          <w:lang w:val="es-EC"/>
        </w:rPr>
      </w:pPr>
    </w:p>
    <w:p w14:paraId="5DEE30E5" w14:textId="77777777" w:rsidR="00735845" w:rsidRDefault="00735845" w:rsidP="00735845">
      <w:pPr>
        <w:tabs>
          <w:tab w:val="left" w:pos="2632"/>
        </w:tabs>
        <w:spacing w:line="360" w:lineRule="auto"/>
        <w:rPr>
          <w:lang w:val="es-EC"/>
        </w:rPr>
      </w:pPr>
    </w:p>
    <w:p w14:paraId="15D6B7BB" w14:textId="77777777" w:rsidR="00735845" w:rsidRDefault="00735845" w:rsidP="00735845">
      <w:pPr>
        <w:tabs>
          <w:tab w:val="left" w:pos="2632"/>
        </w:tabs>
        <w:spacing w:line="360" w:lineRule="auto"/>
        <w:rPr>
          <w:rFonts w:eastAsia="Calibri"/>
          <w:lang w:val="es-ES"/>
        </w:rPr>
      </w:pPr>
    </w:p>
    <w:p w14:paraId="6953420B" w14:textId="77777777" w:rsidR="00735845" w:rsidRDefault="00735845" w:rsidP="00735845">
      <w:pPr>
        <w:tabs>
          <w:tab w:val="left" w:pos="2632"/>
        </w:tabs>
        <w:spacing w:line="360" w:lineRule="auto"/>
        <w:jc w:val="center"/>
        <w:rPr>
          <w:rFonts w:eastAsia="Calibri"/>
          <w:lang w:val="es-ES"/>
        </w:rPr>
      </w:pPr>
    </w:p>
    <w:p w14:paraId="3A199A48" w14:textId="77777777" w:rsidR="00735845" w:rsidRDefault="00735845" w:rsidP="00735845">
      <w:pPr>
        <w:tabs>
          <w:tab w:val="left" w:pos="2632"/>
        </w:tabs>
        <w:spacing w:line="360" w:lineRule="auto"/>
        <w:jc w:val="center"/>
        <w:rPr>
          <w:rFonts w:eastAsia="Calibri"/>
          <w:lang w:val="es-ES"/>
        </w:rPr>
      </w:pPr>
    </w:p>
    <w:p w14:paraId="0340806C" w14:textId="77777777" w:rsidR="00735845" w:rsidRDefault="00735845" w:rsidP="00735845">
      <w:pPr>
        <w:tabs>
          <w:tab w:val="left" w:pos="2632"/>
        </w:tabs>
        <w:spacing w:line="360" w:lineRule="auto"/>
        <w:jc w:val="center"/>
        <w:rPr>
          <w:rFonts w:eastAsia="Calibri"/>
          <w:lang w:val="es-ES"/>
        </w:rPr>
      </w:pPr>
    </w:p>
    <w:p w14:paraId="5C8B4E8E" w14:textId="77777777" w:rsidR="00735845" w:rsidRDefault="00735845" w:rsidP="00735845">
      <w:pPr>
        <w:tabs>
          <w:tab w:val="left" w:pos="2632"/>
        </w:tabs>
        <w:spacing w:line="360" w:lineRule="auto"/>
        <w:jc w:val="center"/>
        <w:rPr>
          <w:rFonts w:eastAsia="Calibri"/>
          <w:lang w:val="es-ES"/>
        </w:rPr>
      </w:pPr>
    </w:p>
    <w:p w14:paraId="67517494" w14:textId="77777777" w:rsidR="00735845" w:rsidRDefault="00735845" w:rsidP="00735845">
      <w:pPr>
        <w:tabs>
          <w:tab w:val="left" w:pos="2632"/>
        </w:tabs>
        <w:spacing w:line="360" w:lineRule="auto"/>
        <w:jc w:val="center"/>
        <w:rPr>
          <w:rFonts w:eastAsia="Calibri"/>
          <w:lang w:val="es-ES"/>
        </w:rPr>
      </w:pPr>
    </w:p>
    <w:p w14:paraId="3AF23E30" w14:textId="77777777" w:rsidR="00735845" w:rsidRDefault="00735845" w:rsidP="00735845">
      <w:pPr>
        <w:tabs>
          <w:tab w:val="left" w:pos="2632"/>
        </w:tabs>
        <w:spacing w:line="360" w:lineRule="auto"/>
        <w:jc w:val="center"/>
        <w:rPr>
          <w:rFonts w:eastAsia="Calibri"/>
          <w:lang w:val="es-ES"/>
        </w:rPr>
      </w:pPr>
    </w:p>
    <w:p w14:paraId="7A488AE8" w14:textId="77777777" w:rsidR="00735845" w:rsidRDefault="00735845" w:rsidP="00735845">
      <w:pPr>
        <w:tabs>
          <w:tab w:val="left" w:pos="2632"/>
        </w:tabs>
        <w:spacing w:line="360" w:lineRule="auto"/>
        <w:jc w:val="center"/>
        <w:rPr>
          <w:rFonts w:eastAsia="Calibri"/>
          <w:lang w:val="es-ES"/>
        </w:rPr>
      </w:pPr>
    </w:p>
    <w:p w14:paraId="4C05CD75" w14:textId="77777777" w:rsidR="00735845" w:rsidRDefault="00735845" w:rsidP="00735845">
      <w:pPr>
        <w:tabs>
          <w:tab w:val="left" w:pos="2632"/>
        </w:tabs>
        <w:spacing w:line="360" w:lineRule="auto"/>
        <w:jc w:val="center"/>
        <w:rPr>
          <w:rFonts w:eastAsia="Calibri"/>
          <w:lang w:val="es-ES"/>
        </w:rPr>
      </w:pPr>
    </w:p>
    <w:p w14:paraId="15A7DFFE" w14:textId="77777777" w:rsidR="00735845" w:rsidRPr="009D7051" w:rsidRDefault="00735845" w:rsidP="00735845">
      <w:pPr>
        <w:tabs>
          <w:tab w:val="left" w:pos="2632"/>
        </w:tabs>
        <w:spacing w:line="360" w:lineRule="auto"/>
        <w:jc w:val="center"/>
        <w:rPr>
          <w:rFonts w:eastAsia="Calibri"/>
          <w:b/>
          <w:sz w:val="144"/>
          <w:szCs w:val="144"/>
          <w:lang w:val="es-ES"/>
        </w:rPr>
      </w:pPr>
      <w:r w:rsidRPr="009D7051">
        <w:rPr>
          <w:rFonts w:eastAsia="Calibri"/>
          <w:b/>
          <w:sz w:val="144"/>
          <w:szCs w:val="144"/>
          <w:lang w:val="es-ES"/>
        </w:rPr>
        <w:t>ANEXOS</w:t>
      </w:r>
    </w:p>
    <w:p w14:paraId="6448C89F" w14:textId="77777777" w:rsidR="00735845" w:rsidRPr="0024182E" w:rsidRDefault="00735845" w:rsidP="00735845">
      <w:pPr>
        <w:spacing w:line="480" w:lineRule="auto"/>
        <w:ind w:firstLine="284"/>
        <w:jc w:val="both"/>
        <w:rPr>
          <w:rFonts w:eastAsia="Calibri"/>
          <w:lang w:val="es-ES"/>
        </w:rPr>
      </w:pPr>
    </w:p>
    <w:p w14:paraId="57456230" w14:textId="77777777" w:rsidR="00735845" w:rsidRPr="0024182E" w:rsidRDefault="00735845" w:rsidP="00735845">
      <w:pPr>
        <w:spacing w:line="480" w:lineRule="auto"/>
        <w:ind w:firstLine="284"/>
        <w:jc w:val="both"/>
        <w:rPr>
          <w:rFonts w:eastAsia="Calibri"/>
          <w:lang w:val="es-ES"/>
        </w:rPr>
      </w:pPr>
    </w:p>
    <w:p w14:paraId="1BD4B0E5" w14:textId="77777777" w:rsidR="00735845" w:rsidRPr="0024182E" w:rsidRDefault="00735845" w:rsidP="00735845">
      <w:pPr>
        <w:spacing w:line="480" w:lineRule="auto"/>
        <w:ind w:firstLine="284"/>
        <w:jc w:val="both"/>
        <w:rPr>
          <w:rFonts w:eastAsia="Calibri"/>
          <w:lang w:val="es-ES"/>
        </w:rPr>
      </w:pPr>
    </w:p>
    <w:p w14:paraId="4992F26B" w14:textId="77777777" w:rsidR="00735845" w:rsidRPr="0024182E" w:rsidRDefault="00735845" w:rsidP="00735845">
      <w:pPr>
        <w:spacing w:line="480" w:lineRule="auto"/>
        <w:ind w:firstLine="284"/>
        <w:jc w:val="both"/>
        <w:rPr>
          <w:rFonts w:eastAsia="Calibri"/>
          <w:lang w:val="es-ES"/>
        </w:rPr>
      </w:pPr>
    </w:p>
    <w:p w14:paraId="256AD9AD" w14:textId="77777777" w:rsidR="00735845" w:rsidRPr="0024182E" w:rsidRDefault="00735845" w:rsidP="00735845">
      <w:pPr>
        <w:spacing w:line="480" w:lineRule="auto"/>
        <w:ind w:firstLine="284"/>
        <w:jc w:val="both"/>
        <w:rPr>
          <w:rFonts w:eastAsia="Calibri"/>
          <w:lang w:val="es-ES"/>
        </w:rPr>
      </w:pPr>
    </w:p>
    <w:p w14:paraId="0F2D7D6B" w14:textId="77777777" w:rsidR="00735845" w:rsidRPr="0024182E" w:rsidRDefault="00735845" w:rsidP="00735845">
      <w:pPr>
        <w:spacing w:line="480" w:lineRule="auto"/>
        <w:ind w:firstLine="284"/>
        <w:jc w:val="both"/>
        <w:rPr>
          <w:rFonts w:eastAsia="Calibri"/>
          <w:lang w:val="es-ES"/>
        </w:rPr>
      </w:pPr>
    </w:p>
    <w:p w14:paraId="5F3134DB" w14:textId="77777777" w:rsidR="00735845" w:rsidRPr="0024182E" w:rsidRDefault="00735845" w:rsidP="00735845">
      <w:pPr>
        <w:spacing w:line="480" w:lineRule="auto"/>
        <w:ind w:firstLine="284"/>
        <w:jc w:val="both"/>
        <w:rPr>
          <w:rFonts w:eastAsia="Calibri"/>
          <w:lang w:val="es-ES"/>
        </w:rPr>
      </w:pPr>
    </w:p>
    <w:p w14:paraId="7DC59E3B" w14:textId="77777777" w:rsidR="00735845" w:rsidRPr="0024182E" w:rsidRDefault="00735845" w:rsidP="00735845">
      <w:pPr>
        <w:spacing w:line="360" w:lineRule="auto"/>
        <w:jc w:val="both"/>
        <w:rPr>
          <w:rFonts w:eastAsia="Calibri"/>
          <w:b/>
          <w:lang w:val="es-ES"/>
        </w:rPr>
        <w:sectPr w:rsidR="00735845" w:rsidRPr="0024182E" w:rsidSect="007E7456">
          <w:headerReference w:type="default" r:id="rId39"/>
          <w:footerReference w:type="default" r:id="rId40"/>
          <w:pgSz w:w="11907" w:h="16839" w:code="9"/>
          <w:pgMar w:top="1701" w:right="1701" w:bottom="1701" w:left="2268" w:header="709" w:footer="709" w:gutter="0"/>
          <w:cols w:space="708"/>
          <w:docGrid w:linePitch="360"/>
        </w:sectPr>
      </w:pPr>
    </w:p>
    <w:p w14:paraId="2154341F" w14:textId="77777777" w:rsidR="00735845" w:rsidRPr="0040299B" w:rsidRDefault="00735845" w:rsidP="00735845">
      <w:pPr>
        <w:rPr>
          <w:b/>
          <w:bCs/>
          <w:lang w:val="es-EC"/>
        </w:rPr>
      </w:pPr>
      <w:r w:rsidRPr="0040299B">
        <w:rPr>
          <w:lang w:val="es-EC"/>
        </w:rPr>
        <w:lastRenderedPageBreak/>
        <w:t xml:space="preserve">     </w:t>
      </w:r>
      <w:r w:rsidRPr="0040299B">
        <w:rPr>
          <w:b/>
          <w:bCs/>
          <w:lang w:val="es-EC"/>
        </w:rPr>
        <w:t>Anexo N°1</w:t>
      </w:r>
    </w:p>
    <w:p w14:paraId="36605850" w14:textId="77777777" w:rsidR="00735845" w:rsidRPr="0040299B" w:rsidRDefault="00735845" w:rsidP="00735845">
      <w:pPr>
        <w:ind w:left="360"/>
        <w:rPr>
          <w:bCs/>
          <w:lang w:val="es-EC"/>
        </w:rPr>
      </w:pPr>
      <w:r w:rsidRPr="0040299B">
        <w:rPr>
          <w:bCs/>
          <w:lang w:val="es-EC"/>
        </w:rPr>
        <w:t xml:space="preserve">Lugar de la investigación </w:t>
      </w:r>
    </w:p>
    <w:p w14:paraId="2928C0BE" w14:textId="77777777" w:rsidR="00735845" w:rsidRPr="0040299B" w:rsidRDefault="00735845" w:rsidP="00735845">
      <w:pPr>
        <w:ind w:left="360"/>
        <w:rPr>
          <w:bCs/>
          <w:lang w:val="es-EC"/>
        </w:rPr>
      </w:pPr>
    </w:p>
    <w:p w14:paraId="1B76FE09" w14:textId="77777777" w:rsidR="00735845" w:rsidRPr="00FC1CEF" w:rsidRDefault="00735845" w:rsidP="00735845">
      <w:pPr>
        <w:jc w:val="center"/>
        <w:rPr>
          <w:bCs/>
        </w:rPr>
      </w:pPr>
      <w:proofErr w:type="spellStart"/>
      <w:r w:rsidRPr="00FC1CEF">
        <w:rPr>
          <w:bCs/>
        </w:rPr>
        <w:t>Mapa</w:t>
      </w:r>
      <w:proofErr w:type="spellEnd"/>
      <w:r w:rsidRPr="00FC1CEF">
        <w:rPr>
          <w:bCs/>
        </w:rPr>
        <w:t xml:space="preserve"> del canton </w:t>
      </w:r>
      <w:proofErr w:type="spellStart"/>
      <w:r w:rsidRPr="00FC1CEF">
        <w:rPr>
          <w:bCs/>
        </w:rPr>
        <w:t>Guaranda</w:t>
      </w:r>
      <w:proofErr w:type="spellEnd"/>
    </w:p>
    <w:p w14:paraId="3EFC5DE9" w14:textId="77777777" w:rsidR="00735845" w:rsidRPr="00FC1CEF" w:rsidRDefault="00735845" w:rsidP="00735845">
      <w:pPr>
        <w:rPr>
          <w:bCs/>
        </w:rPr>
      </w:pPr>
    </w:p>
    <w:p w14:paraId="72AB87C9" w14:textId="77777777" w:rsidR="00735845" w:rsidRPr="00FC1CEF" w:rsidRDefault="00735845" w:rsidP="00735845">
      <w:pPr>
        <w:jc w:val="center"/>
        <w:rPr>
          <w:bCs/>
        </w:rPr>
      </w:pPr>
      <w:r w:rsidRPr="00FC1CEF">
        <w:rPr>
          <w:noProof/>
          <w:lang w:eastAsia="es-EC"/>
        </w:rPr>
        <w:drawing>
          <wp:inline distT="0" distB="0" distL="0" distR="0" wp14:anchorId="0D44D15D" wp14:editId="24209A87">
            <wp:extent cx="2078998" cy="1856509"/>
            <wp:effectExtent l="0" t="0" r="0" b="0"/>
            <wp:docPr id="27" name="Picture 2" descr="Interfaz de usuario gráfica,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terfaz de usuario gráfica, Mapa&#10;&#10;Descripción generada automáticamente"/>
                    <pic:cNvPicPr/>
                  </pic:nvPicPr>
                  <pic:blipFill rotWithShape="1">
                    <a:blip r:embed="rId41"/>
                    <a:srcRect l="35389" t="13235" r="19058" b="7356"/>
                    <a:stretch/>
                  </pic:blipFill>
                  <pic:spPr bwMode="auto">
                    <a:xfrm>
                      <a:off x="0" y="0"/>
                      <a:ext cx="2116092" cy="1889633"/>
                    </a:xfrm>
                    <a:prstGeom prst="rect">
                      <a:avLst/>
                    </a:prstGeom>
                    <a:ln>
                      <a:noFill/>
                    </a:ln>
                    <a:extLst>
                      <a:ext uri="{53640926-AAD7-44D8-BBD7-CCE9431645EC}">
                        <a14:shadowObscured xmlns:a14="http://schemas.microsoft.com/office/drawing/2010/main"/>
                      </a:ext>
                    </a:extLst>
                  </pic:spPr>
                </pic:pic>
              </a:graphicData>
            </a:graphic>
          </wp:inline>
        </w:drawing>
      </w:r>
    </w:p>
    <w:p w14:paraId="3985298C" w14:textId="77777777" w:rsidR="00735845" w:rsidRPr="00FC1CEF" w:rsidRDefault="00735845" w:rsidP="00735845">
      <w:pPr>
        <w:jc w:val="center"/>
        <w:rPr>
          <w:bCs/>
        </w:rPr>
      </w:pPr>
    </w:p>
    <w:p w14:paraId="4497BFB1" w14:textId="77777777" w:rsidR="00735845" w:rsidRPr="00FC1CEF" w:rsidRDefault="00735845" w:rsidP="00735845">
      <w:pPr>
        <w:jc w:val="center"/>
        <w:rPr>
          <w:bCs/>
        </w:rPr>
      </w:pPr>
      <w:proofErr w:type="spellStart"/>
      <w:r w:rsidRPr="00FC1CEF">
        <w:rPr>
          <w:bCs/>
        </w:rPr>
        <w:t>Mapa</w:t>
      </w:r>
      <w:proofErr w:type="spellEnd"/>
      <w:r w:rsidRPr="00FC1CEF">
        <w:rPr>
          <w:bCs/>
        </w:rPr>
        <w:t xml:space="preserve"> del sector “</w:t>
      </w:r>
      <w:proofErr w:type="spellStart"/>
      <w:r w:rsidRPr="00FC1CEF">
        <w:rPr>
          <w:bCs/>
        </w:rPr>
        <w:t>Casipamba</w:t>
      </w:r>
      <w:proofErr w:type="spellEnd"/>
      <w:r w:rsidRPr="00FC1CEF">
        <w:rPr>
          <w:bCs/>
        </w:rPr>
        <w:t>”</w:t>
      </w:r>
    </w:p>
    <w:p w14:paraId="0CA1CF5B" w14:textId="77777777" w:rsidR="00735845" w:rsidRPr="00FC1CEF" w:rsidRDefault="00735845" w:rsidP="00735845">
      <w:pPr>
        <w:rPr>
          <w:bCs/>
        </w:rPr>
      </w:pPr>
    </w:p>
    <w:p w14:paraId="369C98AC" w14:textId="77777777" w:rsidR="00735845" w:rsidRPr="00FC1CEF" w:rsidRDefault="00735845" w:rsidP="00735845">
      <w:pPr>
        <w:jc w:val="center"/>
        <w:rPr>
          <w:bCs/>
        </w:rPr>
      </w:pPr>
      <w:r w:rsidRPr="00FC1CEF">
        <w:rPr>
          <w:noProof/>
          <w:lang w:eastAsia="es-EC"/>
        </w:rPr>
        <w:drawing>
          <wp:inline distT="0" distB="0" distL="0" distR="0" wp14:anchorId="11D4FA4C" wp14:editId="3292F380">
            <wp:extent cx="2098964" cy="2057805"/>
            <wp:effectExtent l="0" t="0" r="0" b="0"/>
            <wp:docPr id="22" name="Imagen 3" descr="Un conjunto de árbole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3" descr="Un conjunto de árboles&#10;&#10;Descripción generada automáticamente con confianza baja"/>
                    <pic:cNvPicPr/>
                  </pic:nvPicPr>
                  <pic:blipFill>
                    <a:blip r:embed="rId42"/>
                    <a:stretch>
                      <a:fillRect/>
                    </a:stretch>
                  </pic:blipFill>
                  <pic:spPr>
                    <a:xfrm>
                      <a:off x="0" y="0"/>
                      <a:ext cx="2189569" cy="2146633"/>
                    </a:xfrm>
                    <a:prstGeom prst="rect">
                      <a:avLst/>
                    </a:prstGeom>
                  </pic:spPr>
                </pic:pic>
              </a:graphicData>
            </a:graphic>
          </wp:inline>
        </w:drawing>
      </w:r>
    </w:p>
    <w:p w14:paraId="3099C452" w14:textId="77777777" w:rsidR="00735845" w:rsidRPr="00FC1CEF" w:rsidRDefault="00735845" w:rsidP="00735845">
      <w:pPr>
        <w:jc w:val="center"/>
        <w:rPr>
          <w:noProof/>
        </w:rPr>
      </w:pPr>
    </w:p>
    <w:p w14:paraId="160D3C5B" w14:textId="77777777" w:rsidR="00735845" w:rsidRPr="00FC1CEF" w:rsidRDefault="00735845" w:rsidP="00735845">
      <w:pPr>
        <w:jc w:val="center"/>
        <w:rPr>
          <w:noProof/>
        </w:rPr>
      </w:pPr>
      <w:r w:rsidRPr="00FC1CEF">
        <w:rPr>
          <w:noProof/>
        </w:rPr>
        <w:t>Mapa del sector “ Vinchoa”</w:t>
      </w:r>
    </w:p>
    <w:p w14:paraId="14D13C3D" w14:textId="77777777" w:rsidR="00735845" w:rsidRPr="00FC1CEF" w:rsidRDefault="00735845" w:rsidP="00735845">
      <w:pPr>
        <w:jc w:val="center"/>
        <w:rPr>
          <w:noProof/>
        </w:rPr>
      </w:pPr>
    </w:p>
    <w:p w14:paraId="3A00A715" w14:textId="77777777" w:rsidR="00735845" w:rsidRPr="00FC1CEF" w:rsidRDefault="00735845" w:rsidP="00735845">
      <w:pPr>
        <w:jc w:val="center"/>
        <w:rPr>
          <w:bCs/>
        </w:rPr>
      </w:pPr>
    </w:p>
    <w:p w14:paraId="4616AFF0" w14:textId="77777777" w:rsidR="00735845" w:rsidRPr="0040299B" w:rsidRDefault="00735845" w:rsidP="00735845">
      <w:pPr>
        <w:jc w:val="center"/>
        <w:rPr>
          <w:bCs/>
        </w:rPr>
      </w:pPr>
      <w:r w:rsidRPr="00FC1CEF">
        <w:rPr>
          <w:noProof/>
          <w:lang w:eastAsia="es-EC"/>
        </w:rPr>
        <w:drawing>
          <wp:inline distT="0" distB="0" distL="0" distR="0" wp14:anchorId="4A9450B0" wp14:editId="36E84BF3">
            <wp:extent cx="1970005" cy="1793678"/>
            <wp:effectExtent l="0" t="0" r="0" b="0"/>
            <wp:docPr id="5" name="Imagen 5"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Mapa&#10;&#10;Descripción generada automáticamente"/>
                    <pic:cNvPicPr/>
                  </pic:nvPicPr>
                  <pic:blipFill rotWithShape="1">
                    <a:blip r:embed="rId43"/>
                    <a:srcRect l="38086" t="15484" r="3155" b="11936"/>
                    <a:stretch/>
                  </pic:blipFill>
                  <pic:spPr bwMode="auto">
                    <a:xfrm>
                      <a:off x="0" y="0"/>
                      <a:ext cx="2017029" cy="1836493"/>
                    </a:xfrm>
                    <a:prstGeom prst="rect">
                      <a:avLst/>
                    </a:prstGeom>
                    <a:ln>
                      <a:noFill/>
                    </a:ln>
                    <a:extLst>
                      <a:ext uri="{53640926-AAD7-44D8-BBD7-CCE9431645EC}">
                        <a14:shadowObscured xmlns:a14="http://schemas.microsoft.com/office/drawing/2010/main"/>
                      </a:ext>
                    </a:extLst>
                  </pic:spPr>
                </pic:pic>
              </a:graphicData>
            </a:graphic>
          </wp:inline>
        </w:drawing>
      </w:r>
      <w:bookmarkStart w:id="41" w:name="_Toc506746095"/>
      <w:bookmarkStart w:id="42" w:name="_Toc527570171"/>
      <w:bookmarkStart w:id="43" w:name="_Toc527592654"/>
      <w:bookmarkStart w:id="44" w:name="_Toc528099494"/>
      <w:bookmarkStart w:id="45" w:name="_Toc528136425"/>
      <w:bookmarkStart w:id="46" w:name="_Toc528137027"/>
      <w:bookmarkStart w:id="47" w:name="_Toc529471137"/>
      <w:bookmarkStart w:id="48" w:name="_Toc530852773"/>
      <w:bookmarkStart w:id="49" w:name="_Toc530989989"/>
      <w:bookmarkStart w:id="50" w:name="_Toc530992705"/>
      <w:bookmarkStart w:id="51" w:name="_Toc488589587"/>
      <w:bookmarkStart w:id="52" w:name="_Toc488589884"/>
      <w:bookmarkStart w:id="53" w:name="_Toc488590888"/>
      <w:bookmarkStart w:id="54" w:name="_Toc488591289"/>
      <w:bookmarkStart w:id="55" w:name="_Toc488593308"/>
      <w:bookmarkStart w:id="56" w:name="_Toc499636532"/>
    </w:p>
    <w:p w14:paraId="6F6865D2" w14:textId="77777777" w:rsidR="00735845" w:rsidRDefault="00735845" w:rsidP="00735845">
      <w:pPr>
        <w:spacing w:line="360" w:lineRule="auto"/>
        <w:outlineLvl w:val="0"/>
        <w:rPr>
          <w:b/>
          <w:bCs/>
          <w:lang w:val="es-ES"/>
        </w:rPr>
      </w:pPr>
    </w:p>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14:paraId="13172F1D" w14:textId="77777777" w:rsidR="00735845" w:rsidRDefault="00735845" w:rsidP="00735845">
      <w:pPr>
        <w:spacing w:line="360" w:lineRule="auto"/>
        <w:rPr>
          <w:b/>
          <w:bCs/>
          <w:lang w:val="es-ES"/>
        </w:rPr>
      </w:pPr>
    </w:p>
    <w:p w14:paraId="7B772EE4" w14:textId="77777777" w:rsidR="00735845" w:rsidRDefault="00735845" w:rsidP="00735845">
      <w:pPr>
        <w:spacing w:line="360" w:lineRule="auto"/>
        <w:rPr>
          <w:lang w:val="es-ES"/>
        </w:rPr>
      </w:pPr>
    </w:p>
    <w:p w14:paraId="3CCDCE33" w14:textId="77777777" w:rsidR="00735845" w:rsidRPr="00E02B05" w:rsidRDefault="00735845" w:rsidP="00735845">
      <w:pPr>
        <w:spacing w:line="360" w:lineRule="auto"/>
        <w:rPr>
          <w:b/>
          <w:bCs/>
          <w:lang w:val="es-ES"/>
        </w:rPr>
      </w:pPr>
      <w:r w:rsidRPr="0040299B">
        <w:rPr>
          <w:b/>
          <w:bCs/>
          <w:lang w:val="es-EC"/>
        </w:rPr>
        <w:lastRenderedPageBreak/>
        <w:t>Anexo N°</w:t>
      </w:r>
      <w:r>
        <w:rPr>
          <w:b/>
          <w:bCs/>
          <w:lang w:val="es-EC"/>
        </w:rPr>
        <w:t>2</w:t>
      </w:r>
    </w:p>
    <w:p w14:paraId="3E6C5963" w14:textId="77777777" w:rsidR="00735845" w:rsidRPr="00E02B05" w:rsidRDefault="00735845" w:rsidP="00735845">
      <w:pPr>
        <w:spacing w:line="360" w:lineRule="auto"/>
        <w:rPr>
          <w:b/>
          <w:bCs/>
          <w:lang w:val="es-ES"/>
        </w:rPr>
      </w:pPr>
      <w:r w:rsidRPr="00E02B05">
        <w:rPr>
          <w:b/>
          <w:bCs/>
          <w:lang w:val="es-ES"/>
        </w:rPr>
        <w:t>Base de Datos</w:t>
      </w:r>
    </w:p>
    <w:p w14:paraId="5DAE0327" w14:textId="77777777" w:rsidR="00735845" w:rsidRPr="00066E7E" w:rsidRDefault="00735845" w:rsidP="00735845">
      <w:pPr>
        <w:jc w:val="center"/>
        <w:rPr>
          <w:b/>
          <w:bCs/>
          <w:lang w:val="es-ES"/>
        </w:rPr>
      </w:pPr>
      <w:r w:rsidRPr="00066E7E">
        <w:rPr>
          <w:b/>
          <w:bCs/>
          <w:lang w:val="es-ES"/>
        </w:rPr>
        <w:t>Prevalencia parasitaria total.</w:t>
      </w:r>
    </w:p>
    <w:tbl>
      <w:tblPr>
        <w:tblW w:w="7882" w:type="dxa"/>
        <w:tblLook w:val="04A0" w:firstRow="1" w:lastRow="0" w:firstColumn="1" w:lastColumn="0" w:noHBand="0" w:noVBand="1"/>
      </w:tblPr>
      <w:tblGrid>
        <w:gridCol w:w="1672"/>
        <w:gridCol w:w="854"/>
        <w:gridCol w:w="854"/>
        <w:gridCol w:w="1190"/>
        <w:gridCol w:w="1193"/>
        <w:gridCol w:w="2119"/>
      </w:tblGrid>
      <w:tr w:rsidR="00735845" w:rsidRPr="0024182E" w14:paraId="2A81399D" w14:textId="77777777" w:rsidTr="00735845">
        <w:trPr>
          <w:trHeight w:val="246"/>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BBE75A"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Sectores</w:t>
            </w:r>
          </w:p>
        </w:tc>
        <w:tc>
          <w:tcPr>
            <w:tcW w:w="17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7EA74F05"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w:t>
            </w:r>
          </w:p>
        </w:tc>
        <w:tc>
          <w:tcPr>
            <w:tcW w:w="238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38F5F3C"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w:t>
            </w:r>
          </w:p>
        </w:tc>
        <w:tc>
          <w:tcPr>
            <w:tcW w:w="2119" w:type="dxa"/>
            <w:tcBorders>
              <w:top w:val="single" w:sz="4" w:space="0" w:color="auto"/>
              <w:left w:val="nil"/>
              <w:bottom w:val="single" w:sz="4" w:space="0" w:color="auto"/>
              <w:right w:val="single" w:sz="4" w:space="0" w:color="auto"/>
            </w:tcBorders>
            <w:shd w:val="clear" w:color="auto" w:fill="auto"/>
            <w:noWrap/>
            <w:vAlign w:val="bottom"/>
            <w:hideMark/>
          </w:tcPr>
          <w:p w14:paraId="5E457AB4" w14:textId="77777777" w:rsidR="00735845" w:rsidRPr="009C7228" w:rsidRDefault="00735845" w:rsidP="00EF0CB5">
            <w:pPr>
              <w:jc w:val="center"/>
              <w:rPr>
                <w:b/>
                <w:bCs/>
                <w:color w:val="000000"/>
                <w:sz w:val="20"/>
                <w:szCs w:val="20"/>
                <w:lang w:val="es-ES"/>
              </w:rPr>
            </w:pPr>
            <w:r>
              <w:rPr>
                <w:b/>
                <w:bCs/>
                <w:color w:val="000000"/>
                <w:sz w:val="20"/>
                <w:szCs w:val="20"/>
                <w:lang w:val="es-ES"/>
              </w:rPr>
              <w:t>Total, de muestras</w:t>
            </w:r>
          </w:p>
        </w:tc>
      </w:tr>
      <w:tr w:rsidR="00735845" w:rsidRPr="0024182E" w14:paraId="022D2B55" w14:textId="77777777" w:rsidTr="00735845">
        <w:trPr>
          <w:trHeight w:val="246"/>
        </w:trPr>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8BF6EE" w14:textId="77777777" w:rsidR="00735845" w:rsidRPr="009C7228" w:rsidRDefault="00735845" w:rsidP="00EF0CB5">
            <w:pPr>
              <w:jc w:val="center"/>
              <w:rPr>
                <w:b/>
                <w:bCs/>
                <w:color w:val="000000"/>
                <w:sz w:val="20"/>
                <w:szCs w:val="20"/>
                <w:lang w:val="es-ES"/>
              </w:rPr>
            </w:pPr>
          </w:p>
        </w:tc>
        <w:tc>
          <w:tcPr>
            <w:tcW w:w="854" w:type="dxa"/>
            <w:tcBorders>
              <w:top w:val="single" w:sz="4" w:space="0" w:color="auto"/>
              <w:left w:val="nil"/>
              <w:bottom w:val="single" w:sz="4" w:space="0" w:color="auto"/>
              <w:right w:val="single" w:sz="4" w:space="0" w:color="auto"/>
            </w:tcBorders>
            <w:shd w:val="clear" w:color="auto" w:fill="auto"/>
            <w:noWrap/>
            <w:vAlign w:val="bottom"/>
          </w:tcPr>
          <w:p w14:paraId="268CD976"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854" w:type="dxa"/>
            <w:tcBorders>
              <w:top w:val="single" w:sz="4" w:space="0" w:color="auto"/>
              <w:left w:val="nil"/>
              <w:bottom w:val="single" w:sz="4" w:space="0" w:color="auto"/>
              <w:right w:val="single" w:sz="4" w:space="0" w:color="auto"/>
            </w:tcBorders>
            <w:shd w:val="clear" w:color="auto" w:fill="auto"/>
            <w:vAlign w:val="bottom"/>
          </w:tcPr>
          <w:p w14:paraId="047F44E9" w14:textId="77777777" w:rsidR="00735845" w:rsidRPr="009C7228" w:rsidRDefault="00735845" w:rsidP="00EF0CB5">
            <w:pPr>
              <w:jc w:val="center"/>
              <w:rPr>
                <w:b/>
                <w:bCs/>
                <w:color w:val="000000"/>
                <w:sz w:val="20"/>
                <w:szCs w:val="20"/>
                <w:lang w:val="es-ES"/>
              </w:rPr>
            </w:pPr>
            <w:r>
              <w:rPr>
                <w:b/>
                <w:bCs/>
                <w:color w:val="000000"/>
                <w:sz w:val="20"/>
                <w:szCs w:val="20"/>
                <w:lang w:val="es-ES"/>
              </w:rPr>
              <w:t>%</w:t>
            </w:r>
          </w:p>
        </w:tc>
        <w:tc>
          <w:tcPr>
            <w:tcW w:w="1190" w:type="dxa"/>
            <w:tcBorders>
              <w:top w:val="single" w:sz="4" w:space="0" w:color="auto"/>
              <w:left w:val="nil"/>
              <w:bottom w:val="single" w:sz="4" w:space="0" w:color="auto"/>
              <w:right w:val="single" w:sz="4" w:space="0" w:color="auto"/>
            </w:tcBorders>
            <w:shd w:val="clear" w:color="auto" w:fill="auto"/>
            <w:noWrap/>
            <w:vAlign w:val="bottom"/>
          </w:tcPr>
          <w:p w14:paraId="2183453C"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1192" w:type="dxa"/>
            <w:tcBorders>
              <w:top w:val="single" w:sz="4" w:space="0" w:color="auto"/>
              <w:left w:val="nil"/>
              <w:bottom w:val="single" w:sz="4" w:space="0" w:color="auto"/>
              <w:right w:val="single" w:sz="4" w:space="0" w:color="auto"/>
            </w:tcBorders>
            <w:shd w:val="clear" w:color="auto" w:fill="auto"/>
            <w:vAlign w:val="bottom"/>
          </w:tcPr>
          <w:p w14:paraId="4403D72D" w14:textId="77777777" w:rsidR="00735845" w:rsidRPr="009C7228" w:rsidRDefault="00735845" w:rsidP="00EF0CB5">
            <w:pPr>
              <w:jc w:val="center"/>
              <w:rPr>
                <w:b/>
                <w:bCs/>
                <w:color w:val="000000"/>
                <w:sz w:val="20"/>
                <w:szCs w:val="20"/>
                <w:lang w:val="es-ES"/>
              </w:rPr>
            </w:pPr>
            <w:r>
              <w:rPr>
                <w:b/>
                <w:bCs/>
                <w:color w:val="000000"/>
                <w:sz w:val="20"/>
                <w:szCs w:val="20"/>
                <w:lang w:val="es-ES"/>
              </w:rPr>
              <w:t>%</w:t>
            </w:r>
          </w:p>
        </w:tc>
        <w:tc>
          <w:tcPr>
            <w:tcW w:w="2119" w:type="dxa"/>
            <w:tcBorders>
              <w:top w:val="single" w:sz="4" w:space="0" w:color="auto"/>
              <w:left w:val="nil"/>
              <w:bottom w:val="single" w:sz="4" w:space="0" w:color="auto"/>
              <w:right w:val="single" w:sz="4" w:space="0" w:color="auto"/>
            </w:tcBorders>
            <w:shd w:val="clear" w:color="auto" w:fill="auto"/>
            <w:noWrap/>
            <w:vAlign w:val="bottom"/>
          </w:tcPr>
          <w:p w14:paraId="6262C505" w14:textId="77777777" w:rsidR="00735845" w:rsidRPr="009C7228" w:rsidRDefault="00735845" w:rsidP="00EF0CB5">
            <w:pPr>
              <w:jc w:val="center"/>
              <w:rPr>
                <w:b/>
                <w:bCs/>
                <w:color w:val="000000"/>
                <w:sz w:val="20"/>
                <w:szCs w:val="20"/>
                <w:lang w:val="es-ES"/>
              </w:rPr>
            </w:pPr>
          </w:p>
        </w:tc>
      </w:tr>
      <w:tr w:rsidR="00735845" w:rsidRPr="0024182E" w14:paraId="4A3DDFDA" w14:textId="77777777" w:rsidTr="00735845">
        <w:trPr>
          <w:trHeight w:val="246"/>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14:paraId="19E41F8B"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Casipamba</w:t>
            </w:r>
            <w:proofErr w:type="spellEnd"/>
          </w:p>
        </w:tc>
        <w:tc>
          <w:tcPr>
            <w:tcW w:w="854" w:type="dxa"/>
            <w:tcBorders>
              <w:top w:val="nil"/>
              <w:left w:val="nil"/>
              <w:bottom w:val="single" w:sz="4" w:space="0" w:color="auto"/>
              <w:right w:val="single" w:sz="4" w:space="0" w:color="auto"/>
            </w:tcBorders>
            <w:shd w:val="clear" w:color="auto" w:fill="auto"/>
            <w:noWrap/>
            <w:vAlign w:val="bottom"/>
            <w:hideMark/>
          </w:tcPr>
          <w:p w14:paraId="5F9ACBCC" w14:textId="77777777" w:rsidR="00735845" w:rsidRPr="009C7228" w:rsidRDefault="00735845" w:rsidP="00EF0CB5">
            <w:pPr>
              <w:jc w:val="center"/>
              <w:rPr>
                <w:color w:val="000000"/>
                <w:sz w:val="20"/>
                <w:szCs w:val="20"/>
                <w:lang w:val="es-ES"/>
              </w:rPr>
            </w:pPr>
            <w:r w:rsidRPr="009C7228">
              <w:rPr>
                <w:color w:val="000000"/>
                <w:sz w:val="20"/>
                <w:szCs w:val="20"/>
                <w:lang w:val="es-ES"/>
              </w:rPr>
              <w:t>41</w:t>
            </w:r>
          </w:p>
        </w:tc>
        <w:tc>
          <w:tcPr>
            <w:tcW w:w="854" w:type="dxa"/>
            <w:tcBorders>
              <w:top w:val="nil"/>
              <w:left w:val="nil"/>
              <w:bottom w:val="single" w:sz="4" w:space="0" w:color="auto"/>
              <w:right w:val="single" w:sz="4" w:space="0" w:color="auto"/>
            </w:tcBorders>
            <w:shd w:val="clear" w:color="auto" w:fill="auto"/>
            <w:vAlign w:val="bottom"/>
          </w:tcPr>
          <w:p w14:paraId="508939B5" w14:textId="77777777" w:rsidR="00735845" w:rsidRPr="009A5B0F" w:rsidRDefault="00735845" w:rsidP="00EF0CB5">
            <w:pPr>
              <w:jc w:val="center"/>
              <w:rPr>
                <w:color w:val="000000"/>
                <w:sz w:val="20"/>
                <w:szCs w:val="20"/>
                <w:highlight w:val="yellow"/>
                <w:lang w:val="es-ES"/>
              </w:rPr>
            </w:pPr>
            <w:r w:rsidRPr="00D97F5D">
              <w:rPr>
                <w:color w:val="000000"/>
                <w:sz w:val="20"/>
                <w:szCs w:val="20"/>
                <w:lang w:val="es-ES"/>
              </w:rPr>
              <w:t>68,3</w:t>
            </w:r>
          </w:p>
        </w:tc>
        <w:tc>
          <w:tcPr>
            <w:tcW w:w="1190" w:type="dxa"/>
            <w:tcBorders>
              <w:top w:val="nil"/>
              <w:left w:val="nil"/>
              <w:bottom w:val="single" w:sz="4" w:space="0" w:color="auto"/>
              <w:right w:val="single" w:sz="4" w:space="0" w:color="auto"/>
            </w:tcBorders>
            <w:shd w:val="clear" w:color="auto" w:fill="auto"/>
            <w:noWrap/>
            <w:vAlign w:val="bottom"/>
            <w:hideMark/>
          </w:tcPr>
          <w:p w14:paraId="3B77C479" w14:textId="77777777" w:rsidR="00735845" w:rsidRPr="009C7228" w:rsidRDefault="00735845" w:rsidP="00EF0CB5">
            <w:pPr>
              <w:jc w:val="center"/>
              <w:rPr>
                <w:color w:val="000000"/>
                <w:sz w:val="20"/>
                <w:szCs w:val="20"/>
                <w:lang w:val="es-ES"/>
              </w:rPr>
            </w:pPr>
            <w:r w:rsidRPr="009C7228">
              <w:rPr>
                <w:color w:val="000000"/>
                <w:sz w:val="20"/>
                <w:szCs w:val="20"/>
                <w:lang w:val="es-ES"/>
              </w:rPr>
              <w:t>19</w:t>
            </w:r>
          </w:p>
        </w:tc>
        <w:tc>
          <w:tcPr>
            <w:tcW w:w="1192" w:type="dxa"/>
            <w:tcBorders>
              <w:top w:val="nil"/>
              <w:left w:val="nil"/>
              <w:bottom w:val="single" w:sz="4" w:space="0" w:color="auto"/>
              <w:right w:val="single" w:sz="4" w:space="0" w:color="auto"/>
            </w:tcBorders>
            <w:shd w:val="clear" w:color="auto" w:fill="auto"/>
            <w:vAlign w:val="bottom"/>
          </w:tcPr>
          <w:p w14:paraId="7CB92920" w14:textId="77777777" w:rsidR="00735845" w:rsidRPr="009C7228" w:rsidRDefault="00735845" w:rsidP="00EF0CB5">
            <w:pPr>
              <w:jc w:val="center"/>
              <w:rPr>
                <w:color w:val="000000"/>
                <w:sz w:val="20"/>
                <w:szCs w:val="20"/>
                <w:lang w:val="es-ES"/>
              </w:rPr>
            </w:pPr>
            <w:r>
              <w:rPr>
                <w:color w:val="000000"/>
                <w:sz w:val="20"/>
                <w:szCs w:val="20"/>
                <w:lang w:val="es-ES"/>
              </w:rPr>
              <w:t>31,7</w:t>
            </w:r>
          </w:p>
        </w:tc>
        <w:tc>
          <w:tcPr>
            <w:tcW w:w="2119" w:type="dxa"/>
            <w:tcBorders>
              <w:top w:val="nil"/>
              <w:left w:val="nil"/>
              <w:bottom w:val="single" w:sz="4" w:space="0" w:color="auto"/>
              <w:right w:val="single" w:sz="4" w:space="0" w:color="auto"/>
            </w:tcBorders>
            <w:shd w:val="clear" w:color="auto" w:fill="auto"/>
            <w:noWrap/>
            <w:vAlign w:val="bottom"/>
            <w:hideMark/>
          </w:tcPr>
          <w:p w14:paraId="666BA24A" w14:textId="77777777" w:rsidR="00735845" w:rsidRPr="009C7228" w:rsidRDefault="00735845" w:rsidP="00EF0CB5">
            <w:pPr>
              <w:jc w:val="center"/>
              <w:rPr>
                <w:color w:val="000000"/>
                <w:sz w:val="20"/>
                <w:szCs w:val="20"/>
                <w:lang w:val="es-ES"/>
              </w:rPr>
            </w:pPr>
            <w:r>
              <w:rPr>
                <w:color w:val="000000"/>
                <w:sz w:val="20"/>
                <w:szCs w:val="20"/>
                <w:lang w:val="es-ES"/>
              </w:rPr>
              <w:t>60</w:t>
            </w:r>
          </w:p>
        </w:tc>
      </w:tr>
      <w:tr w:rsidR="00735845" w:rsidRPr="0024182E" w14:paraId="1D9EABBC" w14:textId="77777777" w:rsidTr="00735845">
        <w:trPr>
          <w:trHeight w:val="246"/>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14:paraId="42C18869"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Guaranda</w:t>
            </w:r>
          </w:p>
        </w:tc>
        <w:tc>
          <w:tcPr>
            <w:tcW w:w="854" w:type="dxa"/>
            <w:tcBorders>
              <w:top w:val="nil"/>
              <w:left w:val="nil"/>
              <w:bottom w:val="single" w:sz="4" w:space="0" w:color="auto"/>
              <w:right w:val="single" w:sz="4" w:space="0" w:color="auto"/>
            </w:tcBorders>
            <w:shd w:val="clear" w:color="auto" w:fill="auto"/>
            <w:noWrap/>
            <w:vAlign w:val="bottom"/>
            <w:hideMark/>
          </w:tcPr>
          <w:p w14:paraId="159AF24C" w14:textId="77777777" w:rsidR="00735845" w:rsidRPr="009C7228" w:rsidRDefault="00735845" w:rsidP="00EF0CB5">
            <w:pPr>
              <w:jc w:val="center"/>
              <w:rPr>
                <w:color w:val="000000"/>
                <w:sz w:val="20"/>
                <w:szCs w:val="20"/>
                <w:lang w:val="es-ES"/>
              </w:rPr>
            </w:pPr>
            <w:r w:rsidRPr="009C7228">
              <w:rPr>
                <w:color w:val="000000"/>
                <w:sz w:val="20"/>
                <w:szCs w:val="20"/>
                <w:lang w:val="es-ES"/>
              </w:rPr>
              <w:t>27</w:t>
            </w:r>
          </w:p>
        </w:tc>
        <w:tc>
          <w:tcPr>
            <w:tcW w:w="854" w:type="dxa"/>
            <w:tcBorders>
              <w:top w:val="nil"/>
              <w:left w:val="nil"/>
              <w:bottom w:val="single" w:sz="4" w:space="0" w:color="auto"/>
              <w:right w:val="single" w:sz="4" w:space="0" w:color="auto"/>
            </w:tcBorders>
            <w:shd w:val="clear" w:color="auto" w:fill="auto"/>
            <w:vAlign w:val="bottom"/>
          </w:tcPr>
          <w:p w14:paraId="744E1264" w14:textId="77777777" w:rsidR="00735845" w:rsidRPr="009C7228" w:rsidRDefault="00735845" w:rsidP="00EF0CB5">
            <w:pPr>
              <w:jc w:val="center"/>
              <w:rPr>
                <w:color w:val="000000"/>
                <w:sz w:val="20"/>
                <w:szCs w:val="20"/>
                <w:lang w:val="es-ES"/>
              </w:rPr>
            </w:pPr>
            <w:r>
              <w:rPr>
                <w:color w:val="000000"/>
                <w:sz w:val="20"/>
                <w:szCs w:val="20"/>
                <w:lang w:val="es-ES"/>
              </w:rPr>
              <w:t>45.0</w:t>
            </w:r>
          </w:p>
        </w:tc>
        <w:tc>
          <w:tcPr>
            <w:tcW w:w="1190" w:type="dxa"/>
            <w:tcBorders>
              <w:top w:val="nil"/>
              <w:left w:val="nil"/>
              <w:bottom w:val="single" w:sz="4" w:space="0" w:color="auto"/>
              <w:right w:val="single" w:sz="4" w:space="0" w:color="auto"/>
            </w:tcBorders>
            <w:shd w:val="clear" w:color="auto" w:fill="auto"/>
            <w:noWrap/>
            <w:vAlign w:val="bottom"/>
            <w:hideMark/>
          </w:tcPr>
          <w:p w14:paraId="72247CC9" w14:textId="77777777" w:rsidR="00735845" w:rsidRPr="009C7228" w:rsidRDefault="00735845" w:rsidP="00EF0CB5">
            <w:pPr>
              <w:jc w:val="center"/>
              <w:rPr>
                <w:color w:val="000000"/>
                <w:sz w:val="20"/>
                <w:szCs w:val="20"/>
                <w:lang w:val="es-ES"/>
              </w:rPr>
            </w:pPr>
            <w:r w:rsidRPr="009C7228">
              <w:rPr>
                <w:color w:val="000000"/>
                <w:sz w:val="20"/>
                <w:szCs w:val="20"/>
                <w:lang w:val="es-ES"/>
              </w:rPr>
              <w:t>33</w:t>
            </w:r>
          </w:p>
        </w:tc>
        <w:tc>
          <w:tcPr>
            <w:tcW w:w="1192" w:type="dxa"/>
            <w:tcBorders>
              <w:top w:val="nil"/>
              <w:left w:val="nil"/>
              <w:bottom w:val="single" w:sz="4" w:space="0" w:color="auto"/>
              <w:right w:val="single" w:sz="4" w:space="0" w:color="auto"/>
            </w:tcBorders>
            <w:shd w:val="clear" w:color="auto" w:fill="auto"/>
            <w:vAlign w:val="bottom"/>
          </w:tcPr>
          <w:p w14:paraId="7CD431F6" w14:textId="77777777" w:rsidR="00735845" w:rsidRPr="009C7228" w:rsidRDefault="00735845" w:rsidP="00EF0CB5">
            <w:pPr>
              <w:jc w:val="center"/>
              <w:rPr>
                <w:color w:val="000000"/>
                <w:sz w:val="20"/>
                <w:szCs w:val="20"/>
                <w:lang w:val="es-ES"/>
              </w:rPr>
            </w:pPr>
            <w:r>
              <w:rPr>
                <w:color w:val="000000"/>
                <w:sz w:val="20"/>
                <w:szCs w:val="20"/>
                <w:lang w:val="es-ES"/>
              </w:rPr>
              <w:t>55</w:t>
            </w:r>
          </w:p>
        </w:tc>
        <w:tc>
          <w:tcPr>
            <w:tcW w:w="2119" w:type="dxa"/>
            <w:tcBorders>
              <w:top w:val="nil"/>
              <w:left w:val="nil"/>
              <w:bottom w:val="single" w:sz="4" w:space="0" w:color="auto"/>
              <w:right w:val="single" w:sz="4" w:space="0" w:color="auto"/>
            </w:tcBorders>
            <w:shd w:val="clear" w:color="auto" w:fill="auto"/>
            <w:noWrap/>
            <w:vAlign w:val="bottom"/>
            <w:hideMark/>
          </w:tcPr>
          <w:p w14:paraId="738DAFD0" w14:textId="77777777" w:rsidR="00735845" w:rsidRPr="009C7228" w:rsidRDefault="00735845" w:rsidP="00EF0CB5">
            <w:pPr>
              <w:jc w:val="center"/>
              <w:rPr>
                <w:color w:val="000000"/>
                <w:sz w:val="20"/>
                <w:szCs w:val="20"/>
                <w:lang w:val="es-ES"/>
              </w:rPr>
            </w:pPr>
            <w:r>
              <w:rPr>
                <w:color w:val="000000"/>
                <w:sz w:val="20"/>
                <w:szCs w:val="20"/>
                <w:lang w:val="es-ES"/>
              </w:rPr>
              <w:t>60</w:t>
            </w:r>
          </w:p>
        </w:tc>
      </w:tr>
      <w:tr w:rsidR="00735845" w:rsidRPr="0024182E" w14:paraId="0C5B7D2C" w14:textId="77777777" w:rsidTr="00735845">
        <w:trPr>
          <w:trHeight w:val="246"/>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14:paraId="6B2F17CC"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Vinchoa</w:t>
            </w:r>
            <w:proofErr w:type="spellEnd"/>
          </w:p>
        </w:tc>
        <w:tc>
          <w:tcPr>
            <w:tcW w:w="854" w:type="dxa"/>
            <w:tcBorders>
              <w:top w:val="nil"/>
              <w:left w:val="nil"/>
              <w:bottom w:val="single" w:sz="4" w:space="0" w:color="auto"/>
              <w:right w:val="single" w:sz="4" w:space="0" w:color="auto"/>
            </w:tcBorders>
            <w:shd w:val="clear" w:color="auto" w:fill="auto"/>
            <w:noWrap/>
            <w:vAlign w:val="bottom"/>
            <w:hideMark/>
          </w:tcPr>
          <w:p w14:paraId="08B0D869" w14:textId="77777777" w:rsidR="00735845" w:rsidRPr="009C7228" w:rsidRDefault="00735845" w:rsidP="00EF0CB5">
            <w:pPr>
              <w:jc w:val="center"/>
              <w:rPr>
                <w:color w:val="000000"/>
                <w:sz w:val="20"/>
                <w:szCs w:val="20"/>
                <w:lang w:val="es-ES"/>
              </w:rPr>
            </w:pPr>
            <w:r w:rsidRPr="009C7228">
              <w:rPr>
                <w:color w:val="000000"/>
                <w:sz w:val="20"/>
                <w:szCs w:val="20"/>
                <w:lang w:val="es-ES"/>
              </w:rPr>
              <w:t>46</w:t>
            </w:r>
          </w:p>
        </w:tc>
        <w:tc>
          <w:tcPr>
            <w:tcW w:w="854" w:type="dxa"/>
            <w:tcBorders>
              <w:top w:val="nil"/>
              <w:left w:val="nil"/>
              <w:bottom w:val="single" w:sz="4" w:space="0" w:color="auto"/>
              <w:right w:val="single" w:sz="4" w:space="0" w:color="auto"/>
            </w:tcBorders>
            <w:shd w:val="clear" w:color="auto" w:fill="auto"/>
            <w:vAlign w:val="bottom"/>
          </w:tcPr>
          <w:p w14:paraId="036AEBD2" w14:textId="77777777" w:rsidR="00735845" w:rsidRPr="009C7228" w:rsidRDefault="00735845" w:rsidP="00EF0CB5">
            <w:pPr>
              <w:jc w:val="center"/>
              <w:rPr>
                <w:color w:val="000000"/>
                <w:sz w:val="20"/>
                <w:szCs w:val="20"/>
                <w:lang w:val="es-ES"/>
              </w:rPr>
            </w:pPr>
            <w:r>
              <w:rPr>
                <w:color w:val="000000"/>
                <w:sz w:val="20"/>
                <w:szCs w:val="20"/>
                <w:lang w:val="es-ES"/>
              </w:rPr>
              <w:t>76.7</w:t>
            </w:r>
          </w:p>
        </w:tc>
        <w:tc>
          <w:tcPr>
            <w:tcW w:w="1190" w:type="dxa"/>
            <w:tcBorders>
              <w:top w:val="nil"/>
              <w:left w:val="nil"/>
              <w:bottom w:val="single" w:sz="4" w:space="0" w:color="auto"/>
              <w:right w:val="single" w:sz="4" w:space="0" w:color="auto"/>
            </w:tcBorders>
            <w:shd w:val="clear" w:color="auto" w:fill="auto"/>
            <w:noWrap/>
            <w:vAlign w:val="bottom"/>
            <w:hideMark/>
          </w:tcPr>
          <w:p w14:paraId="37E58931" w14:textId="77777777" w:rsidR="00735845" w:rsidRPr="009C7228" w:rsidRDefault="00735845" w:rsidP="00EF0CB5">
            <w:pPr>
              <w:jc w:val="center"/>
              <w:rPr>
                <w:color w:val="000000"/>
                <w:sz w:val="20"/>
                <w:szCs w:val="20"/>
                <w:lang w:val="es-ES"/>
              </w:rPr>
            </w:pPr>
            <w:r w:rsidRPr="009C7228">
              <w:rPr>
                <w:color w:val="000000"/>
                <w:sz w:val="20"/>
                <w:szCs w:val="20"/>
                <w:lang w:val="es-ES"/>
              </w:rPr>
              <w:t>14</w:t>
            </w:r>
          </w:p>
        </w:tc>
        <w:tc>
          <w:tcPr>
            <w:tcW w:w="1192" w:type="dxa"/>
            <w:tcBorders>
              <w:top w:val="nil"/>
              <w:left w:val="nil"/>
              <w:bottom w:val="single" w:sz="4" w:space="0" w:color="auto"/>
              <w:right w:val="single" w:sz="4" w:space="0" w:color="auto"/>
            </w:tcBorders>
            <w:shd w:val="clear" w:color="auto" w:fill="auto"/>
            <w:vAlign w:val="bottom"/>
          </w:tcPr>
          <w:p w14:paraId="7BCCF596" w14:textId="77777777" w:rsidR="00735845" w:rsidRPr="009C7228" w:rsidRDefault="00735845" w:rsidP="00EF0CB5">
            <w:pPr>
              <w:jc w:val="center"/>
              <w:rPr>
                <w:color w:val="000000"/>
                <w:sz w:val="20"/>
                <w:szCs w:val="20"/>
                <w:lang w:val="es-ES"/>
              </w:rPr>
            </w:pPr>
            <w:r>
              <w:rPr>
                <w:color w:val="000000"/>
                <w:sz w:val="20"/>
                <w:szCs w:val="20"/>
                <w:lang w:val="es-ES"/>
              </w:rPr>
              <w:t>23.3</w:t>
            </w:r>
          </w:p>
        </w:tc>
        <w:tc>
          <w:tcPr>
            <w:tcW w:w="2119" w:type="dxa"/>
            <w:tcBorders>
              <w:top w:val="nil"/>
              <w:left w:val="nil"/>
              <w:bottom w:val="single" w:sz="4" w:space="0" w:color="auto"/>
              <w:right w:val="single" w:sz="4" w:space="0" w:color="auto"/>
            </w:tcBorders>
            <w:shd w:val="clear" w:color="auto" w:fill="auto"/>
            <w:noWrap/>
            <w:vAlign w:val="bottom"/>
            <w:hideMark/>
          </w:tcPr>
          <w:p w14:paraId="00F68511" w14:textId="77777777" w:rsidR="00735845" w:rsidRPr="009C7228" w:rsidRDefault="00735845" w:rsidP="00EF0CB5">
            <w:pPr>
              <w:jc w:val="center"/>
              <w:rPr>
                <w:color w:val="000000"/>
                <w:sz w:val="20"/>
                <w:szCs w:val="20"/>
                <w:lang w:val="es-ES"/>
              </w:rPr>
            </w:pPr>
            <w:r>
              <w:rPr>
                <w:color w:val="000000"/>
                <w:sz w:val="20"/>
                <w:szCs w:val="20"/>
                <w:lang w:val="es-ES"/>
              </w:rPr>
              <w:t>60</w:t>
            </w:r>
          </w:p>
        </w:tc>
      </w:tr>
      <w:tr w:rsidR="00735845" w:rsidRPr="0024182E" w14:paraId="1D560137" w14:textId="77777777" w:rsidTr="00735845">
        <w:trPr>
          <w:trHeight w:val="246"/>
        </w:trPr>
        <w:tc>
          <w:tcPr>
            <w:tcW w:w="1672" w:type="dxa"/>
            <w:tcBorders>
              <w:top w:val="nil"/>
              <w:left w:val="single" w:sz="4" w:space="0" w:color="auto"/>
              <w:bottom w:val="single" w:sz="4" w:space="0" w:color="auto"/>
              <w:right w:val="single" w:sz="4" w:space="0" w:color="auto"/>
            </w:tcBorders>
            <w:shd w:val="clear" w:color="auto" w:fill="auto"/>
            <w:noWrap/>
            <w:vAlign w:val="bottom"/>
            <w:hideMark/>
          </w:tcPr>
          <w:p w14:paraId="2CDDC9F8"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w:t>
            </w:r>
          </w:p>
        </w:tc>
        <w:tc>
          <w:tcPr>
            <w:tcW w:w="854" w:type="dxa"/>
            <w:tcBorders>
              <w:top w:val="nil"/>
              <w:left w:val="nil"/>
              <w:bottom w:val="single" w:sz="4" w:space="0" w:color="auto"/>
              <w:right w:val="single" w:sz="4" w:space="0" w:color="auto"/>
            </w:tcBorders>
            <w:shd w:val="clear" w:color="auto" w:fill="auto"/>
            <w:noWrap/>
            <w:vAlign w:val="bottom"/>
            <w:hideMark/>
          </w:tcPr>
          <w:p w14:paraId="5399EAEC" w14:textId="77777777" w:rsidR="00735845" w:rsidRPr="009C7228" w:rsidRDefault="00735845" w:rsidP="00EF0CB5">
            <w:pPr>
              <w:jc w:val="center"/>
              <w:rPr>
                <w:color w:val="000000"/>
                <w:sz w:val="20"/>
                <w:szCs w:val="20"/>
                <w:lang w:val="es-ES"/>
              </w:rPr>
            </w:pPr>
            <w:r>
              <w:rPr>
                <w:color w:val="000000"/>
                <w:sz w:val="20"/>
                <w:szCs w:val="20"/>
                <w:lang w:val="es-ES"/>
              </w:rPr>
              <w:t>114</w:t>
            </w:r>
          </w:p>
        </w:tc>
        <w:tc>
          <w:tcPr>
            <w:tcW w:w="854" w:type="dxa"/>
            <w:tcBorders>
              <w:top w:val="nil"/>
              <w:left w:val="nil"/>
              <w:bottom w:val="single" w:sz="4" w:space="0" w:color="auto"/>
              <w:right w:val="single" w:sz="4" w:space="0" w:color="auto"/>
            </w:tcBorders>
            <w:shd w:val="clear" w:color="auto" w:fill="auto"/>
            <w:vAlign w:val="bottom"/>
          </w:tcPr>
          <w:p w14:paraId="52D64E4A" w14:textId="77777777" w:rsidR="00735845" w:rsidRPr="009C7228" w:rsidRDefault="00735845" w:rsidP="00EF0CB5">
            <w:pPr>
              <w:jc w:val="center"/>
              <w:rPr>
                <w:color w:val="000000"/>
                <w:sz w:val="20"/>
                <w:szCs w:val="20"/>
                <w:lang w:val="es-ES"/>
              </w:rPr>
            </w:pPr>
            <w:r>
              <w:rPr>
                <w:color w:val="000000"/>
                <w:sz w:val="20"/>
                <w:szCs w:val="20"/>
                <w:lang w:val="es-ES"/>
              </w:rPr>
              <w:t>63.3</w:t>
            </w:r>
          </w:p>
        </w:tc>
        <w:tc>
          <w:tcPr>
            <w:tcW w:w="1190" w:type="dxa"/>
            <w:tcBorders>
              <w:top w:val="nil"/>
              <w:left w:val="nil"/>
              <w:bottom w:val="single" w:sz="4" w:space="0" w:color="auto"/>
              <w:right w:val="single" w:sz="4" w:space="0" w:color="auto"/>
            </w:tcBorders>
            <w:shd w:val="clear" w:color="000000" w:fill="FFFFFF"/>
            <w:noWrap/>
            <w:vAlign w:val="bottom"/>
            <w:hideMark/>
          </w:tcPr>
          <w:p w14:paraId="02865A48" w14:textId="77777777" w:rsidR="00735845" w:rsidRPr="009C7228" w:rsidRDefault="00735845" w:rsidP="00EF0CB5">
            <w:pPr>
              <w:jc w:val="center"/>
              <w:rPr>
                <w:color w:val="000000"/>
                <w:sz w:val="20"/>
                <w:szCs w:val="20"/>
                <w:lang w:val="es-ES"/>
              </w:rPr>
            </w:pPr>
            <w:r>
              <w:rPr>
                <w:color w:val="000000"/>
                <w:sz w:val="20"/>
                <w:szCs w:val="20"/>
                <w:lang w:val="es-ES"/>
              </w:rPr>
              <w:t>66</w:t>
            </w:r>
          </w:p>
        </w:tc>
        <w:tc>
          <w:tcPr>
            <w:tcW w:w="1192" w:type="dxa"/>
            <w:tcBorders>
              <w:top w:val="nil"/>
              <w:left w:val="nil"/>
              <w:bottom w:val="single" w:sz="4" w:space="0" w:color="auto"/>
              <w:right w:val="single" w:sz="4" w:space="0" w:color="auto"/>
            </w:tcBorders>
            <w:shd w:val="clear" w:color="000000" w:fill="FFFFFF"/>
            <w:vAlign w:val="bottom"/>
          </w:tcPr>
          <w:p w14:paraId="7742371F" w14:textId="77777777" w:rsidR="00735845" w:rsidRPr="009C7228" w:rsidRDefault="00735845" w:rsidP="00EF0CB5">
            <w:pPr>
              <w:jc w:val="center"/>
              <w:rPr>
                <w:color w:val="000000"/>
                <w:sz w:val="20"/>
                <w:szCs w:val="20"/>
                <w:lang w:val="es-ES"/>
              </w:rPr>
            </w:pPr>
            <w:r>
              <w:rPr>
                <w:color w:val="000000"/>
                <w:sz w:val="20"/>
                <w:szCs w:val="20"/>
                <w:lang w:val="es-ES"/>
              </w:rPr>
              <w:t>36.6</w:t>
            </w:r>
          </w:p>
        </w:tc>
        <w:tc>
          <w:tcPr>
            <w:tcW w:w="2119" w:type="dxa"/>
            <w:tcBorders>
              <w:top w:val="nil"/>
              <w:left w:val="nil"/>
              <w:bottom w:val="single" w:sz="4" w:space="0" w:color="auto"/>
              <w:right w:val="single" w:sz="4" w:space="0" w:color="auto"/>
            </w:tcBorders>
            <w:shd w:val="clear" w:color="000000" w:fill="FFFFFF"/>
            <w:noWrap/>
            <w:vAlign w:val="bottom"/>
            <w:hideMark/>
          </w:tcPr>
          <w:p w14:paraId="42499E98" w14:textId="77777777" w:rsidR="00735845" w:rsidRPr="009C7228" w:rsidRDefault="00735845" w:rsidP="00EF0CB5">
            <w:pPr>
              <w:jc w:val="center"/>
              <w:rPr>
                <w:color w:val="000000"/>
                <w:sz w:val="20"/>
                <w:szCs w:val="20"/>
                <w:lang w:val="es-ES"/>
              </w:rPr>
            </w:pPr>
            <w:r>
              <w:rPr>
                <w:color w:val="000000"/>
                <w:sz w:val="20"/>
                <w:szCs w:val="20"/>
                <w:lang w:val="es-ES"/>
              </w:rPr>
              <w:t>180</w:t>
            </w:r>
          </w:p>
        </w:tc>
      </w:tr>
    </w:tbl>
    <w:p w14:paraId="07796636" w14:textId="77777777" w:rsidR="00735845" w:rsidRPr="00066E7E" w:rsidRDefault="00735845" w:rsidP="00735845">
      <w:pPr>
        <w:spacing w:line="360" w:lineRule="auto"/>
        <w:jc w:val="center"/>
        <w:rPr>
          <w:b/>
          <w:bCs/>
          <w:lang w:val="es-ES"/>
        </w:rPr>
      </w:pPr>
    </w:p>
    <w:p w14:paraId="5752E72E" w14:textId="77777777" w:rsidR="00735845" w:rsidRPr="00066E7E" w:rsidRDefault="00735845" w:rsidP="00735845">
      <w:pPr>
        <w:spacing w:line="360" w:lineRule="auto"/>
        <w:jc w:val="center"/>
        <w:rPr>
          <w:b/>
          <w:bCs/>
          <w:lang w:val="es-ES"/>
        </w:rPr>
      </w:pPr>
      <w:r w:rsidRPr="00066E7E">
        <w:rPr>
          <w:b/>
          <w:bCs/>
          <w:lang w:val="es-ES"/>
        </w:rPr>
        <w:t>Prevalencia de parásitos intestinales de acuerdo a la edad</w:t>
      </w:r>
    </w:p>
    <w:tbl>
      <w:tblPr>
        <w:tblW w:w="5000" w:type="pct"/>
        <w:tblLook w:val="04A0" w:firstRow="1" w:lastRow="0" w:firstColumn="1" w:lastColumn="0" w:noHBand="0" w:noVBand="1"/>
      </w:tblPr>
      <w:tblGrid>
        <w:gridCol w:w="1183"/>
        <w:gridCol w:w="1033"/>
        <w:gridCol w:w="566"/>
        <w:gridCol w:w="601"/>
        <w:gridCol w:w="566"/>
        <w:gridCol w:w="625"/>
        <w:gridCol w:w="566"/>
        <w:gridCol w:w="764"/>
        <w:gridCol w:w="764"/>
        <w:gridCol w:w="1259"/>
      </w:tblGrid>
      <w:tr w:rsidR="00735845" w:rsidRPr="004E6704" w14:paraId="3F391F30" w14:textId="77777777" w:rsidTr="00EF0CB5">
        <w:trPr>
          <w:trHeight w:val="288"/>
        </w:trPr>
        <w:tc>
          <w:tcPr>
            <w:tcW w:w="4174" w:type="pct"/>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27BA714"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Edad</w:t>
            </w:r>
          </w:p>
        </w:tc>
        <w:tc>
          <w:tcPr>
            <w:tcW w:w="826" w:type="pct"/>
            <w:tcBorders>
              <w:top w:val="single" w:sz="4" w:space="0" w:color="auto"/>
              <w:left w:val="single" w:sz="4" w:space="0" w:color="auto"/>
              <w:bottom w:val="single" w:sz="4" w:space="0" w:color="auto"/>
              <w:right w:val="single" w:sz="4" w:space="0" w:color="000000"/>
            </w:tcBorders>
          </w:tcPr>
          <w:p w14:paraId="7CC57C29" w14:textId="77777777" w:rsidR="00735845" w:rsidRPr="009C7228" w:rsidRDefault="00735845" w:rsidP="00EF0CB5">
            <w:pPr>
              <w:jc w:val="center"/>
              <w:rPr>
                <w:b/>
                <w:bCs/>
                <w:color w:val="000000"/>
                <w:sz w:val="20"/>
                <w:szCs w:val="20"/>
                <w:lang w:val="es-ES"/>
              </w:rPr>
            </w:pPr>
          </w:p>
        </w:tc>
      </w:tr>
      <w:tr w:rsidR="00735845" w:rsidRPr="0024182E" w14:paraId="29A57AD6" w14:textId="77777777" w:rsidTr="00EF0CB5">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0D6E5CAB"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Sector</w:t>
            </w:r>
          </w:p>
        </w:tc>
        <w:tc>
          <w:tcPr>
            <w:tcW w:w="1013" w:type="pct"/>
            <w:gridSpan w:val="2"/>
            <w:tcBorders>
              <w:top w:val="nil"/>
              <w:left w:val="nil"/>
              <w:bottom w:val="single" w:sz="4" w:space="0" w:color="auto"/>
              <w:right w:val="single" w:sz="4" w:space="0" w:color="auto"/>
            </w:tcBorders>
            <w:shd w:val="clear" w:color="auto" w:fill="auto"/>
            <w:noWrap/>
            <w:vAlign w:val="bottom"/>
            <w:hideMark/>
          </w:tcPr>
          <w:p w14:paraId="5DE5B2A2"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8 meses- 1 Años</w:t>
            </w:r>
          </w:p>
        </w:tc>
        <w:tc>
          <w:tcPr>
            <w:tcW w:w="770" w:type="pct"/>
            <w:gridSpan w:val="2"/>
            <w:tcBorders>
              <w:top w:val="nil"/>
              <w:left w:val="nil"/>
              <w:bottom w:val="single" w:sz="4" w:space="0" w:color="auto"/>
              <w:right w:val="single" w:sz="4" w:space="0" w:color="auto"/>
            </w:tcBorders>
            <w:shd w:val="clear" w:color="auto" w:fill="auto"/>
            <w:noWrap/>
            <w:vAlign w:val="bottom"/>
            <w:hideMark/>
          </w:tcPr>
          <w:p w14:paraId="5002D8A0"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1 - 3 Años</w:t>
            </w:r>
          </w:p>
        </w:tc>
        <w:tc>
          <w:tcPr>
            <w:tcW w:w="770" w:type="pct"/>
            <w:gridSpan w:val="2"/>
            <w:tcBorders>
              <w:top w:val="nil"/>
              <w:left w:val="nil"/>
              <w:bottom w:val="single" w:sz="4" w:space="0" w:color="auto"/>
              <w:right w:val="single" w:sz="4" w:space="0" w:color="auto"/>
            </w:tcBorders>
            <w:shd w:val="clear" w:color="auto" w:fill="auto"/>
            <w:noWrap/>
            <w:vAlign w:val="bottom"/>
            <w:hideMark/>
          </w:tcPr>
          <w:p w14:paraId="183D61EC"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3 - 5 Años</w:t>
            </w:r>
          </w:p>
        </w:tc>
        <w:tc>
          <w:tcPr>
            <w:tcW w:w="901" w:type="pct"/>
            <w:gridSpan w:val="2"/>
            <w:tcBorders>
              <w:top w:val="nil"/>
              <w:left w:val="nil"/>
              <w:bottom w:val="single" w:sz="4" w:space="0" w:color="auto"/>
              <w:right w:val="single" w:sz="4" w:space="0" w:color="auto"/>
            </w:tcBorders>
            <w:shd w:val="clear" w:color="auto" w:fill="auto"/>
            <w:noWrap/>
            <w:vAlign w:val="bottom"/>
            <w:hideMark/>
          </w:tcPr>
          <w:p w14:paraId="05E24E84"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Positivos</w:t>
            </w:r>
          </w:p>
        </w:tc>
        <w:tc>
          <w:tcPr>
            <w:tcW w:w="826" w:type="pct"/>
            <w:tcBorders>
              <w:top w:val="nil"/>
              <w:left w:val="nil"/>
              <w:bottom w:val="single" w:sz="4" w:space="0" w:color="auto"/>
              <w:right w:val="single" w:sz="4" w:space="0" w:color="auto"/>
            </w:tcBorders>
          </w:tcPr>
          <w:p w14:paraId="55EABEC5" w14:textId="77777777" w:rsidR="00735845" w:rsidRPr="009C7228" w:rsidRDefault="00735845" w:rsidP="00EF0CB5">
            <w:pPr>
              <w:jc w:val="center"/>
              <w:rPr>
                <w:b/>
                <w:bCs/>
                <w:color w:val="000000"/>
                <w:sz w:val="20"/>
                <w:szCs w:val="20"/>
                <w:lang w:val="es-ES"/>
              </w:rPr>
            </w:pPr>
            <w:r>
              <w:rPr>
                <w:b/>
                <w:bCs/>
                <w:color w:val="000000"/>
                <w:sz w:val="20"/>
                <w:szCs w:val="20"/>
                <w:lang w:val="es-ES"/>
              </w:rPr>
              <w:t>Total, no infectados</w:t>
            </w:r>
          </w:p>
        </w:tc>
      </w:tr>
      <w:tr w:rsidR="00735845" w:rsidRPr="0024182E" w14:paraId="0FBABA54" w14:textId="77777777" w:rsidTr="00EF0CB5">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tcPr>
          <w:p w14:paraId="4C663377" w14:textId="77777777" w:rsidR="00735845" w:rsidRPr="009C7228" w:rsidRDefault="00735845" w:rsidP="00EF0CB5">
            <w:pPr>
              <w:jc w:val="center"/>
              <w:rPr>
                <w:b/>
                <w:bCs/>
                <w:color w:val="000000"/>
                <w:sz w:val="20"/>
                <w:szCs w:val="20"/>
                <w:lang w:val="es-ES"/>
              </w:rPr>
            </w:pPr>
          </w:p>
        </w:tc>
        <w:tc>
          <w:tcPr>
            <w:tcW w:w="668" w:type="pct"/>
            <w:tcBorders>
              <w:top w:val="nil"/>
              <w:left w:val="nil"/>
              <w:bottom w:val="single" w:sz="4" w:space="0" w:color="auto"/>
              <w:right w:val="single" w:sz="4" w:space="0" w:color="auto"/>
            </w:tcBorders>
            <w:shd w:val="clear" w:color="auto" w:fill="auto"/>
            <w:noWrap/>
            <w:vAlign w:val="bottom"/>
          </w:tcPr>
          <w:p w14:paraId="07D14043"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345" w:type="pct"/>
            <w:tcBorders>
              <w:top w:val="nil"/>
              <w:left w:val="nil"/>
              <w:bottom w:val="single" w:sz="4" w:space="0" w:color="auto"/>
              <w:right w:val="single" w:sz="4" w:space="0" w:color="auto"/>
            </w:tcBorders>
            <w:shd w:val="clear" w:color="auto" w:fill="auto"/>
            <w:noWrap/>
            <w:vAlign w:val="bottom"/>
          </w:tcPr>
          <w:p w14:paraId="019B10A0"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425" w:type="pct"/>
            <w:tcBorders>
              <w:top w:val="nil"/>
              <w:left w:val="nil"/>
              <w:bottom w:val="single" w:sz="4" w:space="0" w:color="auto"/>
              <w:right w:val="single" w:sz="4" w:space="0" w:color="auto"/>
            </w:tcBorders>
            <w:shd w:val="clear" w:color="auto" w:fill="auto"/>
            <w:noWrap/>
            <w:vAlign w:val="bottom"/>
          </w:tcPr>
          <w:p w14:paraId="34D98C23"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345" w:type="pct"/>
            <w:tcBorders>
              <w:top w:val="nil"/>
              <w:left w:val="nil"/>
              <w:bottom w:val="single" w:sz="4" w:space="0" w:color="auto"/>
              <w:right w:val="single" w:sz="4" w:space="0" w:color="auto"/>
            </w:tcBorders>
            <w:shd w:val="clear" w:color="auto" w:fill="auto"/>
            <w:noWrap/>
            <w:vAlign w:val="bottom"/>
          </w:tcPr>
          <w:p w14:paraId="18E1F588"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425" w:type="pct"/>
            <w:tcBorders>
              <w:top w:val="nil"/>
              <w:left w:val="nil"/>
              <w:bottom w:val="single" w:sz="4" w:space="0" w:color="auto"/>
              <w:right w:val="single" w:sz="4" w:space="0" w:color="auto"/>
            </w:tcBorders>
            <w:shd w:val="clear" w:color="auto" w:fill="auto"/>
            <w:noWrap/>
            <w:vAlign w:val="bottom"/>
          </w:tcPr>
          <w:p w14:paraId="2F952714"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345" w:type="pct"/>
            <w:tcBorders>
              <w:top w:val="nil"/>
              <w:left w:val="nil"/>
              <w:bottom w:val="single" w:sz="4" w:space="0" w:color="auto"/>
              <w:right w:val="single" w:sz="4" w:space="0" w:color="auto"/>
            </w:tcBorders>
            <w:shd w:val="clear" w:color="auto" w:fill="auto"/>
            <w:noWrap/>
            <w:vAlign w:val="bottom"/>
          </w:tcPr>
          <w:p w14:paraId="08090319"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450" w:type="pct"/>
            <w:tcBorders>
              <w:top w:val="nil"/>
              <w:left w:val="nil"/>
              <w:bottom w:val="single" w:sz="4" w:space="0" w:color="auto"/>
              <w:right w:val="single" w:sz="4" w:space="0" w:color="auto"/>
            </w:tcBorders>
            <w:shd w:val="clear" w:color="auto" w:fill="auto"/>
            <w:noWrap/>
            <w:vAlign w:val="bottom"/>
          </w:tcPr>
          <w:p w14:paraId="5CC8833A"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450" w:type="pct"/>
            <w:tcBorders>
              <w:top w:val="nil"/>
              <w:left w:val="nil"/>
              <w:bottom w:val="single" w:sz="4" w:space="0" w:color="auto"/>
              <w:right w:val="single" w:sz="4" w:space="0" w:color="auto"/>
            </w:tcBorders>
            <w:shd w:val="clear" w:color="auto" w:fill="auto"/>
            <w:vAlign w:val="bottom"/>
          </w:tcPr>
          <w:p w14:paraId="135F1F8D"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826" w:type="pct"/>
            <w:tcBorders>
              <w:top w:val="nil"/>
              <w:left w:val="nil"/>
              <w:bottom w:val="single" w:sz="4" w:space="0" w:color="auto"/>
              <w:right w:val="single" w:sz="4" w:space="0" w:color="auto"/>
            </w:tcBorders>
          </w:tcPr>
          <w:p w14:paraId="434A2D5A" w14:textId="77777777" w:rsidR="00735845" w:rsidRPr="009C7228" w:rsidRDefault="00735845" w:rsidP="00EF0CB5">
            <w:pPr>
              <w:jc w:val="center"/>
              <w:rPr>
                <w:b/>
                <w:bCs/>
                <w:color w:val="000000"/>
                <w:sz w:val="20"/>
                <w:szCs w:val="20"/>
                <w:lang w:val="es-ES"/>
              </w:rPr>
            </w:pPr>
          </w:p>
        </w:tc>
      </w:tr>
      <w:tr w:rsidR="00735845" w:rsidRPr="0024182E" w14:paraId="53C99B32" w14:textId="77777777" w:rsidTr="00EF0CB5">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098AD9D2"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Casipamba</w:t>
            </w:r>
            <w:proofErr w:type="spellEnd"/>
          </w:p>
        </w:tc>
        <w:tc>
          <w:tcPr>
            <w:tcW w:w="668" w:type="pct"/>
            <w:tcBorders>
              <w:top w:val="nil"/>
              <w:left w:val="nil"/>
              <w:bottom w:val="single" w:sz="4" w:space="0" w:color="auto"/>
              <w:right w:val="single" w:sz="4" w:space="0" w:color="auto"/>
            </w:tcBorders>
            <w:shd w:val="clear" w:color="auto" w:fill="auto"/>
            <w:noWrap/>
            <w:vAlign w:val="bottom"/>
            <w:hideMark/>
          </w:tcPr>
          <w:p w14:paraId="2ED314B2" w14:textId="77777777" w:rsidR="00735845" w:rsidRPr="004E6704" w:rsidRDefault="00735845" w:rsidP="00EF0CB5">
            <w:pPr>
              <w:jc w:val="center"/>
              <w:rPr>
                <w:color w:val="000000"/>
                <w:sz w:val="20"/>
                <w:szCs w:val="20"/>
                <w:lang w:val="es-ES"/>
              </w:rPr>
            </w:pPr>
            <w:r w:rsidRPr="004E6704">
              <w:rPr>
                <w:color w:val="000000"/>
                <w:sz w:val="20"/>
                <w:szCs w:val="20"/>
                <w:lang w:val="es-ES"/>
              </w:rPr>
              <w:t>24</w:t>
            </w:r>
          </w:p>
        </w:tc>
        <w:tc>
          <w:tcPr>
            <w:tcW w:w="345" w:type="pct"/>
            <w:tcBorders>
              <w:top w:val="nil"/>
              <w:left w:val="nil"/>
              <w:bottom w:val="single" w:sz="4" w:space="0" w:color="auto"/>
              <w:right w:val="single" w:sz="4" w:space="0" w:color="auto"/>
            </w:tcBorders>
            <w:shd w:val="clear" w:color="auto" w:fill="auto"/>
            <w:noWrap/>
            <w:vAlign w:val="bottom"/>
            <w:hideMark/>
          </w:tcPr>
          <w:p w14:paraId="72CDCE79" w14:textId="77777777" w:rsidR="00735845" w:rsidRPr="004E6704" w:rsidRDefault="00735845" w:rsidP="00EF0CB5">
            <w:pPr>
              <w:jc w:val="center"/>
              <w:rPr>
                <w:color w:val="000000"/>
                <w:sz w:val="20"/>
                <w:szCs w:val="20"/>
                <w:lang w:val="es-ES"/>
              </w:rPr>
            </w:pPr>
            <w:r w:rsidRPr="004E6704">
              <w:rPr>
                <w:color w:val="000000"/>
                <w:sz w:val="20"/>
                <w:szCs w:val="20"/>
                <w:lang w:val="es-ES"/>
              </w:rPr>
              <w:t>58,5</w:t>
            </w:r>
          </w:p>
        </w:tc>
        <w:tc>
          <w:tcPr>
            <w:tcW w:w="425" w:type="pct"/>
            <w:tcBorders>
              <w:top w:val="nil"/>
              <w:left w:val="nil"/>
              <w:bottom w:val="single" w:sz="4" w:space="0" w:color="auto"/>
              <w:right w:val="single" w:sz="4" w:space="0" w:color="auto"/>
            </w:tcBorders>
            <w:shd w:val="clear" w:color="auto" w:fill="auto"/>
            <w:noWrap/>
            <w:vAlign w:val="bottom"/>
            <w:hideMark/>
          </w:tcPr>
          <w:p w14:paraId="5C76E1AE" w14:textId="77777777" w:rsidR="00735845" w:rsidRPr="004E6704" w:rsidRDefault="00735845" w:rsidP="00EF0CB5">
            <w:pPr>
              <w:jc w:val="center"/>
              <w:rPr>
                <w:color w:val="000000"/>
                <w:sz w:val="20"/>
                <w:szCs w:val="20"/>
                <w:lang w:val="es-ES"/>
              </w:rPr>
            </w:pPr>
            <w:r w:rsidRPr="004E6704">
              <w:rPr>
                <w:color w:val="000000"/>
                <w:sz w:val="20"/>
                <w:szCs w:val="20"/>
                <w:lang w:val="es-ES"/>
              </w:rPr>
              <w:t>10</w:t>
            </w:r>
          </w:p>
        </w:tc>
        <w:tc>
          <w:tcPr>
            <w:tcW w:w="345" w:type="pct"/>
            <w:tcBorders>
              <w:top w:val="nil"/>
              <w:left w:val="nil"/>
              <w:bottom w:val="single" w:sz="4" w:space="0" w:color="auto"/>
              <w:right w:val="single" w:sz="4" w:space="0" w:color="auto"/>
            </w:tcBorders>
            <w:shd w:val="clear" w:color="auto" w:fill="auto"/>
            <w:noWrap/>
            <w:vAlign w:val="bottom"/>
            <w:hideMark/>
          </w:tcPr>
          <w:p w14:paraId="57BCB570" w14:textId="77777777" w:rsidR="00735845" w:rsidRPr="004E6704" w:rsidRDefault="00735845" w:rsidP="00EF0CB5">
            <w:pPr>
              <w:jc w:val="center"/>
              <w:rPr>
                <w:color w:val="000000"/>
                <w:sz w:val="20"/>
                <w:szCs w:val="20"/>
                <w:lang w:val="es-ES"/>
              </w:rPr>
            </w:pPr>
            <w:r w:rsidRPr="004E6704">
              <w:rPr>
                <w:color w:val="000000"/>
                <w:sz w:val="20"/>
                <w:szCs w:val="20"/>
                <w:lang w:val="es-ES"/>
              </w:rPr>
              <w:t>24,4</w:t>
            </w:r>
          </w:p>
        </w:tc>
        <w:tc>
          <w:tcPr>
            <w:tcW w:w="425" w:type="pct"/>
            <w:tcBorders>
              <w:top w:val="nil"/>
              <w:left w:val="nil"/>
              <w:bottom w:val="single" w:sz="4" w:space="0" w:color="auto"/>
              <w:right w:val="single" w:sz="4" w:space="0" w:color="auto"/>
            </w:tcBorders>
            <w:shd w:val="clear" w:color="auto" w:fill="auto"/>
            <w:noWrap/>
            <w:vAlign w:val="bottom"/>
            <w:hideMark/>
          </w:tcPr>
          <w:p w14:paraId="7D8972BC" w14:textId="77777777" w:rsidR="00735845" w:rsidRPr="004E6704" w:rsidRDefault="00735845" w:rsidP="00EF0CB5">
            <w:pPr>
              <w:jc w:val="center"/>
              <w:rPr>
                <w:color w:val="000000"/>
                <w:sz w:val="20"/>
                <w:szCs w:val="20"/>
                <w:lang w:val="es-ES"/>
              </w:rPr>
            </w:pPr>
            <w:r w:rsidRPr="004E6704">
              <w:rPr>
                <w:color w:val="000000"/>
                <w:sz w:val="20"/>
                <w:szCs w:val="20"/>
                <w:lang w:val="es-ES"/>
              </w:rPr>
              <w:t>7</w:t>
            </w:r>
          </w:p>
        </w:tc>
        <w:tc>
          <w:tcPr>
            <w:tcW w:w="345" w:type="pct"/>
            <w:tcBorders>
              <w:top w:val="nil"/>
              <w:left w:val="nil"/>
              <w:bottom w:val="single" w:sz="4" w:space="0" w:color="auto"/>
              <w:right w:val="single" w:sz="4" w:space="0" w:color="auto"/>
            </w:tcBorders>
            <w:shd w:val="clear" w:color="auto" w:fill="auto"/>
            <w:noWrap/>
            <w:vAlign w:val="bottom"/>
            <w:hideMark/>
          </w:tcPr>
          <w:p w14:paraId="1D038977" w14:textId="77777777" w:rsidR="00735845" w:rsidRPr="004E6704" w:rsidRDefault="00735845" w:rsidP="00EF0CB5">
            <w:pPr>
              <w:jc w:val="center"/>
              <w:rPr>
                <w:color w:val="000000"/>
                <w:sz w:val="20"/>
                <w:szCs w:val="20"/>
                <w:lang w:val="es-ES"/>
              </w:rPr>
            </w:pPr>
            <w:r w:rsidRPr="004E6704">
              <w:rPr>
                <w:color w:val="000000"/>
                <w:sz w:val="20"/>
                <w:szCs w:val="20"/>
                <w:lang w:val="es-ES"/>
              </w:rPr>
              <w:t>17,1</w:t>
            </w:r>
          </w:p>
        </w:tc>
        <w:tc>
          <w:tcPr>
            <w:tcW w:w="450" w:type="pct"/>
            <w:tcBorders>
              <w:top w:val="nil"/>
              <w:left w:val="nil"/>
              <w:bottom w:val="single" w:sz="4" w:space="0" w:color="auto"/>
              <w:right w:val="single" w:sz="4" w:space="0" w:color="auto"/>
            </w:tcBorders>
            <w:shd w:val="clear" w:color="auto" w:fill="auto"/>
            <w:noWrap/>
            <w:vAlign w:val="bottom"/>
            <w:hideMark/>
          </w:tcPr>
          <w:p w14:paraId="2BBD54C0" w14:textId="77777777" w:rsidR="00735845" w:rsidRPr="004E6704" w:rsidRDefault="00735845" w:rsidP="00EF0CB5">
            <w:pPr>
              <w:jc w:val="center"/>
              <w:rPr>
                <w:color w:val="000000"/>
                <w:sz w:val="20"/>
                <w:szCs w:val="20"/>
                <w:lang w:val="es-ES"/>
              </w:rPr>
            </w:pPr>
            <w:r w:rsidRPr="004E6704">
              <w:rPr>
                <w:color w:val="000000"/>
                <w:sz w:val="20"/>
                <w:szCs w:val="20"/>
                <w:lang w:val="es-ES"/>
              </w:rPr>
              <w:t>41</w:t>
            </w:r>
          </w:p>
        </w:tc>
        <w:tc>
          <w:tcPr>
            <w:tcW w:w="450" w:type="pct"/>
            <w:tcBorders>
              <w:top w:val="nil"/>
              <w:left w:val="nil"/>
              <w:bottom w:val="single" w:sz="4" w:space="0" w:color="auto"/>
              <w:right w:val="single" w:sz="4" w:space="0" w:color="auto"/>
            </w:tcBorders>
            <w:shd w:val="clear" w:color="auto" w:fill="auto"/>
            <w:vAlign w:val="bottom"/>
          </w:tcPr>
          <w:p w14:paraId="19691E46" w14:textId="77777777" w:rsidR="00735845" w:rsidRPr="004E6704" w:rsidRDefault="00735845" w:rsidP="00EF0CB5">
            <w:pPr>
              <w:jc w:val="center"/>
              <w:rPr>
                <w:color w:val="000000"/>
                <w:sz w:val="20"/>
                <w:szCs w:val="20"/>
                <w:lang w:val="es-ES"/>
              </w:rPr>
            </w:pPr>
            <w:r>
              <w:rPr>
                <w:color w:val="000000"/>
                <w:sz w:val="20"/>
                <w:szCs w:val="20"/>
                <w:lang w:val="es-ES"/>
              </w:rPr>
              <w:t>36</w:t>
            </w:r>
          </w:p>
        </w:tc>
        <w:tc>
          <w:tcPr>
            <w:tcW w:w="826" w:type="pct"/>
            <w:tcBorders>
              <w:top w:val="nil"/>
              <w:left w:val="nil"/>
              <w:bottom w:val="single" w:sz="4" w:space="0" w:color="auto"/>
              <w:right w:val="single" w:sz="4" w:space="0" w:color="auto"/>
            </w:tcBorders>
          </w:tcPr>
          <w:p w14:paraId="70BB12B5" w14:textId="77777777" w:rsidR="00735845" w:rsidRDefault="00735845" w:rsidP="00EF0CB5">
            <w:pPr>
              <w:jc w:val="center"/>
              <w:rPr>
                <w:color w:val="000000"/>
                <w:sz w:val="20"/>
                <w:szCs w:val="20"/>
                <w:lang w:val="es-ES"/>
              </w:rPr>
            </w:pPr>
            <w:r>
              <w:rPr>
                <w:color w:val="000000"/>
                <w:sz w:val="20"/>
                <w:szCs w:val="20"/>
                <w:lang w:val="es-ES"/>
              </w:rPr>
              <w:t>19</w:t>
            </w:r>
          </w:p>
        </w:tc>
      </w:tr>
      <w:tr w:rsidR="00735845" w:rsidRPr="0024182E" w14:paraId="2827A085" w14:textId="77777777" w:rsidTr="00EF0CB5">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7853A74D"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Guaranda</w:t>
            </w:r>
          </w:p>
        </w:tc>
        <w:tc>
          <w:tcPr>
            <w:tcW w:w="668" w:type="pct"/>
            <w:tcBorders>
              <w:top w:val="nil"/>
              <w:left w:val="nil"/>
              <w:bottom w:val="single" w:sz="4" w:space="0" w:color="auto"/>
              <w:right w:val="single" w:sz="4" w:space="0" w:color="auto"/>
            </w:tcBorders>
            <w:shd w:val="clear" w:color="auto" w:fill="auto"/>
            <w:noWrap/>
            <w:vAlign w:val="bottom"/>
            <w:hideMark/>
          </w:tcPr>
          <w:p w14:paraId="3C462285" w14:textId="77777777" w:rsidR="00735845" w:rsidRPr="004E6704" w:rsidRDefault="00735845" w:rsidP="00EF0CB5">
            <w:pPr>
              <w:jc w:val="center"/>
              <w:rPr>
                <w:color w:val="000000"/>
                <w:sz w:val="20"/>
                <w:szCs w:val="20"/>
                <w:lang w:val="es-ES"/>
              </w:rPr>
            </w:pPr>
            <w:r w:rsidRPr="004E6704">
              <w:rPr>
                <w:color w:val="000000"/>
                <w:sz w:val="20"/>
                <w:szCs w:val="20"/>
                <w:lang w:val="es-ES"/>
              </w:rPr>
              <w:t>20</w:t>
            </w:r>
          </w:p>
        </w:tc>
        <w:tc>
          <w:tcPr>
            <w:tcW w:w="345" w:type="pct"/>
            <w:tcBorders>
              <w:top w:val="nil"/>
              <w:left w:val="nil"/>
              <w:bottom w:val="single" w:sz="4" w:space="0" w:color="auto"/>
              <w:right w:val="single" w:sz="4" w:space="0" w:color="auto"/>
            </w:tcBorders>
            <w:shd w:val="clear" w:color="auto" w:fill="auto"/>
            <w:noWrap/>
            <w:vAlign w:val="bottom"/>
            <w:hideMark/>
          </w:tcPr>
          <w:p w14:paraId="69A7115F" w14:textId="77777777" w:rsidR="00735845" w:rsidRPr="004E6704" w:rsidRDefault="00735845" w:rsidP="00EF0CB5">
            <w:pPr>
              <w:jc w:val="center"/>
              <w:rPr>
                <w:color w:val="000000"/>
                <w:sz w:val="20"/>
                <w:szCs w:val="20"/>
                <w:lang w:val="es-ES"/>
              </w:rPr>
            </w:pPr>
            <w:r w:rsidRPr="004E6704">
              <w:rPr>
                <w:color w:val="000000"/>
                <w:sz w:val="20"/>
                <w:szCs w:val="20"/>
                <w:lang w:val="es-ES"/>
              </w:rPr>
              <w:t>74,1</w:t>
            </w:r>
          </w:p>
        </w:tc>
        <w:tc>
          <w:tcPr>
            <w:tcW w:w="425" w:type="pct"/>
            <w:tcBorders>
              <w:top w:val="nil"/>
              <w:left w:val="nil"/>
              <w:bottom w:val="single" w:sz="4" w:space="0" w:color="auto"/>
              <w:right w:val="single" w:sz="4" w:space="0" w:color="auto"/>
            </w:tcBorders>
            <w:shd w:val="clear" w:color="auto" w:fill="auto"/>
            <w:noWrap/>
            <w:vAlign w:val="bottom"/>
            <w:hideMark/>
          </w:tcPr>
          <w:p w14:paraId="4952472C" w14:textId="77777777" w:rsidR="00735845" w:rsidRPr="004E6704" w:rsidRDefault="00735845" w:rsidP="00EF0CB5">
            <w:pPr>
              <w:jc w:val="center"/>
              <w:rPr>
                <w:color w:val="000000"/>
                <w:sz w:val="20"/>
                <w:szCs w:val="20"/>
                <w:lang w:val="es-ES"/>
              </w:rPr>
            </w:pPr>
            <w:r w:rsidRPr="004E6704">
              <w:rPr>
                <w:color w:val="000000"/>
                <w:sz w:val="20"/>
                <w:szCs w:val="20"/>
                <w:lang w:val="es-ES"/>
              </w:rPr>
              <w:t>4</w:t>
            </w:r>
          </w:p>
        </w:tc>
        <w:tc>
          <w:tcPr>
            <w:tcW w:w="345" w:type="pct"/>
            <w:tcBorders>
              <w:top w:val="nil"/>
              <w:left w:val="nil"/>
              <w:bottom w:val="single" w:sz="4" w:space="0" w:color="auto"/>
              <w:right w:val="single" w:sz="4" w:space="0" w:color="auto"/>
            </w:tcBorders>
            <w:shd w:val="clear" w:color="auto" w:fill="auto"/>
            <w:noWrap/>
            <w:vAlign w:val="bottom"/>
            <w:hideMark/>
          </w:tcPr>
          <w:p w14:paraId="74813EC5" w14:textId="77777777" w:rsidR="00735845" w:rsidRPr="004E6704" w:rsidRDefault="00735845" w:rsidP="00EF0CB5">
            <w:pPr>
              <w:jc w:val="center"/>
              <w:rPr>
                <w:color w:val="000000"/>
                <w:sz w:val="20"/>
                <w:szCs w:val="20"/>
                <w:lang w:val="es-ES"/>
              </w:rPr>
            </w:pPr>
            <w:r w:rsidRPr="004E6704">
              <w:rPr>
                <w:color w:val="000000"/>
                <w:sz w:val="20"/>
                <w:szCs w:val="20"/>
                <w:lang w:val="es-ES"/>
              </w:rPr>
              <w:t>14,8</w:t>
            </w:r>
          </w:p>
        </w:tc>
        <w:tc>
          <w:tcPr>
            <w:tcW w:w="425" w:type="pct"/>
            <w:tcBorders>
              <w:top w:val="nil"/>
              <w:left w:val="nil"/>
              <w:bottom w:val="single" w:sz="4" w:space="0" w:color="auto"/>
              <w:right w:val="single" w:sz="4" w:space="0" w:color="auto"/>
            </w:tcBorders>
            <w:shd w:val="clear" w:color="auto" w:fill="auto"/>
            <w:noWrap/>
            <w:vAlign w:val="bottom"/>
            <w:hideMark/>
          </w:tcPr>
          <w:p w14:paraId="1D51F8F7" w14:textId="77777777" w:rsidR="00735845" w:rsidRPr="004E6704" w:rsidRDefault="00735845" w:rsidP="00EF0CB5">
            <w:pPr>
              <w:jc w:val="center"/>
              <w:rPr>
                <w:color w:val="000000"/>
                <w:sz w:val="20"/>
                <w:szCs w:val="20"/>
                <w:lang w:val="es-ES"/>
              </w:rPr>
            </w:pPr>
            <w:r w:rsidRPr="004E6704">
              <w:rPr>
                <w:color w:val="000000"/>
                <w:sz w:val="20"/>
                <w:szCs w:val="20"/>
                <w:lang w:val="es-ES"/>
              </w:rPr>
              <w:t>3</w:t>
            </w:r>
          </w:p>
        </w:tc>
        <w:tc>
          <w:tcPr>
            <w:tcW w:w="345" w:type="pct"/>
            <w:tcBorders>
              <w:top w:val="nil"/>
              <w:left w:val="nil"/>
              <w:bottom w:val="single" w:sz="4" w:space="0" w:color="auto"/>
              <w:right w:val="single" w:sz="4" w:space="0" w:color="auto"/>
            </w:tcBorders>
            <w:shd w:val="clear" w:color="auto" w:fill="auto"/>
            <w:noWrap/>
            <w:vAlign w:val="bottom"/>
            <w:hideMark/>
          </w:tcPr>
          <w:p w14:paraId="6CC8D6B2" w14:textId="77777777" w:rsidR="00735845" w:rsidRPr="004E6704" w:rsidRDefault="00735845" w:rsidP="00EF0CB5">
            <w:pPr>
              <w:jc w:val="center"/>
              <w:rPr>
                <w:color w:val="000000"/>
                <w:sz w:val="20"/>
                <w:szCs w:val="20"/>
                <w:lang w:val="es-ES"/>
              </w:rPr>
            </w:pPr>
            <w:r w:rsidRPr="004E6704">
              <w:rPr>
                <w:color w:val="000000"/>
                <w:sz w:val="20"/>
                <w:szCs w:val="20"/>
                <w:lang w:val="es-ES"/>
              </w:rPr>
              <w:t>11,1</w:t>
            </w:r>
          </w:p>
        </w:tc>
        <w:tc>
          <w:tcPr>
            <w:tcW w:w="450" w:type="pct"/>
            <w:tcBorders>
              <w:top w:val="nil"/>
              <w:left w:val="nil"/>
              <w:bottom w:val="single" w:sz="4" w:space="0" w:color="auto"/>
              <w:right w:val="single" w:sz="4" w:space="0" w:color="auto"/>
            </w:tcBorders>
            <w:shd w:val="clear" w:color="auto" w:fill="auto"/>
            <w:noWrap/>
            <w:vAlign w:val="bottom"/>
            <w:hideMark/>
          </w:tcPr>
          <w:p w14:paraId="6FE168FE" w14:textId="77777777" w:rsidR="00735845" w:rsidRPr="004E6704" w:rsidRDefault="00735845" w:rsidP="00EF0CB5">
            <w:pPr>
              <w:jc w:val="center"/>
              <w:rPr>
                <w:color w:val="000000"/>
                <w:sz w:val="20"/>
                <w:szCs w:val="20"/>
                <w:lang w:val="es-ES"/>
              </w:rPr>
            </w:pPr>
            <w:r w:rsidRPr="004E6704">
              <w:rPr>
                <w:color w:val="000000"/>
                <w:sz w:val="20"/>
                <w:szCs w:val="20"/>
                <w:lang w:val="es-ES"/>
              </w:rPr>
              <w:t>27</w:t>
            </w:r>
          </w:p>
        </w:tc>
        <w:tc>
          <w:tcPr>
            <w:tcW w:w="450" w:type="pct"/>
            <w:tcBorders>
              <w:top w:val="nil"/>
              <w:left w:val="nil"/>
              <w:bottom w:val="single" w:sz="4" w:space="0" w:color="auto"/>
              <w:right w:val="single" w:sz="4" w:space="0" w:color="auto"/>
            </w:tcBorders>
            <w:shd w:val="clear" w:color="auto" w:fill="auto"/>
            <w:vAlign w:val="bottom"/>
          </w:tcPr>
          <w:p w14:paraId="3585BBB4" w14:textId="77777777" w:rsidR="00735845" w:rsidRPr="004E6704" w:rsidRDefault="00735845" w:rsidP="00EF0CB5">
            <w:pPr>
              <w:jc w:val="center"/>
              <w:rPr>
                <w:color w:val="000000"/>
                <w:sz w:val="20"/>
                <w:szCs w:val="20"/>
                <w:lang w:val="es-ES"/>
              </w:rPr>
            </w:pPr>
            <w:r>
              <w:rPr>
                <w:color w:val="000000"/>
                <w:sz w:val="20"/>
                <w:szCs w:val="20"/>
                <w:lang w:val="es-ES"/>
              </w:rPr>
              <w:t>24</w:t>
            </w:r>
          </w:p>
        </w:tc>
        <w:tc>
          <w:tcPr>
            <w:tcW w:w="826" w:type="pct"/>
            <w:tcBorders>
              <w:top w:val="nil"/>
              <w:left w:val="nil"/>
              <w:bottom w:val="single" w:sz="4" w:space="0" w:color="auto"/>
              <w:right w:val="single" w:sz="4" w:space="0" w:color="auto"/>
            </w:tcBorders>
          </w:tcPr>
          <w:p w14:paraId="667EC3BA" w14:textId="77777777" w:rsidR="00735845" w:rsidRDefault="00735845" w:rsidP="00EF0CB5">
            <w:pPr>
              <w:jc w:val="center"/>
              <w:rPr>
                <w:color w:val="000000"/>
                <w:sz w:val="20"/>
                <w:szCs w:val="20"/>
                <w:lang w:val="es-ES"/>
              </w:rPr>
            </w:pPr>
            <w:r>
              <w:rPr>
                <w:color w:val="000000"/>
                <w:sz w:val="20"/>
                <w:szCs w:val="20"/>
                <w:lang w:val="es-ES"/>
              </w:rPr>
              <w:t>33</w:t>
            </w:r>
          </w:p>
        </w:tc>
      </w:tr>
      <w:tr w:rsidR="00735845" w:rsidRPr="0024182E" w14:paraId="4B1D955E" w14:textId="77777777" w:rsidTr="00EF0CB5">
        <w:trPr>
          <w:trHeight w:val="288"/>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14:paraId="1345E204"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Vinchoa</w:t>
            </w:r>
            <w:proofErr w:type="spellEnd"/>
          </w:p>
        </w:tc>
        <w:tc>
          <w:tcPr>
            <w:tcW w:w="668" w:type="pct"/>
            <w:tcBorders>
              <w:top w:val="nil"/>
              <w:left w:val="nil"/>
              <w:bottom w:val="single" w:sz="4" w:space="0" w:color="auto"/>
              <w:right w:val="single" w:sz="4" w:space="0" w:color="auto"/>
            </w:tcBorders>
            <w:shd w:val="clear" w:color="auto" w:fill="auto"/>
            <w:noWrap/>
            <w:vAlign w:val="bottom"/>
            <w:hideMark/>
          </w:tcPr>
          <w:p w14:paraId="7AFC62CE" w14:textId="77777777" w:rsidR="00735845" w:rsidRPr="004E6704" w:rsidRDefault="00735845" w:rsidP="00EF0CB5">
            <w:pPr>
              <w:jc w:val="center"/>
              <w:rPr>
                <w:color w:val="000000"/>
                <w:sz w:val="20"/>
                <w:szCs w:val="20"/>
                <w:lang w:val="es-ES"/>
              </w:rPr>
            </w:pPr>
            <w:r w:rsidRPr="004E6704">
              <w:rPr>
                <w:color w:val="000000"/>
                <w:sz w:val="20"/>
                <w:szCs w:val="20"/>
                <w:lang w:val="es-ES"/>
              </w:rPr>
              <w:t>25</w:t>
            </w:r>
          </w:p>
        </w:tc>
        <w:tc>
          <w:tcPr>
            <w:tcW w:w="345" w:type="pct"/>
            <w:tcBorders>
              <w:top w:val="nil"/>
              <w:left w:val="nil"/>
              <w:bottom w:val="single" w:sz="4" w:space="0" w:color="auto"/>
              <w:right w:val="single" w:sz="4" w:space="0" w:color="auto"/>
            </w:tcBorders>
            <w:shd w:val="clear" w:color="auto" w:fill="auto"/>
            <w:noWrap/>
            <w:vAlign w:val="bottom"/>
            <w:hideMark/>
          </w:tcPr>
          <w:p w14:paraId="3F67713F" w14:textId="77777777" w:rsidR="00735845" w:rsidRPr="004E6704" w:rsidRDefault="00735845" w:rsidP="00EF0CB5">
            <w:pPr>
              <w:jc w:val="center"/>
              <w:rPr>
                <w:color w:val="000000"/>
                <w:sz w:val="20"/>
                <w:szCs w:val="20"/>
                <w:lang w:val="es-ES"/>
              </w:rPr>
            </w:pPr>
            <w:r w:rsidRPr="004E6704">
              <w:rPr>
                <w:color w:val="000000"/>
                <w:sz w:val="20"/>
                <w:szCs w:val="20"/>
                <w:lang w:val="es-ES"/>
              </w:rPr>
              <w:t>54,3</w:t>
            </w:r>
          </w:p>
        </w:tc>
        <w:tc>
          <w:tcPr>
            <w:tcW w:w="425" w:type="pct"/>
            <w:tcBorders>
              <w:top w:val="nil"/>
              <w:left w:val="nil"/>
              <w:bottom w:val="single" w:sz="4" w:space="0" w:color="auto"/>
              <w:right w:val="single" w:sz="4" w:space="0" w:color="auto"/>
            </w:tcBorders>
            <w:shd w:val="clear" w:color="auto" w:fill="auto"/>
            <w:noWrap/>
            <w:vAlign w:val="bottom"/>
            <w:hideMark/>
          </w:tcPr>
          <w:p w14:paraId="7E7053D3" w14:textId="77777777" w:rsidR="00735845" w:rsidRPr="004E6704" w:rsidRDefault="00735845" w:rsidP="00EF0CB5">
            <w:pPr>
              <w:jc w:val="center"/>
              <w:rPr>
                <w:color w:val="000000"/>
                <w:sz w:val="20"/>
                <w:szCs w:val="20"/>
                <w:lang w:val="es-ES"/>
              </w:rPr>
            </w:pPr>
            <w:r w:rsidRPr="004E6704">
              <w:rPr>
                <w:color w:val="000000"/>
                <w:sz w:val="20"/>
                <w:szCs w:val="20"/>
                <w:lang w:val="es-ES"/>
              </w:rPr>
              <w:t>14</w:t>
            </w:r>
          </w:p>
        </w:tc>
        <w:tc>
          <w:tcPr>
            <w:tcW w:w="345" w:type="pct"/>
            <w:tcBorders>
              <w:top w:val="nil"/>
              <w:left w:val="nil"/>
              <w:bottom w:val="single" w:sz="4" w:space="0" w:color="auto"/>
              <w:right w:val="single" w:sz="4" w:space="0" w:color="auto"/>
            </w:tcBorders>
            <w:shd w:val="clear" w:color="auto" w:fill="auto"/>
            <w:noWrap/>
            <w:vAlign w:val="bottom"/>
            <w:hideMark/>
          </w:tcPr>
          <w:p w14:paraId="364CD2F8" w14:textId="77777777" w:rsidR="00735845" w:rsidRPr="004E6704" w:rsidRDefault="00735845" w:rsidP="00EF0CB5">
            <w:pPr>
              <w:jc w:val="center"/>
              <w:rPr>
                <w:color w:val="000000"/>
                <w:sz w:val="20"/>
                <w:szCs w:val="20"/>
                <w:lang w:val="es-ES"/>
              </w:rPr>
            </w:pPr>
            <w:r w:rsidRPr="004E6704">
              <w:rPr>
                <w:color w:val="000000"/>
                <w:sz w:val="20"/>
                <w:szCs w:val="20"/>
                <w:lang w:val="es-ES"/>
              </w:rPr>
              <w:t>30,4</w:t>
            </w:r>
          </w:p>
        </w:tc>
        <w:tc>
          <w:tcPr>
            <w:tcW w:w="425" w:type="pct"/>
            <w:tcBorders>
              <w:top w:val="nil"/>
              <w:left w:val="nil"/>
              <w:bottom w:val="single" w:sz="4" w:space="0" w:color="auto"/>
              <w:right w:val="single" w:sz="4" w:space="0" w:color="auto"/>
            </w:tcBorders>
            <w:shd w:val="clear" w:color="auto" w:fill="auto"/>
            <w:noWrap/>
            <w:vAlign w:val="bottom"/>
            <w:hideMark/>
          </w:tcPr>
          <w:p w14:paraId="3C463DC0" w14:textId="77777777" w:rsidR="00735845" w:rsidRPr="004E6704" w:rsidRDefault="00735845" w:rsidP="00EF0CB5">
            <w:pPr>
              <w:jc w:val="center"/>
              <w:rPr>
                <w:color w:val="000000"/>
                <w:sz w:val="20"/>
                <w:szCs w:val="20"/>
                <w:lang w:val="es-ES"/>
              </w:rPr>
            </w:pPr>
            <w:r w:rsidRPr="004E6704">
              <w:rPr>
                <w:color w:val="000000"/>
                <w:sz w:val="20"/>
                <w:szCs w:val="20"/>
                <w:lang w:val="es-ES"/>
              </w:rPr>
              <w:t>7</w:t>
            </w:r>
          </w:p>
        </w:tc>
        <w:tc>
          <w:tcPr>
            <w:tcW w:w="345" w:type="pct"/>
            <w:tcBorders>
              <w:top w:val="nil"/>
              <w:left w:val="nil"/>
              <w:bottom w:val="single" w:sz="4" w:space="0" w:color="auto"/>
              <w:right w:val="single" w:sz="4" w:space="0" w:color="auto"/>
            </w:tcBorders>
            <w:shd w:val="clear" w:color="auto" w:fill="auto"/>
            <w:noWrap/>
            <w:vAlign w:val="bottom"/>
            <w:hideMark/>
          </w:tcPr>
          <w:p w14:paraId="6DBBB76E" w14:textId="77777777" w:rsidR="00735845" w:rsidRPr="004E6704" w:rsidRDefault="00735845" w:rsidP="00EF0CB5">
            <w:pPr>
              <w:jc w:val="center"/>
              <w:rPr>
                <w:color w:val="000000"/>
                <w:sz w:val="20"/>
                <w:szCs w:val="20"/>
                <w:lang w:val="es-ES"/>
              </w:rPr>
            </w:pPr>
            <w:r w:rsidRPr="004E6704">
              <w:rPr>
                <w:color w:val="000000"/>
                <w:sz w:val="20"/>
                <w:szCs w:val="20"/>
                <w:lang w:val="es-ES"/>
              </w:rPr>
              <w:t>15,2</w:t>
            </w:r>
          </w:p>
        </w:tc>
        <w:tc>
          <w:tcPr>
            <w:tcW w:w="450" w:type="pct"/>
            <w:tcBorders>
              <w:top w:val="nil"/>
              <w:left w:val="nil"/>
              <w:bottom w:val="single" w:sz="4" w:space="0" w:color="auto"/>
              <w:right w:val="single" w:sz="4" w:space="0" w:color="auto"/>
            </w:tcBorders>
            <w:shd w:val="clear" w:color="auto" w:fill="auto"/>
            <w:noWrap/>
            <w:vAlign w:val="bottom"/>
            <w:hideMark/>
          </w:tcPr>
          <w:p w14:paraId="5578D824" w14:textId="77777777" w:rsidR="00735845" w:rsidRPr="004E6704" w:rsidRDefault="00735845" w:rsidP="00EF0CB5">
            <w:pPr>
              <w:jc w:val="center"/>
              <w:rPr>
                <w:color w:val="000000"/>
                <w:sz w:val="20"/>
                <w:szCs w:val="20"/>
                <w:lang w:val="es-ES"/>
              </w:rPr>
            </w:pPr>
            <w:r w:rsidRPr="004E6704">
              <w:rPr>
                <w:color w:val="000000"/>
                <w:sz w:val="20"/>
                <w:szCs w:val="20"/>
                <w:lang w:val="es-ES"/>
              </w:rPr>
              <w:t>46</w:t>
            </w:r>
          </w:p>
        </w:tc>
        <w:tc>
          <w:tcPr>
            <w:tcW w:w="450" w:type="pct"/>
            <w:tcBorders>
              <w:top w:val="nil"/>
              <w:left w:val="nil"/>
              <w:bottom w:val="single" w:sz="4" w:space="0" w:color="auto"/>
              <w:right w:val="single" w:sz="4" w:space="0" w:color="auto"/>
            </w:tcBorders>
            <w:shd w:val="clear" w:color="auto" w:fill="auto"/>
            <w:vAlign w:val="bottom"/>
          </w:tcPr>
          <w:p w14:paraId="1808CD8C" w14:textId="77777777" w:rsidR="00735845" w:rsidRPr="004E6704" w:rsidRDefault="00735845" w:rsidP="00EF0CB5">
            <w:pPr>
              <w:jc w:val="center"/>
              <w:rPr>
                <w:color w:val="000000"/>
                <w:sz w:val="20"/>
                <w:szCs w:val="20"/>
                <w:lang w:val="es-ES"/>
              </w:rPr>
            </w:pPr>
            <w:r>
              <w:rPr>
                <w:color w:val="000000"/>
                <w:sz w:val="20"/>
                <w:szCs w:val="20"/>
                <w:lang w:val="es-ES"/>
              </w:rPr>
              <w:t>40</w:t>
            </w:r>
          </w:p>
        </w:tc>
        <w:tc>
          <w:tcPr>
            <w:tcW w:w="826" w:type="pct"/>
            <w:tcBorders>
              <w:top w:val="nil"/>
              <w:left w:val="nil"/>
              <w:bottom w:val="single" w:sz="4" w:space="0" w:color="auto"/>
              <w:right w:val="single" w:sz="4" w:space="0" w:color="auto"/>
            </w:tcBorders>
          </w:tcPr>
          <w:p w14:paraId="24C23FFD" w14:textId="77777777" w:rsidR="00735845" w:rsidRDefault="00735845" w:rsidP="00EF0CB5">
            <w:pPr>
              <w:jc w:val="center"/>
              <w:rPr>
                <w:color w:val="000000"/>
                <w:sz w:val="20"/>
                <w:szCs w:val="20"/>
                <w:lang w:val="es-ES"/>
              </w:rPr>
            </w:pPr>
            <w:r>
              <w:rPr>
                <w:color w:val="000000"/>
                <w:sz w:val="20"/>
                <w:szCs w:val="20"/>
                <w:lang w:val="es-ES"/>
              </w:rPr>
              <w:t>14</w:t>
            </w:r>
          </w:p>
        </w:tc>
      </w:tr>
      <w:tr w:rsidR="00735845" w:rsidRPr="0024182E" w14:paraId="33DFED28" w14:textId="77777777" w:rsidTr="00EF0CB5">
        <w:trPr>
          <w:trHeight w:val="339"/>
        </w:trPr>
        <w:tc>
          <w:tcPr>
            <w:tcW w:w="721" w:type="pct"/>
            <w:tcBorders>
              <w:top w:val="nil"/>
              <w:left w:val="single" w:sz="4" w:space="0" w:color="auto"/>
              <w:bottom w:val="nil"/>
              <w:right w:val="single" w:sz="4" w:space="0" w:color="auto"/>
            </w:tcBorders>
            <w:shd w:val="clear" w:color="auto" w:fill="auto"/>
            <w:noWrap/>
            <w:vAlign w:val="bottom"/>
            <w:hideMark/>
          </w:tcPr>
          <w:p w14:paraId="48F8036D"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w:t>
            </w:r>
          </w:p>
        </w:tc>
        <w:tc>
          <w:tcPr>
            <w:tcW w:w="668" w:type="pct"/>
            <w:tcBorders>
              <w:top w:val="nil"/>
              <w:left w:val="nil"/>
              <w:bottom w:val="nil"/>
              <w:right w:val="single" w:sz="4" w:space="0" w:color="auto"/>
            </w:tcBorders>
            <w:shd w:val="clear" w:color="auto" w:fill="auto"/>
            <w:noWrap/>
            <w:vAlign w:val="bottom"/>
            <w:hideMark/>
          </w:tcPr>
          <w:p w14:paraId="6DA842FD" w14:textId="77777777" w:rsidR="00735845" w:rsidRPr="004E6704" w:rsidRDefault="00735845" w:rsidP="00EF0CB5">
            <w:pPr>
              <w:jc w:val="center"/>
              <w:rPr>
                <w:color w:val="000000"/>
                <w:sz w:val="20"/>
                <w:szCs w:val="20"/>
                <w:lang w:val="es-ES"/>
              </w:rPr>
            </w:pPr>
            <w:r w:rsidRPr="004E6704">
              <w:rPr>
                <w:color w:val="000000"/>
                <w:sz w:val="20"/>
                <w:szCs w:val="20"/>
                <w:lang w:val="es-ES"/>
              </w:rPr>
              <w:t>69</w:t>
            </w:r>
          </w:p>
        </w:tc>
        <w:tc>
          <w:tcPr>
            <w:tcW w:w="345" w:type="pct"/>
            <w:tcBorders>
              <w:top w:val="nil"/>
              <w:left w:val="nil"/>
              <w:bottom w:val="nil"/>
              <w:right w:val="single" w:sz="4" w:space="0" w:color="auto"/>
            </w:tcBorders>
            <w:shd w:val="clear" w:color="auto" w:fill="auto"/>
            <w:noWrap/>
            <w:vAlign w:val="bottom"/>
            <w:hideMark/>
          </w:tcPr>
          <w:p w14:paraId="6B1ECE4E" w14:textId="77777777" w:rsidR="00735845" w:rsidRPr="004E6704" w:rsidRDefault="00735845" w:rsidP="00EF0CB5">
            <w:pPr>
              <w:jc w:val="center"/>
              <w:rPr>
                <w:color w:val="000000"/>
                <w:sz w:val="20"/>
                <w:szCs w:val="20"/>
                <w:lang w:val="es-ES"/>
              </w:rPr>
            </w:pPr>
            <w:r>
              <w:rPr>
                <w:color w:val="000000"/>
                <w:sz w:val="20"/>
                <w:szCs w:val="20"/>
                <w:lang w:val="es-ES"/>
              </w:rPr>
              <w:t>60,5</w:t>
            </w:r>
          </w:p>
        </w:tc>
        <w:tc>
          <w:tcPr>
            <w:tcW w:w="425" w:type="pct"/>
            <w:tcBorders>
              <w:top w:val="nil"/>
              <w:left w:val="nil"/>
              <w:bottom w:val="nil"/>
              <w:right w:val="single" w:sz="4" w:space="0" w:color="auto"/>
            </w:tcBorders>
            <w:shd w:val="clear" w:color="auto" w:fill="auto"/>
            <w:noWrap/>
            <w:vAlign w:val="bottom"/>
            <w:hideMark/>
          </w:tcPr>
          <w:p w14:paraId="17DD83D8" w14:textId="77777777" w:rsidR="00735845" w:rsidRPr="004E6704" w:rsidRDefault="00735845" w:rsidP="00EF0CB5">
            <w:pPr>
              <w:jc w:val="center"/>
              <w:rPr>
                <w:color w:val="000000"/>
                <w:sz w:val="20"/>
                <w:szCs w:val="20"/>
                <w:lang w:val="es-ES"/>
              </w:rPr>
            </w:pPr>
            <w:r w:rsidRPr="004E6704">
              <w:rPr>
                <w:color w:val="000000"/>
                <w:sz w:val="20"/>
                <w:szCs w:val="20"/>
                <w:lang w:val="es-ES"/>
              </w:rPr>
              <w:t>28</w:t>
            </w:r>
          </w:p>
        </w:tc>
        <w:tc>
          <w:tcPr>
            <w:tcW w:w="345" w:type="pct"/>
            <w:tcBorders>
              <w:top w:val="nil"/>
              <w:left w:val="nil"/>
              <w:bottom w:val="nil"/>
              <w:right w:val="single" w:sz="4" w:space="0" w:color="auto"/>
            </w:tcBorders>
            <w:shd w:val="clear" w:color="auto" w:fill="auto"/>
            <w:noWrap/>
            <w:vAlign w:val="bottom"/>
            <w:hideMark/>
          </w:tcPr>
          <w:p w14:paraId="2817B289" w14:textId="77777777" w:rsidR="00735845" w:rsidRPr="004E6704" w:rsidRDefault="00735845" w:rsidP="00EF0CB5">
            <w:pPr>
              <w:jc w:val="center"/>
              <w:rPr>
                <w:color w:val="000000"/>
                <w:sz w:val="20"/>
                <w:szCs w:val="20"/>
                <w:lang w:val="es-ES"/>
              </w:rPr>
            </w:pPr>
            <w:r>
              <w:rPr>
                <w:color w:val="000000"/>
                <w:sz w:val="20"/>
                <w:szCs w:val="20"/>
                <w:lang w:val="es-ES"/>
              </w:rPr>
              <w:t>24,5</w:t>
            </w:r>
          </w:p>
        </w:tc>
        <w:tc>
          <w:tcPr>
            <w:tcW w:w="425" w:type="pct"/>
            <w:tcBorders>
              <w:top w:val="nil"/>
              <w:left w:val="nil"/>
              <w:bottom w:val="nil"/>
              <w:right w:val="single" w:sz="4" w:space="0" w:color="auto"/>
            </w:tcBorders>
            <w:shd w:val="clear" w:color="auto" w:fill="auto"/>
            <w:noWrap/>
            <w:vAlign w:val="bottom"/>
            <w:hideMark/>
          </w:tcPr>
          <w:p w14:paraId="30290D09" w14:textId="77777777" w:rsidR="00735845" w:rsidRPr="004E6704" w:rsidRDefault="00735845" w:rsidP="00EF0CB5">
            <w:pPr>
              <w:jc w:val="center"/>
              <w:rPr>
                <w:color w:val="000000"/>
                <w:sz w:val="20"/>
                <w:szCs w:val="20"/>
                <w:lang w:val="es-ES"/>
              </w:rPr>
            </w:pPr>
            <w:r w:rsidRPr="004E6704">
              <w:rPr>
                <w:color w:val="000000"/>
                <w:sz w:val="20"/>
                <w:szCs w:val="20"/>
                <w:lang w:val="es-ES"/>
              </w:rPr>
              <w:t>17</w:t>
            </w:r>
          </w:p>
        </w:tc>
        <w:tc>
          <w:tcPr>
            <w:tcW w:w="345" w:type="pct"/>
            <w:tcBorders>
              <w:top w:val="nil"/>
              <w:left w:val="nil"/>
              <w:bottom w:val="nil"/>
              <w:right w:val="single" w:sz="4" w:space="0" w:color="auto"/>
            </w:tcBorders>
            <w:shd w:val="clear" w:color="auto" w:fill="auto"/>
            <w:noWrap/>
            <w:vAlign w:val="bottom"/>
            <w:hideMark/>
          </w:tcPr>
          <w:p w14:paraId="31E5CEE3" w14:textId="77777777" w:rsidR="00735845" w:rsidRPr="004E6704" w:rsidRDefault="00735845" w:rsidP="00EF0CB5">
            <w:pPr>
              <w:jc w:val="center"/>
              <w:rPr>
                <w:color w:val="000000"/>
                <w:sz w:val="20"/>
                <w:szCs w:val="20"/>
                <w:lang w:val="es-ES"/>
              </w:rPr>
            </w:pPr>
            <w:r>
              <w:rPr>
                <w:color w:val="000000"/>
                <w:sz w:val="20"/>
                <w:szCs w:val="20"/>
                <w:lang w:val="es-ES"/>
              </w:rPr>
              <w:t>15,0</w:t>
            </w:r>
          </w:p>
        </w:tc>
        <w:tc>
          <w:tcPr>
            <w:tcW w:w="450" w:type="pct"/>
            <w:tcBorders>
              <w:top w:val="nil"/>
              <w:left w:val="nil"/>
              <w:bottom w:val="nil"/>
              <w:right w:val="single" w:sz="4" w:space="0" w:color="auto"/>
            </w:tcBorders>
            <w:shd w:val="clear" w:color="auto" w:fill="auto"/>
            <w:noWrap/>
            <w:vAlign w:val="bottom"/>
            <w:hideMark/>
          </w:tcPr>
          <w:p w14:paraId="583EB248" w14:textId="77777777" w:rsidR="00735845" w:rsidRPr="0024182E" w:rsidRDefault="00735845" w:rsidP="00EF0CB5">
            <w:pPr>
              <w:jc w:val="center"/>
              <w:rPr>
                <w:color w:val="000000"/>
                <w:sz w:val="20"/>
                <w:szCs w:val="20"/>
                <w:lang w:val="es-ES"/>
              </w:rPr>
            </w:pPr>
            <w:r w:rsidRPr="0024182E">
              <w:rPr>
                <w:color w:val="000000"/>
                <w:sz w:val="20"/>
                <w:szCs w:val="20"/>
                <w:lang w:val="es-ES"/>
              </w:rPr>
              <w:t>114</w:t>
            </w:r>
          </w:p>
        </w:tc>
        <w:tc>
          <w:tcPr>
            <w:tcW w:w="450" w:type="pct"/>
            <w:tcBorders>
              <w:top w:val="nil"/>
              <w:left w:val="nil"/>
              <w:bottom w:val="nil"/>
              <w:right w:val="single" w:sz="4" w:space="0" w:color="auto"/>
            </w:tcBorders>
            <w:shd w:val="clear" w:color="auto" w:fill="auto"/>
            <w:vAlign w:val="bottom"/>
          </w:tcPr>
          <w:p w14:paraId="784A497F" w14:textId="77777777" w:rsidR="00735845" w:rsidRPr="004E6704" w:rsidRDefault="00735845" w:rsidP="00EF0CB5">
            <w:pPr>
              <w:jc w:val="center"/>
              <w:rPr>
                <w:color w:val="000000"/>
                <w:sz w:val="20"/>
                <w:szCs w:val="20"/>
                <w:lang w:val="es-ES"/>
              </w:rPr>
            </w:pPr>
            <w:r w:rsidRPr="004E6704">
              <w:rPr>
                <w:color w:val="000000"/>
                <w:sz w:val="20"/>
                <w:szCs w:val="20"/>
                <w:lang w:val="es-ES"/>
              </w:rPr>
              <w:t>1</w:t>
            </w:r>
            <w:r w:rsidRPr="0024182E">
              <w:rPr>
                <w:color w:val="000000"/>
                <w:sz w:val="20"/>
                <w:szCs w:val="20"/>
                <w:lang w:val="es-ES"/>
              </w:rPr>
              <w:t>00%</w:t>
            </w:r>
          </w:p>
        </w:tc>
        <w:tc>
          <w:tcPr>
            <w:tcW w:w="826" w:type="pct"/>
            <w:tcBorders>
              <w:top w:val="nil"/>
              <w:left w:val="nil"/>
              <w:bottom w:val="nil"/>
              <w:right w:val="single" w:sz="4" w:space="0" w:color="auto"/>
            </w:tcBorders>
          </w:tcPr>
          <w:p w14:paraId="54F28911" w14:textId="77777777" w:rsidR="00735845" w:rsidRDefault="00735845" w:rsidP="00EF0CB5">
            <w:pPr>
              <w:jc w:val="center"/>
              <w:rPr>
                <w:color w:val="000000"/>
                <w:sz w:val="20"/>
                <w:szCs w:val="20"/>
                <w:lang w:val="es-ES"/>
              </w:rPr>
            </w:pPr>
          </w:p>
          <w:p w14:paraId="77813BCC" w14:textId="77777777" w:rsidR="00735845" w:rsidRPr="004E6704" w:rsidRDefault="00735845" w:rsidP="00EF0CB5">
            <w:pPr>
              <w:jc w:val="center"/>
              <w:rPr>
                <w:color w:val="000000"/>
                <w:sz w:val="20"/>
                <w:szCs w:val="20"/>
                <w:lang w:val="es-ES"/>
              </w:rPr>
            </w:pPr>
            <w:r>
              <w:rPr>
                <w:color w:val="000000"/>
                <w:sz w:val="20"/>
                <w:szCs w:val="20"/>
                <w:lang w:val="es-ES"/>
              </w:rPr>
              <w:t>66</w:t>
            </w:r>
          </w:p>
        </w:tc>
      </w:tr>
      <w:tr w:rsidR="00735845" w:rsidRPr="0024182E" w14:paraId="6A7A367C" w14:textId="77777777" w:rsidTr="00EF0CB5">
        <w:trPr>
          <w:trHeight w:val="339"/>
        </w:trPr>
        <w:tc>
          <w:tcPr>
            <w:tcW w:w="721" w:type="pct"/>
            <w:tcBorders>
              <w:top w:val="nil"/>
              <w:left w:val="single" w:sz="4" w:space="0" w:color="auto"/>
              <w:bottom w:val="single" w:sz="4" w:space="0" w:color="auto"/>
              <w:right w:val="single" w:sz="4" w:space="0" w:color="auto"/>
            </w:tcBorders>
            <w:shd w:val="clear" w:color="auto" w:fill="auto"/>
            <w:noWrap/>
            <w:vAlign w:val="bottom"/>
          </w:tcPr>
          <w:p w14:paraId="3099EEAD" w14:textId="77777777" w:rsidR="00735845" w:rsidRPr="009C7228" w:rsidRDefault="00735845" w:rsidP="00EF0CB5">
            <w:pPr>
              <w:jc w:val="center"/>
              <w:rPr>
                <w:b/>
                <w:bCs/>
                <w:color w:val="000000"/>
                <w:sz w:val="20"/>
                <w:szCs w:val="20"/>
                <w:lang w:val="es-ES"/>
              </w:rPr>
            </w:pPr>
          </w:p>
        </w:tc>
        <w:tc>
          <w:tcPr>
            <w:tcW w:w="668" w:type="pct"/>
            <w:tcBorders>
              <w:top w:val="nil"/>
              <w:left w:val="nil"/>
              <w:bottom w:val="single" w:sz="4" w:space="0" w:color="auto"/>
              <w:right w:val="single" w:sz="4" w:space="0" w:color="auto"/>
            </w:tcBorders>
            <w:shd w:val="clear" w:color="auto" w:fill="auto"/>
            <w:noWrap/>
            <w:vAlign w:val="bottom"/>
          </w:tcPr>
          <w:p w14:paraId="1C661FD7" w14:textId="77777777" w:rsidR="00735845" w:rsidRPr="004E6704" w:rsidRDefault="00735845" w:rsidP="00EF0CB5">
            <w:pPr>
              <w:jc w:val="center"/>
              <w:rPr>
                <w:color w:val="000000"/>
                <w:sz w:val="20"/>
                <w:szCs w:val="20"/>
                <w:lang w:val="es-ES"/>
              </w:rPr>
            </w:pPr>
          </w:p>
        </w:tc>
        <w:tc>
          <w:tcPr>
            <w:tcW w:w="345" w:type="pct"/>
            <w:tcBorders>
              <w:top w:val="nil"/>
              <w:left w:val="nil"/>
              <w:bottom w:val="single" w:sz="4" w:space="0" w:color="auto"/>
              <w:right w:val="single" w:sz="4" w:space="0" w:color="auto"/>
            </w:tcBorders>
            <w:shd w:val="clear" w:color="auto" w:fill="auto"/>
            <w:noWrap/>
            <w:vAlign w:val="bottom"/>
          </w:tcPr>
          <w:p w14:paraId="14E04F67" w14:textId="77777777" w:rsidR="00735845" w:rsidRDefault="00735845" w:rsidP="00EF0CB5">
            <w:pPr>
              <w:jc w:val="center"/>
              <w:rPr>
                <w:color w:val="000000"/>
                <w:sz w:val="20"/>
                <w:szCs w:val="20"/>
                <w:lang w:val="es-ES"/>
              </w:rPr>
            </w:pPr>
          </w:p>
        </w:tc>
        <w:tc>
          <w:tcPr>
            <w:tcW w:w="425" w:type="pct"/>
            <w:tcBorders>
              <w:top w:val="nil"/>
              <w:left w:val="nil"/>
              <w:bottom w:val="single" w:sz="4" w:space="0" w:color="auto"/>
              <w:right w:val="single" w:sz="4" w:space="0" w:color="auto"/>
            </w:tcBorders>
            <w:shd w:val="clear" w:color="auto" w:fill="auto"/>
            <w:noWrap/>
            <w:vAlign w:val="bottom"/>
          </w:tcPr>
          <w:p w14:paraId="7C52E327" w14:textId="77777777" w:rsidR="00735845" w:rsidRPr="004E6704" w:rsidRDefault="00735845" w:rsidP="00EF0CB5">
            <w:pPr>
              <w:jc w:val="center"/>
              <w:rPr>
                <w:color w:val="000000"/>
                <w:sz w:val="20"/>
                <w:szCs w:val="20"/>
                <w:lang w:val="es-ES"/>
              </w:rPr>
            </w:pPr>
          </w:p>
        </w:tc>
        <w:tc>
          <w:tcPr>
            <w:tcW w:w="345" w:type="pct"/>
            <w:tcBorders>
              <w:top w:val="nil"/>
              <w:left w:val="nil"/>
              <w:bottom w:val="single" w:sz="4" w:space="0" w:color="auto"/>
              <w:right w:val="single" w:sz="4" w:space="0" w:color="auto"/>
            </w:tcBorders>
            <w:shd w:val="clear" w:color="auto" w:fill="auto"/>
            <w:noWrap/>
            <w:vAlign w:val="bottom"/>
          </w:tcPr>
          <w:p w14:paraId="12E14CFA" w14:textId="77777777" w:rsidR="00735845" w:rsidRDefault="00735845" w:rsidP="00EF0CB5">
            <w:pPr>
              <w:jc w:val="center"/>
              <w:rPr>
                <w:color w:val="000000"/>
                <w:sz w:val="20"/>
                <w:szCs w:val="20"/>
                <w:lang w:val="es-ES"/>
              </w:rPr>
            </w:pPr>
          </w:p>
        </w:tc>
        <w:tc>
          <w:tcPr>
            <w:tcW w:w="425" w:type="pct"/>
            <w:tcBorders>
              <w:top w:val="nil"/>
              <w:left w:val="nil"/>
              <w:bottom w:val="single" w:sz="4" w:space="0" w:color="auto"/>
              <w:right w:val="single" w:sz="4" w:space="0" w:color="auto"/>
            </w:tcBorders>
            <w:shd w:val="clear" w:color="auto" w:fill="auto"/>
            <w:noWrap/>
            <w:vAlign w:val="bottom"/>
          </w:tcPr>
          <w:p w14:paraId="6852C565" w14:textId="77777777" w:rsidR="00735845" w:rsidRPr="004E6704" w:rsidRDefault="00735845" w:rsidP="00EF0CB5">
            <w:pPr>
              <w:jc w:val="center"/>
              <w:rPr>
                <w:color w:val="000000"/>
                <w:sz w:val="20"/>
                <w:szCs w:val="20"/>
                <w:lang w:val="es-ES"/>
              </w:rPr>
            </w:pPr>
          </w:p>
        </w:tc>
        <w:tc>
          <w:tcPr>
            <w:tcW w:w="345" w:type="pct"/>
            <w:tcBorders>
              <w:top w:val="nil"/>
              <w:left w:val="nil"/>
              <w:bottom w:val="single" w:sz="4" w:space="0" w:color="auto"/>
              <w:right w:val="single" w:sz="4" w:space="0" w:color="auto"/>
            </w:tcBorders>
            <w:shd w:val="clear" w:color="auto" w:fill="auto"/>
            <w:noWrap/>
            <w:vAlign w:val="bottom"/>
          </w:tcPr>
          <w:p w14:paraId="4A6BA4D5" w14:textId="77777777" w:rsidR="00735845" w:rsidRDefault="00735845" w:rsidP="00EF0CB5">
            <w:pPr>
              <w:jc w:val="center"/>
              <w:rPr>
                <w:color w:val="000000"/>
                <w:sz w:val="20"/>
                <w:szCs w:val="20"/>
                <w:lang w:val="es-ES"/>
              </w:rPr>
            </w:pPr>
          </w:p>
        </w:tc>
        <w:tc>
          <w:tcPr>
            <w:tcW w:w="450" w:type="pct"/>
            <w:tcBorders>
              <w:top w:val="nil"/>
              <w:left w:val="nil"/>
              <w:bottom w:val="single" w:sz="4" w:space="0" w:color="auto"/>
              <w:right w:val="single" w:sz="4" w:space="0" w:color="auto"/>
            </w:tcBorders>
            <w:shd w:val="clear" w:color="auto" w:fill="auto"/>
            <w:noWrap/>
            <w:vAlign w:val="bottom"/>
          </w:tcPr>
          <w:p w14:paraId="1E9F63DC" w14:textId="77777777" w:rsidR="00735845" w:rsidRPr="0024182E" w:rsidRDefault="00735845" w:rsidP="00EF0CB5">
            <w:pPr>
              <w:jc w:val="center"/>
              <w:rPr>
                <w:color w:val="000000"/>
                <w:sz w:val="20"/>
                <w:szCs w:val="20"/>
                <w:lang w:val="es-ES"/>
              </w:rPr>
            </w:pPr>
          </w:p>
        </w:tc>
        <w:tc>
          <w:tcPr>
            <w:tcW w:w="450" w:type="pct"/>
            <w:tcBorders>
              <w:top w:val="nil"/>
              <w:left w:val="nil"/>
              <w:bottom w:val="single" w:sz="4" w:space="0" w:color="auto"/>
              <w:right w:val="single" w:sz="4" w:space="0" w:color="auto"/>
            </w:tcBorders>
            <w:shd w:val="clear" w:color="auto" w:fill="auto"/>
            <w:vAlign w:val="bottom"/>
          </w:tcPr>
          <w:p w14:paraId="63C6B8A6" w14:textId="77777777" w:rsidR="00735845" w:rsidRPr="004E6704" w:rsidRDefault="00735845" w:rsidP="00EF0CB5">
            <w:pPr>
              <w:jc w:val="center"/>
              <w:rPr>
                <w:color w:val="000000"/>
                <w:sz w:val="20"/>
                <w:szCs w:val="20"/>
                <w:lang w:val="es-ES"/>
              </w:rPr>
            </w:pPr>
          </w:p>
        </w:tc>
        <w:tc>
          <w:tcPr>
            <w:tcW w:w="826" w:type="pct"/>
            <w:tcBorders>
              <w:top w:val="nil"/>
              <w:left w:val="nil"/>
              <w:bottom w:val="single" w:sz="4" w:space="0" w:color="auto"/>
              <w:right w:val="single" w:sz="4" w:space="0" w:color="auto"/>
            </w:tcBorders>
          </w:tcPr>
          <w:p w14:paraId="59A6AE51" w14:textId="77777777" w:rsidR="00735845" w:rsidRDefault="00735845" w:rsidP="00EF0CB5">
            <w:pPr>
              <w:jc w:val="center"/>
              <w:rPr>
                <w:color w:val="000000"/>
                <w:sz w:val="20"/>
                <w:szCs w:val="20"/>
                <w:lang w:val="es-ES"/>
              </w:rPr>
            </w:pPr>
          </w:p>
        </w:tc>
      </w:tr>
    </w:tbl>
    <w:p w14:paraId="6D8923D0" w14:textId="77777777" w:rsidR="00735845" w:rsidRPr="00066E7E" w:rsidRDefault="00735845" w:rsidP="00735845">
      <w:pPr>
        <w:spacing w:line="360" w:lineRule="auto"/>
        <w:jc w:val="center"/>
        <w:rPr>
          <w:b/>
          <w:bCs/>
          <w:lang w:val="es-ES"/>
        </w:rPr>
      </w:pPr>
    </w:p>
    <w:p w14:paraId="412FCA90" w14:textId="77777777" w:rsidR="00735845" w:rsidRPr="00066E7E" w:rsidRDefault="00735845" w:rsidP="00735845">
      <w:pPr>
        <w:jc w:val="center"/>
        <w:rPr>
          <w:b/>
          <w:bCs/>
          <w:lang w:val="es-ES"/>
        </w:rPr>
      </w:pPr>
    </w:p>
    <w:p w14:paraId="617AD4A5" w14:textId="77777777" w:rsidR="00735845" w:rsidRPr="00066E7E" w:rsidRDefault="00735845" w:rsidP="00735845">
      <w:pPr>
        <w:jc w:val="center"/>
        <w:rPr>
          <w:b/>
          <w:bCs/>
          <w:lang w:val="es-ES"/>
        </w:rPr>
      </w:pPr>
      <w:r w:rsidRPr="00066E7E">
        <w:rPr>
          <w:b/>
          <w:bCs/>
          <w:lang w:val="es-ES"/>
        </w:rPr>
        <w:t>Prevalencia de parásitos intestinales de acuerdo con la raza.</w:t>
      </w:r>
    </w:p>
    <w:tbl>
      <w:tblPr>
        <w:tblW w:w="5000" w:type="pct"/>
        <w:tblLook w:val="04A0" w:firstRow="1" w:lastRow="0" w:firstColumn="1" w:lastColumn="0" w:noHBand="0" w:noVBand="1"/>
      </w:tblPr>
      <w:tblGrid>
        <w:gridCol w:w="1781"/>
        <w:gridCol w:w="1313"/>
        <w:gridCol w:w="940"/>
        <w:gridCol w:w="801"/>
        <w:gridCol w:w="744"/>
        <w:gridCol w:w="1173"/>
        <w:gridCol w:w="1175"/>
      </w:tblGrid>
      <w:tr w:rsidR="00735845" w:rsidRPr="004248F6" w14:paraId="738897EF" w14:textId="77777777" w:rsidTr="00EF0CB5">
        <w:trPr>
          <w:trHeight w:val="288"/>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03CB215"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Raza</w:t>
            </w:r>
          </w:p>
        </w:tc>
      </w:tr>
      <w:tr w:rsidR="00735845" w:rsidRPr="004248F6" w14:paraId="5EB6ACA6" w14:textId="77777777" w:rsidTr="00EF0CB5">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5A399087"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Sector</w:t>
            </w:r>
          </w:p>
        </w:tc>
        <w:tc>
          <w:tcPr>
            <w:tcW w:w="828" w:type="pct"/>
            <w:tcBorders>
              <w:top w:val="nil"/>
              <w:left w:val="nil"/>
              <w:bottom w:val="single" w:sz="4" w:space="0" w:color="auto"/>
              <w:right w:val="single" w:sz="4" w:space="0" w:color="auto"/>
            </w:tcBorders>
            <w:shd w:val="clear" w:color="auto" w:fill="auto"/>
            <w:noWrap/>
            <w:vAlign w:val="bottom"/>
            <w:hideMark/>
          </w:tcPr>
          <w:p w14:paraId="6D6A69AD"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Mestizo</w:t>
            </w:r>
          </w:p>
        </w:tc>
        <w:tc>
          <w:tcPr>
            <w:tcW w:w="593" w:type="pct"/>
            <w:tcBorders>
              <w:top w:val="nil"/>
              <w:left w:val="nil"/>
              <w:bottom w:val="single" w:sz="4" w:space="0" w:color="auto"/>
              <w:right w:val="single" w:sz="4" w:space="0" w:color="auto"/>
            </w:tcBorders>
            <w:shd w:val="clear" w:color="auto" w:fill="auto"/>
            <w:noWrap/>
            <w:vAlign w:val="bottom"/>
            <w:hideMark/>
          </w:tcPr>
          <w:p w14:paraId="2664FB80"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505" w:type="pct"/>
            <w:tcBorders>
              <w:top w:val="nil"/>
              <w:left w:val="nil"/>
              <w:bottom w:val="single" w:sz="4" w:space="0" w:color="auto"/>
              <w:right w:val="single" w:sz="4" w:space="0" w:color="auto"/>
            </w:tcBorders>
            <w:shd w:val="clear" w:color="000000" w:fill="FFFFFF"/>
            <w:noWrap/>
            <w:vAlign w:val="bottom"/>
            <w:hideMark/>
          </w:tcPr>
          <w:p w14:paraId="0B11157A"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Puro</w:t>
            </w:r>
          </w:p>
        </w:tc>
        <w:tc>
          <w:tcPr>
            <w:tcW w:w="469" w:type="pct"/>
            <w:tcBorders>
              <w:top w:val="nil"/>
              <w:left w:val="nil"/>
              <w:bottom w:val="single" w:sz="4" w:space="0" w:color="auto"/>
              <w:right w:val="single" w:sz="4" w:space="0" w:color="auto"/>
            </w:tcBorders>
            <w:shd w:val="clear" w:color="auto" w:fill="auto"/>
            <w:noWrap/>
            <w:vAlign w:val="bottom"/>
            <w:hideMark/>
          </w:tcPr>
          <w:p w14:paraId="297190BC"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04CA449B" w14:textId="77777777" w:rsidR="00735845" w:rsidRPr="009C7228" w:rsidRDefault="00735845" w:rsidP="00EF0CB5">
            <w:pPr>
              <w:jc w:val="center"/>
              <w:rPr>
                <w:b/>
                <w:bCs/>
                <w:color w:val="000000"/>
                <w:sz w:val="20"/>
                <w:szCs w:val="20"/>
                <w:lang w:val="es-ES"/>
              </w:rPr>
            </w:pPr>
            <w:proofErr w:type="gramStart"/>
            <w:r w:rsidRPr="009C7228">
              <w:rPr>
                <w:b/>
                <w:bCs/>
                <w:color w:val="000000"/>
                <w:sz w:val="20"/>
                <w:szCs w:val="20"/>
                <w:lang w:val="es-ES"/>
              </w:rPr>
              <w:t>Total</w:t>
            </w:r>
            <w:proofErr w:type="gramEnd"/>
            <w:r w:rsidRPr="009C7228">
              <w:rPr>
                <w:b/>
                <w:bCs/>
                <w:color w:val="000000"/>
                <w:sz w:val="20"/>
                <w:szCs w:val="20"/>
                <w:lang w:val="es-ES"/>
              </w:rPr>
              <w:t xml:space="preserve"> Positivos</w:t>
            </w:r>
          </w:p>
        </w:tc>
      </w:tr>
      <w:tr w:rsidR="00735845" w:rsidRPr="004248F6" w14:paraId="15F2A7E5" w14:textId="77777777" w:rsidTr="00EF0CB5">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210A3AF1"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Casipamba</w:t>
            </w:r>
            <w:proofErr w:type="spellEnd"/>
          </w:p>
        </w:tc>
        <w:tc>
          <w:tcPr>
            <w:tcW w:w="828" w:type="pct"/>
            <w:tcBorders>
              <w:top w:val="nil"/>
              <w:left w:val="nil"/>
              <w:bottom w:val="single" w:sz="4" w:space="0" w:color="auto"/>
              <w:right w:val="single" w:sz="4" w:space="0" w:color="auto"/>
            </w:tcBorders>
            <w:shd w:val="clear" w:color="auto" w:fill="auto"/>
            <w:noWrap/>
            <w:vAlign w:val="bottom"/>
            <w:hideMark/>
          </w:tcPr>
          <w:p w14:paraId="2083F2D7" w14:textId="77777777" w:rsidR="00735845" w:rsidRPr="004248F6" w:rsidRDefault="00735845" w:rsidP="00EF0CB5">
            <w:pPr>
              <w:jc w:val="center"/>
              <w:rPr>
                <w:color w:val="000000"/>
                <w:sz w:val="20"/>
                <w:szCs w:val="20"/>
                <w:lang w:val="es-ES"/>
              </w:rPr>
            </w:pPr>
            <w:r w:rsidRPr="004248F6">
              <w:rPr>
                <w:color w:val="000000"/>
                <w:sz w:val="20"/>
                <w:szCs w:val="20"/>
                <w:lang w:val="es-ES"/>
              </w:rPr>
              <w:t>41</w:t>
            </w:r>
          </w:p>
        </w:tc>
        <w:tc>
          <w:tcPr>
            <w:tcW w:w="593" w:type="pct"/>
            <w:tcBorders>
              <w:top w:val="nil"/>
              <w:left w:val="nil"/>
              <w:bottom w:val="single" w:sz="4" w:space="0" w:color="auto"/>
              <w:right w:val="single" w:sz="4" w:space="0" w:color="auto"/>
            </w:tcBorders>
            <w:shd w:val="clear" w:color="auto" w:fill="auto"/>
            <w:noWrap/>
            <w:vAlign w:val="bottom"/>
            <w:hideMark/>
          </w:tcPr>
          <w:p w14:paraId="0107D9EE" w14:textId="77777777" w:rsidR="00735845" w:rsidRPr="004248F6" w:rsidRDefault="00735845" w:rsidP="00EF0CB5">
            <w:pPr>
              <w:jc w:val="center"/>
              <w:rPr>
                <w:color w:val="000000"/>
                <w:sz w:val="20"/>
                <w:szCs w:val="20"/>
                <w:lang w:val="es-ES"/>
              </w:rPr>
            </w:pPr>
            <w:r w:rsidRPr="004248F6">
              <w:rPr>
                <w:color w:val="000000"/>
                <w:sz w:val="20"/>
                <w:szCs w:val="20"/>
                <w:lang w:val="es-ES"/>
              </w:rPr>
              <w:t>100,0</w:t>
            </w:r>
          </w:p>
        </w:tc>
        <w:tc>
          <w:tcPr>
            <w:tcW w:w="505" w:type="pct"/>
            <w:tcBorders>
              <w:top w:val="nil"/>
              <w:left w:val="nil"/>
              <w:bottom w:val="single" w:sz="4" w:space="0" w:color="auto"/>
              <w:right w:val="single" w:sz="4" w:space="0" w:color="auto"/>
            </w:tcBorders>
            <w:shd w:val="clear" w:color="000000" w:fill="FFFFFF"/>
            <w:noWrap/>
            <w:vAlign w:val="bottom"/>
            <w:hideMark/>
          </w:tcPr>
          <w:p w14:paraId="25403F4D" w14:textId="77777777" w:rsidR="00735845" w:rsidRPr="004248F6" w:rsidRDefault="00735845" w:rsidP="00EF0CB5">
            <w:pPr>
              <w:jc w:val="center"/>
              <w:rPr>
                <w:color w:val="000000"/>
                <w:sz w:val="20"/>
                <w:szCs w:val="20"/>
                <w:lang w:val="es-ES"/>
              </w:rPr>
            </w:pPr>
            <w:r w:rsidRPr="004248F6">
              <w:rPr>
                <w:color w:val="000000"/>
                <w:sz w:val="20"/>
                <w:szCs w:val="20"/>
                <w:lang w:val="es-ES"/>
              </w:rPr>
              <w:t>0</w:t>
            </w:r>
          </w:p>
        </w:tc>
        <w:tc>
          <w:tcPr>
            <w:tcW w:w="469" w:type="pct"/>
            <w:tcBorders>
              <w:top w:val="nil"/>
              <w:left w:val="nil"/>
              <w:bottom w:val="single" w:sz="4" w:space="0" w:color="auto"/>
              <w:right w:val="single" w:sz="4" w:space="0" w:color="auto"/>
            </w:tcBorders>
            <w:shd w:val="clear" w:color="auto" w:fill="auto"/>
            <w:noWrap/>
            <w:vAlign w:val="bottom"/>
            <w:hideMark/>
          </w:tcPr>
          <w:p w14:paraId="2CC93D86" w14:textId="77777777" w:rsidR="00735845" w:rsidRPr="004248F6" w:rsidRDefault="00735845" w:rsidP="00EF0CB5">
            <w:pPr>
              <w:jc w:val="center"/>
              <w:rPr>
                <w:color w:val="000000"/>
                <w:sz w:val="20"/>
                <w:szCs w:val="20"/>
                <w:lang w:val="es-ES"/>
              </w:rPr>
            </w:pPr>
            <w:r w:rsidRPr="004248F6">
              <w:rPr>
                <w:color w:val="000000"/>
                <w:sz w:val="20"/>
                <w:szCs w:val="20"/>
                <w:lang w:val="es-ES"/>
              </w:rPr>
              <w:t>0,0</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3F4A06C6" w14:textId="77777777" w:rsidR="00735845" w:rsidRPr="004248F6" w:rsidRDefault="00735845" w:rsidP="00EF0CB5">
            <w:pPr>
              <w:jc w:val="center"/>
              <w:rPr>
                <w:color w:val="000000"/>
                <w:sz w:val="20"/>
                <w:szCs w:val="20"/>
                <w:lang w:val="es-ES"/>
              </w:rPr>
            </w:pPr>
            <w:r w:rsidRPr="004248F6">
              <w:rPr>
                <w:color w:val="000000"/>
                <w:sz w:val="20"/>
                <w:szCs w:val="20"/>
                <w:lang w:val="es-ES"/>
              </w:rPr>
              <w:t>41</w:t>
            </w:r>
          </w:p>
        </w:tc>
      </w:tr>
      <w:tr w:rsidR="00735845" w:rsidRPr="004248F6" w14:paraId="00288756" w14:textId="77777777" w:rsidTr="00EF0CB5">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191FC2C7"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Guaranda</w:t>
            </w:r>
          </w:p>
        </w:tc>
        <w:tc>
          <w:tcPr>
            <w:tcW w:w="828" w:type="pct"/>
            <w:tcBorders>
              <w:top w:val="nil"/>
              <w:left w:val="nil"/>
              <w:bottom w:val="single" w:sz="4" w:space="0" w:color="auto"/>
              <w:right w:val="single" w:sz="4" w:space="0" w:color="auto"/>
            </w:tcBorders>
            <w:shd w:val="clear" w:color="auto" w:fill="auto"/>
            <w:noWrap/>
            <w:vAlign w:val="bottom"/>
            <w:hideMark/>
          </w:tcPr>
          <w:p w14:paraId="728003D0" w14:textId="77777777" w:rsidR="00735845" w:rsidRPr="004248F6" w:rsidRDefault="00735845" w:rsidP="00EF0CB5">
            <w:pPr>
              <w:jc w:val="center"/>
              <w:rPr>
                <w:color w:val="000000"/>
                <w:sz w:val="20"/>
                <w:szCs w:val="20"/>
                <w:lang w:val="es-ES"/>
              </w:rPr>
            </w:pPr>
            <w:r w:rsidRPr="004248F6">
              <w:rPr>
                <w:color w:val="000000"/>
                <w:sz w:val="20"/>
                <w:szCs w:val="20"/>
                <w:lang w:val="es-ES"/>
              </w:rPr>
              <w:t>21</w:t>
            </w:r>
          </w:p>
        </w:tc>
        <w:tc>
          <w:tcPr>
            <w:tcW w:w="593" w:type="pct"/>
            <w:tcBorders>
              <w:top w:val="nil"/>
              <w:left w:val="nil"/>
              <w:bottom w:val="single" w:sz="4" w:space="0" w:color="auto"/>
              <w:right w:val="single" w:sz="4" w:space="0" w:color="auto"/>
            </w:tcBorders>
            <w:shd w:val="clear" w:color="auto" w:fill="auto"/>
            <w:noWrap/>
            <w:vAlign w:val="bottom"/>
            <w:hideMark/>
          </w:tcPr>
          <w:p w14:paraId="341F3341" w14:textId="77777777" w:rsidR="00735845" w:rsidRPr="004248F6" w:rsidRDefault="00735845" w:rsidP="00EF0CB5">
            <w:pPr>
              <w:jc w:val="center"/>
              <w:rPr>
                <w:color w:val="000000"/>
                <w:sz w:val="20"/>
                <w:szCs w:val="20"/>
                <w:lang w:val="es-ES"/>
              </w:rPr>
            </w:pPr>
            <w:r w:rsidRPr="004248F6">
              <w:rPr>
                <w:color w:val="000000"/>
                <w:sz w:val="20"/>
                <w:szCs w:val="20"/>
                <w:lang w:val="es-ES"/>
              </w:rPr>
              <w:t>77,8</w:t>
            </w:r>
          </w:p>
        </w:tc>
        <w:tc>
          <w:tcPr>
            <w:tcW w:w="505" w:type="pct"/>
            <w:tcBorders>
              <w:top w:val="nil"/>
              <w:left w:val="nil"/>
              <w:bottom w:val="single" w:sz="4" w:space="0" w:color="auto"/>
              <w:right w:val="single" w:sz="4" w:space="0" w:color="auto"/>
            </w:tcBorders>
            <w:shd w:val="clear" w:color="000000" w:fill="FFFFFF"/>
            <w:noWrap/>
            <w:vAlign w:val="bottom"/>
            <w:hideMark/>
          </w:tcPr>
          <w:p w14:paraId="2BFE25A6" w14:textId="77777777" w:rsidR="00735845" w:rsidRPr="004248F6" w:rsidRDefault="00735845" w:rsidP="00EF0CB5">
            <w:pPr>
              <w:jc w:val="center"/>
              <w:rPr>
                <w:color w:val="000000"/>
                <w:sz w:val="20"/>
                <w:szCs w:val="20"/>
                <w:lang w:val="es-ES"/>
              </w:rPr>
            </w:pPr>
            <w:r w:rsidRPr="004248F6">
              <w:rPr>
                <w:color w:val="000000"/>
                <w:sz w:val="20"/>
                <w:szCs w:val="20"/>
                <w:lang w:val="es-ES"/>
              </w:rPr>
              <w:t>6</w:t>
            </w:r>
          </w:p>
        </w:tc>
        <w:tc>
          <w:tcPr>
            <w:tcW w:w="469" w:type="pct"/>
            <w:tcBorders>
              <w:top w:val="nil"/>
              <w:left w:val="nil"/>
              <w:bottom w:val="single" w:sz="4" w:space="0" w:color="auto"/>
              <w:right w:val="single" w:sz="4" w:space="0" w:color="auto"/>
            </w:tcBorders>
            <w:shd w:val="clear" w:color="auto" w:fill="auto"/>
            <w:noWrap/>
            <w:vAlign w:val="bottom"/>
            <w:hideMark/>
          </w:tcPr>
          <w:p w14:paraId="4FF70D66" w14:textId="77777777" w:rsidR="00735845" w:rsidRPr="004248F6" w:rsidRDefault="00735845" w:rsidP="00EF0CB5">
            <w:pPr>
              <w:jc w:val="center"/>
              <w:rPr>
                <w:color w:val="000000"/>
                <w:sz w:val="20"/>
                <w:szCs w:val="20"/>
                <w:lang w:val="es-ES"/>
              </w:rPr>
            </w:pPr>
            <w:r w:rsidRPr="004248F6">
              <w:rPr>
                <w:color w:val="000000"/>
                <w:sz w:val="20"/>
                <w:szCs w:val="20"/>
                <w:lang w:val="es-ES"/>
              </w:rPr>
              <w:t>22,2</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53C9CF74" w14:textId="77777777" w:rsidR="00735845" w:rsidRPr="004248F6" w:rsidRDefault="00735845" w:rsidP="00EF0CB5">
            <w:pPr>
              <w:jc w:val="center"/>
              <w:rPr>
                <w:color w:val="000000"/>
                <w:sz w:val="20"/>
                <w:szCs w:val="20"/>
                <w:lang w:val="es-ES"/>
              </w:rPr>
            </w:pPr>
            <w:r w:rsidRPr="004248F6">
              <w:rPr>
                <w:color w:val="000000"/>
                <w:sz w:val="20"/>
                <w:szCs w:val="20"/>
                <w:lang w:val="es-ES"/>
              </w:rPr>
              <w:t>27</w:t>
            </w:r>
          </w:p>
        </w:tc>
      </w:tr>
      <w:tr w:rsidR="00735845" w:rsidRPr="004248F6" w14:paraId="09F9C85D" w14:textId="77777777" w:rsidTr="00EF0CB5">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2DDC9AD3"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Vinchoa</w:t>
            </w:r>
            <w:proofErr w:type="spellEnd"/>
          </w:p>
        </w:tc>
        <w:tc>
          <w:tcPr>
            <w:tcW w:w="828" w:type="pct"/>
            <w:tcBorders>
              <w:top w:val="nil"/>
              <w:left w:val="nil"/>
              <w:bottom w:val="single" w:sz="4" w:space="0" w:color="auto"/>
              <w:right w:val="single" w:sz="4" w:space="0" w:color="auto"/>
            </w:tcBorders>
            <w:shd w:val="clear" w:color="auto" w:fill="auto"/>
            <w:noWrap/>
            <w:vAlign w:val="bottom"/>
            <w:hideMark/>
          </w:tcPr>
          <w:p w14:paraId="032C6D6B" w14:textId="77777777" w:rsidR="00735845" w:rsidRPr="004248F6" w:rsidRDefault="00735845" w:rsidP="00EF0CB5">
            <w:pPr>
              <w:jc w:val="center"/>
              <w:rPr>
                <w:color w:val="000000"/>
                <w:sz w:val="20"/>
                <w:szCs w:val="20"/>
                <w:lang w:val="es-ES"/>
              </w:rPr>
            </w:pPr>
            <w:r w:rsidRPr="004248F6">
              <w:rPr>
                <w:color w:val="000000"/>
                <w:sz w:val="20"/>
                <w:szCs w:val="20"/>
                <w:lang w:val="es-ES"/>
              </w:rPr>
              <w:t>43</w:t>
            </w:r>
          </w:p>
        </w:tc>
        <w:tc>
          <w:tcPr>
            <w:tcW w:w="593" w:type="pct"/>
            <w:tcBorders>
              <w:top w:val="nil"/>
              <w:left w:val="nil"/>
              <w:bottom w:val="single" w:sz="4" w:space="0" w:color="auto"/>
              <w:right w:val="single" w:sz="4" w:space="0" w:color="auto"/>
            </w:tcBorders>
            <w:shd w:val="clear" w:color="auto" w:fill="auto"/>
            <w:noWrap/>
            <w:vAlign w:val="bottom"/>
            <w:hideMark/>
          </w:tcPr>
          <w:p w14:paraId="5A6E5EC9" w14:textId="77777777" w:rsidR="00735845" w:rsidRPr="004248F6" w:rsidRDefault="00735845" w:rsidP="00EF0CB5">
            <w:pPr>
              <w:jc w:val="center"/>
              <w:rPr>
                <w:color w:val="000000"/>
                <w:sz w:val="20"/>
                <w:szCs w:val="20"/>
                <w:lang w:val="es-ES"/>
              </w:rPr>
            </w:pPr>
            <w:r w:rsidRPr="004248F6">
              <w:rPr>
                <w:color w:val="000000"/>
                <w:sz w:val="20"/>
                <w:szCs w:val="20"/>
                <w:lang w:val="es-ES"/>
              </w:rPr>
              <w:t>93,5</w:t>
            </w:r>
          </w:p>
        </w:tc>
        <w:tc>
          <w:tcPr>
            <w:tcW w:w="505" w:type="pct"/>
            <w:tcBorders>
              <w:top w:val="nil"/>
              <w:left w:val="nil"/>
              <w:bottom w:val="single" w:sz="4" w:space="0" w:color="auto"/>
              <w:right w:val="single" w:sz="4" w:space="0" w:color="auto"/>
            </w:tcBorders>
            <w:shd w:val="clear" w:color="000000" w:fill="FFFFFF"/>
            <w:noWrap/>
            <w:vAlign w:val="bottom"/>
            <w:hideMark/>
          </w:tcPr>
          <w:p w14:paraId="573738B6" w14:textId="77777777" w:rsidR="00735845" w:rsidRPr="004248F6" w:rsidRDefault="00735845" w:rsidP="00EF0CB5">
            <w:pPr>
              <w:jc w:val="center"/>
              <w:rPr>
                <w:color w:val="000000"/>
                <w:sz w:val="20"/>
                <w:szCs w:val="20"/>
                <w:lang w:val="es-ES"/>
              </w:rPr>
            </w:pPr>
            <w:r w:rsidRPr="004248F6">
              <w:rPr>
                <w:color w:val="000000"/>
                <w:sz w:val="20"/>
                <w:szCs w:val="20"/>
                <w:lang w:val="es-ES"/>
              </w:rPr>
              <w:t>3</w:t>
            </w:r>
          </w:p>
        </w:tc>
        <w:tc>
          <w:tcPr>
            <w:tcW w:w="469" w:type="pct"/>
            <w:tcBorders>
              <w:top w:val="nil"/>
              <w:left w:val="nil"/>
              <w:bottom w:val="single" w:sz="4" w:space="0" w:color="auto"/>
              <w:right w:val="single" w:sz="4" w:space="0" w:color="auto"/>
            </w:tcBorders>
            <w:shd w:val="clear" w:color="auto" w:fill="auto"/>
            <w:noWrap/>
            <w:vAlign w:val="bottom"/>
            <w:hideMark/>
          </w:tcPr>
          <w:p w14:paraId="7C8779FA" w14:textId="77777777" w:rsidR="00735845" w:rsidRPr="004248F6" w:rsidRDefault="00735845" w:rsidP="00EF0CB5">
            <w:pPr>
              <w:jc w:val="center"/>
              <w:rPr>
                <w:color w:val="000000"/>
                <w:sz w:val="20"/>
                <w:szCs w:val="20"/>
                <w:lang w:val="es-ES"/>
              </w:rPr>
            </w:pPr>
            <w:r w:rsidRPr="004248F6">
              <w:rPr>
                <w:color w:val="000000"/>
                <w:sz w:val="20"/>
                <w:szCs w:val="20"/>
                <w:lang w:val="es-ES"/>
              </w:rPr>
              <w:t>6,5</w:t>
            </w:r>
          </w:p>
        </w:tc>
        <w:tc>
          <w:tcPr>
            <w:tcW w:w="1480" w:type="pct"/>
            <w:gridSpan w:val="2"/>
            <w:tcBorders>
              <w:top w:val="nil"/>
              <w:left w:val="nil"/>
              <w:bottom w:val="single" w:sz="4" w:space="0" w:color="auto"/>
              <w:right w:val="single" w:sz="4" w:space="0" w:color="auto"/>
            </w:tcBorders>
            <w:shd w:val="clear" w:color="000000" w:fill="FFFFFF"/>
            <w:noWrap/>
            <w:vAlign w:val="bottom"/>
            <w:hideMark/>
          </w:tcPr>
          <w:p w14:paraId="745F602E" w14:textId="77777777" w:rsidR="00735845" w:rsidRPr="004248F6" w:rsidRDefault="00735845" w:rsidP="00EF0CB5">
            <w:pPr>
              <w:jc w:val="center"/>
              <w:rPr>
                <w:color w:val="000000"/>
                <w:sz w:val="20"/>
                <w:szCs w:val="20"/>
                <w:lang w:val="es-ES"/>
              </w:rPr>
            </w:pPr>
            <w:r w:rsidRPr="004248F6">
              <w:rPr>
                <w:color w:val="000000"/>
                <w:sz w:val="20"/>
                <w:szCs w:val="20"/>
                <w:lang w:val="es-ES"/>
              </w:rPr>
              <w:t>46</w:t>
            </w:r>
          </w:p>
        </w:tc>
      </w:tr>
      <w:tr w:rsidR="00735845" w:rsidRPr="0024182E" w14:paraId="5E3F0D82" w14:textId="77777777" w:rsidTr="00EF0CB5">
        <w:trPr>
          <w:trHeight w:val="288"/>
        </w:trPr>
        <w:tc>
          <w:tcPr>
            <w:tcW w:w="1124" w:type="pct"/>
            <w:tcBorders>
              <w:top w:val="nil"/>
              <w:left w:val="single" w:sz="4" w:space="0" w:color="auto"/>
              <w:bottom w:val="single" w:sz="4" w:space="0" w:color="auto"/>
              <w:right w:val="single" w:sz="4" w:space="0" w:color="auto"/>
            </w:tcBorders>
            <w:shd w:val="clear" w:color="auto" w:fill="auto"/>
            <w:noWrap/>
            <w:vAlign w:val="bottom"/>
            <w:hideMark/>
          </w:tcPr>
          <w:p w14:paraId="4E8850CE"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w:t>
            </w:r>
          </w:p>
        </w:tc>
        <w:tc>
          <w:tcPr>
            <w:tcW w:w="828" w:type="pct"/>
            <w:tcBorders>
              <w:top w:val="nil"/>
              <w:left w:val="nil"/>
              <w:bottom w:val="single" w:sz="4" w:space="0" w:color="auto"/>
              <w:right w:val="single" w:sz="4" w:space="0" w:color="auto"/>
            </w:tcBorders>
            <w:shd w:val="clear" w:color="auto" w:fill="auto"/>
            <w:noWrap/>
            <w:vAlign w:val="bottom"/>
            <w:hideMark/>
          </w:tcPr>
          <w:p w14:paraId="5E90D171" w14:textId="77777777" w:rsidR="00735845" w:rsidRPr="004248F6" w:rsidRDefault="00735845" w:rsidP="00EF0CB5">
            <w:pPr>
              <w:jc w:val="center"/>
              <w:rPr>
                <w:color w:val="000000"/>
                <w:sz w:val="20"/>
                <w:szCs w:val="20"/>
                <w:lang w:val="es-ES"/>
              </w:rPr>
            </w:pPr>
            <w:r w:rsidRPr="004248F6">
              <w:rPr>
                <w:color w:val="000000"/>
                <w:sz w:val="20"/>
                <w:szCs w:val="20"/>
                <w:lang w:val="es-ES"/>
              </w:rPr>
              <w:t>105</w:t>
            </w:r>
          </w:p>
        </w:tc>
        <w:tc>
          <w:tcPr>
            <w:tcW w:w="593" w:type="pct"/>
            <w:tcBorders>
              <w:top w:val="nil"/>
              <w:left w:val="nil"/>
              <w:bottom w:val="single" w:sz="4" w:space="0" w:color="auto"/>
              <w:right w:val="single" w:sz="4" w:space="0" w:color="auto"/>
            </w:tcBorders>
            <w:shd w:val="clear" w:color="auto" w:fill="auto"/>
            <w:noWrap/>
            <w:vAlign w:val="bottom"/>
            <w:hideMark/>
          </w:tcPr>
          <w:p w14:paraId="74BFB763" w14:textId="77777777" w:rsidR="00735845" w:rsidRPr="004248F6" w:rsidRDefault="00735845" w:rsidP="00EF0CB5">
            <w:pPr>
              <w:jc w:val="center"/>
              <w:rPr>
                <w:color w:val="000000"/>
                <w:sz w:val="20"/>
                <w:szCs w:val="20"/>
                <w:lang w:val="es-ES"/>
              </w:rPr>
            </w:pPr>
            <w:r w:rsidRPr="004248F6">
              <w:rPr>
                <w:color w:val="000000"/>
                <w:sz w:val="20"/>
                <w:szCs w:val="20"/>
                <w:lang w:val="es-ES"/>
              </w:rPr>
              <w:t>92,1</w:t>
            </w:r>
          </w:p>
        </w:tc>
        <w:tc>
          <w:tcPr>
            <w:tcW w:w="505" w:type="pct"/>
            <w:tcBorders>
              <w:top w:val="nil"/>
              <w:left w:val="nil"/>
              <w:bottom w:val="single" w:sz="4" w:space="0" w:color="auto"/>
              <w:right w:val="single" w:sz="4" w:space="0" w:color="auto"/>
            </w:tcBorders>
            <w:shd w:val="clear" w:color="000000" w:fill="FFFFFF"/>
            <w:noWrap/>
            <w:vAlign w:val="bottom"/>
            <w:hideMark/>
          </w:tcPr>
          <w:p w14:paraId="79EB3AE9" w14:textId="77777777" w:rsidR="00735845" w:rsidRPr="004248F6" w:rsidRDefault="00735845" w:rsidP="00EF0CB5">
            <w:pPr>
              <w:jc w:val="center"/>
              <w:rPr>
                <w:color w:val="000000"/>
                <w:sz w:val="20"/>
                <w:szCs w:val="20"/>
                <w:lang w:val="es-ES"/>
              </w:rPr>
            </w:pPr>
            <w:r w:rsidRPr="004248F6">
              <w:rPr>
                <w:color w:val="000000"/>
                <w:sz w:val="20"/>
                <w:szCs w:val="20"/>
                <w:lang w:val="es-ES"/>
              </w:rPr>
              <w:t>9</w:t>
            </w:r>
          </w:p>
        </w:tc>
        <w:tc>
          <w:tcPr>
            <w:tcW w:w="469" w:type="pct"/>
            <w:tcBorders>
              <w:top w:val="nil"/>
              <w:left w:val="nil"/>
              <w:bottom w:val="single" w:sz="4" w:space="0" w:color="auto"/>
              <w:right w:val="single" w:sz="4" w:space="0" w:color="auto"/>
            </w:tcBorders>
            <w:shd w:val="clear" w:color="auto" w:fill="auto"/>
            <w:noWrap/>
            <w:vAlign w:val="bottom"/>
            <w:hideMark/>
          </w:tcPr>
          <w:p w14:paraId="503FF6DA" w14:textId="77777777" w:rsidR="00735845" w:rsidRPr="004248F6" w:rsidRDefault="00735845" w:rsidP="00EF0CB5">
            <w:pPr>
              <w:jc w:val="center"/>
              <w:rPr>
                <w:color w:val="000000"/>
                <w:sz w:val="20"/>
                <w:szCs w:val="20"/>
                <w:lang w:val="es-ES"/>
              </w:rPr>
            </w:pPr>
            <w:r w:rsidRPr="004248F6">
              <w:rPr>
                <w:color w:val="000000"/>
                <w:sz w:val="20"/>
                <w:szCs w:val="20"/>
                <w:lang w:val="es-ES"/>
              </w:rPr>
              <w:t>7,9</w:t>
            </w:r>
          </w:p>
        </w:tc>
        <w:tc>
          <w:tcPr>
            <w:tcW w:w="740" w:type="pct"/>
            <w:tcBorders>
              <w:top w:val="nil"/>
              <w:left w:val="nil"/>
              <w:bottom w:val="single" w:sz="4" w:space="0" w:color="auto"/>
              <w:right w:val="single" w:sz="4" w:space="0" w:color="auto"/>
            </w:tcBorders>
            <w:shd w:val="clear" w:color="000000" w:fill="FFFFFF"/>
            <w:noWrap/>
            <w:vAlign w:val="bottom"/>
            <w:hideMark/>
          </w:tcPr>
          <w:p w14:paraId="40EDECED" w14:textId="77777777" w:rsidR="00735845" w:rsidRPr="0024182E" w:rsidRDefault="00735845" w:rsidP="00EF0CB5">
            <w:pPr>
              <w:jc w:val="center"/>
              <w:rPr>
                <w:color w:val="000000"/>
                <w:sz w:val="20"/>
                <w:szCs w:val="20"/>
                <w:lang w:val="es-ES"/>
              </w:rPr>
            </w:pPr>
            <w:r w:rsidRPr="004248F6">
              <w:rPr>
                <w:color w:val="000000"/>
                <w:sz w:val="20"/>
                <w:szCs w:val="20"/>
                <w:lang w:val="es-ES"/>
              </w:rPr>
              <w:t>114</w:t>
            </w:r>
          </w:p>
        </w:tc>
        <w:tc>
          <w:tcPr>
            <w:tcW w:w="740" w:type="pct"/>
            <w:tcBorders>
              <w:top w:val="nil"/>
              <w:left w:val="nil"/>
              <w:bottom w:val="single" w:sz="4" w:space="0" w:color="auto"/>
              <w:right w:val="single" w:sz="4" w:space="0" w:color="auto"/>
            </w:tcBorders>
            <w:shd w:val="clear" w:color="000000" w:fill="FFFFFF"/>
            <w:vAlign w:val="bottom"/>
          </w:tcPr>
          <w:p w14:paraId="02A710E0" w14:textId="77777777" w:rsidR="00735845" w:rsidRPr="004248F6" w:rsidRDefault="00735845" w:rsidP="00EF0CB5">
            <w:pPr>
              <w:jc w:val="center"/>
              <w:rPr>
                <w:color w:val="000000"/>
                <w:sz w:val="20"/>
                <w:szCs w:val="20"/>
                <w:lang w:val="es-ES"/>
              </w:rPr>
            </w:pPr>
            <w:r w:rsidRPr="0024182E">
              <w:rPr>
                <w:color w:val="000000"/>
                <w:sz w:val="20"/>
                <w:szCs w:val="20"/>
                <w:lang w:val="es-ES"/>
              </w:rPr>
              <w:t>100%</w:t>
            </w:r>
          </w:p>
        </w:tc>
      </w:tr>
    </w:tbl>
    <w:p w14:paraId="33F60D8B" w14:textId="77777777" w:rsidR="00735845" w:rsidRDefault="00735845" w:rsidP="00735845">
      <w:pPr>
        <w:spacing w:line="360" w:lineRule="auto"/>
        <w:jc w:val="center"/>
        <w:rPr>
          <w:lang w:val="es-ES"/>
        </w:rPr>
      </w:pPr>
    </w:p>
    <w:p w14:paraId="01726BC3" w14:textId="77777777" w:rsidR="00735845" w:rsidRPr="00066E7E" w:rsidRDefault="00735845" w:rsidP="00735845">
      <w:pPr>
        <w:spacing w:line="360" w:lineRule="auto"/>
        <w:jc w:val="center"/>
        <w:rPr>
          <w:b/>
          <w:bCs/>
          <w:lang w:val="es-ES"/>
        </w:rPr>
      </w:pPr>
    </w:p>
    <w:p w14:paraId="1D9CB849" w14:textId="77777777" w:rsidR="00735845" w:rsidRPr="00F06A4F" w:rsidRDefault="00735845" w:rsidP="00735845">
      <w:pPr>
        <w:jc w:val="center"/>
        <w:rPr>
          <w:lang w:val="es-ES"/>
        </w:rPr>
      </w:pPr>
      <w:r w:rsidRPr="00066E7E">
        <w:rPr>
          <w:b/>
          <w:bCs/>
          <w:lang w:val="es-ES"/>
        </w:rPr>
        <w:t>Prevalencia de parásitos intestinales de acuerdo al tipo de alimentación</w:t>
      </w:r>
      <w:r w:rsidRPr="00F06A4F">
        <w:rPr>
          <w:lang w:val="es-ES"/>
        </w:rPr>
        <w:t>.</w:t>
      </w:r>
    </w:p>
    <w:tbl>
      <w:tblPr>
        <w:tblW w:w="4934" w:type="pct"/>
        <w:tblLook w:val="04A0" w:firstRow="1" w:lastRow="0" w:firstColumn="1" w:lastColumn="0" w:noHBand="0" w:noVBand="1"/>
      </w:tblPr>
      <w:tblGrid>
        <w:gridCol w:w="1183"/>
        <w:gridCol w:w="852"/>
        <w:gridCol w:w="814"/>
        <w:gridCol w:w="1002"/>
        <w:gridCol w:w="1025"/>
        <w:gridCol w:w="652"/>
        <w:gridCol w:w="766"/>
        <w:gridCol w:w="761"/>
        <w:gridCol w:w="767"/>
      </w:tblGrid>
      <w:tr w:rsidR="00735845" w:rsidRPr="009C0C97" w14:paraId="349CF7BF" w14:textId="77777777" w:rsidTr="00EF0CB5">
        <w:trPr>
          <w:trHeight w:val="342"/>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5694F3"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Tipo de Alimentación</w:t>
            </w:r>
          </w:p>
        </w:tc>
      </w:tr>
      <w:tr w:rsidR="00735845" w:rsidRPr="0024182E" w14:paraId="78213176" w14:textId="77777777" w:rsidTr="00EF0CB5">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04D924D5"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Sector</w:t>
            </w:r>
          </w:p>
        </w:tc>
        <w:tc>
          <w:tcPr>
            <w:tcW w:w="1131" w:type="pct"/>
            <w:gridSpan w:val="2"/>
            <w:tcBorders>
              <w:top w:val="nil"/>
              <w:left w:val="nil"/>
              <w:bottom w:val="single" w:sz="4" w:space="0" w:color="auto"/>
              <w:right w:val="single" w:sz="4" w:space="0" w:color="auto"/>
            </w:tcBorders>
            <w:shd w:val="clear" w:color="auto" w:fill="auto"/>
            <w:noWrap/>
            <w:vAlign w:val="bottom"/>
            <w:hideMark/>
          </w:tcPr>
          <w:p w14:paraId="1966B152"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Balanceado</w:t>
            </w:r>
          </w:p>
        </w:tc>
        <w:tc>
          <w:tcPr>
            <w:tcW w:w="1361" w:type="pct"/>
            <w:gridSpan w:val="2"/>
            <w:tcBorders>
              <w:top w:val="nil"/>
              <w:left w:val="nil"/>
              <w:bottom w:val="single" w:sz="4" w:space="0" w:color="auto"/>
              <w:right w:val="single" w:sz="4" w:space="0" w:color="auto"/>
            </w:tcBorders>
            <w:shd w:val="clear" w:color="000000" w:fill="FFFFFF"/>
            <w:noWrap/>
            <w:vAlign w:val="bottom"/>
            <w:hideMark/>
          </w:tcPr>
          <w:p w14:paraId="13AD5FE2"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Comida Casera</w:t>
            </w:r>
          </w:p>
        </w:tc>
        <w:tc>
          <w:tcPr>
            <w:tcW w:w="799" w:type="pct"/>
            <w:gridSpan w:val="2"/>
            <w:tcBorders>
              <w:top w:val="nil"/>
              <w:left w:val="nil"/>
              <w:bottom w:val="single" w:sz="4" w:space="0" w:color="auto"/>
              <w:right w:val="single" w:sz="4" w:space="0" w:color="auto"/>
            </w:tcBorders>
            <w:shd w:val="clear" w:color="000000" w:fill="FFFFFF"/>
            <w:noWrap/>
            <w:vAlign w:val="bottom"/>
            <w:hideMark/>
          </w:tcPr>
          <w:p w14:paraId="7D442F10"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Mixto</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3BCE65B9"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Positivos</w:t>
            </w:r>
          </w:p>
        </w:tc>
      </w:tr>
      <w:tr w:rsidR="00735845" w:rsidRPr="0024182E" w14:paraId="1178F27C" w14:textId="77777777" w:rsidTr="00EF0CB5">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tcPr>
          <w:p w14:paraId="2C73721B" w14:textId="77777777" w:rsidR="00735845" w:rsidRPr="009C7228" w:rsidRDefault="00735845" w:rsidP="00EF0CB5">
            <w:pPr>
              <w:jc w:val="center"/>
              <w:rPr>
                <w:b/>
                <w:bCs/>
                <w:color w:val="000000"/>
                <w:sz w:val="20"/>
                <w:szCs w:val="20"/>
                <w:lang w:val="es-ES"/>
              </w:rPr>
            </w:pPr>
          </w:p>
        </w:tc>
        <w:tc>
          <w:tcPr>
            <w:tcW w:w="578" w:type="pct"/>
            <w:tcBorders>
              <w:top w:val="nil"/>
              <w:left w:val="nil"/>
              <w:bottom w:val="single" w:sz="4" w:space="0" w:color="auto"/>
              <w:right w:val="single" w:sz="4" w:space="0" w:color="auto"/>
            </w:tcBorders>
            <w:shd w:val="clear" w:color="auto" w:fill="auto"/>
            <w:noWrap/>
            <w:vAlign w:val="bottom"/>
          </w:tcPr>
          <w:p w14:paraId="63ED418F"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553" w:type="pct"/>
            <w:tcBorders>
              <w:top w:val="nil"/>
              <w:left w:val="nil"/>
              <w:bottom w:val="single" w:sz="4" w:space="0" w:color="auto"/>
              <w:right w:val="single" w:sz="4" w:space="0" w:color="auto"/>
            </w:tcBorders>
            <w:shd w:val="clear" w:color="auto" w:fill="auto"/>
            <w:noWrap/>
            <w:vAlign w:val="bottom"/>
          </w:tcPr>
          <w:p w14:paraId="1FF8FD4B"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673" w:type="pct"/>
            <w:tcBorders>
              <w:top w:val="nil"/>
              <w:left w:val="nil"/>
              <w:bottom w:val="single" w:sz="4" w:space="0" w:color="auto"/>
              <w:right w:val="single" w:sz="4" w:space="0" w:color="auto"/>
            </w:tcBorders>
            <w:shd w:val="clear" w:color="000000" w:fill="FFFFFF"/>
            <w:noWrap/>
            <w:vAlign w:val="bottom"/>
          </w:tcPr>
          <w:p w14:paraId="2E19E0C4"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688" w:type="pct"/>
            <w:tcBorders>
              <w:top w:val="nil"/>
              <w:left w:val="nil"/>
              <w:bottom w:val="single" w:sz="4" w:space="0" w:color="auto"/>
              <w:right w:val="single" w:sz="4" w:space="0" w:color="auto"/>
            </w:tcBorders>
            <w:shd w:val="clear" w:color="auto" w:fill="auto"/>
            <w:noWrap/>
            <w:vAlign w:val="bottom"/>
          </w:tcPr>
          <w:p w14:paraId="31D093B9"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449" w:type="pct"/>
            <w:tcBorders>
              <w:top w:val="nil"/>
              <w:left w:val="nil"/>
              <w:bottom w:val="single" w:sz="4" w:space="0" w:color="auto"/>
              <w:right w:val="single" w:sz="4" w:space="0" w:color="auto"/>
            </w:tcBorders>
            <w:shd w:val="clear" w:color="000000" w:fill="FFFFFF"/>
            <w:noWrap/>
            <w:vAlign w:val="bottom"/>
          </w:tcPr>
          <w:p w14:paraId="29BFF5DA"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350" w:type="pct"/>
            <w:tcBorders>
              <w:top w:val="nil"/>
              <w:left w:val="nil"/>
              <w:bottom w:val="single" w:sz="4" w:space="0" w:color="auto"/>
              <w:right w:val="single" w:sz="4" w:space="0" w:color="auto"/>
            </w:tcBorders>
            <w:shd w:val="clear" w:color="auto" w:fill="auto"/>
            <w:noWrap/>
            <w:vAlign w:val="bottom"/>
          </w:tcPr>
          <w:p w14:paraId="44477746"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977" w:type="pct"/>
            <w:gridSpan w:val="2"/>
            <w:tcBorders>
              <w:top w:val="nil"/>
              <w:left w:val="nil"/>
              <w:bottom w:val="single" w:sz="4" w:space="0" w:color="auto"/>
              <w:right w:val="single" w:sz="4" w:space="0" w:color="auto"/>
            </w:tcBorders>
            <w:shd w:val="clear" w:color="000000" w:fill="FFFFFF"/>
            <w:noWrap/>
            <w:vAlign w:val="bottom"/>
          </w:tcPr>
          <w:p w14:paraId="04B7926C" w14:textId="77777777" w:rsidR="00735845" w:rsidRPr="009C7228" w:rsidRDefault="00735845" w:rsidP="00EF0CB5">
            <w:pPr>
              <w:jc w:val="center"/>
              <w:rPr>
                <w:b/>
                <w:bCs/>
                <w:color w:val="000000"/>
                <w:sz w:val="20"/>
                <w:szCs w:val="20"/>
                <w:lang w:val="es-ES"/>
              </w:rPr>
            </w:pPr>
          </w:p>
        </w:tc>
      </w:tr>
      <w:tr w:rsidR="00735845" w:rsidRPr="0024182E" w14:paraId="06247A27" w14:textId="77777777" w:rsidTr="00EF0CB5">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67FB29D4"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Casipamba</w:t>
            </w:r>
            <w:proofErr w:type="spellEnd"/>
          </w:p>
        </w:tc>
        <w:tc>
          <w:tcPr>
            <w:tcW w:w="578" w:type="pct"/>
            <w:tcBorders>
              <w:top w:val="nil"/>
              <w:left w:val="nil"/>
              <w:bottom w:val="single" w:sz="4" w:space="0" w:color="auto"/>
              <w:right w:val="single" w:sz="4" w:space="0" w:color="auto"/>
            </w:tcBorders>
            <w:shd w:val="clear" w:color="auto" w:fill="auto"/>
            <w:noWrap/>
            <w:vAlign w:val="bottom"/>
            <w:hideMark/>
          </w:tcPr>
          <w:p w14:paraId="29809F5B" w14:textId="77777777" w:rsidR="00735845" w:rsidRPr="009C0C97" w:rsidRDefault="00735845" w:rsidP="00EF0CB5">
            <w:pPr>
              <w:jc w:val="center"/>
              <w:rPr>
                <w:color w:val="000000"/>
                <w:sz w:val="20"/>
                <w:szCs w:val="20"/>
                <w:lang w:val="es-ES"/>
              </w:rPr>
            </w:pPr>
            <w:r w:rsidRPr="009C0C97">
              <w:rPr>
                <w:color w:val="000000"/>
                <w:sz w:val="20"/>
                <w:szCs w:val="20"/>
                <w:lang w:val="es-ES"/>
              </w:rPr>
              <w:t>0</w:t>
            </w:r>
          </w:p>
        </w:tc>
        <w:tc>
          <w:tcPr>
            <w:tcW w:w="553" w:type="pct"/>
            <w:tcBorders>
              <w:top w:val="nil"/>
              <w:left w:val="nil"/>
              <w:bottom w:val="single" w:sz="4" w:space="0" w:color="auto"/>
              <w:right w:val="single" w:sz="4" w:space="0" w:color="auto"/>
            </w:tcBorders>
            <w:shd w:val="clear" w:color="auto" w:fill="auto"/>
            <w:noWrap/>
            <w:vAlign w:val="bottom"/>
            <w:hideMark/>
          </w:tcPr>
          <w:p w14:paraId="466E2AC5" w14:textId="77777777" w:rsidR="00735845" w:rsidRPr="009C0C97" w:rsidRDefault="00735845" w:rsidP="00EF0CB5">
            <w:pPr>
              <w:jc w:val="center"/>
              <w:rPr>
                <w:color w:val="000000"/>
                <w:sz w:val="20"/>
                <w:szCs w:val="20"/>
                <w:lang w:val="es-ES"/>
              </w:rPr>
            </w:pPr>
            <w:r w:rsidRPr="009C0C97">
              <w:rPr>
                <w:color w:val="000000"/>
                <w:sz w:val="20"/>
                <w:szCs w:val="20"/>
                <w:lang w:val="es-ES"/>
              </w:rPr>
              <w:t>0,0</w:t>
            </w:r>
          </w:p>
        </w:tc>
        <w:tc>
          <w:tcPr>
            <w:tcW w:w="673" w:type="pct"/>
            <w:tcBorders>
              <w:top w:val="nil"/>
              <w:left w:val="nil"/>
              <w:bottom w:val="single" w:sz="4" w:space="0" w:color="auto"/>
              <w:right w:val="single" w:sz="4" w:space="0" w:color="auto"/>
            </w:tcBorders>
            <w:shd w:val="clear" w:color="000000" w:fill="FFFFFF"/>
            <w:noWrap/>
            <w:vAlign w:val="bottom"/>
            <w:hideMark/>
          </w:tcPr>
          <w:p w14:paraId="0B6B90B3" w14:textId="77777777" w:rsidR="00735845" w:rsidRPr="009C0C97" w:rsidRDefault="00735845" w:rsidP="00EF0CB5">
            <w:pPr>
              <w:jc w:val="center"/>
              <w:rPr>
                <w:color w:val="000000"/>
                <w:sz w:val="20"/>
                <w:szCs w:val="20"/>
                <w:lang w:val="es-ES"/>
              </w:rPr>
            </w:pPr>
            <w:r w:rsidRPr="009C0C97">
              <w:rPr>
                <w:color w:val="000000"/>
                <w:sz w:val="20"/>
                <w:szCs w:val="20"/>
                <w:lang w:val="es-ES"/>
              </w:rPr>
              <w:t>39</w:t>
            </w:r>
          </w:p>
        </w:tc>
        <w:tc>
          <w:tcPr>
            <w:tcW w:w="688" w:type="pct"/>
            <w:tcBorders>
              <w:top w:val="nil"/>
              <w:left w:val="nil"/>
              <w:bottom w:val="single" w:sz="4" w:space="0" w:color="auto"/>
              <w:right w:val="single" w:sz="4" w:space="0" w:color="auto"/>
            </w:tcBorders>
            <w:shd w:val="clear" w:color="auto" w:fill="auto"/>
            <w:noWrap/>
            <w:vAlign w:val="bottom"/>
            <w:hideMark/>
          </w:tcPr>
          <w:p w14:paraId="389AE14B" w14:textId="77777777" w:rsidR="00735845" w:rsidRPr="009C0C97" w:rsidRDefault="00735845" w:rsidP="00EF0CB5">
            <w:pPr>
              <w:jc w:val="center"/>
              <w:rPr>
                <w:color w:val="000000"/>
                <w:sz w:val="20"/>
                <w:szCs w:val="20"/>
                <w:lang w:val="es-ES"/>
              </w:rPr>
            </w:pPr>
            <w:r w:rsidRPr="009C0C97">
              <w:rPr>
                <w:color w:val="000000"/>
                <w:sz w:val="20"/>
                <w:szCs w:val="20"/>
                <w:lang w:val="es-ES"/>
              </w:rPr>
              <w:t>95,1</w:t>
            </w:r>
          </w:p>
        </w:tc>
        <w:tc>
          <w:tcPr>
            <w:tcW w:w="449" w:type="pct"/>
            <w:tcBorders>
              <w:top w:val="nil"/>
              <w:left w:val="nil"/>
              <w:bottom w:val="single" w:sz="4" w:space="0" w:color="auto"/>
              <w:right w:val="single" w:sz="4" w:space="0" w:color="auto"/>
            </w:tcBorders>
            <w:shd w:val="clear" w:color="000000" w:fill="FFFFFF"/>
            <w:noWrap/>
            <w:vAlign w:val="bottom"/>
            <w:hideMark/>
          </w:tcPr>
          <w:p w14:paraId="28C1D1EA" w14:textId="77777777" w:rsidR="00735845" w:rsidRPr="009C0C97" w:rsidRDefault="00735845" w:rsidP="00EF0CB5">
            <w:pPr>
              <w:jc w:val="center"/>
              <w:rPr>
                <w:color w:val="000000"/>
                <w:sz w:val="20"/>
                <w:szCs w:val="20"/>
                <w:lang w:val="es-ES"/>
              </w:rPr>
            </w:pPr>
            <w:r w:rsidRPr="009C0C97">
              <w:rPr>
                <w:color w:val="000000"/>
                <w:sz w:val="20"/>
                <w:szCs w:val="20"/>
                <w:lang w:val="es-ES"/>
              </w:rPr>
              <w:t>2</w:t>
            </w:r>
          </w:p>
        </w:tc>
        <w:tc>
          <w:tcPr>
            <w:tcW w:w="350" w:type="pct"/>
            <w:tcBorders>
              <w:top w:val="nil"/>
              <w:left w:val="nil"/>
              <w:bottom w:val="single" w:sz="4" w:space="0" w:color="auto"/>
              <w:right w:val="single" w:sz="4" w:space="0" w:color="auto"/>
            </w:tcBorders>
            <w:shd w:val="clear" w:color="auto" w:fill="auto"/>
            <w:noWrap/>
            <w:vAlign w:val="bottom"/>
            <w:hideMark/>
          </w:tcPr>
          <w:p w14:paraId="2E9EC56A" w14:textId="77777777" w:rsidR="00735845" w:rsidRPr="009C0C97" w:rsidRDefault="00735845" w:rsidP="00EF0CB5">
            <w:pPr>
              <w:jc w:val="center"/>
              <w:rPr>
                <w:color w:val="000000"/>
                <w:sz w:val="20"/>
                <w:szCs w:val="20"/>
                <w:lang w:val="es-ES"/>
              </w:rPr>
            </w:pPr>
            <w:r w:rsidRPr="009C0C97">
              <w:rPr>
                <w:color w:val="000000"/>
                <w:sz w:val="20"/>
                <w:szCs w:val="20"/>
                <w:lang w:val="es-ES"/>
              </w:rPr>
              <w:t>4,9</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1C085152" w14:textId="77777777" w:rsidR="00735845" w:rsidRPr="009C0C97" w:rsidRDefault="00735845" w:rsidP="00EF0CB5">
            <w:pPr>
              <w:jc w:val="center"/>
              <w:rPr>
                <w:color w:val="000000"/>
                <w:sz w:val="20"/>
                <w:szCs w:val="20"/>
                <w:lang w:val="es-ES"/>
              </w:rPr>
            </w:pPr>
            <w:r w:rsidRPr="009C0C97">
              <w:rPr>
                <w:color w:val="000000"/>
                <w:sz w:val="20"/>
                <w:szCs w:val="20"/>
                <w:lang w:val="es-ES"/>
              </w:rPr>
              <w:t>41</w:t>
            </w:r>
          </w:p>
        </w:tc>
      </w:tr>
      <w:tr w:rsidR="00735845" w:rsidRPr="0024182E" w14:paraId="66EFECAA" w14:textId="77777777" w:rsidTr="00EF0CB5">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406EE8F5"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Guaranda</w:t>
            </w:r>
          </w:p>
        </w:tc>
        <w:tc>
          <w:tcPr>
            <w:tcW w:w="578" w:type="pct"/>
            <w:tcBorders>
              <w:top w:val="nil"/>
              <w:left w:val="nil"/>
              <w:bottom w:val="single" w:sz="4" w:space="0" w:color="auto"/>
              <w:right w:val="single" w:sz="4" w:space="0" w:color="auto"/>
            </w:tcBorders>
            <w:shd w:val="clear" w:color="auto" w:fill="auto"/>
            <w:noWrap/>
            <w:vAlign w:val="bottom"/>
            <w:hideMark/>
          </w:tcPr>
          <w:p w14:paraId="79EBE115" w14:textId="77777777" w:rsidR="00735845" w:rsidRPr="009C0C97" w:rsidRDefault="00735845" w:rsidP="00EF0CB5">
            <w:pPr>
              <w:jc w:val="center"/>
              <w:rPr>
                <w:color w:val="000000"/>
                <w:sz w:val="20"/>
                <w:szCs w:val="20"/>
                <w:lang w:val="es-ES"/>
              </w:rPr>
            </w:pPr>
            <w:r w:rsidRPr="009C0C97">
              <w:rPr>
                <w:color w:val="000000"/>
                <w:sz w:val="20"/>
                <w:szCs w:val="20"/>
                <w:lang w:val="es-ES"/>
              </w:rPr>
              <w:t>13</w:t>
            </w:r>
          </w:p>
        </w:tc>
        <w:tc>
          <w:tcPr>
            <w:tcW w:w="553" w:type="pct"/>
            <w:tcBorders>
              <w:top w:val="nil"/>
              <w:left w:val="nil"/>
              <w:bottom w:val="single" w:sz="4" w:space="0" w:color="auto"/>
              <w:right w:val="single" w:sz="4" w:space="0" w:color="auto"/>
            </w:tcBorders>
            <w:shd w:val="clear" w:color="auto" w:fill="auto"/>
            <w:noWrap/>
            <w:vAlign w:val="bottom"/>
            <w:hideMark/>
          </w:tcPr>
          <w:p w14:paraId="6926D9EA" w14:textId="77777777" w:rsidR="00735845" w:rsidRPr="009C0C97" w:rsidRDefault="00735845" w:rsidP="00EF0CB5">
            <w:pPr>
              <w:jc w:val="center"/>
              <w:rPr>
                <w:color w:val="000000"/>
                <w:sz w:val="20"/>
                <w:szCs w:val="20"/>
                <w:lang w:val="es-ES"/>
              </w:rPr>
            </w:pPr>
            <w:r w:rsidRPr="009C0C97">
              <w:rPr>
                <w:color w:val="000000"/>
                <w:sz w:val="20"/>
                <w:szCs w:val="20"/>
                <w:lang w:val="es-ES"/>
              </w:rPr>
              <w:t>48,1</w:t>
            </w:r>
          </w:p>
        </w:tc>
        <w:tc>
          <w:tcPr>
            <w:tcW w:w="673" w:type="pct"/>
            <w:tcBorders>
              <w:top w:val="nil"/>
              <w:left w:val="nil"/>
              <w:bottom w:val="single" w:sz="4" w:space="0" w:color="auto"/>
              <w:right w:val="single" w:sz="4" w:space="0" w:color="auto"/>
            </w:tcBorders>
            <w:shd w:val="clear" w:color="000000" w:fill="FFFFFF"/>
            <w:noWrap/>
            <w:vAlign w:val="bottom"/>
            <w:hideMark/>
          </w:tcPr>
          <w:p w14:paraId="1282C672" w14:textId="77777777" w:rsidR="00735845" w:rsidRPr="009C0C97" w:rsidRDefault="00735845" w:rsidP="00EF0CB5">
            <w:pPr>
              <w:jc w:val="center"/>
              <w:rPr>
                <w:color w:val="000000"/>
                <w:sz w:val="20"/>
                <w:szCs w:val="20"/>
                <w:lang w:val="es-ES"/>
              </w:rPr>
            </w:pPr>
            <w:r w:rsidRPr="009C0C97">
              <w:rPr>
                <w:color w:val="000000"/>
                <w:sz w:val="20"/>
                <w:szCs w:val="20"/>
                <w:lang w:val="es-ES"/>
              </w:rPr>
              <w:t>9</w:t>
            </w:r>
          </w:p>
        </w:tc>
        <w:tc>
          <w:tcPr>
            <w:tcW w:w="688" w:type="pct"/>
            <w:tcBorders>
              <w:top w:val="nil"/>
              <w:left w:val="nil"/>
              <w:bottom w:val="single" w:sz="4" w:space="0" w:color="auto"/>
              <w:right w:val="single" w:sz="4" w:space="0" w:color="auto"/>
            </w:tcBorders>
            <w:shd w:val="clear" w:color="auto" w:fill="auto"/>
            <w:noWrap/>
            <w:vAlign w:val="bottom"/>
            <w:hideMark/>
          </w:tcPr>
          <w:p w14:paraId="3E03AE20" w14:textId="77777777" w:rsidR="00735845" w:rsidRPr="009C0C97" w:rsidRDefault="00735845" w:rsidP="00EF0CB5">
            <w:pPr>
              <w:jc w:val="center"/>
              <w:rPr>
                <w:color w:val="000000"/>
                <w:sz w:val="20"/>
                <w:szCs w:val="20"/>
                <w:lang w:val="es-ES"/>
              </w:rPr>
            </w:pPr>
            <w:r w:rsidRPr="009C0C97">
              <w:rPr>
                <w:color w:val="000000"/>
                <w:sz w:val="20"/>
                <w:szCs w:val="20"/>
                <w:lang w:val="es-ES"/>
              </w:rPr>
              <w:t>33,3</w:t>
            </w:r>
          </w:p>
        </w:tc>
        <w:tc>
          <w:tcPr>
            <w:tcW w:w="449" w:type="pct"/>
            <w:tcBorders>
              <w:top w:val="nil"/>
              <w:left w:val="nil"/>
              <w:bottom w:val="single" w:sz="4" w:space="0" w:color="auto"/>
              <w:right w:val="single" w:sz="4" w:space="0" w:color="auto"/>
            </w:tcBorders>
            <w:shd w:val="clear" w:color="000000" w:fill="FFFFFF"/>
            <w:noWrap/>
            <w:vAlign w:val="bottom"/>
            <w:hideMark/>
          </w:tcPr>
          <w:p w14:paraId="2E3BC9A2" w14:textId="77777777" w:rsidR="00735845" w:rsidRPr="009C0C97" w:rsidRDefault="00735845" w:rsidP="00EF0CB5">
            <w:pPr>
              <w:jc w:val="center"/>
              <w:rPr>
                <w:color w:val="000000"/>
                <w:sz w:val="20"/>
                <w:szCs w:val="20"/>
                <w:lang w:val="es-ES"/>
              </w:rPr>
            </w:pPr>
            <w:r w:rsidRPr="009C0C97">
              <w:rPr>
                <w:color w:val="000000"/>
                <w:sz w:val="20"/>
                <w:szCs w:val="20"/>
                <w:lang w:val="es-ES"/>
              </w:rPr>
              <w:t>5</w:t>
            </w:r>
          </w:p>
        </w:tc>
        <w:tc>
          <w:tcPr>
            <w:tcW w:w="350" w:type="pct"/>
            <w:tcBorders>
              <w:top w:val="nil"/>
              <w:left w:val="nil"/>
              <w:bottom w:val="single" w:sz="4" w:space="0" w:color="auto"/>
              <w:right w:val="single" w:sz="4" w:space="0" w:color="auto"/>
            </w:tcBorders>
            <w:shd w:val="clear" w:color="auto" w:fill="auto"/>
            <w:noWrap/>
            <w:vAlign w:val="bottom"/>
            <w:hideMark/>
          </w:tcPr>
          <w:p w14:paraId="46B314AF" w14:textId="77777777" w:rsidR="00735845" w:rsidRPr="009C0C97" w:rsidRDefault="00735845" w:rsidP="00EF0CB5">
            <w:pPr>
              <w:jc w:val="center"/>
              <w:rPr>
                <w:color w:val="000000"/>
                <w:sz w:val="20"/>
                <w:szCs w:val="20"/>
                <w:lang w:val="es-ES"/>
              </w:rPr>
            </w:pPr>
            <w:r w:rsidRPr="009C0C97">
              <w:rPr>
                <w:color w:val="000000"/>
                <w:sz w:val="20"/>
                <w:szCs w:val="20"/>
                <w:lang w:val="es-ES"/>
              </w:rPr>
              <w:t>18,5</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5F2D4654" w14:textId="77777777" w:rsidR="00735845" w:rsidRPr="009C0C97" w:rsidRDefault="00735845" w:rsidP="00EF0CB5">
            <w:pPr>
              <w:jc w:val="center"/>
              <w:rPr>
                <w:color w:val="000000"/>
                <w:sz w:val="20"/>
                <w:szCs w:val="20"/>
                <w:lang w:val="es-ES"/>
              </w:rPr>
            </w:pPr>
            <w:r w:rsidRPr="009C0C97">
              <w:rPr>
                <w:color w:val="000000"/>
                <w:sz w:val="20"/>
                <w:szCs w:val="20"/>
                <w:lang w:val="es-ES"/>
              </w:rPr>
              <w:t>27</w:t>
            </w:r>
          </w:p>
        </w:tc>
      </w:tr>
      <w:tr w:rsidR="00735845" w:rsidRPr="0024182E" w14:paraId="336D5DC9" w14:textId="77777777" w:rsidTr="00EF0CB5">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1D572208"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Vinchoa</w:t>
            </w:r>
            <w:proofErr w:type="spellEnd"/>
          </w:p>
        </w:tc>
        <w:tc>
          <w:tcPr>
            <w:tcW w:w="578" w:type="pct"/>
            <w:tcBorders>
              <w:top w:val="nil"/>
              <w:left w:val="nil"/>
              <w:bottom w:val="single" w:sz="4" w:space="0" w:color="auto"/>
              <w:right w:val="single" w:sz="4" w:space="0" w:color="auto"/>
            </w:tcBorders>
            <w:shd w:val="clear" w:color="auto" w:fill="auto"/>
            <w:noWrap/>
            <w:vAlign w:val="bottom"/>
            <w:hideMark/>
          </w:tcPr>
          <w:p w14:paraId="32C15271" w14:textId="77777777" w:rsidR="00735845" w:rsidRPr="009C0C97" w:rsidRDefault="00735845" w:rsidP="00EF0CB5">
            <w:pPr>
              <w:jc w:val="center"/>
              <w:rPr>
                <w:color w:val="000000"/>
                <w:sz w:val="20"/>
                <w:szCs w:val="20"/>
                <w:lang w:val="es-ES"/>
              </w:rPr>
            </w:pPr>
            <w:r w:rsidRPr="009C0C97">
              <w:rPr>
                <w:color w:val="000000"/>
                <w:sz w:val="20"/>
                <w:szCs w:val="20"/>
                <w:lang w:val="es-ES"/>
              </w:rPr>
              <w:t>3</w:t>
            </w:r>
          </w:p>
        </w:tc>
        <w:tc>
          <w:tcPr>
            <w:tcW w:w="553" w:type="pct"/>
            <w:tcBorders>
              <w:top w:val="nil"/>
              <w:left w:val="nil"/>
              <w:bottom w:val="single" w:sz="4" w:space="0" w:color="auto"/>
              <w:right w:val="single" w:sz="4" w:space="0" w:color="auto"/>
            </w:tcBorders>
            <w:shd w:val="clear" w:color="auto" w:fill="auto"/>
            <w:noWrap/>
            <w:vAlign w:val="bottom"/>
            <w:hideMark/>
          </w:tcPr>
          <w:p w14:paraId="3D84821B" w14:textId="77777777" w:rsidR="00735845" w:rsidRPr="009C0C97" w:rsidRDefault="00735845" w:rsidP="00EF0CB5">
            <w:pPr>
              <w:jc w:val="center"/>
              <w:rPr>
                <w:color w:val="000000"/>
                <w:sz w:val="20"/>
                <w:szCs w:val="20"/>
                <w:lang w:val="es-ES"/>
              </w:rPr>
            </w:pPr>
            <w:r w:rsidRPr="009C0C97">
              <w:rPr>
                <w:color w:val="000000"/>
                <w:sz w:val="20"/>
                <w:szCs w:val="20"/>
                <w:lang w:val="es-ES"/>
              </w:rPr>
              <w:t>6,5</w:t>
            </w:r>
          </w:p>
        </w:tc>
        <w:tc>
          <w:tcPr>
            <w:tcW w:w="673" w:type="pct"/>
            <w:tcBorders>
              <w:top w:val="nil"/>
              <w:left w:val="nil"/>
              <w:bottom w:val="single" w:sz="4" w:space="0" w:color="auto"/>
              <w:right w:val="single" w:sz="4" w:space="0" w:color="auto"/>
            </w:tcBorders>
            <w:shd w:val="clear" w:color="000000" w:fill="FFFFFF"/>
            <w:noWrap/>
            <w:vAlign w:val="bottom"/>
            <w:hideMark/>
          </w:tcPr>
          <w:p w14:paraId="1F802379" w14:textId="77777777" w:rsidR="00735845" w:rsidRPr="009C0C97" w:rsidRDefault="00735845" w:rsidP="00EF0CB5">
            <w:pPr>
              <w:jc w:val="center"/>
              <w:rPr>
                <w:color w:val="000000"/>
                <w:sz w:val="20"/>
                <w:szCs w:val="20"/>
                <w:lang w:val="es-ES"/>
              </w:rPr>
            </w:pPr>
            <w:r w:rsidRPr="009C0C97">
              <w:rPr>
                <w:color w:val="000000"/>
                <w:sz w:val="20"/>
                <w:szCs w:val="20"/>
                <w:lang w:val="es-ES"/>
              </w:rPr>
              <w:t>38</w:t>
            </w:r>
          </w:p>
        </w:tc>
        <w:tc>
          <w:tcPr>
            <w:tcW w:w="688" w:type="pct"/>
            <w:tcBorders>
              <w:top w:val="nil"/>
              <w:left w:val="nil"/>
              <w:bottom w:val="single" w:sz="4" w:space="0" w:color="auto"/>
              <w:right w:val="single" w:sz="4" w:space="0" w:color="auto"/>
            </w:tcBorders>
            <w:shd w:val="clear" w:color="auto" w:fill="auto"/>
            <w:noWrap/>
            <w:vAlign w:val="bottom"/>
            <w:hideMark/>
          </w:tcPr>
          <w:p w14:paraId="11DD8E62" w14:textId="77777777" w:rsidR="00735845" w:rsidRPr="009C0C97" w:rsidRDefault="00735845" w:rsidP="00EF0CB5">
            <w:pPr>
              <w:jc w:val="center"/>
              <w:rPr>
                <w:color w:val="000000"/>
                <w:sz w:val="20"/>
                <w:szCs w:val="20"/>
                <w:lang w:val="es-ES"/>
              </w:rPr>
            </w:pPr>
            <w:r w:rsidRPr="009C0C97">
              <w:rPr>
                <w:color w:val="000000"/>
                <w:sz w:val="20"/>
                <w:szCs w:val="20"/>
                <w:lang w:val="es-ES"/>
              </w:rPr>
              <w:t>82,6</w:t>
            </w:r>
          </w:p>
        </w:tc>
        <w:tc>
          <w:tcPr>
            <w:tcW w:w="449" w:type="pct"/>
            <w:tcBorders>
              <w:top w:val="nil"/>
              <w:left w:val="nil"/>
              <w:bottom w:val="single" w:sz="4" w:space="0" w:color="auto"/>
              <w:right w:val="single" w:sz="4" w:space="0" w:color="auto"/>
            </w:tcBorders>
            <w:shd w:val="clear" w:color="000000" w:fill="FFFFFF"/>
            <w:noWrap/>
            <w:vAlign w:val="bottom"/>
            <w:hideMark/>
          </w:tcPr>
          <w:p w14:paraId="7BAC0CA1" w14:textId="77777777" w:rsidR="00735845" w:rsidRPr="009C0C97" w:rsidRDefault="00735845" w:rsidP="00EF0CB5">
            <w:pPr>
              <w:jc w:val="center"/>
              <w:rPr>
                <w:color w:val="000000"/>
                <w:sz w:val="20"/>
                <w:szCs w:val="20"/>
                <w:lang w:val="es-ES"/>
              </w:rPr>
            </w:pPr>
            <w:r w:rsidRPr="009C0C97">
              <w:rPr>
                <w:color w:val="000000"/>
                <w:sz w:val="20"/>
                <w:szCs w:val="20"/>
                <w:lang w:val="es-ES"/>
              </w:rPr>
              <w:t>5</w:t>
            </w:r>
          </w:p>
        </w:tc>
        <w:tc>
          <w:tcPr>
            <w:tcW w:w="350" w:type="pct"/>
            <w:tcBorders>
              <w:top w:val="nil"/>
              <w:left w:val="nil"/>
              <w:bottom w:val="single" w:sz="4" w:space="0" w:color="auto"/>
              <w:right w:val="single" w:sz="4" w:space="0" w:color="auto"/>
            </w:tcBorders>
            <w:shd w:val="clear" w:color="auto" w:fill="auto"/>
            <w:noWrap/>
            <w:vAlign w:val="bottom"/>
            <w:hideMark/>
          </w:tcPr>
          <w:p w14:paraId="126D8430" w14:textId="77777777" w:rsidR="00735845" w:rsidRPr="009C0C97" w:rsidRDefault="00735845" w:rsidP="00EF0CB5">
            <w:pPr>
              <w:jc w:val="center"/>
              <w:rPr>
                <w:color w:val="000000"/>
                <w:sz w:val="20"/>
                <w:szCs w:val="20"/>
                <w:lang w:val="es-ES"/>
              </w:rPr>
            </w:pPr>
            <w:r w:rsidRPr="009C0C97">
              <w:rPr>
                <w:color w:val="000000"/>
                <w:sz w:val="20"/>
                <w:szCs w:val="20"/>
                <w:lang w:val="es-ES"/>
              </w:rPr>
              <w:t>10,9</w:t>
            </w:r>
          </w:p>
        </w:tc>
        <w:tc>
          <w:tcPr>
            <w:tcW w:w="977" w:type="pct"/>
            <w:gridSpan w:val="2"/>
            <w:tcBorders>
              <w:top w:val="nil"/>
              <w:left w:val="nil"/>
              <w:bottom w:val="single" w:sz="4" w:space="0" w:color="auto"/>
              <w:right w:val="single" w:sz="4" w:space="0" w:color="auto"/>
            </w:tcBorders>
            <w:shd w:val="clear" w:color="000000" w:fill="FFFFFF"/>
            <w:noWrap/>
            <w:vAlign w:val="bottom"/>
            <w:hideMark/>
          </w:tcPr>
          <w:p w14:paraId="0E74D71E" w14:textId="77777777" w:rsidR="00735845" w:rsidRPr="009C0C97" w:rsidRDefault="00735845" w:rsidP="00EF0CB5">
            <w:pPr>
              <w:jc w:val="center"/>
              <w:rPr>
                <w:color w:val="000000"/>
                <w:sz w:val="20"/>
                <w:szCs w:val="20"/>
                <w:lang w:val="es-ES"/>
              </w:rPr>
            </w:pPr>
            <w:r w:rsidRPr="009C0C97">
              <w:rPr>
                <w:color w:val="000000"/>
                <w:sz w:val="20"/>
                <w:szCs w:val="20"/>
                <w:lang w:val="es-ES"/>
              </w:rPr>
              <w:t>46</w:t>
            </w:r>
          </w:p>
        </w:tc>
      </w:tr>
      <w:tr w:rsidR="00735845" w:rsidRPr="0024182E" w14:paraId="3D1DB573" w14:textId="77777777" w:rsidTr="00EF0CB5">
        <w:trPr>
          <w:trHeight w:val="215"/>
        </w:trPr>
        <w:tc>
          <w:tcPr>
            <w:tcW w:w="732" w:type="pct"/>
            <w:tcBorders>
              <w:top w:val="nil"/>
              <w:left w:val="single" w:sz="4" w:space="0" w:color="auto"/>
              <w:bottom w:val="single" w:sz="4" w:space="0" w:color="auto"/>
              <w:right w:val="single" w:sz="4" w:space="0" w:color="auto"/>
            </w:tcBorders>
            <w:shd w:val="clear" w:color="auto" w:fill="auto"/>
            <w:noWrap/>
            <w:vAlign w:val="bottom"/>
            <w:hideMark/>
          </w:tcPr>
          <w:p w14:paraId="05B3B13A"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w:t>
            </w:r>
          </w:p>
        </w:tc>
        <w:tc>
          <w:tcPr>
            <w:tcW w:w="578" w:type="pct"/>
            <w:tcBorders>
              <w:top w:val="nil"/>
              <w:left w:val="nil"/>
              <w:bottom w:val="single" w:sz="4" w:space="0" w:color="auto"/>
              <w:right w:val="single" w:sz="4" w:space="0" w:color="auto"/>
            </w:tcBorders>
            <w:shd w:val="clear" w:color="auto" w:fill="auto"/>
            <w:noWrap/>
            <w:vAlign w:val="bottom"/>
            <w:hideMark/>
          </w:tcPr>
          <w:p w14:paraId="59A2C34E" w14:textId="77777777" w:rsidR="00735845" w:rsidRPr="009C0C97" w:rsidRDefault="00735845" w:rsidP="00EF0CB5">
            <w:pPr>
              <w:jc w:val="center"/>
              <w:rPr>
                <w:color w:val="000000"/>
                <w:sz w:val="20"/>
                <w:szCs w:val="20"/>
                <w:lang w:val="es-ES"/>
              </w:rPr>
            </w:pPr>
            <w:r w:rsidRPr="009C0C97">
              <w:rPr>
                <w:color w:val="000000"/>
                <w:sz w:val="20"/>
                <w:szCs w:val="20"/>
                <w:lang w:val="es-ES"/>
              </w:rPr>
              <w:t>16</w:t>
            </w:r>
          </w:p>
        </w:tc>
        <w:tc>
          <w:tcPr>
            <w:tcW w:w="553" w:type="pct"/>
            <w:tcBorders>
              <w:top w:val="nil"/>
              <w:left w:val="nil"/>
              <w:bottom w:val="single" w:sz="4" w:space="0" w:color="auto"/>
              <w:right w:val="single" w:sz="4" w:space="0" w:color="auto"/>
            </w:tcBorders>
            <w:shd w:val="clear" w:color="auto" w:fill="auto"/>
            <w:noWrap/>
            <w:vAlign w:val="bottom"/>
            <w:hideMark/>
          </w:tcPr>
          <w:p w14:paraId="542B5AE1" w14:textId="77777777" w:rsidR="00735845" w:rsidRPr="009C0C97" w:rsidRDefault="00735845" w:rsidP="00EF0CB5">
            <w:pPr>
              <w:jc w:val="center"/>
              <w:rPr>
                <w:color w:val="000000"/>
                <w:sz w:val="20"/>
                <w:szCs w:val="20"/>
                <w:lang w:val="es-ES"/>
              </w:rPr>
            </w:pPr>
            <w:r>
              <w:rPr>
                <w:color w:val="000000"/>
                <w:sz w:val="20"/>
                <w:szCs w:val="20"/>
                <w:lang w:val="es-ES"/>
              </w:rPr>
              <w:t>14.1%</w:t>
            </w:r>
          </w:p>
        </w:tc>
        <w:tc>
          <w:tcPr>
            <w:tcW w:w="673" w:type="pct"/>
            <w:tcBorders>
              <w:top w:val="nil"/>
              <w:left w:val="nil"/>
              <w:bottom w:val="single" w:sz="4" w:space="0" w:color="auto"/>
              <w:right w:val="single" w:sz="4" w:space="0" w:color="auto"/>
            </w:tcBorders>
            <w:shd w:val="clear" w:color="000000" w:fill="FFFFFF"/>
            <w:noWrap/>
            <w:vAlign w:val="bottom"/>
            <w:hideMark/>
          </w:tcPr>
          <w:p w14:paraId="1E4A57E3" w14:textId="77777777" w:rsidR="00735845" w:rsidRPr="009C0C97" w:rsidRDefault="00735845" w:rsidP="00EF0CB5">
            <w:pPr>
              <w:jc w:val="center"/>
              <w:rPr>
                <w:color w:val="000000"/>
                <w:sz w:val="20"/>
                <w:szCs w:val="20"/>
                <w:lang w:val="es-ES"/>
              </w:rPr>
            </w:pPr>
            <w:r w:rsidRPr="009C0C97">
              <w:rPr>
                <w:color w:val="000000"/>
                <w:sz w:val="20"/>
                <w:szCs w:val="20"/>
                <w:lang w:val="es-ES"/>
              </w:rPr>
              <w:t>86</w:t>
            </w:r>
          </w:p>
        </w:tc>
        <w:tc>
          <w:tcPr>
            <w:tcW w:w="688" w:type="pct"/>
            <w:tcBorders>
              <w:top w:val="nil"/>
              <w:left w:val="nil"/>
              <w:bottom w:val="single" w:sz="4" w:space="0" w:color="auto"/>
              <w:right w:val="single" w:sz="4" w:space="0" w:color="auto"/>
            </w:tcBorders>
            <w:shd w:val="clear" w:color="auto" w:fill="auto"/>
            <w:noWrap/>
            <w:vAlign w:val="bottom"/>
            <w:hideMark/>
          </w:tcPr>
          <w:p w14:paraId="251A5364" w14:textId="77777777" w:rsidR="00735845" w:rsidRPr="009C0C97" w:rsidRDefault="00735845" w:rsidP="00EF0CB5">
            <w:pPr>
              <w:jc w:val="center"/>
              <w:rPr>
                <w:color w:val="000000"/>
                <w:sz w:val="20"/>
                <w:szCs w:val="20"/>
                <w:lang w:val="es-ES"/>
              </w:rPr>
            </w:pPr>
            <w:r>
              <w:rPr>
                <w:color w:val="000000"/>
                <w:sz w:val="20"/>
                <w:szCs w:val="20"/>
                <w:lang w:val="es-ES"/>
              </w:rPr>
              <w:t>75.4</w:t>
            </w:r>
            <w:r w:rsidRPr="009C7228">
              <w:rPr>
                <w:b/>
                <w:bCs/>
                <w:color w:val="000000"/>
                <w:sz w:val="20"/>
                <w:szCs w:val="20"/>
                <w:lang w:val="es-ES"/>
              </w:rPr>
              <w:t>%</w:t>
            </w:r>
          </w:p>
        </w:tc>
        <w:tc>
          <w:tcPr>
            <w:tcW w:w="449" w:type="pct"/>
            <w:tcBorders>
              <w:top w:val="nil"/>
              <w:left w:val="nil"/>
              <w:bottom w:val="single" w:sz="4" w:space="0" w:color="auto"/>
              <w:right w:val="single" w:sz="4" w:space="0" w:color="auto"/>
            </w:tcBorders>
            <w:shd w:val="clear" w:color="000000" w:fill="FFFFFF"/>
            <w:noWrap/>
            <w:vAlign w:val="bottom"/>
            <w:hideMark/>
          </w:tcPr>
          <w:p w14:paraId="7DFDF871" w14:textId="77777777" w:rsidR="00735845" w:rsidRPr="009C0C97" w:rsidRDefault="00735845" w:rsidP="00EF0CB5">
            <w:pPr>
              <w:jc w:val="center"/>
              <w:rPr>
                <w:color w:val="000000"/>
                <w:sz w:val="20"/>
                <w:szCs w:val="20"/>
                <w:lang w:val="es-ES"/>
              </w:rPr>
            </w:pPr>
            <w:r w:rsidRPr="009C0C97">
              <w:rPr>
                <w:color w:val="000000"/>
                <w:sz w:val="20"/>
                <w:szCs w:val="20"/>
                <w:lang w:val="es-ES"/>
              </w:rPr>
              <w:t>12</w:t>
            </w:r>
          </w:p>
        </w:tc>
        <w:tc>
          <w:tcPr>
            <w:tcW w:w="350" w:type="pct"/>
            <w:tcBorders>
              <w:top w:val="nil"/>
              <w:left w:val="nil"/>
              <w:bottom w:val="single" w:sz="4" w:space="0" w:color="auto"/>
              <w:right w:val="single" w:sz="4" w:space="0" w:color="auto"/>
            </w:tcBorders>
            <w:shd w:val="clear" w:color="auto" w:fill="auto"/>
            <w:noWrap/>
            <w:vAlign w:val="bottom"/>
            <w:hideMark/>
          </w:tcPr>
          <w:p w14:paraId="13311472" w14:textId="77777777" w:rsidR="00735845" w:rsidRPr="009C0C97" w:rsidRDefault="00735845" w:rsidP="00EF0CB5">
            <w:pPr>
              <w:jc w:val="center"/>
              <w:rPr>
                <w:color w:val="000000"/>
                <w:sz w:val="20"/>
                <w:szCs w:val="20"/>
                <w:lang w:val="es-ES"/>
              </w:rPr>
            </w:pPr>
            <w:r>
              <w:rPr>
                <w:color w:val="000000"/>
                <w:sz w:val="20"/>
                <w:szCs w:val="20"/>
                <w:lang w:val="es-ES"/>
              </w:rPr>
              <w:t>10.5</w:t>
            </w:r>
            <w:r w:rsidRPr="009C7228">
              <w:rPr>
                <w:b/>
                <w:bCs/>
                <w:color w:val="000000"/>
                <w:sz w:val="20"/>
                <w:szCs w:val="20"/>
                <w:lang w:val="es-ES"/>
              </w:rPr>
              <w:t>%</w:t>
            </w:r>
          </w:p>
        </w:tc>
        <w:tc>
          <w:tcPr>
            <w:tcW w:w="486" w:type="pct"/>
            <w:tcBorders>
              <w:top w:val="nil"/>
              <w:left w:val="nil"/>
              <w:bottom w:val="single" w:sz="4" w:space="0" w:color="auto"/>
              <w:right w:val="single" w:sz="4" w:space="0" w:color="auto"/>
            </w:tcBorders>
            <w:shd w:val="clear" w:color="000000" w:fill="FFFFFF"/>
            <w:noWrap/>
            <w:vAlign w:val="bottom"/>
            <w:hideMark/>
          </w:tcPr>
          <w:p w14:paraId="5CEA0399" w14:textId="77777777" w:rsidR="00735845" w:rsidRPr="0024182E" w:rsidRDefault="00735845" w:rsidP="00EF0CB5">
            <w:pPr>
              <w:jc w:val="center"/>
              <w:rPr>
                <w:color w:val="000000"/>
                <w:sz w:val="20"/>
                <w:szCs w:val="20"/>
                <w:lang w:val="es-ES"/>
              </w:rPr>
            </w:pPr>
            <w:r w:rsidRPr="009C0C97">
              <w:rPr>
                <w:color w:val="000000"/>
                <w:sz w:val="20"/>
                <w:szCs w:val="20"/>
                <w:lang w:val="es-ES"/>
              </w:rPr>
              <w:t>114</w:t>
            </w:r>
          </w:p>
        </w:tc>
        <w:tc>
          <w:tcPr>
            <w:tcW w:w="491" w:type="pct"/>
            <w:tcBorders>
              <w:top w:val="nil"/>
              <w:left w:val="nil"/>
              <w:bottom w:val="single" w:sz="4" w:space="0" w:color="auto"/>
              <w:right w:val="single" w:sz="4" w:space="0" w:color="auto"/>
            </w:tcBorders>
            <w:shd w:val="clear" w:color="000000" w:fill="FFFFFF"/>
            <w:vAlign w:val="bottom"/>
          </w:tcPr>
          <w:p w14:paraId="1898E88A" w14:textId="77777777" w:rsidR="00735845" w:rsidRPr="009C0C97" w:rsidRDefault="00735845" w:rsidP="00EF0CB5">
            <w:pPr>
              <w:jc w:val="center"/>
              <w:rPr>
                <w:color w:val="000000"/>
                <w:sz w:val="20"/>
                <w:szCs w:val="20"/>
                <w:lang w:val="es-ES"/>
              </w:rPr>
            </w:pPr>
            <w:r w:rsidRPr="0024182E">
              <w:rPr>
                <w:color w:val="000000"/>
                <w:sz w:val="20"/>
                <w:szCs w:val="20"/>
                <w:lang w:val="es-ES"/>
              </w:rPr>
              <w:t>100%</w:t>
            </w:r>
          </w:p>
        </w:tc>
      </w:tr>
    </w:tbl>
    <w:p w14:paraId="37C6C2E9" w14:textId="77777777" w:rsidR="00735845" w:rsidRDefault="00735845" w:rsidP="00735845">
      <w:pPr>
        <w:spacing w:line="360" w:lineRule="auto"/>
        <w:jc w:val="center"/>
        <w:rPr>
          <w:lang w:val="es-ES"/>
        </w:rPr>
      </w:pPr>
    </w:p>
    <w:p w14:paraId="5F303F15" w14:textId="77777777" w:rsidR="00735845" w:rsidRDefault="00735845" w:rsidP="00735845">
      <w:pPr>
        <w:spacing w:line="360" w:lineRule="auto"/>
        <w:jc w:val="center"/>
        <w:rPr>
          <w:lang w:val="es-ES"/>
        </w:rPr>
      </w:pPr>
    </w:p>
    <w:p w14:paraId="2261F0E3" w14:textId="25E682D7" w:rsidR="00735845" w:rsidRDefault="00735845" w:rsidP="00735845">
      <w:pPr>
        <w:rPr>
          <w:lang w:val="es-ES"/>
        </w:rPr>
      </w:pPr>
    </w:p>
    <w:p w14:paraId="17364B46" w14:textId="77777777" w:rsidR="00735845" w:rsidRDefault="00735845" w:rsidP="00735845">
      <w:pPr>
        <w:rPr>
          <w:lang w:val="es-ES"/>
        </w:rPr>
      </w:pPr>
    </w:p>
    <w:p w14:paraId="2262F50E" w14:textId="77777777" w:rsidR="00735845" w:rsidRPr="00FC0E49" w:rsidRDefault="00735845" w:rsidP="00735845">
      <w:pPr>
        <w:jc w:val="center"/>
        <w:rPr>
          <w:i/>
          <w:iCs/>
          <w:lang w:val="es-ES"/>
        </w:rPr>
      </w:pPr>
      <w:r w:rsidRPr="00066E7E">
        <w:rPr>
          <w:b/>
          <w:bCs/>
          <w:lang w:val="es-ES"/>
        </w:rPr>
        <w:lastRenderedPageBreak/>
        <w:t>Prevalencia de parásitos gastrointestinales de acuerdo al peso</w:t>
      </w:r>
      <w:r w:rsidRPr="00FC0E49">
        <w:rPr>
          <w:i/>
          <w:iCs/>
          <w:lang w:val="es-ES"/>
        </w:rPr>
        <w:t>.</w:t>
      </w:r>
    </w:p>
    <w:tbl>
      <w:tblPr>
        <w:tblW w:w="5000" w:type="pct"/>
        <w:tblLook w:val="04A0" w:firstRow="1" w:lastRow="0" w:firstColumn="1" w:lastColumn="0" w:noHBand="0" w:noVBand="1"/>
      </w:tblPr>
      <w:tblGrid>
        <w:gridCol w:w="1206"/>
        <w:gridCol w:w="704"/>
        <w:gridCol w:w="1002"/>
        <w:gridCol w:w="916"/>
        <w:gridCol w:w="790"/>
        <w:gridCol w:w="855"/>
        <w:gridCol w:w="851"/>
        <w:gridCol w:w="801"/>
        <w:gridCol w:w="802"/>
      </w:tblGrid>
      <w:tr w:rsidR="00735845" w:rsidRPr="009C0C97" w14:paraId="7EAAF8F6" w14:textId="77777777" w:rsidTr="00EF0CB5">
        <w:trPr>
          <w:trHeight w:val="288"/>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95FE397"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Peso</w:t>
            </w:r>
          </w:p>
        </w:tc>
      </w:tr>
      <w:tr w:rsidR="00735845" w:rsidRPr="0024182E" w14:paraId="1B1B717C" w14:textId="77777777" w:rsidTr="00EF0CB5">
        <w:trPr>
          <w:trHeight w:val="288"/>
        </w:trPr>
        <w:tc>
          <w:tcPr>
            <w:tcW w:w="761" w:type="pct"/>
            <w:tcBorders>
              <w:top w:val="nil"/>
              <w:left w:val="single" w:sz="4" w:space="0" w:color="auto"/>
              <w:bottom w:val="single" w:sz="4" w:space="0" w:color="auto"/>
              <w:right w:val="single" w:sz="4" w:space="0" w:color="auto"/>
            </w:tcBorders>
            <w:shd w:val="clear" w:color="auto" w:fill="auto"/>
            <w:noWrap/>
            <w:vAlign w:val="bottom"/>
            <w:hideMark/>
          </w:tcPr>
          <w:p w14:paraId="001DDECC"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Sector</w:t>
            </w:r>
          </w:p>
        </w:tc>
        <w:tc>
          <w:tcPr>
            <w:tcW w:w="1076" w:type="pct"/>
            <w:gridSpan w:val="2"/>
            <w:tcBorders>
              <w:top w:val="nil"/>
              <w:left w:val="nil"/>
              <w:bottom w:val="single" w:sz="4" w:space="0" w:color="auto"/>
              <w:right w:val="single" w:sz="4" w:space="0" w:color="auto"/>
            </w:tcBorders>
            <w:shd w:val="clear" w:color="auto" w:fill="auto"/>
            <w:noWrap/>
            <w:vAlign w:val="bottom"/>
            <w:hideMark/>
          </w:tcPr>
          <w:p w14:paraId="14F8DB1B"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10 - 15 Kg.</w:t>
            </w:r>
          </w:p>
        </w:tc>
        <w:tc>
          <w:tcPr>
            <w:tcW w:w="1076" w:type="pct"/>
            <w:gridSpan w:val="2"/>
            <w:tcBorders>
              <w:top w:val="nil"/>
              <w:left w:val="nil"/>
              <w:bottom w:val="single" w:sz="4" w:space="0" w:color="auto"/>
              <w:right w:val="single" w:sz="4" w:space="0" w:color="auto"/>
            </w:tcBorders>
            <w:shd w:val="clear" w:color="000000" w:fill="FFFFFF"/>
            <w:noWrap/>
            <w:vAlign w:val="bottom"/>
            <w:hideMark/>
          </w:tcPr>
          <w:p w14:paraId="29FA479E"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15 - 20 Kg.</w:t>
            </w:r>
          </w:p>
        </w:tc>
        <w:tc>
          <w:tcPr>
            <w:tcW w:w="1076" w:type="pct"/>
            <w:gridSpan w:val="2"/>
            <w:tcBorders>
              <w:top w:val="nil"/>
              <w:left w:val="nil"/>
              <w:bottom w:val="single" w:sz="4" w:space="0" w:color="auto"/>
              <w:right w:val="single" w:sz="4" w:space="0" w:color="auto"/>
            </w:tcBorders>
            <w:shd w:val="clear" w:color="000000" w:fill="FFFFFF"/>
            <w:noWrap/>
            <w:vAlign w:val="bottom"/>
            <w:hideMark/>
          </w:tcPr>
          <w:p w14:paraId="019A5213"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20 - 25 Kg.</w:t>
            </w:r>
          </w:p>
        </w:tc>
        <w:tc>
          <w:tcPr>
            <w:tcW w:w="1010" w:type="pct"/>
            <w:gridSpan w:val="2"/>
            <w:tcBorders>
              <w:top w:val="nil"/>
              <w:left w:val="nil"/>
              <w:bottom w:val="single" w:sz="4" w:space="0" w:color="auto"/>
              <w:right w:val="single" w:sz="4" w:space="0" w:color="auto"/>
            </w:tcBorders>
            <w:shd w:val="clear" w:color="000000" w:fill="FFFFFF"/>
            <w:noWrap/>
            <w:vAlign w:val="bottom"/>
            <w:hideMark/>
          </w:tcPr>
          <w:p w14:paraId="184B4825"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 Positivos</w:t>
            </w:r>
          </w:p>
        </w:tc>
      </w:tr>
      <w:tr w:rsidR="00735845" w:rsidRPr="0024182E" w14:paraId="264BD34C" w14:textId="77777777" w:rsidTr="00EF0CB5">
        <w:trPr>
          <w:trHeight w:val="288"/>
        </w:trPr>
        <w:tc>
          <w:tcPr>
            <w:tcW w:w="761" w:type="pct"/>
            <w:tcBorders>
              <w:top w:val="nil"/>
              <w:left w:val="single" w:sz="4" w:space="0" w:color="auto"/>
              <w:bottom w:val="single" w:sz="4" w:space="0" w:color="auto"/>
              <w:right w:val="single" w:sz="4" w:space="0" w:color="auto"/>
            </w:tcBorders>
            <w:shd w:val="clear" w:color="auto" w:fill="auto"/>
            <w:noWrap/>
            <w:vAlign w:val="bottom"/>
          </w:tcPr>
          <w:p w14:paraId="06DD7050" w14:textId="77777777" w:rsidR="00735845" w:rsidRPr="009C7228" w:rsidRDefault="00735845" w:rsidP="00EF0CB5">
            <w:pPr>
              <w:jc w:val="center"/>
              <w:rPr>
                <w:b/>
                <w:bCs/>
                <w:color w:val="000000"/>
                <w:sz w:val="20"/>
                <w:szCs w:val="20"/>
                <w:lang w:val="es-ES"/>
              </w:rPr>
            </w:pPr>
          </w:p>
        </w:tc>
        <w:tc>
          <w:tcPr>
            <w:tcW w:w="444" w:type="pct"/>
            <w:tcBorders>
              <w:top w:val="nil"/>
              <w:left w:val="nil"/>
              <w:bottom w:val="single" w:sz="4" w:space="0" w:color="auto"/>
              <w:right w:val="single" w:sz="4" w:space="0" w:color="auto"/>
            </w:tcBorders>
            <w:shd w:val="clear" w:color="auto" w:fill="auto"/>
            <w:noWrap/>
            <w:vAlign w:val="bottom"/>
          </w:tcPr>
          <w:p w14:paraId="782A691D"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632" w:type="pct"/>
            <w:tcBorders>
              <w:top w:val="nil"/>
              <w:left w:val="nil"/>
              <w:bottom w:val="single" w:sz="4" w:space="0" w:color="auto"/>
              <w:right w:val="single" w:sz="4" w:space="0" w:color="auto"/>
            </w:tcBorders>
            <w:shd w:val="clear" w:color="auto" w:fill="auto"/>
            <w:noWrap/>
            <w:vAlign w:val="bottom"/>
          </w:tcPr>
          <w:p w14:paraId="0E0F8100"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578" w:type="pct"/>
            <w:tcBorders>
              <w:top w:val="nil"/>
              <w:left w:val="nil"/>
              <w:bottom w:val="single" w:sz="4" w:space="0" w:color="auto"/>
              <w:right w:val="single" w:sz="4" w:space="0" w:color="auto"/>
            </w:tcBorders>
            <w:shd w:val="clear" w:color="000000" w:fill="FFFFFF"/>
            <w:noWrap/>
            <w:vAlign w:val="bottom"/>
          </w:tcPr>
          <w:p w14:paraId="03D497D3"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498" w:type="pct"/>
            <w:tcBorders>
              <w:top w:val="nil"/>
              <w:left w:val="nil"/>
              <w:bottom w:val="single" w:sz="4" w:space="0" w:color="auto"/>
              <w:right w:val="single" w:sz="4" w:space="0" w:color="auto"/>
            </w:tcBorders>
            <w:shd w:val="clear" w:color="auto" w:fill="auto"/>
            <w:noWrap/>
            <w:vAlign w:val="bottom"/>
          </w:tcPr>
          <w:p w14:paraId="0DD11D52"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539" w:type="pct"/>
            <w:tcBorders>
              <w:top w:val="nil"/>
              <w:left w:val="nil"/>
              <w:bottom w:val="single" w:sz="4" w:space="0" w:color="auto"/>
              <w:right w:val="single" w:sz="4" w:space="0" w:color="auto"/>
            </w:tcBorders>
            <w:shd w:val="clear" w:color="000000" w:fill="FFFFFF"/>
            <w:noWrap/>
            <w:vAlign w:val="bottom"/>
          </w:tcPr>
          <w:p w14:paraId="2A5E97F3"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537" w:type="pct"/>
            <w:tcBorders>
              <w:top w:val="nil"/>
              <w:left w:val="nil"/>
              <w:bottom w:val="single" w:sz="4" w:space="0" w:color="auto"/>
              <w:right w:val="single" w:sz="4" w:space="0" w:color="auto"/>
            </w:tcBorders>
            <w:shd w:val="clear" w:color="auto" w:fill="auto"/>
            <w:noWrap/>
            <w:vAlign w:val="bottom"/>
          </w:tcPr>
          <w:p w14:paraId="09F811DC"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c>
          <w:tcPr>
            <w:tcW w:w="505" w:type="pct"/>
            <w:tcBorders>
              <w:top w:val="nil"/>
              <w:left w:val="nil"/>
              <w:bottom w:val="single" w:sz="4" w:space="0" w:color="auto"/>
              <w:right w:val="single" w:sz="4" w:space="0" w:color="auto"/>
            </w:tcBorders>
            <w:shd w:val="clear" w:color="000000" w:fill="FFFFFF"/>
            <w:noWrap/>
            <w:vAlign w:val="bottom"/>
          </w:tcPr>
          <w:p w14:paraId="0CD1CA77" w14:textId="77777777" w:rsidR="00735845" w:rsidRPr="009C7228" w:rsidRDefault="00735845" w:rsidP="00EF0CB5">
            <w:pPr>
              <w:jc w:val="center"/>
              <w:rPr>
                <w:b/>
                <w:bCs/>
                <w:color w:val="000000"/>
                <w:sz w:val="20"/>
                <w:szCs w:val="20"/>
                <w:lang w:val="es-ES"/>
              </w:rPr>
            </w:pPr>
            <w:r>
              <w:rPr>
                <w:b/>
                <w:bCs/>
                <w:color w:val="000000"/>
                <w:sz w:val="20"/>
                <w:szCs w:val="20"/>
                <w:lang w:val="es-ES"/>
              </w:rPr>
              <w:t>Fr</w:t>
            </w:r>
          </w:p>
        </w:tc>
        <w:tc>
          <w:tcPr>
            <w:tcW w:w="505" w:type="pct"/>
            <w:tcBorders>
              <w:top w:val="nil"/>
              <w:left w:val="nil"/>
              <w:bottom w:val="single" w:sz="4" w:space="0" w:color="auto"/>
              <w:right w:val="single" w:sz="4" w:space="0" w:color="auto"/>
            </w:tcBorders>
            <w:shd w:val="clear" w:color="000000" w:fill="FFFFFF"/>
            <w:vAlign w:val="bottom"/>
          </w:tcPr>
          <w:p w14:paraId="6750EAC7"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w:t>
            </w:r>
          </w:p>
        </w:tc>
      </w:tr>
      <w:tr w:rsidR="00735845" w:rsidRPr="0024182E" w14:paraId="0DA46FD5" w14:textId="77777777" w:rsidTr="00EF0CB5">
        <w:trPr>
          <w:trHeight w:val="288"/>
        </w:trPr>
        <w:tc>
          <w:tcPr>
            <w:tcW w:w="761" w:type="pct"/>
            <w:tcBorders>
              <w:top w:val="nil"/>
              <w:left w:val="single" w:sz="4" w:space="0" w:color="auto"/>
              <w:bottom w:val="single" w:sz="4" w:space="0" w:color="auto"/>
              <w:right w:val="single" w:sz="4" w:space="0" w:color="auto"/>
            </w:tcBorders>
            <w:shd w:val="clear" w:color="auto" w:fill="auto"/>
            <w:noWrap/>
            <w:vAlign w:val="bottom"/>
            <w:hideMark/>
          </w:tcPr>
          <w:p w14:paraId="45F5DFE1"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Casipamba</w:t>
            </w:r>
            <w:proofErr w:type="spellEnd"/>
          </w:p>
        </w:tc>
        <w:tc>
          <w:tcPr>
            <w:tcW w:w="444" w:type="pct"/>
            <w:tcBorders>
              <w:top w:val="nil"/>
              <w:left w:val="nil"/>
              <w:bottom w:val="single" w:sz="4" w:space="0" w:color="auto"/>
              <w:right w:val="single" w:sz="4" w:space="0" w:color="auto"/>
            </w:tcBorders>
            <w:shd w:val="clear" w:color="auto" w:fill="auto"/>
            <w:noWrap/>
            <w:vAlign w:val="bottom"/>
            <w:hideMark/>
          </w:tcPr>
          <w:p w14:paraId="049A8958" w14:textId="77777777" w:rsidR="00735845" w:rsidRPr="009C0C97" w:rsidRDefault="00735845" w:rsidP="00EF0CB5">
            <w:pPr>
              <w:jc w:val="center"/>
              <w:rPr>
                <w:color w:val="000000"/>
                <w:sz w:val="20"/>
                <w:szCs w:val="20"/>
                <w:lang w:val="es-ES"/>
              </w:rPr>
            </w:pPr>
            <w:r w:rsidRPr="009C0C97">
              <w:rPr>
                <w:color w:val="000000"/>
                <w:sz w:val="20"/>
                <w:szCs w:val="20"/>
                <w:lang w:val="es-ES"/>
              </w:rPr>
              <w:t>21</w:t>
            </w:r>
          </w:p>
        </w:tc>
        <w:tc>
          <w:tcPr>
            <w:tcW w:w="632" w:type="pct"/>
            <w:tcBorders>
              <w:top w:val="nil"/>
              <w:left w:val="nil"/>
              <w:bottom w:val="single" w:sz="4" w:space="0" w:color="auto"/>
              <w:right w:val="single" w:sz="4" w:space="0" w:color="auto"/>
            </w:tcBorders>
            <w:shd w:val="clear" w:color="auto" w:fill="auto"/>
            <w:noWrap/>
            <w:vAlign w:val="bottom"/>
            <w:hideMark/>
          </w:tcPr>
          <w:p w14:paraId="379396D6" w14:textId="77777777" w:rsidR="00735845" w:rsidRPr="009C0C97" w:rsidRDefault="00735845" w:rsidP="00EF0CB5">
            <w:pPr>
              <w:jc w:val="center"/>
              <w:rPr>
                <w:color w:val="000000"/>
                <w:sz w:val="20"/>
                <w:szCs w:val="20"/>
                <w:lang w:val="es-ES"/>
              </w:rPr>
            </w:pPr>
            <w:r w:rsidRPr="009C0C97">
              <w:rPr>
                <w:color w:val="000000"/>
                <w:sz w:val="20"/>
                <w:szCs w:val="20"/>
                <w:lang w:val="es-ES"/>
              </w:rPr>
              <w:t>51,2</w:t>
            </w:r>
          </w:p>
        </w:tc>
        <w:tc>
          <w:tcPr>
            <w:tcW w:w="578" w:type="pct"/>
            <w:tcBorders>
              <w:top w:val="nil"/>
              <w:left w:val="nil"/>
              <w:bottom w:val="single" w:sz="4" w:space="0" w:color="auto"/>
              <w:right w:val="single" w:sz="4" w:space="0" w:color="auto"/>
            </w:tcBorders>
            <w:shd w:val="clear" w:color="000000" w:fill="FFFFFF"/>
            <w:noWrap/>
            <w:vAlign w:val="bottom"/>
            <w:hideMark/>
          </w:tcPr>
          <w:p w14:paraId="340E6D7B" w14:textId="77777777" w:rsidR="00735845" w:rsidRPr="009C0C97" w:rsidRDefault="00735845" w:rsidP="00EF0CB5">
            <w:pPr>
              <w:jc w:val="center"/>
              <w:rPr>
                <w:color w:val="000000"/>
                <w:sz w:val="20"/>
                <w:szCs w:val="20"/>
                <w:lang w:val="es-ES"/>
              </w:rPr>
            </w:pPr>
            <w:r w:rsidRPr="009C0C97">
              <w:rPr>
                <w:color w:val="000000"/>
                <w:sz w:val="20"/>
                <w:szCs w:val="20"/>
                <w:lang w:val="es-ES"/>
              </w:rPr>
              <w:t>13</w:t>
            </w:r>
          </w:p>
        </w:tc>
        <w:tc>
          <w:tcPr>
            <w:tcW w:w="498" w:type="pct"/>
            <w:tcBorders>
              <w:top w:val="nil"/>
              <w:left w:val="nil"/>
              <w:bottom w:val="single" w:sz="4" w:space="0" w:color="auto"/>
              <w:right w:val="single" w:sz="4" w:space="0" w:color="auto"/>
            </w:tcBorders>
            <w:shd w:val="clear" w:color="auto" w:fill="auto"/>
            <w:noWrap/>
            <w:vAlign w:val="bottom"/>
            <w:hideMark/>
          </w:tcPr>
          <w:p w14:paraId="288AC414" w14:textId="77777777" w:rsidR="00735845" w:rsidRPr="009C0C97" w:rsidRDefault="00735845" w:rsidP="00EF0CB5">
            <w:pPr>
              <w:jc w:val="center"/>
              <w:rPr>
                <w:color w:val="000000"/>
                <w:sz w:val="20"/>
                <w:szCs w:val="20"/>
                <w:lang w:val="es-ES"/>
              </w:rPr>
            </w:pPr>
            <w:r w:rsidRPr="009C0C97">
              <w:rPr>
                <w:color w:val="000000"/>
                <w:sz w:val="20"/>
                <w:szCs w:val="20"/>
                <w:lang w:val="es-ES"/>
              </w:rPr>
              <w:t>31,7</w:t>
            </w:r>
          </w:p>
        </w:tc>
        <w:tc>
          <w:tcPr>
            <w:tcW w:w="539" w:type="pct"/>
            <w:tcBorders>
              <w:top w:val="nil"/>
              <w:left w:val="nil"/>
              <w:bottom w:val="single" w:sz="4" w:space="0" w:color="auto"/>
              <w:right w:val="single" w:sz="4" w:space="0" w:color="auto"/>
            </w:tcBorders>
            <w:shd w:val="clear" w:color="000000" w:fill="FFFFFF"/>
            <w:noWrap/>
            <w:vAlign w:val="bottom"/>
            <w:hideMark/>
          </w:tcPr>
          <w:p w14:paraId="6E90F62D" w14:textId="77777777" w:rsidR="00735845" w:rsidRPr="009C0C97" w:rsidRDefault="00735845" w:rsidP="00EF0CB5">
            <w:pPr>
              <w:jc w:val="center"/>
              <w:rPr>
                <w:color w:val="000000"/>
                <w:sz w:val="20"/>
                <w:szCs w:val="20"/>
                <w:lang w:val="es-ES"/>
              </w:rPr>
            </w:pPr>
            <w:r w:rsidRPr="009C0C97">
              <w:rPr>
                <w:color w:val="000000"/>
                <w:sz w:val="20"/>
                <w:szCs w:val="20"/>
                <w:lang w:val="es-ES"/>
              </w:rPr>
              <w:t>7</w:t>
            </w:r>
          </w:p>
        </w:tc>
        <w:tc>
          <w:tcPr>
            <w:tcW w:w="537" w:type="pct"/>
            <w:tcBorders>
              <w:top w:val="nil"/>
              <w:left w:val="nil"/>
              <w:bottom w:val="single" w:sz="4" w:space="0" w:color="auto"/>
              <w:right w:val="single" w:sz="4" w:space="0" w:color="auto"/>
            </w:tcBorders>
            <w:shd w:val="clear" w:color="auto" w:fill="auto"/>
            <w:noWrap/>
            <w:vAlign w:val="bottom"/>
            <w:hideMark/>
          </w:tcPr>
          <w:p w14:paraId="4A40FE0E" w14:textId="77777777" w:rsidR="00735845" w:rsidRPr="009C0C97" w:rsidRDefault="00735845" w:rsidP="00EF0CB5">
            <w:pPr>
              <w:jc w:val="center"/>
              <w:rPr>
                <w:color w:val="000000"/>
                <w:sz w:val="20"/>
                <w:szCs w:val="20"/>
                <w:lang w:val="es-ES"/>
              </w:rPr>
            </w:pPr>
            <w:r w:rsidRPr="009C0C97">
              <w:rPr>
                <w:color w:val="000000"/>
                <w:sz w:val="20"/>
                <w:szCs w:val="20"/>
                <w:lang w:val="es-ES"/>
              </w:rPr>
              <w:t>17,1</w:t>
            </w:r>
          </w:p>
        </w:tc>
        <w:tc>
          <w:tcPr>
            <w:tcW w:w="505" w:type="pct"/>
            <w:tcBorders>
              <w:top w:val="nil"/>
              <w:left w:val="nil"/>
              <w:bottom w:val="single" w:sz="4" w:space="0" w:color="auto"/>
              <w:right w:val="single" w:sz="4" w:space="0" w:color="auto"/>
            </w:tcBorders>
            <w:shd w:val="clear" w:color="000000" w:fill="FFFFFF"/>
            <w:noWrap/>
            <w:vAlign w:val="bottom"/>
            <w:hideMark/>
          </w:tcPr>
          <w:p w14:paraId="3A5F3388" w14:textId="77777777" w:rsidR="00735845" w:rsidRPr="009C0C97" w:rsidRDefault="00735845" w:rsidP="00EF0CB5">
            <w:pPr>
              <w:jc w:val="center"/>
              <w:rPr>
                <w:color w:val="000000"/>
                <w:sz w:val="20"/>
                <w:szCs w:val="20"/>
                <w:lang w:val="es-ES"/>
              </w:rPr>
            </w:pPr>
            <w:r w:rsidRPr="009C0C97">
              <w:rPr>
                <w:color w:val="000000"/>
                <w:sz w:val="20"/>
                <w:szCs w:val="20"/>
                <w:lang w:val="es-ES"/>
              </w:rPr>
              <w:t>41</w:t>
            </w:r>
          </w:p>
        </w:tc>
        <w:tc>
          <w:tcPr>
            <w:tcW w:w="505" w:type="pct"/>
            <w:tcBorders>
              <w:top w:val="nil"/>
              <w:left w:val="nil"/>
              <w:bottom w:val="single" w:sz="4" w:space="0" w:color="auto"/>
              <w:right w:val="single" w:sz="4" w:space="0" w:color="auto"/>
            </w:tcBorders>
            <w:shd w:val="clear" w:color="000000" w:fill="FFFFFF"/>
            <w:vAlign w:val="bottom"/>
          </w:tcPr>
          <w:p w14:paraId="7148B714" w14:textId="77777777" w:rsidR="00735845" w:rsidRPr="009C0C97" w:rsidRDefault="00735845" w:rsidP="00EF0CB5">
            <w:pPr>
              <w:jc w:val="center"/>
              <w:rPr>
                <w:color w:val="000000"/>
                <w:sz w:val="20"/>
                <w:szCs w:val="20"/>
                <w:lang w:val="es-ES"/>
              </w:rPr>
            </w:pPr>
            <w:r>
              <w:rPr>
                <w:color w:val="000000"/>
                <w:sz w:val="20"/>
                <w:szCs w:val="20"/>
                <w:lang w:val="es-ES"/>
              </w:rPr>
              <w:t>36</w:t>
            </w:r>
          </w:p>
        </w:tc>
      </w:tr>
      <w:tr w:rsidR="00735845" w:rsidRPr="0024182E" w14:paraId="79F9DBA8" w14:textId="77777777" w:rsidTr="00EF0CB5">
        <w:trPr>
          <w:trHeight w:val="288"/>
        </w:trPr>
        <w:tc>
          <w:tcPr>
            <w:tcW w:w="761" w:type="pct"/>
            <w:tcBorders>
              <w:top w:val="nil"/>
              <w:left w:val="single" w:sz="4" w:space="0" w:color="auto"/>
              <w:bottom w:val="single" w:sz="4" w:space="0" w:color="auto"/>
              <w:right w:val="single" w:sz="4" w:space="0" w:color="auto"/>
            </w:tcBorders>
            <w:shd w:val="clear" w:color="auto" w:fill="auto"/>
            <w:noWrap/>
            <w:vAlign w:val="bottom"/>
            <w:hideMark/>
          </w:tcPr>
          <w:p w14:paraId="7862F1B4"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Guaranda</w:t>
            </w:r>
          </w:p>
        </w:tc>
        <w:tc>
          <w:tcPr>
            <w:tcW w:w="444" w:type="pct"/>
            <w:tcBorders>
              <w:top w:val="nil"/>
              <w:left w:val="nil"/>
              <w:bottom w:val="single" w:sz="4" w:space="0" w:color="auto"/>
              <w:right w:val="single" w:sz="4" w:space="0" w:color="auto"/>
            </w:tcBorders>
            <w:shd w:val="clear" w:color="auto" w:fill="auto"/>
            <w:noWrap/>
            <w:vAlign w:val="bottom"/>
            <w:hideMark/>
          </w:tcPr>
          <w:p w14:paraId="06DF707E" w14:textId="77777777" w:rsidR="00735845" w:rsidRPr="009C0C97" w:rsidRDefault="00735845" w:rsidP="00EF0CB5">
            <w:pPr>
              <w:jc w:val="center"/>
              <w:rPr>
                <w:color w:val="000000"/>
                <w:sz w:val="20"/>
                <w:szCs w:val="20"/>
                <w:lang w:val="es-ES"/>
              </w:rPr>
            </w:pPr>
            <w:r w:rsidRPr="009C0C97">
              <w:rPr>
                <w:color w:val="000000"/>
                <w:sz w:val="20"/>
                <w:szCs w:val="20"/>
                <w:lang w:val="es-ES"/>
              </w:rPr>
              <w:t>5</w:t>
            </w:r>
          </w:p>
        </w:tc>
        <w:tc>
          <w:tcPr>
            <w:tcW w:w="632" w:type="pct"/>
            <w:tcBorders>
              <w:top w:val="nil"/>
              <w:left w:val="nil"/>
              <w:bottom w:val="single" w:sz="4" w:space="0" w:color="auto"/>
              <w:right w:val="single" w:sz="4" w:space="0" w:color="auto"/>
            </w:tcBorders>
            <w:shd w:val="clear" w:color="auto" w:fill="auto"/>
            <w:noWrap/>
            <w:vAlign w:val="bottom"/>
            <w:hideMark/>
          </w:tcPr>
          <w:p w14:paraId="44EB4D0B" w14:textId="77777777" w:rsidR="00735845" w:rsidRPr="009C0C97" w:rsidRDefault="00735845" w:rsidP="00EF0CB5">
            <w:pPr>
              <w:jc w:val="center"/>
              <w:rPr>
                <w:color w:val="000000"/>
                <w:sz w:val="20"/>
                <w:szCs w:val="20"/>
                <w:lang w:val="es-ES"/>
              </w:rPr>
            </w:pPr>
            <w:r w:rsidRPr="009C0C97">
              <w:rPr>
                <w:color w:val="000000"/>
                <w:sz w:val="20"/>
                <w:szCs w:val="20"/>
                <w:lang w:val="es-ES"/>
              </w:rPr>
              <w:t>18,5</w:t>
            </w:r>
          </w:p>
        </w:tc>
        <w:tc>
          <w:tcPr>
            <w:tcW w:w="578" w:type="pct"/>
            <w:tcBorders>
              <w:top w:val="nil"/>
              <w:left w:val="nil"/>
              <w:bottom w:val="single" w:sz="4" w:space="0" w:color="auto"/>
              <w:right w:val="single" w:sz="4" w:space="0" w:color="auto"/>
            </w:tcBorders>
            <w:shd w:val="clear" w:color="000000" w:fill="FFFFFF"/>
            <w:noWrap/>
            <w:vAlign w:val="bottom"/>
            <w:hideMark/>
          </w:tcPr>
          <w:p w14:paraId="11F76C7A" w14:textId="77777777" w:rsidR="00735845" w:rsidRPr="009C0C97" w:rsidRDefault="00735845" w:rsidP="00EF0CB5">
            <w:pPr>
              <w:jc w:val="center"/>
              <w:rPr>
                <w:color w:val="000000"/>
                <w:sz w:val="20"/>
                <w:szCs w:val="20"/>
                <w:lang w:val="es-ES"/>
              </w:rPr>
            </w:pPr>
            <w:r w:rsidRPr="009C0C97">
              <w:rPr>
                <w:color w:val="000000"/>
                <w:sz w:val="20"/>
                <w:szCs w:val="20"/>
                <w:lang w:val="es-ES"/>
              </w:rPr>
              <w:t>18</w:t>
            </w:r>
          </w:p>
        </w:tc>
        <w:tc>
          <w:tcPr>
            <w:tcW w:w="498" w:type="pct"/>
            <w:tcBorders>
              <w:top w:val="nil"/>
              <w:left w:val="nil"/>
              <w:bottom w:val="single" w:sz="4" w:space="0" w:color="auto"/>
              <w:right w:val="single" w:sz="4" w:space="0" w:color="auto"/>
            </w:tcBorders>
            <w:shd w:val="clear" w:color="auto" w:fill="auto"/>
            <w:noWrap/>
            <w:vAlign w:val="bottom"/>
            <w:hideMark/>
          </w:tcPr>
          <w:p w14:paraId="5C0930C0" w14:textId="77777777" w:rsidR="00735845" w:rsidRPr="009C0C97" w:rsidRDefault="00735845" w:rsidP="00EF0CB5">
            <w:pPr>
              <w:jc w:val="center"/>
              <w:rPr>
                <w:color w:val="000000"/>
                <w:sz w:val="20"/>
                <w:szCs w:val="20"/>
                <w:lang w:val="es-ES"/>
              </w:rPr>
            </w:pPr>
            <w:r w:rsidRPr="009C0C97">
              <w:rPr>
                <w:color w:val="000000"/>
                <w:sz w:val="20"/>
                <w:szCs w:val="20"/>
                <w:lang w:val="es-ES"/>
              </w:rPr>
              <w:t>66,7</w:t>
            </w:r>
          </w:p>
        </w:tc>
        <w:tc>
          <w:tcPr>
            <w:tcW w:w="539" w:type="pct"/>
            <w:tcBorders>
              <w:top w:val="nil"/>
              <w:left w:val="nil"/>
              <w:bottom w:val="single" w:sz="4" w:space="0" w:color="auto"/>
              <w:right w:val="single" w:sz="4" w:space="0" w:color="auto"/>
            </w:tcBorders>
            <w:shd w:val="clear" w:color="000000" w:fill="FFFFFF"/>
            <w:noWrap/>
            <w:vAlign w:val="bottom"/>
            <w:hideMark/>
          </w:tcPr>
          <w:p w14:paraId="67A02AF0" w14:textId="77777777" w:rsidR="00735845" w:rsidRPr="009C0C97" w:rsidRDefault="00735845" w:rsidP="00EF0CB5">
            <w:pPr>
              <w:jc w:val="center"/>
              <w:rPr>
                <w:color w:val="000000"/>
                <w:sz w:val="20"/>
                <w:szCs w:val="20"/>
                <w:lang w:val="es-ES"/>
              </w:rPr>
            </w:pPr>
            <w:r w:rsidRPr="009C0C97">
              <w:rPr>
                <w:color w:val="000000"/>
                <w:sz w:val="20"/>
                <w:szCs w:val="20"/>
                <w:lang w:val="es-ES"/>
              </w:rPr>
              <w:t>4</w:t>
            </w:r>
          </w:p>
        </w:tc>
        <w:tc>
          <w:tcPr>
            <w:tcW w:w="537" w:type="pct"/>
            <w:tcBorders>
              <w:top w:val="nil"/>
              <w:left w:val="nil"/>
              <w:bottom w:val="single" w:sz="4" w:space="0" w:color="auto"/>
              <w:right w:val="single" w:sz="4" w:space="0" w:color="auto"/>
            </w:tcBorders>
            <w:shd w:val="clear" w:color="auto" w:fill="auto"/>
            <w:noWrap/>
            <w:vAlign w:val="bottom"/>
            <w:hideMark/>
          </w:tcPr>
          <w:p w14:paraId="069C1654" w14:textId="77777777" w:rsidR="00735845" w:rsidRPr="009C0C97" w:rsidRDefault="00735845" w:rsidP="00EF0CB5">
            <w:pPr>
              <w:jc w:val="center"/>
              <w:rPr>
                <w:color w:val="000000"/>
                <w:sz w:val="20"/>
                <w:szCs w:val="20"/>
                <w:lang w:val="es-ES"/>
              </w:rPr>
            </w:pPr>
            <w:r w:rsidRPr="009C0C97">
              <w:rPr>
                <w:color w:val="000000"/>
                <w:sz w:val="20"/>
                <w:szCs w:val="20"/>
                <w:lang w:val="es-ES"/>
              </w:rPr>
              <w:t>14,8</w:t>
            </w:r>
          </w:p>
        </w:tc>
        <w:tc>
          <w:tcPr>
            <w:tcW w:w="505" w:type="pct"/>
            <w:tcBorders>
              <w:top w:val="nil"/>
              <w:left w:val="nil"/>
              <w:bottom w:val="single" w:sz="4" w:space="0" w:color="auto"/>
              <w:right w:val="single" w:sz="4" w:space="0" w:color="auto"/>
            </w:tcBorders>
            <w:shd w:val="clear" w:color="000000" w:fill="FFFFFF"/>
            <w:noWrap/>
            <w:vAlign w:val="bottom"/>
            <w:hideMark/>
          </w:tcPr>
          <w:p w14:paraId="2D113F87" w14:textId="77777777" w:rsidR="00735845" w:rsidRPr="009C0C97" w:rsidRDefault="00735845" w:rsidP="00EF0CB5">
            <w:pPr>
              <w:jc w:val="center"/>
              <w:rPr>
                <w:color w:val="000000"/>
                <w:sz w:val="20"/>
                <w:szCs w:val="20"/>
                <w:lang w:val="es-ES"/>
              </w:rPr>
            </w:pPr>
            <w:r w:rsidRPr="009C0C97">
              <w:rPr>
                <w:color w:val="000000"/>
                <w:sz w:val="20"/>
                <w:szCs w:val="20"/>
                <w:lang w:val="es-ES"/>
              </w:rPr>
              <w:t>27</w:t>
            </w:r>
          </w:p>
        </w:tc>
        <w:tc>
          <w:tcPr>
            <w:tcW w:w="505" w:type="pct"/>
            <w:tcBorders>
              <w:top w:val="nil"/>
              <w:left w:val="nil"/>
              <w:bottom w:val="single" w:sz="4" w:space="0" w:color="auto"/>
              <w:right w:val="single" w:sz="4" w:space="0" w:color="auto"/>
            </w:tcBorders>
            <w:shd w:val="clear" w:color="000000" w:fill="FFFFFF"/>
            <w:vAlign w:val="bottom"/>
          </w:tcPr>
          <w:p w14:paraId="09BEDB90" w14:textId="77777777" w:rsidR="00735845" w:rsidRPr="009C0C97" w:rsidRDefault="00735845" w:rsidP="00EF0CB5">
            <w:pPr>
              <w:jc w:val="center"/>
              <w:rPr>
                <w:color w:val="000000"/>
                <w:sz w:val="20"/>
                <w:szCs w:val="20"/>
                <w:lang w:val="es-ES"/>
              </w:rPr>
            </w:pPr>
            <w:r>
              <w:rPr>
                <w:color w:val="000000"/>
                <w:sz w:val="20"/>
                <w:szCs w:val="20"/>
                <w:lang w:val="es-ES"/>
              </w:rPr>
              <w:t>24</w:t>
            </w:r>
          </w:p>
        </w:tc>
      </w:tr>
      <w:tr w:rsidR="00735845" w:rsidRPr="0024182E" w14:paraId="14BB7885" w14:textId="77777777" w:rsidTr="00EF0CB5">
        <w:trPr>
          <w:trHeight w:val="288"/>
        </w:trPr>
        <w:tc>
          <w:tcPr>
            <w:tcW w:w="761" w:type="pct"/>
            <w:tcBorders>
              <w:top w:val="nil"/>
              <w:left w:val="single" w:sz="4" w:space="0" w:color="auto"/>
              <w:bottom w:val="single" w:sz="4" w:space="0" w:color="auto"/>
              <w:right w:val="single" w:sz="4" w:space="0" w:color="auto"/>
            </w:tcBorders>
            <w:shd w:val="clear" w:color="auto" w:fill="auto"/>
            <w:noWrap/>
            <w:vAlign w:val="bottom"/>
            <w:hideMark/>
          </w:tcPr>
          <w:p w14:paraId="016CACA7" w14:textId="77777777" w:rsidR="00735845" w:rsidRPr="009C7228" w:rsidRDefault="00735845" w:rsidP="00EF0CB5">
            <w:pPr>
              <w:jc w:val="center"/>
              <w:rPr>
                <w:b/>
                <w:bCs/>
                <w:color w:val="000000"/>
                <w:sz w:val="20"/>
                <w:szCs w:val="20"/>
                <w:lang w:val="es-ES"/>
              </w:rPr>
            </w:pPr>
            <w:proofErr w:type="spellStart"/>
            <w:r w:rsidRPr="009C7228">
              <w:rPr>
                <w:b/>
                <w:bCs/>
                <w:color w:val="000000"/>
                <w:sz w:val="20"/>
                <w:szCs w:val="20"/>
                <w:lang w:val="es-ES"/>
              </w:rPr>
              <w:t>Vinchoa</w:t>
            </w:r>
            <w:proofErr w:type="spellEnd"/>
          </w:p>
        </w:tc>
        <w:tc>
          <w:tcPr>
            <w:tcW w:w="444" w:type="pct"/>
            <w:tcBorders>
              <w:top w:val="nil"/>
              <w:left w:val="nil"/>
              <w:bottom w:val="single" w:sz="4" w:space="0" w:color="auto"/>
              <w:right w:val="single" w:sz="4" w:space="0" w:color="auto"/>
            </w:tcBorders>
            <w:shd w:val="clear" w:color="auto" w:fill="auto"/>
            <w:noWrap/>
            <w:vAlign w:val="bottom"/>
            <w:hideMark/>
          </w:tcPr>
          <w:p w14:paraId="41283672" w14:textId="77777777" w:rsidR="00735845" w:rsidRPr="009C0C97" w:rsidRDefault="00735845" w:rsidP="00EF0CB5">
            <w:pPr>
              <w:jc w:val="center"/>
              <w:rPr>
                <w:color w:val="000000"/>
                <w:sz w:val="20"/>
                <w:szCs w:val="20"/>
                <w:lang w:val="es-ES"/>
              </w:rPr>
            </w:pPr>
            <w:r w:rsidRPr="009C0C97">
              <w:rPr>
                <w:color w:val="000000"/>
                <w:sz w:val="20"/>
                <w:szCs w:val="20"/>
                <w:lang w:val="es-ES"/>
              </w:rPr>
              <w:t>23</w:t>
            </w:r>
          </w:p>
        </w:tc>
        <w:tc>
          <w:tcPr>
            <w:tcW w:w="632" w:type="pct"/>
            <w:tcBorders>
              <w:top w:val="nil"/>
              <w:left w:val="nil"/>
              <w:bottom w:val="single" w:sz="4" w:space="0" w:color="auto"/>
              <w:right w:val="single" w:sz="4" w:space="0" w:color="auto"/>
            </w:tcBorders>
            <w:shd w:val="clear" w:color="auto" w:fill="auto"/>
            <w:noWrap/>
            <w:vAlign w:val="bottom"/>
            <w:hideMark/>
          </w:tcPr>
          <w:p w14:paraId="3EBD7A99" w14:textId="77777777" w:rsidR="00735845" w:rsidRPr="009C0C97" w:rsidRDefault="00735845" w:rsidP="00EF0CB5">
            <w:pPr>
              <w:jc w:val="center"/>
              <w:rPr>
                <w:color w:val="000000"/>
                <w:sz w:val="20"/>
                <w:szCs w:val="20"/>
                <w:lang w:val="es-ES"/>
              </w:rPr>
            </w:pPr>
            <w:r w:rsidRPr="009C0C97">
              <w:rPr>
                <w:color w:val="000000"/>
                <w:sz w:val="20"/>
                <w:szCs w:val="20"/>
                <w:lang w:val="es-ES"/>
              </w:rPr>
              <w:t>50,0</w:t>
            </w:r>
          </w:p>
        </w:tc>
        <w:tc>
          <w:tcPr>
            <w:tcW w:w="578" w:type="pct"/>
            <w:tcBorders>
              <w:top w:val="nil"/>
              <w:left w:val="nil"/>
              <w:bottom w:val="single" w:sz="4" w:space="0" w:color="auto"/>
              <w:right w:val="single" w:sz="4" w:space="0" w:color="auto"/>
            </w:tcBorders>
            <w:shd w:val="clear" w:color="000000" w:fill="FFFFFF"/>
            <w:noWrap/>
            <w:vAlign w:val="bottom"/>
            <w:hideMark/>
          </w:tcPr>
          <w:p w14:paraId="061513F5" w14:textId="77777777" w:rsidR="00735845" w:rsidRPr="009C0C97" w:rsidRDefault="00735845" w:rsidP="00EF0CB5">
            <w:pPr>
              <w:jc w:val="center"/>
              <w:rPr>
                <w:color w:val="000000"/>
                <w:sz w:val="20"/>
                <w:szCs w:val="20"/>
                <w:lang w:val="es-ES"/>
              </w:rPr>
            </w:pPr>
            <w:r w:rsidRPr="009C0C97">
              <w:rPr>
                <w:color w:val="000000"/>
                <w:sz w:val="20"/>
                <w:szCs w:val="20"/>
                <w:lang w:val="es-ES"/>
              </w:rPr>
              <w:t>14</w:t>
            </w:r>
          </w:p>
        </w:tc>
        <w:tc>
          <w:tcPr>
            <w:tcW w:w="498" w:type="pct"/>
            <w:tcBorders>
              <w:top w:val="nil"/>
              <w:left w:val="nil"/>
              <w:bottom w:val="single" w:sz="4" w:space="0" w:color="auto"/>
              <w:right w:val="single" w:sz="4" w:space="0" w:color="auto"/>
            </w:tcBorders>
            <w:shd w:val="clear" w:color="auto" w:fill="auto"/>
            <w:noWrap/>
            <w:vAlign w:val="bottom"/>
            <w:hideMark/>
          </w:tcPr>
          <w:p w14:paraId="71AB3F58" w14:textId="77777777" w:rsidR="00735845" w:rsidRPr="009C0C97" w:rsidRDefault="00735845" w:rsidP="00EF0CB5">
            <w:pPr>
              <w:jc w:val="center"/>
              <w:rPr>
                <w:color w:val="000000"/>
                <w:sz w:val="20"/>
                <w:szCs w:val="20"/>
                <w:lang w:val="es-ES"/>
              </w:rPr>
            </w:pPr>
            <w:r w:rsidRPr="009C0C97">
              <w:rPr>
                <w:color w:val="000000"/>
                <w:sz w:val="20"/>
                <w:szCs w:val="20"/>
                <w:lang w:val="es-ES"/>
              </w:rPr>
              <w:t>30,4</w:t>
            </w:r>
          </w:p>
        </w:tc>
        <w:tc>
          <w:tcPr>
            <w:tcW w:w="539" w:type="pct"/>
            <w:tcBorders>
              <w:top w:val="nil"/>
              <w:left w:val="nil"/>
              <w:bottom w:val="single" w:sz="4" w:space="0" w:color="auto"/>
              <w:right w:val="single" w:sz="4" w:space="0" w:color="auto"/>
            </w:tcBorders>
            <w:shd w:val="clear" w:color="000000" w:fill="FFFFFF"/>
            <w:noWrap/>
            <w:vAlign w:val="bottom"/>
            <w:hideMark/>
          </w:tcPr>
          <w:p w14:paraId="51AA0CA7" w14:textId="77777777" w:rsidR="00735845" w:rsidRPr="009C0C97" w:rsidRDefault="00735845" w:rsidP="00EF0CB5">
            <w:pPr>
              <w:jc w:val="center"/>
              <w:rPr>
                <w:color w:val="000000"/>
                <w:sz w:val="20"/>
                <w:szCs w:val="20"/>
                <w:lang w:val="es-ES"/>
              </w:rPr>
            </w:pPr>
            <w:r w:rsidRPr="009C0C97">
              <w:rPr>
                <w:color w:val="000000"/>
                <w:sz w:val="20"/>
                <w:szCs w:val="20"/>
                <w:lang w:val="es-ES"/>
              </w:rPr>
              <w:t>9</w:t>
            </w:r>
          </w:p>
        </w:tc>
        <w:tc>
          <w:tcPr>
            <w:tcW w:w="537" w:type="pct"/>
            <w:tcBorders>
              <w:top w:val="nil"/>
              <w:left w:val="nil"/>
              <w:bottom w:val="single" w:sz="4" w:space="0" w:color="auto"/>
              <w:right w:val="single" w:sz="4" w:space="0" w:color="auto"/>
            </w:tcBorders>
            <w:shd w:val="clear" w:color="auto" w:fill="auto"/>
            <w:noWrap/>
            <w:vAlign w:val="bottom"/>
            <w:hideMark/>
          </w:tcPr>
          <w:p w14:paraId="03B43BE9" w14:textId="77777777" w:rsidR="00735845" w:rsidRPr="009C0C97" w:rsidRDefault="00735845" w:rsidP="00EF0CB5">
            <w:pPr>
              <w:jc w:val="center"/>
              <w:rPr>
                <w:color w:val="000000"/>
                <w:sz w:val="20"/>
                <w:szCs w:val="20"/>
                <w:lang w:val="es-ES"/>
              </w:rPr>
            </w:pPr>
            <w:r w:rsidRPr="009C0C97">
              <w:rPr>
                <w:color w:val="000000"/>
                <w:sz w:val="20"/>
                <w:szCs w:val="20"/>
                <w:lang w:val="es-ES"/>
              </w:rPr>
              <w:t>19,6</w:t>
            </w:r>
          </w:p>
        </w:tc>
        <w:tc>
          <w:tcPr>
            <w:tcW w:w="505" w:type="pct"/>
            <w:tcBorders>
              <w:top w:val="nil"/>
              <w:left w:val="nil"/>
              <w:bottom w:val="single" w:sz="4" w:space="0" w:color="auto"/>
              <w:right w:val="single" w:sz="4" w:space="0" w:color="auto"/>
            </w:tcBorders>
            <w:shd w:val="clear" w:color="000000" w:fill="FFFFFF"/>
            <w:noWrap/>
            <w:vAlign w:val="bottom"/>
            <w:hideMark/>
          </w:tcPr>
          <w:p w14:paraId="346B19EF" w14:textId="77777777" w:rsidR="00735845" w:rsidRPr="009C0C97" w:rsidRDefault="00735845" w:rsidP="00EF0CB5">
            <w:pPr>
              <w:jc w:val="center"/>
              <w:rPr>
                <w:color w:val="000000"/>
                <w:sz w:val="20"/>
                <w:szCs w:val="20"/>
                <w:lang w:val="es-ES"/>
              </w:rPr>
            </w:pPr>
            <w:r w:rsidRPr="009C0C97">
              <w:rPr>
                <w:color w:val="000000"/>
                <w:sz w:val="20"/>
                <w:szCs w:val="20"/>
                <w:lang w:val="es-ES"/>
              </w:rPr>
              <w:t>46</w:t>
            </w:r>
          </w:p>
        </w:tc>
        <w:tc>
          <w:tcPr>
            <w:tcW w:w="505" w:type="pct"/>
            <w:tcBorders>
              <w:top w:val="nil"/>
              <w:left w:val="nil"/>
              <w:bottom w:val="single" w:sz="4" w:space="0" w:color="auto"/>
              <w:right w:val="single" w:sz="4" w:space="0" w:color="auto"/>
            </w:tcBorders>
            <w:shd w:val="clear" w:color="000000" w:fill="FFFFFF"/>
            <w:vAlign w:val="bottom"/>
          </w:tcPr>
          <w:p w14:paraId="0BCEB9D3" w14:textId="77777777" w:rsidR="00735845" w:rsidRPr="009C0C97" w:rsidRDefault="00735845" w:rsidP="00EF0CB5">
            <w:pPr>
              <w:jc w:val="center"/>
              <w:rPr>
                <w:color w:val="000000"/>
                <w:sz w:val="20"/>
                <w:szCs w:val="20"/>
                <w:lang w:val="es-ES"/>
              </w:rPr>
            </w:pPr>
            <w:r>
              <w:rPr>
                <w:color w:val="000000"/>
                <w:sz w:val="20"/>
                <w:szCs w:val="20"/>
                <w:lang w:val="es-ES"/>
              </w:rPr>
              <w:t>40</w:t>
            </w:r>
          </w:p>
        </w:tc>
      </w:tr>
      <w:tr w:rsidR="00735845" w:rsidRPr="0024182E" w14:paraId="6408870B" w14:textId="77777777" w:rsidTr="00EF0CB5">
        <w:trPr>
          <w:trHeight w:val="288"/>
        </w:trPr>
        <w:tc>
          <w:tcPr>
            <w:tcW w:w="761" w:type="pct"/>
            <w:tcBorders>
              <w:top w:val="nil"/>
              <w:left w:val="single" w:sz="4" w:space="0" w:color="auto"/>
              <w:bottom w:val="single" w:sz="4" w:space="0" w:color="auto"/>
              <w:right w:val="single" w:sz="4" w:space="0" w:color="auto"/>
            </w:tcBorders>
            <w:shd w:val="clear" w:color="auto" w:fill="auto"/>
            <w:noWrap/>
            <w:vAlign w:val="bottom"/>
            <w:hideMark/>
          </w:tcPr>
          <w:p w14:paraId="770B47E0" w14:textId="77777777" w:rsidR="00735845" w:rsidRPr="009C7228" w:rsidRDefault="00735845" w:rsidP="00EF0CB5">
            <w:pPr>
              <w:jc w:val="center"/>
              <w:rPr>
                <w:b/>
                <w:bCs/>
                <w:color w:val="000000"/>
                <w:sz w:val="20"/>
                <w:szCs w:val="20"/>
                <w:lang w:val="es-ES"/>
              </w:rPr>
            </w:pPr>
            <w:r w:rsidRPr="009C7228">
              <w:rPr>
                <w:b/>
                <w:bCs/>
                <w:color w:val="000000"/>
                <w:sz w:val="20"/>
                <w:szCs w:val="20"/>
                <w:lang w:val="es-ES"/>
              </w:rPr>
              <w:t>Total</w:t>
            </w:r>
          </w:p>
        </w:tc>
        <w:tc>
          <w:tcPr>
            <w:tcW w:w="444" w:type="pct"/>
            <w:tcBorders>
              <w:top w:val="nil"/>
              <w:left w:val="nil"/>
              <w:bottom w:val="single" w:sz="4" w:space="0" w:color="auto"/>
              <w:right w:val="single" w:sz="4" w:space="0" w:color="auto"/>
            </w:tcBorders>
            <w:shd w:val="clear" w:color="auto" w:fill="auto"/>
            <w:noWrap/>
            <w:vAlign w:val="bottom"/>
            <w:hideMark/>
          </w:tcPr>
          <w:p w14:paraId="06D15A1C" w14:textId="77777777" w:rsidR="00735845" w:rsidRPr="009C0C97" w:rsidRDefault="00735845" w:rsidP="00EF0CB5">
            <w:pPr>
              <w:jc w:val="center"/>
              <w:rPr>
                <w:color w:val="000000"/>
                <w:sz w:val="20"/>
                <w:szCs w:val="20"/>
                <w:lang w:val="es-ES"/>
              </w:rPr>
            </w:pPr>
            <w:r w:rsidRPr="009C0C97">
              <w:rPr>
                <w:color w:val="000000"/>
                <w:sz w:val="20"/>
                <w:szCs w:val="20"/>
                <w:lang w:val="es-ES"/>
              </w:rPr>
              <w:t>49</w:t>
            </w:r>
          </w:p>
        </w:tc>
        <w:tc>
          <w:tcPr>
            <w:tcW w:w="632" w:type="pct"/>
            <w:tcBorders>
              <w:top w:val="nil"/>
              <w:left w:val="nil"/>
              <w:bottom w:val="single" w:sz="4" w:space="0" w:color="auto"/>
              <w:right w:val="single" w:sz="4" w:space="0" w:color="auto"/>
            </w:tcBorders>
            <w:shd w:val="clear" w:color="auto" w:fill="auto"/>
            <w:noWrap/>
            <w:vAlign w:val="bottom"/>
            <w:hideMark/>
          </w:tcPr>
          <w:p w14:paraId="287A8FDB" w14:textId="77777777" w:rsidR="00735845" w:rsidRPr="009C0C97" w:rsidRDefault="00735845" w:rsidP="00EF0CB5">
            <w:pPr>
              <w:jc w:val="center"/>
              <w:rPr>
                <w:color w:val="000000"/>
                <w:sz w:val="20"/>
                <w:szCs w:val="20"/>
                <w:lang w:val="es-ES"/>
              </w:rPr>
            </w:pPr>
            <w:r w:rsidRPr="009C0C97">
              <w:rPr>
                <w:color w:val="000000"/>
                <w:sz w:val="20"/>
                <w:szCs w:val="20"/>
                <w:lang w:val="es-ES"/>
              </w:rPr>
              <w:t>43,0</w:t>
            </w:r>
          </w:p>
        </w:tc>
        <w:tc>
          <w:tcPr>
            <w:tcW w:w="578" w:type="pct"/>
            <w:tcBorders>
              <w:top w:val="nil"/>
              <w:left w:val="nil"/>
              <w:bottom w:val="single" w:sz="4" w:space="0" w:color="auto"/>
              <w:right w:val="single" w:sz="4" w:space="0" w:color="auto"/>
            </w:tcBorders>
            <w:shd w:val="clear" w:color="000000" w:fill="FFFFFF"/>
            <w:noWrap/>
            <w:vAlign w:val="bottom"/>
            <w:hideMark/>
          </w:tcPr>
          <w:p w14:paraId="00ED9A6E" w14:textId="77777777" w:rsidR="00735845" w:rsidRPr="009C0C97" w:rsidRDefault="00735845" w:rsidP="00EF0CB5">
            <w:pPr>
              <w:jc w:val="center"/>
              <w:rPr>
                <w:color w:val="000000"/>
                <w:sz w:val="20"/>
                <w:szCs w:val="20"/>
                <w:lang w:val="es-ES"/>
              </w:rPr>
            </w:pPr>
            <w:r w:rsidRPr="009C0C97">
              <w:rPr>
                <w:color w:val="000000"/>
                <w:sz w:val="20"/>
                <w:szCs w:val="20"/>
                <w:lang w:val="es-ES"/>
              </w:rPr>
              <w:t>45</w:t>
            </w:r>
          </w:p>
        </w:tc>
        <w:tc>
          <w:tcPr>
            <w:tcW w:w="498" w:type="pct"/>
            <w:tcBorders>
              <w:top w:val="nil"/>
              <w:left w:val="nil"/>
              <w:bottom w:val="single" w:sz="4" w:space="0" w:color="auto"/>
              <w:right w:val="single" w:sz="4" w:space="0" w:color="auto"/>
            </w:tcBorders>
            <w:shd w:val="clear" w:color="auto" w:fill="auto"/>
            <w:noWrap/>
            <w:vAlign w:val="bottom"/>
            <w:hideMark/>
          </w:tcPr>
          <w:p w14:paraId="364A2795" w14:textId="77777777" w:rsidR="00735845" w:rsidRPr="009C0C97" w:rsidRDefault="00735845" w:rsidP="00EF0CB5">
            <w:pPr>
              <w:jc w:val="center"/>
              <w:rPr>
                <w:color w:val="000000"/>
                <w:sz w:val="20"/>
                <w:szCs w:val="20"/>
                <w:lang w:val="es-ES"/>
              </w:rPr>
            </w:pPr>
            <w:r w:rsidRPr="009C0C97">
              <w:rPr>
                <w:color w:val="000000"/>
                <w:sz w:val="20"/>
                <w:szCs w:val="20"/>
                <w:lang w:val="es-ES"/>
              </w:rPr>
              <w:t>39,5</w:t>
            </w:r>
          </w:p>
        </w:tc>
        <w:tc>
          <w:tcPr>
            <w:tcW w:w="539" w:type="pct"/>
            <w:tcBorders>
              <w:top w:val="nil"/>
              <w:left w:val="nil"/>
              <w:bottom w:val="single" w:sz="4" w:space="0" w:color="auto"/>
              <w:right w:val="single" w:sz="4" w:space="0" w:color="auto"/>
            </w:tcBorders>
            <w:shd w:val="clear" w:color="000000" w:fill="FFFFFF"/>
            <w:noWrap/>
            <w:vAlign w:val="bottom"/>
            <w:hideMark/>
          </w:tcPr>
          <w:p w14:paraId="55DD4CC1" w14:textId="77777777" w:rsidR="00735845" w:rsidRPr="009C0C97" w:rsidRDefault="00735845" w:rsidP="00EF0CB5">
            <w:pPr>
              <w:jc w:val="center"/>
              <w:rPr>
                <w:color w:val="000000"/>
                <w:sz w:val="20"/>
                <w:szCs w:val="20"/>
                <w:lang w:val="es-ES"/>
              </w:rPr>
            </w:pPr>
            <w:r w:rsidRPr="009C0C97">
              <w:rPr>
                <w:color w:val="000000"/>
                <w:sz w:val="20"/>
                <w:szCs w:val="20"/>
                <w:lang w:val="es-ES"/>
              </w:rPr>
              <w:t>20</w:t>
            </w:r>
          </w:p>
        </w:tc>
        <w:tc>
          <w:tcPr>
            <w:tcW w:w="537" w:type="pct"/>
            <w:tcBorders>
              <w:top w:val="nil"/>
              <w:left w:val="nil"/>
              <w:bottom w:val="single" w:sz="4" w:space="0" w:color="auto"/>
              <w:right w:val="single" w:sz="4" w:space="0" w:color="auto"/>
            </w:tcBorders>
            <w:shd w:val="clear" w:color="auto" w:fill="auto"/>
            <w:noWrap/>
            <w:vAlign w:val="bottom"/>
            <w:hideMark/>
          </w:tcPr>
          <w:p w14:paraId="25D67450" w14:textId="77777777" w:rsidR="00735845" w:rsidRPr="009C0C97" w:rsidRDefault="00735845" w:rsidP="00EF0CB5">
            <w:pPr>
              <w:jc w:val="center"/>
              <w:rPr>
                <w:color w:val="000000"/>
                <w:sz w:val="20"/>
                <w:szCs w:val="20"/>
                <w:lang w:val="es-ES"/>
              </w:rPr>
            </w:pPr>
            <w:r w:rsidRPr="009C0C97">
              <w:rPr>
                <w:color w:val="000000"/>
                <w:sz w:val="20"/>
                <w:szCs w:val="20"/>
                <w:lang w:val="es-ES"/>
              </w:rPr>
              <w:t>17,5</w:t>
            </w:r>
          </w:p>
        </w:tc>
        <w:tc>
          <w:tcPr>
            <w:tcW w:w="505" w:type="pct"/>
            <w:tcBorders>
              <w:top w:val="nil"/>
              <w:left w:val="nil"/>
              <w:bottom w:val="single" w:sz="4" w:space="0" w:color="auto"/>
              <w:right w:val="single" w:sz="4" w:space="0" w:color="auto"/>
            </w:tcBorders>
            <w:shd w:val="clear" w:color="000000" w:fill="FFFFFF"/>
            <w:noWrap/>
            <w:vAlign w:val="bottom"/>
            <w:hideMark/>
          </w:tcPr>
          <w:p w14:paraId="2F38DFA1" w14:textId="77777777" w:rsidR="00735845" w:rsidRPr="0024182E" w:rsidRDefault="00735845" w:rsidP="00EF0CB5">
            <w:pPr>
              <w:jc w:val="center"/>
              <w:rPr>
                <w:color w:val="000000"/>
                <w:sz w:val="20"/>
                <w:szCs w:val="20"/>
                <w:lang w:val="es-ES"/>
              </w:rPr>
            </w:pPr>
            <w:r w:rsidRPr="009C0C97">
              <w:rPr>
                <w:color w:val="000000"/>
                <w:sz w:val="20"/>
                <w:szCs w:val="20"/>
                <w:lang w:val="es-ES"/>
              </w:rPr>
              <w:t>114</w:t>
            </w:r>
          </w:p>
        </w:tc>
        <w:tc>
          <w:tcPr>
            <w:tcW w:w="505" w:type="pct"/>
            <w:tcBorders>
              <w:top w:val="nil"/>
              <w:left w:val="nil"/>
              <w:bottom w:val="single" w:sz="4" w:space="0" w:color="auto"/>
              <w:right w:val="single" w:sz="4" w:space="0" w:color="auto"/>
            </w:tcBorders>
            <w:shd w:val="clear" w:color="000000" w:fill="FFFFFF"/>
            <w:vAlign w:val="bottom"/>
          </w:tcPr>
          <w:p w14:paraId="33E7F0AA" w14:textId="77777777" w:rsidR="00735845" w:rsidRPr="009C0C97" w:rsidRDefault="00735845" w:rsidP="00EF0CB5">
            <w:pPr>
              <w:jc w:val="center"/>
              <w:rPr>
                <w:color w:val="000000"/>
                <w:sz w:val="20"/>
                <w:szCs w:val="20"/>
                <w:lang w:val="es-ES"/>
              </w:rPr>
            </w:pPr>
            <w:r w:rsidRPr="0024182E">
              <w:rPr>
                <w:color w:val="000000"/>
                <w:sz w:val="20"/>
                <w:szCs w:val="20"/>
                <w:lang w:val="es-ES"/>
              </w:rPr>
              <w:t>100%</w:t>
            </w:r>
          </w:p>
        </w:tc>
      </w:tr>
    </w:tbl>
    <w:p w14:paraId="3631904E" w14:textId="77777777" w:rsidR="00735845" w:rsidRDefault="00735845" w:rsidP="00735845">
      <w:pPr>
        <w:jc w:val="center"/>
        <w:rPr>
          <w:i/>
          <w:iCs/>
          <w:lang w:val="es-ES"/>
        </w:rPr>
      </w:pPr>
    </w:p>
    <w:p w14:paraId="2679DBFA" w14:textId="77777777" w:rsidR="00735845" w:rsidRPr="00FC0E49" w:rsidRDefault="00735845" w:rsidP="00735845">
      <w:pPr>
        <w:jc w:val="center"/>
        <w:rPr>
          <w:lang w:val="es-ES"/>
        </w:rPr>
      </w:pPr>
    </w:p>
    <w:p w14:paraId="2BF8BEEB" w14:textId="77777777" w:rsidR="00735845" w:rsidRPr="00066E7E" w:rsidRDefault="00735845" w:rsidP="00735845">
      <w:pPr>
        <w:jc w:val="center"/>
        <w:rPr>
          <w:b/>
          <w:bCs/>
          <w:lang w:val="es-ES"/>
        </w:rPr>
      </w:pPr>
      <w:r w:rsidRPr="00066E7E">
        <w:rPr>
          <w:b/>
          <w:bCs/>
          <w:lang w:val="es-ES"/>
        </w:rPr>
        <w:t>Prevalencia de parásitos intestinales de acuerdo a la condición corporal.</w:t>
      </w:r>
    </w:p>
    <w:tbl>
      <w:tblPr>
        <w:tblW w:w="4869" w:type="pct"/>
        <w:tblLayout w:type="fixed"/>
        <w:tblLook w:val="04A0" w:firstRow="1" w:lastRow="0" w:firstColumn="1" w:lastColumn="0" w:noHBand="0" w:noVBand="1"/>
      </w:tblPr>
      <w:tblGrid>
        <w:gridCol w:w="1195"/>
        <w:gridCol w:w="719"/>
        <w:gridCol w:w="675"/>
        <w:gridCol w:w="645"/>
        <w:gridCol w:w="709"/>
        <w:gridCol w:w="743"/>
        <w:gridCol w:w="599"/>
        <w:gridCol w:w="743"/>
        <w:gridCol w:w="599"/>
        <w:gridCol w:w="1061"/>
        <w:gridCol w:w="31"/>
      </w:tblGrid>
      <w:tr w:rsidR="00735845" w:rsidRPr="0024182E" w14:paraId="07402B59" w14:textId="77777777" w:rsidTr="00735845">
        <w:trPr>
          <w:trHeight w:val="233"/>
        </w:trPr>
        <w:tc>
          <w:tcPr>
            <w:tcW w:w="5000" w:type="pct"/>
            <w:gridSpan w:val="11"/>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00C10096" w14:textId="77777777" w:rsidR="00735845" w:rsidRPr="009C7228" w:rsidRDefault="00735845" w:rsidP="00EF0CB5">
            <w:pPr>
              <w:jc w:val="center"/>
              <w:rPr>
                <w:b/>
                <w:bCs/>
                <w:sz w:val="20"/>
                <w:szCs w:val="20"/>
                <w:lang w:val="es-ES"/>
              </w:rPr>
            </w:pPr>
            <w:r w:rsidRPr="009C7228">
              <w:rPr>
                <w:b/>
                <w:bCs/>
                <w:sz w:val="20"/>
                <w:szCs w:val="20"/>
                <w:lang w:val="es-ES"/>
              </w:rPr>
              <w:t>Condición Corporal</w:t>
            </w:r>
          </w:p>
        </w:tc>
      </w:tr>
      <w:tr w:rsidR="00735845" w:rsidRPr="0024182E" w14:paraId="1492E9E9" w14:textId="77777777" w:rsidTr="00735845">
        <w:trPr>
          <w:gridAfter w:val="1"/>
          <w:wAfter w:w="19" w:type="pct"/>
          <w:trHeight w:val="233"/>
        </w:trPr>
        <w:tc>
          <w:tcPr>
            <w:tcW w:w="775" w:type="pct"/>
            <w:tcBorders>
              <w:top w:val="nil"/>
              <w:left w:val="single" w:sz="4" w:space="0" w:color="auto"/>
              <w:bottom w:val="single" w:sz="4" w:space="0" w:color="auto"/>
              <w:right w:val="single" w:sz="4" w:space="0" w:color="auto"/>
            </w:tcBorders>
            <w:shd w:val="clear" w:color="000000" w:fill="FFFFFF"/>
            <w:noWrap/>
            <w:vAlign w:val="bottom"/>
            <w:hideMark/>
          </w:tcPr>
          <w:p w14:paraId="43CBB94B" w14:textId="77777777" w:rsidR="00735845" w:rsidRPr="009C7228" w:rsidRDefault="00735845" w:rsidP="00EF0CB5">
            <w:pPr>
              <w:jc w:val="center"/>
              <w:rPr>
                <w:b/>
                <w:bCs/>
                <w:sz w:val="20"/>
                <w:szCs w:val="20"/>
                <w:lang w:val="es-ES"/>
              </w:rPr>
            </w:pPr>
            <w:r w:rsidRPr="009C7228">
              <w:rPr>
                <w:b/>
                <w:bCs/>
                <w:sz w:val="20"/>
                <w:szCs w:val="20"/>
                <w:lang w:val="es-ES"/>
              </w:rPr>
              <w:t>Sector</w:t>
            </w:r>
          </w:p>
        </w:tc>
        <w:tc>
          <w:tcPr>
            <w:tcW w:w="466" w:type="pct"/>
            <w:tcBorders>
              <w:top w:val="nil"/>
              <w:left w:val="nil"/>
              <w:bottom w:val="single" w:sz="4" w:space="0" w:color="auto"/>
              <w:right w:val="single" w:sz="4" w:space="0" w:color="auto"/>
            </w:tcBorders>
            <w:shd w:val="clear" w:color="000000" w:fill="FFFFFF"/>
            <w:noWrap/>
            <w:vAlign w:val="bottom"/>
            <w:hideMark/>
          </w:tcPr>
          <w:p w14:paraId="79904DEB" w14:textId="77777777" w:rsidR="00735845" w:rsidRPr="009C7228" w:rsidRDefault="00735845" w:rsidP="00EF0CB5">
            <w:pPr>
              <w:jc w:val="center"/>
              <w:rPr>
                <w:b/>
                <w:bCs/>
                <w:sz w:val="20"/>
                <w:szCs w:val="20"/>
                <w:lang w:val="es-ES"/>
              </w:rPr>
            </w:pPr>
            <w:proofErr w:type="gramStart"/>
            <w:r w:rsidRPr="009C7228">
              <w:rPr>
                <w:b/>
                <w:bCs/>
                <w:sz w:val="20"/>
                <w:szCs w:val="20"/>
                <w:lang w:val="es-ES"/>
              </w:rPr>
              <w:t>C.C</w:t>
            </w:r>
            <w:r>
              <w:rPr>
                <w:b/>
                <w:bCs/>
                <w:sz w:val="20"/>
                <w:szCs w:val="20"/>
                <w:lang w:val="es-ES"/>
              </w:rPr>
              <w:t xml:space="preserve">  </w:t>
            </w:r>
            <w:r w:rsidRPr="009C7228">
              <w:rPr>
                <w:b/>
                <w:bCs/>
                <w:sz w:val="20"/>
                <w:szCs w:val="20"/>
                <w:lang w:val="es-ES"/>
              </w:rPr>
              <w:t>2</w:t>
            </w:r>
            <w:proofErr w:type="gramEnd"/>
          </w:p>
        </w:tc>
        <w:tc>
          <w:tcPr>
            <w:tcW w:w="437" w:type="pct"/>
            <w:tcBorders>
              <w:top w:val="nil"/>
              <w:left w:val="nil"/>
              <w:bottom w:val="single" w:sz="4" w:space="0" w:color="auto"/>
              <w:right w:val="single" w:sz="4" w:space="0" w:color="auto"/>
            </w:tcBorders>
            <w:shd w:val="clear" w:color="auto" w:fill="auto"/>
            <w:noWrap/>
            <w:vAlign w:val="bottom"/>
            <w:hideMark/>
          </w:tcPr>
          <w:p w14:paraId="300A2676" w14:textId="77777777" w:rsidR="00735845" w:rsidRPr="009C7228" w:rsidRDefault="00735845" w:rsidP="00EF0CB5">
            <w:pPr>
              <w:jc w:val="center"/>
              <w:rPr>
                <w:b/>
                <w:bCs/>
                <w:sz w:val="20"/>
                <w:szCs w:val="20"/>
                <w:lang w:val="es-ES"/>
              </w:rPr>
            </w:pPr>
            <w:r w:rsidRPr="009C7228">
              <w:rPr>
                <w:b/>
                <w:bCs/>
                <w:sz w:val="20"/>
                <w:szCs w:val="20"/>
                <w:lang w:val="es-ES"/>
              </w:rPr>
              <w:t>%</w:t>
            </w:r>
          </w:p>
        </w:tc>
        <w:tc>
          <w:tcPr>
            <w:tcW w:w="418" w:type="pct"/>
            <w:tcBorders>
              <w:top w:val="nil"/>
              <w:left w:val="nil"/>
              <w:bottom w:val="single" w:sz="4" w:space="0" w:color="auto"/>
              <w:right w:val="single" w:sz="4" w:space="0" w:color="auto"/>
            </w:tcBorders>
            <w:shd w:val="clear" w:color="000000" w:fill="FFFFFF"/>
            <w:noWrap/>
            <w:vAlign w:val="bottom"/>
            <w:hideMark/>
          </w:tcPr>
          <w:p w14:paraId="10723A89" w14:textId="77777777" w:rsidR="00735845" w:rsidRPr="009C7228" w:rsidRDefault="00735845" w:rsidP="00EF0CB5">
            <w:pPr>
              <w:jc w:val="center"/>
              <w:rPr>
                <w:b/>
                <w:bCs/>
                <w:sz w:val="20"/>
                <w:szCs w:val="20"/>
                <w:lang w:val="es-ES"/>
              </w:rPr>
            </w:pPr>
            <w:r w:rsidRPr="009C7228">
              <w:rPr>
                <w:b/>
                <w:bCs/>
                <w:sz w:val="20"/>
                <w:szCs w:val="20"/>
                <w:lang w:val="es-ES"/>
              </w:rPr>
              <w:t>C.C 3</w:t>
            </w:r>
          </w:p>
        </w:tc>
        <w:tc>
          <w:tcPr>
            <w:tcW w:w="459" w:type="pct"/>
            <w:tcBorders>
              <w:top w:val="nil"/>
              <w:left w:val="nil"/>
              <w:bottom w:val="single" w:sz="4" w:space="0" w:color="auto"/>
              <w:right w:val="single" w:sz="4" w:space="0" w:color="auto"/>
            </w:tcBorders>
            <w:shd w:val="clear" w:color="auto" w:fill="auto"/>
            <w:noWrap/>
            <w:vAlign w:val="bottom"/>
            <w:hideMark/>
          </w:tcPr>
          <w:p w14:paraId="093C600E" w14:textId="77777777" w:rsidR="00735845" w:rsidRPr="009C7228" w:rsidRDefault="00735845" w:rsidP="00EF0CB5">
            <w:pPr>
              <w:jc w:val="center"/>
              <w:rPr>
                <w:b/>
                <w:bCs/>
                <w:sz w:val="20"/>
                <w:szCs w:val="20"/>
                <w:lang w:val="es-ES"/>
              </w:rPr>
            </w:pPr>
            <w:r w:rsidRPr="009C7228">
              <w:rPr>
                <w:b/>
                <w:bCs/>
                <w:sz w:val="20"/>
                <w:szCs w:val="20"/>
                <w:lang w:val="es-ES"/>
              </w:rPr>
              <w:t>%</w:t>
            </w:r>
          </w:p>
        </w:tc>
        <w:tc>
          <w:tcPr>
            <w:tcW w:w="481" w:type="pct"/>
            <w:tcBorders>
              <w:top w:val="nil"/>
              <w:left w:val="nil"/>
              <w:bottom w:val="single" w:sz="4" w:space="0" w:color="auto"/>
              <w:right w:val="single" w:sz="4" w:space="0" w:color="auto"/>
            </w:tcBorders>
            <w:shd w:val="clear" w:color="000000" w:fill="FFFFFF"/>
            <w:noWrap/>
            <w:vAlign w:val="bottom"/>
            <w:hideMark/>
          </w:tcPr>
          <w:p w14:paraId="6C3DBB18" w14:textId="77777777" w:rsidR="00735845" w:rsidRPr="009C7228" w:rsidRDefault="00735845" w:rsidP="00EF0CB5">
            <w:pPr>
              <w:jc w:val="center"/>
              <w:rPr>
                <w:b/>
                <w:bCs/>
                <w:sz w:val="20"/>
                <w:szCs w:val="20"/>
                <w:lang w:val="es-ES"/>
              </w:rPr>
            </w:pPr>
            <w:proofErr w:type="gramStart"/>
            <w:r w:rsidRPr="009C7228">
              <w:rPr>
                <w:b/>
                <w:bCs/>
                <w:sz w:val="20"/>
                <w:szCs w:val="20"/>
                <w:lang w:val="es-ES"/>
              </w:rPr>
              <w:t xml:space="preserve">C.C </w:t>
            </w:r>
            <w:r>
              <w:rPr>
                <w:b/>
                <w:bCs/>
                <w:sz w:val="20"/>
                <w:szCs w:val="20"/>
                <w:lang w:val="es-ES"/>
              </w:rPr>
              <w:t xml:space="preserve"> </w:t>
            </w:r>
            <w:r w:rsidRPr="009C7228">
              <w:rPr>
                <w:b/>
                <w:bCs/>
                <w:sz w:val="20"/>
                <w:szCs w:val="20"/>
                <w:lang w:val="es-ES"/>
              </w:rPr>
              <w:t>4</w:t>
            </w:r>
            <w:proofErr w:type="gramEnd"/>
          </w:p>
        </w:tc>
        <w:tc>
          <w:tcPr>
            <w:tcW w:w="388" w:type="pct"/>
            <w:tcBorders>
              <w:top w:val="nil"/>
              <w:left w:val="nil"/>
              <w:bottom w:val="single" w:sz="4" w:space="0" w:color="auto"/>
              <w:right w:val="single" w:sz="4" w:space="0" w:color="auto"/>
            </w:tcBorders>
            <w:shd w:val="clear" w:color="auto" w:fill="auto"/>
            <w:noWrap/>
            <w:vAlign w:val="bottom"/>
            <w:hideMark/>
          </w:tcPr>
          <w:p w14:paraId="173F88E6" w14:textId="77777777" w:rsidR="00735845" w:rsidRPr="009C7228" w:rsidRDefault="00735845" w:rsidP="00EF0CB5">
            <w:pPr>
              <w:jc w:val="center"/>
              <w:rPr>
                <w:b/>
                <w:bCs/>
                <w:sz w:val="20"/>
                <w:szCs w:val="20"/>
                <w:lang w:val="es-ES"/>
              </w:rPr>
            </w:pPr>
            <w:r w:rsidRPr="009C7228">
              <w:rPr>
                <w:b/>
                <w:bCs/>
                <w:sz w:val="20"/>
                <w:szCs w:val="20"/>
                <w:lang w:val="es-ES"/>
              </w:rPr>
              <w:t>%</w:t>
            </w:r>
          </w:p>
        </w:tc>
        <w:tc>
          <w:tcPr>
            <w:tcW w:w="481" w:type="pct"/>
            <w:tcBorders>
              <w:top w:val="nil"/>
              <w:left w:val="nil"/>
              <w:bottom w:val="single" w:sz="4" w:space="0" w:color="auto"/>
              <w:right w:val="single" w:sz="4" w:space="0" w:color="auto"/>
            </w:tcBorders>
            <w:shd w:val="clear" w:color="000000" w:fill="FFFFFF"/>
            <w:noWrap/>
            <w:vAlign w:val="bottom"/>
            <w:hideMark/>
          </w:tcPr>
          <w:p w14:paraId="7B7398B9" w14:textId="77777777" w:rsidR="00735845" w:rsidRPr="009C7228" w:rsidRDefault="00735845" w:rsidP="00EF0CB5">
            <w:pPr>
              <w:jc w:val="center"/>
              <w:rPr>
                <w:b/>
                <w:bCs/>
                <w:sz w:val="20"/>
                <w:szCs w:val="20"/>
                <w:lang w:val="es-ES"/>
              </w:rPr>
            </w:pPr>
            <w:proofErr w:type="gramStart"/>
            <w:r w:rsidRPr="009C7228">
              <w:rPr>
                <w:b/>
                <w:bCs/>
                <w:sz w:val="20"/>
                <w:szCs w:val="20"/>
                <w:lang w:val="es-ES"/>
              </w:rPr>
              <w:t xml:space="preserve">C.C </w:t>
            </w:r>
            <w:r>
              <w:rPr>
                <w:b/>
                <w:bCs/>
                <w:sz w:val="20"/>
                <w:szCs w:val="20"/>
                <w:lang w:val="es-ES"/>
              </w:rPr>
              <w:t xml:space="preserve"> </w:t>
            </w:r>
            <w:r w:rsidRPr="009C7228">
              <w:rPr>
                <w:b/>
                <w:bCs/>
                <w:sz w:val="20"/>
                <w:szCs w:val="20"/>
                <w:lang w:val="es-ES"/>
              </w:rPr>
              <w:t>5</w:t>
            </w:r>
            <w:proofErr w:type="gramEnd"/>
          </w:p>
        </w:tc>
        <w:tc>
          <w:tcPr>
            <w:tcW w:w="388" w:type="pct"/>
            <w:tcBorders>
              <w:top w:val="nil"/>
              <w:left w:val="nil"/>
              <w:bottom w:val="single" w:sz="4" w:space="0" w:color="auto"/>
              <w:right w:val="single" w:sz="4" w:space="0" w:color="auto"/>
            </w:tcBorders>
            <w:shd w:val="clear" w:color="auto" w:fill="auto"/>
            <w:noWrap/>
            <w:vAlign w:val="bottom"/>
            <w:hideMark/>
          </w:tcPr>
          <w:p w14:paraId="1CB6E1C0" w14:textId="77777777" w:rsidR="00735845" w:rsidRPr="009C7228" w:rsidRDefault="00735845" w:rsidP="00EF0CB5">
            <w:pPr>
              <w:jc w:val="center"/>
              <w:rPr>
                <w:b/>
                <w:bCs/>
                <w:sz w:val="20"/>
                <w:szCs w:val="20"/>
                <w:lang w:val="es-ES"/>
              </w:rPr>
            </w:pPr>
            <w:r w:rsidRPr="009C7228">
              <w:rPr>
                <w:b/>
                <w:bCs/>
                <w:sz w:val="20"/>
                <w:szCs w:val="20"/>
                <w:lang w:val="es-ES"/>
              </w:rPr>
              <w:t>%</w:t>
            </w:r>
          </w:p>
        </w:tc>
        <w:tc>
          <w:tcPr>
            <w:tcW w:w="687" w:type="pct"/>
            <w:tcBorders>
              <w:top w:val="nil"/>
              <w:left w:val="nil"/>
              <w:bottom w:val="single" w:sz="4" w:space="0" w:color="auto"/>
              <w:right w:val="single" w:sz="4" w:space="0" w:color="auto"/>
            </w:tcBorders>
            <w:shd w:val="clear" w:color="000000" w:fill="FFFFFF"/>
            <w:noWrap/>
            <w:vAlign w:val="bottom"/>
            <w:hideMark/>
          </w:tcPr>
          <w:p w14:paraId="2EFF55FF" w14:textId="77777777" w:rsidR="00735845" w:rsidRPr="009C7228" w:rsidRDefault="00735845" w:rsidP="00EF0CB5">
            <w:pPr>
              <w:jc w:val="center"/>
              <w:rPr>
                <w:b/>
                <w:bCs/>
                <w:sz w:val="20"/>
                <w:szCs w:val="20"/>
                <w:lang w:val="es-ES"/>
              </w:rPr>
            </w:pPr>
            <w:proofErr w:type="gramStart"/>
            <w:r w:rsidRPr="009C7228">
              <w:rPr>
                <w:b/>
                <w:bCs/>
                <w:sz w:val="20"/>
                <w:szCs w:val="20"/>
                <w:lang w:val="es-ES"/>
              </w:rPr>
              <w:t>Total</w:t>
            </w:r>
            <w:proofErr w:type="gramEnd"/>
            <w:r w:rsidRPr="009C7228">
              <w:rPr>
                <w:b/>
                <w:bCs/>
                <w:sz w:val="20"/>
                <w:szCs w:val="20"/>
                <w:lang w:val="es-ES"/>
              </w:rPr>
              <w:t xml:space="preserve"> Positivos</w:t>
            </w:r>
          </w:p>
        </w:tc>
      </w:tr>
      <w:tr w:rsidR="00735845" w:rsidRPr="0024182E" w14:paraId="0722331F" w14:textId="77777777" w:rsidTr="00735845">
        <w:trPr>
          <w:gridAfter w:val="1"/>
          <w:wAfter w:w="19" w:type="pct"/>
          <w:trHeight w:val="233"/>
        </w:trPr>
        <w:tc>
          <w:tcPr>
            <w:tcW w:w="775" w:type="pct"/>
            <w:tcBorders>
              <w:top w:val="nil"/>
              <w:left w:val="single" w:sz="4" w:space="0" w:color="auto"/>
              <w:bottom w:val="single" w:sz="4" w:space="0" w:color="auto"/>
              <w:right w:val="single" w:sz="4" w:space="0" w:color="auto"/>
            </w:tcBorders>
            <w:shd w:val="clear" w:color="000000" w:fill="FFFFFF"/>
            <w:noWrap/>
            <w:vAlign w:val="bottom"/>
            <w:hideMark/>
          </w:tcPr>
          <w:p w14:paraId="6324540D" w14:textId="77777777" w:rsidR="00735845" w:rsidRPr="009C7228" w:rsidRDefault="00735845" w:rsidP="00EF0CB5">
            <w:pPr>
              <w:jc w:val="center"/>
              <w:rPr>
                <w:b/>
                <w:bCs/>
                <w:sz w:val="20"/>
                <w:szCs w:val="20"/>
                <w:lang w:val="es-ES"/>
              </w:rPr>
            </w:pPr>
            <w:proofErr w:type="spellStart"/>
            <w:r w:rsidRPr="009C7228">
              <w:rPr>
                <w:b/>
                <w:bCs/>
                <w:sz w:val="20"/>
                <w:szCs w:val="20"/>
                <w:lang w:val="es-ES"/>
              </w:rPr>
              <w:t>Casipamba</w:t>
            </w:r>
            <w:proofErr w:type="spellEnd"/>
          </w:p>
        </w:tc>
        <w:tc>
          <w:tcPr>
            <w:tcW w:w="466" w:type="pct"/>
            <w:tcBorders>
              <w:top w:val="nil"/>
              <w:left w:val="nil"/>
              <w:bottom w:val="single" w:sz="4" w:space="0" w:color="auto"/>
              <w:right w:val="single" w:sz="4" w:space="0" w:color="auto"/>
            </w:tcBorders>
            <w:shd w:val="clear" w:color="000000" w:fill="FFFFFF"/>
            <w:noWrap/>
            <w:vAlign w:val="bottom"/>
            <w:hideMark/>
          </w:tcPr>
          <w:p w14:paraId="03B970B6" w14:textId="77777777" w:rsidR="00735845" w:rsidRPr="0024182E" w:rsidRDefault="00735845" w:rsidP="00EF0CB5">
            <w:pPr>
              <w:jc w:val="center"/>
              <w:rPr>
                <w:sz w:val="20"/>
                <w:szCs w:val="20"/>
                <w:lang w:val="es-ES"/>
              </w:rPr>
            </w:pPr>
            <w:r w:rsidRPr="0024182E">
              <w:rPr>
                <w:sz w:val="20"/>
                <w:szCs w:val="20"/>
                <w:lang w:val="es-ES"/>
              </w:rPr>
              <w:t>20</w:t>
            </w:r>
          </w:p>
        </w:tc>
        <w:tc>
          <w:tcPr>
            <w:tcW w:w="437" w:type="pct"/>
            <w:tcBorders>
              <w:top w:val="nil"/>
              <w:left w:val="nil"/>
              <w:bottom w:val="single" w:sz="4" w:space="0" w:color="auto"/>
              <w:right w:val="single" w:sz="4" w:space="0" w:color="auto"/>
            </w:tcBorders>
            <w:shd w:val="clear" w:color="auto" w:fill="auto"/>
            <w:noWrap/>
            <w:vAlign w:val="bottom"/>
            <w:hideMark/>
          </w:tcPr>
          <w:p w14:paraId="7C259E80" w14:textId="77777777" w:rsidR="00735845" w:rsidRPr="0024182E" w:rsidRDefault="00735845" w:rsidP="00EF0CB5">
            <w:pPr>
              <w:jc w:val="center"/>
              <w:rPr>
                <w:sz w:val="20"/>
                <w:szCs w:val="20"/>
                <w:lang w:val="es-ES"/>
              </w:rPr>
            </w:pPr>
            <w:r w:rsidRPr="0024182E">
              <w:rPr>
                <w:sz w:val="20"/>
                <w:szCs w:val="20"/>
                <w:lang w:val="es-ES"/>
              </w:rPr>
              <w:t>48,8</w:t>
            </w:r>
          </w:p>
        </w:tc>
        <w:tc>
          <w:tcPr>
            <w:tcW w:w="418" w:type="pct"/>
            <w:tcBorders>
              <w:top w:val="nil"/>
              <w:left w:val="nil"/>
              <w:bottom w:val="single" w:sz="4" w:space="0" w:color="auto"/>
              <w:right w:val="single" w:sz="4" w:space="0" w:color="auto"/>
            </w:tcBorders>
            <w:shd w:val="clear" w:color="000000" w:fill="FFFFFF"/>
            <w:noWrap/>
            <w:vAlign w:val="bottom"/>
            <w:hideMark/>
          </w:tcPr>
          <w:p w14:paraId="4A3E9108" w14:textId="77777777" w:rsidR="00735845" w:rsidRPr="0024182E" w:rsidRDefault="00735845" w:rsidP="00EF0CB5">
            <w:pPr>
              <w:jc w:val="center"/>
              <w:rPr>
                <w:sz w:val="20"/>
                <w:szCs w:val="20"/>
                <w:lang w:val="es-ES"/>
              </w:rPr>
            </w:pPr>
            <w:r w:rsidRPr="0024182E">
              <w:rPr>
                <w:sz w:val="20"/>
                <w:szCs w:val="20"/>
                <w:lang w:val="es-ES"/>
              </w:rPr>
              <w:t>15</w:t>
            </w:r>
          </w:p>
        </w:tc>
        <w:tc>
          <w:tcPr>
            <w:tcW w:w="459" w:type="pct"/>
            <w:tcBorders>
              <w:top w:val="nil"/>
              <w:left w:val="nil"/>
              <w:bottom w:val="single" w:sz="4" w:space="0" w:color="auto"/>
              <w:right w:val="single" w:sz="4" w:space="0" w:color="auto"/>
            </w:tcBorders>
            <w:shd w:val="clear" w:color="auto" w:fill="auto"/>
            <w:noWrap/>
            <w:vAlign w:val="bottom"/>
            <w:hideMark/>
          </w:tcPr>
          <w:p w14:paraId="5D4EB58C" w14:textId="77777777" w:rsidR="00735845" w:rsidRPr="0024182E" w:rsidRDefault="00735845" w:rsidP="00EF0CB5">
            <w:pPr>
              <w:jc w:val="center"/>
              <w:rPr>
                <w:sz w:val="20"/>
                <w:szCs w:val="20"/>
                <w:lang w:val="es-ES"/>
              </w:rPr>
            </w:pPr>
            <w:r w:rsidRPr="0024182E">
              <w:rPr>
                <w:sz w:val="20"/>
                <w:szCs w:val="20"/>
                <w:lang w:val="es-ES"/>
              </w:rPr>
              <w:t>36,6</w:t>
            </w:r>
          </w:p>
        </w:tc>
        <w:tc>
          <w:tcPr>
            <w:tcW w:w="481" w:type="pct"/>
            <w:tcBorders>
              <w:top w:val="nil"/>
              <w:left w:val="nil"/>
              <w:bottom w:val="single" w:sz="4" w:space="0" w:color="auto"/>
              <w:right w:val="single" w:sz="4" w:space="0" w:color="auto"/>
            </w:tcBorders>
            <w:shd w:val="clear" w:color="000000" w:fill="FFFFFF"/>
            <w:noWrap/>
            <w:vAlign w:val="bottom"/>
            <w:hideMark/>
          </w:tcPr>
          <w:p w14:paraId="2F97AD4D" w14:textId="77777777" w:rsidR="00735845" w:rsidRPr="0024182E" w:rsidRDefault="00735845" w:rsidP="00EF0CB5">
            <w:pPr>
              <w:jc w:val="center"/>
              <w:rPr>
                <w:sz w:val="20"/>
                <w:szCs w:val="20"/>
                <w:lang w:val="es-ES"/>
              </w:rPr>
            </w:pPr>
            <w:r w:rsidRPr="0024182E">
              <w:rPr>
                <w:sz w:val="20"/>
                <w:szCs w:val="20"/>
                <w:lang w:val="es-ES"/>
              </w:rPr>
              <w:t>6</w:t>
            </w:r>
          </w:p>
        </w:tc>
        <w:tc>
          <w:tcPr>
            <w:tcW w:w="388" w:type="pct"/>
            <w:tcBorders>
              <w:top w:val="nil"/>
              <w:left w:val="nil"/>
              <w:bottom w:val="single" w:sz="4" w:space="0" w:color="auto"/>
              <w:right w:val="single" w:sz="4" w:space="0" w:color="auto"/>
            </w:tcBorders>
            <w:shd w:val="clear" w:color="auto" w:fill="auto"/>
            <w:noWrap/>
            <w:vAlign w:val="bottom"/>
            <w:hideMark/>
          </w:tcPr>
          <w:p w14:paraId="68E03CF6" w14:textId="77777777" w:rsidR="00735845" w:rsidRPr="0024182E" w:rsidRDefault="00735845" w:rsidP="00EF0CB5">
            <w:pPr>
              <w:jc w:val="center"/>
              <w:rPr>
                <w:sz w:val="20"/>
                <w:szCs w:val="20"/>
                <w:lang w:val="es-ES"/>
              </w:rPr>
            </w:pPr>
            <w:r w:rsidRPr="0024182E">
              <w:rPr>
                <w:sz w:val="20"/>
                <w:szCs w:val="20"/>
                <w:lang w:val="es-ES"/>
              </w:rPr>
              <w:t>14,6</w:t>
            </w:r>
          </w:p>
        </w:tc>
        <w:tc>
          <w:tcPr>
            <w:tcW w:w="481" w:type="pct"/>
            <w:tcBorders>
              <w:top w:val="nil"/>
              <w:left w:val="nil"/>
              <w:bottom w:val="single" w:sz="4" w:space="0" w:color="auto"/>
              <w:right w:val="single" w:sz="4" w:space="0" w:color="auto"/>
            </w:tcBorders>
            <w:shd w:val="clear" w:color="000000" w:fill="FFFFFF"/>
            <w:noWrap/>
            <w:vAlign w:val="bottom"/>
            <w:hideMark/>
          </w:tcPr>
          <w:p w14:paraId="7D8F88F9" w14:textId="77777777" w:rsidR="00735845" w:rsidRPr="0024182E" w:rsidRDefault="00735845" w:rsidP="00EF0CB5">
            <w:pPr>
              <w:jc w:val="center"/>
              <w:rPr>
                <w:sz w:val="20"/>
                <w:szCs w:val="20"/>
                <w:lang w:val="es-ES"/>
              </w:rPr>
            </w:pPr>
            <w:r w:rsidRPr="0024182E">
              <w:rPr>
                <w:sz w:val="20"/>
                <w:szCs w:val="20"/>
                <w:lang w:val="es-ES"/>
              </w:rPr>
              <w:t>0</w:t>
            </w:r>
          </w:p>
        </w:tc>
        <w:tc>
          <w:tcPr>
            <w:tcW w:w="388" w:type="pct"/>
            <w:tcBorders>
              <w:top w:val="nil"/>
              <w:left w:val="nil"/>
              <w:bottom w:val="single" w:sz="4" w:space="0" w:color="auto"/>
              <w:right w:val="single" w:sz="4" w:space="0" w:color="auto"/>
            </w:tcBorders>
            <w:shd w:val="clear" w:color="auto" w:fill="auto"/>
            <w:noWrap/>
            <w:vAlign w:val="bottom"/>
            <w:hideMark/>
          </w:tcPr>
          <w:p w14:paraId="0686AFF9" w14:textId="77777777" w:rsidR="00735845" w:rsidRPr="0024182E" w:rsidRDefault="00735845" w:rsidP="00EF0CB5">
            <w:pPr>
              <w:jc w:val="center"/>
              <w:rPr>
                <w:sz w:val="20"/>
                <w:szCs w:val="20"/>
                <w:lang w:val="es-ES"/>
              </w:rPr>
            </w:pPr>
            <w:r w:rsidRPr="0024182E">
              <w:rPr>
                <w:sz w:val="20"/>
                <w:szCs w:val="20"/>
                <w:lang w:val="es-ES"/>
              </w:rPr>
              <w:t>0,0</w:t>
            </w:r>
          </w:p>
        </w:tc>
        <w:tc>
          <w:tcPr>
            <w:tcW w:w="687" w:type="pct"/>
            <w:tcBorders>
              <w:top w:val="nil"/>
              <w:left w:val="nil"/>
              <w:bottom w:val="single" w:sz="4" w:space="0" w:color="auto"/>
              <w:right w:val="single" w:sz="4" w:space="0" w:color="auto"/>
            </w:tcBorders>
            <w:shd w:val="clear" w:color="000000" w:fill="FFFFFF"/>
            <w:noWrap/>
            <w:vAlign w:val="bottom"/>
            <w:hideMark/>
          </w:tcPr>
          <w:p w14:paraId="78198C24" w14:textId="77777777" w:rsidR="00735845" w:rsidRPr="0024182E" w:rsidRDefault="00735845" w:rsidP="00EF0CB5">
            <w:pPr>
              <w:jc w:val="center"/>
              <w:rPr>
                <w:sz w:val="20"/>
                <w:szCs w:val="20"/>
                <w:lang w:val="es-ES"/>
              </w:rPr>
            </w:pPr>
            <w:r w:rsidRPr="0024182E">
              <w:rPr>
                <w:sz w:val="20"/>
                <w:szCs w:val="20"/>
                <w:lang w:val="es-ES"/>
              </w:rPr>
              <w:t>41</w:t>
            </w:r>
          </w:p>
        </w:tc>
      </w:tr>
      <w:tr w:rsidR="00735845" w:rsidRPr="0024182E" w14:paraId="0C2430BB" w14:textId="77777777" w:rsidTr="00735845">
        <w:trPr>
          <w:gridAfter w:val="1"/>
          <w:wAfter w:w="19" w:type="pct"/>
          <w:trHeight w:val="233"/>
        </w:trPr>
        <w:tc>
          <w:tcPr>
            <w:tcW w:w="775" w:type="pct"/>
            <w:tcBorders>
              <w:top w:val="nil"/>
              <w:left w:val="single" w:sz="4" w:space="0" w:color="auto"/>
              <w:bottom w:val="single" w:sz="4" w:space="0" w:color="auto"/>
              <w:right w:val="single" w:sz="4" w:space="0" w:color="auto"/>
            </w:tcBorders>
            <w:shd w:val="clear" w:color="000000" w:fill="FFFFFF"/>
            <w:noWrap/>
            <w:vAlign w:val="bottom"/>
            <w:hideMark/>
          </w:tcPr>
          <w:p w14:paraId="460FF16C" w14:textId="77777777" w:rsidR="00735845" w:rsidRPr="009C7228" w:rsidRDefault="00735845" w:rsidP="00EF0CB5">
            <w:pPr>
              <w:jc w:val="center"/>
              <w:rPr>
                <w:b/>
                <w:bCs/>
                <w:sz w:val="20"/>
                <w:szCs w:val="20"/>
                <w:lang w:val="es-ES"/>
              </w:rPr>
            </w:pPr>
            <w:r w:rsidRPr="009C7228">
              <w:rPr>
                <w:b/>
                <w:bCs/>
                <w:sz w:val="20"/>
                <w:szCs w:val="20"/>
                <w:lang w:val="es-ES"/>
              </w:rPr>
              <w:t>Guaranda</w:t>
            </w:r>
          </w:p>
        </w:tc>
        <w:tc>
          <w:tcPr>
            <w:tcW w:w="466" w:type="pct"/>
            <w:tcBorders>
              <w:top w:val="nil"/>
              <w:left w:val="nil"/>
              <w:bottom w:val="single" w:sz="4" w:space="0" w:color="auto"/>
              <w:right w:val="single" w:sz="4" w:space="0" w:color="auto"/>
            </w:tcBorders>
            <w:shd w:val="clear" w:color="000000" w:fill="FFFFFF"/>
            <w:noWrap/>
            <w:vAlign w:val="bottom"/>
            <w:hideMark/>
          </w:tcPr>
          <w:p w14:paraId="6CAD88CF" w14:textId="77777777" w:rsidR="00735845" w:rsidRPr="0024182E" w:rsidRDefault="00735845" w:rsidP="00EF0CB5">
            <w:pPr>
              <w:jc w:val="center"/>
              <w:rPr>
                <w:sz w:val="20"/>
                <w:szCs w:val="20"/>
                <w:lang w:val="es-ES"/>
              </w:rPr>
            </w:pPr>
            <w:r w:rsidRPr="0024182E">
              <w:rPr>
                <w:sz w:val="20"/>
                <w:szCs w:val="20"/>
                <w:lang w:val="es-ES"/>
              </w:rPr>
              <w:t>5</w:t>
            </w:r>
          </w:p>
        </w:tc>
        <w:tc>
          <w:tcPr>
            <w:tcW w:w="437" w:type="pct"/>
            <w:tcBorders>
              <w:top w:val="nil"/>
              <w:left w:val="nil"/>
              <w:bottom w:val="single" w:sz="4" w:space="0" w:color="auto"/>
              <w:right w:val="single" w:sz="4" w:space="0" w:color="auto"/>
            </w:tcBorders>
            <w:shd w:val="clear" w:color="auto" w:fill="auto"/>
            <w:noWrap/>
            <w:vAlign w:val="bottom"/>
            <w:hideMark/>
          </w:tcPr>
          <w:p w14:paraId="58665F77" w14:textId="77777777" w:rsidR="00735845" w:rsidRPr="0024182E" w:rsidRDefault="00735845" w:rsidP="00EF0CB5">
            <w:pPr>
              <w:jc w:val="center"/>
              <w:rPr>
                <w:sz w:val="20"/>
                <w:szCs w:val="20"/>
                <w:lang w:val="es-ES"/>
              </w:rPr>
            </w:pPr>
            <w:r w:rsidRPr="0024182E">
              <w:rPr>
                <w:sz w:val="20"/>
                <w:szCs w:val="20"/>
                <w:lang w:val="es-ES"/>
              </w:rPr>
              <w:t>18,5</w:t>
            </w:r>
          </w:p>
        </w:tc>
        <w:tc>
          <w:tcPr>
            <w:tcW w:w="418" w:type="pct"/>
            <w:tcBorders>
              <w:top w:val="nil"/>
              <w:left w:val="nil"/>
              <w:bottom w:val="single" w:sz="4" w:space="0" w:color="auto"/>
              <w:right w:val="single" w:sz="4" w:space="0" w:color="auto"/>
            </w:tcBorders>
            <w:shd w:val="clear" w:color="000000" w:fill="FFFFFF"/>
            <w:noWrap/>
            <w:vAlign w:val="bottom"/>
            <w:hideMark/>
          </w:tcPr>
          <w:p w14:paraId="6A693238" w14:textId="77777777" w:rsidR="00735845" w:rsidRPr="0024182E" w:rsidRDefault="00735845" w:rsidP="00EF0CB5">
            <w:pPr>
              <w:jc w:val="center"/>
              <w:rPr>
                <w:sz w:val="20"/>
                <w:szCs w:val="20"/>
                <w:lang w:val="es-ES"/>
              </w:rPr>
            </w:pPr>
            <w:r w:rsidRPr="0024182E">
              <w:rPr>
                <w:sz w:val="20"/>
                <w:szCs w:val="20"/>
                <w:lang w:val="es-ES"/>
              </w:rPr>
              <w:t>13</w:t>
            </w:r>
          </w:p>
        </w:tc>
        <w:tc>
          <w:tcPr>
            <w:tcW w:w="459" w:type="pct"/>
            <w:tcBorders>
              <w:top w:val="nil"/>
              <w:left w:val="nil"/>
              <w:bottom w:val="single" w:sz="4" w:space="0" w:color="auto"/>
              <w:right w:val="single" w:sz="4" w:space="0" w:color="auto"/>
            </w:tcBorders>
            <w:shd w:val="clear" w:color="auto" w:fill="auto"/>
            <w:noWrap/>
            <w:vAlign w:val="bottom"/>
            <w:hideMark/>
          </w:tcPr>
          <w:p w14:paraId="60B86DF3" w14:textId="77777777" w:rsidR="00735845" w:rsidRPr="0024182E" w:rsidRDefault="00735845" w:rsidP="00EF0CB5">
            <w:pPr>
              <w:jc w:val="center"/>
              <w:rPr>
                <w:sz w:val="20"/>
                <w:szCs w:val="20"/>
                <w:lang w:val="es-ES"/>
              </w:rPr>
            </w:pPr>
            <w:r w:rsidRPr="0024182E">
              <w:rPr>
                <w:sz w:val="20"/>
                <w:szCs w:val="20"/>
                <w:lang w:val="es-ES"/>
              </w:rPr>
              <w:t>48,1</w:t>
            </w:r>
          </w:p>
        </w:tc>
        <w:tc>
          <w:tcPr>
            <w:tcW w:w="481" w:type="pct"/>
            <w:tcBorders>
              <w:top w:val="nil"/>
              <w:left w:val="nil"/>
              <w:bottom w:val="single" w:sz="4" w:space="0" w:color="auto"/>
              <w:right w:val="single" w:sz="4" w:space="0" w:color="auto"/>
            </w:tcBorders>
            <w:shd w:val="clear" w:color="000000" w:fill="FFFFFF"/>
            <w:noWrap/>
            <w:vAlign w:val="bottom"/>
            <w:hideMark/>
          </w:tcPr>
          <w:p w14:paraId="1E5EFACA" w14:textId="77777777" w:rsidR="00735845" w:rsidRPr="0024182E" w:rsidRDefault="00735845" w:rsidP="00EF0CB5">
            <w:pPr>
              <w:jc w:val="center"/>
              <w:rPr>
                <w:sz w:val="20"/>
                <w:szCs w:val="20"/>
                <w:lang w:val="es-ES"/>
              </w:rPr>
            </w:pPr>
            <w:r w:rsidRPr="0024182E">
              <w:rPr>
                <w:sz w:val="20"/>
                <w:szCs w:val="20"/>
                <w:lang w:val="es-ES"/>
              </w:rPr>
              <w:t>8</w:t>
            </w:r>
          </w:p>
        </w:tc>
        <w:tc>
          <w:tcPr>
            <w:tcW w:w="388" w:type="pct"/>
            <w:tcBorders>
              <w:top w:val="nil"/>
              <w:left w:val="nil"/>
              <w:bottom w:val="single" w:sz="4" w:space="0" w:color="auto"/>
              <w:right w:val="single" w:sz="4" w:space="0" w:color="auto"/>
            </w:tcBorders>
            <w:shd w:val="clear" w:color="auto" w:fill="auto"/>
            <w:noWrap/>
            <w:vAlign w:val="bottom"/>
            <w:hideMark/>
          </w:tcPr>
          <w:p w14:paraId="3CC7E65C" w14:textId="77777777" w:rsidR="00735845" w:rsidRPr="0024182E" w:rsidRDefault="00735845" w:rsidP="00EF0CB5">
            <w:pPr>
              <w:jc w:val="center"/>
              <w:rPr>
                <w:sz w:val="20"/>
                <w:szCs w:val="20"/>
                <w:lang w:val="es-ES"/>
              </w:rPr>
            </w:pPr>
            <w:r w:rsidRPr="0024182E">
              <w:rPr>
                <w:sz w:val="20"/>
                <w:szCs w:val="20"/>
                <w:lang w:val="es-ES"/>
              </w:rPr>
              <w:t>29,6</w:t>
            </w:r>
          </w:p>
        </w:tc>
        <w:tc>
          <w:tcPr>
            <w:tcW w:w="481" w:type="pct"/>
            <w:tcBorders>
              <w:top w:val="nil"/>
              <w:left w:val="nil"/>
              <w:bottom w:val="single" w:sz="4" w:space="0" w:color="auto"/>
              <w:right w:val="single" w:sz="4" w:space="0" w:color="auto"/>
            </w:tcBorders>
            <w:shd w:val="clear" w:color="000000" w:fill="FFFFFF"/>
            <w:noWrap/>
            <w:vAlign w:val="bottom"/>
            <w:hideMark/>
          </w:tcPr>
          <w:p w14:paraId="5BDD1C21" w14:textId="77777777" w:rsidR="00735845" w:rsidRPr="0024182E" w:rsidRDefault="00735845" w:rsidP="00EF0CB5">
            <w:pPr>
              <w:jc w:val="center"/>
              <w:rPr>
                <w:sz w:val="20"/>
                <w:szCs w:val="20"/>
                <w:lang w:val="es-ES"/>
              </w:rPr>
            </w:pPr>
            <w:r w:rsidRPr="0024182E">
              <w:rPr>
                <w:sz w:val="20"/>
                <w:szCs w:val="20"/>
                <w:lang w:val="es-ES"/>
              </w:rPr>
              <w:t>1</w:t>
            </w:r>
          </w:p>
        </w:tc>
        <w:tc>
          <w:tcPr>
            <w:tcW w:w="388" w:type="pct"/>
            <w:tcBorders>
              <w:top w:val="nil"/>
              <w:left w:val="nil"/>
              <w:bottom w:val="single" w:sz="4" w:space="0" w:color="auto"/>
              <w:right w:val="single" w:sz="4" w:space="0" w:color="auto"/>
            </w:tcBorders>
            <w:shd w:val="clear" w:color="auto" w:fill="auto"/>
            <w:noWrap/>
            <w:vAlign w:val="bottom"/>
            <w:hideMark/>
          </w:tcPr>
          <w:p w14:paraId="4C8D0D7B" w14:textId="77777777" w:rsidR="00735845" w:rsidRPr="0024182E" w:rsidRDefault="00735845" w:rsidP="00EF0CB5">
            <w:pPr>
              <w:jc w:val="center"/>
              <w:rPr>
                <w:sz w:val="20"/>
                <w:szCs w:val="20"/>
                <w:lang w:val="es-ES"/>
              </w:rPr>
            </w:pPr>
            <w:r w:rsidRPr="0024182E">
              <w:rPr>
                <w:sz w:val="20"/>
                <w:szCs w:val="20"/>
                <w:lang w:val="es-ES"/>
              </w:rPr>
              <w:t>3,7</w:t>
            </w:r>
          </w:p>
        </w:tc>
        <w:tc>
          <w:tcPr>
            <w:tcW w:w="687" w:type="pct"/>
            <w:tcBorders>
              <w:top w:val="nil"/>
              <w:left w:val="nil"/>
              <w:bottom w:val="single" w:sz="4" w:space="0" w:color="auto"/>
              <w:right w:val="single" w:sz="4" w:space="0" w:color="auto"/>
            </w:tcBorders>
            <w:shd w:val="clear" w:color="000000" w:fill="FFFFFF"/>
            <w:noWrap/>
            <w:vAlign w:val="bottom"/>
            <w:hideMark/>
          </w:tcPr>
          <w:p w14:paraId="5A4B0C50" w14:textId="77777777" w:rsidR="00735845" w:rsidRPr="0024182E" w:rsidRDefault="00735845" w:rsidP="00EF0CB5">
            <w:pPr>
              <w:jc w:val="center"/>
              <w:rPr>
                <w:sz w:val="20"/>
                <w:szCs w:val="20"/>
                <w:lang w:val="es-ES"/>
              </w:rPr>
            </w:pPr>
            <w:r w:rsidRPr="0024182E">
              <w:rPr>
                <w:sz w:val="20"/>
                <w:szCs w:val="20"/>
                <w:lang w:val="es-ES"/>
              </w:rPr>
              <w:t>27</w:t>
            </w:r>
          </w:p>
        </w:tc>
      </w:tr>
      <w:tr w:rsidR="00735845" w:rsidRPr="0024182E" w14:paraId="73604151" w14:textId="77777777" w:rsidTr="00735845">
        <w:trPr>
          <w:gridAfter w:val="1"/>
          <w:wAfter w:w="19" w:type="pct"/>
          <w:trHeight w:val="233"/>
        </w:trPr>
        <w:tc>
          <w:tcPr>
            <w:tcW w:w="775" w:type="pct"/>
            <w:tcBorders>
              <w:top w:val="nil"/>
              <w:left w:val="single" w:sz="4" w:space="0" w:color="auto"/>
              <w:bottom w:val="single" w:sz="4" w:space="0" w:color="auto"/>
              <w:right w:val="single" w:sz="4" w:space="0" w:color="auto"/>
            </w:tcBorders>
            <w:shd w:val="clear" w:color="000000" w:fill="FFFFFF"/>
            <w:noWrap/>
            <w:vAlign w:val="bottom"/>
            <w:hideMark/>
          </w:tcPr>
          <w:p w14:paraId="636E3D57" w14:textId="77777777" w:rsidR="00735845" w:rsidRPr="009C7228" w:rsidRDefault="00735845" w:rsidP="00EF0CB5">
            <w:pPr>
              <w:jc w:val="center"/>
              <w:rPr>
                <w:b/>
                <w:bCs/>
                <w:sz w:val="20"/>
                <w:szCs w:val="20"/>
                <w:lang w:val="es-ES"/>
              </w:rPr>
            </w:pPr>
            <w:proofErr w:type="spellStart"/>
            <w:r w:rsidRPr="009C7228">
              <w:rPr>
                <w:b/>
                <w:bCs/>
                <w:sz w:val="20"/>
                <w:szCs w:val="20"/>
                <w:lang w:val="es-ES"/>
              </w:rPr>
              <w:t>Vinchoa</w:t>
            </w:r>
            <w:proofErr w:type="spellEnd"/>
          </w:p>
        </w:tc>
        <w:tc>
          <w:tcPr>
            <w:tcW w:w="466" w:type="pct"/>
            <w:tcBorders>
              <w:top w:val="nil"/>
              <w:left w:val="nil"/>
              <w:bottom w:val="single" w:sz="4" w:space="0" w:color="auto"/>
              <w:right w:val="single" w:sz="4" w:space="0" w:color="auto"/>
            </w:tcBorders>
            <w:shd w:val="clear" w:color="000000" w:fill="FFFFFF"/>
            <w:noWrap/>
            <w:vAlign w:val="bottom"/>
            <w:hideMark/>
          </w:tcPr>
          <w:p w14:paraId="1734106B" w14:textId="77777777" w:rsidR="00735845" w:rsidRPr="0024182E" w:rsidRDefault="00735845" w:rsidP="00EF0CB5">
            <w:pPr>
              <w:jc w:val="center"/>
              <w:rPr>
                <w:sz w:val="20"/>
                <w:szCs w:val="20"/>
                <w:lang w:val="es-ES"/>
              </w:rPr>
            </w:pPr>
            <w:r w:rsidRPr="0024182E">
              <w:rPr>
                <w:sz w:val="20"/>
                <w:szCs w:val="20"/>
                <w:lang w:val="es-ES"/>
              </w:rPr>
              <w:t>27</w:t>
            </w:r>
          </w:p>
        </w:tc>
        <w:tc>
          <w:tcPr>
            <w:tcW w:w="437" w:type="pct"/>
            <w:tcBorders>
              <w:top w:val="nil"/>
              <w:left w:val="nil"/>
              <w:bottom w:val="single" w:sz="4" w:space="0" w:color="auto"/>
              <w:right w:val="single" w:sz="4" w:space="0" w:color="auto"/>
            </w:tcBorders>
            <w:shd w:val="clear" w:color="auto" w:fill="auto"/>
            <w:noWrap/>
            <w:vAlign w:val="bottom"/>
            <w:hideMark/>
          </w:tcPr>
          <w:p w14:paraId="43669C3B" w14:textId="77777777" w:rsidR="00735845" w:rsidRPr="0024182E" w:rsidRDefault="00735845" w:rsidP="00EF0CB5">
            <w:pPr>
              <w:jc w:val="center"/>
              <w:rPr>
                <w:sz w:val="20"/>
                <w:szCs w:val="20"/>
                <w:lang w:val="es-ES"/>
              </w:rPr>
            </w:pPr>
            <w:r w:rsidRPr="0024182E">
              <w:rPr>
                <w:sz w:val="20"/>
                <w:szCs w:val="20"/>
                <w:lang w:val="es-ES"/>
              </w:rPr>
              <w:t>58,7</w:t>
            </w:r>
          </w:p>
        </w:tc>
        <w:tc>
          <w:tcPr>
            <w:tcW w:w="418" w:type="pct"/>
            <w:tcBorders>
              <w:top w:val="nil"/>
              <w:left w:val="nil"/>
              <w:bottom w:val="single" w:sz="4" w:space="0" w:color="auto"/>
              <w:right w:val="single" w:sz="4" w:space="0" w:color="auto"/>
            </w:tcBorders>
            <w:shd w:val="clear" w:color="000000" w:fill="FFFFFF"/>
            <w:noWrap/>
            <w:vAlign w:val="bottom"/>
            <w:hideMark/>
          </w:tcPr>
          <w:p w14:paraId="52846896" w14:textId="77777777" w:rsidR="00735845" w:rsidRPr="0024182E" w:rsidRDefault="00735845" w:rsidP="00EF0CB5">
            <w:pPr>
              <w:jc w:val="center"/>
              <w:rPr>
                <w:sz w:val="20"/>
                <w:szCs w:val="20"/>
                <w:lang w:val="es-ES"/>
              </w:rPr>
            </w:pPr>
            <w:r w:rsidRPr="0024182E">
              <w:rPr>
                <w:sz w:val="20"/>
                <w:szCs w:val="20"/>
                <w:lang w:val="es-ES"/>
              </w:rPr>
              <w:t>16</w:t>
            </w:r>
          </w:p>
        </w:tc>
        <w:tc>
          <w:tcPr>
            <w:tcW w:w="459" w:type="pct"/>
            <w:tcBorders>
              <w:top w:val="nil"/>
              <w:left w:val="nil"/>
              <w:bottom w:val="single" w:sz="4" w:space="0" w:color="auto"/>
              <w:right w:val="single" w:sz="4" w:space="0" w:color="auto"/>
            </w:tcBorders>
            <w:shd w:val="clear" w:color="auto" w:fill="auto"/>
            <w:noWrap/>
            <w:vAlign w:val="bottom"/>
            <w:hideMark/>
          </w:tcPr>
          <w:p w14:paraId="3CAD2493" w14:textId="77777777" w:rsidR="00735845" w:rsidRPr="0024182E" w:rsidRDefault="00735845" w:rsidP="00EF0CB5">
            <w:pPr>
              <w:jc w:val="center"/>
              <w:rPr>
                <w:sz w:val="20"/>
                <w:szCs w:val="20"/>
                <w:lang w:val="es-ES"/>
              </w:rPr>
            </w:pPr>
            <w:r w:rsidRPr="0024182E">
              <w:rPr>
                <w:sz w:val="20"/>
                <w:szCs w:val="20"/>
                <w:lang w:val="es-ES"/>
              </w:rPr>
              <w:t>34,8</w:t>
            </w:r>
          </w:p>
        </w:tc>
        <w:tc>
          <w:tcPr>
            <w:tcW w:w="481" w:type="pct"/>
            <w:tcBorders>
              <w:top w:val="nil"/>
              <w:left w:val="nil"/>
              <w:bottom w:val="single" w:sz="4" w:space="0" w:color="auto"/>
              <w:right w:val="single" w:sz="4" w:space="0" w:color="auto"/>
            </w:tcBorders>
            <w:shd w:val="clear" w:color="000000" w:fill="FFFFFF"/>
            <w:noWrap/>
            <w:vAlign w:val="bottom"/>
            <w:hideMark/>
          </w:tcPr>
          <w:p w14:paraId="5960EC53" w14:textId="77777777" w:rsidR="00735845" w:rsidRPr="0024182E" w:rsidRDefault="00735845" w:rsidP="00EF0CB5">
            <w:pPr>
              <w:jc w:val="center"/>
              <w:rPr>
                <w:sz w:val="20"/>
                <w:szCs w:val="20"/>
                <w:lang w:val="es-ES"/>
              </w:rPr>
            </w:pPr>
            <w:r w:rsidRPr="0024182E">
              <w:rPr>
                <w:sz w:val="20"/>
                <w:szCs w:val="20"/>
                <w:lang w:val="es-ES"/>
              </w:rPr>
              <w:t>3</w:t>
            </w:r>
          </w:p>
        </w:tc>
        <w:tc>
          <w:tcPr>
            <w:tcW w:w="388" w:type="pct"/>
            <w:tcBorders>
              <w:top w:val="nil"/>
              <w:left w:val="nil"/>
              <w:bottom w:val="single" w:sz="4" w:space="0" w:color="auto"/>
              <w:right w:val="single" w:sz="4" w:space="0" w:color="auto"/>
            </w:tcBorders>
            <w:shd w:val="clear" w:color="auto" w:fill="auto"/>
            <w:noWrap/>
            <w:vAlign w:val="bottom"/>
            <w:hideMark/>
          </w:tcPr>
          <w:p w14:paraId="76570C95" w14:textId="77777777" w:rsidR="00735845" w:rsidRPr="0024182E" w:rsidRDefault="00735845" w:rsidP="00EF0CB5">
            <w:pPr>
              <w:jc w:val="center"/>
              <w:rPr>
                <w:sz w:val="20"/>
                <w:szCs w:val="20"/>
                <w:lang w:val="es-ES"/>
              </w:rPr>
            </w:pPr>
            <w:r w:rsidRPr="0024182E">
              <w:rPr>
                <w:sz w:val="20"/>
                <w:szCs w:val="20"/>
                <w:lang w:val="es-ES"/>
              </w:rPr>
              <w:t>6,5</w:t>
            </w:r>
          </w:p>
        </w:tc>
        <w:tc>
          <w:tcPr>
            <w:tcW w:w="481" w:type="pct"/>
            <w:tcBorders>
              <w:top w:val="nil"/>
              <w:left w:val="nil"/>
              <w:bottom w:val="single" w:sz="4" w:space="0" w:color="auto"/>
              <w:right w:val="single" w:sz="4" w:space="0" w:color="auto"/>
            </w:tcBorders>
            <w:shd w:val="clear" w:color="000000" w:fill="FFFFFF"/>
            <w:noWrap/>
            <w:vAlign w:val="bottom"/>
            <w:hideMark/>
          </w:tcPr>
          <w:p w14:paraId="048AA792" w14:textId="77777777" w:rsidR="00735845" w:rsidRPr="0024182E" w:rsidRDefault="00735845" w:rsidP="00EF0CB5">
            <w:pPr>
              <w:jc w:val="center"/>
              <w:rPr>
                <w:sz w:val="20"/>
                <w:szCs w:val="20"/>
                <w:lang w:val="es-ES"/>
              </w:rPr>
            </w:pPr>
            <w:r w:rsidRPr="0024182E">
              <w:rPr>
                <w:sz w:val="20"/>
                <w:szCs w:val="20"/>
                <w:lang w:val="es-ES"/>
              </w:rPr>
              <w:t>0</w:t>
            </w:r>
          </w:p>
        </w:tc>
        <w:tc>
          <w:tcPr>
            <w:tcW w:w="388" w:type="pct"/>
            <w:tcBorders>
              <w:top w:val="nil"/>
              <w:left w:val="nil"/>
              <w:bottom w:val="single" w:sz="4" w:space="0" w:color="auto"/>
              <w:right w:val="single" w:sz="4" w:space="0" w:color="auto"/>
            </w:tcBorders>
            <w:shd w:val="clear" w:color="auto" w:fill="auto"/>
            <w:noWrap/>
            <w:vAlign w:val="bottom"/>
            <w:hideMark/>
          </w:tcPr>
          <w:p w14:paraId="564B2DD5" w14:textId="77777777" w:rsidR="00735845" w:rsidRPr="0024182E" w:rsidRDefault="00735845" w:rsidP="00EF0CB5">
            <w:pPr>
              <w:jc w:val="center"/>
              <w:rPr>
                <w:sz w:val="20"/>
                <w:szCs w:val="20"/>
                <w:lang w:val="es-ES"/>
              </w:rPr>
            </w:pPr>
            <w:r w:rsidRPr="0024182E">
              <w:rPr>
                <w:sz w:val="20"/>
                <w:szCs w:val="20"/>
                <w:lang w:val="es-ES"/>
              </w:rPr>
              <w:t>0,0</w:t>
            </w:r>
          </w:p>
        </w:tc>
        <w:tc>
          <w:tcPr>
            <w:tcW w:w="687" w:type="pct"/>
            <w:tcBorders>
              <w:top w:val="nil"/>
              <w:left w:val="nil"/>
              <w:bottom w:val="single" w:sz="4" w:space="0" w:color="auto"/>
              <w:right w:val="single" w:sz="4" w:space="0" w:color="auto"/>
            </w:tcBorders>
            <w:shd w:val="clear" w:color="000000" w:fill="FFFFFF"/>
            <w:noWrap/>
            <w:vAlign w:val="bottom"/>
            <w:hideMark/>
          </w:tcPr>
          <w:p w14:paraId="1D2A1B26" w14:textId="77777777" w:rsidR="00735845" w:rsidRPr="0024182E" w:rsidRDefault="00735845" w:rsidP="00EF0CB5">
            <w:pPr>
              <w:jc w:val="center"/>
              <w:rPr>
                <w:sz w:val="20"/>
                <w:szCs w:val="20"/>
                <w:lang w:val="es-ES"/>
              </w:rPr>
            </w:pPr>
            <w:r w:rsidRPr="0024182E">
              <w:rPr>
                <w:sz w:val="20"/>
                <w:szCs w:val="20"/>
                <w:lang w:val="es-ES"/>
              </w:rPr>
              <w:t>46</w:t>
            </w:r>
          </w:p>
        </w:tc>
      </w:tr>
      <w:tr w:rsidR="00735845" w:rsidRPr="0024182E" w14:paraId="39230206" w14:textId="77777777" w:rsidTr="00735845">
        <w:trPr>
          <w:gridAfter w:val="1"/>
          <w:wAfter w:w="19" w:type="pct"/>
          <w:trHeight w:val="233"/>
        </w:trPr>
        <w:tc>
          <w:tcPr>
            <w:tcW w:w="775" w:type="pct"/>
            <w:tcBorders>
              <w:top w:val="nil"/>
              <w:left w:val="single" w:sz="4" w:space="0" w:color="auto"/>
              <w:bottom w:val="single" w:sz="4" w:space="0" w:color="auto"/>
              <w:right w:val="single" w:sz="4" w:space="0" w:color="auto"/>
            </w:tcBorders>
            <w:shd w:val="clear" w:color="000000" w:fill="FFFFFF"/>
            <w:noWrap/>
            <w:vAlign w:val="bottom"/>
            <w:hideMark/>
          </w:tcPr>
          <w:p w14:paraId="4EB6A953" w14:textId="77777777" w:rsidR="00735845" w:rsidRPr="009C7228" w:rsidRDefault="00735845" w:rsidP="00EF0CB5">
            <w:pPr>
              <w:jc w:val="center"/>
              <w:rPr>
                <w:b/>
                <w:bCs/>
                <w:sz w:val="20"/>
                <w:szCs w:val="20"/>
                <w:lang w:val="es-ES"/>
              </w:rPr>
            </w:pPr>
            <w:r w:rsidRPr="009C7228">
              <w:rPr>
                <w:b/>
                <w:bCs/>
                <w:sz w:val="20"/>
                <w:szCs w:val="20"/>
                <w:lang w:val="es-ES"/>
              </w:rPr>
              <w:t>Total</w:t>
            </w:r>
          </w:p>
        </w:tc>
        <w:tc>
          <w:tcPr>
            <w:tcW w:w="466" w:type="pct"/>
            <w:tcBorders>
              <w:top w:val="nil"/>
              <w:left w:val="nil"/>
              <w:bottom w:val="single" w:sz="4" w:space="0" w:color="auto"/>
              <w:right w:val="single" w:sz="4" w:space="0" w:color="auto"/>
            </w:tcBorders>
            <w:shd w:val="clear" w:color="000000" w:fill="FFFFFF"/>
            <w:noWrap/>
            <w:vAlign w:val="bottom"/>
            <w:hideMark/>
          </w:tcPr>
          <w:p w14:paraId="508ABA61" w14:textId="77777777" w:rsidR="00735845" w:rsidRPr="0024182E" w:rsidRDefault="00735845" w:rsidP="00EF0CB5">
            <w:pPr>
              <w:jc w:val="center"/>
              <w:rPr>
                <w:sz w:val="20"/>
                <w:szCs w:val="20"/>
                <w:lang w:val="es-ES"/>
              </w:rPr>
            </w:pPr>
            <w:r w:rsidRPr="0024182E">
              <w:rPr>
                <w:sz w:val="20"/>
                <w:szCs w:val="20"/>
                <w:lang w:val="es-ES"/>
              </w:rPr>
              <w:t>52</w:t>
            </w:r>
          </w:p>
        </w:tc>
        <w:tc>
          <w:tcPr>
            <w:tcW w:w="437" w:type="pct"/>
            <w:tcBorders>
              <w:top w:val="nil"/>
              <w:left w:val="nil"/>
              <w:bottom w:val="single" w:sz="4" w:space="0" w:color="auto"/>
              <w:right w:val="single" w:sz="4" w:space="0" w:color="auto"/>
            </w:tcBorders>
            <w:shd w:val="clear" w:color="auto" w:fill="auto"/>
            <w:noWrap/>
            <w:vAlign w:val="bottom"/>
            <w:hideMark/>
          </w:tcPr>
          <w:p w14:paraId="751D0449" w14:textId="77777777" w:rsidR="00735845" w:rsidRPr="0024182E" w:rsidRDefault="00735845" w:rsidP="00EF0CB5">
            <w:pPr>
              <w:jc w:val="center"/>
              <w:rPr>
                <w:sz w:val="20"/>
                <w:szCs w:val="20"/>
                <w:lang w:val="es-ES"/>
              </w:rPr>
            </w:pPr>
            <w:r w:rsidRPr="0024182E">
              <w:rPr>
                <w:sz w:val="20"/>
                <w:szCs w:val="20"/>
                <w:lang w:val="es-ES"/>
              </w:rPr>
              <w:t>45,6</w:t>
            </w:r>
          </w:p>
        </w:tc>
        <w:tc>
          <w:tcPr>
            <w:tcW w:w="418" w:type="pct"/>
            <w:tcBorders>
              <w:top w:val="nil"/>
              <w:left w:val="nil"/>
              <w:bottom w:val="single" w:sz="4" w:space="0" w:color="auto"/>
              <w:right w:val="single" w:sz="4" w:space="0" w:color="auto"/>
            </w:tcBorders>
            <w:shd w:val="clear" w:color="000000" w:fill="FFFFFF"/>
            <w:noWrap/>
            <w:vAlign w:val="bottom"/>
            <w:hideMark/>
          </w:tcPr>
          <w:p w14:paraId="753A57AE" w14:textId="77777777" w:rsidR="00735845" w:rsidRPr="0024182E" w:rsidRDefault="00735845" w:rsidP="00EF0CB5">
            <w:pPr>
              <w:jc w:val="center"/>
              <w:rPr>
                <w:sz w:val="20"/>
                <w:szCs w:val="20"/>
                <w:lang w:val="es-ES"/>
              </w:rPr>
            </w:pPr>
            <w:r w:rsidRPr="0024182E">
              <w:rPr>
                <w:sz w:val="20"/>
                <w:szCs w:val="20"/>
                <w:lang w:val="es-ES"/>
              </w:rPr>
              <w:t>44</w:t>
            </w:r>
          </w:p>
        </w:tc>
        <w:tc>
          <w:tcPr>
            <w:tcW w:w="459" w:type="pct"/>
            <w:tcBorders>
              <w:top w:val="nil"/>
              <w:left w:val="nil"/>
              <w:bottom w:val="single" w:sz="4" w:space="0" w:color="auto"/>
              <w:right w:val="single" w:sz="4" w:space="0" w:color="auto"/>
            </w:tcBorders>
            <w:shd w:val="clear" w:color="auto" w:fill="auto"/>
            <w:noWrap/>
            <w:vAlign w:val="bottom"/>
            <w:hideMark/>
          </w:tcPr>
          <w:p w14:paraId="5A42B575" w14:textId="77777777" w:rsidR="00735845" w:rsidRPr="0024182E" w:rsidRDefault="00735845" w:rsidP="00EF0CB5">
            <w:pPr>
              <w:jc w:val="center"/>
              <w:rPr>
                <w:sz w:val="20"/>
                <w:szCs w:val="20"/>
                <w:lang w:val="es-ES"/>
              </w:rPr>
            </w:pPr>
            <w:r w:rsidRPr="0024182E">
              <w:rPr>
                <w:sz w:val="20"/>
                <w:szCs w:val="20"/>
                <w:lang w:val="es-ES"/>
              </w:rPr>
              <w:t>38,6</w:t>
            </w:r>
          </w:p>
        </w:tc>
        <w:tc>
          <w:tcPr>
            <w:tcW w:w="481" w:type="pct"/>
            <w:tcBorders>
              <w:top w:val="nil"/>
              <w:left w:val="nil"/>
              <w:bottom w:val="single" w:sz="4" w:space="0" w:color="auto"/>
              <w:right w:val="single" w:sz="4" w:space="0" w:color="auto"/>
            </w:tcBorders>
            <w:shd w:val="clear" w:color="000000" w:fill="FFFFFF"/>
            <w:noWrap/>
            <w:vAlign w:val="bottom"/>
            <w:hideMark/>
          </w:tcPr>
          <w:p w14:paraId="4C381E19" w14:textId="77777777" w:rsidR="00735845" w:rsidRPr="0024182E" w:rsidRDefault="00735845" w:rsidP="00EF0CB5">
            <w:pPr>
              <w:jc w:val="center"/>
              <w:rPr>
                <w:sz w:val="20"/>
                <w:szCs w:val="20"/>
                <w:lang w:val="es-ES"/>
              </w:rPr>
            </w:pPr>
            <w:r w:rsidRPr="0024182E">
              <w:rPr>
                <w:sz w:val="20"/>
                <w:szCs w:val="20"/>
                <w:lang w:val="es-ES"/>
              </w:rPr>
              <w:t>17</w:t>
            </w:r>
          </w:p>
        </w:tc>
        <w:tc>
          <w:tcPr>
            <w:tcW w:w="388" w:type="pct"/>
            <w:tcBorders>
              <w:top w:val="nil"/>
              <w:left w:val="nil"/>
              <w:bottom w:val="single" w:sz="4" w:space="0" w:color="auto"/>
              <w:right w:val="single" w:sz="4" w:space="0" w:color="auto"/>
            </w:tcBorders>
            <w:shd w:val="clear" w:color="auto" w:fill="auto"/>
            <w:noWrap/>
            <w:vAlign w:val="bottom"/>
            <w:hideMark/>
          </w:tcPr>
          <w:p w14:paraId="1FE781B2" w14:textId="77777777" w:rsidR="00735845" w:rsidRPr="0024182E" w:rsidRDefault="00735845" w:rsidP="00EF0CB5">
            <w:pPr>
              <w:jc w:val="center"/>
              <w:rPr>
                <w:sz w:val="20"/>
                <w:szCs w:val="20"/>
                <w:lang w:val="es-ES"/>
              </w:rPr>
            </w:pPr>
            <w:r w:rsidRPr="0024182E">
              <w:rPr>
                <w:sz w:val="20"/>
                <w:szCs w:val="20"/>
                <w:lang w:val="es-ES"/>
              </w:rPr>
              <w:t>14,9</w:t>
            </w:r>
          </w:p>
        </w:tc>
        <w:tc>
          <w:tcPr>
            <w:tcW w:w="481" w:type="pct"/>
            <w:tcBorders>
              <w:top w:val="nil"/>
              <w:left w:val="nil"/>
              <w:bottom w:val="single" w:sz="4" w:space="0" w:color="auto"/>
              <w:right w:val="single" w:sz="4" w:space="0" w:color="auto"/>
            </w:tcBorders>
            <w:shd w:val="clear" w:color="000000" w:fill="FFFFFF"/>
            <w:noWrap/>
            <w:vAlign w:val="bottom"/>
            <w:hideMark/>
          </w:tcPr>
          <w:p w14:paraId="0F6750A0" w14:textId="77777777" w:rsidR="00735845" w:rsidRPr="0024182E" w:rsidRDefault="00735845" w:rsidP="00EF0CB5">
            <w:pPr>
              <w:jc w:val="center"/>
              <w:rPr>
                <w:sz w:val="20"/>
                <w:szCs w:val="20"/>
                <w:lang w:val="es-ES"/>
              </w:rPr>
            </w:pPr>
            <w:r w:rsidRPr="0024182E">
              <w:rPr>
                <w:sz w:val="20"/>
                <w:szCs w:val="20"/>
                <w:lang w:val="es-ES"/>
              </w:rPr>
              <w:t>1</w:t>
            </w:r>
          </w:p>
        </w:tc>
        <w:tc>
          <w:tcPr>
            <w:tcW w:w="388" w:type="pct"/>
            <w:tcBorders>
              <w:top w:val="nil"/>
              <w:left w:val="nil"/>
              <w:bottom w:val="single" w:sz="4" w:space="0" w:color="auto"/>
              <w:right w:val="single" w:sz="4" w:space="0" w:color="auto"/>
            </w:tcBorders>
            <w:shd w:val="clear" w:color="auto" w:fill="auto"/>
            <w:noWrap/>
            <w:vAlign w:val="bottom"/>
            <w:hideMark/>
          </w:tcPr>
          <w:p w14:paraId="098CBE21" w14:textId="77777777" w:rsidR="00735845" w:rsidRPr="0024182E" w:rsidRDefault="00735845" w:rsidP="00EF0CB5">
            <w:pPr>
              <w:jc w:val="center"/>
              <w:rPr>
                <w:sz w:val="20"/>
                <w:szCs w:val="20"/>
                <w:lang w:val="es-ES"/>
              </w:rPr>
            </w:pPr>
            <w:r w:rsidRPr="0024182E">
              <w:rPr>
                <w:sz w:val="20"/>
                <w:szCs w:val="20"/>
                <w:lang w:val="es-ES"/>
              </w:rPr>
              <w:t>0,9</w:t>
            </w:r>
          </w:p>
        </w:tc>
        <w:tc>
          <w:tcPr>
            <w:tcW w:w="687" w:type="pct"/>
            <w:tcBorders>
              <w:top w:val="nil"/>
              <w:left w:val="nil"/>
              <w:bottom w:val="single" w:sz="4" w:space="0" w:color="auto"/>
              <w:right w:val="single" w:sz="4" w:space="0" w:color="auto"/>
            </w:tcBorders>
            <w:shd w:val="clear" w:color="000000" w:fill="FFFFFF"/>
            <w:noWrap/>
            <w:vAlign w:val="bottom"/>
            <w:hideMark/>
          </w:tcPr>
          <w:p w14:paraId="7766ADB5" w14:textId="77777777" w:rsidR="00735845" w:rsidRPr="0024182E" w:rsidRDefault="00735845" w:rsidP="00EF0CB5">
            <w:pPr>
              <w:jc w:val="center"/>
              <w:rPr>
                <w:sz w:val="20"/>
                <w:szCs w:val="20"/>
                <w:lang w:val="es-ES"/>
              </w:rPr>
            </w:pPr>
            <w:r w:rsidRPr="0024182E">
              <w:rPr>
                <w:sz w:val="20"/>
                <w:szCs w:val="20"/>
                <w:lang w:val="es-ES"/>
              </w:rPr>
              <w:t>114</w:t>
            </w:r>
          </w:p>
        </w:tc>
      </w:tr>
    </w:tbl>
    <w:p w14:paraId="0F117108" w14:textId="77777777" w:rsidR="00735845" w:rsidRPr="00066E7E" w:rsidRDefault="00735845" w:rsidP="00735845">
      <w:pPr>
        <w:spacing w:line="360" w:lineRule="auto"/>
        <w:jc w:val="center"/>
        <w:rPr>
          <w:b/>
          <w:bCs/>
          <w:lang w:val="es-ES"/>
        </w:rPr>
      </w:pPr>
    </w:p>
    <w:p w14:paraId="2B29F302" w14:textId="77777777" w:rsidR="00735845" w:rsidRPr="00066E7E" w:rsidRDefault="00735845" w:rsidP="00735845">
      <w:pPr>
        <w:jc w:val="center"/>
        <w:rPr>
          <w:b/>
          <w:bCs/>
          <w:lang w:val="es-ES"/>
        </w:rPr>
      </w:pPr>
      <w:r w:rsidRPr="00066E7E">
        <w:rPr>
          <w:b/>
          <w:bCs/>
          <w:lang w:val="es-ES"/>
        </w:rPr>
        <w:t>Prevalencia de parásitos intestinales de acuerdo al sexo.</w:t>
      </w:r>
    </w:p>
    <w:tbl>
      <w:tblPr>
        <w:tblW w:w="4825" w:type="pct"/>
        <w:tblCellMar>
          <w:left w:w="70" w:type="dxa"/>
          <w:right w:w="70" w:type="dxa"/>
        </w:tblCellMar>
        <w:tblLook w:val="04A0" w:firstRow="1" w:lastRow="0" w:firstColumn="1" w:lastColumn="0" w:noHBand="0" w:noVBand="1"/>
      </w:tblPr>
      <w:tblGrid>
        <w:gridCol w:w="1685"/>
        <w:gridCol w:w="1229"/>
        <w:gridCol w:w="702"/>
        <w:gridCol w:w="1397"/>
        <w:gridCol w:w="702"/>
        <w:gridCol w:w="1935"/>
      </w:tblGrid>
      <w:tr w:rsidR="00735845" w:rsidRPr="007129B0" w14:paraId="0B31ED5F" w14:textId="77777777" w:rsidTr="00735845">
        <w:trPr>
          <w:trHeight w:val="288"/>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5C68ED"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Sexo</w:t>
            </w:r>
          </w:p>
        </w:tc>
      </w:tr>
      <w:tr w:rsidR="00735845" w:rsidRPr="007129B0" w14:paraId="47875D26" w14:textId="77777777" w:rsidTr="00735845">
        <w:trPr>
          <w:trHeight w:val="288"/>
        </w:trPr>
        <w:tc>
          <w:tcPr>
            <w:tcW w:w="1101" w:type="pct"/>
            <w:tcBorders>
              <w:top w:val="nil"/>
              <w:left w:val="single" w:sz="4" w:space="0" w:color="auto"/>
              <w:bottom w:val="single" w:sz="4" w:space="0" w:color="auto"/>
              <w:right w:val="single" w:sz="4" w:space="0" w:color="auto"/>
            </w:tcBorders>
            <w:shd w:val="clear" w:color="auto" w:fill="auto"/>
            <w:noWrap/>
            <w:vAlign w:val="bottom"/>
            <w:hideMark/>
          </w:tcPr>
          <w:p w14:paraId="156BFB81"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Sector</w:t>
            </w:r>
          </w:p>
        </w:tc>
        <w:tc>
          <w:tcPr>
            <w:tcW w:w="803" w:type="pct"/>
            <w:tcBorders>
              <w:top w:val="nil"/>
              <w:left w:val="nil"/>
              <w:bottom w:val="single" w:sz="4" w:space="0" w:color="auto"/>
              <w:right w:val="single" w:sz="4" w:space="0" w:color="auto"/>
            </w:tcBorders>
            <w:shd w:val="clear" w:color="auto" w:fill="auto"/>
            <w:noWrap/>
            <w:vAlign w:val="bottom"/>
            <w:hideMark/>
          </w:tcPr>
          <w:p w14:paraId="6A9C3ADC"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Machos</w:t>
            </w:r>
          </w:p>
        </w:tc>
        <w:tc>
          <w:tcPr>
            <w:tcW w:w="459" w:type="pct"/>
            <w:tcBorders>
              <w:top w:val="nil"/>
              <w:left w:val="nil"/>
              <w:bottom w:val="single" w:sz="4" w:space="0" w:color="auto"/>
              <w:right w:val="single" w:sz="4" w:space="0" w:color="auto"/>
            </w:tcBorders>
            <w:shd w:val="clear" w:color="auto" w:fill="auto"/>
            <w:noWrap/>
            <w:vAlign w:val="bottom"/>
            <w:hideMark/>
          </w:tcPr>
          <w:p w14:paraId="068AF034"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w:t>
            </w:r>
          </w:p>
        </w:tc>
        <w:tc>
          <w:tcPr>
            <w:tcW w:w="913" w:type="pct"/>
            <w:tcBorders>
              <w:top w:val="nil"/>
              <w:left w:val="nil"/>
              <w:bottom w:val="single" w:sz="4" w:space="0" w:color="auto"/>
              <w:right w:val="single" w:sz="4" w:space="0" w:color="auto"/>
            </w:tcBorders>
            <w:shd w:val="clear" w:color="auto" w:fill="auto"/>
            <w:noWrap/>
            <w:vAlign w:val="bottom"/>
            <w:hideMark/>
          </w:tcPr>
          <w:p w14:paraId="1B2DAC0C"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Hembras</w:t>
            </w:r>
          </w:p>
        </w:tc>
        <w:tc>
          <w:tcPr>
            <w:tcW w:w="459" w:type="pct"/>
            <w:tcBorders>
              <w:top w:val="nil"/>
              <w:left w:val="nil"/>
              <w:bottom w:val="single" w:sz="4" w:space="0" w:color="auto"/>
              <w:right w:val="single" w:sz="4" w:space="0" w:color="auto"/>
            </w:tcBorders>
            <w:shd w:val="clear" w:color="auto" w:fill="auto"/>
            <w:noWrap/>
            <w:vAlign w:val="bottom"/>
            <w:hideMark/>
          </w:tcPr>
          <w:p w14:paraId="422E01D4"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w:t>
            </w:r>
          </w:p>
        </w:tc>
        <w:tc>
          <w:tcPr>
            <w:tcW w:w="1265" w:type="pct"/>
            <w:tcBorders>
              <w:top w:val="nil"/>
              <w:left w:val="nil"/>
              <w:bottom w:val="single" w:sz="4" w:space="0" w:color="auto"/>
              <w:right w:val="single" w:sz="4" w:space="0" w:color="auto"/>
            </w:tcBorders>
            <w:shd w:val="clear" w:color="auto" w:fill="auto"/>
            <w:noWrap/>
            <w:vAlign w:val="bottom"/>
            <w:hideMark/>
          </w:tcPr>
          <w:p w14:paraId="7A090811" w14:textId="77777777" w:rsidR="00735845" w:rsidRPr="007129B0" w:rsidRDefault="00735845" w:rsidP="00EF0CB5">
            <w:pPr>
              <w:jc w:val="center"/>
              <w:rPr>
                <w:b/>
                <w:bCs/>
                <w:color w:val="000000"/>
                <w:sz w:val="20"/>
                <w:szCs w:val="20"/>
                <w:lang w:val="es-EC" w:eastAsia="es-EC"/>
              </w:rPr>
            </w:pPr>
            <w:proofErr w:type="gramStart"/>
            <w:r w:rsidRPr="007129B0">
              <w:rPr>
                <w:b/>
                <w:bCs/>
                <w:color w:val="000000"/>
                <w:sz w:val="20"/>
                <w:szCs w:val="20"/>
                <w:lang w:val="es-EC" w:eastAsia="es-EC"/>
              </w:rPr>
              <w:t>Total</w:t>
            </w:r>
            <w:proofErr w:type="gramEnd"/>
            <w:r w:rsidRPr="007129B0">
              <w:rPr>
                <w:b/>
                <w:bCs/>
                <w:color w:val="000000"/>
                <w:sz w:val="20"/>
                <w:szCs w:val="20"/>
                <w:lang w:val="es-EC" w:eastAsia="es-EC"/>
              </w:rPr>
              <w:t xml:space="preserve"> Positivos</w:t>
            </w:r>
          </w:p>
        </w:tc>
      </w:tr>
      <w:tr w:rsidR="00735845" w:rsidRPr="007129B0" w14:paraId="311CD623" w14:textId="77777777" w:rsidTr="00735845">
        <w:trPr>
          <w:trHeight w:val="288"/>
        </w:trPr>
        <w:tc>
          <w:tcPr>
            <w:tcW w:w="1101" w:type="pct"/>
            <w:tcBorders>
              <w:top w:val="nil"/>
              <w:left w:val="single" w:sz="4" w:space="0" w:color="auto"/>
              <w:bottom w:val="single" w:sz="4" w:space="0" w:color="auto"/>
              <w:right w:val="single" w:sz="4" w:space="0" w:color="auto"/>
            </w:tcBorders>
            <w:shd w:val="clear" w:color="auto" w:fill="auto"/>
            <w:noWrap/>
            <w:vAlign w:val="bottom"/>
            <w:hideMark/>
          </w:tcPr>
          <w:p w14:paraId="2F0D6714" w14:textId="77777777" w:rsidR="00735845" w:rsidRPr="007129B0" w:rsidRDefault="00735845" w:rsidP="00EF0CB5">
            <w:pPr>
              <w:jc w:val="center"/>
              <w:rPr>
                <w:b/>
                <w:bCs/>
                <w:color w:val="000000"/>
                <w:sz w:val="20"/>
                <w:szCs w:val="20"/>
                <w:lang w:val="es-EC" w:eastAsia="es-EC"/>
              </w:rPr>
            </w:pPr>
            <w:proofErr w:type="spellStart"/>
            <w:r w:rsidRPr="007129B0">
              <w:rPr>
                <w:b/>
                <w:bCs/>
                <w:color w:val="000000"/>
                <w:sz w:val="20"/>
                <w:szCs w:val="20"/>
                <w:lang w:val="es-EC" w:eastAsia="es-EC"/>
              </w:rPr>
              <w:t>Casipamba</w:t>
            </w:r>
            <w:proofErr w:type="spellEnd"/>
          </w:p>
        </w:tc>
        <w:tc>
          <w:tcPr>
            <w:tcW w:w="803" w:type="pct"/>
            <w:tcBorders>
              <w:top w:val="nil"/>
              <w:left w:val="nil"/>
              <w:bottom w:val="single" w:sz="4" w:space="0" w:color="auto"/>
              <w:right w:val="single" w:sz="4" w:space="0" w:color="auto"/>
            </w:tcBorders>
            <w:shd w:val="clear" w:color="auto" w:fill="auto"/>
            <w:noWrap/>
            <w:vAlign w:val="bottom"/>
            <w:hideMark/>
          </w:tcPr>
          <w:p w14:paraId="30382FCD"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12</w:t>
            </w:r>
          </w:p>
        </w:tc>
        <w:tc>
          <w:tcPr>
            <w:tcW w:w="459" w:type="pct"/>
            <w:tcBorders>
              <w:top w:val="nil"/>
              <w:left w:val="nil"/>
              <w:bottom w:val="single" w:sz="4" w:space="0" w:color="auto"/>
              <w:right w:val="single" w:sz="4" w:space="0" w:color="auto"/>
            </w:tcBorders>
            <w:shd w:val="clear" w:color="auto" w:fill="auto"/>
            <w:noWrap/>
            <w:vAlign w:val="bottom"/>
            <w:hideMark/>
          </w:tcPr>
          <w:p w14:paraId="768E9486"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29,3</w:t>
            </w:r>
          </w:p>
        </w:tc>
        <w:tc>
          <w:tcPr>
            <w:tcW w:w="913" w:type="pct"/>
            <w:tcBorders>
              <w:top w:val="nil"/>
              <w:left w:val="nil"/>
              <w:bottom w:val="single" w:sz="4" w:space="0" w:color="auto"/>
              <w:right w:val="single" w:sz="4" w:space="0" w:color="auto"/>
            </w:tcBorders>
            <w:shd w:val="clear" w:color="auto" w:fill="auto"/>
            <w:noWrap/>
            <w:vAlign w:val="bottom"/>
            <w:hideMark/>
          </w:tcPr>
          <w:p w14:paraId="56E4DCB4"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29</w:t>
            </w:r>
          </w:p>
        </w:tc>
        <w:tc>
          <w:tcPr>
            <w:tcW w:w="459" w:type="pct"/>
            <w:tcBorders>
              <w:top w:val="nil"/>
              <w:left w:val="nil"/>
              <w:bottom w:val="single" w:sz="4" w:space="0" w:color="auto"/>
              <w:right w:val="single" w:sz="4" w:space="0" w:color="auto"/>
            </w:tcBorders>
            <w:shd w:val="clear" w:color="auto" w:fill="auto"/>
            <w:noWrap/>
            <w:vAlign w:val="bottom"/>
            <w:hideMark/>
          </w:tcPr>
          <w:p w14:paraId="24F3C154"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70,7</w:t>
            </w:r>
          </w:p>
        </w:tc>
        <w:tc>
          <w:tcPr>
            <w:tcW w:w="1265" w:type="pct"/>
            <w:tcBorders>
              <w:top w:val="nil"/>
              <w:left w:val="nil"/>
              <w:bottom w:val="single" w:sz="4" w:space="0" w:color="auto"/>
              <w:right w:val="single" w:sz="4" w:space="0" w:color="auto"/>
            </w:tcBorders>
            <w:shd w:val="clear" w:color="auto" w:fill="auto"/>
            <w:noWrap/>
            <w:vAlign w:val="bottom"/>
            <w:hideMark/>
          </w:tcPr>
          <w:p w14:paraId="364C887C" w14:textId="77777777" w:rsidR="00735845" w:rsidRPr="007129B0" w:rsidRDefault="00735845" w:rsidP="00EF0CB5">
            <w:pPr>
              <w:jc w:val="center"/>
              <w:rPr>
                <w:color w:val="000000"/>
                <w:sz w:val="20"/>
                <w:szCs w:val="20"/>
                <w:lang w:val="es-EC" w:eastAsia="es-EC"/>
              </w:rPr>
            </w:pPr>
            <w:r w:rsidRPr="007129B0">
              <w:rPr>
                <w:color w:val="000000"/>
                <w:sz w:val="20"/>
                <w:szCs w:val="20"/>
                <w:lang w:val="es-ES" w:eastAsia="es-EC"/>
              </w:rPr>
              <w:t>41</w:t>
            </w:r>
          </w:p>
        </w:tc>
      </w:tr>
      <w:tr w:rsidR="00735845" w:rsidRPr="007129B0" w14:paraId="13C783B1" w14:textId="77777777" w:rsidTr="00735845">
        <w:trPr>
          <w:trHeight w:val="288"/>
        </w:trPr>
        <w:tc>
          <w:tcPr>
            <w:tcW w:w="1101" w:type="pct"/>
            <w:tcBorders>
              <w:top w:val="nil"/>
              <w:left w:val="single" w:sz="4" w:space="0" w:color="auto"/>
              <w:bottom w:val="single" w:sz="4" w:space="0" w:color="auto"/>
              <w:right w:val="single" w:sz="4" w:space="0" w:color="auto"/>
            </w:tcBorders>
            <w:shd w:val="clear" w:color="auto" w:fill="auto"/>
            <w:noWrap/>
            <w:vAlign w:val="bottom"/>
            <w:hideMark/>
          </w:tcPr>
          <w:p w14:paraId="3A4FD56E" w14:textId="77777777" w:rsidR="00735845" w:rsidRPr="007129B0" w:rsidRDefault="00735845" w:rsidP="00EF0CB5">
            <w:pPr>
              <w:jc w:val="center"/>
              <w:rPr>
                <w:b/>
                <w:bCs/>
                <w:color w:val="000000"/>
                <w:sz w:val="20"/>
                <w:szCs w:val="20"/>
                <w:lang w:val="es-EC" w:eastAsia="es-EC"/>
              </w:rPr>
            </w:pPr>
            <w:r w:rsidRPr="007129B0">
              <w:rPr>
                <w:b/>
                <w:bCs/>
                <w:color w:val="000000"/>
                <w:sz w:val="20"/>
                <w:szCs w:val="20"/>
                <w:lang w:val="es-EC" w:eastAsia="es-EC"/>
              </w:rPr>
              <w:t>Guaranda</w:t>
            </w:r>
          </w:p>
        </w:tc>
        <w:tc>
          <w:tcPr>
            <w:tcW w:w="803" w:type="pct"/>
            <w:tcBorders>
              <w:top w:val="nil"/>
              <w:left w:val="nil"/>
              <w:bottom w:val="single" w:sz="4" w:space="0" w:color="auto"/>
              <w:right w:val="single" w:sz="4" w:space="0" w:color="auto"/>
            </w:tcBorders>
            <w:shd w:val="clear" w:color="auto" w:fill="auto"/>
            <w:noWrap/>
            <w:vAlign w:val="bottom"/>
            <w:hideMark/>
          </w:tcPr>
          <w:p w14:paraId="23BBB933"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17</w:t>
            </w:r>
          </w:p>
        </w:tc>
        <w:tc>
          <w:tcPr>
            <w:tcW w:w="459" w:type="pct"/>
            <w:tcBorders>
              <w:top w:val="nil"/>
              <w:left w:val="nil"/>
              <w:bottom w:val="single" w:sz="4" w:space="0" w:color="auto"/>
              <w:right w:val="single" w:sz="4" w:space="0" w:color="auto"/>
            </w:tcBorders>
            <w:shd w:val="clear" w:color="auto" w:fill="auto"/>
            <w:noWrap/>
            <w:vAlign w:val="bottom"/>
            <w:hideMark/>
          </w:tcPr>
          <w:p w14:paraId="73BCA401"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63,0</w:t>
            </w:r>
          </w:p>
        </w:tc>
        <w:tc>
          <w:tcPr>
            <w:tcW w:w="913" w:type="pct"/>
            <w:tcBorders>
              <w:top w:val="nil"/>
              <w:left w:val="nil"/>
              <w:bottom w:val="single" w:sz="4" w:space="0" w:color="auto"/>
              <w:right w:val="single" w:sz="4" w:space="0" w:color="auto"/>
            </w:tcBorders>
            <w:shd w:val="clear" w:color="auto" w:fill="auto"/>
            <w:noWrap/>
            <w:vAlign w:val="bottom"/>
            <w:hideMark/>
          </w:tcPr>
          <w:p w14:paraId="26ECA955"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10</w:t>
            </w:r>
          </w:p>
        </w:tc>
        <w:tc>
          <w:tcPr>
            <w:tcW w:w="459" w:type="pct"/>
            <w:tcBorders>
              <w:top w:val="nil"/>
              <w:left w:val="nil"/>
              <w:bottom w:val="single" w:sz="4" w:space="0" w:color="auto"/>
              <w:right w:val="single" w:sz="4" w:space="0" w:color="auto"/>
            </w:tcBorders>
            <w:shd w:val="clear" w:color="auto" w:fill="auto"/>
            <w:noWrap/>
            <w:vAlign w:val="bottom"/>
            <w:hideMark/>
          </w:tcPr>
          <w:p w14:paraId="6028FC2A"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37,0</w:t>
            </w:r>
          </w:p>
        </w:tc>
        <w:tc>
          <w:tcPr>
            <w:tcW w:w="1265" w:type="pct"/>
            <w:tcBorders>
              <w:top w:val="nil"/>
              <w:left w:val="nil"/>
              <w:bottom w:val="single" w:sz="4" w:space="0" w:color="auto"/>
              <w:right w:val="single" w:sz="4" w:space="0" w:color="auto"/>
            </w:tcBorders>
            <w:shd w:val="clear" w:color="auto" w:fill="auto"/>
            <w:noWrap/>
            <w:vAlign w:val="bottom"/>
            <w:hideMark/>
          </w:tcPr>
          <w:p w14:paraId="1F5ED2BE"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27</w:t>
            </w:r>
          </w:p>
        </w:tc>
      </w:tr>
      <w:tr w:rsidR="00735845" w:rsidRPr="007129B0" w14:paraId="4FEBB269" w14:textId="77777777" w:rsidTr="00735845">
        <w:trPr>
          <w:trHeight w:val="288"/>
        </w:trPr>
        <w:tc>
          <w:tcPr>
            <w:tcW w:w="1101" w:type="pct"/>
            <w:tcBorders>
              <w:top w:val="nil"/>
              <w:left w:val="single" w:sz="4" w:space="0" w:color="auto"/>
              <w:bottom w:val="single" w:sz="4" w:space="0" w:color="auto"/>
              <w:right w:val="single" w:sz="4" w:space="0" w:color="auto"/>
            </w:tcBorders>
            <w:shd w:val="clear" w:color="auto" w:fill="auto"/>
            <w:noWrap/>
            <w:vAlign w:val="bottom"/>
            <w:hideMark/>
          </w:tcPr>
          <w:p w14:paraId="6813C769" w14:textId="77777777" w:rsidR="00735845" w:rsidRPr="007129B0" w:rsidRDefault="00735845" w:rsidP="00EF0CB5">
            <w:pPr>
              <w:jc w:val="center"/>
              <w:rPr>
                <w:b/>
                <w:bCs/>
                <w:color w:val="000000"/>
                <w:sz w:val="20"/>
                <w:szCs w:val="20"/>
                <w:lang w:val="es-EC" w:eastAsia="es-EC"/>
              </w:rPr>
            </w:pPr>
            <w:proofErr w:type="spellStart"/>
            <w:r w:rsidRPr="007129B0">
              <w:rPr>
                <w:b/>
                <w:bCs/>
                <w:color w:val="000000"/>
                <w:sz w:val="20"/>
                <w:szCs w:val="20"/>
                <w:lang w:val="es-EC" w:eastAsia="es-EC"/>
              </w:rPr>
              <w:t>Vinchoa</w:t>
            </w:r>
            <w:proofErr w:type="spellEnd"/>
          </w:p>
        </w:tc>
        <w:tc>
          <w:tcPr>
            <w:tcW w:w="803" w:type="pct"/>
            <w:tcBorders>
              <w:top w:val="nil"/>
              <w:left w:val="nil"/>
              <w:bottom w:val="single" w:sz="4" w:space="0" w:color="auto"/>
              <w:right w:val="single" w:sz="4" w:space="0" w:color="auto"/>
            </w:tcBorders>
            <w:shd w:val="clear" w:color="auto" w:fill="auto"/>
            <w:noWrap/>
            <w:vAlign w:val="bottom"/>
            <w:hideMark/>
          </w:tcPr>
          <w:p w14:paraId="59D5E421"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30</w:t>
            </w:r>
          </w:p>
        </w:tc>
        <w:tc>
          <w:tcPr>
            <w:tcW w:w="459" w:type="pct"/>
            <w:tcBorders>
              <w:top w:val="nil"/>
              <w:left w:val="nil"/>
              <w:bottom w:val="single" w:sz="4" w:space="0" w:color="auto"/>
              <w:right w:val="single" w:sz="4" w:space="0" w:color="auto"/>
            </w:tcBorders>
            <w:shd w:val="clear" w:color="auto" w:fill="auto"/>
            <w:noWrap/>
            <w:vAlign w:val="bottom"/>
            <w:hideMark/>
          </w:tcPr>
          <w:p w14:paraId="7D9DAFC9"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65,2</w:t>
            </w:r>
          </w:p>
        </w:tc>
        <w:tc>
          <w:tcPr>
            <w:tcW w:w="913" w:type="pct"/>
            <w:tcBorders>
              <w:top w:val="nil"/>
              <w:left w:val="nil"/>
              <w:bottom w:val="single" w:sz="4" w:space="0" w:color="auto"/>
              <w:right w:val="single" w:sz="4" w:space="0" w:color="auto"/>
            </w:tcBorders>
            <w:shd w:val="clear" w:color="auto" w:fill="auto"/>
            <w:noWrap/>
            <w:vAlign w:val="bottom"/>
            <w:hideMark/>
          </w:tcPr>
          <w:p w14:paraId="256D9E25"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16</w:t>
            </w:r>
          </w:p>
        </w:tc>
        <w:tc>
          <w:tcPr>
            <w:tcW w:w="459" w:type="pct"/>
            <w:tcBorders>
              <w:top w:val="nil"/>
              <w:left w:val="nil"/>
              <w:bottom w:val="single" w:sz="4" w:space="0" w:color="auto"/>
              <w:right w:val="single" w:sz="4" w:space="0" w:color="auto"/>
            </w:tcBorders>
            <w:shd w:val="clear" w:color="auto" w:fill="auto"/>
            <w:noWrap/>
            <w:vAlign w:val="bottom"/>
            <w:hideMark/>
          </w:tcPr>
          <w:p w14:paraId="7958A91C"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34,8</w:t>
            </w:r>
          </w:p>
        </w:tc>
        <w:tc>
          <w:tcPr>
            <w:tcW w:w="1265" w:type="pct"/>
            <w:tcBorders>
              <w:top w:val="nil"/>
              <w:left w:val="nil"/>
              <w:bottom w:val="single" w:sz="4" w:space="0" w:color="auto"/>
              <w:right w:val="single" w:sz="4" w:space="0" w:color="auto"/>
            </w:tcBorders>
            <w:shd w:val="clear" w:color="auto" w:fill="auto"/>
            <w:noWrap/>
            <w:vAlign w:val="bottom"/>
            <w:hideMark/>
          </w:tcPr>
          <w:p w14:paraId="595C95CD" w14:textId="77777777" w:rsidR="00735845" w:rsidRPr="007129B0" w:rsidRDefault="00735845" w:rsidP="00EF0CB5">
            <w:pPr>
              <w:jc w:val="center"/>
              <w:rPr>
                <w:color w:val="000000"/>
                <w:sz w:val="20"/>
                <w:szCs w:val="20"/>
                <w:lang w:val="es-EC" w:eastAsia="es-EC"/>
              </w:rPr>
            </w:pPr>
            <w:r w:rsidRPr="007129B0">
              <w:rPr>
                <w:color w:val="000000"/>
                <w:sz w:val="20"/>
                <w:szCs w:val="20"/>
                <w:lang w:val="es-EC" w:eastAsia="es-EC"/>
              </w:rPr>
              <w:t>46</w:t>
            </w:r>
          </w:p>
        </w:tc>
      </w:tr>
      <w:tr w:rsidR="00735845" w:rsidRPr="007129B0" w14:paraId="0628C1A8" w14:textId="77777777" w:rsidTr="00735845">
        <w:trPr>
          <w:trHeight w:val="288"/>
        </w:trPr>
        <w:tc>
          <w:tcPr>
            <w:tcW w:w="1101"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028574A" w14:textId="77777777" w:rsidR="00735845" w:rsidRPr="007129B0" w:rsidRDefault="00735845" w:rsidP="00EF0CB5">
            <w:pPr>
              <w:jc w:val="center"/>
              <w:rPr>
                <w:b/>
                <w:bCs/>
                <w:color w:val="000000"/>
                <w:sz w:val="20"/>
                <w:szCs w:val="20"/>
                <w:lang w:val="es-EC" w:eastAsia="es-EC"/>
              </w:rPr>
            </w:pPr>
            <w:r w:rsidRPr="009C7228">
              <w:rPr>
                <w:b/>
                <w:bCs/>
                <w:sz w:val="20"/>
                <w:szCs w:val="20"/>
                <w:lang w:val="es-ES"/>
              </w:rPr>
              <w:t>Total</w:t>
            </w:r>
          </w:p>
        </w:tc>
        <w:tc>
          <w:tcPr>
            <w:tcW w:w="803" w:type="pct"/>
            <w:tcBorders>
              <w:top w:val="single" w:sz="4" w:space="0" w:color="auto"/>
              <w:left w:val="nil"/>
              <w:bottom w:val="single" w:sz="4" w:space="0" w:color="auto"/>
              <w:right w:val="single" w:sz="4" w:space="0" w:color="auto"/>
            </w:tcBorders>
            <w:shd w:val="clear" w:color="auto" w:fill="auto"/>
            <w:noWrap/>
            <w:vAlign w:val="bottom"/>
          </w:tcPr>
          <w:p w14:paraId="46A97000" w14:textId="77777777" w:rsidR="00735845" w:rsidRPr="007129B0" w:rsidRDefault="00735845" w:rsidP="00EF0CB5">
            <w:pPr>
              <w:jc w:val="center"/>
              <w:rPr>
                <w:color w:val="000000"/>
                <w:sz w:val="20"/>
                <w:szCs w:val="20"/>
                <w:lang w:val="es-EC" w:eastAsia="es-EC"/>
              </w:rPr>
            </w:pPr>
            <w:r>
              <w:rPr>
                <w:color w:val="000000"/>
                <w:sz w:val="20"/>
                <w:szCs w:val="20"/>
                <w:lang w:val="es-EC" w:eastAsia="es-EC"/>
              </w:rPr>
              <w:t>59</w:t>
            </w:r>
          </w:p>
        </w:tc>
        <w:tc>
          <w:tcPr>
            <w:tcW w:w="459" w:type="pct"/>
            <w:tcBorders>
              <w:top w:val="single" w:sz="4" w:space="0" w:color="auto"/>
              <w:left w:val="nil"/>
              <w:bottom w:val="single" w:sz="4" w:space="0" w:color="auto"/>
              <w:right w:val="single" w:sz="4" w:space="0" w:color="auto"/>
            </w:tcBorders>
            <w:shd w:val="clear" w:color="auto" w:fill="auto"/>
            <w:noWrap/>
            <w:vAlign w:val="bottom"/>
          </w:tcPr>
          <w:p w14:paraId="6D3A79BA" w14:textId="77777777" w:rsidR="00735845" w:rsidRPr="007129B0" w:rsidRDefault="00735845" w:rsidP="00EF0CB5">
            <w:pPr>
              <w:jc w:val="center"/>
              <w:rPr>
                <w:color w:val="000000"/>
                <w:sz w:val="20"/>
                <w:szCs w:val="20"/>
                <w:lang w:val="es-EC" w:eastAsia="es-EC"/>
              </w:rPr>
            </w:pPr>
            <w:r w:rsidRPr="00F40124">
              <w:rPr>
                <w:color w:val="000000"/>
                <w:sz w:val="20"/>
                <w:szCs w:val="20"/>
                <w:lang w:val="es-EC" w:eastAsia="es-EC"/>
              </w:rPr>
              <w:t>51,8</w:t>
            </w:r>
          </w:p>
        </w:tc>
        <w:tc>
          <w:tcPr>
            <w:tcW w:w="913" w:type="pct"/>
            <w:tcBorders>
              <w:top w:val="single" w:sz="4" w:space="0" w:color="auto"/>
              <w:left w:val="nil"/>
              <w:bottom w:val="single" w:sz="4" w:space="0" w:color="auto"/>
              <w:right w:val="single" w:sz="4" w:space="0" w:color="auto"/>
            </w:tcBorders>
            <w:shd w:val="clear" w:color="auto" w:fill="auto"/>
            <w:noWrap/>
            <w:vAlign w:val="bottom"/>
          </w:tcPr>
          <w:p w14:paraId="775CCA94" w14:textId="77777777" w:rsidR="00735845" w:rsidRPr="007129B0" w:rsidRDefault="00735845" w:rsidP="00EF0CB5">
            <w:pPr>
              <w:jc w:val="center"/>
              <w:rPr>
                <w:color w:val="000000"/>
                <w:sz w:val="20"/>
                <w:szCs w:val="20"/>
                <w:lang w:val="es-EC" w:eastAsia="es-EC"/>
              </w:rPr>
            </w:pPr>
            <w:r>
              <w:rPr>
                <w:color w:val="000000"/>
                <w:sz w:val="20"/>
                <w:szCs w:val="20"/>
                <w:lang w:val="es-EC" w:eastAsia="es-EC"/>
              </w:rPr>
              <w:t>55</w:t>
            </w:r>
          </w:p>
        </w:tc>
        <w:tc>
          <w:tcPr>
            <w:tcW w:w="459" w:type="pct"/>
            <w:tcBorders>
              <w:top w:val="single" w:sz="4" w:space="0" w:color="auto"/>
              <w:left w:val="nil"/>
              <w:bottom w:val="single" w:sz="4" w:space="0" w:color="auto"/>
              <w:right w:val="single" w:sz="4" w:space="0" w:color="auto"/>
            </w:tcBorders>
            <w:shd w:val="clear" w:color="auto" w:fill="auto"/>
            <w:noWrap/>
            <w:vAlign w:val="bottom"/>
          </w:tcPr>
          <w:p w14:paraId="3DD49344" w14:textId="77777777" w:rsidR="00735845" w:rsidRPr="007129B0" w:rsidRDefault="00735845" w:rsidP="00EF0CB5">
            <w:pPr>
              <w:jc w:val="center"/>
              <w:rPr>
                <w:color w:val="000000"/>
                <w:sz w:val="20"/>
                <w:szCs w:val="20"/>
                <w:lang w:val="es-EC" w:eastAsia="es-EC"/>
              </w:rPr>
            </w:pPr>
            <w:r>
              <w:rPr>
                <w:color w:val="000000"/>
                <w:sz w:val="20"/>
                <w:szCs w:val="20"/>
                <w:lang w:val="es-EC" w:eastAsia="es-EC"/>
              </w:rPr>
              <w:t>48.24</w:t>
            </w:r>
          </w:p>
        </w:tc>
        <w:tc>
          <w:tcPr>
            <w:tcW w:w="1265" w:type="pct"/>
            <w:tcBorders>
              <w:top w:val="single" w:sz="4" w:space="0" w:color="auto"/>
              <w:left w:val="nil"/>
              <w:bottom w:val="single" w:sz="4" w:space="0" w:color="auto"/>
              <w:right w:val="single" w:sz="4" w:space="0" w:color="auto"/>
            </w:tcBorders>
            <w:shd w:val="clear" w:color="auto" w:fill="auto"/>
            <w:noWrap/>
            <w:vAlign w:val="bottom"/>
          </w:tcPr>
          <w:p w14:paraId="1F226927" w14:textId="77777777" w:rsidR="00735845" w:rsidRPr="007129B0" w:rsidRDefault="00735845" w:rsidP="00EF0CB5">
            <w:pPr>
              <w:jc w:val="center"/>
              <w:rPr>
                <w:color w:val="000000"/>
                <w:sz w:val="20"/>
                <w:szCs w:val="20"/>
                <w:lang w:val="es-EC" w:eastAsia="es-EC"/>
              </w:rPr>
            </w:pPr>
            <w:r>
              <w:rPr>
                <w:color w:val="000000"/>
                <w:sz w:val="20"/>
                <w:szCs w:val="20"/>
                <w:lang w:val="es-EC" w:eastAsia="es-EC"/>
              </w:rPr>
              <w:t>114</w:t>
            </w:r>
          </w:p>
        </w:tc>
      </w:tr>
    </w:tbl>
    <w:p w14:paraId="6499FE41" w14:textId="77777777" w:rsidR="00735845" w:rsidRDefault="00735845" w:rsidP="00735845">
      <w:pPr>
        <w:spacing w:line="360" w:lineRule="auto"/>
        <w:jc w:val="center"/>
        <w:rPr>
          <w:lang w:val="es-ES"/>
        </w:rPr>
      </w:pPr>
    </w:p>
    <w:p w14:paraId="02BBF49C" w14:textId="77777777" w:rsidR="00735845" w:rsidRPr="00066E7E" w:rsidRDefault="00735845" w:rsidP="00735845">
      <w:pPr>
        <w:jc w:val="center"/>
        <w:rPr>
          <w:b/>
          <w:bCs/>
          <w:i/>
          <w:iCs/>
          <w:lang w:val="es-ES"/>
        </w:rPr>
      </w:pPr>
      <w:r w:rsidRPr="00066E7E">
        <w:rPr>
          <w:b/>
          <w:bCs/>
          <w:lang w:val="es-ES"/>
        </w:rPr>
        <w:t>Carga Parasitaria total</w:t>
      </w:r>
      <w:r w:rsidRPr="00066E7E">
        <w:rPr>
          <w:b/>
          <w:bCs/>
          <w:i/>
          <w:iCs/>
          <w:lang w:val="es-ES"/>
        </w:rPr>
        <w:t>.</w:t>
      </w:r>
    </w:p>
    <w:tbl>
      <w:tblPr>
        <w:tblW w:w="7414" w:type="dxa"/>
        <w:tblLook w:val="04A0" w:firstRow="1" w:lastRow="0" w:firstColumn="1" w:lastColumn="0" w:noHBand="0" w:noVBand="1"/>
      </w:tblPr>
      <w:tblGrid>
        <w:gridCol w:w="1696"/>
        <w:gridCol w:w="1148"/>
        <w:gridCol w:w="1071"/>
        <w:gridCol w:w="1301"/>
        <w:gridCol w:w="1108"/>
        <w:gridCol w:w="1090"/>
      </w:tblGrid>
      <w:tr w:rsidR="00735845" w:rsidRPr="009C7228" w14:paraId="465DE12B" w14:textId="77777777" w:rsidTr="00EF0CB5">
        <w:trPr>
          <w:trHeight w:val="162"/>
        </w:trPr>
        <w:tc>
          <w:tcPr>
            <w:tcW w:w="7414" w:type="dxa"/>
            <w:gridSpan w:val="6"/>
            <w:tcBorders>
              <w:top w:val="single" w:sz="4" w:space="0" w:color="auto"/>
              <w:left w:val="single" w:sz="4" w:space="0" w:color="auto"/>
              <w:bottom w:val="single" w:sz="4" w:space="0" w:color="auto"/>
              <w:right w:val="single" w:sz="4" w:space="0" w:color="auto"/>
            </w:tcBorders>
            <w:shd w:val="clear" w:color="auto" w:fill="auto"/>
            <w:hideMark/>
          </w:tcPr>
          <w:p w14:paraId="7FA3B4D9" w14:textId="77777777" w:rsidR="00735845" w:rsidRPr="00870815" w:rsidRDefault="00735845" w:rsidP="00EF0CB5">
            <w:pPr>
              <w:jc w:val="center"/>
              <w:rPr>
                <w:b/>
                <w:bCs/>
                <w:sz w:val="20"/>
                <w:szCs w:val="20"/>
              </w:rPr>
            </w:pPr>
            <w:r w:rsidRPr="00870815">
              <w:rPr>
                <w:b/>
                <w:bCs/>
                <w:sz w:val="20"/>
                <w:szCs w:val="20"/>
              </w:rPr>
              <w:t xml:space="preserve">Carga </w:t>
            </w:r>
            <w:proofErr w:type="spellStart"/>
            <w:r w:rsidRPr="00870815">
              <w:rPr>
                <w:b/>
                <w:bCs/>
                <w:sz w:val="20"/>
                <w:szCs w:val="20"/>
              </w:rPr>
              <w:t>Parasitaria</w:t>
            </w:r>
            <w:proofErr w:type="spellEnd"/>
          </w:p>
        </w:tc>
      </w:tr>
      <w:tr w:rsidR="00735845" w:rsidRPr="009C7228" w14:paraId="5B9754CA" w14:textId="77777777" w:rsidTr="00EF0CB5">
        <w:trPr>
          <w:trHeight w:val="254"/>
        </w:trPr>
        <w:tc>
          <w:tcPr>
            <w:tcW w:w="1696" w:type="dxa"/>
            <w:tcBorders>
              <w:top w:val="nil"/>
              <w:left w:val="single" w:sz="4" w:space="0" w:color="auto"/>
              <w:bottom w:val="single" w:sz="4" w:space="0" w:color="auto"/>
              <w:right w:val="single" w:sz="4" w:space="0" w:color="auto"/>
            </w:tcBorders>
            <w:shd w:val="clear" w:color="auto" w:fill="auto"/>
            <w:noWrap/>
            <w:hideMark/>
          </w:tcPr>
          <w:p w14:paraId="1A94149A" w14:textId="77777777" w:rsidR="00735845" w:rsidRPr="00870815" w:rsidRDefault="00735845" w:rsidP="00EF0CB5">
            <w:pPr>
              <w:jc w:val="center"/>
              <w:rPr>
                <w:b/>
                <w:bCs/>
                <w:sz w:val="20"/>
                <w:szCs w:val="20"/>
              </w:rPr>
            </w:pPr>
            <w:r w:rsidRPr="00870815">
              <w:rPr>
                <w:b/>
                <w:bCs/>
                <w:sz w:val="20"/>
                <w:szCs w:val="20"/>
              </w:rPr>
              <w:t>Huevos/campo</w:t>
            </w:r>
          </w:p>
        </w:tc>
        <w:tc>
          <w:tcPr>
            <w:tcW w:w="1148" w:type="dxa"/>
            <w:tcBorders>
              <w:top w:val="nil"/>
              <w:left w:val="nil"/>
              <w:bottom w:val="single" w:sz="4" w:space="0" w:color="auto"/>
              <w:right w:val="single" w:sz="4" w:space="0" w:color="auto"/>
            </w:tcBorders>
            <w:shd w:val="clear" w:color="auto" w:fill="auto"/>
            <w:noWrap/>
            <w:hideMark/>
          </w:tcPr>
          <w:p w14:paraId="3DE71397" w14:textId="77777777" w:rsidR="00735845" w:rsidRPr="00870815" w:rsidRDefault="00735845" w:rsidP="00EF0CB5">
            <w:pPr>
              <w:jc w:val="center"/>
              <w:rPr>
                <w:b/>
                <w:bCs/>
                <w:sz w:val="20"/>
                <w:szCs w:val="20"/>
              </w:rPr>
            </w:pPr>
            <w:r w:rsidRPr="00870815">
              <w:rPr>
                <w:b/>
                <w:bCs/>
                <w:sz w:val="20"/>
                <w:szCs w:val="20"/>
              </w:rPr>
              <w:t>1</w:t>
            </w:r>
            <w:r>
              <w:rPr>
                <w:b/>
                <w:bCs/>
                <w:sz w:val="20"/>
                <w:szCs w:val="20"/>
              </w:rPr>
              <w:t>—</w:t>
            </w:r>
            <w:r w:rsidRPr="00870815">
              <w:rPr>
                <w:b/>
                <w:bCs/>
                <w:sz w:val="20"/>
                <w:szCs w:val="20"/>
              </w:rPr>
              <w:t>4</w:t>
            </w:r>
          </w:p>
        </w:tc>
        <w:tc>
          <w:tcPr>
            <w:tcW w:w="1071" w:type="dxa"/>
            <w:tcBorders>
              <w:top w:val="nil"/>
              <w:left w:val="nil"/>
              <w:bottom w:val="single" w:sz="4" w:space="0" w:color="auto"/>
              <w:right w:val="single" w:sz="4" w:space="0" w:color="auto"/>
            </w:tcBorders>
            <w:shd w:val="clear" w:color="auto" w:fill="auto"/>
            <w:noWrap/>
            <w:hideMark/>
          </w:tcPr>
          <w:p w14:paraId="64E751CF" w14:textId="77777777" w:rsidR="00735845" w:rsidRPr="00870815" w:rsidRDefault="00735845" w:rsidP="00EF0CB5">
            <w:pPr>
              <w:jc w:val="center"/>
              <w:rPr>
                <w:b/>
                <w:bCs/>
                <w:sz w:val="20"/>
                <w:szCs w:val="20"/>
              </w:rPr>
            </w:pPr>
            <w:r w:rsidRPr="00870815">
              <w:rPr>
                <w:b/>
                <w:bCs/>
                <w:sz w:val="20"/>
                <w:szCs w:val="20"/>
              </w:rPr>
              <w:t>4</w:t>
            </w:r>
            <w:r>
              <w:rPr>
                <w:b/>
                <w:bCs/>
                <w:sz w:val="20"/>
                <w:szCs w:val="20"/>
              </w:rPr>
              <w:t>—</w:t>
            </w:r>
            <w:r w:rsidRPr="00870815">
              <w:rPr>
                <w:b/>
                <w:bCs/>
                <w:sz w:val="20"/>
                <w:szCs w:val="20"/>
              </w:rPr>
              <w:t>7</w:t>
            </w:r>
          </w:p>
        </w:tc>
        <w:tc>
          <w:tcPr>
            <w:tcW w:w="1301" w:type="dxa"/>
            <w:tcBorders>
              <w:top w:val="nil"/>
              <w:left w:val="nil"/>
              <w:bottom w:val="single" w:sz="4" w:space="0" w:color="auto"/>
              <w:right w:val="single" w:sz="4" w:space="0" w:color="auto"/>
            </w:tcBorders>
            <w:shd w:val="clear" w:color="auto" w:fill="auto"/>
            <w:noWrap/>
            <w:hideMark/>
          </w:tcPr>
          <w:p w14:paraId="193A56C1" w14:textId="77777777" w:rsidR="00735845" w:rsidRPr="00870815" w:rsidRDefault="00735845" w:rsidP="00EF0CB5">
            <w:pPr>
              <w:jc w:val="center"/>
              <w:rPr>
                <w:b/>
                <w:bCs/>
                <w:sz w:val="20"/>
                <w:szCs w:val="20"/>
              </w:rPr>
            </w:pPr>
            <w:r w:rsidRPr="00870815">
              <w:rPr>
                <w:b/>
                <w:bCs/>
                <w:sz w:val="20"/>
                <w:szCs w:val="20"/>
              </w:rPr>
              <w:t>8--10</w:t>
            </w:r>
          </w:p>
        </w:tc>
        <w:tc>
          <w:tcPr>
            <w:tcW w:w="1108" w:type="dxa"/>
            <w:tcBorders>
              <w:top w:val="nil"/>
              <w:left w:val="nil"/>
              <w:bottom w:val="single" w:sz="4" w:space="0" w:color="auto"/>
              <w:right w:val="single" w:sz="4" w:space="0" w:color="auto"/>
            </w:tcBorders>
            <w:shd w:val="clear" w:color="auto" w:fill="auto"/>
            <w:noWrap/>
            <w:hideMark/>
          </w:tcPr>
          <w:p w14:paraId="6E1EFACF" w14:textId="77777777" w:rsidR="00735845" w:rsidRPr="00870815" w:rsidRDefault="00735845" w:rsidP="00EF0CB5">
            <w:pPr>
              <w:jc w:val="center"/>
              <w:rPr>
                <w:b/>
                <w:bCs/>
                <w:sz w:val="20"/>
                <w:szCs w:val="20"/>
              </w:rPr>
            </w:pPr>
            <w:r w:rsidRPr="00870815">
              <w:rPr>
                <w:b/>
                <w:bCs/>
                <w:sz w:val="20"/>
                <w:szCs w:val="20"/>
              </w:rPr>
              <w:t>&gt;10</w:t>
            </w:r>
          </w:p>
        </w:tc>
        <w:tc>
          <w:tcPr>
            <w:tcW w:w="1087" w:type="dxa"/>
            <w:vMerge w:val="restart"/>
            <w:tcBorders>
              <w:top w:val="nil"/>
              <w:left w:val="single" w:sz="4" w:space="0" w:color="auto"/>
              <w:bottom w:val="single" w:sz="4" w:space="0" w:color="auto"/>
              <w:right w:val="single" w:sz="4" w:space="0" w:color="auto"/>
            </w:tcBorders>
            <w:shd w:val="clear" w:color="auto" w:fill="auto"/>
            <w:noWrap/>
            <w:hideMark/>
          </w:tcPr>
          <w:p w14:paraId="3588C917" w14:textId="77777777" w:rsidR="00735845" w:rsidRPr="00870815" w:rsidRDefault="00735845" w:rsidP="00EF0CB5">
            <w:pPr>
              <w:jc w:val="center"/>
              <w:rPr>
                <w:b/>
                <w:bCs/>
                <w:sz w:val="20"/>
                <w:szCs w:val="20"/>
              </w:rPr>
            </w:pPr>
            <w:r w:rsidRPr="00870815">
              <w:rPr>
                <w:b/>
                <w:bCs/>
                <w:sz w:val="20"/>
                <w:szCs w:val="20"/>
              </w:rPr>
              <w:t>Total</w:t>
            </w:r>
          </w:p>
        </w:tc>
      </w:tr>
      <w:tr w:rsidR="00735845" w:rsidRPr="009C7228" w14:paraId="3D5E708F" w14:textId="77777777" w:rsidTr="00EF0CB5">
        <w:trPr>
          <w:trHeight w:val="173"/>
        </w:trPr>
        <w:tc>
          <w:tcPr>
            <w:tcW w:w="1696" w:type="dxa"/>
            <w:tcBorders>
              <w:top w:val="nil"/>
              <w:left w:val="single" w:sz="4" w:space="0" w:color="auto"/>
              <w:bottom w:val="single" w:sz="4" w:space="0" w:color="auto"/>
              <w:right w:val="single" w:sz="4" w:space="0" w:color="auto"/>
            </w:tcBorders>
            <w:shd w:val="clear" w:color="000000" w:fill="FFFFFF"/>
            <w:hideMark/>
          </w:tcPr>
          <w:p w14:paraId="579CB6A1" w14:textId="77777777" w:rsidR="00735845" w:rsidRPr="00870815" w:rsidRDefault="00735845" w:rsidP="00EF0CB5">
            <w:pPr>
              <w:jc w:val="center"/>
              <w:rPr>
                <w:b/>
                <w:bCs/>
                <w:sz w:val="20"/>
                <w:szCs w:val="20"/>
              </w:rPr>
            </w:pPr>
            <w:proofErr w:type="spellStart"/>
            <w:r w:rsidRPr="00870815">
              <w:rPr>
                <w:b/>
                <w:bCs/>
                <w:sz w:val="20"/>
                <w:szCs w:val="20"/>
              </w:rPr>
              <w:t>Simbología</w:t>
            </w:r>
            <w:proofErr w:type="spellEnd"/>
          </w:p>
        </w:tc>
        <w:tc>
          <w:tcPr>
            <w:tcW w:w="1148" w:type="dxa"/>
            <w:tcBorders>
              <w:top w:val="nil"/>
              <w:left w:val="nil"/>
              <w:bottom w:val="single" w:sz="4" w:space="0" w:color="auto"/>
              <w:right w:val="single" w:sz="4" w:space="0" w:color="auto"/>
            </w:tcBorders>
            <w:shd w:val="clear" w:color="auto" w:fill="F2F2F2" w:themeFill="background1" w:themeFillShade="F2"/>
            <w:hideMark/>
          </w:tcPr>
          <w:p w14:paraId="321711E2" w14:textId="77777777" w:rsidR="00735845" w:rsidRPr="009C7228" w:rsidRDefault="00735845" w:rsidP="00EF0CB5">
            <w:pPr>
              <w:jc w:val="center"/>
              <w:rPr>
                <w:sz w:val="20"/>
                <w:szCs w:val="20"/>
              </w:rPr>
            </w:pPr>
            <w:r w:rsidRPr="009C7228">
              <w:rPr>
                <w:sz w:val="20"/>
                <w:szCs w:val="20"/>
              </w:rPr>
              <w:t>+</w:t>
            </w:r>
          </w:p>
        </w:tc>
        <w:tc>
          <w:tcPr>
            <w:tcW w:w="1071" w:type="dxa"/>
            <w:tcBorders>
              <w:top w:val="nil"/>
              <w:left w:val="nil"/>
              <w:bottom w:val="single" w:sz="4" w:space="0" w:color="auto"/>
              <w:right w:val="single" w:sz="4" w:space="0" w:color="auto"/>
            </w:tcBorders>
            <w:shd w:val="clear" w:color="auto" w:fill="FFF2CC" w:themeFill="accent4" w:themeFillTint="33"/>
            <w:hideMark/>
          </w:tcPr>
          <w:p w14:paraId="3A15EB4F" w14:textId="77777777" w:rsidR="00735845" w:rsidRPr="009C7228" w:rsidRDefault="00735845" w:rsidP="00EF0CB5">
            <w:pPr>
              <w:jc w:val="center"/>
              <w:rPr>
                <w:sz w:val="20"/>
                <w:szCs w:val="20"/>
              </w:rPr>
            </w:pPr>
            <w:r w:rsidRPr="009C7228">
              <w:rPr>
                <w:sz w:val="20"/>
                <w:szCs w:val="20"/>
              </w:rPr>
              <w:t>++</w:t>
            </w:r>
          </w:p>
        </w:tc>
        <w:tc>
          <w:tcPr>
            <w:tcW w:w="1301" w:type="dxa"/>
            <w:tcBorders>
              <w:top w:val="nil"/>
              <w:left w:val="nil"/>
              <w:bottom w:val="single" w:sz="4" w:space="0" w:color="auto"/>
              <w:right w:val="single" w:sz="4" w:space="0" w:color="auto"/>
            </w:tcBorders>
            <w:shd w:val="clear" w:color="auto" w:fill="FBE4D5" w:themeFill="accent2" w:themeFillTint="33"/>
            <w:hideMark/>
          </w:tcPr>
          <w:p w14:paraId="75F1183A" w14:textId="77777777" w:rsidR="00735845" w:rsidRPr="009C7228" w:rsidRDefault="00735845" w:rsidP="00EF0CB5">
            <w:pPr>
              <w:jc w:val="center"/>
              <w:rPr>
                <w:sz w:val="20"/>
                <w:szCs w:val="20"/>
              </w:rPr>
            </w:pPr>
            <w:r w:rsidRPr="009C7228">
              <w:rPr>
                <w:sz w:val="20"/>
                <w:szCs w:val="20"/>
              </w:rPr>
              <w:t>+++</w:t>
            </w:r>
          </w:p>
        </w:tc>
        <w:tc>
          <w:tcPr>
            <w:tcW w:w="1108" w:type="dxa"/>
            <w:tcBorders>
              <w:top w:val="nil"/>
              <w:left w:val="nil"/>
              <w:bottom w:val="single" w:sz="4" w:space="0" w:color="auto"/>
              <w:right w:val="single" w:sz="4" w:space="0" w:color="auto"/>
            </w:tcBorders>
            <w:shd w:val="clear" w:color="auto" w:fill="F4B083" w:themeFill="accent2" w:themeFillTint="99"/>
            <w:hideMark/>
          </w:tcPr>
          <w:p w14:paraId="3D3B63CE" w14:textId="77777777" w:rsidR="00735845" w:rsidRPr="009C7228" w:rsidRDefault="00735845" w:rsidP="00EF0CB5">
            <w:pPr>
              <w:jc w:val="center"/>
              <w:rPr>
                <w:sz w:val="20"/>
                <w:szCs w:val="20"/>
              </w:rPr>
            </w:pPr>
            <w:r w:rsidRPr="009C7228">
              <w:rPr>
                <w:sz w:val="20"/>
                <w:szCs w:val="20"/>
              </w:rPr>
              <w:t>++++</w:t>
            </w:r>
          </w:p>
        </w:tc>
        <w:tc>
          <w:tcPr>
            <w:tcW w:w="1087" w:type="dxa"/>
            <w:vMerge/>
            <w:tcBorders>
              <w:top w:val="nil"/>
              <w:left w:val="single" w:sz="4" w:space="0" w:color="auto"/>
              <w:bottom w:val="single" w:sz="4" w:space="0" w:color="auto"/>
              <w:right w:val="single" w:sz="4" w:space="0" w:color="auto"/>
            </w:tcBorders>
            <w:hideMark/>
          </w:tcPr>
          <w:p w14:paraId="2A709DB2" w14:textId="77777777" w:rsidR="00735845" w:rsidRPr="009C7228" w:rsidRDefault="00735845" w:rsidP="00EF0CB5">
            <w:pPr>
              <w:jc w:val="center"/>
              <w:rPr>
                <w:sz w:val="20"/>
                <w:szCs w:val="20"/>
              </w:rPr>
            </w:pPr>
          </w:p>
        </w:tc>
      </w:tr>
      <w:tr w:rsidR="00735845" w:rsidRPr="009C7228" w14:paraId="6230C8BF" w14:textId="77777777" w:rsidTr="00EF0CB5">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6B10EEF2" w14:textId="77777777" w:rsidR="00735845" w:rsidRPr="00870815" w:rsidRDefault="00735845" w:rsidP="00EF0CB5">
            <w:pPr>
              <w:jc w:val="center"/>
              <w:rPr>
                <w:b/>
                <w:bCs/>
                <w:sz w:val="20"/>
                <w:szCs w:val="20"/>
              </w:rPr>
            </w:pPr>
            <w:proofErr w:type="spellStart"/>
            <w:r w:rsidRPr="00870815">
              <w:rPr>
                <w:b/>
                <w:bCs/>
                <w:sz w:val="20"/>
                <w:szCs w:val="20"/>
              </w:rPr>
              <w:t>Interpretación</w:t>
            </w:r>
            <w:proofErr w:type="spellEnd"/>
          </w:p>
        </w:tc>
        <w:tc>
          <w:tcPr>
            <w:tcW w:w="1148" w:type="dxa"/>
            <w:tcBorders>
              <w:top w:val="nil"/>
              <w:left w:val="nil"/>
              <w:bottom w:val="single" w:sz="4" w:space="0" w:color="auto"/>
              <w:right w:val="single" w:sz="4" w:space="0" w:color="auto"/>
            </w:tcBorders>
            <w:shd w:val="clear" w:color="auto" w:fill="F2F2F2" w:themeFill="background1" w:themeFillShade="F2"/>
            <w:noWrap/>
            <w:hideMark/>
          </w:tcPr>
          <w:p w14:paraId="03ABA152" w14:textId="77777777" w:rsidR="00735845" w:rsidRPr="009C7228" w:rsidRDefault="00735845" w:rsidP="00EF0CB5">
            <w:pPr>
              <w:jc w:val="center"/>
              <w:rPr>
                <w:sz w:val="20"/>
                <w:szCs w:val="20"/>
              </w:rPr>
            </w:pPr>
            <w:proofErr w:type="spellStart"/>
            <w:r w:rsidRPr="009C7228">
              <w:rPr>
                <w:sz w:val="20"/>
                <w:szCs w:val="20"/>
              </w:rPr>
              <w:t>Mínima</w:t>
            </w:r>
            <w:proofErr w:type="spellEnd"/>
          </w:p>
        </w:tc>
        <w:tc>
          <w:tcPr>
            <w:tcW w:w="1071" w:type="dxa"/>
            <w:tcBorders>
              <w:top w:val="nil"/>
              <w:left w:val="nil"/>
              <w:bottom w:val="single" w:sz="4" w:space="0" w:color="auto"/>
              <w:right w:val="single" w:sz="4" w:space="0" w:color="auto"/>
            </w:tcBorders>
            <w:shd w:val="clear" w:color="auto" w:fill="FFF2CC" w:themeFill="accent4" w:themeFillTint="33"/>
            <w:noWrap/>
            <w:hideMark/>
          </w:tcPr>
          <w:p w14:paraId="6A586D60" w14:textId="77777777" w:rsidR="00735845" w:rsidRPr="009C7228" w:rsidRDefault="00735845" w:rsidP="00EF0CB5">
            <w:pPr>
              <w:jc w:val="center"/>
              <w:rPr>
                <w:sz w:val="20"/>
                <w:szCs w:val="20"/>
              </w:rPr>
            </w:pPr>
            <w:r w:rsidRPr="009C7228">
              <w:rPr>
                <w:sz w:val="20"/>
                <w:szCs w:val="20"/>
              </w:rPr>
              <w:t>Leve</w:t>
            </w:r>
          </w:p>
        </w:tc>
        <w:tc>
          <w:tcPr>
            <w:tcW w:w="1301" w:type="dxa"/>
            <w:tcBorders>
              <w:top w:val="nil"/>
              <w:left w:val="nil"/>
              <w:bottom w:val="single" w:sz="4" w:space="0" w:color="auto"/>
              <w:right w:val="single" w:sz="4" w:space="0" w:color="auto"/>
            </w:tcBorders>
            <w:shd w:val="clear" w:color="auto" w:fill="FBE4D5" w:themeFill="accent2" w:themeFillTint="33"/>
            <w:noWrap/>
            <w:hideMark/>
          </w:tcPr>
          <w:p w14:paraId="5D68EA9E" w14:textId="77777777" w:rsidR="00735845" w:rsidRPr="009C7228" w:rsidRDefault="00735845" w:rsidP="00EF0CB5">
            <w:pPr>
              <w:jc w:val="center"/>
              <w:rPr>
                <w:sz w:val="20"/>
                <w:szCs w:val="20"/>
              </w:rPr>
            </w:pPr>
            <w:proofErr w:type="spellStart"/>
            <w:r w:rsidRPr="009C7228">
              <w:rPr>
                <w:sz w:val="20"/>
                <w:szCs w:val="20"/>
              </w:rPr>
              <w:t>Moderada</w:t>
            </w:r>
            <w:proofErr w:type="spellEnd"/>
          </w:p>
        </w:tc>
        <w:tc>
          <w:tcPr>
            <w:tcW w:w="1108" w:type="dxa"/>
            <w:tcBorders>
              <w:top w:val="nil"/>
              <w:left w:val="nil"/>
              <w:bottom w:val="single" w:sz="4" w:space="0" w:color="auto"/>
              <w:right w:val="single" w:sz="4" w:space="0" w:color="auto"/>
            </w:tcBorders>
            <w:shd w:val="clear" w:color="auto" w:fill="F4B083" w:themeFill="accent2" w:themeFillTint="99"/>
            <w:noWrap/>
            <w:hideMark/>
          </w:tcPr>
          <w:p w14:paraId="1CFD9B13" w14:textId="77777777" w:rsidR="00735845" w:rsidRPr="009C7228" w:rsidRDefault="00735845" w:rsidP="00EF0CB5">
            <w:pPr>
              <w:jc w:val="center"/>
              <w:rPr>
                <w:sz w:val="20"/>
                <w:szCs w:val="20"/>
              </w:rPr>
            </w:pPr>
            <w:r w:rsidRPr="009C7228">
              <w:rPr>
                <w:sz w:val="20"/>
                <w:szCs w:val="20"/>
              </w:rPr>
              <w:t>Grave</w:t>
            </w:r>
          </w:p>
        </w:tc>
        <w:tc>
          <w:tcPr>
            <w:tcW w:w="1087" w:type="dxa"/>
            <w:vMerge/>
            <w:tcBorders>
              <w:top w:val="nil"/>
              <w:left w:val="single" w:sz="4" w:space="0" w:color="auto"/>
              <w:bottom w:val="single" w:sz="4" w:space="0" w:color="auto"/>
              <w:right w:val="single" w:sz="4" w:space="0" w:color="auto"/>
            </w:tcBorders>
            <w:hideMark/>
          </w:tcPr>
          <w:p w14:paraId="4832DC0D" w14:textId="77777777" w:rsidR="00735845" w:rsidRPr="009C7228" w:rsidRDefault="00735845" w:rsidP="00EF0CB5">
            <w:pPr>
              <w:jc w:val="center"/>
              <w:rPr>
                <w:sz w:val="20"/>
                <w:szCs w:val="20"/>
              </w:rPr>
            </w:pPr>
          </w:p>
        </w:tc>
      </w:tr>
      <w:tr w:rsidR="00735845" w:rsidRPr="009C7228" w14:paraId="0C641281" w14:textId="77777777" w:rsidTr="00EF0CB5">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0492220E" w14:textId="77777777" w:rsidR="00735845" w:rsidRPr="00870815" w:rsidRDefault="00735845" w:rsidP="00EF0CB5">
            <w:pPr>
              <w:jc w:val="center"/>
              <w:rPr>
                <w:b/>
                <w:bCs/>
                <w:sz w:val="20"/>
                <w:szCs w:val="20"/>
              </w:rPr>
            </w:pPr>
            <w:proofErr w:type="spellStart"/>
            <w:r w:rsidRPr="00870815">
              <w:rPr>
                <w:b/>
                <w:bCs/>
                <w:sz w:val="20"/>
                <w:szCs w:val="20"/>
              </w:rPr>
              <w:t>Casipamba</w:t>
            </w:r>
            <w:proofErr w:type="spellEnd"/>
          </w:p>
        </w:tc>
        <w:tc>
          <w:tcPr>
            <w:tcW w:w="1148" w:type="dxa"/>
            <w:tcBorders>
              <w:top w:val="nil"/>
              <w:left w:val="nil"/>
              <w:bottom w:val="single" w:sz="4" w:space="0" w:color="auto"/>
              <w:right w:val="single" w:sz="4" w:space="0" w:color="auto"/>
            </w:tcBorders>
            <w:shd w:val="clear" w:color="auto" w:fill="auto"/>
            <w:noWrap/>
            <w:hideMark/>
          </w:tcPr>
          <w:p w14:paraId="75311E51" w14:textId="77777777" w:rsidR="00735845" w:rsidRPr="009C7228" w:rsidRDefault="00735845" w:rsidP="00EF0CB5">
            <w:pPr>
              <w:jc w:val="center"/>
              <w:rPr>
                <w:sz w:val="20"/>
                <w:szCs w:val="20"/>
              </w:rPr>
            </w:pPr>
            <w:r w:rsidRPr="009C7228">
              <w:rPr>
                <w:sz w:val="20"/>
                <w:szCs w:val="20"/>
              </w:rPr>
              <w:t>8</w:t>
            </w:r>
          </w:p>
        </w:tc>
        <w:tc>
          <w:tcPr>
            <w:tcW w:w="1071" w:type="dxa"/>
            <w:tcBorders>
              <w:top w:val="nil"/>
              <w:left w:val="nil"/>
              <w:bottom w:val="single" w:sz="4" w:space="0" w:color="auto"/>
              <w:right w:val="single" w:sz="4" w:space="0" w:color="auto"/>
            </w:tcBorders>
            <w:shd w:val="clear" w:color="auto" w:fill="auto"/>
            <w:noWrap/>
            <w:hideMark/>
          </w:tcPr>
          <w:p w14:paraId="78650235" w14:textId="77777777" w:rsidR="00735845" w:rsidRPr="009C7228" w:rsidRDefault="00735845" w:rsidP="00EF0CB5">
            <w:pPr>
              <w:jc w:val="center"/>
              <w:rPr>
                <w:sz w:val="20"/>
                <w:szCs w:val="20"/>
              </w:rPr>
            </w:pPr>
            <w:r w:rsidRPr="009C7228">
              <w:rPr>
                <w:sz w:val="20"/>
                <w:szCs w:val="20"/>
              </w:rPr>
              <w:t>17</w:t>
            </w:r>
          </w:p>
        </w:tc>
        <w:tc>
          <w:tcPr>
            <w:tcW w:w="1301" w:type="dxa"/>
            <w:tcBorders>
              <w:top w:val="nil"/>
              <w:left w:val="nil"/>
              <w:bottom w:val="single" w:sz="4" w:space="0" w:color="auto"/>
              <w:right w:val="single" w:sz="4" w:space="0" w:color="auto"/>
            </w:tcBorders>
            <w:shd w:val="clear" w:color="auto" w:fill="auto"/>
            <w:noWrap/>
            <w:hideMark/>
          </w:tcPr>
          <w:p w14:paraId="5612A3F6" w14:textId="77777777" w:rsidR="00735845" w:rsidRPr="009C7228" w:rsidRDefault="00735845" w:rsidP="00EF0CB5">
            <w:pPr>
              <w:jc w:val="center"/>
              <w:rPr>
                <w:sz w:val="20"/>
                <w:szCs w:val="20"/>
              </w:rPr>
            </w:pPr>
            <w:r w:rsidRPr="009C7228">
              <w:rPr>
                <w:sz w:val="20"/>
                <w:szCs w:val="20"/>
              </w:rPr>
              <w:t>15</w:t>
            </w:r>
          </w:p>
        </w:tc>
        <w:tc>
          <w:tcPr>
            <w:tcW w:w="1108" w:type="dxa"/>
            <w:tcBorders>
              <w:top w:val="nil"/>
              <w:left w:val="nil"/>
              <w:bottom w:val="single" w:sz="4" w:space="0" w:color="auto"/>
              <w:right w:val="single" w:sz="4" w:space="0" w:color="auto"/>
            </w:tcBorders>
            <w:shd w:val="clear" w:color="auto" w:fill="auto"/>
            <w:noWrap/>
            <w:hideMark/>
          </w:tcPr>
          <w:p w14:paraId="2429062F" w14:textId="77777777" w:rsidR="00735845" w:rsidRPr="009C7228" w:rsidRDefault="00735845" w:rsidP="00EF0CB5">
            <w:pPr>
              <w:jc w:val="center"/>
              <w:rPr>
                <w:sz w:val="20"/>
                <w:szCs w:val="20"/>
              </w:rPr>
            </w:pPr>
            <w:r w:rsidRPr="009C7228">
              <w:rPr>
                <w:sz w:val="20"/>
                <w:szCs w:val="20"/>
              </w:rPr>
              <w:t>1</w:t>
            </w:r>
          </w:p>
        </w:tc>
        <w:tc>
          <w:tcPr>
            <w:tcW w:w="1087" w:type="dxa"/>
            <w:tcBorders>
              <w:top w:val="nil"/>
              <w:left w:val="nil"/>
              <w:bottom w:val="single" w:sz="4" w:space="0" w:color="auto"/>
              <w:right w:val="single" w:sz="4" w:space="0" w:color="auto"/>
            </w:tcBorders>
            <w:shd w:val="clear" w:color="auto" w:fill="auto"/>
            <w:noWrap/>
            <w:hideMark/>
          </w:tcPr>
          <w:p w14:paraId="54DF0F8A" w14:textId="77777777" w:rsidR="00735845" w:rsidRPr="009C7228" w:rsidRDefault="00735845" w:rsidP="00EF0CB5">
            <w:pPr>
              <w:jc w:val="center"/>
              <w:rPr>
                <w:sz w:val="20"/>
                <w:szCs w:val="20"/>
              </w:rPr>
            </w:pPr>
            <w:r w:rsidRPr="009C7228">
              <w:rPr>
                <w:sz w:val="20"/>
                <w:szCs w:val="20"/>
              </w:rPr>
              <w:t>41</w:t>
            </w:r>
          </w:p>
        </w:tc>
      </w:tr>
      <w:tr w:rsidR="00735845" w:rsidRPr="009C7228" w14:paraId="2DF18C0E" w14:textId="77777777" w:rsidTr="00EF0CB5">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76268B84" w14:textId="77777777" w:rsidR="00735845" w:rsidRPr="00870815" w:rsidRDefault="00735845" w:rsidP="00EF0CB5">
            <w:pPr>
              <w:jc w:val="center"/>
              <w:rPr>
                <w:b/>
                <w:bCs/>
                <w:sz w:val="20"/>
                <w:szCs w:val="20"/>
              </w:rPr>
            </w:pPr>
            <w:proofErr w:type="spellStart"/>
            <w:r w:rsidRPr="00870815">
              <w:rPr>
                <w:b/>
                <w:bCs/>
                <w:sz w:val="20"/>
                <w:szCs w:val="20"/>
              </w:rPr>
              <w:t>Guaranda</w:t>
            </w:r>
            <w:proofErr w:type="spellEnd"/>
          </w:p>
        </w:tc>
        <w:tc>
          <w:tcPr>
            <w:tcW w:w="1148" w:type="dxa"/>
            <w:tcBorders>
              <w:top w:val="nil"/>
              <w:left w:val="nil"/>
              <w:bottom w:val="single" w:sz="4" w:space="0" w:color="auto"/>
              <w:right w:val="single" w:sz="4" w:space="0" w:color="auto"/>
            </w:tcBorders>
            <w:shd w:val="clear" w:color="auto" w:fill="auto"/>
            <w:noWrap/>
            <w:hideMark/>
          </w:tcPr>
          <w:p w14:paraId="3FC3510C" w14:textId="77777777" w:rsidR="00735845" w:rsidRPr="009C7228" w:rsidRDefault="00735845" w:rsidP="00EF0CB5">
            <w:pPr>
              <w:jc w:val="center"/>
              <w:rPr>
                <w:sz w:val="20"/>
                <w:szCs w:val="20"/>
              </w:rPr>
            </w:pPr>
            <w:r w:rsidRPr="009C7228">
              <w:rPr>
                <w:sz w:val="20"/>
                <w:szCs w:val="20"/>
              </w:rPr>
              <w:t>1</w:t>
            </w:r>
          </w:p>
        </w:tc>
        <w:tc>
          <w:tcPr>
            <w:tcW w:w="1071" w:type="dxa"/>
            <w:tcBorders>
              <w:top w:val="nil"/>
              <w:left w:val="nil"/>
              <w:bottom w:val="single" w:sz="4" w:space="0" w:color="auto"/>
              <w:right w:val="single" w:sz="4" w:space="0" w:color="auto"/>
            </w:tcBorders>
            <w:shd w:val="clear" w:color="auto" w:fill="auto"/>
            <w:noWrap/>
            <w:hideMark/>
          </w:tcPr>
          <w:p w14:paraId="43090A35" w14:textId="77777777" w:rsidR="00735845" w:rsidRPr="009C7228" w:rsidRDefault="00735845" w:rsidP="00EF0CB5">
            <w:pPr>
              <w:jc w:val="center"/>
              <w:rPr>
                <w:sz w:val="20"/>
                <w:szCs w:val="20"/>
              </w:rPr>
            </w:pPr>
            <w:r w:rsidRPr="009C7228">
              <w:rPr>
                <w:sz w:val="20"/>
                <w:szCs w:val="20"/>
              </w:rPr>
              <w:t>22</w:t>
            </w:r>
          </w:p>
        </w:tc>
        <w:tc>
          <w:tcPr>
            <w:tcW w:w="1301" w:type="dxa"/>
            <w:tcBorders>
              <w:top w:val="nil"/>
              <w:left w:val="nil"/>
              <w:bottom w:val="single" w:sz="4" w:space="0" w:color="auto"/>
              <w:right w:val="single" w:sz="4" w:space="0" w:color="auto"/>
            </w:tcBorders>
            <w:shd w:val="clear" w:color="auto" w:fill="auto"/>
            <w:noWrap/>
            <w:hideMark/>
          </w:tcPr>
          <w:p w14:paraId="4CD96CB8" w14:textId="77777777" w:rsidR="00735845" w:rsidRPr="009C7228" w:rsidRDefault="00735845" w:rsidP="00EF0CB5">
            <w:pPr>
              <w:jc w:val="center"/>
              <w:rPr>
                <w:sz w:val="20"/>
                <w:szCs w:val="20"/>
              </w:rPr>
            </w:pPr>
            <w:r w:rsidRPr="009C7228">
              <w:rPr>
                <w:sz w:val="20"/>
                <w:szCs w:val="20"/>
              </w:rPr>
              <w:t>4</w:t>
            </w:r>
          </w:p>
        </w:tc>
        <w:tc>
          <w:tcPr>
            <w:tcW w:w="1108" w:type="dxa"/>
            <w:tcBorders>
              <w:top w:val="nil"/>
              <w:left w:val="nil"/>
              <w:bottom w:val="single" w:sz="4" w:space="0" w:color="auto"/>
              <w:right w:val="single" w:sz="4" w:space="0" w:color="auto"/>
            </w:tcBorders>
            <w:shd w:val="clear" w:color="auto" w:fill="auto"/>
            <w:noWrap/>
            <w:hideMark/>
          </w:tcPr>
          <w:p w14:paraId="4C2CA409" w14:textId="77777777" w:rsidR="00735845" w:rsidRPr="009C7228" w:rsidRDefault="00735845" w:rsidP="00EF0CB5">
            <w:pPr>
              <w:jc w:val="center"/>
              <w:rPr>
                <w:sz w:val="20"/>
                <w:szCs w:val="20"/>
              </w:rPr>
            </w:pPr>
            <w:r w:rsidRPr="009C7228">
              <w:rPr>
                <w:sz w:val="20"/>
                <w:szCs w:val="20"/>
              </w:rPr>
              <w:t>0</w:t>
            </w:r>
          </w:p>
        </w:tc>
        <w:tc>
          <w:tcPr>
            <w:tcW w:w="1087" w:type="dxa"/>
            <w:tcBorders>
              <w:top w:val="nil"/>
              <w:left w:val="nil"/>
              <w:bottom w:val="single" w:sz="4" w:space="0" w:color="auto"/>
              <w:right w:val="single" w:sz="4" w:space="0" w:color="auto"/>
            </w:tcBorders>
            <w:shd w:val="clear" w:color="auto" w:fill="auto"/>
            <w:noWrap/>
            <w:hideMark/>
          </w:tcPr>
          <w:p w14:paraId="679DDB43" w14:textId="77777777" w:rsidR="00735845" w:rsidRPr="009C7228" w:rsidRDefault="00735845" w:rsidP="00EF0CB5">
            <w:pPr>
              <w:jc w:val="center"/>
              <w:rPr>
                <w:sz w:val="20"/>
                <w:szCs w:val="20"/>
              </w:rPr>
            </w:pPr>
            <w:r w:rsidRPr="009C7228">
              <w:rPr>
                <w:sz w:val="20"/>
                <w:szCs w:val="20"/>
              </w:rPr>
              <w:t>27</w:t>
            </w:r>
          </w:p>
        </w:tc>
      </w:tr>
      <w:tr w:rsidR="00735845" w:rsidRPr="009C7228" w14:paraId="2D0F1116" w14:textId="77777777" w:rsidTr="00EF0CB5">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2696D273" w14:textId="77777777" w:rsidR="00735845" w:rsidRPr="00870815" w:rsidRDefault="00735845" w:rsidP="00EF0CB5">
            <w:pPr>
              <w:jc w:val="center"/>
              <w:rPr>
                <w:b/>
                <w:bCs/>
                <w:sz w:val="20"/>
                <w:szCs w:val="20"/>
              </w:rPr>
            </w:pPr>
            <w:proofErr w:type="spellStart"/>
            <w:r w:rsidRPr="00870815">
              <w:rPr>
                <w:b/>
                <w:bCs/>
                <w:sz w:val="20"/>
                <w:szCs w:val="20"/>
              </w:rPr>
              <w:t>Vinchoa</w:t>
            </w:r>
            <w:proofErr w:type="spellEnd"/>
          </w:p>
        </w:tc>
        <w:tc>
          <w:tcPr>
            <w:tcW w:w="1148" w:type="dxa"/>
            <w:tcBorders>
              <w:top w:val="nil"/>
              <w:left w:val="nil"/>
              <w:bottom w:val="single" w:sz="4" w:space="0" w:color="auto"/>
              <w:right w:val="single" w:sz="4" w:space="0" w:color="auto"/>
            </w:tcBorders>
            <w:shd w:val="clear" w:color="auto" w:fill="auto"/>
            <w:noWrap/>
            <w:hideMark/>
          </w:tcPr>
          <w:p w14:paraId="031445B2" w14:textId="77777777" w:rsidR="00735845" w:rsidRPr="009C7228" w:rsidRDefault="00735845" w:rsidP="00EF0CB5">
            <w:pPr>
              <w:jc w:val="center"/>
              <w:rPr>
                <w:sz w:val="20"/>
                <w:szCs w:val="20"/>
              </w:rPr>
            </w:pPr>
            <w:r w:rsidRPr="009C7228">
              <w:rPr>
                <w:sz w:val="20"/>
                <w:szCs w:val="20"/>
              </w:rPr>
              <w:t>3</w:t>
            </w:r>
          </w:p>
        </w:tc>
        <w:tc>
          <w:tcPr>
            <w:tcW w:w="1071" w:type="dxa"/>
            <w:tcBorders>
              <w:top w:val="nil"/>
              <w:left w:val="nil"/>
              <w:bottom w:val="single" w:sz="4" w:space="0" w:color="auto"/>
              <w:right w:val="single" w:sz="4" w:space="0" w:color="auto"/>
            </w:tcBorders>
            <w:shd w:val="clear" w:color="auto" w:fill="auto"/>
            <w:noWrap/>
            <w:hideMark/>
          </w:tcPr>
          <w:p w14:paraId="3BC26ED1" w14:textId="77777777" w:rsidR="00735845" w:rsidRPr="009C7228" w:rsidRDefault="00735845" w:rsidP="00EF0CB5">
            <w:pPr>
              <w:jc w:val="center"/>
              <w:rPr>
                <w:sz w:val="20"/>
                <w:szCs w:val="20"/>
              </w:rPr>
            </w:pPr>
            <w:r w:rsidRPr="009C7228">
              <w:rPr>
                <w:sz w:val="20"/>
                <w:szCs w:val="20"/>
              </w:rPr>
              <w:t>15</w:t>
            </w:r>
          </w:p>
        </w:tc>
        <w:tc>
          <w:tcPr>
            <w:tcW w:w="1301" w:type="dxa"/>
            <w:tcBorders>
              <w:top w:val="nil"/>
              <w:left w:val="nil"/>
              <w:bottom w:val="single" w:sz="4" w:space="0" w:color="auto"/>
              <w:right w:val="single" w:sz="4" w:space="0" w:color="auto"/>
            </w:tcBorders>
            <w:shd w:val="clear" w:color="auto" w:fill="auto"/>
            <w:noWrap/>
            <w:hideMark/>
          </w:tcPr>
          <w:p w14:paraId="2D2227C3" w14:textId="77777777" w:rsidR="00735845" w:rsidRPr="009C7228" w:rsidRDefault="00735845" w:rsidP="00EF0CB5">
            <w:pPr>
              <w:jc w:val="center"/>
              <w:rPr>
                <w:sz w:val="20"/>
                <w:szCs w:val="20"/>
              </w:rPr>
            </w:pPr>
            <w:r w:rsidRPr="009C7228">
              <w:rPr>
                <w:sz w:val="20"/>
                <w:szCs w:val="20"/>
              </w:rPr>
              <w:t>26</w:t>
            </w:r>
          </w:p>
        </w:tc>
        <w:tc>
          <w:tcPr>
            <w:tcW w:w="1108" w:type="dxa"/>
            <w:tcBorders>
              <w:top w:val="nil"/>
              <w:left w:val="nil"/>
              <w:bottom w:val="single" w:sz="4" w:space="0" w:color="auto"/>
              <w:right w:val="single" w:sz="4" w:space="0" w:color="auto"/>
            </w:tcBorders>
            <w:shd w:val="clear" w:color="auto" w:fill="auto"/>
            <w:noWrap/>
            <w:hideMark/>
          </w:tcPr>
          <w:p w14:paraId="125C3A89" w14:textId="77777777" w:rsidR="00735845" w:rsidRPr="009C7228" w:rsidRDefault="00735845" w:rsidP="00EF0CB5">
            <w:pPr>
              <w:jc w:val="center"/>
              <w:rPr>
                <w:sz w:val="20"/>
                <w:szCs w:val="20"/>
              </w:rPr>
            </w:pPr>
            <w:r w:rsidRPr="009C7228">
              <w:rPr>
                <w:sz w:val="20"/>
                <w:szCs w:val="20"/>
              </w:rPr>
              <w:t>2</w:t>
            </w:r>
          </w:p>
        </w:tc>
        <w:tc>
          <w:tcPr>
            <w:tcW w:w="1087" w:type="dxa"/>
            <w:tcBorders>
              <w:top w:val="nil"/>
              <w:left w:val="nil"/>
              <w:bottom w:val="single" w:sz="4" w:space="0" w:color="auto"/>
              <w:right w:val="single" w:sz="4" w:space="0" w:color="auto"/>
            </w:tcBorders>
            <w:shd w:val="clear" w:color="auto" w:fill="auto"/>
            <w:noWrap/>
            <w:hideMark/>
          </w:tcPr>
          <w:p w14:paraId="773E5350" w14:textId="77777777" w:rsidR="00735845" w:rsidRPr="009C7228" w:rsidRDefault="00735845" w:rsidP="00EF0CB5">
            <w:pPr>
              <w:jc w:val="center"/>
              <w:rPr>
                <w:sz w:val="20"/>
                <w:szCs w:val="20"/>
              </w:rPr>
            </w:pPr>
            <w:r w:rsidRPr="009C7228">
              <w:rPr>
                <w:sz w:val="20"/>
                <w:szCs w:val="20"/>
              </w:rPr>
              <w:t>46</w:t>
            </w:r>
          </w:p>
        </w:tc>
      </w:tr>
      <w:tr w:rsidR="00735845" w:rsidRPr="009C7228" w14:paraId="11DC4019" w14:textId="77777777" w:rsidTr="00EF0CB5">
        <w:trPr>
          <w:trHeight w:val="162"/>
        </w:trPr>
        <w:tc>
          <w:tcPr>
            <w:tcW w:w="1696" w:type="dxa"/>
            <w:tcBorders>
              <w:top w:val="nil"/>
              <w:left w:val="single" w:sz="4" w:space="0" w:color="auto"/>
              <w:bottom w:val="single" w:sz="4" w:space="0" w:color="auto"/>
              <w:right w:val="single" w:sz="4" w:space="0" w:color="auto"/>
            </w:tcBorders>
            <w:shd w:val="clear" w:color="auto" w:fill="auto"/>
            <w:noWrap/>
            <w:hideMark/>
          </w:tcPr>
          <w:p w14:paraId="360F378F" w14:textId="77777777" w:rsidR="00735845" w:rsidRPr="00870815" w:rsidRDefault="00735845" w:rsidP="00EF0CB5">
            <w:pPr>
              <w:jc w:val="center"/>
              <w:rPr>
                <w:b/>
                <w:bCs/>
                <w:sz w:val="20"/>
                <w:szCs w:val="20"/>
              </w:rPr>
            </w:pPr>
            <w:r w:rsidRPr="00870815">
              <w:rPr>
                <w:b/>
                <w:bCs/>
                <w:sz w:val="20"/>
                <w:szCs w:val="20"/>
              </w:rPr>
              <w:t>Total</w:t>
            </w:r>
          </w:p>
        </w:tc>
        <w:tc>
          <w:tcPr>
            <w:tcW w:w="1148" w:type="dxa"/>
            <w:tcBorders>
              <w:top w:val="nil"/>
              <w:left w:val="nil"/>
              <w:bottom w:val="single" w:sz="4" w:space="0" w:color="auto"/>
              <w:right w:val="single" w:sz="4" w:space="0" w:color="auto"/>
            </w:tcBorders>
            <w:shd w:val="clear" w:color="auto" w:fill="auto"/>
            <w:noWrap/>
            <w:hideMark/>
          </w:tcPr>
          <w:p w14:paraId="00D33621" w14:textId="77777777" w:rsidR="00735845" w:rsidRPr="009C7228" w:rsidRDefault="00735845" w:rsidP="00EF0CB5">
            <w:pPr>
              <w:jc w:val="center"/>
              <w:rPr>
                <w:sz w:val="20"/>
                <w:szCs w:val="20"/>
              </w:rPr>
            </w:pPr>
            <w:r w:rsidRPr="009C7228">
              <w:rPr>
                <w:sz w:val="20"/>
                <w:szCs w:val="20"/>
              </w:rPr>
              <w:t>12</w:t>
            </w:r>
          </w:p>
        </w:tc>
        <w:tc>
          <w:tcPr>
            <w:tcW w:w="1071" w:type="dxa"/>
            <w:tcBorders>
              <w:top w:val="nil"/>
              <w:left w:val="nil"/>
              <w:bottom w:val="single" w:sz="4" w:space="0" w:color="auto"/>
              <w:right w:val="single" w:sz="4" w:space="0" w:color="auto"/>
            </w:tcBorders>
            <w:shd w:val="clear" w:color="auto" w:fill="auto"/>
            <w:noWrap/>
            <w:hideMark/>
          </w:tcPr>
          <w:p w14:paraId="41D046E9" w14:textId="77777777" w:rsidR="00735845" w:rsidRPr="009C7228" w:rsidRDefault="00735845" w:rsidP="00EF0CB5">
            <w:pPr>
              <w:jc w:val="center"/>
              <w:rPr>
                <w:sz w:val="20"/>
                <w:szCs w:val="20"/>
              </w:rPr>
            </w:pPr>
            <w:r w:rsidRPr="009C7228">
              <w:rPr>
                <w:sz w:val="20"/>
                <w:szCs w:val="20"/>
              </w:rPr>
              <w:t>54</w:t>
            </w:r>
          </w:p>
        </w:tc>
        <w:tc>
          <w:tcPr>
            <w:tcW w:w="1301" w:type="dxa"/>
            <w:tcBorders>
              <w:top w:val="nil"/>
              <w:left w:val="nil"/>
              <w:bottom w:val="single" w:sz="4" w:space="0" w:color="auto"/>
              <w:right w:val="single" w:sz="4" w:space="0" w:color="auto"/>
            </w:tcBorders>
            <w:shd w:val="clear" w:color="auto" w:fill="auto"/>
            <w:noWrap/>
            <w:hideMark/>
          </w:tcPr>
          <w:p w14:paraId="6E3D37F4" w14:textId="77777777" w:rsidR="00735845" w:rsidRPr="009C7228" w:rsidRDefault="00735845" w:rsidP="00EF0CB5">
            <w:pPr>
              <w:jc w:val="center"/>
              <w:rPr>
                <w:sz w:val="20"/>
                <w:szCs w:val="20"/>
              </w:rPr>
            </w:pPr>
            <w:r w:rsidRPr="009C7228">
              <w:rPr>
                <w:sz w:val="20"/>
                <w:szCs w:val="20"/>
              </w:rPr>
              <w:t>45</w:t>
            </w:r>
          </w:p>
        </w:tc>
        <w:tc>
          <w:tcPr>
            <w:tcW w:w="1108" w:type="dxa"/>
            <w:tcBorders>
              <w:top w:val="nil"/>
              <w:left w:val="nil"/>
              <w:bottom w:val="single" w:sz="4" w:space="0" w:color="auto"/>
              <w:right w:val="single" w:sz="4" w:space="0" w:color="auto"/>
            </w:tcBorders>
            <w:shd w:val="clear" w:color="auto" w:fill="auto"/>
            <w:noWrap/>
            <w:hideMark/>
          </w:tcPr>
          <w:p w14:paraId="3D9872BE" w14:textId="77777777" w:rsidR="00735845" w:rsidRPr="009C7228" w:rsidRDefault="00735845" w:rsidP="00EF0CB5">
            <w:pPr>
              <w:jc w:val="center"/>
              <w:rPr>
                <w:sz w:val="20"/>
                <w:szCs w:val="20"/>
              </w:rPr>
            </w:pPr>
            <w:r w:rsidRPr="009C7228">
              <w:rPr>
                <w:sz w:val="20"/>
                <w:szCs w:val="20"/>
              </w:rPr>
              <w:t>3</w:t>
            </w:r>
          </w:p>
        </w:tc>
        <w:tc>
          <w:tcPr>
            <w:tcW w:w="1087" w:type="dxa"/>
            <w:tcBorders>
              <w:top w:val="nil"/>
              <w:left w:val="nil"/>
              <w:bottom w:val="single" w:sz="4" w:space="0" w:color="auto"/>
              <w:right w:val="single" w:sz="4" w:space="0" w:color="auto"/>
            </w:tcBorders>
            <w:shd w:val="clear" w:color="auto" w:fill="auto"/>
            <w:noWrap/>
            <w:hideMark/>
          </w:tcPr>
          <w:p w14:paraId="1C76BA78" w14:textId="77777777" w:rsidR="00735845" w:rsidRPr="009C7228" w:rsidRDefault="00735845" w:rsidP="00EF0CB5">
            <w:pPr>
              <w:jc w:val="center"/>
              <w:rPr>
                <w:sz w:val="20"/>
                <w:szCs w:val="20"/>
              </w:rPr>
            </w:pPr>
            <w:r w:rsidRPr="009C7228">
              <w:rPr>
                <w:sz w:val="20"/>
                <w:szCs w:val="20"/>
              </w:rPr>
              <w:t>114</w:t>
            </w:r>
          </w:p>
        </w:tc>
      </w:tr>
    </w:tbl>
    <w:p w14:paraId="4993C2E4" w14:textId="77777777" w:rsidR="00735845" w:rsidRPr="00066E7E" w:rsidRDefault="00735845" w:rsidP="00735845">
      <w:pPr>
        <w:spacing w:line="360" w:lineRule="auto"/>
        <w:jc w:val="center"/>
        <w:rPr>
          <w:b/>
          <w:bCs/>
          <w:lang w:val="es-ES"/>
        </w:rPr>
      </w:pPr>
    </w:p>
    <w:p w14:paraId="44A88D6E" w14:textId="77777777" w:rsidR="00735845" w:rsidRPr="00066E7E" w:rsidRDefault="00735845" w:rsidP="00735845">
      <w:pPr>
        <w:jc w:val="center"/>
        <w:rPr>
          <w:b/>
          <w:bCs/>
          <w:lang w:val="es-ES"/>
        </w:rPr>
      </w:pPr>
      <w:r w:rsidRPr="00066E7E">
        <w:rPr>
          <w:b/>
          <w:bCs/>
          <w:lang w:val="es-ES"/>
        </w:rPr>
        <w:t>Parásitos de carácter zoonótico encontrados.</w:t>
      </w:r>
    </w:p>
    <w:tbl>
      <w:tblPr>
        <w:tblW w:w="3964" w:type="dxa"/>
        <w:jc w:val="center"/>
        <w:tblCellMar>
          <w:left w:w="70" w:type="dxa"/>
          <w:right w:w="70" w:type="dxa"/>
        </w:tblCellMar>
        <w:tblLook w:val="04A0" w:firstRow="1" w:lastRow="0" w:firstColumn="1" w:lastColumn="0" w:noHBand="0" w:noVBand="1"/>
      </w:tblPr>
      <w:tblGrid>
        <w:gridCol w:w="2263"/>
        <w:gridCol w:w="877"/>
        <w:gridCol w:w="824"/>
      </w:tblGrid>
      <w:tr w:rsidR="00735845" w:rsidRPr="00307990" w14:paraId="458040FF" w14:textId="77777777" w:rsidTr="00EF0CB5">
        <w:trPr>
          <w:trHeight w:val="300"/>
          <w:jc w:val="center"/>
        </w:trPr>
        <w:tc>
          <w:tcPr>
            <w:tcW w:w="22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467E52" w14:textId="77777777" w:rsidR="00735845" w:rsidRPr="00307990" w:rsidRDefault="00735845" w:rsidP="00EF0CB5">
            <w:pPr>
              <w:jc w:val="center"/>
              <w:rPr>
                <w:b/>
                <w:bCs/>
                <w:lang w:eastAsia="es-EC"/>
              </w:rPr>
            </w:pPr>
            <w:proofErr w:type="spellStart"/>
            <w:r w:rsidRPr="00307990">
              <w:rPr>
                <w:b/>
                <w:bCs/>
                <w:lang w:eastAsia="es-EC"/>
              </w:rPr>
              <w:t>Especie</w:t>
            </w:r>
            <w:proofErr w:type="spellEnd"/>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14:paraId="5868BC98" w14:textId="77777777" w:rsidR="00735845" w:rsidRPr="00307990" w:rsidRDefault="00735845" w:rsidP="00EF0CB5">
            <w:pPr>
              <w:jc w:val="center"/>
              <w:rPr>
                <w:b/>
                <w:bCs/>
                <w:lang w:eastAsia="es-EC"/>
              </w:rPr>
            </w:pPr>
            <w:r w:rsidRPr="00307990">
              <w:rPr>
                <w:b/>
                <w:bCs/>
                <w:lang w:eastAsia="es-EC"/>
              </w:rPr>
              <w:t>Total</w:t>
            </w:r>
          </w:p>
        </w:tc>
        <w:tc>
          <w:tcPr>
            <w:tcW w:w="824" w:type="dxa"/>
            <w:tcBorders>
              <w:top w:val="single" w:sz="4" w:space="0" w:color="auto"/>
              <w:left w:val="nil"/>
              <w:bottom w:val="single" w:sz="4" w:space="0" w:color="auto"/>
              <w:right w:val="single" w:sz="4" w:space="0" w:color="auto"/>
            </w:tcBorders>
            <w:shd w:val="clear" w:color="auto" w:fill="auto"/>
            <w:noWrap/>
            <w:vAlign w:val="bottom"/>
            <w:hideMark/>
          </w:tcPr>
          <w:p w14:paraId="451804E3" w14:textId="77777777" w:rsidR="00735845" w:rsidRPr="00307990" w:rsidRDefault="00735845" w:rsidP="00EF0CB5">
            <w:pPr>
              <w:jc w:val="center"/>
              <w:rPr>
                <w:b/>
                <w:bCs/>
                <w:lang w:eastAsia="es-EC"/>
              </w:rPr>
            </w:pPr>
            <w:r w:rsidRPr="00307990">
              <w:rPr>
                <w:b/>
                <w:bCs/>
                <w:lang w:eastAsia="es-EC"/>
              </w:rPr>
              <w:t>% (+)</w:t>
            </w:r>
          </w:p>
        </w:tc>
      </w:tr>
      <w:tr w:rsidR="00735845" w:rsidRPr="00307990" w14:paraId="44D28C24" w14:textId="77777777" w:rsidTr="00EF0CB5">
        <w:trPr>
          <w:trHeight w:val="74"/>
          <w:jc w:val="center"/>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644A49E1" w14:textId="77777777" w:rsidR="00735845" w:rsidRPr="00307990" w:rsidRDefault="00735845" w:rsidP="00EF0CB5">
            <w:pPr>
              <w:jc w:val="center"/>
              <w:rPr>
                <w:b/>
                <w:bCs/>
                <w:i/>
                <w:iCs/>
                <w:lang w:eastAsia="es-EC"/>
              </w:rPr>
            </w:pPr>
            <w:proofErr w:type="spellStart"/>
            <w:r w:rsidRPr="00307990">
              <w:rPr>
                <w:b/>
                <w:bCs/>
                <w:i/>
                <w:iCs/>
                <w:lang w:eastAsia="es-EC"/>
              </w:rPr>
              <w:t>Toxocara</w:t>
            </w:r>
            <w:proofErr w:type="spellEnd"/>
            <w:r w:rsidRPr="00307990">
              <w:rPr>
                <w:b/>
                <w:bCs/>
                <w:i/>
                <w:iCs/>
                <w:lang w:eastAsia="es-EC"/>
              </w:rPr>
              <w:t xml:space="preserve"> </w:t>
            </w:r>
            <w:proofErr w:type="spellStart"/>
            <w:r w:rsidRPr="00307990">
              <w:rPr>
                <w:b/>
                <w:bCs/>
                <w:i/>
                <w:iCs/>
                <w:lang w:eastAsia="es-EC"/>
              </w:rPr>
              <w:t>canis</w:t>
            </w:r>
            <w:proofErr w:type="spellEnd"/>
          </w:p>
        </w:tc>
        <w:tc>
          <w:tcPr>
            <w:tcW w:w="877" w:type="dxa"/>
            <w:tcBorders>
              <w:top w:val="nil"/>
              <w:left w:val="nil"/>
              <w:bottom w:val="single" w:sz="4" w:space="0" w:color="auto"/>
              <w:right w:val="single" w:sz="4" w:space="0" w:color="auto"/>
            </w:tcBorders>
            <w:shd w:val="clear" w:color="auto" w:fill="auto"/>
            <w:noWrap/>
            <w:vAlign w:val="bottom"/>
            <w:hideMark/>
          </w:tcPr>
          <w:p w14:paraId="11013560" w14:textId="77777777" w:rsidR="00735845" w:rsidRPr="00307990" w:rsidRDefault="00735845" w:rsidP="00EF0CB5">
            <w:pPr>
              <w:jc w:val="center"/>
              <w:rPr>
                <w:lang w:eastAsia="es-EC"/>
              </w:rPr>
            </w:pPr>
            <w:r w:rsidRPr="00307990">
              <w:rPr>
                <w:lang w:eastAsia="es-EC"/>
              </w:rPr>
              <w:t>83</w:t>
            </w:r>
          </w:p>
        </w:tc>
        <w:tc>
          <w:tcPr>
            <w:tcW w:w="824" w:type="dxa"/>
            <w:tcBorders>
              <w:top w:val="nil"/>
              <w:left w:val="nil"/>
              <w:bottom w:val="single" w:sz="4" w:space="0" w:color="auto"/>
              <w:right w:val="single" w:sz="4" w:space="0" w:color="auto"/>
            </w:tcBorders>
            <w:shd w:val="clear" w:color="auto" w:fill="auto"/>
            <w:noWrap/>
            <w:vAlign w:val="bottom"/>
            <w:hideMark/>
          </w:tcPr>
          <w:p w14:paraId="76696848" w14:textId="77777777" w:rsidR="00735845" w:rsidRPr="00307990" w:rsidRDefault="00735845" w:rsidP="00EF0CB5">
            <w:pPr>
              <w:jc w:val="center"/>
              <w:rPr>
                <w:lang w:eastAsia="es-EC"/>
              </w:rPr>
            </w:pPr>
            <w:r w:rsidRPr="00307990">
              <w:rPr>
                <w:lang w:eastAsia="es-EC"/>
              </w:rPr>
              <w:t>72,8</w:t>
            </w:r>
          </w:p>
        </w:tc>
      </w:tr>
      <w:tr w:rsidR="00735845" w:rsidRPr="00307990" w14:paraId="7C7AFC2D" w14:textId="77777777" w:rsidTr="00EF0CB5">
        <w:trPr>
          <w:trHeight w:val="78"/>
          <w:jc w:val="center"/>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5C570FD4" w14:textId="77777777" w:rsidR="00735845" w:rsidRPr="00307990" w:rsidRDefault="00735845" w:rsidP="00EF0CB5">
            <w:pPr>
              <w:jc w:val="center"/>
              <w:rPr>
                <w:b/>
                <w:bCs/>
                <w:i/>
                <w:iCs/>
                <w:lang w:eastAsia="es-EC"/>
              </w:rPr>
            </w:pPr>
            <w:proofErr w:type="spellStart"/>
            <w:r w:rsidRPr="00307990">
              <w:rPr>
                <w:b/>
                <w:bCs/>
                <w:i/>
                <w:iCs/>
                <w:lang w:eastAsia="es-EC"/>
              </w:rPr>
              <w:t>Ancylostomas</w:t>
            </w:r>
            <w:proofErr w:type="spellEnd"/>
            <w:r w:rsidRPr="00307990">
              <w:rPr>
                <w:b/>
                <w:bCs/>
                <w:i/>
                <w:iCs/>
                <w:lang w:eastAsia="es-EC"/>
              </w:rPr>
              <w:t xml:space="preserve"> caninum</w:t>
            </w:r>
          </w:p>
        </w:tc>
        <w:tc>
          <w:tcPr>
            <w:tcW w:w="877" w:type="dxa"/>
            <w:tcBorders>
              <w:top w:val="nil"/>
              <w:left w:val="nil"/>
              <w:bottom w:val="single" w:sz="4" w:space="0" w:color="auto"/>
              <w:right w:val="single" w:sz="4" w:space="0" w:color="auto"/>
            </w:tcBorders>
            <w:shd w:val="clear" w:color="auto" w:fill="auto"/>
            <w:noWrap/>
            <w:vAlign w:val="bottom"/>
            <w:hideMark/>
          </w:tcPr>
          <w:p w14:paraId="13070E30" w14:textId="77777777" w:rsidR="00735845" w:rsidRPr="00307990" w:rsidRDefault="00735845" w:rsidP="00EF0CB5">
            <w:pPr>
              <w:jc w:val="center"/>
              <w:rPr>
                <w:lang w:eastAsia="es-EC"/>
              </w:rPr>
            </w:pPr>
            <w:r w:rsidRPr="00307990">
              <w:rPr>
                <w:lang w:eastAsia="es-EC"/>
              </w:rPr>
              <w:t>58</w:t>
            </w:r>
          </w:p>
        </w:tc>
        <w:tc>
          <w:tcPr>
            <w:tcW w:w="824" w:type="dxa"/>
            <w:tcBorders>
              <w:top w:val="nil"/>
              <w:left w:val="nil"/>
              <w:bottom w:val="single" w:sz="4" w:space="0" w:color="auto"/>
              <w:right w:val="single" w:sz="4" w:space="0" w:color="auto"/>
            </w:tcBorders>
            <w:shd w:val="clear" w:color="auto" w:fill="auto"/>
            <w:noWrap/>
            <w:vAlign w:val="bottom"/>
            <w:hideMark/>
          </w:tcPr>
          <w:p w14:paraId="10B7F692" w14:textId="77777777" w:rsidR="00735845" w:rsidRPr="00307990" w:rsidRDefault="00735845" w:rsidP="00EF0CB5">
            <w:pPr>
              <w:jc w:val="center"/>
              <w:rPr>
                <w:lang w:eastAsia="es-EC"/>
              </w:rPr>
            </w:pPr>
            <w:r w:rsidRPr="00307990">
              <w:rPr>
                <w:lang w:eastAsia="es-EC"/>
              </w:rPr>
              <w:t>50,8</w:t>
            </w:r>
          </w:p>
        </w:tc>
      </w:tr>
      <w:tr w:rsidR="00735845" w:rsidRPr="00307990" w14:paraId="701A591A" w14:textId="77777777" w:rsidTr="00EF0CB5">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152952F2" w14:textId="77777777" w:rsidR="00735845" w:rsidRPr="00307990" w:rsidRDefault="00735845" w:rsidP="00EF0CB5">
            <w:pPr>
              <w:jc w:val="center"/>
              <w:rPr>
                <w:b/>
                <w:bCs/>
                <w:i/>
                <w:iCs/>
                <w:lang w:eastAsia="es-EC"/>
              </w:rPr>
            </w:pPr>
            <w:proofErr w:type="spellStart"/>
            <w:r w:rsidRPr="00307990">
              <w:rPr>
                <w:b/>
                <w:bCs/>
                <w:i/>
                <w:iCs/>
                <w:lang w:eastAsia="es-EC"/>
              </w:rPr>
              <w:t>Giardias</w:t>
            </w:r>
            <w:proofErr w:type="spellEnd"/>
          </w:p>
        </w:tc>
        <w:tc>
          <w:tcPr>
            <w:tcW w:w="877" w:type="dxa"/>
            <w:tcBorders>
              <w:top w:val="nil"/>
              <w:left w:val="nil"/>
              <w:bottom w:val="single" w:sz="4" w:space="0" w:color="auto"/>
              <w:right w:val="single" w:sz="4" w:space="0" w:color="auto"/>
            </w:tcBorders>
            <w:shd w:val="clear" w:color="auto" w:fill="auto"/>
            <w:noWrap/>
            <w:vAlign w:val="bottom"/>
            <w:hideMark/>
          </w:tcPr>
          <w:p w14:paraId="6D5FC67C" w14:textId="77777777" w:rsidR="00735845" w:rsidRPr="00307990" w:rsidRDefault="00735845" w:rsidP="00EF0CB5">
            <w:pPr>
              <w:jc w:val="center"/>
              <w:rPr>
                <w:lang w:eastAsia="es-EC"/>
              </w:rPr>
            </w:pPr>
            <w:r w:rsidRPr="00307990">
              <w:rPr>
                <w:lang w:eastAsia="es-EC"/>
              </w:rPr>
              <w:t>28</w:t>
            </w:r>
          </w:p>
        </w:tc>
        <w:tc>
          <w:tcPr>
            <w:tcW w:w="824" w:type="dxa"/>
            <w:tcBorders>
              <w:top w:val="nil"/>
              <w:left w:val="nil"/>
              <w:bottom w:val="single" w:sz="4" w:space="0" w:color="auto"/>
              <w:right w:val="single" w:sz="4" w:space="0" w:color="auto"/>
            </w:tcBorders>
            <w:shd w:val="clear" w:color="auto" w:fill="auto"/>
            <w:noWrap/>
            <w:vAlign w:val="bottom"/>
            <w:hideMark/>
          </w:tcPr>
          <w:p w14:paraId="0E4E6236" w14:textId="77777777" w:rsidR="00735845" w:rsidRPr="00307990" w:rsidRDefault="00735845" w:rsidP="00EF0CB5">
            <w:pPr>
              <w:jc w:val="center"/>
              <w:rPr>
                <w:lang w:eastAsia="es-EC"/>
              </w:rPr>
            </w:pPr>
            <w:r w:rsidRPr="00307990">
              <w:rPr>
                <w:lang w:eastAsia="es-EC"/>
              </w:rPr>
              <w:t>24,5</w:t>
            </w:r>
          </w:p>
        </w:tc>
      </w:tr>
      <w:tr w:rsidR="00735845" w:rsidRPr="00307990" w14:paraId="6B93B808" w14:textId="77777777" w:rsidTr="00EF0CB5">
        <w:trPr>
          <w:trHeight w:val="324"/>
          <w:jc w:val="center"/>
        </w:trPr>
        <w:tc>
          <w:tcPr>
            <w:tcW w:w="2263" w:type="dxa"/>
            <w:tcBorders>
              <w:top w:val="nil"/>
              <w:left w:val="single" w:sz="4" w:space="0" w:color="auto"/>
              <w:bottom w:val="nil"/>
              <w:right w:val="single" w:sz="4" w:space="0" w:color="auto"/>
            </w:tcBorders>
            <w:shd w:val="clear" w:color="auto" w:fill="auto"/>
            <w:noWrap/>
            <w:vAlign w:val="center"/>
            <w:hideMark/>
          </w:tcPr>
          <w:p w14:paraId="3DD93015" w14:textId="77777777" w:rsidR="00735845" w:rsidRPr="00307990" w:rsidRDefault="00735845" w:rsidP="00EF0CB5">
            <w:pPr>
              <w:jc w:val="center"/>
              <w:rPr>
                <w:b/>
                <w:bCs/>
                <w:i/>
                <w:iCs/>
                <w:lang w:eastAsia="es-EC"/>
              </w:rPr>
            </w:pPr>
            <w:r w:rsidRPr="00307990">
              <w:rPr>
                <w:b/>
                <w:bCs/>
                <w:i/>
                <w:iCs/>
                <w:lang w:eastAsia="es-EC"/>
              </w:rPr>
              <w:t>Eimeria</w:t>
            </w:r>
          </w:p>
        </w:tc>
        <w:tc>
          <w:tcPr>
            <w:tcW w:w="877" w:type="dxa"/>
            <w:tcBorders>
              <w:top w:val="nil"/>
              <w:left w:val="nil"/>
              <w:bottom w:val="nil"/>
              <w:right w:val="single" w:sz="4" w:space="0" w:color="auto"/>
            </w:tcBorders>
            <w:shd w:val="clear" w:color="auto" w:fill="auto"/>
            <w:noWrap/>
            <w:vAlign w:val="bottom"/>
            <w:hideMark/>
          </w:tcPr>
          <w:p w14:paraId="5016765C" w14:textId="77777777" w:rsidR="00735845" w:rsidRPr="00307990" w:rsidRDefault="00735845" w:rsidP="00EF0CB5">
            <w:pPr>
              <w:jc w:val="center"/>
              <w:rPr>
                <w:lang w:eastAsia="es-EC"/>
              </w:rPr>
            </w:pPr>
            <w:r w:rsidRPr="00307990">
              <w:rPr>
                <w:lang w:eastAsia="es-EC"/>
              </w:rPr>
              <w:t>15</w:t>
            </w:r>
          </w:p>
        </w:tc>
        <w:tc>
          <w:tcPr>
            <w:tcW w:w="824" w:type="dxa"/>
            <w:tcBorders>
              <w:top w:val="nil"/>
              <w:left w:val="nil"/>
              <w:bottom w:val="nil"/>
              <w:right w:val="single" w:sz="4" w:space="0" w:color="auto"/>
            </w:tcBorders>
            <w:shd w:val="clear" w:color="auto" w:fill="auto"/>
            <w:noWrap/>
            <w:vAlign w:val="bottom"/>
            <w:hideMark/>
          </w:tcPr>
          <w:p w14:paraId="08C7945F" w14:textId="77777777" w:rsidR="00735845" w:rsidRPr="00307990" w:rsidRDefault="00735845" w:rsidP="00EF0CB5">
            <w:pPr>
              <w:jc w:val="center"/>
              <w:rPr>
                <w:lang w:eastAsia="es-EC"/>
              </w:rPr>
            </w:pPr>
            <w:r w:rsidRPr="00307990">
              <w:rPr>
                <w:lang w:eastAsia="es-EC"/>
              </w:rPr>
              <w:t>13,1</w:t>
            </w:r>
          </w:p>
        </w:tc>
      </w:tr>
      <w:tr w:rsidR="00735845" w:rsidRPr="00307990" w14:paraId="7D62792C" w14:textId="77777777" w:rsidTr="00EF0CB5">
        <w:trPr>
          <w:trHeight w:val="324"/>
          <w:jc w:val="center"/>
        </w:trPr>
        <w:tc>
          <w:tcPr>
            <w:tcW w:w="2263" w:type="dxa"/>
            <w:tcBorders>
              <w:top w:val="nil"/>
              <w:left w:val="single" w:sz="4" w:space="0" w:color="auto"/>
              <w:bottom w:val="single" w:sz="4" w:space="0" w:color="auto"/>
              <w:right w:val="single" w:sz="4" w:space="0" w:color="auto"/>
            </w:tcBorders>
            <w:shd w:val="clear" w:color="auto" w:fill="auto"/>
            <w:noWrap/>
            <w:vAlign w:val="center"/>
          </w:tcPr>
          <w:p w14:paraId="1D07FB9A" w14:textId="77777777" w:rsidR="00735845" w:rsidRPr="00307990" w:rsidRDefault="00735845" w:rsidP="00EF0CB5">
            <w:pPr>
              <w:jc w:val="center"/>
              <w:rPr>
                <w:b/>
                <w:bCs/>
                <w:i/>
                <w:iCs/>
                <w:lang w:eastAsia="es-EC"/>
              </w:rPr>
            </w:pPr>
          </w:p>
        </w:tc>
        <w:tc>
          <w:tcPr>
            <w:tcW w:w="877" w:type="dxa"/>
            <w:tcBorders>
              <w:top w:val="nil"/>
              <w:left w:val="nil"/>
              <w:bottom w:val="single" w:sz="4" w:space="0" w:color="auto"/>
              <w:right w:val="single" w:sz="4" w:space="0" w:color="auto"/>
            </w:tcBorders>
            <w:shd w:val="clear" w:color="auto" w:fill="auto"/>
            <w:noWrap/>
            <w:vAlign w:val="bottom"/>
          </w:tcPr>
          <w:p w14:paraId="564BFD9D" w14:textId="77777777" w:rsidR="00735845" w:rsidRPr="00307990" w:rsidRDefault="00735845" w:rsidP="00EF0CB5">
            <w:pPr>
              <w:jc w:val="center"/>
              <w:rPr>
                <w:lang w:eastAsia="es-EC"/>
              </w:rPr>
            </w:pPr>
          </w:p>
        </w:tc>
        <w:tc>
          <w:tcPr>
            <w:tcW w:w="824" w:type="dxa"/>
            <w:tcBorders>
              <w:top w:val="nil"/>
              <w:left w:val="nil"/>
              <w:bottom w:val="single" w:sz="4" w:space="0" w:color="auto"/>
              <w:right w:val="single" w:sz="4" w:space="0" w:color="auto"/>
            </w:tcBorders>
            <w:shd w:val="clear" w:color="auto" w:fill="auto"/>
            <w:noWrap/>
            <w:vAlign w:val="bottom"/>
          </w:tcPr>
          <w:p w14:paraId="3C4D527E" w14:textId="77777777" w:rsidR="00735845" w:rsidRPr="00307990" w:rsidRDefault="00735845" w:rsidP="00EF0CB5">
            <w:pPr>
              <w:jc w:val="center"/>
              <w:rPr>
                <w:lang w:eastAsia="es-EC"/>
              </w:rPr>
            </w:pPr>
          </w:p>
        </w:tc>
      </w:tr>
      <w:tr w:rsidR="00735845" w:rsidRPr="00307990" w14:paraId="0F59E7A0" w14:textId="77777777" w:rsidTr="00EF0CB5">
        <w:trPr>
          <w:trHeight w:val="324"/>
          <w:jc w:val="center"/>
        </w:trPr>
        <w:tc>
          <w:tcPr>
            <w:tcW w:w="2263" w:type="dxa"/>
            <w:tcBorders>
              <w:top w:val="nil"/>
              <w:left w:val="single" w:sz="4" w:space="0" w:color="auto"/>
              <w:bottom w:val="single" w:sz="4" w:space="0" w:color="auto"/>
              <w:right w:val="single" w:sz="4" w:space="0" w:color="auto"/>
            </w:tcBorders>
            <w:shd w:val="clear" w:color="auto" w:fill="auto"/>
            <w:noWrap/>
            <w:vAlign w:val="center"/>
          </w:tcPr>
          <w:p w14:paraId="45CF7F2D" w14:textId="77777777" w:rsidR="00735845" w:rsidRPr="00307990" w:rsidRDefault="00735845" w:rsidP="00EF0CB5">
            <w:pPr>
              <w:jc w:val="center"/>
              <w:rPr>
                <w:b/>
                <w:bCs/>
                <w:i/>
                <w:iCs/>
                <w:lang w:eastAsia="es-EC"/>
              </w:rPr>
            </w:pPr>
            <w:r>
              <w:rPr>
                <w:b/>
                <w:bCs/>
                <w:i/>
                <w:iCs/>
                <w:lang w:eastAsia="es-EC"/>
              </w:rPr>
              <w:t>Dipylidium</w:t>
            </w:r>
          </w:p>
        </w:tc>
        <w:tc>
          <w:tcPr>
            <w:tcW w:w="877" w:type="dxa"/>
            <w:tcBorders>
              <w:top w:val="nil"/>
              <w:left w:val="nil"/>
              <w:bottom w:val="single" w:sz="4" w:space="0" w:color="auto"/>
              <w:right w:val="single" w:sz="4" w:space="0" w:color="auto"/>
            </w:tcBorders>
            <w:shd w:val="clear" w:color="auto" w:fill="auto"/>
            <w:noWrap/>
            <w:vAlign w:val="bottom"/>
          </w:tcPr>
          <w:p w14:paraId="444EB44B" w14:textId="77777777" w:rsidR="00735845" w:rsidRPr="00307990" w:rsidRDefault="00735845" w:rsidP="00EF0CB5">
            <w:pPr>
              <w:jc w:val="center"/>
              <w:rPr>
                <w:lang w:eastAsia="es-EC"/>
              </w:rPr>
            </w:pPr>
            <w:r>
              <w:rPr>
                <w:lang w:eastAsia="es-EC"/>
              </w:rPr>
              <w:t>90</w:t>
            </w:r>
          </w:p>
        </w:tc>
        <w:tc>
          <w:tcPr>
            <w:tcW w:w="824" w:type="dxa"/>
            <w:tcBorders>
              <w:top w:val="nil"/>
              <w:left w:val="nil"/>
              <w:bottom w:val="single" w:sz="4" w:space="0" w:color="auto"/>
              <w:right w:val="single" w:sz="4" w:space="0" w:color="auto"/>
            </w:tcBorders>
            <w:shd w:val="clear" w:color="auto" w:fill="auto"/>
            <w:noWrap/>
            <w:vAlign w:val="bottom"/>
          </w:tcPr>
          <w:p w14:paraId="1A677E03" w14:textId="77777777" w:rsidR="00735845" w:rsidRPr="00307990" w:rsidRDefault="00735845" w:rsidP="00EF0CB5">
            <w:pPr>
              <w:jc w:val="center"/>
              <w:rPr>
                <w:lang w:eastAsia="es-EC"/>
              </w:rPr>
            </w:pPr>
            <w:r>
              <w:rPr>
                <w:lang w:eastAsia="es-EC"/>
              </w:rPr>
              <w:t>75.3%</w:t>
            </w:r>
          </w:p>
        </w:tc>
      </w:tr>
    </w:tbl>
    <w:p w14:paraId="141541BA" w14:textId="77777777" w:rsidR="00735845" w:rsidRDefault="00735845" w:rsidP="00735845">
      <w:pPr>
        <w:spacing w:line="360" w:lineRule="auto"/>
        <w:rPr>
          <w:lang w:val="es-ES"/>
        </w:rPr>
      </w:pPr>
      <w:r w:rsidRPr="0040299B">
        <w:rPr>
          <w:b/>
          <w:bCs/>
          <w:lang w:val="es-EC"/>
        </w:rPr>
        <w:lastRenderedPageBreak/>
        <w:t>Anexo N°</w:t>
      </w:r>
      <w:r>
        <w:rPr>
          <w:b/>
          <w:bCs/>
          <w:lang w:val="es-EC"/>
        </w:rPr>
        <w:t>3</w:t>
      </w:r>
    </w:p>
    <w:p w14:paraId="0E87336C" w14:textId="77777777" w:rsidR="00735845" w:rsidRPr="00FC1CEF" w:rsidRDefault="00735845" w:rsidP="00735845">
      <w:pPr>
        <w:spacing w:line="360" w:lineRule="auto"/>
        <w:rPr>
          <w:lang w:val="es-ES"/>
        </w:rPr>
      </w:pPr>
      <w:r w:rsidRPr="00FC1CEF">
        <w:rPr>
          <w:lang w:val="es-ES"/>
        </w:rPr>
        <w:t>Historia Clínica.</w:t>
      </w:r>
    </w:p>
    <w:tbl>
      <w:tblPr>
        <w:tblW w:w="53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8"/>
        <w:gridCol w:w="489"/>
        <w:gridCol w:w="7"/>
        <w:gridCol w:w="101"/>
        <w:gridCol w:w="225"/>
        <w:gridCol w:w="86"/>
        <w:gridCol w:w="47"/>
        <w:gridCol w:w="41"/>
        <w:gridCol w:w="181"/>
        <w:gridCol w:w="171"/>
        <w:gridCol w:w="5"/>
        <w:gridCol w:w="73"/>
        <w:gridCol w:w="68"/>
        <w:gridCol w:w="186"/>
        <w:gridCol w:w="74"/>
        <w:gridCol w:w="12"/>
        <w:gridCol w:w="109"/>
        <w:gridCol w:w="12"/>
        <w:gridCol w:w="120"/>
        <w:gridCol w:w="21"/>
        <w:gridCol w:w="72"/>
        <w:gridCol w:w="43"/>
        <w:gridCol w:w="109"/>
        <w:gridCol w:w="87"/>
        <w:gridCol w:w="37"/>
        <w:gridCol w:w="17"/>
        <w:gridCol w:w="32"/>
        <w:gridCol w:w="53"/>
        <w:gridCol w:w="141"/>
        <w:gridCol w:w="66"/>
        <w:gridCol w:w="20"/>
        <w:gridCol w:w="38"/>
        <w:gridCol w:w="98"/>
        <w:gridCol w:w="21"/>
        <w:gridCol w:w="176"/>
        <w:gridCol w:w="23"/>
        <w:gridCol w:w="100"/>
        <w:gridCol w:w="230"/>
        <w:gridCol w:w="8"/>
        <w:gridCol w:w="2"/>
        <w:gridCol w:w="186"/>
        <w:gridCol w:w="115"/>
        <w:gridCol w:w="185"/>
        <w:gridCol w:w="7"/>
        <w:gridCol w:w="58"/>
        <w:gridCol w:w="33"/>
        <w:gridCol w:w="42"/>
        <w:gridCol w:w="96"/>
        <w:gridCol w:w="76"/>
        <w:gridCol w:w="62"/>
        <w:gridCol w:w="13"/>
        <w:gridCol w:w="70"/>
        <w:gridCol w:w="26"/>
        <w:gridCol w:w="8"/>
        <w:gridCol w:w="103"/>
        <w:gridCol w:w="85"/>
        <w:gridCol w:w="29"/>
        <w:gridCol w:w="109"/>
        <w:gridCol w:w="7"/>
        <w:gridCol w:w="43"/>
        <w:gridCol w:w="38"/>
        <w:gridCol w:w="38"/>
        <w:gridCol w:w="36"/>
        <w:gridCol w:w="345"/>
        <w:gridCol w:w="88"/>
        <w:gridCol w:w="9"/>
        <w:gridCol w:w="190"/>
        <w:gridCol w:w="49"/>
        <w:gridCol w:w="53"/>
        <w:gridCol w:w="57"/>
        <w:gridCol w:w="20"/>
        <w:gridCol w:w="145"/>
        <w:gridCol w:w="197"/>
        <w:gridCol w:w="56"/>
        <w:gridCol w:w="123"/>
        <w:gridCol w:w="133"/>
        <w:gridCol w:w="228"/>
        <w:gridCol w:w="393"/>
        <w:gridCol w:w="40"/>
        <w:gridCol w:w="15"/>
        <w:gridCol w:w="48"/>
        <w:gridCol w:w="287"/>
        <w:gridCol w:w="45"/>
        <w:gridCol w:w="121"/>
        <w:gridCol w:w="517"/>
      </w:tblGrid>
      <w:tr w:rsidR="00735845" w:rsidRPr="00735845" w14:paraId="03C6BF61" w14:textId="77777777" w:rsidTr="00EF0CB5">
        <w:trPr>
          <w:trHeight w:val="136"/>
        </w:trPr>
        <w:tc>
          <w:tcPr>
            <w:tcW w:w="5000" w:type="pct"/>
            <w:gridSpan w:val="85"/>
          </w:tcPr>
          <w:p w14:paraId="73CC6835" w14:textId="77777777" w:rsidR="00735845" w:rsidRPr="00735845" w:rsidRDefault="00735845" w:rsidP="00EF0CB5">
            <w:pPr>
              <w:rPr>
                <w:sz w:val="16"/>
                <w:szCs w:val="16"/>
                <w:lang w:val="es-ES"/>
              </w:rPr>
            </w:pPr>
            <w:r w:rsidRPr="00735845">
              <w:rPr>
                <w:sz w:val="16"/>
                <w:szCs w:val="16"/>
                <w:lang w:val="es-ES"/>
              </w:rPr>
              <w:t>DATOS DEL RESPONSABLE DEL CANINO</w:t>
            </w:r>
          </w:p>
        </w:tc>
      </w:tr>
      <w:tr w:rsidR="00735845" w:rsidRPr="00735845" w14:paraId="1D90A084" w14:textId="77777777" w:rsidTr="00EF0CB5">
        <w:trPr>
          <w:trHeight w:val="225"/>
        </w:trPr>
        <w:tc>
          <w:tcPr>
            <w:tcW w:w="1357" w:type="pct"/>
            <w:gridSpan w:val="17"/>
            <w:tcBorders>
              <w:right w:val="single" w:sz="4" w:space="0" w:color="auto"/>
            </w:tcBorders>
          </w:tcPr>
          <w:p w14:paraId="7AA8A51B" w14:textId="77777777" w:rsidR="00735845" w:rsidRPr="00735845" w:rsidRDefault="00735845" w:rsidP="00EF0CB5">
            <w:pPr>
              <w:rPr>
                <w:sz w:val="16"/>
                <w:szCs w:val="16"/>
                <w:lang w:val="es-ES"/>
              </w:rPr>
            </w:pPr>
            <w:r w:rsidRPr="00735845">
              <w:rPr>
                <w:sz w:val="16"/>
                <w:szCs w:val="16"/>
                <w:lang w:val="es-ES"/>
              </w:rPr>
              <w:t>Propietario: Rosa Naranjo</w:t>
            </w:r>
          </w:p>
        </w:tc>
        <w:tc>
          <w:tcPr>
            <w:tcW w:w="1805" w:type="pct"/>
            <w:gridSpan w:val="46"/>
            <w:tcBorders>
              <w:left w:val="single" w:sz="4" w:space="0" w:color="auto"/>
              <w:right w:val="single" w:sz="4" w:space="0" w:color="auto"/>
            </w:tcBorders>
          </w:tcPr>
          <w:p w14:paraId="32D2F7D8" w14:textId="77777777" w:rsidR="00735845" w:rsidRPr="00735845" w:rsidRDefault="00735845" w:rsidP="00EF0CB5">
            <w:pPr>
              <w:rPr>
                <w:sz w:val="16"/>
                <w:szCs w:val="16"/>
                <w:lang w:val="es-ES"/>
              </w:rPr>
            </w:pPr>
            <w:r w:rsidRPr="00735845">
              <w:rPr>
                <w:sz w:val="16"/>
                <w:szCs w:val="16"/>
                <w:lang w:val="es-ES"/>
              </w:rPr>
              <w:t xml:space="preserve">Dirección: </w:t>
            </w:r>
            <w:proofErr w:type="spellStart"/>
            <w:r w:rsidRPr="00735845">
              <w:rPr>
                <w:sz w:val="16"/>
                <w:szCs w:val="16"/>
                <w:lang w:val="es-ES"/>
              </w:rPr>
              <w:t>Casipamba</w:t>
            </w:r>
            <w:proofErr w:type="spellEnd"/>
          </w:p>
        </w:tc>
        <w:tc>
          <w:tcPr>
            <w:tcW w:w="1838" w:type="pct"/>
            <w:gridSpan w:val="22"/>
            <w:tcBorders>
              <w:top w:val="single" w:sz="4" w:space="0" w:color="auto"/>
              <w:left w:val="single" w:sz="4" w:space="0" w:color="auto"/>
            </w:tcBorders>
          </w:tcPr>
          <w:p w14:paraId="627AD6D5" w14:textId="77777777" w:rsidR="00735845" w:rsidRPr="00735845" w:rsidRDefault="00735845" w:rsidP="00EF0CB5">
            <w:pPr>
              <w:rPr>
                <w:sz w:val="16"/>
                <w:szCs w:val="16"/>
                <w:lang w:val="es-ES"/>
              </w:rPr>
            </w:pPr>
            <w:r w:rsidRPr="00735845">
              <w:rPr>
                <w:sz w:val="16"/>
                <w:szCs w:val="16"/>
                <w:lang w:val="es-ES"/>
              </w:rPr>
              <w:t>Sector: La Y</w:t>
            </w:r>
          </w:p>
        </w:tc>
      </w:tr>
      <w:tr w:rsidR="00735845" w:rsidRPr="00735845" w14:paraId="58C2C044" w14:textId="77777777" w:rsidTr="00EF0CB5">
        <w:trPr>
          <w:trHeight w:val="270"/>
        </w:trPr>
        <w:tc>
          <w:tcPr>
            <w:tcW w:w="1081" w:type="pct"/>
            <w:gridSpan w:val="12"/>
            <w:tcBorders>
              <w:right w:val="single" w:sz="4" w:space="0" w:color="auto"/>
            </w:tcBorders>
          </w:tcPr>
          <w:p w14:paraId="506ABA73" w14:textId="77777777" w:rsidR="00735845" w:rsidRPr="00735845" w:rsidRDefault="00735845" w:rsidP="00EF0CB5">
            <w:pPr>
              <w:rPr>
                <w:sz w:val="16"/>
                <w:szCs w:val="16"/>
                <w:lang w:val="es-ES"/>
              </w:rPr>
            </w:pPr>
            <w:r w:rsidRPr="00735845">
              <w:rPr>
                <w:sz w:val="16"/>
                <w:szCs w:val="16"/>
                <w:lang w:val="es-ES"/>
              </w:rPr>
              <w:t>Estrato socioeconómico:</w:t>
            </w:r>
          </w:p>
        </w:tc>
        <w:tc>
          <w:tcPr>
            <w:tcW w:w="1734" w:type="pct"/>
            <w:gridSpan w:val="39"/>
            <w:tcBorders>
              <w:left w:val="single" w:sz="4" w:space="0" w:color="auto"/>
              <w:bottom w:val="single" w:sz="4" w:space="0" w:color="auto"/>
              <w:right w:val="single" w:sz="4" w:space="0" w:color="auto"/>
            </w:tcBorders>
          </w:tcPr>
          <w:p w14:paraId="297FA718" w14:textId="77777777" w:rsidR="00735845" w:rsidRPr="00735845" w:rsidRDefault="00735845" w:rsidP="00EF0CB5">
            <w:pPr>
              <w:rPr>
                <w:sz w:val="16"/>
                <w:szCs w:val="16"/>
                <w:lang w:val="es-ES"/>
              </w:rPr>
            </w:pPr>
            <w:r w:rsidRPr="00735845">
              <w:rPr>
                <w:sz w:val="16"/>
                <w:szCs w:val="16"/>
                <w:lang w:val="es-ES"/>
              </w:rPr>
              <w:t xml:space="preserve">Número telefónico:    </w:t>
            </w:r>
          </w:p>
          <w:p w14:paraId="213A0AFA" w14:textId="77777777" w:rsidR="00735845" w:rsidRPr="00735845" w:rsidRDefault="00735845" w:rsidP="00EF0CB5">
            <w:pPr>
              <w:rPr>
                <w:sz w:val="16"/>
                <w:szCs w:val="16"/>
                <w:lang w:val="es-ES"/>
              </w:rPr>
            </w:pPr>
            <w:r w:rsidRPr="00735845">
              <w:rPr>
                <w:sz w:val="16"/>
                <w:szCs w:val="16"/>
                <w:lang w:val="es-ES"/>
              </w:rPr>
              <w:t xml:space="preserve">  </w:t>
            </w:r>
          </w:p>
        </w:tc>
        <w:tc>
          <w:tcPr>
            <w:tcW w:w="2185" w:type="pct"/>
            <w:gridSpan w:val="34"/>
            <w:tcBorders>
              <w:left w:val="single" w:sz="4" w:space="0" w:color="auto"/>
              <w:bottom w:val="single" w:sz="4" w:space="0" w:color="auto"/>
            </w:tcBorders>
          </w:tcPr>
          <w:p w14:paraId="4AC3E8B2" w14:textId="77777777" w:rsidR="00735845" w:rsidRPr="00735845" w:rsidRDefault="00735845" w:rsidP="00EF0CB5">
            <w:pPr>
              <w:rPr>
                <w:sz w:val="16"/>
                <w:szCs w:val="16"/>
                <w:lang w:val="es-ES"/>
              </w:rPr>
            </w:pPr>
          </w:p>
        </w:tc>
      </w:tr>
      <w:tr w:rsidR="00735845" w:rsidRPr="00735845" w14:paraId="7A496960" w14:textId="77777777" w:rsidTr="00EF0CB5">
        <w:trPr>
          <w:trHeight w:val="319"/>
        </w:trPr>
        <w:tc>
          <w:tcPr>
            <w:tcW w:w="1874" w:type="pct"/>
            <w:gridSpan w:val="31"/>
            <w:tcBorders>
              <w:right w:val="single" w:sz="4" w:space="0" w:color="auto"/>
            </w:tcBorders>
          </w:tcPr>
          <w:p w14:paraId="4256D51B" w14:textId="77777777" w:rsidR="00735845" w:rsidRPr="00735845" w:rsidRDefault="00735845" w:rsidP="00EF0CB5">
            <w:pPr>
              <w:rPr>
                <w:sz w:val="16"/>
                <w:szCs w:val="16"/>
                <w:lang w:val="es-ES"/>
              </w:rPr>
            </w:pPr>
            <w:r w:rsidRPr="00735845">
              <w:rPr>
                <w:sz w:val="16"/>
                <w:szCs w:val="16"/>
                <w:lang w:val="es-ES"/>
              </w:rPr>
              <w:t>¿En dónde hace las necesidades fisiológicas los perros:   Patio</w:t>
            </w:r>
          </w:p>
        </w:tc>
        <w:tc>
          <w:tcPr>
            <w:tcW w:w="200" w:type="pct"/>
            <w:gridSpan w:val="4"/>
            <w:tcBorders>
              <w:left w:val="single" w:sz="4" w:space="0" w:color="auto"/>
              <w:right w:val="single" w:sz="4" w:space="0" w:color="auto"/>
            </w:tcBorders>
          </w:tcPr>
          <w:p w14:paraId="183A55F0" w14:textId="77777777" w:rsidR="00735845" w:rsidRPr="00735845" w:rsidRDefault="00735845" w:rsidP="00EF0CB5">
            <w:pPr>
              <w:rPr>
                <w:sz w:val="16"/>
                <w:szCs w:val="16"/>
                <w:lang w:val="es-ES"/>
              </w:rPr>
            </w:pPr>
            <w:r w:rsidRPr="00735845">
              <w:rPr>
                <w:sz w:val="16"/>
                <w:szCs w:val="16"/>
                <w:lang w:val="es-ES"/>
              </w:rPr>
              <w:t>X</w:t>
            </w:r>
          </w:p>
        </w:tc>
        <w:tc>
          <w:tcPr>
            <w:tcW w:w="549" w:type="pct"/>
            <w:gridSpan w:val="10"/>
            <w:tcBorders>
              <w:left w:val="single" w:sz="4" w:space="0" w:color="auto"/>
              <w:right w:val="single" w:sz="4" w:space="0" w:color="auto"/>
            </w:tcBorders>
          </w:tcPr>
          <w:p w14:paraId="10FF8599" w14:textId="77777777" w:rsidR="00735845" w:rsidRPr="00735845" w:rsidRDefault="00735845" w:rsidP="00EF0CB5">
            <w:pPr>
              <w:rPr>
                <w:sz w:val="16"/>
                <w:szCs w:val="16"/>
                <w:lang w:val="es-ES"/>
              </w:rPr>
            </w:pPr>
            <w:r w:rsidRPr="00735845">
              <w:rPr>
                <w:sz w:val="16"/>
                <w:szCs w:val="16"/>
                <w:lang w:val="es-ES"/>
              </w:rPr>
              <w:t xml:space="preserve">Jardín </w:t>
            </w:r>
          </w:p>
        </w:tc>
        <w:tc>
          <w:tcPr>
            <w:tcW w:w="147" w:type="pct"/>
            <w:gridSpan w:val="4"/>
            <w:tcBorders>
              <w:left w:val="single" w:sz="4" w:space="0" w:color="auto"/>
              <w:right w:val="single" w:sz="4" w:space="0" w:color="auto"/>
            </w:tcBorders>
          </w:tcPr>
          <w:p w14:paraId="35B4F4E8" w14:textId="77777777" w:rsidR="00735845" w:rsidRPr="00735845" w:rsidRDefault="00735845" w:rsidP="00EF0CB5">
            <w:pPr>
              <w:rPr>
                <w:sz w:val="16"/>
                <w:szCs w:val="16"/>
                <w:lang w:val="es-ES"/>
              </w:rPr>
            </w:pPr>
          </w:p>
        </w:tc>
        <w:tc>
          <w:tcPr>
            <w:tcW w:w="562" w:type="pct"/>
            <w:gridSpan w:val="15"/>
            <w:tcBorders>
              <w:left w:val="single" w:sz="4" w:space="0" w:color="auto"/>
              <w:right w:val="single" w:sz="4" w:space="0" w:color="auto"/>
            </w:tcBorders>
          </w:tcPr>
          <w:p w14:paraId="7A243634" w14:textId="77777777" w:rsidR="00735845" w:rsidRPr="00735845" w:rsidRDefault="00735845" w:rsidP="00EF0CB5">
            <w:pPr>
              <w:rPr>
                <w:sz w:val="16"/>
                <w:szCs w:val="16"/>
                <w:lang w:val="es-ES"/>
              </w:rPr>
            </w:pPr>
            <w:r w:rsidRPr="00735845">
              <w:rPr>
                <w:sz w:val="16"/>
                <w:szCs w:val="16"/>
                <w:lang w:val="es-ES"/>
              </w:rPr>
              <w:t xml:space="preserve">Calle </w:t>
            </w:r>
          </w:p>
        </w:tc>
        <w:tc>
          <w:tcPr>
            <w:tcW w:w="206" w:type="pct"/>
            <w:gridSpan w:val="6"/>
            <w:tcBorders>
              <w:left w:val="single" w:sz="4" w:space="0" w:color="auto"/>
              <w:right w:val="single" w:sz="4" w:space="0" w:color="auto"/>
            </w:tcBorders>
          </w:tcPr>
          <w:p w14:paraId="5A40657F" w14:textId="77777777" w:rsidR="00735845" w:rsidRPr="00735845" w:rsidRDefault="00735845" w:rsidP="00EF0CB5">
            <w:pPr>
              <w:rPr>
                <w:sz w:val="16"/>
                <w:szCs w:val="16"/>
                <w:lang w:val="es-ES"/>
              </w:rPr>
            </w:pPr>
            <w:r w:rsidRPr="00735845">
              <w:rPr>
                <w:sz w:val="16"/>
                <w:szCs w:val="16"/>
                <w:lang w:val="es-ES"/>
              </w:rPr>
              <w:t>X</w:t>
            </w:r>
          </w:p>
        </w:tc>
        <w:tc>
          <w:tcPr>
            <w:tcW w:w="834" w:type="pct"/>
            <w:gridSpan w:val="11"/>
            <w:tcBorders>
              <w:top w:val="single" w:sz="4" w:space="0" w:color="auto"/>
              <w:left w:val="single" w:sz="4" w:space="0" w:color="auto"/>
              <w:right w:val="single" w:sz="4" w:space="0" w:color="auto"/>
            </w:tcBorders>
          </w:tcPr>
          <w:p w14:paraId="738295AC" w14:textId="77777777" w:rsidR="00735845" w:rsidRPr="00735845" w:rsidRDefault="00735845" w:rsidP="00EF0CB5">
            <w:pPr>
              <w:rPr>
                <w:sz w:val="16"/>
                <w:szCs w:val="16"/>
                <w:lang w:val="es-ES"/>
              </w:rPr>
            </w:pPr>
            <w:r w:rsidRPr="00735845">
              <w:rPr>
                <w:sz w:val="16"/>
                <w:szCs w:val="16"/>
                <w:lang w:val="es-ES"/>
              </w:rPr>
              <w:t>Jaulas</w:t>
            </w:r>
          </w:p>
        </w:tc>
        <w:tc>
          <w:tcPr>
            <w:tcW w:w="629" w:type="pct"/>
            <w:gridSpan w:val="4"/>
            <w:tcBorders>
              <w:left w:val="single" w:sz="4" w:space="0" w:color="auto"/>
            </w:tcBorders>
          </w:tcPr>
          <w:p w14:paraId="73B4CDD5" w14:textId="77777777" w:rsidR="00735845" w:rsidRPr="00735845" w:rsidRDefault="00735845" w:rsidP="00EF0CB5">
            <w:pPr>
              <w:rPr>
                <w:sz w:val="16"/>
                <w:szCs w:val="16"/>
                <w:lang w:val="es-ES"/>
              </w:rPr>
            </w:pPr>
          </w:p>
        </w:tc>
      </w:tr>
      <w:tr w:rsidR="00735845" w:rsidRPr="00735845" w14:paraId="3F94AAEF" w14:textId="77777777" w:rsidTr="00EF0CB5">
        <w:trPr>
          <w:trHeight w:val="267"/>
        </w:trPr>
        <w:tc>
          <w:tcPr>
            <w:tcW w:w="1442" w:type="pct"/>
            <w:gridSpan w:val="19"/>
            <w:tcBorders>
              <w:right w:val="single" w:sz="4" w:space="0" w:color="auto"/>
            </w:tcBorders>
          </w:tcPr>
          <w:p w14:paraId="6D5C7199" w14:textId="77777777" w:rsidR="00735845" w:rsidRPr="00735845" w:rsidRDefault="00735845" w:rsidP="00EF0CB5">
            <w:pPr>
              <w:rPr>
                <w:sz w:val="16"/>
                <w:szCs w:val="16"/>
                <w:lang w:val="es-ES"/>
              </w:rPr>
            </w:pPr>
            <w:r w:rsidRPr="00735845">
              <w:rPr>
                <w:sz w:val="16"/>
                <w:szCs w:val="16"/>
                <w:lang w:val="es-ES"/>
              </w:rPr>
              <w:t>¿De dónde toman el agua los perros</w:t>
            </w:r>
            <w:proofErr w:type="gramStart"/>
            <w:r w:rsidRPr="00735845">
              <w:rPr>
                <w:sz w:val="16"/>
                <w:szCs w:val="16"/>
                <w:lang w:val="es-ES"/>
              </w:rPr>
              <w:t>?:  Acueducto</w:t>
            </w:r>
            <w:proofErr w:type="gramEnd"/>
          </w:p>
        </w:tc>
        <w:tc>
          <w:tcPr>
            <w:tcW w:w="198" w:type="pct"/>
            <w:gridSpan w:val="5"/>
            <w:tcBorders>
              <w:right w:val="single" w:sz="4" w:space="0" w:color="auto"/>
            </w:tcBorders>
          </w:tcPr>
          <w:p w14:paraId="0E7EDFD0" w14:textId="77777777" w:rsidR="00735845" w:rsidRPr="00735845" w:rsidRDefault="00735845" w:rsidP="00EF0CB5">
            <w:pPr>
              <w:rPr>
                <w:sz w:val="16"/>
                <w:szCs w:val="16"/>
                <w:lang w:val="es-ES"/>
              </w:rPr>
            </w:pPr>
            <w:r w:rsidRPr="00735845">
              <w:rPr>
                <w:sz w:val="16"/>
                <w:szCs w:val="16"/>
                <w:lang w:val="es-ES"/>
              </w:rPr>
              <w:t>X</w:t>
            </w:r>
          </w:p>
        </w:tc>
        <w:tc>
          <w:tcPr>
            <w:tcW w:w="769" w:type="pct"/>
            <w:gridSpan w:val="17"/>
            <w:tcBorders>
              <w:right w:val="single" w:sz="4" w:space="0" w:color="auto"/>
            </w:tcBorders>
          </w:tcPr>
          <w:p w14:paraId="345CF153" w14:textId="77777777" w:rsidR="00735845" w:rsidRPr="00735845" w:rsidRDefault="00735845" w:rsidP="00EF0CB5">
            <w:pPr>
              <w:rPr>
                <w:sz w:val="16"/>
                <w:szCs w:val="16"/>
                <w:lang w:val="es-ES"/>
              </w:rPr>
            </w:pPr>
            <w:r w:rsidRPr="00735845">
              <w:rPr>
                <w:sz w:val="16"/>
                <w:szCs w:val="16"/>
                <w:lang w:val="es-ES"/>
              </w:rPr>
              <w:t xml:space="preserve">               Subterráneo</w:t>
            </w:r>
          </w:p>
        </w:tc>
        <w:tc>
          <w:tcPr>
            <w:tcW w:w="140" w:type="pct"/>
            <w:gridSpan w:val="3"/>
            <w:tcBorders>
              <w:left w:val="single" w:sz="4" w:space="0" w:color="auto"/>
              <w:right w:val="single" w:sz="4" w:space="0" w:color="auto"/>
            </w:tcBorders>
          </w:tcPr>
          <w:p w14:paraId="6CA2D0EB" w14:textId="77777777" w:rsidR="00735845" w:rsidRPr="00735845" w:rsidRDefault="00735845" w:rsidP="00EF0CB5">
            <w:pPr>
              <w:rPr>
                <w:sz w:val="16"/>
                <w:szCs w:val="16"/>
                <w:lang w:val="es-ES"/>
              </w:rPr>
            </w:pPr>
          </w:p>
        </w:tc>
        <w:tc>
          <w:tcPr>
            <w:tcW w:w="351" w:type="pct"/>
            <w:gridSpan w:val="11"/>
            <w:tcBorders>
              <w:left w:val="single" w:sz="4" w:space="0" w:color="auto"/>
              <w:right w:val="single" w:sz="4" w:space="0" w:color="auto"/>
            </w:tcBorders>
          </w:tcPr>
          <w:p w14:paraId="3D35CA6C" w14:textId="77777777" w:rsidR="00735845" w:rsidRPr="00735845" w:rsidRDefault="00735845" w:rsidP="00EF0CB5">
            <w:pPr>
              <w:rPr>
                <w:sz w:val="16"/>
                <w:szCs w:val="16"/>
                <w:lang w:val="es-ES"/>
              </w:rPr>
            </w:pPr>
            <w:r w:rsidRPr="00735845">
              <w:rPr>
                <w:sz w:val="16"/>
                <w:szCs w:val="16"/>
                <w:lang w:val="es-ES"/>
              </w:rPr>
              <w:t>Filtro</w:t>
            </w:r>
          </w:p>
        </w:tc>
        <w:tc>
          <w:tcPr>
            <w:tcW w:w="132" w:type="pct"/>
            <w:gridSpan w:val="3"/>
            <w:tcBorders>
              <w:left w:val="single" w:sz="4" w:space="0" w:color="auto"/>
              <w:right w:val="single" w:sz="4" w:space="0" w:color="auto"/>
            </w:tcBorders>
          </w:tcPr>
          <w:p w14:paraId="53A35F3C" w14:textId="77777777" w:rsidR="00735845" w:rsidRPr="00735845" w:rsidRDefault="00735845" w:rsidP="00EF0CB5">
            <w:pPr>
              <w:rPr>
                <w:sz w:val="16"/>
                <w:szCs w:val="16"/>
                <w:lang w:val="es-ES"/>
              </w:rPr>
            </w:pPr>
          </w:p>
        </w:tc>
        <w:tc>
          <w:tcPr>
            <w:tcW w:w="1339" w:type="pct"/>
            <w:gridSpan w:val="23"/>
            <w:tcBorders>
              <w:left w:val="single" w:sz="4" w:space="0" w:color="auto"/>
              <w:right w:val="single" w:sz="4" w:space="0" w:color="auto"/>
            </w:tcBorders>
          </w:tcPr>
          <w:p w14:paraId="3D895E02" w14:textId="77777777" w:rsidR="00735845" w:rsidRPr="00735845" w:rsidRDefault="00735845" w:rsidP="00EF0CB5">
            <w:pPr>
              <w:rPr>
                <w:sz w:val="16"/>
                <w:szCs w:val="16"/>
                <w:lang w:val="es-ES"/>
              </w:rPr>
            </w:pPr>
            <w:r w:rsidRPr="00735845">
              <w:rPr>
                <w:sz w:val="16"/>
                <w:szCs w:val="16"/>
                <w:lang w:val="es-ES"/>
              </w:rPr>
              <w:t>Bolsa o botellón</w:t>
            </w:r>
          </w:p>
        </w:tc>
        <w:tc>
          <w:tcPr>
            <w:tcW w:w="629" w:type="pct"/>
            <w:gridSpan w:val="4"/>
            <w:tcBorders>
              <w:left w:val="single" w:sz="4" w:space="0" w:color="auto"/>
            </w:tcBorders>
          </w:tcPr>
          <w:p w14:paraId="59E84B11" w14:textId="77777777" w:rsidR="00735845" w:rsidRPr="00735845" w:rsidRDefault="00735845" w:rsidP="00EF0CB5">
            <w:pPr>
              <w:rPr>
                <w:sz w:val="16"/>
                <w:szCs w:val="16"/>
                <w:lang w:val="es-ES"/>
              </w:rPr>
            </w:pPr>
          </w:p>
        </w:tc>
      </w:tr>
      <w:tr w:rsidR="00735845" w:rsidRPr="00735845" w14:paraId="3914BE61" w14:textId="77777777" w:rsidTr="00EF0CB5">
        <w:trPr>
          <w:trHeight w:val="202"/>
        </w:trPr>
        <w:tc>
          <w:tcPr>
            <w:tcW w:w="5000" w:type="pct"/>
            <w:gridSpan w:val="85"/>
            <w:tcBorders>
              <w:bottom w:val="single" w:sz="4" w:space="0" w:color="auto"/>
            </w:tcBorders>
          </w:tcPr>
          <w:p w14:paraId="456E71E9" w14:textId="77777777" w:rsidR="00735845" w:rsidRPr="00735845" w:rsidRDefault="00735845" w:rsidP="00EF0CB5">
            <w:pPr>
              <w:rPr>
                <w:sz w:val="16"/>
                <w:szCs w:val="16"/>
                <w:lang w:val="es-ES"/>
              </w:rPr>
            </w:pPr>
            <w:r w:rsidRPr="00735845">
              <w:rPr>
                <w:sz w:val="16"/>
                <w:szCs w:val="16"/>
                <w:lang w:val="es-ES"/>
              </w:rPr>
              <w:t>DATOS DEL CANINO</w:t>
            </w:r>
          </w:p>
        </w:tc>
      </w:tr>
      <w:tr w:rsidR="00735845" w:rsidRPr="00735845" w14:paraId="3E2F99F7" w14:textId="77777777" w:rsidTr="00EF0CB5">
        <w:trPr>
          <w:trHeight w:val="202"/>
        </w:trPr>
        <w:tc>
          <w:tcPr>
            <w:tcW w:w="1588" w:type="pct"/>
            <w:gridSpan w:val="23"/>
            <w:tcBorders>
              <w:top w:val="single" w:sz="4" w:space="0" w:color="auto"/>
              <w:right w:val="single" w:sz="4" w:space="0" w:color="auto"/>
            </w:tcBorders>
          </w:tcPr>
          <w:p w14:paraId="6BD854B2" w14:textId="77777777" w:rsidR="00735845" w:rsidRPr="00735845" w:rsidRDefault="00735845" w:rsidP="00EF0CB5">
            <w:pPr>
              <w:rPr>
                <w:sz w:val="16"/>
                <w:szCs w:val="16"/>
                <w:lang w:val="es-ES"/>
              </w:rPr>
            </w:pPr>
            <w:r w:rsidRPr="00735845">
              <w:rPr>
                <w:sz w:val="16"/>
                <w:szCs w:val="16"/>
                <w:lang w:val="es-ES"/>
              </w:rPr>
              <w:t>Nombre o registro de identificación:</w:t>
            </w:r>
          </w:p>
          <w:p w14:paraId="6536191D" w14:textId="77777777" w:rsidR="00735845" w:rsidRPr="00735845" w:rsidRDefault="00735845" w:rsidP="00EF0CB5">
            <w:pPr>
              <w:jc w:val="center"/>
              <w:rPr>
                <w:lang w:val="es-ES"/>
              </w:rPr>
            </w:pPr>
            <w:proofErr w:type="spellStart"/>
            <w:r w:rsidRPr="00735845">
              <w:rPr>
                <w:lang w:val="es-ES"/>
              </w:rPr>
              <w:t>Toby</w:t>
            </w:r>
            <w:proofErr w:type="spellEnd"/>
          </w:p>
        </w:tc>
        <w:tc>
          <w:tcPr>
            <w:tcW w:w="709" w:type="pct"/>
            <w:gridSpan w:val="16"/>
            <w:tcBorders>
              <w:top w:val="single" w:sz="4" w:space="0" w:color="auto"/>
              <w:left w:val="single" w:sz="4" w:space="0" w:color="auto"/>
              <w:right w:val="single" w:sz="4" w:space="0" w:color="auto"/>
            </w:tcBorders>
          </w:tcPr>
          <w:p w14:paraId="676E4F77" w14:textId="77777777" w:rsidR="00735845" w:rsidRPr="00735845" w:rsidRDefault="00735845" w:rsidP="00EF0CB5">
            <w:pPr>
              <w:rPr>
                <w:sz w:val="16"/>
                <w:szCs w:val="16"/>
                <w:lang w:val="es-ES"/>
              </w:rPr>
            </w:pPr>
            <w:r w:rsidRPr="00735845">
              <w:rPr>
                <w:sz w:val="16"/>
                <w:szCs w:val="16"/>
                <w:lang w:val="es-ES"/>
              </w:rPr>
              <w:t>Edad aproximada:</w:t>
            </w:r>
          </w:p>
        </w:tc>
        <w:tc>
          <w:tcPr>
            <w:tcW w:w="346" w:type="pct"/>
            <w:gridSpan w:val="7"/>
            <w:tcBorders>
              <w:top w:val="single" w:sz="4" w:space="0" w:color="auto"/>
              <w:left w:val="single" w:sz="4" w:space="0" w:color="auto"/>
              <w:right w:val="single" w:sz="4" w:space="0" w:color="auto"/>
            </w:tcBorders>
          </w:tcPr>
          <w:p w14:paraId="0DEB7195" w14:textId="77777777" w:rsidR="00735845" w:rsidRPr="00735845" w:rsidRDefault="00735845" w:rsidP="00EF0CB5">
            <w:pPr>
              <w:rPr>
                <w:sz w:val="16"/>
                <w:szCs w:val="16"/>
                <w:lang w:val="es-ES"/>
              </w:rPr>
            </w:pPr>
            <w:r w:rsidRPr="00735845">
              <w:rPr>
                <w:sz w:val="16"/>
                <w:szCs w:val="16"/>
                <w:lang w:val="es-ES"/>
              </w:rPr>
              <w:t>Sexo:</w:t>
            </w:r>
          </w:p>
        </w:tc>
        <w:tc>
          <w:tcPr>
            <w:tcW w:w="214" w:type="pct"/>
            <w:gridSpan w:val="6"/>
            <w:tcBorders>
              <w:top w:val="single" w:sz="4" w:space="0" w:color="auto"/>
              <w:left w:val="single" w:sz="4" w:space="0" w:color="auto"/>
              <w:right w:val="single" w:sz="4" w:space="0" w:color="auto"/>
            </w:tcBorders>
          </w:tcPr>
          <w:p w14:paraId="1C712371" w14:textId="77777777" w:rsidR="00735845" w:rsidRPr="00735845" w:rsidRDefault="00735845" w:rsidP="00EF0CB5">
            <w:pPr>
              <w:rPr>
                <w:sz w:val="16"/>
                <w:szCs w:val="16"/>
                <w:lang w:val="es-ES"/>
              </w:rPr>
            </w:pPr>
            <w:r w:rsidRPr="00735845">
              <w:rPr>
                <w:sz w:val="16"/>
                <w:szCs w:val="16"/>
                <w:lang w:val="es-ES"/>
              </w:rPr>
              <w:t>M</w:t>
            </w:r>
          </w:p>
          <w:p w14:paraId="3B697660" w14:textId="77777777" w:rsidR="00735845" w:rsidRPr="00735845" w:rsidRDefault="00735845" w:rsidP="00EF0CB5">
            <w:pPr>
              <w:rPr>
                <w:sz w:val="16"/>
                <w:szCs w:val="16"/>
                <w:lang w:val="es-ES"/>
              </w:rPr>
            </w:pPr>
            <w:r w:rsidRPr="00735845">
              <w:rPr>
                <w:sz w:val="16"/>
                <w:szCs w:val="16"/>
                <w:lang w:val="es-ES"/>
              </w:rPr>
              <w:t>X</w:t>
            </w:r>
          </w:p>
        </w:tc>
        <w:tc>
          <w:tcPr>
            <w:tcW w:w="198" w:type="pct"/>
            <w:gridSpan w:val="7"/>
            <w:tcBorders>
              <w:top w:val="single" w:sz="4" w:space="0" w:color="auto"/>
              <w:left w:val="single" w:sz="4" w:space="0" w:color="auto"/>
              <w:right w:val="single" w:sz="4" w:space="0" w:color="auto"/>
            </w:tcBorders>
          </w:tcPr>
          <w:p w14:paraId="57EF0FEC" w14:textId="77777777" w:rsidR="00735845" w:rsidRPr="00735845" w:rsidRDefault="00735845" w:rsidP="00EF0CB5">
            <w:pPr>
              <w:rPr>
                <w:sz w:val="16"/>
                <w:szCs w:val="16"/>
                <w:lang w:val="es-ES"/>
              </w:rPr>
            </w:pPr>
            <w:r w:rsidRPr="00735845">
              <w:rPr>
                <w:sz w:val="16"/>
                <w:szCs w:val="16"/>
                <w:lang w:val="es-ES"/>
              </w:rPr>
              <w:t>H</w:t>
            </w:r>
          </w:p>
        </w:tc>
        <w:tc>
          <w:tcPr>
            <w:tcW w:w="334" w:type="pct"/>
            <w:gridSpan w:val="7"/>
            <w:tcBorders>
              <w:top w:val="single" w:sz="4" w:space="0" w:color="auto"/>
              <w:left w:val="single" w:sz="4" w:space="0" w:color="auto"/>
            </w:tcBorders>
          </w:tcPr>
          <w:p w14:paraId="0942C2C7" w14:textId="77777777" w:rsidR="00735845" w:rsidRPr="00735845" w:rsidRDefault="00735845" w:rsidP="00EF0CB5">
            <w:pPr>
              <w:rPr>
                <w:sz w:val="16"/>
                <w:szCs w:val="16"/>
                <w:lang w:val="es-ES"/>
              </w:rPr>
            </w:pPr>
            <w:r w:rsidRPr="00735845">
              <w:rPr>
                <w:sz w:val="16"/>
                <w:szCs w:val="16"/>
                <w:lang w:val="es-ES"/>
              </w:rPr>
              <w:t>Peso:</w:t>
            </w:r>
          </w:p>
          <w:p w14:paraId="6137114D" w14:textId="77777777" w:rsidR="00735845" w:rsidRPr="00735845" w:rsidRDefault="00735845" w:rsidP="00EF0CB5">
            <w:pPr>
              <w:rPr>
                <w:sz w:val="16"/>
                <w:szCs w:val="16"/>
                <w:lang w:val="es-ES"/>
              </w:rPr>
            </w:pPr>
            <w:r w:rsidRPr="00735845">
              <w:rPr>
                <w:sz w:val="16"/>
                <w:szCs w:val="16"/>
                <w:lang w:val="es-ES"/>
              </w:rPr>
              <w:t>17.4 KG</w:t>
            </w:r>
          </w:p>
        </w:tc>
        <w:tc>
          <w:tcPr>
            <w:tcW w:w="1612" w:type="pct"/>
            <w:gridSpan w:val="19"/>
            <w:tcBorders>
              <w:top w:val="single" w:sz="4" w:space="0" w:color="auto"/>
              <w:left w:val="single" w:sz="4" w:space="0" w:color="auto"/>
            </w:tcBorders>
          </w:tcPr>
          <w:p w14:paraId="189F9BFB" w14:textId="77777777" w:rsidR="00735845" w:rsidRPr="00735845" w:rsidRDefault="00735845" w:rsidP="00EF0CB5">
            <w:pPr>
              <w:rPr>
                <w:sz w:val="16"/>
                <w:szCs w:val="16"/>
                <w:lang w:val="es-ES"/>
              </w:rPr>
            </w:pPr>
            <w:r w:rsidRPr="00735845">
              <w:rPr>
                <w:sz w:val="16"/>
                <w:szCs w:val="16"/>
                <w:lang w:val="es-ES"/>
              </w:rPr>
              <w:t xml:space="preserve">Raza: </w:t>
            </w:r>
            <w:proofErr w:type="spellStart"/>
            <w:r w:rsidRPr="00735845">
              <w:rPr>
                <w:sz w:val="16"/>
                <w:szCs w:val="16"/>
                <w:lang w:val="es-ES"/>
              </w:rPr>
              <w:t>Meztizo</w:t>
            </w:r>
            <w:proofErr w:type="spellEnd"/>
          </w:p>
        </w:tc>
      </w:tr>
      <w:tr w:rsidR="00735845" w:rsidRPr="00735845" w14:paraId="01483DE1" w14:textId="77777777" w:rsidTr="00EF0CB5">
        <w:trPr>
          <w:trHeight w:val="251"/>
        </w:trPr>
        <w:tc>
          <w:tcPr>
            <w:tcW w:w="5000" w:type="pct"/>
            <w:gridSpan w:val="85"/>
            <w:tcBorders>
              <w:top w:val="single" w:sz="4" w:space="0" w:color="auto"/>
            </w:tcBorders>
          </w:tcPr>
          <w:p w14:paraId="433271E5" w14:textId="77777777" w:rsidR="00735845" w:rsidRPr="00735845" w:rsidRDefault="00735845" w:rsidP="00EF0CB5">
            <w:pPr>
              <w:rPr>
                <w:sz w:val="16"/>
                <w:szCs w:val="16"/>
                <w:lang w:val="es-ES"/>
              </w:rPr>
            </w:pPr>
            <w:r w:rsidRPr="00735845">
              <w:rPr>
                <w:sz w:val="16"/>
                <w:szCs w:val="16"/>
                <w:lang w:val="es-ES"/>
              </w:rPr>
              <w:t>ANAMNESIS</w:t>
            </w:r>
          </w:p>
        </w:tc>
      </w:tr>
      <w:tr w:rsidR="00735845" w:rsidRPr="00735845" w14:paraId="58350F09" w14:textId="77777777" w:rsidTr="00EF0CB5">
        <w:trPr>
          <w:trHeight w:val="56"/>
        </w:trPr>
        <w:tc>
          <w:tcPr>
            <w:tcW w:w="3467" w:type="pct"/>
            <w:gridSpan w:val="68"/>
            <w:tcBorders>
              <w:top w:val="single" w:sz="4" w:space="0" w:color="auto"/>
              <w:right w:val="single" w:sz="4" w:space="0" w:color="auto"/>
            </w:tcBorders>
          </w:tcPr>
          <w:p w14:paraId="4B7A927E" w14:textId="77777777" w:rsidR="00735845" w:rsidRPr="00735845" w:rsidRDefault="00735845" w:rsidP="00EF0CB5">
            <w:pPr>
              <w:rPr>
                <w:sz w:val="16"/>
                <w:szCs w:val="16"/>
                <w:lang w:val="es-ES"/>
              </w:rPr>
            </w:pPr>
            <w:r w:rsidRPr="00735845">
              <w:rPr>
                <w:sz w:val="16"/>
                <w:szCs w:val="16"/>
                <w:lang w:val="es-ES"/>
              </w:rPr>
              <w:t xml:space="preserve">Ha tenido ectoparásitos:       Pulgas __X_       </w:t>
            </w:r>
            <w:proofErr w:type="gramStart"/>
            <w:r w:rsidRPr="00735845">
              <w:rPr>
                <w:sz w:val="16"/>
                <w:szCs w:val="16"/>
                <w:lang w:val="es-ES"/>
              </w:rPr>
              <w:t>Garrapatas  _</w:t>
            </w:r>
            <w:proofErr w:type="gramEnd"/>
            <w:r w:rsidRPr="00735845">
              <w:rPr>
                <w:sz w:val="16"/>
                <w:szCs w:val="16"/>
                <w:lang w:val="es-ES"/>
              </w:rPr>
              <w:t>__     Ácaros  ___      Hongos         ___</w:t>
            </w:r>
          </w:p>
        </w:tc>
        <w:tc>
          <w:tcPr>
            <w:tcW w:w="1533" w:type="pct"/>
            <w:gridSpan w:val="17"/>
            <w:tcBorders>
              <w:top w:val="single" w:sz="4" w:space="0" w:color="auto"/>
              <w:left w:val="single" w:sz="4" w:space="0" w:color="auto"/>
            </w:tcBorders>
          </w:tcPr>
          <w:p w14:paraId="3852B6A1" w14:textId="77777777" w:rsidR="00735845" w:rsidRPr="00735845" w:rsidRDefault="00735845" w:rsidP="00EF0CB5">
            <w:pPr>
              <w:rPr>
                <w:sz w:val="16"/>
                <w:szCs w:val="16"/>
                <w:lang w:val="es-ES"/>
              </w:rPr>
            </w:pPr>
            <w:r w:rsidRPr="00735845">
              <w:rPr>
                <w:sz w:val="16"/>
                <w:szCs w:val="16"/>
                <w:lang w:val="es-ES"/>
              </w:rPr>
              <w:t>¿Enfermedades anteriores?:</w:t>
            </w:r>
          </w:p>
        </w:tc>
      </w:tr>
      <w:tr w:rsidR="00735845" w:rsidRPr="00735845" w14:paraId="409AB074" w14:textId="77777777" w:rsidTr="00EF0CB5">
        <w:trPr>
          <w:trHeight w:val="56"/>
        </w:trPr>
        <w:tc>
          <w:tcPr>
            <w:tcW w:w="799" w:type="pct"/>
            <w:gridSpan w:val="7"/>
            <w:tcBorders>
              <w:top w:val="single" w:sz="4" w:space="0" w:color="auto"/>
              <w:right w:val="single" w:sz="4" w:space="0" w:color="auto"/>
            </w:tcBorders>
          </w:tcPr>
          <w:p w14:paraId="068EB03A" w14:textId="77777777" w:rsidR="00735845" w:rsidRPr="00735845" w:rsidRDefault="00735845" w:rsidP="00EF0CB5">
            <w:pPr>
              <w:rPr>
                <w:sz w:val="16"/>
                <w:szCs w:val="16"/>
                <w:lang w:val="es-ES"/>
              </w:rPr>
            </w:pPr>
            <w:r w:rsidRPr="00735845">
              <w:rPr>
                <w:sz w:val="16"/>
                <w:szCs w:val="16"/>
                <w:lang w:val="es-ES"/>
              </w:rPr>
              <w:t>¿Síntomas digestivos? Diarrea</w:t>
            </w:r>
          </w:p>
        </w:tc>
        <w:tc>
          <w:tcPr>
            <w:tcW w:w="132" w:type="pct"/>
            <w:gridSpan w:val="2"/>
            <w:tcBorders>
              <w:top w:val="single" w:sz="4" w:space="0" w:color="auto"/>
              <w:left w:val="single" w:sz="4" w:space="0" w:color="auto"/>
              <w:right w:val="single" w:sz="4" w:space="0" w:color="auto"/>
            </w:tcBorders>
          </w:tcPr>
          <w:p w14:paraId="2B0B6063" w14:textId="77777777" w:rsidR="00735845" w:rsidRPr="00735845" w:rsidRDefault="00735845" w:rsidP="00EF0CB5">
            <w:pPr>
              <w:rPr>
                <w:sz w:val="16"/>
                <w:szCs w:val="16"/>
                <w:lang w:val="es-ES"/>
              </w:rPr>
            </w:pPr>
          </w:p>
        </w:tc>
        <w:tc>
          <w:tcPr>
            <w:tcW w:w="965" w:type="pct"/>
            <w:gridSpan w:val="23"/>
            <w:tcBorders>
              <w:top w:val="single" w:sz="4" w:space="0" w:color="auto"/>
              <w:left w:val="single" w:sz="4" w:space="0" w:color="auto"/>
              <w:right w:val="single" w:sz="4" w:space="0" w:color="auto"/>
            </w:tcBorders>
          </w:tcPr>
          <w:p w14:paraId="6E7D7C18" w14:textId="77777777" w:rsidR="00735845" w:rsidRPr="00735845" w:rsidRDefault="00735845" w:rsidP="00EF0CB5">
            <w:pPr>
              <w:rPr>
                <w:sz w:val="16"/>
                <w:szCs w:val="16"/>
                <w:lang w:val="es-ES"/>
              </w:rPr>
            </w:pPr>
            <w:r w:rsidRPr="00735845">
              <w:rPr>
                <w:sz w:val="16"/>
                <w:szCs w:val="16"/>
                <w:lang w:val="es-ES"/>
              </w:rPr>
              <w:t>Heces sanguinolentas</w:t>
            </w:r>
          </w:p>
        </w:tc>
        <w:tc>
          <w:tcPr>
            <w:tcW w:w="196" w:type="pct"/>
            <w:gridSpan w:val="4"/>
            <w:tcBorders>
              <w:top w:val="single" w:sz="4" w:space="0" w:color="auto"/>
              <w:left w:val="single" w:sz="4" w:space="0" w:color="auto"/>
              <w:right w:val="single" w:sz="4" w:space="0" w:color="auto"/>
            </w:tcBorders>
          </w:tcPr>
          <w:p w14:paraId="5F0EA585" w14:textId="77777777" w:rsidR="00735845" w:rsidRPr="00735845" w:rsidRDefault="00735845" w:rsidP="00EF0CB5">
            <w:pPr>
              <w:rPr>
                <w:sz w:val="16"/>
                <w:szCs w:val="16"/>
                <w:lang w:val="es-ES"/>
              </w:rPr>
            </w:pPr>
          </w:p>
        </w:tc>
        <w:tc>
          <w:tcPr>
            <w:tcW w:w="633" w:type="pct"/>
            <w:gridSpan w:val="12"/>
            <w:tcBorders>
              <w:top w:val="single" w:sz="4" w:space="0" w:color="auto"/>
              <w:left w:val="single" w:sz="4" w:space="0" w:color="auto"/>
              <w:right w:val="single" w:sz="4" w:space="0" w:color="auto"/>
            </w:tcBorders>
          </w:tcPr>
          <w:p w14:paraId="4FF0C272" w14:textId="77777777" w:rsidR="00735845" w:rsidRPr="00735845" w:rsidRDefault="00735845" w:rsidP="00EF0CB5">
            <w:pPr>
              <w:rPr>
                <w:sz w:val="16"/>
                <w:szCs w:val="16"/>
                <w:lang w:val="es-ES"/>
              </w:rPr>
            </w:pPr>
            <w:r w:rsidRPr="00735845">
              <w:rPr>
                <w:sz w:val="16"/>
                <w:szCs w:val="16"/>
                <w:lang w:val="es-ES"/>
              </w:rPr>
              <w:t>Prurito anal</w:t>
            </w:r>
          </w:p>
        </w:tc>
        <w:tc>
          <w:tcPr>
            <w:tcW w:w="132" w:type="pct"/>
            <w:gridSpan w:val="4"/>
            <w:tcBorders>
              <w:top w:val="single" w:sz="4" w:space="0" w:color="auto"/>
              <w:left w:val="single" w:sz="4" w:space="0" w:color="auto"/>
              <w:right w:val="single" w:sz="4" w:space="0" w:color="auto"/>
            </w:tcBorders>
          </w:tcPr>
          <w:p w14:paraId="6260752A" w14:textId="77777777" w:rsidR="00735845" w:rsidRPr="00735845" w:rsidRDefault="00735845" w:rsidP="00EF0CB5">
            <w:pPr>
              <w:rPr>
                <w:sz w:val="16"/>
                <w:szCs w:val="16"/>
                <w:lang w:val="es-ES"/>
              </w:rPr>
            </w:pPr>
          </w:p>
        </w:tc>
        <w:tc>
          <w:tcPr>
            <w:tcW w:w="499" w:type="pct"/>
            <w:gridSpan w:val="13"/>
            <w:tcBorders>
              <w:top w:val="single" w:sz="4" w:space="0" w:color="auto"/>
              <w:left w:val="single" w:sz="4" w:space="0" w:color="auto"/>
              <w:right w:val="single" w:sz="4" w:space="0" w:color="auto"/>
            </w:tcBorders>
          </w:tcPr>
          <w:p w14:paraId="297BBFB9" w14:textId="77777777" w:rsidR="00735845" w:rsidRPr="00735845" w:rsidRDefault="00735845" w:rsidP="00EF0CB5">
            <w:pPr>
              <w:rPr>
                <w:sz w:val="16"/>
                <w:szCs w:val="16"/>
                <w:lang w:val="es-ES"/>
              </w:rPr>
            </w:pPr>
            <w:r w:rsidRPr="00735845">
              <w:rPr>
                <w:sz w:val="16"/>
                <w:szCs w:val="16"/>
                <w:lang w:val="es-ES"/>
              </w:rPr>
              <w:t>Vómito</w:t>
            </w:r>
          </w:p>
        </w:tc>
        <w:tc>
          <w:tcPr>
            <w:tcW w:w="134" w:type="pct"/>
            <w:gridSpan w:val="4"/>
            <w:tcBorders>
              <w:top w:val="single" w:sz="4" w:space="0" w:color="auto"/>
              <w:left w:val="single" w:sz="4" w:space="0" w:color="auto"/>
              <w:right w:val="single" w:sz="4" w:space="0" w:color="auto"/>
            </w:tcBorders>
          </w:tcPr>
          <w:p w14:paraId="0B76F287" w14:textId="77777777" w:rsidR="00735845" w:rsidRPr="00735845" w:rsidRDefault="00735845" w:rsidP="00EF0CB5">
            <w:pPr>
              <w:rPr>
                <w:sz w:val="16"/>
                <w:szCs w:val="16"/>
                <w:lang w:val="es-ES"/>
              </w:rPr>
            </w:pPr>
          </w:p>
        </w:tc>
        <w:tc>
          <w:tcPr>
            <w:tcW w:w="881" w:type="pct"/>
            <w:gridSpan w:val="12"/>
            <w:tcBorders>
              <w:top w:val="single" w:sz="4" w:space="0" w:color="auto"/>
              <w:left w:val="single" w:sz="4" w:space="0" w:color="auto"/>
              <w:right w:val="single" w:sz="4" w:space="0" w:color="auto"/>
            </w:tcBorders>
          </w:tcPr>
          <w:p w14:paraId="6D42E21B" w14:textId="77777777" w:rsidR="00735845" w:rsidRPr="00735845" w:rsidRDefault="00735845" w:rsidP="00EF0CB5">
            <w:pPr>
              <w:rPr>
                <w:sz w:val="16"/>
                <w:szCs w:val="16"/>
                <w:lang w:val="es-ES"/>
              </w:rPr>
            </w:pPr>
            <w:r w:rsidRPr="00735845">
              <w:rPr>
                <w:sz w:val="16"/>
                <w:szCs w:val="16"/>
                <w:lang w:val="es-ES"/>
              </w:rPr>
              <w:t>Parásitos en heces</w:t>
            </w:r>
          </w:p>
        </w:tc>
        <w:tc>
          <w:tcPr>
            <w:tcW w:w="629" w:type="pct"/>
            <w:gridSpan w:val="4"/>
            <w:tcBorders>
              <w:top w:val="single" w:sz="4" w:space="0" w:color="auto"/>
              <w:left w:val="single" w:sz="4" w:space="0" w:color="auto"/>
            </w:tcBorders>
          </w:tcPr>
          <w:p w14:paraId="39E9276F" w14:textId="77777777" w:rsidR="00735845" w:rsidRPr="00735845" w:rsidRDefault="00735845" w:rsidP="00EF0CB5">
            <w:pPr>
              <w:rPr>
                <w:sz w:val="16"/>
                <w:szCs w:val="16"/>
                <w:lang w:val="es-ES"/>
              </w:rPr>
            </w:pPr>
            <w:r w:rsidRPr="00735845">
              <w:rPr>
                <w:sz w:val="16"/>
                <w:szCs w:val="16"/>
                <w:lang w:val="es-ES"/>
              </w:rPr>
              <w:t>X</w:t>
            </w:r>
          </w:p>
        </w:tc>
      </w:tr>
      <w:tr w:rsidR="00735845" w:rsidRPr="00735845" w14:paraId="53A7EF22" w14:textId="77777777" w:rsidTr="00EF0CB5">
        <w:trPr>
          <w:trHeight w:val="351"/>
        </w:trPr>
        <w:tc>
          <w:tcPr>
            <w:tcW w:w="516" w:type="pct"/>
            <w:gridSpan w:val="2"/>
            <w:vMerge w:val="restart"/>
            <w:tcBorders>
              <w:top w:val="single" w:sz="4" w:space="0" w:color="auto"/>
              <w:right w:val="single" w:sz="4" w:space="0" w:color="auto"/>
            </w:tcBorders>
          </w:tcPr>
          <w:p w14:paraId="097037E6" w14:textId="77777777" w:rsidR="00735845" w:rsidRPr="00735845" w:rsidRDefault="00735845" w:rsidP="00EF0CB5">
            <w:pPr>
              <w:rPr>
                <w:sz w:val="16"/>
                <w:szCs w:val="16"/>
                <w:lang w:val="es-ES"/>
              </w:rPr>
            </w:pPr>
            <w:r w:rsidRPr="00735845">
              <w:rPr>
                <w:sz w:val="16"/>
                <w:szCs w:val="16"/>
                <w:lang w:val="es-ES"/>
              </w:rPr>
              <w:t>Vacunas</w:t>
            </w:r>
          </w:p>
        </w:tc>
        <w:tc>
          <w:tcPr>
            <w:tcW w:w="716" w:type="pct"/>
            <w:gridSpan w:val="12"/>
            <w:tcBorders>
              <w:left w:val="single" w:sz="4" w:space="0" w:color="auto"/>
              <w:bottom w:val="single" w:sz="4" w:space="0" w:color="auto"/>
              <w:right w:val="single" w:sz="4" w:space="0" w:color="auto"/>
            </w:tcBorders>
          </w:tcPr>
          <w:p w14:paraId="311D194B" w14:textId="77777777" w:rsidR="00735845" w:rsidRPr="00735845" w:rsidRDefault="00735845" w:rsidP="00EF0CB5">
            <w:pPr>
              <w:rPr>
                <w:sz w:val="16"/>
                <w:szCs w:val="16"/>
                <w:lang w:val="es-ES"/>
              </w:rPr>
            </w:pPr>
            <w:r w:rsidRPr="00735845">
              <w:rPr>
                <w:sz w:val="16"/>
                <w:szCs w:val="16"/>
                <w:lang w:val="es-ES"/>
              </w:rPr>
              <w:t>Reporta</w:t>
            </w:r>
          </w:p>
        </w:tc>
        <w:tc>
          <w:tcPr>
            <w:tcW w:w="264" w:type="pct"/>
            <w:gridSpan w:val="7"/>
            <w:tcBorders>
              <w:top w:val="single" w:sz="4" w:space="0" w:color="auto"/>
              <w:left w:val="single" w:sz="4" w:space="0" w:color="auto"/>
              <w:bottom w:val="single" w:sz="4" w:space="0" w:color="auto"/>
              <w:right w:val="single" w:sz="4" w:space="0" w:color="auto"/>
            </w:tcBorders>
          </w:tcPr>
          <w:p w14:paraId="44602890" w14:textId="77777777" w:rsidR="00735845" w:rsidRPr="00735845" w:rsidRDefault="00735845" w:rsidP="00EF0CB5">
            <w:pPr>
              <w:rPr>
                <w:sz w:val="16"/>
                <w:szCs w:val="16"/>
                <w:lang w:val="es-ES"/>
              </w:rPr>
            </w:pPr>
            <w:r w:rsidRPr="00735845">
              <w:rPr>
                <w:sz w:val="16"/>
                <w:szCs w:val="16"/>
                <w:lang w:val="es-ES"/>
              </w:rPr>
              <w:t>SI</w:t>
            </w:r>
          </w:p>
        </w:tc>
        <w:tc>
          <w:tcPr>
            <w:tcW w:w="362" w:type="pct"/>
            <w:gridSpan w:val="9"/>
            <w:tcBorders>
              <w:left w:val="single" w:sz="4" w:space="0" w:color="auto"/>
              <w:bottom w:val="single" w:sz="4" w:space="0" w:color="auto"/>
              <w:right w:val="single" w:sz="4" w:space="0" w:color="auto"/>
            </w:tcBorders>
          </w:tcPr>
          <w:p w14:paraId="3800FFBE" w14:textId="77777777" w:rsidR="00735845" w:rsidRPr="00735845" w:rsidRDefault="00735845" w:rsidP="00EF0CB5">
            <w:pPr>
              <w:rPr>
                <w:sz w:val="16"/>
                <w:szCs w:val="16"/>
                <w:lang w:val="es-ES"/>
              </w:rPr>
            </w:pPr>
            <w:r w:rsidRPr="00735845">
              <w:rPr>
                <w:sz w:val="16"/>
                <w:szCs w:val="16"/>
                <w:lang w:val="es-ES"/>
              </w:rPr>
              <w:t>NO</w:t>
            </w:r>
          </w:p>
        </w:tc>
        <w:tc>
          <w:tcPr>
            <w:tcW w:w="1260" w:type="pct"/>
            <w:gridSpan w:val="31"/>
            <w:vMerge w:val="restart"/>
            <w:tcBorders>
              <w:left w:val="single" w:sz="4" w:space="0" w:color="auto"/>
              <w:right w:val="single" w:sz="4" w:space="0" w:color="auto"/>
            </w:tcBorders>
          </w:tcPr>
          <w:p w14:paraId="195FF74A" w14:textId="77777777" w:rsidR="00735845" w:rsidRPr="00735845" w:rsidRDefault="00735845" w:rsidP="00EF0CB5">
            <w:pPr>
              <w:rPr>
                <w:sz w:val="16"/>
                <w:szCs w:val="16"/>
                <w:lang w:val="es-ES"/>
              </w:rPr>
            </w:pPr>
            <w:r w:rsidRPr="00735845">
              <w:rPr>
                <w:sz w:val="16"/>
                <w:szCs w:val="16"/>
                <w:lang w:val="es-ES"/>
              </w:rPr>
              <w:t>Tipo de comida ofrecida</w:t>
            </w:r>
          </w:p>
        </w:tc>
        <w:tc>
          <w:tcPr>
            <w:tcW w:w="664" w:type="pct"/>
            <w:gridSpan w:val="13"/>
            <w:tcBorders>
              <w:left w:val="single" w:sz="4" w:space="0" w:color="auto"/>
              <w:right w:val="single" w:sz="4" w:space="0" w:color="auto"/>
            </w:tcBorders>
          </w:tcPr>
          <w:p w14:paraId="119E8E81" w14:textId="77777777" w:rsidR="00735845" w:rsidRPr="00735845" w:rsidRDefault="00735845" w:rsidP="00EF0CB5">
            <w:pPr>
              <w:rPr>
                <w:sz w:val="16"/>
                <w:szCs w:val="16"/>
                <w:lang w:val="es-ES"/>
              </w:rPr>
            </w:pPr>
            <w:r w:rsidRPr="00735845">
              <w:rPr>
                <w:sz w:val="16"/>
                <w:szCs w:val="16"/>
                <w:lang w:val="es-ES"/>
              </w:rPr>
              <w:t>Concentrado</w:t>
            </w:r>
          </w:p>
        </w:tc>
        <w:tc>
          <w:tcPr>
            <w:tcW w:w="550" w:type="pct"/>
            <w:gridSpan w:val="6"/>
            <w:tcBorders>
              <w:left w:val="single" w:sz="4" w:space="0" w:color="auto"/>
              <w:right w:val="single" w:sz="4" w:space="0" w:color="auto"/>
            </w:tcBorders>
          </w:tcPr>
          <w:p w14:paraId="0ACD9C52" w14:textId="77777777" w:rsidR="00735845" w:rsidRPr="00735845" w:rsidRDefault="00735845" w:rsidP="00EF0CB5">
            <w:pPr>
              <w:rPr>
                <w:sz w:val="16"/>
                <w:szCs w:val="16"/>
                <w:lang w:val="es-ES"/>
              </w:rPr>
            </w:pPr>
            <w:r w:rsidRPr="00735845">
              <w:rPr>
                <w:sz w:val="16"/>
                <w:szCs w:val="16"/>
                <w:lang w:val="es-ES"/>
              </w:rPr>
              <w:t>Casera</w:t>
            </w:r>
          </w:p>
        </w:tc>
        <w:tc>
          <w:tcPr>
            <w:tcW w:w="666" w:type="pct"/>
            <w:gridSpan w:val="5"/>
            <w:tcBorders>
              <w:left w:val="single" w:sz="4" w:space="0" w:color="auto"/>
            </w:tcBorders>
          </w:tcPr>
          <w:p w14:paraId="0CF2A4C6" w14:textId="77777777" w:rsidR="00735845" w:rsidRPr="00735845" w:rsidRDefault="00735845" w:rsidP="00EF0CB5">
            <w:pPr>
              <w:rPr>
                <w:sz w:val="16"/>
                <w:szCs w:val="16"/>
                <w:lang w:val="es-ES"/>
              </w:rPr>
            </w:pPr>
            <w:r w:rsidRPr="00735845">
              <w:rPr>
                <w:sz w:val="16"/>
                <w:szCs w:val="16"/>
                <w:lang w:val="es-ES"/>
              </w:rPr>
              <w:t>Ambas</w:t>
            </w:r>
          </w:p>
        </w:tc>
      </w:tr>
      <w:tr w:rsidR="00735845" w:rsidRPr="00735845" w14:paraId="7C6F1618" w14:textId="77777777" w:rsidTr="00EF0CB5">
        <w:trPr>
          <w:trHeight w:val="101"/>
        </w:trPr>
        <w:tc>
          <w:tcPr>
            <w:tcW w:w="516" w:type="pct"/>
            <w:gridSpan w:val="2"/>
            <w:vMerge/>
            <w:tcBorders>
              <w:right w:val="single" w:sz="4" w:space="0" w:color="auto"/>
            </w:tcBorders>
          </w:tcPr>
          <w:p w14:paraId="6C8DD5D3" w14:textId="77777777" w:rsidR="00735845" w:rsidRPr="00735845" w:rsidRDefault="00735845" w:rsidP="00EF0CB5">
            <w:pPr>
              <w:rPr>
                <w:sz w:val="16"/>
                <w:szCs w:val="16"/>
                <w:lang w:val="es-ES"/>
              </w:rPr>
            </w:pPr>
          </w:p>
        </w:tc>
        <w:tc>
          <w:tcPr>
            <w:tcW w:w="716" w:type="pct"/>
            <w:gridSpan w:val="12"/>
            <w:tcBorders>
              <w:top w:val="single" w:sz="4" w:space="0" w:color="auto"/>
              <w:left w:val="single" w:sz="4" w:space="0" w:color="auto"/>
              <w:bottom w:val="single" w:sz="4" w:space="0" w:color="auto"/>
              <w:right w:val="single" w:sz="4" w:space="0" w:color="auto"/>
            </w:tcBorders>
          </w:tcPr>
          <w:p w14:paraId="1850DDC4" w14:textId="77777777" w:rsidR="00735845" w:rsidRPr="00735845" w:rsidRDefault="00735845" w:rsidP="00EF0CB5">
            <w:pPr>
              <w:rPr>
                <w:sz w:val="16"/>
                <w:szCs w:val="16"/>
                <w:lang w:val="es-ES"/>
              </w:rPr>
            </w:pPr>
            <w:r w:rsidRPr="00735845">
              <w:rPr>
                <w:sz w:val="16"/>
                <w:szCs w:val="16"/>
                <w:lang w:val="es-ES"/>
              </w:rPr>
              <w:t>Parvovirosis</w:t>
            </w:r>
          </w:p>
        </w:tc>
        <w:tc>
          <w:tcPr>
            <w:tcW w:w="264" w:type="pct"/>
            <w:gridSpan w:val="7"/>
            <w:tcBorders>
              <w:top w:val="single" w:sz="4" w:space="0" w:color="auto"/>
              <w:left w:val="single" w:sz="4" w:space="0" w:color="auto"/>
              <w:bottom w:val="single" w:sz="4" w:space="0" w:color="auto"/>
              <w:right w:val="single" w:sz="4" w:space="0" w:color="auto"/>
            </w:tcBorders>
          </w:tcPr>
          <w:p w14:paraId="71586112" w14:textId="77777777" w:rsidR="00735845" w:rsidRPr="00735845" w:rsidRDefault="00735845" w:rsidP="00EF0CB5">
            <w:pPr>
              <w:rPr>
                <w:sz w:val="16"/>
                <w:szCs w:val="16"/>
                <w:lang w:val="es-ES"/>
              </w:rPr>
            </w:pPr>
            <w:r w:rsidRPr="00735845">
              <w:rPr>
                <w:sz w:val="16"/>
                <w:szCs w:val="16"/>
                <w:lang w:val="es-ES"/>
              </w:rPr>
              <w:t>X</w:t>
            </w:r>
          </w:p>
        </w:tc>
        <w:tc>
          <w:tcPr>
            <w:tcW w:w="362" w:type="pct"/>
            <w:gridSpan w:val="9"/>
            <w:tcBorders>
              <w:top w:val="single" w:sz="4" w:space="0" w:color="auto"/>
              <w:left w:val="single" w:sz="4" w:space="0" w:color="auto"/>
              <w:bottom w:val="single" w:sz="4" w:space="0" w:color="auto"/>
              <w:right w:val="single" w:sz="4" w:space="0" w:color="auto"/>
            </w:tcBorders>
          </w:tcPr>
          <w:p w14:paraId="6690EA92" w14:textId="77777777" w:rsidR="00735845" w:rsidRPr="00735845" w:rsidRDefault="00735845" w:rsidP="00EF0CB5">
            <w:pPr>
              <w:rPr>
                <w:sz w:val="16"/>
                <w:szCs w:val="16"/>
                <w:lang w:val="es-ES"/>
              </w:rPr>
            </w:pPr>
          </w:p>
        </w:tc>
        <w:tc>
          <w:tcPr>
            <w:tcW w:w="1260" w:type="pct"/>
            <w:gridSpan w:val="31"/>
            <w:vMerge/>
            <w:tcBorders>
              <w:left w:val="single" w:sz="4" w:space="0" w:color="auto"/>
              <w:right w:val="single" w:sz="4" w:space="0" w:color="auto"/>
            </w:tcBorders>
          </w:tcPr>
          <w:p w14:paraId="6083C6C4" w14:textId="77777777" w:rsidR="00735845" w:rsidRPr="00735845" w:rsidRDefault="00735845" w:rsidP="00EF0CB5">
            <w:pPr>
              <w:rPr>
                <w:sz w:val="16"/>
                <w:szCs w:val="16"/>
                <w:lang w:val="es-ES"/>
              </w:rPr>
            </w:pPr>
          </w:p>
        </w:tc>
        <w:tc>
          <w:tcPr>
            <w:tcW w:w="664" w:type="pct"/>
            <w:gridSpan w:val="13"/>
            <w:vMerge w:val="restart"/>
            <w:tcBorders>
              <w:left w:val="single" w:sz="4" w:space="0" w:color="auto"/>
              <w:right w:val="single" w:sz="4" w:space="0" w:color="auto"/>
            </w:tcBorders>
          </w:tcPr>
          <w:p w14:paraId="3A6D4457" w14:textId="77777777" w:rsidR="00735845" w:rsidRPr="00735845" w:rsidRDefault="00735845" w:rsidP="00EF0CB5">
            <w:pPr>
              <w:rPr>
                <w:sz w:val="16"/>
                <w:szCs w:val="16"/>
                <w:lang w:val="es-ES"/>
              </w:rPr>
            </w:pPr>
          </w:p>
        </w:tc>
        <w:tc>
          <w:tcPr>
            <w:tcW w:w="550" w:type="pct"/>
            <w:gridSpan w:val="6"/>
            <w:vMerge w:val="restart"/>
            <w:tcBorders>
              <w:left w:val="single" w:sz="4" w:space="0" w:color="auto"/>
              <w:right w:val="single" w:sz="4" w:space="0" w:color="auto"/>
            </w:tcBorders>
          </w:tcPr>
          <w:p w14:paraId="0CE3901B" w14:textId="77777777" w:rsidR="00735845" w:rsidRPr="00735845" w:rsidRDefault="00735845" w:rsidP="00EF0CB5">
            <w:pPr>
              <w:rPr>
                <w:sz w:val="16"/>
                <w:szCs w:val="16"/>
                <w:lang w:val="es-ES"/>
              </w:rPr>
            </w:pPr>
            <w:r w:rsidRPr="00735845">
              <w:rPr>
                <w:sz w:val="16"/>
                <w:szCs w:val="16"/>
                <w:lang w:val="es-ES"/>
              </w:rPr>
              <w:t>X</w:t>
            </w:r>
          </w:p>
        </w:tc>
        <w:tc>
          <w:tcPr>
            <w:tcW w:w="666" w:type="pct"/>
            <w:gridSpan w:val="5"/>
            <w:vMerge w:val="restart"/>
            <w:tcBorders>
              <w:left w:val="single" w:sz="4" w:space="0" w:color="auto"/>
            </w:tcBorders>
          </w:tcPr>
          <w:p w14:paraId="111C0EC3" w14:textId="77777777" w:rsidR="00735845" w:rsidRPr="00735845" w:rsidRDefault="00735845" w:rsidP="00EF0CB5">
            <w:pPr>
              <w:rPr>
                <w:sz w:val="16"/>
                <w:szCs w:val="16"/>
                <w:lang w:val="es-ES"/>
              </w:rPr>
            </w:pPr>
          </w:p>
        </w:tc>
      </w:tr>
      <w:tr w:rsidR="00735845" w:rsidRPr="00735845" w14:paraId="49B7C5A8" w14:textId="77777777" w:rsidTr="00EF0CB5">
        <w:trPr>
          <w:trHeight w:val="101"/>
        </w:trPr>
        <w:tc>
          <w:tcPr>
            <w:tcW w:w="516" w:type="pct"/>
            <w:gridSpan w:val="2"/>
            <w:vMerge/>
            <w:tcBorders>
              <w:right w:val="single" w:sz="4" w:space="0" w:color="auto"/>
            </w:tcBorders>
          </w:tcPr>
          <w:p w14:paraId="4CAF8CF5" w14:textId="77777777" w:rsidR="00735845" w:rsidRPr="00735845" w:rsidRDefault="00735845" w:rsidP="00EF0CB5">
            <w:pPr>
              <w:rPr>
                <w:sz w:val="16"/>
                <w:szCs w:val="16"/>
                <w:lang w:val="es-ES"/>
              </w:rPr>
            </w:pPr>
          </w:p>
        </w:tc>
        <w:tc>
          <w:tcPr>
            <w:tcW w:w="716" w:type="pct"/>
            <w:gridSpan w:val="12"/>
            <w:tcBorders>
              <w:top w:val="single" w:sz="4" w:space="0" w:color="auto"/>
              <w:left w:val="single" w:sz="4" w:space="0" w:color="auto"/>
              <w:bottom w:val="single" w:sz="4" w:space="0" w:color="auto"/>
              <w:right w:val="single" w:sz="4" w:space="0" w:color="auto"/>
            </w:tcBorders>
          </w:tcPr>
          <w:p w14:paraId="05BF5EC3" w14:textId="77777777" w:rsidR="00735845" w:rsidRPr="00735845" w:rsidRDefault="00735845" w:rsidP="00EF0CB5">
            <w:pPr>
              <w:rPr>
                <w:sz w:val="16"/>
                <w:szCs w:val="16"/>
                <w:lang w:val="es-ES"/>
              </w:rPr>
            </w:pPr>
            <w:r w:rsidRPr="00735845">
              <w:rPr>
                <w:sz w:val="16"/>
                <w:szCs w:val="16"/>
                <w:lang w:val="es-ES"/>
              </w:rPr>
              <w:t>Triple</w:t>
            </w:r>
          </w:p>
        </w:tc>
        <w:tc>
          <w:tcPr>
            <w:tcW w:w="264" w:type="pct"/>
            <w:gridSpan w:val="7"/>
            <w:tcBorders>
              <w:top w:val="single" w:sz="4" w:space="0" w:color="auto"/>
              <w:left w:val="single" w:sz="4" w:space="0" w:color="auto"/>
              <w:bottom w:val="single" w:sz="4" w:space="0" w:color="auto"/>
              <w:right w:val="single" w:sz="4" w:space="0" w:color="auto"/>
            </w:tcBorders>
          </w:tcPr>
          <w:p w14:paraId="19A30475" w14:textId="77777777" w:rsidR="00735845" w:rsidRPr="00735845" w:rsidRDefault="00735845" w:rsidP="00EF0CB5">
            <w:pPr>
              <w:rPr>
                <w:sz w:val="16"/>
                <w:szCs w:val="16"/>
                <w:lang w:val="es-ES"/>
              </w:rPr>
            </w:pPr>
          </w:p>
        </w:tc>
        <w:tc>
          <w:tcPr>
            <w:tcW w:w="362" w:type="pct"/>
            <w:gridSpan w:val="9"/>
            <w:tcBorders>
              <w:top w:val="single" w:sz="4" w:space="0" w:color="auto"/>
              <w:left w:val="single" w:sz="4" w:space="0" w:color="auto"/>
              <w:bottom w:val="single" w:sz="4" w:space="0" w:color="auto"/>
              <w:right w:val="single" w:sz="4" w:space="0" w:color="auto"/>
            </w:tcBorders>
          </w:tcPr>
          <w:p w14:paraId="1DEEB706" w14:textId="77777777" w:rsidR="00735845" w:rsidRPr="00735845" w:rsidRDefault="00735845" w:rsidP="00EF0CB5">
            <w:pPr>
              <w:rPr>
                <w:sz w:val="16"/>
                <w:szCs w:val="16"/>
                <w:lang w:val="es-ES"/>
              </w:rPr>
            </w:pPr>
            <w:r w:rsidRPr="00735845">
              <w:rPr>
                <w:sz w:val="16"/>
                <w:szCs w:val="16"/>
                <w:lang w:val="es-ES"/>
              </w:rPr>
              <w:t>X</w:t>
            </w:r>
          </w:p>
        </w:tc>
        <w:tc>
          <w:tcPr>
            <w:tcW w:w="1260" w:type="pct"/>
            <w:gridSpan w:val="31"/>
            <w:vMerge/>
            <w:tcBorders>
              <w:left w:val="single" w:sz="4" w:space="0" w:color="auto"/>
              <w:bottom w:val="single" w:sz="4" w:space="0" w:color="auto"/>
              <w:right w:val="single" w:sz="4" w:space="0" w:color="auto"/>
            </w:tcBorders>
          </w:tcPr>
          <w:p w14:paraId="69F035B2" w14:textId="77777777" w:rsidR="00735845" w:rsidRPr="00735845" w:rsidRDefault="00735845" w:rsidP="00EF0CB5">
            <w:pPr>
              <w:rPr>
                <w:sz w:val="16"/>
                <w:szCs w:val="16"/>
                <w:lang w:val="es-ES"/>
              </w:rPr>
            </w:pPr>
          </w:p>
        </w:tc>
        <w:tc>
          <w:tcPr>
            <w:tcW w:w="664" w:type="pct"/>
            <w:gridSpan w:val="13"/>
            <w:vMerge/>
            <w:tcBorders>
              <w:left w:val="single" w:sz="4" w:space="0" w:color="auto"/>
              <w:bottom w:val="single" w:sz="4" w:space="0" w:color="auto"/>
              <w:right w:val="single" w:sz="4" w:space="0" w:color="auto"/>
            </w:tcBorders>
          </w:tcPr>
          <w:p w14:paraId="3F48E9AC" w14:textId="77777777" w:rsidR="00735845" w:rsidRPr="00735845" w:rsidRDefault="00735845" w:rsidP="00EF0CB5">
            <w:pPr>
              <w:rPr>
                <w:sz w:val="16"/>
                <w:szCs w:val="16"/>
                <w:lang w:val="es-ES"/>
              </w:rPr>
            </w:pPr>
          </w:p>
        </w:tc>
        <w:tc>
          <w:tcPr>
            <w:tcW w:w="550" w:type="pct"/>
            <w:gridSpan w:val="6"/>
            <w:vMerge/>
            <w:tcBorders>
              <w:left w:val="single" w:sz="4" w:space="0" w:color="auto"/>
              <w:bottom w:val="single" w:sz="4" w:space="0" w:color="auto"/>
              <w:right w:val="single" w:sz="4" w:space="0" w:color="auto"/>
            </w:tcBorders>
          </w:tcPr>
          <w:p w14:paraId="6B39368F" w14:textId="77777777" w:rsidR="00735845" w:rsidRPr="00735845" w:rsidRDefault="00735845" w:rsidP="00EF0CB5">
            <w:pPr>
              <w:rPr>
                <w:sz w:val="16"/>
                <w:szCs w:val="16"/>
                <w:lang w:val="es-ES"/>
              </w:rPr>
            </w:pPr>
          </w:p>
        </w:tc>
        <w:tc>
          <w:tcPr>
            <w:tcW w:w="666" w:type="pct"/>
            <w:gridSpan w:val="5"/>
            <w:vMerge/>
            <w:tcBorders>
              <w:left w:val="single" w:sz="4" w:space="0" w:color="auto"/>
              <w:bottom w:val="single" w:sz="4" w:space="0" w:color="auto"/>
            </w:tcBorders>
          </w:tcPr>
          <w:p w14:paraId="0CEF0C4E" w14:textId="77777777" w:rsidR="00735845" w:rsidRPr="00735845" w:rsidRDefault="00735845" w:rsidP="00EF0CB5">
            <w:pPr>
              <w:rPr>
                <w:sz w:val="16"/>
                <w:szCs w:val="16"/>
                <w:lang w:val="es-ES"/>
              </w:rPr>
            </w:pPr>
          </w:p>
        </w:tc>
      </w:tr>
      <w:tr w:rsidR="00735845" w:rsidRPr="00735845" w14:paraId="25FC5549" w14:textId="77777777" w:rsidTr="00EF0CB5">
        <w:trPr>
          <w:trHeight w:val="101"/>
        </w:trPr>
        <w:tc>
          <w:tcPr>
            <w:tcW w:w="516" w:type="pct"/>
            <w:gridSpan w:val="2"/>
            <w:vMerge/>
            <w:tcBorders>
              <w:right w:val="single" w:sz="4" w:space="0" w:color="auto"/>
            </w:tcBorders>
          </w:tcPr>
          <w:p w14:paraId="2A269626" w14:textId="77777777" w:rsidR="00735845" w:rsidRPr="00735845" w:rsidRDefault="00735845" w:rsidP="00EF0CB5">
            <w:pPr>
              <w:rPr>
                <w:sz w:val="16"/>
                <w:szCs w:val="16"/>
                <w:lang w:val="es-ES"/>
              </w:rPr>
            </w:pPr>
          </w:p>
        </w:tc>
        <w:tc>
          <w:tcPr>
            <w:tcW w:w="716" w:type="pct"/>
            <w:gridSpan w:val="12"/>
            <w:tcBorders>
              <w:top w:val="single" w:sz="4" w:space="0" w:color="auto"/>
              <w:left w:val="single" w:sz="4" w:space="0" w:color="auto"/>
              <w:bottom w:val="single" w:sz="4" w:space="0" w:color="auto"/>
              <w:right w:val="single" w:sz="4" w:space="0" w:color="auto"/>
            </w:tcBorders>
          </w:tcPr>
          <w:p w14:paraId="255AFAA9" w14:textId="77777777" w:rsidR="00735845" w:rsidRPr="00735845" w:rsidRDefault="00735845" w:rsidP="00EF0CB5">
            <w:pPr>
              <w:rPr>
                <w:sz w:val="16"/>
                <w:szCs w:val="16"/>
                <w:lang w:val="es-ES"/>
              </w:rPr>
            </w:pPr>
            <w:r w:rsidRPr="00735845">
              <w:rPr>
                <w:sz w:val="16"/>
                <w:szCs w:val="16"/>
                <w:lang w:val="es-ES"/>
              </w:rPr>
              <w:t>Parvovirosis</w:t>
            </w:r>
          </w:p>
        </w:tc>
        <w:tc>
          <w:tcPr>
            <w:tcW w:w="264" w:type="pct"/>
            <w:gridSpan w:val="7"/>
            <w:tcBorders>
              <w:top w:val="single" w:sz="4" w:space="0" w:color="auto"/>
              <w:left w:val="single" w:sz="4" w:space="0" w:color="auto"/>
              <w:bottom w:val="single" w:sz="4" w:space="0" w:color="auto"/>
              <w:right w:val="single" w:sz="4" w:space="0" w:color="auto"/>
            </w:tcBorders>
          </w:tcPr>
          <w:p w14:paraId="2E4EEA7B" w14:textId="77777777" w:rsidR="00735845" w:rsidRPr="00735845" w:rsidRDefault="00735845" w:rsidP="00EF0CB5">
            <w:pPr>
              <w:rPr>
                <w:sz w:val="16"/>
                <w:szCs w:val="16"/>
                <w:lang w:val="es-ES"/>
              </w:rPr>
            </w:pPr>
          </w:p>
        </w:tc>
        <w:tc>
          <w:tcPr>
            <w:tcW w:w="362" w:type="pct"/>
            <w:gridSpan w:val="9"/>
            <w:tcBorders>
              <w:top w:val="single" w:sz="4" w:space="0" w:color="auto"/>
              <w:left w:val="single" w:sz="4" w:space="0" w:color="auto"/>
              <w:bottom w:val="single" w:sz="4" w:space="0" w:color="auto"/>
              <w:right w:val="single" w:sz="4" w:space="0" w:color="auto"/>
            </w:tcBorders>
          </w:tcPr>
          <w:p w14:paraId="2486364B" w14:textId="77777777" w:rsidR="00735845" w:rsidRPr="00735845" w:rsidRDefault="00735845" w:rsidP="00EF0CB5">
            <w:pPr>
              <w:rPr>
                <w:sz w:val="16"/>
                <w:szCs w:val="16"/>
                <w:lang w:val="es-ES"/>
              </w:rPr>
            </w:pPr>
            <w:r w:rsidRPr="00735845">
              <w:rPr>
                <w:sz w:val="16"/>
                <w:szCs w:val="16"/>
                <w:lang w:val="es-ES"/>
              </w:rPr>
              <w:t>X</w:t>
            </w:r>
          </w:p>
        </w:tc>
        <w:tc>
          <w:tcPr>
            <w:tcW w:w="1260" w:type="pct"/>
            <w:gridSpan w:val="31"/>
            <w:vMerge w:val="restart"/>
            <w:tcBorders>
              <w:top w:val="single" w:sz="4" w:space="0" w:color="auto"/>
              <w:left w:val="single" w:sz="4" w:space="0" w:color="auto"/>
              <w:right w:val="single" w:sz="4" w:space="0" w:color="auto"/>
            </w:tcBorders>
          </w:tcPr>
          <w:p w14:paraId="4BDDAB45" w14:textId="77777777" w:rsidR="00735845" w:rsidRPr="00735845" w:rsidRDefault="00735845" w:rsidP="00EF0CB5">
            <w:pPr>
              <w:rPr>
                <w:sz w:val="16"/>
                <w:szCs w:val="16"/>
                <w:lang w:val="es-ES"/>
              </w:rPr>
            </w:pPr>
            <w:r w:rsidRPr="00735845">
              <w:rPr>
                <w:sz w:val="16"/>
                <w:szCs w:val="16"/>
                <w:lang w:val="es-ES"/>
              </w:rPr>
              <w:t>Cantidad de veces al día que come el perro al día</w:t>
            </w:r>
          </w:p>
        </w:tc>
        <w:tc>
          <w:tcPr>
            <w:tcW w:w="418" w:type="pct"/>
            <w:gridSpan w:val="9"/>
            <w:vMerge w:val="restart"/>
            <w:tcBorders>
              <w:top w:val="single" w:sz="4" w:space="0" w:color="auto"/>
              <w:left w:val="single" w:sz="4" w:space="0" w:color="auto"/>
              <w:right w:val="single" w:sz="4" w:space="0" w:color="auto"/>
            </w:tcBorders>
          </w:tcPr>
          <w:p w14:paraId="12004F9C" w14:textId="77777777" w:rsidR="00735845" w:rsidRPr="00735845" w:rsidRDefault="00735845" w:rsidP="00EF0CB5">
            <w:pPr>
              <w:rPr>
                <w:sz w:val="16"/>
                <w:szCs w:val="16"/>
                <w:lang w:val="es-ES"/>
              </w:rPr>
            </w:pPr>
            <w:r w:rsidRPr="00735845">
              <w:rPr>
                <w:sz w:val="16"/>
                <w:szCs w:val="16"/>
                <w:lang w:val="es-ES"/>
              </w:rPr>
              <w:t>Una</w:t>
            </w:r>
          </w:p>
        </w:tc>
        <w:tc>
          <w:tcPr>
            <w:tcW w:w="246" w:type="pct"/>
            <w:gridSpan w:val="4"/>
            <w:vMerge w:val="restart"/>
            <w:tcBorders>
              <w:top w:val="single" w:sz="4" w:space="0" w:color="auto"/>
              <w:left w:val="single" w:sz="4" w:space="0" w:color="auto"/>
              <w:right w:val="single" w:sz="4" w:space="0" w:color="auto"/>
            </w:tcBorders>
          </w:tcPr>
          <w:p w14:paraId="30FAC979" w14:textId="77777777" w:rsidR="00735845" w:rsidRPr="00735845" w:rsidRDefault="00735845" w:rsidP="00EF0CB5">
            <w:pPr>
              <w:rPr>
                <w:sz w:val="16"/>
                <w:szCs w:val="16"/>
                <w:lang w:val="es-ES"/>
              </w:rPr>
            </w:pPr>
          </w:p>
        </w:tc>
        <w:tc>
          <w:tcPr>
            <w:tcW w:w="284" w:type="pct"/>
            <w:gridSpan w:val="3"/>
            <w:vMerge w:val="restart"/>
            <w:tcBorders>
              <w:top w:val="single" w:sz="4" w:space="0" w:color="auto"/>
              <w:left w:val="single" w:sz="4" w:space="0" w:color="auto"/>
              <w:right w:val="single" w:sz="4" w:space="0" w:color="auto"/>
            </w:tcBorders>
          </w:tcPr>
          <w:p w14:paraId="200FEA78" w14:textId="77777777" w:rsidR="00735845" w:rsidRPr="00735845" w:rsidRDefault="00735845" w:rsidP="00EF0CB5">
            <w:pPr>
              <w:rPr>
                <w:sz w:val="16"/>
                <w:szCs w:val="16"/>
                <w:lang w:val="es-ES"/>
              </w:rPr>
            </w:pPr>
            <w:r w:rsidRPr="00735845">
              <w:rPr>
                <w:sz w:val="16"/>
                <w:szCs w:val="16"/>
                <w:lang w:val="es-ES"/>
              </w:rPr>
              <w:t>Dos</w:t>
            </w:r>
          </w:p>
        </w:tc>
        <w:tc>
          <w:tcPr>
            <w:tcW w:w="267" w:type="pct"/>
            <w:gridSpan w:val="3"/>
            <w:vMerge w:val="restart"/>
            <w:tcBorders>
              <w:top w:val="single" w:sz="4" w:space="0" w:color="auto"/>
              <w:left w:val="single" w:sz="4" w:space="0" w:color="auto"/>
              <w:right w:val="single" w:sz="4" w:space="0" w:color="auto"/>
            </w:tcBorders>
          </w:tcPr>
          <w:p w14:paraId="1DA2CA53" w14:textId="77777777" w:rsidR="00735845" w:rsidRPr="00735845" w:rsidRDefault="00735845" w:rsidP="00EF0CB5">
            <w:pPr>
              <w:rPr>
                <w:sz w:val="16"/>
                <w:szCs w:val="16"/>
                <w:lang w:val="es-ES"/>
              </w:rPr>
            </w:pPr>
            <w:r w:rsidRPr="00735845">
              <w:rPr>
                <w:sz w:val="16"/>
                <w:szCs w:val="16"/>
                <w:lang w:val="es-ES"/>
              </w:rPr>
              <w:t>XX</w:t>
            </w:r>
          </w:p>
        </w:tc>
        <w:tc>
          <w:tcPr>
            <w:tcW w:w="298" w:type="pct"/>
            <w:gridSpan w:val="4"/>
            <w:vMerge w:val="restart"/>
            <w:tcBorders>
              <w:top w:val="single" w:sz="4" w:space="0" w:color="auto"/>
              <w:left w:val="single" w:sz="4" w:space="0" w:color="auto"/>
              <w:right w:val="single" w:sz="4" w:space="0" w:color="auto"/>
            </w:tcBorders>
          </w:tcPr>
          <w:p w14:paraId="093885A2" w14:textId="77777777" w:rsidR="00735845" w:rsidRPr="00735845" w:rsidRDefault="00735845" w:rsidP="00EF0CB5">
            <w:pPr>
              <w:rPr>
                <w:sz w:val="16"/>
                <w:szCs w:val="16"/>
                <w:lang w:val="es-ES"/>
              </w:rPr>
            </w:pPr>
            <w:r w:rsidRPr="00735845">
              <w:rPr>
                <w:sz w:val="16"/>
                <w:szCs w:val="16"/>
                <w:lang w:val="es-ES"/>
              </w:rPr>
              <w:t>Tres</w:t>
            </w:r>
          </w:p>
        </w:tc>
        <w:tc>
          <w:tcPr>
            <w:tcW w:w="368" w:type="pct"/>
            <w:vMerge w:val="restart"/>
            <w:tcBorders>
              <w:top w:val="single" w:sz="4" w:space="0" w:color="auto"/>
              <w:left w:val="single" w:sz="4" w:space="0" w:color="auto"/>
            </w:tcBorders>
          </w:tcPr>
          <w:p w14:paraId="586B4329" w14:textId="77777777" w:rsidR="00735845" w:rsidRPr="00735845" w:rsidRDefault="00735845" w:rsidP="00EF0CB5">
            <w:pPr>
              <w:rPr>
                <w:sz w:val="16"/>
                <w:szCs w:val="16"/>
                <w:lang w:val="es-ES"/>
              </w:rPr>
            </w:pPr>
          </w:p>
        </w:tc>
      </w:tr>
      <w:tr w:rsidR="00735845" w:rsidRPr="00735845" w14:paraId="13131A5E" w14:textId="77777777" w:rsidTr="00EF0CB5">
        <w:trPr>
          <w:trHeight w:val="273"/>
        </w:trPr>
        <w:tc>
          <w:tcPr>
            <w:tcW w:w="516" w:type="pct"/>
            <w:gridSpan w:val="2"/>
            <w:vMerge/>
            <w:tcBorders>
              <w:right w:val="single" w:sz="4" w:space="0" w:color="auto"/>
            </w:tcBorders>
          </w:tcPr>
          <w:p w14:paraId="5C609FBE" w14:textId="77777777" w:rsidR="00735845" w:rsidRPr="00735845" w:rsidRDefault="00735845" w:rsidP="00EF0CB5">
            <w:pPr>
              <w:rPr>
                <w:sz w:val="16"/>
                <w:szCs w:val="16"/>
                <w:lang w:val="es-ES"/>
              </w:rPr>
            </w:pPr>
          </w:p>
        </w:tc>
        <w:tc>
          <w:tcPr>
            <w:tcW w:w="716" w:type="pct"/>
            <w:gridSpan w:val="12"/>
            <w:tcBorders>
              <w:top w:val="single" w:sz="4" w:space="0" w:color="auto"/>
              <w:left w:val="single" w:sz="4" w:space="0" w:color="auto"/>
              <w:bottom w:val="single" w:sz="4" w:space="0" w:color="auto"/>
              <w:right w:val="single" w:sz="4" w:space="0" w:color="auto"/>
            </w:tcBorders>
          </w:tcPr>
          <w:p w14:paraId="01DD2E25" w14:textId="77777777" w:rsidR="00735845" w:rsidRPr="00735845" w:rsidRDefault="00735845" w:rsidP="00EF0CB5">
            <w:pPr>
              <w:rPr>
                <w:sz w:val="16"/>
                <w:szCs w:val="16"/>
                <w:lang w:val="es-ES"/>
              </w:rPr>
            </w:pPr>
            <w:r w:rsidRPr="00735845">
              <w:rPr>
                <w:sz w:val="16"/>
                <w:szCs w:val="16"/>
                <w:lang w:val="es-ES"/>
              </w:rPr>
              <w:t>Triple</w:t>
            </w:r>
          </w:p>
        </w:tc>
        <w:tc>
          <w:tcPr>
            <w:tcW w:w="264" w:type="pct"/>
            <w:gridSpan w:val="7"/>
            <w:tcBorders>
              <w:top w:val="single" w:sz="4" w:space="0" w:color="auto"/>
              <w:left w:val="single" w:sz="4" w:space="0" w:color="auto"/>
              <w:bottom w:val="single" w:sz="4" w:space="0" w:color="auto"/>
              <w:right w:val="single" w:sz="4" w:space="0" w:color="auto"/>
            </w:tcBorders>
          </w:tcPr>
          <w:p w14:paraId="1D3FE70F" w14:textId="77777777" w:rsidR="00735845" w:rsidRPr="00735845" w:rsidRDefault="00735845" w:rsidP="00EF0CB5">
            <w:pPr>
              <w:rPr>
                <w:sz w:val="16"/>
                <w:szCs w:val="16"/>
                <w:lang w:val="es-ES"/>
              </w:rPr>
            </w:pPr>
          </w:p>
        </w:tc>
        <w:tc>
          <w:tcPr>
            <w:tcW w:w="362" w:type="pct"/>
            <w:gridSpan w:val="9"/>
            <w:tcBorders>
              <w:top w:val="single" w:sz="4" w:space="0" w:color="auto"/>
              <w:left w:val="single" w:sz="4" w:space="0" w:color="auto"/>
              <w:bottom w:val="single" w:sz="4" w:space="0" w:color="auto"/>
              <w:right w:val="single" w:sz="4" w:space="0" w:color="auto"/>
            </w:tcBorders>
          </w:tcPr>
          <w:p w14:paraId="378FE4F9" w14:textId="77777777" w:rsidR="00735845" w:rsidRPr="00735845" w:rsidRDefault="00735845" w:rsidP="00EF0CB5">
            <w:pPr>
              <w:rPr>
                <w:sz w:val="16"/>
                <w:szCs w:val="16"/>
                <w:lang w:val="es-ES"/>
              </w:rPr>
            </w:pPr>
            <w:r w:rsidRPr="00735845">
              <w:rPr>
                <w:sz w:val="16"/>
                <w:szCs w:val="16"/>
                <w:lang w:val="es-ES"/>
              </w:rPr>
              <w:t>X</w:t>
            </w:r>
          </w:p>
        </w:tc>
        <w:tc>
          <w:tcPr>
            <w:tcW w:w="1260" w:type="pct"/>
            <w:gridSpan w:val="31"/>
            <w:vMerge/>
            <w:tcBorders>
              <w:left w:val="single" w:sz="4" w:space="0" w:color="auto"/>
              <w:right w:val="single" w:sz="4" w:space="0" w:color="auto"/>
            </w:tcBorders>
          </w:tcPr>
          <w:p w14:paraId="264FE99E" w14:textId="77777777" w:rsidR="00735845" w:rsidRPr="00735845" w:rsidRDefault="00735845" w:rsidP="00EF0CB5">
            <w:pPr>
              <w:rPr>
                <w:sz w:val="16"/>
                <w:szCs w:val="16"/>
                <w:lang w:val="es-ES"/>
              </w:rPr>
            </w:pPr>
          </w:p>
        </w:tc>
        <w:tc>
          <w:tcPr>
            <w:tcW w:w="418" w:type="pct"/>
            <w:gridSpan w:val="9"/>
            <w:vMerge/>
            <w:tcBorders>
              <w:left w:val="single" w:sz="4" w:space="0" w:color="auto"/>
              <w:bottom w:val="single" w:sz="4" w:space="0" w:color="auto"/>
              <w:right w:val="single" w:sz="4" w:space="0" w:color="auto"/>
            </w:tcBorders>
          </w:tcPr>
          <w:p w14:paraId="62C21EF9" w14:textId="77777777" w:rsidR="00735845" w:rsidRPr="00735845" w:rsidRDefault="00735845" w:rsidP="00EF0CB5">
            <w:pPr>
              <w:rPr>
                <w:sz w:val="16"/>
                <w:szCs w:val="16"/>
                <w:lang w:val="es-ES"/>
              </w:rPr>
            </w:pPr>
          </w:p>
        </w:tc>
        <w:tc>
          <w:tcPr>
            <w:tcW w:w="246" w:type="pct"/>
            <w:gridSpan w:val="4"/>
            <w:vMerge/>
            <w:tcBorders>
              <w:left w:val="single" w:sz="4" w:space="0" w:color="auto"/>
              <w:bottom w:val="single" w:sz="4" w:space="0" w:color="auto"/>
              <w:right w:val="single" w:sz="4" w:space="0" w:color="auto"/>
            </w:tcBorders>
          </w:tcPr>
          <w:p w14:paraId="4C2B28B9" w14:textId="77777777" w:rsidR="00735845" w:rsidRPr="00735845" w:rsidRDefault="00735845" w:rsidP="00EF0CB5">
            <w:pPr>
              <w:rPr>
                <w:sz w:val="16"/>
                <w:szCs w:val="16"/>
                <w:lang w:val="es-ES"/>
              </w:rPr>
            </w:pPr>
          </w:p>
        </w:tc>
        <w:tc>
          <w:tcPr>
            <w:tcW w:w="284" w:type="pct"/>
            <w:gridSpan w:val="3"/>
            <w:vMerge/>
            <w:tcBorders>
              <w:left w:val="single" w:sz="4" w:space="0" w:color="auto"/>
              <w:bottom w:val="single" w:sz="4" w:space="0" w:color="auto"/>
              <w:right w:val="single" w:sz="4" w:space="0" w:color="auto"/>
            </w:tcBorders>
          </w:tcPr>
          <w:p w14:paraId="2EC61B1F" w14:textId="77777777" w:rsidR="00735845" w:rsidRPr="00735845" w:rsidRDefault="00735845" w:rsidP="00EF0CB5">
            <w:pPr>
              <w:rPr>
                <w:sz w:val="16"/>
                <w:szCs w:val="16"/>
                <w:lang w:val="es-ES"/>
              </w:rPr>
            </w:pPr>
          </w:p>
        </w:tc>
        <w:tc>
          <w:tcPr>
            <w:tcW w:w="267" w:type="pct"/>
            <w:gridSpan w:val="3"/>
            <w:vMerge/>
            <w:tcBorders>
              <w:left w:val="single" w:sz="4" w:space="0" w:color="auto"/>
              <w:bottom w:val="single" w:sz="4" w:space="0" w:color="auto"/>
              <w:right w:val="single" w:sz="4" w:space="0" w:color="auto"/>
            </w:tcBorders>
          </w:tcPr>
          <w:p w14:paraId="010B4CE8" w14:textId="77777777" w:rsidR="00735845" w:rsidRPr="00735845" w:rsidRDefault="00735845" w:rsidP="00EF0CB5">
            <w:pPr>
              <w:rPr>
                <w:sz w:val="16"/>
                <w:szCs w:val="16"/>
                <w:lang w:val="es-ES"/>
              </w:rPr>
            </w:pPr>
          </w:p>
        </w:tc>
        <w:tc>
          <w:tcPr>
            <w:tcW w:w="298" w:type="pct"/>
            <w:gridSpan w:val="4"/>
            <w:vMerge/>
            <w:tcBorders>
              <w:left w:val="single" w:sz="4" w:space="0" w:color="auto"/>
              <w:bottom w:val="single" w:sz="4" w:space="0" w:color="auto"/>
              <w:right w:val="single" w:sz="4" w:space="0" w:color="auto"/>
            </w:tcBorders>
          </w:tcPr>
          <w:p w14:paraId="29920F30" w14:textId="77777777" w:rsidR="00735845" w:rsidRPr="00735845" w:rsidRDefault="00735845" w:rsidP="00EF0CB5">
            <w:pPr>
              <w:rPr>
                <w:sz w:val="16"/>
                <w:szCs w:val="16"/>
                <w:lang w:val="es-ES"/>
              </w:rPr>
            </w:pPr>
          </w:p>
        </w:tc>
        <w:tc>
          <w:tcPr>
            <w:tcW w:w="368" w:type="pct"/>
            <w:vMerge/>
            <w:tcBorders>
              <w:left w:val="single" w:sz="4" w:space="0" w:color="auto"/>
              <w:bottom w:val="single" w:sz="4" w:space="0" w:color="auto"/>
            </w:tcBorders>
          </w:tcPr>
          <w:p w14:paraId="635D7309" w14:textId="77777777" w:rsidR="00735845" w:rsidRPr="00735845" w:rsidRDefault="00735845" w:rsidP="00EF0CB5">
            <w:pPr>
              <w:rPr>
                <w:sz w:val="16"/>
                <w:szCs w:val="16"/>
                <w:lang w:val="es-ES"/>
              </w:rPr>
            </w:pPr>
          </w:p>
        </w:tc>
      </w:tr>
      <w:tr w:rsidR="00735845" w:rsidRPr="00735845" w14:paraId="5407FC1D" w14:textId="77777777" w:rsidTr="00EF0CB5">
        <w:trPr>
          <w:trHeight w:val="101"/>
        </w:trPr>
        <w:tc>
          <w:tcPr>
            <w:tcW w:w="516" w:type="pct"/>
            <w:gridSpan w:val="2"/>
            <w:vMerge w:val="restart"/>
            <w:tcBorders>
              <w:top w:val="single" w:sz="4" w:space="0" w:color="auto"/>
              <w:right w:val="single" w:sz="4" w:space="0" w:color="auto"/>
            </w:tcBorders>
          </w:tcPr>
          <w:p w14:paraId="5EE74E21" w14:textId="77777777" w:rsidR="00735845" w:rsidRPr="00735845" w:rsidRDefault="00735845" w:rsidP="00EF0CB5">
            <w:pPr>
              <w:rPr>
                <w:sz w:val="16"/>
                <w:szCs w:val="16"/>
                <w:lang w:val="es-ES"/>
              </w:rPr>
            </w:pPr>
            <w:r w:rsidRPr="00735845">
              <w:rPr>
                <w:sz w:val="16"/>
                <w:szCs w:val="16"/>
                <w:lang w:val="es-ES"/>
              </w:rPr>
              <w:t>Refuerzos anuales</w:t>
            </w:r>
          </w:p>
        </w:tc>
        <w:tc>
          <w:tcPr>
            <w:tcW w:w="716" w:type="pct"/>
            <w:gridSpan w:val="12"/>
            <w:tcBorders>
              <w:top w:val="single" w:sz="4" w:space="0" w:color="auto"/>
              <w:left w:val="single" w:sz="4" w:space="0" w:color="auto"/>
              <w:bottom w:val="single" w:sz="4" w:space="0" w:color="auto"/>
              <w:right w:val="single" w:sz="4" w:space="0" w:color="auto"/>
            </w:tcBorders>
          </w:tcPr>
          <w:p w14:paraId="6AAD3ADA" w14:textId="77777777" w:rsidR="00735845" w:rsidRPr="00735845" w:rsidRDefault="00735845" w:rsidP="00EF0CB5">
            <w:pPr>
              <w:rPr>
                <w:sz w:val="16"/>
                <w:szCs w:val="16"/>
                <w:lang w:val="es-ES"/>
              </w:rPr>
            </w:pPr>
            <w:r w:rsidRPr="00735845">
              <w:rPr>
                <w:sz w:val="16"/>
                <w:szCs w:val="16"/>
                <w:lang w:val="es-ES"/>
              </w:rPr>
              <w:t>Pentavalente</w:t>
            </w:r>
          </w:p>
        </w:tc>
        <w:tc>
          <w:tcPr>
            <w:tcW w:w="264" w:type="pct"/>
            <w:gridSpan w:val="7"/>
            <w:tcBorders>
              <w:top w:val="single" w:sz="4" w:space="0" w:color="auto"/>
              <w:left w:val="single" w:sz="4" w:space="0" w:color="auto"/>
              <w:bottom w:val="single" w:sz="4" w:space="0" w:color="auto"/>
              <w:right w:val="single" w:sz="4" w:space="0" w:color="auto"/>
            </w:tcBorders>
          </w:tcPr>
          <w:p w14:paraId="12B7A87F" w14:textId="77777777" w:rsidR="00735845" w:rsidRPr="00735845" w:rsidRDefault="00735845" w:rsidP="00EF0CB5">
            <w:pPr>
              <w:rPr>
                <w:sz w:val="16"/>
                <w:szCs w:val="16"/>
                <w:lang w:val="es-ES"/>
              </w:rPr>
            </w:pPr>
          </w:p>
        </w:tc>
        <w:tc>
          <w:tcPr>
            <w:tcW w:w="362" w:type="pct"/>
            <w:gridSpan w:val="9"/>
            <w:tcBorders>
              <w:top w:val="single" w:sz="4" w:space="0" w:color="auto"/>
              <w:left w:val="single" w:sz="4" w:space="0" w:color="auto"/>
              <w:bottom w:val="single" w:sz="4" w:space="0" w:color="auto"/>
              <w:right w:val="single" w:sz="4" w:space="0" w:color="auto"/>
            </w:tcBorders>
          </w:tcPr>
          <w:p w14:paraId="2AC7C7CF" w14:textId="77777777" w:rsidR="00735845" w:rsidRPr="00735845" w:rsidRDefault="00735845" w:rsidP="00EF0CB5">
            <w:pPr>
              <w:rPr>
                <w:sz w:val="16"/>
                <w:szCs w:val="16"/>
                <w:lang w:val="es-ES"/>
              </w:rPr>
            </w:pPr>
            <w:r w:rsidRPr="00735845">
              <w:rPr>
                <w:sz w:val="16"/>
                <w:szCs w:val="16"/>
                <w:lang w:val="es-ES"/>
              </w:rPr>
              <w:t>X</w:t>
            </w:r>
          </w:p>
        </w:tc>
        <w:tc>
          <w:tcPr>
            <w:tcW w:w="1260" w:type="pct"/>
            <w:gridSpan w:val="31"/>
            <w:vMerge/>
            <w:tcBorders>
              <w:left w:val="single" w:sz="4" w:space="0" w:color="auto"/>
              <w:right w:val="single" w:sz="4" w:space="0" w:color="auto"/>
            </w:tcBorders>
          </w:tcPr>
          <w:p w14:paraId="4D492877" w14:textId="77777777" w:rsidR="00735845" w:rsidRPr="00735845" w:rsidRDefault="00735845" w:rsidP="00EF0CB5">
            <w:pPr>
              <w:rPr>
                <w:sz w:val="16"/>
                <w:szCs w:val="16"/>
                <w:lang w:val="es-ES"/>
              </w:rPr>
            </w:pPr>
          </w:p>
        </w:tc>
        <w:tc>
          <w:tcPr>
            <w:tcW w:w="418" w:type="pct"/>
            <w:gridSpan w:val="9"/>
            <w:vMerge w:val="restart"/>
            <w:tcBorders>
              <w:top w:val="single" w:sz="4" w:space="0" w:color="auto"/>
              <w:left w:val="single" w:sz="4" w:space="0" w:color="auto"/>
              <w:right w:val="single" w:sz="4" w:space="0" w:color="auto"/>
            </w:tcBorders>
          </w:tcPr>
          <w:p w14:paraId="0AA23606" w14:textId="77777777" w:rsidR="00735845" w:rsidRPr="00735845" w:rsidRDefault="00735845" w:rsidP="00EF0CB5">
            <w:pPr>
              <w:rPr>
                <w:sz w:val="16"/>
                <w:szCs w:val="16"/>
                <w:lang w:val="es-ES"/>
              </w:rPr>
            </w:pPr>
            <w:r w:rsidRPr="00735845">
              <w:rPr>
                <w:sz w:val="16"/>
                <w:szCs w:val="16"/>
                <w:lang w:val="es-ES"/>
              </w:rPr>
              <w:t>Más</w:t>
            </w:r>
          </w:p>
        </w:tc>
        <w:tc>
          <w:tcPr>
            <w:tcW w:w="246" w:type="pct"/>
            <w:gridSpan w:val="4"/>
            <w:vMerge w:val="restart"/>
            <w:tcBorders>
              <w:top w:val="single" w:sz="4" w:space="0" w:color="auto"/>
              <w:left w:val="single" w:sz="4" w:space="0" w:color="auto"/>
              <w:right w:val="single" w:sz="4" w:space="0" w:color="auto"/>
            </w:tcBorders>
          </w:tcPr>
          <w:p w14:paraId="0BFF4106" w14:textId="77777777" w:rsidR="00735845" w:rsidRPr="00735845" w:rsidRDefault="00735845" w:rsidP="00EF0CB5">
            <w:pPr>
              <w:rPr>
                <w:sz w:val="16"/>
                <w:szCs w:val="16"/>
                <w:lang w:val="es-ES"/>
              </w:rPr>
            </w:pPr>
          </w:p>
        </w:tc>
        <w:tc>
          <w:tcPr>
            <w:tcW w:w="1217" w:type="pct"/>
            <w:gridSpan w:val="11"/>
            <w:vMerge w:val="restart"/>
            <w:tcBorders>
              <w:top w:val="single" w:sz="4" w:space="0" w:color="auto"/>
              <w:left w:val="single" w:sz="4" w:space="0" w:color="auto"/>
            </w:tcBorders>
          </w:tcPr>
          <w:p w14:paraId="5A6E4989" w14:textId="77777777" w:rsidR="00735845" w:rsidRPr="00735845" w:rsidRDefault="00735845" w:rsidP="00EF0CB5">
            <w:pPr>
              <w:rPr>
                <w:sz w:val="16"/>
                <w:szCs w:val="16"/>
                <w:lang w:val="es-ES"/>
              </w:rPr>
            </w:pPr>
            <w:r w:rsidRPr="00735845">
              <w:rPr>
                <w:sz w:val="16"/>
                <w:szCs w:val="16"/>
                <w:lang w:val="es-ES"/>
              </w:rPr>
              <w:t>Otras:</w:t>
            </w:r>
          </w:p>
        </w:tc>
      </w:tr>
      <w:tr w:rsidR="00735845" w:rsidRPr="00735845" w14:paraId="3404CB4B" w14:textId="77777777" w:rsidTr="00EF0CB5">
        <w:trPr>
          <w:trHeight w:val="74"/>
        </w:trPr>
        <w:tc>
          <w:tcPr>
            <w:tcW w:w="516" w:type="pct"/>
            <w:gridSpan w:val="2"/>
            <w:vMerge/>
            <w:tcBorders>
              <w:right w:val="single" w:sz="4" w:space="0" w:color="auto"/>
            </w:tcBorders>
          </w:tcPr>
          <w:p w14:paraId="515FBB3A" w14:textId="77777777" w:rsidR="00735845" w:rsidRPr="00735845" w:rsidRDefault="00735845" w:rsidP="00EF0CB5">
            <w:pPr>
              <w:rPr>
                <w:sz w:val="16"/>
                <w:szCs w:val="16"/>
                <w:lang w:val="es-ES"/>
              </w:rPr>
            </w:pPr>
          </w:p>
        </w:tc>
        <w:tc>
          <w:tcPr>
            <w:tcW w:w="716" w:type="pct"/>
            <w:gridSpan w:val="12"/>
            <w:tcBorders>
              <w:top w:val="single" w:sz="4" w:space="0" w:color="auto"/>
              <w:left w:val="single" w:sz="4" w:space="0" w:color="auto"/>
              <w:bottom w:val="single" w:sz="4" w:space="0" w:color="auto"/>
              <w:right w:val="single" w:sz="4" w:space="0" w:color="auto"/>
            </w:tcBorders>
          </w:tcPr>
          <w:p w14:paraId="609E7FFA" w14:textId="77777777" w:rsidR="00735845" w:rsidRPr="00735845" w:rsidRDefault="00735845" w:rsidP="00EF0CB5">
            <w:pPr>
              <w:rPr>
                <w:sz w:val="16"/>
                <w:szCs w:val="16"/>
                <w:lang w:val="es-ES"/>
              </w:rPr>
            </w:pPr>
            <w:r w:rsidRPr="00735845">
              <w:rPr>
                <w:sz w:val="16"/>
                <w:szCs w:val="16"/>
                <w:lang w:val="es-ES"/>
              </w:rPr>
              <w:t>Rabia</w:t>
            </w:r>
          </w:p>
        </w:tc>
        <w:tc>
          <w:tcPr>
            <w:tcW w:w="264" w:type="pct"/>
            <w:gridSpan w:val="7"/>
            <w:tcBorders>
              <w:top w:val="single" w:sz="4" w:space="0" w:color="auto"/>
              <w:left w:val="single" w:sz="4" w:space="0" w:color="auto"/>
              <w:bottom w:val="single" w:sz="4" w:space="0" w:color="auto"/>
              <w:right w:val="single" w:sz="4" w:space="0" w:color="auto"/>
            </w:tcBorders>
          </w:tcPr>
          <w:p w14:paraId="3BA086D7" w14:textId="77777777" w:rsidR="00735845" w:rsidRPr="00735845" w:rsidRDefault="00735845" w:rsidP="00EF0CB5">
            <w:pPr>
              <w:rPr>
                <w:sz w:val="16"/>
                <w:szCs w:val="16"/>
                <w:lang w:val="es-ES"/>
              </w:rPr>
            </w:pPr>
          </w:p>
        </w:tc>
        <w:tc>
          <w:tcPr>
            <w:tcW w:w="362" w:type="pct"/>
            <w:gridSpan w:val="9"/>
            <w:tcBorders>
              <w:top w:val="single" w:sz="4" w:space="0" w:color="auto"/>
              <w:left w:val="single" w:sz="4" w:space="0" w:color="auto"/>
              <w:bottom w:val="single" w:sz="4" w:space="0" w:color="auto"/>
              <w:right w:val="single" w:sz="4" w:space="0" w:color="auto"/>
            </w:tcBorders>
          </w:tcPr>
          <w:p w14:paraId="1861CAF6" w14:textId="77777777" w:rsidR="00735845" w:rsidRPr="00735845" w:rsidRDefault="00735845" w:rsidP="00EF0CB5">
            <w:pPr>
              <w:rPr>
                <w:sz w:val="16"/>
                <w:szCs w:val="16"/>
                <w:lang w:val="es-ES"/>
              </w:rPr>
            </w:pPr>
            <w:r w:rsidRPr="00735845">
              <w:rPr>
                <w:sz w:val="16"/>
                <w:szCs w:val="16"/>
                <w:lang w:val="es-ES"/>
              </w:rPr>
              <w:t>X</w:t>
            </w:r>
          </w:p>
        </w:tc>
        <w:tc>
          <w:tcPr>
            <w:tcW w:w="1260" w:type="pct"/>
            <w:gridSpan w:val="31"/>
            <w:vMerge/>
            <w:tcBorders>
              <w:left w:val="single" w:sz="4" w:space="0" w:color="auto"/>
              <w:bottom w:val="single" w:sz="4" w:space="0" w:color="auto"/>
              <w:right w:val="single" w:sz="4" w:space="0" w:color="auto"/>
            </w:tcBorders>
          </w:tcPr>
          <w:p w14:paraId="7AB40592" w14:textId="77777777" w:rsidR="00735845" w:rsidRPr="00735845" w:rsidRDefault="00735845" w:rsidP="00EF0CB5">
            <w:pPr>
              <w:rPr>
                <w:sz w:val="16"/>
                <w:szCs w:val="16"/>
                <w:lang w:val="es-ES"/>
              </w:rPr>
            </w:pPr>
          </w:p>
        </w:tc>
        <w:tc>
          <w:tcPr>
            <w:tcW w:w="418" w:type="pct"/>
            <w:gridSpan w:val="9"/>
            <w:vMerge/>
            <w:tcBorders>
              <w:left w:val="single" w:sz="4" w:space="0" w:color="auto"/>
              <w:bottom w:val="single" w:sz="4" w:space="0" w:color="auto"/>
              <w:right w:val="single" w:sz="4" w:space="0" w:color="auto"/>
            </w:tcBorders>
          </w:tcPr>
          <w:p w14:paraId="6746B9CF" w14:textId="77777777" w:rsidR="00735845" w:rsidRPr="00735845" w:rsidRDefault="00735845" w:rsidP="00EF0CB5">
            <w:pPr>
              <w:rPr>
                <w:sz w:val="16"/>
                <w:szCs w:val="16"/>
                <w:lang w:val="es-ES"/>
              </w:rPr>
            </w:pPr>
          </w:p>
        </w:tc>
        <w:tc>
          <w:tcPr>
            <w:tcW w:w="246" w:type="pct"/>
            <w:gridSpan w:val="4"/>
            <w:vMerge/>
            <w:tcBorders>
              <w:left w:val="single" w:sz="4" w:space="0" w:color="auto"/>
              <w:bottom w:val="single" w:sz="4" w:space="0" w:color="auto"/>
              <w:right w:val="single" w:sz="4" w:space="0" w:color="auto"/>
            </w:tcBorders>
          </w:tcPr>
          <w:p w14:paraId="1F531923" w14:textId="77777777" w:rsidR="00735845" w:rsidRPr="00735845" w:rsidRDefault="00735845" w:rsidP="00EF0CB5">
            <w:pPr>
              <w:rPr>
                <w:sz w:val="16"/>
                <w:szCs w:val="16"/>
                <w:lang w:val="es-ES"/>
              </w:rPr>
            </w:pPr>
          </w:p>
        </w:tc>
        <w:tc>
          <w:tcPr>
            <w:tcW w:w="1217" w:type="pct"/>
            <w:gridSpan w:val="11"/>
            <w:vMerge/>
            <w:tcBorders>
              <w:left w:val="single" w:sz="4" w:space="0" w:color="auto"/>
              <w:bottom w:val="single" w:sz="4" w:space="0" w:color="auto"/>
            </w:tcBorders>
          </w:tcPr>
          <w:p w14:paraId="51F80C82" w14:textId="77777777" w:rsidR="00735845" w:rsidRPr="00735845" w:rsidRDefault="00735845" w:rsidP="00EF0CB5">
            <w:pPr>
              <w:rPr>
                <w:sz w:val="16"/>
                <w:szCs w:val="16"/>
                <w:lang w:val="es-ES"/>
              </w:rPr>
            </w:pPr>
          </w:p>
        </w:tc>
      </w:tr>
      <w:tr w:rsidR="00735845" w:rsidRPr="00735845" w14:paraId="5C62B7FC" w14:textId="77777777" w:rsidTr="00EF0CB5">
        <w:trPr>
          <w:trHeight w:val="101"/>
        </w:trPr>
        <w:tc>
          <w:tcPr>
            <w:tcW w:w="823" w:type="pct"/>
            <w:gridSpan w:val="8"/>
            <w:tcBorders>
              <w:bottom w:val="single" w:sz="4" w:space="0" w:color="auto"/>
              <w:right w:val="single" w:sz="4" w:space="0" w:color="auto"/>
            </w:tcBorders>
          </w:tcPr>
          <w:p w14:paraId="36F7BD96" w14:textId="77777777" w:rsidR="00735845" w:rsidRPr="00735845" w:rsidRDefault="00735845" w:rsidP="00EF0CB5">
            <w:pPr>
              <w:rPr>
                <w:sz w:val="16"/>
                <w:szCs w:val="16"/>
                <w:lang w:val="es-ES"/>
              </w:rPr>
            </w:pPr>
            <w:r w:rsidRPr="00735845">
              <w:rPr>
                <w:sz w:val="16"/>
                <w:szCs w:val="16"/>
                <w:lang w:val="es-ES"/>
              </w:rPr>
              <w:t xml:space="preserve">¿Tiene buen apetito el perro?:     </w:t>
            </w:r>
          </w:p>
        </w:tc>
        <w:tc>
          <w:tcPr>
            <w:tcW w:w="212" w:type="pct"/>
            <w:gridSpan w:val="2"/>
            <w:tcBorders>
              <w:right w:val="single" w:sz="4" w:space="0" w:color="auto"/>
            </w:tcBorders>
          </w:tcPr>
          <w:p w14:paraId="5930E5F4" w14:textId="77777777" w:rsidR="00735845" w:rsidRPr="00735845" w:rsidRDefault="00735845" w:rsidP="00EF0CB5">
            <w:pPr>
              <w:rPr>
                <w:sz w:val="16"/>
                <w:szCs w:val="16"/>
                <w:lang w:val="es-ES"/>
              </w:rPr>
            </w:pPr>
            <w:r w:rsidRPr="00735845">
              <w:rPr>
                <w:sz w:val="16"/>
                <w:szCs w:val="16"/>
                <w:lang w:val="es-ES"/>
              </w:rPr>
              <w:t>Si</w:t>
            </w:r>
          </w:p>
        </w:tc>
        <w:tc>
          <w:tcPr>
            <w:tcW w:w="198" w:type="pct"/>
            <w:gridSpan w:val="4"/>
            <w:tcBorders>
              <w:right w:val="single" w:sz="4" w:space="0" w:color="auto"/>
            </w:tcBorders>
          </w:tcPr>
          <w:p w14:paraId="43F29FE7" w14:textId="77777777" w:rsidR="00735845" w:rsidRPr="00735845" w:rsidRDefault="00735845" w:rsidP="00EF0CB5">
            <w:pPr>
              <w:rPr>
                <w:sz w:val="16"/>
                <w:szCs w:val="16"/>
                <w:lang w:val="es-ES"/>
              </w:rPr>
            </w:pPr>
            <w:r w:rsidRPr="00735845">
              <w:rPr>
                <w:sz w:val="16"/>
                <w:szCs w:val="16"/>
                <w:lang w:val="es-ES"/>
              </w:rPr>
              <w:t>X</w:t>
            </w:r>
          </w:p>
        </w:tc>
        <w:tc>
          <w:tcPr>
            <w:tcW w:w="264" w:type="pct"/>
            <w:gridSpan w:val="7"/>
            <w:tcBorders>
              <w:right w:val="single" w:sz="4" w:space="0" w:color="auto"/>
            </w:tcBorders>
          </w:tcPr>
          <w:p w14:paraId="4DED27BA" w14:textId="77777777" w:rsidR="00735845" w:rsidRPr="00735845" w:rsidRDefault="00735845" w:rsidP="00EF0CB5">
            <w:pPr>
              <w:rPr>
                <w:sz w:val="16"/>
                <w:szCs w:val="16"/>
                <w:lang w:val="es-ES"/>
              </w:rPr>
            </w:pPr>
            <w:r w:rsidRPr="00735845">
              <w:rPr>
                <w:sz w:val="16"/>
                <w:szCs w:val="16"/>
                <w:lang w:val="es-ES"/>
              </w:rPr>
              <w:t>No</w:t>
            </w:r>
          </w:p>
        </w:tc>
        <w:tc>
          <w:tcPr>
            <w:tcW w:w="184" w:type="pct"/>
            <w:gridSpan w:val="5"/>
            <w:tcBorders>
              <w:right w:val="single" w:sz="4" w:space="0" w:color="auto"/>
            </w:tcBorders>
          </w:tcPr>
          <w:p w14:paraId="1E19D700" w14:textId="77777777" w:rsidR="00735845" w:rsidRPr="00735845" w:rsidRDefault="00735845" w:rsidP="00EF0CB5">
            <w:pPr>
              <w:rPr>
                <w:sz w:val="16"/>
                <w:szCs w:val="16"/>
                <w:lang w:val="es-ES"/>
              </w:rPr>
            </w:pPr>
          </w:p>
        </w:tc>
        <w:tc>
          <w:tcPr>
            <w:tcW w:w="613" w:type="pct"/>
            <w:gridSpan w:val="12"/>
            <w:tcBorders>
              <w:right w:val="single" w:sz="4" w:space="0" w:color="auto"/>
            </w:tcBorders>
          </w:tcPr>
          <w:p w14:paraId="6059D8F7" w14:textId="77777777" w:rsidR="00735845" w:rsidRPr="00735845" w:rsidRDefault="00735845" w:rsidP="00EF0CB5">
            <w:pPr>
              <w:rPr>
                <w:sz w:val="16"/>
                <w:szCs w:val="16"/>
                <w:lang w:val="es-ES"/>
              </w:rPr>
            </w:pPr>
            <w:proofErr w:type="spellStart"/>
            <w:r w:rsidRPr="00735845">
              <w:rPr>
                <w:sz w:val="16"/>
                <w:szCs w:val="16"/>
                <w:lang w:val="es-ES"/>
              </w:rPr>
              <w:t>Hiperexia</w:t>
            </w:r>
            <w:proofErr w:type="spellEnd"/>
          </w:p>
        </w:tc>
        <w:tc>
          <w:tcPr>
            <w:tcW w:w="243" w:type="pct"/>
            <w:gridSpan w:val="5"/>
            <w:tcBorders>
              <w:left w:val="single" w:sz="4" w:space="0" w:color="auto"/>
              <w:right w:val="single" w:sz="4" w:space="0" w:color="auto"/>
            </w:tcBorders>
          </w:tcPr>
          <w:p w14:paraId="71E55DE2" w14:textId="77777777" w:rsidR="00735845" w:rsidRPr="00735845" w:rsidRDefault="00735845" w:rsidP="00EF0CB5">
            <w:pPr>
              <w:rPr>
                <w:sz w:val="16"/>
                <w:szCs w:val="16"/>
                <w:lang w:val="es-ES"/>
              </w:rPr>
            </w:pPr>
          </w:p>
        </w:tc>
        <w:tc>
          <w:tcPr>
            <w:tcW w:w="815" w:type="pct"/>
            <w:gridSpan w:val="22"/>
            <w:tcBorders>
              <w:left w:val="single" w:sz="4" w:space="0" w:color="auto"/>
              <w:right w:val="single" w:sz="4" w:space="0" w:color="auto"/>
            </w:tcBorders>
          </w:tcPr>
          <w:p w14:paraId="074FA55C" w14:textId="77777777" w:rsidR="00735845" w:rsidRPr="00735845" w:rsidRDefault="00735845" w:rsidP="00EF0CB5">
            <w:pPr>
              <w:rPr>
                <w:sz w:val="16"/>
                <w:szCs w:val="16"/>
                <w:lang w:val="es-ES"/>
              </w:rPr>
            </w:pPr>
            <w:r w:rsidRPr="00735845">
              <w:rPr>
                <w:sz w:val="16"/>
                <w:szCs w:val="16"/>
                <w:lang w:val="es-ES"/>
              </w:rPr>
              <w:t>Hiporexia</w:t>
            </w:r>
          </w:p>
        </w:tc>
        <w:tc>
          <w:tcPr>
            <w:tcW w:w="432" w:type="pct"/>
            <w:gridSpan w:val="9"/>
            <w:tcBorders>
              <w:left w:val="single" w:sz="4" w:space="0" w:color="auto"/>
              <w:right w:val="single" w:sz="4" w:space="0" w:color="auto"/>
            </w:tcBorders>
          </w:tcPr>
          <w:p w14:paraId="15877073" w14:textId="77777777" w:rsidR="00735845" w:rsidRPr="00735845" w:rsidRDefault="00735845" w:rsidP="00EF0CB5">
            <w:pPr>
              <w:rPr>
                <w:sz w:val="16"/>
                <w:szCs w:val="16"/>
                <w:lang w:val="es-ES"/>
              </w:rPr>
            </w:pPr>
          </w:p>
        </w:tc>
        <w:tc>
          <w:tcPr>
            <w:tcW w:w="522" w:type="pct"/>
            <w:gridSpan w:val="4"/>
            <w:tcBorders>
              <w:left w:val="single" w:sz="4" w:space="0" w:color="auto"/>
              <w:right w:val="single" w:sz="4" w:space="0" w:color="auto"/>
            </w:tcBorders>
          </w:tcPr>
          <w:p w14:paraId="07F19DD5" w14:textId="77777777" w:rsidR="00735845" w:rsidRPr="00735845" w:rsidRDefault="00735845" w:rsidP="00EF0CB5">
            <w:pPr>
              <w:rPr>
                <w:sz w:val="16"/>
                <w:szCs w:val="16"/>
                <w:lang w:val="es-ES"/>
              </w:rPr>
            </w:pPr>
            <w:r w:rsidRPr="00735845">
              <w:rPr>
                <w:sz w:val="16"/>
                <w:szCs w:val="16"/>
                <w:lang w:val="es-ES"/>
              </w:rPr>
              <w:t>Anorexia</w:t>
            </w:r>
          </w:p>
        </w:tc>
        <w:tc>
          <w:tcPr>
            <w:tcW w:w="695" w:type="pct"/>
            <w:gridSpan w:val="7"/>
            <w:tcBorders>
              <w:left w:val="single" w:sz="4" w:space="0" w:color="auto"/>
            </w:tcBorders>
          </w:tcPr>
          <w:p w14:paraId="5B40B4BE" w14:textId="77777777" w:rsidR="00735845" w:rsidRPr="00735845" w:rsidRDefault="00735845" w:rsidP="00EF0CB5">
            <w:pPr>
              <w:rPr>
                <w:sz w:val="16"/>
                <w:szCs w:val="16"/>
                <w:lang w:val="es-ES"/>
              </w:rPr>
            </w:pPr>
          </w:p>
        </w:tc>
      </w:tr>
      <w:tr w:rsidR="00735845" w:rsidRPr="00735845" w14:paraId="1C518BC0" w14:textId="77777777" w:rsidTr="00EF0CB5">
        <w:trPr>
          <w:trHeight w:val="101"/>
        </w:trPr>
        <w:tc>
          <w:tcPr>
            <w:tcW w:w="823" w:type="pct"/>
            <w:gridSpan w:val="8"/>
            <w:tcBorders>
              <w:top w:val="single" w:sz="4" w:space="0" w:color="auto"/>
              <w:right w:val="single" w:sz="4" w:space="0" w:color="auto"/>
            </w:tcBorders>
          </w:tcPr>
          <w:p w14:paraId="52392C04" w14:textId="77777777" w:rsidR="00735845" w:rsidRPr="00735845" w:rsidRDefault="00735845" w:rsidP="00EF0CB5">
            <w:pPr>
              <w:rPr>
                <w:sz w:val="16"/>
                <w:szCs w:val="16"/>
                <w:lang w:val="es-ES"/>
              </w:rPr>
            </w:pPr>
            <w:r w:rsidRPr="00735845">
              <w:rPr>
                <w:sz w:val="16"/>
                <w:szCs w:val="16"/>
                <w:lang w:val="es-ES"/>
              </w:rPr>
              <w:t xml:space="preserve">¿Desparasitaron tan pronto entro al refugio?:     </w:t>
            </w:r>
          </w:p>
        </w:tc>
        <w:tc>
          <w:tcPr>
            <w:tcW w:w="299" w:type="pct"/>
            <w:gridSpan w:val="5"/>
            <w:tcBorders>
              <w:left w:val="single" w:sz="4" w:space="0" w:color="auto"/>
              <w:right w:val="single" w:sz="4" w:space="0" w:color="auto"/>
            </w:tcBorders>
          </w:tcPr>
          <w:p w14:paraId="765A7DC0" w14:textId="77777777" w:rsidR="00735845" w:rsidRPr="00735845" w:rsidRDefault="00735845" w:rsidP="00EF0CB5">
            <w:pPr>
              <w:rPr>
                <w:sz w:val="16"/>
                <w:szCs w:val="16"/>
                <w:lang w:val="es-ES"/>
              </w:rPr>
            </w:pPr>
            <w:r w:rsidRPr="00735845">
              <w:rPr>
                <w:sz w:val="16"/>
                <w:szCs w:val="16"/>
                <w:lang w:val="es-ES"/>
              </w:rPr>
              <w:t>Si</w:t>
            </w:r>
          </w:p>
        </w:tc>
        <w:tc>
          <w:tcPr>
            <w:tcW w:w="158" w:type="pct"/>
            <w:gridSpan w:val="2"/>
            <w:tcBorders>
              <w:left w:val="single" w:sz="4" w:space="0" w:color="auto"/>
              <w:right w:val="single" w:sz="4" w:space="0" w:color="auto"/>
            </w:tcBorders>
          </w:tcPr>
          <w:p w14:paraId="089728F6" w14:textId="77777777" w:rsidR="00735845" w:rsidRPr="00735845" w:rsidRDefault="00735845" w:rsidP="00EF0CB5">
            <w:pPr>
              <w:rPr>
                <w:sz w:val="16"/>
                <w:szCs w:val="16"/>
                <w:lang w:val="es-ES"/>
              </w:rPr>
            </w:pPr>
          </w:p>
        </w:tc>
        <w:tc>
          <w:tcPr>
            <w:tcW w:w="400" w:type="pct"/>
            <w:gridSpan w:val="11"/>
            <w:tcBorders>
              <w:left w:val="single" w:sz="4" w:space="0" w:color="auto"/>
              <w:right w:val="single" w:sz="4" w:space="0" w:color="auto"/>
            </w:tcBorders>
          </w:tcPr>
          <w:p w14:paraId="2A0B22BC" w14:textId="77777777" w:rsidR="00735845" w:rsidRPr="00735845" w:rsidRDefault="00735845" w:rsidP="00EF0CB5">
            <w:pPr>
              <w:rPr>
                <w:sz w:val="16"/>
                <w:szCs w:val="16"/>
                <w:lang w:val="es-ES"/>
              </w:rPr>
            </w:pPr>
            <w:r w:rsidRPr="00735845">
              <w:rPr>
                <w:sz w:val="16"/>
                <w:szCs w:val="16"/>
                <w:lang w:val="es-ES"/>
              </w:rPr>
              <w:t>No</w:t>
            </w:r>
          </w:p>
          <w:p w14:paraId="08405713"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134" w:type="pct"/>
            <w:gridSpan w:val="3"/>
            <w:tcBorders>
              <w:top w:val="single" w:sz="4" w:space="0" w:color="auto"/>
              <w:left w:val="single" w:sz="4" w:space="0" w:color="auto"/>
              <w:right w:val="single" w:sz="4" w:space="0" w:color="auto"/>
            </w:tcBorders>
          </w:tcPr>
          <w:p w14:paraId="27592009" w14:textId="77777777" w:rsidR="00735845" w:rsidRPr="00735845" w:rsidRDefault="00735845" w:rsidP="00EF0CB5">
            <w:pPr>
              <w:rPr>
                <w:sz w:val="16"/>
                <w:szCs w:val="16"/>
                <w:lang w:val="es-ES"/>
              </w:rPr>
            </w:pPr>
          </w:p>
        </w:tc>
        <w:tc>
          <w:tcPr>
            <w:tcW w:w="3186" w:type="pct"/>
            <w:gridSpan w:val="56"/>
            <w:tcBorders>
              <w:top w:val="single" w:sz="4" w:space="0" w:color="auto"/>
              <w:left w:val="single" w:sz="4" w:space="0" w:color="auto"/>
            </w:tcBorders>
          </w:tcPr>
          <w:p w14:paraId="212ED296" w14:textId="77777777" w:rsidR="00735845" w:rsidRPr="00735845" w:rsidRDefault="00735845" w:rsidP="00EF0CB5">
            <w:pPr>
              <w:rPr>
                <w:sz w:val="16"/>
                <w:szCs w:val="16"/>
                <w:lang w:val="es-ES"/>
              </w:rPr>
            </w:pPr>
            <w:r w:rsidRPr="00735845">
              <w:rPr>
                <w:sz w:val="16"/>
                <w:szCs w:val="16"/>
                <w:lang w:val="es-ES"/>
              </w:rPr>
              <w:t xml:space="preserve">¿Cada cuánto desparasitan?:                                                                 </w:t>
            </w:r>
          </w:p>
        </w:tc>
      </w:tr>
      <w:tr w:rsidR="00735845" w:rsidRPr="00735845" w14:paraId="16FD0174" w14:textId="77777777" w:rsidTr="00EF0CB5">
        <w:trPr>
          <w:trHeight w:val="101"/>
        </w:trPr>
        <w:tc>
          <w:tcPr>
            <w:tcW w:w="1955" w:type="pct"/>
            <w:gridSpan w:val="33"/>
            <w:tcBorders>
              <w:bottom w:val="single" w:sz="4" w:space="0" w:color="auto"/>
              <w:right w:val="single" w:sz="4" w:space="0" w:color="auto"/>
            </w:tcBorders>
          </w:tcPr>
          <w:p w14:paraId="7F6B149F" w14:textId="77777777" w:rsidR="00735845" w:rsidRPr="00735845" w:rsidRDefault="00735845" w:rsidP="00EF0CB5">
            <w:pPr>
              <w:rPr>
                <w:sz w:val="16"/>
                <w:szCs w:val="16"/>
                <w:lang w:val="es-ES"/>
              </w:rPr>
            </w:pPr>
            <w:r w:rsidRPr="00735845">
              <w:rPr>
                <w:sz w:val="16"/>
                <w:szCs w:val="16"/>
                <w:lang w:val="es-ES"/>
              </w:rPr>
              <w:t>Última fecha de desparasitación:</w:t>
            </w:r>
          </w:p>
        </w:tc>
        <w:tc>
          <w:tcPr>
            <w:tcW w:w="2416" w:type="pct"/>
            <w:gridSpan w:val="48"/>
            <w:tcBorders>
              <w:left w:val="single" w:sz="4" w:space="0" w:color="auto"/>
              <w:right w:val="single" w:sz="4" w:space="0" w:color="auto"/>
            </w:tcBorders>
          </w:tcPr>
          <w:p w14:paraId="4A0309BA" w14:textId="77777777" w:rsidR="00735845" w:rsidRPr="00735845" w:rsidRDefault="00735845" w:rsidP="00EF0CB5">
            <w:pPr>
              <w:rPr>
                <w:sz w:val="16"/>
                <w:szCs w:val="16"/>
                <w:lang w:val="es-ES"/>
              </w:rPr>
            </w:pPr>
            <w:r w:rsidRPr="00735845">
              <w:rPr>
                <w:sz w:val="16"/>
                <w:szCs w:val="16"/>
                <w:lang w:val="es-ES"/>
              </w:rPr>
              <w:t>¿Con que frecuencia los revisa el M.V.?:             Cada 3 meses</w:t>
            </w:r>
          </w:p>
        </w:tc>
        <w:tc>
          <w:tcPr>
            <w:tcW w:w="629" w:type="pct"/>
            <w:gridSpan w:val="4"/>
            <w:tcBorders>
              <w:left w:val="single" w:sz="4" w:space="0" w:color="auto"/>
            </w:tcBorders>
          </w:tcPr>
          <w:p w14:paraId="7199090C" w14:textId="77777777" w:rsidR="00735845" w:rsidRPr="00735845" w:rsidRDefault="00735845" w:rsidP="00EF0CB5">
            <w:pPr>
              <w:rPr>
                <w:sz w:val="16"/>
                <w:szCs w:val="16"/>
                <w:lang w:val="es-ES"/>
              </w:rPr>
            </w:pPr>
          </w:p>
        </w:tc>
      </w:tr>
      <w:tr w:rsidR="00735845" w:rsidRPr="00735845" w14:paraId="176EA84C" w14:textId="77777777" w:rsidTr="00EF0CB5">
        <w:trPr>
          <w:trHeight w:val="101"/>
        </w:trPr>
        <w:tc>
          <w:tcPr>
            <w:tcW w:w="583" w:type="pct"/>
            <w:gridSpan w:val="4"/>
            <w:tcBorders>
              <w:right w:val="single" w:sz="4" w:space="0" w:color="auto"/>
            </w:tcBorders>
          </w:tcPr>
          <w:p w14:paraId="032D8ECB" w14:textId="77777777" w:rsidR="00735845" w:rsidRPr="00735845" w:rsidRDefault="00735845" w:rsidP="00EF0CB5">
            <w:pPr>
              <w:rPr>
                <w:sz w:val="16"/>
                <w:szCs w:val="16"/>
                <w:lang w:val="es-ES"/>
              </w:rPr>
            </w:pPr>
            <w:r w:rsidRPr="00735845">
              <w:rPr>
                <w:sz w:val="16"/>
                <w:szCs w:val="16"/>
                <w:lang w:val="es-ES"/>
              </w:rPr>
              <w:t>Cada 6 meses</w:t>
            </w:r>
          </w:p>
        </w:tc>
        <w:tc>
          <w:tcPr>
            <w:tcW w:w="134" w:type="pct"/>
            <w:tcBorders>
              <w:left w:val="single" w:sz="4" w:space="0" w:color="auto"/>
              <w:right w:val="single" w:sz="4" w:space="0" w:color="auto"/>
            </w:tcBorders>
          </w:tcPr>
          <w:p w14:paraId="05CBB873" w14:textId="77777777" w:rsidR="00735845" w:rsidRPr="00735845" w:rsidRDefault="00735845" w:rsidP="00EF0CB5">
            <w:pPr>
              <w:rPr>
                <w:sz w:val="16"/>
                <w:szCs w:val="16"/>
                <w:lang w:val="es-ES"/>
              </w:rPr>
            </w:pPr>
          </w:p>
        </w:tc>
        <w:tc>
          <w:tcPr>
            <w:tcW w:w="737" w:type="pct"/>
            <w:gridSpan w:val="15"/>
            <w:tcBorders>
              <w:left w:val="single" w:sz="4" w:space="0" w:color="auto"/>
              <w:right w:val="single" w:sz="4" w:space="0" w:color="auto"/>
            </w:tcBorders>
          </w:tcPr>
          <w:p w14:paraId="736FB7D1" w14:textId="77777777" w:rsidR="00735845" w:rsidRPr="00735845" w:rsidRDefault="00735845" w:rsidP="00EF0CB5">
            <w:pPr>
              <w:rPr>
                <w:sz w:val="16"/>
                <w:szCs w:val="16"/>
                <w:lang w:val="es-ES"/>
              </w:rPr>
            </w:pPr>
            <w:r w:rsidRPr="00735845">
              <w:rPr>
                <w:sz w:val="16"/>
                <w:szCs w:val="16"/>
                <w:lang w:val="es-ES"/>
              </w:rPr>
              <w:t>Cuando se enferma</w:t>
            </w:r>
          </w:p>
        </w:tc>
        <w:tc>
          <w:tcPr>
            <w:tcW w:w="214" w:type="pct"/>
            <w:gridSpan w:val="5"/>
            <w:tcBorders>
              <w:left w:val="single" w:sz="4" w:space="0" w:color="auto"/>
              <w:right w:val="single" w:sz="4" w:space="0" w:color="auto"/>
            </w:tcBorders>
          </w:tcPr>
          <w:p w14:paraId="1FEBCBEC" w14:textId="77777777" w:rsidR="00735845" w:rsidRPr="00735845" w:rsidRDefault="00735845" w:rsidP="00EF0CB5">
            <w:pPr>
              <w:rPr>
                <w:sz w:val="16"/>
                <w:szCs w:val="16"/>
                <w:lang w:val="es-ES"/>
              </w:rPr>
            </w:pPr>
          </w:p>
        </w:tc>
        <w:tc>
          <w:tcPr>
            <w:tcW w:w="1205" w:type="pct"/>
            <w:gridSpan w:val="28"/>
            <w:tcBorders>
              <w:left w:val="single" w:sz="4" w:space="0" w:color="auto"/>
              <w:right w:val="single" w:sz="4" w:space="0" w:color="auto"/>
            </w:tcBorders>
          </w:tcPr>
          <w:p w14:paraId="33FAE2CB" w14:textId="77777777" w:rsidR="00735845" w:rsidRPr="00735845" w:rsidRDefault="00735845" w:rsidP="00EF0CB5">
            <w:pPr>
              <w:rPr>
                <w:sz w:val="16"/>
                <w:szCs w:val="16"/>
                <w:lang w:val="es-ES"/>
              </w:rPr>
            </w:pPr>
            <w:r w:rsidRPr="00735845">
              <w:rPr>
                <w:sz w:val="16"/>
                <w:szCs w:val="16"/>
                <w:lang w:val="es-ES"/>
              </w:rPr>
              <w:t>Cuando lo dan en adopción</w:t>
            </w:r>
          </w:p>
        </w:tc>
        <w:tc>
          <w:tcPr>
            <w:tcW w:w="133" w:type="pct"/>
            <w:gridSpan w:val="4"/>
            <w:tcBorders>
              <w:left w:val="single" w:sz="4" w:space="0" w:color="auto"/>
              <w:right w:val="single" w:sz="4" w:space="0" w:color="auto"/>
            </w:tcBorders>
          </w:tcPr>
          <w:p w14:paraId="3ADB5938" w14:textId="77777777" w:rsidR="00735845" w:rsidRPr="00735845" w:rsidRDefault="00735845" w:rsidP="00EF0CB5">
            <w:pPr>
              <w:rPr>
                <w:sz w:val="16"/>
                <w:szCs w:val="16"/>
                <w:lang w:val="es-ES"/>
              </w:rPr>
            </w:pPr>
          </w:p>
        </w:tc>
        <w:tc>
          <w:tcPr>
            <w:tcW w:w="383" w:type="pct"/>
            <w:gridSpan w:val="9"/>
            <w:tcBorders>
              <w:left w:val="single" w:sz="4" w:space="0" w:color="auto"/>
              <w:right w:val="single" w:sz="4" w:space="0" w:color="auto"/>
            </w:tcBorders>
          </w:tcPr>
          <w:p w14:paraId="0BFA7A29" w14:textId="77777777" w:rsidR="00735845" w:rsidRPr="00735845" w:rsidRDefault="00735845" w:rsidP="00EF0CB5">
            <w:pPr>
              <w:rPr>
                <w:sz w:val="16"/>
                <w:szCs w:val="16"/>
                <w:lang w:val="es-ES"/>
              </w:rPr>
            </w:pPr>
            <w:r w:rsidRPr="00735845">
              <w:rPr>
                <w:sz w:val="16"/>
                <w:szCs w:val="16"/>
                <w:lang w:val="es-ES"/>
              </w:rPr>
              <w:t>Otras</w:t>
            </w:r>
          </w:p>
        </w:tc>
        <w:tc>
          <w:tcPr>
            <w:tcW w:w="1612" w:type="pct"/>
            <w:gridSpan w:val="19"/>
            <w:tcBorders>
              <w:left w:val="single" w:sz="4" w:space="0" w:color="auto"/>
            </w:tcBorders>
          </w:tcPr>
          <w:p w14:paraId="232D2EF1" w14:textId="77777777" w:rsidR="00735845" w:rsidRPr="00735845" w:rsidRDefault="00735845" w:rsidP="00EF0CB5">
            <w:pPr>
              <w:rPr>
                <w:sz w:val="16"/>
                <w:szCs w:val="16"/>
                <w:lang w:val="es-ES"/>
              </w:rPr>
            </w:pPr>
            <w:r w:rsidRPr="00735845">
              <w:rPr>
                <w:sz w:val="16"/>
                <w:szCs w:val="16"/>
                <w:lang w:val="es-ES"/>
              </w:rPr>
              <w:t>NUNCA</w:t>
            </w:r>
          </w:p>
        </w:tc>
      </w:tr>
      <w:tr w:rsidR="00735845" w:rsidRPr="00735845" w14:paraId="78A563D2" w14:textId="77777777" w:rsidTr="00EF0CB5">
        <w:trPr>
          <w:trHeight w:val="101"/>
        </w:trPr>
        <w:tc>
          <w:tcPr>
            <w:tcW w:w="5000" w:type="pct"/>
            <w:gridSpan w:val="85"/>
          </w:tcPr>
          <w:p w14:paraId="0B3B2FCC" w14:textId="77777777" w:rsidR="00735845" w:rsidRPr="00735845" w:rsidRDefault="00735845" w:rsidP="00EF0CB5">
            <w:pPr>
              <w:rPr>
                <w:sz w:val="16"/>
                <w:szCs w:val="16"/>
                <w:lang w:val="es-ES"/>
              </w:rPr>
            </w:pPr>
            <w:r w:rsidRPr="00735845">
              <w:rPr>
                <w:sz w:val="16"/>
                <w:szCs w:val="16"/>
                <w:lang w:val="es-ES"/>
              </w:rPr>
              <w:t>EXAMEN CLÍNICO</w:t>
            </w:r>
          </w:p>
        </w:tc>
      </w:tr>
      <w:tr w:rsidR="00735845" w:rsidRPr="00735845" w14:paraId="6861AD92" w14:textId="77777777" w:rsidTr="00EF0CB5">
        <w:trPr>
          <w:trHeight w:val="101"/>
        </w:trPr>
        <w:tc>
          <w:tcPr>
            <w:tcW w:w="727" w:type="pct"/>
            <w:gridSpan w:val="8"/>
            <w:tcBorders>
              <w:top w:val="single" w:sz="4" w:space="0" w:color="auto"/>
              <w:bottom w:val="single" w:sz="4" w:space="0" w:color="auto"/>
              <w:right w:val="single" w:sz="4" w:space="0" w:color="auto"/>
            </w:tcBorders>
          </w:tcPr>
          <w:p w14:paraId="7BF370C3" w14:textId="77777777" w:rsidR="00735845" w:rsidRPr="00735845" w:rsidRDefault="00735845" w:rsidP="00EF0CB5">
            <w:pPr>
              <w:rPr>
                <w:sz w:val="16"/>
                <w:szCs w:val="16"/>
                <w:lang w:val="es-ES"/>
              </w:rPr>
            </w:pPr>
            <w:r w:rsidRPr="00735845">
              <w:rPr>
                <w:sz w:val="16"/>
                <w:szCs w:val="16"/>
                <w:lang w:val="es-ES"/>
              </w:rPr>
              <w:t>Piel: Lesiones</w:t>
            </w:r>
          </w:p>
        </w:tc>
        <w:tc>
          <w:tcPr>
            <w:tcW w:w="198" w:type="pct"/>
            <w:gridSpan w:val="2"/>
            <w:tcBorders>
              <w:top w:val="single" w:sz="4" w:space="0" w:color="auto"/>
              <w:bottom w:val="single" w:sz="4" w:space="0" w:color="auto"/>
              <w:right w:val="single" w:sz="4" w:space="0" w:color="auto"/>
            </w:tcBorders>
          </w:tcPr>
          <w:p w14:paraId="4539E43F" w14:textId="77777777" w:rsidR="00735845" w:rsidRPr="00735845" w:rsidRDefault="00735845" w:rsidP="00EF0CB5">
            <w:pPr>
              <w:rPr>
                <w:sz w:val="16"/>
                <w:szCs w:val="16"/>
                <w:lang w:val="es-ES"/>
              </w:rPr>
            </w:pPr>
            <w:r w:rsidRPr="00735845">
              <w:rPr>
                <w:sz w:val="16"/>
                <w:szCs w:val="16"/>
                <w:lang w:val="es-ES"/>
              </w:rPr>
              <w:t>X</w:t>
            </w:r>
          </w:p>
        </w:tc>
        <w:tc>
          <w:tcPr>
            <w:tcW w:w="1553" w:type="pct"/>
            <w:gridSpan w:val="33"/>
            <w:tcBorders>
              <w:top w:val="single" w:sz="4" w:space="0" w:color="auto"/>
              <w:bottom w:val="single" w:sz="4" w:space="0" w:color="auto"/>
              <w:right w:val="single" w:sz="4" w:space="0" w:color="auto"/>
            </w:tcBorders>
          </w:tcPr>
          <w:p w14:paraId="58F62505" w14:textId="77777777" w:rsidR="00735845" w:rsidRPr="00735845" w:rsidRDefault="00735845" w:rsidP="00EF0CB5">
            <w:pPr>
              <w:rPr>
                <w:sz w:val="16"/>
                <w:szCs w:val="16"/>
                <w:lang w:val="es-ES"/>
              </w:rPr>
            </w:pPr>
          </w:p>
        </w:tc>
        <w:tc>
          <w:tcPr>
            <w:tcW w:w="778" w:type="pct"/>
            <w:gridSpan w:val="21"/>
            <w:tcBorders>
              <w:top w:val="single" w:sz="4" w:space="0" w:color="auto"/>
              <w:bottom w:val="single" w:sz="4" w:space="0" w:color="auto"/>
              <w:right w:val="single" w:sz="4" w:space="0" w:color="auto"/>
            </w:tcBorders>
          </w:tcPr>
          <w:p w14:paraId="75F70C60" w14:textId="77777777" w:rsidR="00735845" w:rsidRPr="00735845" w:rsidRDefault="00735845" w:rsidP="00EF0CB5">
            <w:pPr>
              <w:rPr>
                <w:sz w:val="16"/>
                <w:szCs w:val="16"/>
                <w:lang w:val="es-ES"/>
              </w:rPr>
            </w:pPr>
            <w:r w:rsidRPr="00735845">
              <w:rPr>
                <w:sz w:val="16"/>
                <w:szCs w:val="16"/>
                <w:lang w:val="es-ES"/>
              </w:rPr>
              <w:t>Ectoparásitos:     Pulgas</w:t>
            </w:r>
          </w:p>
        </w:tc>
        <w:tc>
          <w:tcPr>
            <w:tcW w:w="140" w:type="pct"/>
            <w:gridSpan w:val="4"/>
            <w:tcBorders>
              <w:top w:val="single" w:sz="4" w:space="0" w:color="auto"/>
              <w:bottom w:val="single" w:sz="4" w:space="0" w:color="auto"/>
              <w:right w:val="single" w:sz="4" w:space="0" w:color="auto"/>
            </w:tcBorders>
          </w:tcPr>
          <w:p w14:paraId="21A2BDBB" w14:textId="77777777" w:rsidR="00735845" w:rsidRPr="00735845" w:rsidRDefault="00735845" w:rsidP="00EF0CB5">
            <w:pPr>
              <w:rPr>
                <w:sz w:val="16"/>
                <w:szCs w:val="16"/>
                <w:lang w:val="es-ES"/>
              </w:rPr>
            </w:pPr>
            <w:r w:rsidRPr="00735845">
              <w:rPr>
                <w:sz w:val="16"/>
                <w:szCs w:val="16"/>
                <w:lang w:val="es-ES"/>
              </w:rPr>
              <w:t>X</w:t>
            </w:r>
          </w:p>
        </w:tc>
        <w:tc>
          <w:tcPr>
            <w:tcW w:w="484" w:type="pct"/>
            <w:gridSpan w:val="8"/>
            <w:tcBorders>
              <w:top w:val="single" w:sz="4" w:space="0" w:color="auto"/>
              <w:bottom w:val="single" w:sz="4" w:space="0" w:color="auto"/>
              <w:right w:val="single" w:sz="4" w:space="0" w:color="auto"/>
            </w:tcBorders>
          </w:tcPr>
          <w:p w14:paraId="7B557656" w14:textId="77777777" w:rsidR="00735845" w:rsidRPr="00735845" w:rsidRDefault="00735845" w:rsidP="00EF0CB5">
            <w:pPr>
              <w:rPr>
                <w:sz w:val="16"/>
                <w:szCs w:val="16"/>
                <w:lang w:val="es-ES"/>
              </w:rPr>
            </w:pPr>
          </w:p>
        </w:tc>
        <w:tc>
          <w:tcPr>
            <w:tcW w:w="133" w:type="pct"/>
            <w:tcBorders>
              <w:top w:val="single" w:sz="4" w:space="0" w:color="auto"/>
              <w:bottom w:val="single" w:sz="4" w:space="0" w:color="auto"/>
              <w:right w:val="single" w:sz="4" w:space="0" w:color="auto"/>
            </w:tcBorders>
          </w:tcPr>
          <w:p w14:paraId="18A9C56B" w14:textId="77777777" w:rsidR="00735845" w:rsidRPr="00735845" w:rsidRDefault="00735845" w:rsidP="00EF0CB5">
            <w:pPr>
              <w:rPr>
                <w:sz w:val="16"/>
                <w:szCs w:val="16"/>
                <w:lang w:val="es-ES"/>
              </w:rPr>
            </w:pPr>
          </w:p>
        </w:tc>
        <w:tc>
          <w:tcPr>
            <w:tcW w:w="493" w:type="pct"/>
            <w:gridSpan w:val="6"/>
            <w:tcBorders>
              <w:left w:val="single" w:sz="4" w:space="0" w:color="auto"/>
              <w:right w:val="single" w:sz="4" w:space="0" w:color="auto"/>
            </w:tcBorders>
          </w:tcPr>
          <w:p w14:paraId="44075D3B" w14:textId="77777777" w:rsidR="00735845" w:rsidRPr="00735845" w:rsidRDefault="00735845" w:rsidP="00EF0CB5">
            <w:pPr>
              <w:rPr>
                <w:sz w:val="16"/>
                <w:szCs w:val="16"/>
                <w:lang w:val="es-ES"/>
              </w:rPr>
            </w:pPr>
          </w:p>
        </w:tc>
        <w:tc>
          <w:tcPr>
            <w:tcW w:w="493" w:type="pct"/>
            <w:gridSpan w:val="2"/>
            <w:tcBorders>
              <w:left w:val="single" w:sz="4" w:space="0" w:color="auto"/>
            </w:tcBorders>
          </w:tcPr>
          <w:p w14:paraId="69908596" w14:textId="77777777" w:rsidR="00735845" w:rsidRPr="00735845" w:rsidRDefault="00735845" w:rsidP="00EF0CB5">
            <w:pPr>
              <w:rPr>
                <w:sz w:val="16"/>
                <w:szCs w:val="16"/>
                <w:lang w:val="es-ES"/>
              </w:rPr>
            </w:pPr>
          </w:p>
        </w:tc>
      </w:tr>
      <w:tr w:rsidR="00735845" w:rsidRPr="00735845" w14:paraId="74D62888" w14:textId="77777777" w:rsidTr="00EF0CB5">
        <w:trPr>
          <w:trHeight w:val="101"/>
        </w:trPr>
        <w:tc>
          <w:tcPr>
            <w:tcW w:w="405" w:type="pct"/>
            <w:gridSpan w:val="3"/>
            <w:tcBorders>
              <w:top w:val="single" w:sz="4" w:space="0" w:color="auto"/>
              <w:bottom w:val="single" w:sz="4" w:space="0" w:color="auto"/>
              <w:right w:val="single" w:sz="4" w:space="0" w:color="auto"/>
            </w:tcBorders>
          </w:tcPr>
          <w:p w14:paraId="064CB154" w14:textId="77777777" w:rsidR="00735845" w:rsidRPr="00735845" w:rsidRDefault="00735845" w:rsidP="00EF0CB5">
            <w:pPr>
              <w:rPr>
                <w:sz w:val="16"/>
                <w:szCs w:val="16"/>
                <w:lang w:val="es-ES"/>
              </w:rPr>
            </w:pPr>
            <w:r w:rsidRPr="00735845">
              <w:rPr>
                <w:sz w:val="16"/>
                <w:szCs w:val="16"/>
                <w:lang w:val="es-ES"/>
              </w:rPr>
              <w:t>Sarna</w:t>
            </w:r>
          </w:p>
        </w:tc>
        <w:tc>
          <w:tcPr>
            <w:tcW w:w="246" w:type="pct"/>
            <w:gridSpan w:val="3"/>
            <w:tcBorders>
              <w:top w:val="single" w:sz="4" w:space="0" w:color="auto"/>
              <w:bottom w:val="single" w:sz="4" w:space="0" w:color="auto"/>
              <w:right w:val="single" w:sz="4" w:space="0" w:color="auto"/>
            </w:tcBorders>
          </w:tcPr>
          <w:p w14:paraId="473B9D96" w14:textId="77777777" w:rsidR="00735845" w:rsidRPr="00735845" w:rsidRDefault="00735845" w:rsidP="00EF0CB5">
            <w:pPr>
              <w:rPr>
                <w:sz w:val="16"/>
                <w:szCs w:val="16"/>
                <w:lang w:val="es-ES"/>
              </w:rPr>
            </w:pPr>
          </w:p>
        </w:tc>
        <w:tc>
          <w:tcPr>
            <w:tcW w:w="743" w:type="pct"/>
            <w:gridSpan w:val="16"/>
            <w:tcBorders>
              <w:top w:val="single" w:sz="4" w:space="0" w:color="auto"/>
              <w:bottom w:val="single" w:sz="4" w:space="0" w:color="auto"/>
              <w:right w:val="single" w:sz="4" w:space="0" w:color="auto"/>
            </w:tcBorders>
          </w:tcPr>
          <w:p w14:paraId="55195490" w14:textId="77777777" w:rsidR="00735845" w:rsidRPr="00735845" w:rsidRDefault="00735845" w:rsidP="00EF0CB5">
            <w:pPr>
              <w:rPr>
                <w:sz w:val="16"/>
                <w:szCs w:val="16"/>
                <w:lang w:val="es-ES"/>
              </w:rPr>
            </w:pPr>
            <w:r w:rsidRPr="00735845">
              <w:rPr>
                <w:sz w:val="16"/>
                <w:szCs w:val="16"/>
                <w:lang w:val="es-ES"/>
              </w:rPr>
              <w:t>Dermatofitosis</w:t>
            </w:r>
          </w:p>
        </w:tc>
        <w:tc>
          <w:tcPr>
            <w:tcW w:w="168" w:type="pct"/>
            <w:gridSpan w:val="5"/>
            <w:tcBorders>
              <w:top w:val="single" w:sz="4" w:space="0" w:color="auto"/>
              <w:bottom w:val="single" w:sz="4" w:space="0" w:color="auto"/>
              <w:right w:val="single" w:sz="4" w:space="0" w:color="auto"/>
            </w:tcBorders>
          </w:tcPr>
          <w:p w14:paraId="47CE06AF" w14:textId="77777777" w:rsidR="00735845" w:rsidRPr="00735845" w:rsidRDefault="00735845" w:rsidP="00EF0CB5">
            <w:pPr>
              <w:rPr>
                <w:sz w:val="16"/>
                <w:szCs w:val="16"/>
                <w:lang w:val="es-ES"/>
              </w:rPr>
            </w:pPr>
          </w:p>
        </w:tc>
        <w:tc>
          <w:tcPr>
            <w:tcW w:w="1147" w:type="pct"/>
            <w:gridSpan w:val="29"/>
            <w:tcBorders>
              <w:top w:val="single" w:sz="4" w:space="0" w:color="auto"/>
              <w:bottom w:val="single" w:sz="4" w:space="0" w:color="auto"/>
              <w:right w:val="single" w:sz="4" w:space="0" w:color="auto"/>
            </w:tcBorders>
          </w:tcPr>
          <w:p w14:paraId="45E33068" w14:textId="77777777" w:rsidR="00735845" w:rsidRPr="00735845" w:rsidRDefault="00735845" w:rsidP="00EF0CB5">
            <w:pPr>
              <w:rPr>
                <w:sz w:val="16"/>
                <w:szCs w:val="16"/>
                <w:lang w:val="es-ES"/>
              </w:rPr>
            </w:pPr>
            <w:r w:rsidRPr="00735845">
              <w:rPr>
                <w:sz w:val="16"/>
                <w:szCs w:val="16"/>
                <w:lang w:val="es-ES"/>
              </w:rPr>
              <w:t>Calidad del pelo:                    Brillante</w:t>
            </w:r>
          </w:p>
        </w:tc>
        <w:tc>
          <w:tcPr>
            <w:tcW w:w="170" w:type="pct"/>
            <w:gridSpan w:val="6"/>
            <w:tcBorders>
              <w:top w:val="single" w:sz="4" w:space="0" w:color="auto"/>
              <w:left w:val="single" w:sz="4" w:space="0" w:color="auto"/>
              <w:bottom w:val="single" w:sz="4" w:space="0" w:color="auto"/>
              <w:right w:val="single" w:sz="4" w:space="0" w:color="auto"/>
            </w:tcBorders>
          </w:tcPr>
          <w:p w14:paraId="37C4CE8A" w14:textId="77777777" w:rsidR="00735845" w:rsidRPr="00735845" w:rsidRDefault="00735845" w:rsidP="00EF0CB5">
            <w:pPr>
              <w:rPr>
                <w:sz w:val="16"/>
                <w:szCs w:val="16"/>
                <w:lang w:val="es-ES"/>
              </w:rPr>
            </w:pPr>
          </w:p>
        </w:tc>
        <w:tc>
          <w:tcPr>
            <w:tcW w:w="623" w:type="pct"/>
            <w:gridSpan w:val="9"/>
            <w:tcBorders>
              <w:top w:val="single" w:sz="4" w:space="0" w:color="auto"/>
              <w:left w:val="single" w:sz="4" w:space="0" w:color="auto"/>
              <w:bottom w:val="single" w:sz="4" w:space="0" w:color="auto"/>
              <w:right w:val="single" w:sz="4" w:space="0" w:color="auto"/>
            </w:tcBorders>
          </w:tcPr>
          <w:p w14:paraId="143445EC" w14:textId="77777777" w:rsidR="00735845" w:rsidRPr="00735845" w:rsidRDefault="00735845" w:rsidP="00EF0CB5">
            <w:pPr>
              <w:rPr>
                <w:sz w:val="16"/>
                <w:szCs w:val="16"/>
                <w:lang w:val="es-ES"/>
              </w:rPr>
            </w:pPr>
            <w:r w:rsidRPr="00735845">
              <w:rPr>
                <w:sz w:val="16"/>
                <w:szCs w:val="16"/>
                <w:lang w:val="es-ES"/>
              </w:rPr>
              <w:t>Hirsuto</w:t>
            </w:r>
          </w:p>
        </w:tc>
        <w:tc>
          <w:tcPr>
            <w:tcW w:w="209" w:type="pct"/>
            <w:gridSpan w:val="2"/>
            <w:tcBorders>
              <w:top w:val="single" w:sz="4" w:space="0" w:color="auto"/>
              <w:left w:val="single" w:sz="4" w:space="0" w:color="auto"/>
              <w:bottom w:val="single" w:sz="4" w:space="0" w:color="auto"/>
              <w:right w:val="single" w:sz="4" w:space="0" w:color="auto"/>
            </w:tcBorders>
          </w:tcPr>
          <w:p w14:paraId="346B34A5" w14:textId="77777777" w:rsidR="00735845" w:rsidRPr="00735845" w:rsidRDefault="00735845" w:rsidP="00EF0CB5">
            <w:pPr>
              <w:rPr>
                <w:sz w:val="16"/>
                <w:szCs w:val="16"/>
                <w:lang w:val="es-ES"/>
              </w:rPr>
            </w:pPr>
          </w:p>
        </w:tc>
        <w:tc>
          <w:tcPr>
            <w:tcW w:w="794" w:type="pct"/>
            <w:gridSpan w:val="9"/>
            <w:tcBorders>
              <w:top w:val="single" w:sz="4" w:space="0" w:color="auto"/>
              <w:left w:val="single" w:sz="4" w:space="0" w:color="auto"/>
              <w:bottom w:val="single" w:sz="4" w:space="0" w:color="auto"/>
              <w:right w:val="single" w:sz="4" w:space="0" w:color="auto"/>
            </w:tcBorders>
          </w:tcPr>
          <w:p w14:paraId="0FCF637A" w14:textId="77777777" w:rsidR="00735845" w:rsidRPr="00735845" w:rsidRDefault="00735845" w:rsidP="00EF0CB5">
            <w:pPr>
              <w:spacing w:line="360" w:lineRule="auto"/>
              <w:rPr>
                <w:sz w:val="16"/>
                <w:szCs w:val="16"/>
                <w:lang w:val="es-ES"/>
              </w:rPr>
            </w:pPr>
            <w:r w:rsidRPr="00735845">
              <w:rPr>
                <w:sz w:val="16"/>
                <w:szCs w:val="16"/>
                <w:lang w:val="es-ES"/>
              </w:rPr>
              <w:t>Opaco</w:t>
            </w:r>
          </w:p>
        </w:tc>
        <w:tc>
          <w:tcPr>
            <w:tcW w:w="496" w:type="pct"/>
            <w:gridSpan w:val="3"/>
            <w:tcBorders>
              <w:top w:val="single" w:sz="4" w:space="0" w:color="auto"/>
              <w:left w:val="single" w:sz="4" w:space="0" w:color="auto"/>
              <w:bottom w:val="single" w:sz="4" w:space="0" w:color="auto"/>
            </w:tcBorders>
          </w:tcPr>
          <w:p w14:paraId="22280861" w14:textId="77777777" w:rsidR="00735845" w:rsidRPr="00735845" w:rsidRDefault="00735845" w:rsidP="00EF0CB5">
            <w:pPr>
              <w:rPr>
                <w:color w:val="FF0000"/>
                <w:sz w:val="16"/>
                <w:szCs w:val="16"/>
                <w:lang w:val="es-ES"/>
              </w:rPr>
            </w:pPr>
            <w:r w:rsidRPr="00735845">
              <w:rPr>
                <w:color w:val="FF0000"/>
                <w:sz w:val="16"/>
                <w:szCs w:val="16"/>
                <w:lang w:val="es-ES"/>
              </w:rPr>
              <w:t>XX</w:t>
            </w:r>
          </w:p>
        </w:tc>
      </w:tr>
      <w:tr w:rsidR="00735845" w:rsidRPr="00735845" w14:paraId="56C2D65B" w14:textId="77777777" w:rsidTr="00EF0CB5">
        <w:trPr>
          <w:trHeight w:val="101"/>
        </w:trPr>
        <w:tc>
          <w:tcPr>
            <w:tcW w:w="226" w:type="pct"/>
            <w:tcBorders>
              <w:top w:val="single" w:sz="4" w:space="0" w:color="auto"/>
              <w:bottom w:val="single" w:sz="4" w:space="0" w:color="auto"/>
              <w:right w:val="single" w:sz="4" w:space="0" w:color="auto"/>
            </w:tcBorders>
          </w:tcPr>
          <w:p w14:paraId="56DDEB8E" w14:textId="77777777" w:rsidR="00735845" w:rsidRPr="00735845" w:rsidRDefault="00735845" w:rsidP="00EF0CB5">
            <w:pPr>
              <w:rPr>
                <w:sz w:val="16"/>
                <w:szCs w:val="16"/>
                <w:lang w:val="es-ES"/>
              </w:rPr>
            </w:pPr>
            <w:proofErr w:type="spellStart"/>
            <w:r w:rsidRPr="00735845">
              <w:rPr>
                <w:sz w:val="16"/>
                <w:szCs w:val="16"/>
                <w:lang w:val="es-ES"/>
              </w:rPr>
              <w:t>T°</w:t>
            </w:r>
            <w:proofErr w:type="spellEnd"/>
          </w:p>
        </w:tc>
        <w:tc>
          <w:tcPr>
            <w:tcW w:w="180" w:type="pct"/>
            <w:gridSpan w:val="2"/>
            <w:tcBorders>
              <w:top w:val="single" w:sz="4" w:space="0" w:color="auto"/>
              <w:bottom w:val="single" w:sz="4" w:space="0" w:color="auto"/>
              <w:right w:val="single" w:sz="4" w:space="0" w:color="auto"/>
            </w:tcBorders>
          </w:tcPr>
          <w:p w14:paraId="1AA2940F" w14:textId="77777777" w:rsidR="00735845" w:rsidRPr="00735845" w:rsidRDefault="00735845" w:rsidP="00EF0CB5">
            <w:pPr>
              <w:rPr>
                <w:sz w:val="16"/>
                <w:szCs w:val="16"/>
                <w:lang w:val="es-ES"/>
              </w:rPr>
            </w:pPr>
            <w:r w:rsidRPr="00735845">
              <w:rPr>
                <w:sz w:val="16"/>
                <w:szCs w:val="16"/>
                <w:lang w:val="es-ES"/>
              </w:rPr>
              <w:t>37.5</w:t>
            </w:r>
          </w:p>
        </w:tc>
        <w:tc>
          <w:tcPr>
            <w:tcW w:w="246" w:type="pct"/>
            <w:gridSpan w:val="3"/>
            <w:tcBorders>
              <w:top w:val="single" w:sz="4" w:space="0" w:color="auto"/>
              <w:bottom w:val="single" w:sz="4" w:space="0" w:color="auto"/>
              <w:right w:val="single" w:sz="4" w:space="0" w:color="auto"/>
            </w:tcBorders>
          </w:tcPr>
          <w:p w14:paraId="6A16C562" w14:textId="77777777" w:rsidR="00735845" w:rsidRPr="00735845" w:rsidRDefault="00735845" w:rsidP="00EF0CB5">
            <w:pPr>
              <w:rPr>
                <w:sz w:val="16"/>
                <w:szCs w:val="16"/>
                <w:lang w:val="es-ES"/>
              </w:rPr>
            </w:pPr>
            <w:r w:rsidRPr="00735845">
              <w:rPr>
                <w:sz w:val="16"/>
                <w:szCs w:val="16"/>
                <w:lang w:val="es-ES"/>
              </w:rPr>
              <w:t>FC</w:t>
            </w:r>
          </w:p>
        </w:tc>
        <w:tc>
          <w:tcPr>
            <w:tcW w:w="283" w:type="pct"/>
            <w:gridSpan w:val="5"/>
            <w:tcBorders>
              <w:top w:val="single" w:sz="4" w:space="0" w:color="auto"/>
              <w:bottom w:val="single" w:sz="4" w:space="0" w:color="auto"/>
              <w:right w:val="single" w:sz="4" w:space="0" w:color="auto"/>
            </w:tcBorders>
          </w:tcPr>
          <w:p w14:paraId="069F3AD0" w14:textId="77777777" w:rsidR="00735845" w:rsidRPr="00735845" w:rsidRDefault="00735845" w:rsidP="00EF0CB5">
            <w:pPr>
              <w:rPr>
                <w:sz w:val="16"/>
                <w:szCs w:val="16"/>
                <w:lang w:val="es-ES"/>
              </w:rPr>
            </w:pPr>
            <w:r w:rsidRPr="00735845">
              <w:rPr>
                <w:sz w:val="16"/>
                <w:szCs w:val="16"/>
                <w:lang w:val="es-ES"/>
              </w:rPr>
              <w:t>60</w:t>
            </w:r>
          </w:p>
        </w:tc>
        <w:tc>
          <w:tcPr>
            <w:tcW w:w="245" w:type="pct"/>
            <w:gridSpan w:val="5"/>
            <w:tcBorders>
              <w:top w:val="single" w:sz="4" w:space="0" w:color="auto"/>
              <w:bottom w:val="single" w:sz="4" w:space="0" w:color="auto"/>
              <w:right w:val="single" w:sz="4" w:space="0" w:color="auto"/>
            </w:tcBorders>
          </w:tcPr>
          <w:p w14:paraId="259FFADB" w14:textId="77777777" w:rsidR="00735845" w:rsidRPr="00735845" w:rsidRDefault="00735845" w:rsidP="00EF0CB5">
            <w:pPr>
              <w:rPr>
                <w:sz w:val="16"/>
                <w:szCs w:val="16"/>
                <w:lang w:val="es-ES"/>
              </w:rPr>
            </w:pPr>
            <w:r w:rsidRPr="00735845">
              <w:rPr>
                <w:sz w:val="16"/>
                <w:szCs w:val="16"/>
                <w:lang w:val="es-ES"/>
              </w:rPr>
              <w:t>FR</w:t>
            </w:r>
          </w:p>
        </w:tc>
        <w:tc>
          <w:tcPr>
            <w:tcW w:w="215" w:type="pct"/>
            <w:gridSpan w:val="6"/>
            <w:tcBorders>
              <w:top w:val="single" w:sz="4" w:space="0" w:color="auto"/>
              <w:bottom w:val="single" w:sz="4" w:space="0" w:color="auto"/>
              <w:right w:val="single" w:sz="4" w:space="0" w:color="auto"/>
            </w:tcBorders>
          </w:tcPr>
          <w:p w14:paraId="05676D5E" w14:textId="77777777" w:rsidR="00735845" w:rsidRPr="00735845" w:rsidRDefault="00735845" w:rsidP="00EF0CB5">
            <w:pPr>
              <w:rPr>
                <w:sz w:val="16"/>
                <w:szCs w:val="16"/>
                <w:lang w:val="es-ES"/>
              </w:rPr>
            </w:pPr>
            <w:r w:rsidRPr="00735845">
              <w:rPr>
                <w:sz w:val="16"/>
                <w:szCs w:val="16"/>
                <w:lang w:val="es-ES"/>
              </w:rPr>
              <w:t>15</w:t>
            </w:r>
          </w:p>
        </w:tc>
        <w:tc>
          <w:tcPr>
            <w:tcW w:w="374" w:type="pct"/>
            <w:gridSpan w:val="12"/>
            <w:tcBorders>
              <w:top w:val="single" w:sz="4" w:space="0" w:color="auto"/>
              <w:bottom w:val="single" w:sz="4" w:space="0" w:color="auto"/>
              <w:right w:val="single" w:sz="4" w:space="0" w:color="auto"/>
            </w:tcBorders>
          </w:tcPr>
          <w:p w14:paraId="6BDB5F66" w14:textId="77777777" w:rsidR="00735845" w:rsidRPr="00735845" w:rsidRDefault="00735845" w:rsidP="00EF0CB5">
            <w:pPr>
              <w:rPr>
                <w:sz w:val="16"/>
                <w:szCs w:val="16"/>
                <w:lang w:val="es-ES"/>
              </w:rPr>
            </w:pPr>
            <w:proofErr w:type="spellStart"/>
            <w:r w:rsidRPr="00735845">
              <w:rPr>
                <w:sz w:val="16"/>
                <w:szCs w:val="16"/>
                <w:lang w:val="es-ES"/>
              </w:rPr>
              <w:t>TLlc</w:t>
            </w:r>
            <w:proofErr w:type="spellEnd"/>
          </w:p>
        </w:tc>
        <w:tc>
          <w:tcPr>
            <w:tcW w:w="133" w:type="pct"/>
            <w:gridSpan w:val="3"/>
            <w:tcBorders>
              <w:top w:val="single" w:sz="4" w:space="0" w:color="auto"/>
              <w:left w:val="single" w:sz="4" w:space="0" w:color="auto"/>
              <w:bottom w:val="single" w:sz="4" w:space="0" w:color="auto"/>
              <w:right w:val="single" w:sz="4" w:space="0" w:color="auto"/>
            </w:tcBorders>
          </w:tcPr>
          <w:p w14:paraId="59E7CB5B" w14:textId="77777777" w:rsidR="00735845" w:rsidRPr="00735845" w:rsidRDefault="00735845" w:rsidP="00EF0CB5">
            <w:pPr>
              <w:rPr>
                <w:sz w:val="16"/>
                <w:szCs w:val="16"/>
                <w:lang w:val="es-ES"/>
              </w:rPr>
            </w:pPr>
            <w:r w:rsidRPr="00735845">
              <w:rPr>
                <w:sz w:val="16"/>
                <w:szCs w:val="16"/>
                <w:lang w:val="es-ES"/>
              </w:rPr>
              <w:t>4</w:t>
            </w:r>
          </w:p>
        </w:tc>
        <w:tc>
          <w:tcPr>
            <w:tcW w:w="287" w:type="pct"/>
            <w:gridSpan w:val="5"/>
            <w:tcBorders>
              <w:top w:val="single" w:sz="4" w:space="0" w:color="auto"/>
              <w:left w:val="single" w:sz="4" w:space="0" w:color="auto"/>
              <w:bottom w:val="single" w:sz="4" w:space="0" w:color="auto"/>
              <w:right w:val="single" w:sz="4" w:space="0" w:color="auto"/>
            </w:tcBorders>
          </w:tcPr>
          <w:p w14:paraId="2C715347" w14:textId="77777777" w:rsidR="00735845" w:rsidRPr="00735845" w:rsidRDefault="00735845" w:rsidP="00EF0CB5">
            <w:pPr>
              <w:rPr>
                <w:sz w:val="16"/>
                <w:szCs w:val="16"/>
                <w:lang w:val="es-ES"/>
              </w:rPr>
            </w:pPr>
            <w:r w:rsidRPr="00735845">
              <w:rPr>
                <w:sz w:val="16"/>
                <w:szCs w:val="16"/>
                <w:lang w:val="es-ES"/>
              </w:rPr>
              <w:t>Mm</w:t>
            </w:r>
          </w:p>
        </w:tc>
        <w:tc>
          <w:tcPr>
            <w:tcW w:w="345" w:type="pct"/>
            <w:gridSpan w:val="8"/>
            <w:tcBorders>
              <w:top w:val="single" w:sz="4" w:space="0" w:color="auto"/>
              <w:left w:val="single" w:sz="4" w:space="0" w:color="auto"/>
              <w:bottom w:val="single" w:sz="4" w:space="0" w:color="auto"/>
              <w:right w:val="single" w:sz="4" w:space="0" w:color="auto"/>
            </w:tcBorders>
          </w:tcPr>
          <w:p w14:paraId="12948FE1" w14:textId="77777777" w:rsidR="00735845" w:rsidRPr="00735845" w:rsidRDefault="00735845" w:rsidP="00EF0CB5">
            <w:pPr>
              <w:rPr>
                <w:sz w:val="16"/>
                <w:szCs w:val="16"/>
                <w:lang w:val="es-ES"/>
              </w:rPr>
            </w:pPr>
          </w:p>
        </w:tc>
        <w:tc>
          <w:tcPr>
            <w:tcW w:w="2466" w:type="pct"/>
            <w:gridSpan w:val="35"/>
            <w:tcBorders>
              <w:top w:val="single" w:sz="4" w:space="0" w:color="auto"/>
              <w:left w:val="single" w:sz="4" w:space="0" w:color="auto"/>
              <w:bottom w:val="single" w:sz="4" w:space="0" w:color="auto"/>
            </w:tcBorders>
          </w:tcPr>
          <w:p w14:paraId="68607058" w14:textId="77777777" w:rsidR="00735845" w:rsidRPr="00735845" w:rsidRDefault="00735845" w:rsidP="00EF0CB5">
            <w:pPr>
              <w:rPr>
                <w:sz w:val="16"/>
                <w:szCs w:val="16"/>
                <w:lang w:val="es-ES"/>
              </w:rPr>
            </w:pPr>
            <w:r w:rsidRPr="00735845">
              <w:rPr>
                <w:sz w:val="16"/>
                <w:szCs w:val="16"/>
                <w:lang w:val="es-ES"/>
              </w:rPr>
              <w:t xml:space="preserve">Silueta abdominal aumentada de tamaño:     Si________       </w:t>
            </w:r>
            <w:proofErr w:type="spellStart"/>
            <w:r w:rsidRPr="00735845">
              <w:rPr>
                <w:sz w:val="16"/>
                <w:szCs w:val="16"/>
                <w:lang w:val="es-ES"/>
              </w:rPr>
              <w:t>No______</w:t>
            </w:r>
            <w:r w:rsidRPr="00735845">
              <w:rPr>
                <w:color w:val="FF0000"/>
                <w:sz w:val="16"/>
                <w:szCs w:val="16"/>
                <w:lang w:val="es-ES"/>
              </w:rPr>
              <w:t>X</w:t>
            </w:r>
            <w:proofErr w:type="spellEnd"/>
            <w:r w:rsidRPr="00735845">
              <w:rPr>
                <w:sz w:val="16"/>
                <w:szCs w:val="16"/>
                <w:lang w:val="es-ES"/>
              </w:rPr>
              <w:t>__</w:t>
            </w:r>
          </w:p>
        </w:tc>
      </w:tr>
      <w:tr w:rsidR="00735845" w:rsidRPr="00735845" w14:paraId="0322DBBF" w14:textId="77777777" w:rsidTr="00EF0CB5">
        <w:trPr>
          <w:trHeight w:val="101"/>
        </w:trPr>
        <w:tc>
          <w:tcPr>
            <w:tcW w:w="5000" w:type="pct"/>
            <w:gridSpan w:val="85"/>
            <w:tcBorders>
              <w:top w:val="single" w:sz="4" w:space="0" w:color="auto"/>
              <w:bottom w:val="single" w:sz="4" w:space="0" w:color="auto"/>
            </w:tcBorders>
          </w:tcPr>
          <w:p w14:paraId="0BA63A9A" w14:textId="77777777" w:rsidR="00735845" w:rsidRPr="00735845" w:rsidRDefault="00735845" w:rsidP="00EF0CB5">
            <w:pPr>
              <w:rPr>
                <w:sz w:val="16"/>
                <w:szCs w:val="16"/>
                <w:lang w:val="es-ES"/>
              </w:rPr>
            </w:pPr>
            <w:r w:rsidRPr="00735845">
              <w:rPr>
                <w:sz w:val="16"/>
                <w:szCs w:val="16"/>
                <w:lang w:val="es-ES"/>
              </w:rPr>
              <w:t>MUESTRA</w:t>
            </w:r>
          </w:p>
        </w:tc>
      </w:tr>
      <w:tr w:rsidR="00735845" w:rsidRPr="00735845" w14:paraId="55A72CD7" w14:textId="77777777" w:rsidTr="00EF0CB5">
        <w:trPr>
          <w:trHeight w:val="101"/>
        </w:trPr>
        <w:tc>
          <w:tcPr>
            <w:tcW w:w="651" w:type="pct"/>
            <w:gridSpan w:val="6"/>
            <w:tcBorders>
              <w:top w:val="single" w:sz="4" w:space="0" w:color="auto"/>
              <w:bottom w:val="single" w:sz="4" w:space="0" w:color="auto"/>
              <w:right w:val="single" w:sz="4" w:space="0" w:color="auto"/>
            </w:tcBorders>
          </w:tcPr>
          <w:p w14:paraId="6B54F1E5" w14:textId="77777777" w:rsidR="00735845" w:rsidRPr="00735845" w:rsidRDefault="00735845" w:rsidP="00EF0CB5">
            <w:pPr>
              <w:rPr>
                <w:sz w:val="16"/>
                <w:szCs w:val="16"/>
                <w:lang w:val="es-ES"/>
              </w:rPr>
            </w:pPr>
            <w:r w:rsidRPr="00735845">
              <w:rPr>
                <w:sz w:val="16"/>
                <w:szCs w:val="16"/>
                <w:lang w:val="es-ES"/>
              </w:rPr>
              <w:t>Consistencia</w:t>
            </w:r>
          </w:p>
        </w:tc>
        <w:tc>
          <w:tcPr>
            <w:tcW w:w="597" w:type="pct"/>
            <w:gridSpan w:val="12"/>
            <w:tcBorders>
              <w:top w:val="single" w:sz="4" w:space="0" w:color="auto"/>
              <w:left w:val="single" w:sz="4" w:space="0" w:color="auto"/>
              <w:bottom w:val="single" w:sz="4" w:space="0" w:color="auto"/>
              <w:right w:val="single" w:sz="4" w:space="0" w:color="auto"/>
            </w:tcBorders>
          </w:tcPr>
          <w:p w14:paraId="34D0D149" w14:textId="77777777" w:rsidR="00735845" w:rsidRPr="00735845" w:rsidRDefault="00735845" w:rsidP="00EF0CB5">
            <w:pPr>
              <w:rPr>
                <w:sz w:val="16"/>
                <w:szCs w:val="16"/>
                <w:lang w:val="es-ES"/>
              </w:rPr>
            </w:pPr>
          </w:p>
        </w:tc>
        <w:tc>
          <w:tcPr>
            <w:tcW w:w="346" w:type="pct"/>
            <w:gridSpan w:val="10"/>
            <w:tcBorders>
              <w:top w:val="single" w:sz="4" w:space="0" w:color="auto"/>
              <w:left w:val="single" w:sz="4" w:space="0" w:color="auto"/>
              <w:bottom w:val="single" w:sz="4" w:space="0" w:color="auto"/>
              <w:right w:val="single" w:sz="4" w:space="0" w:color="auto"/>
            </w:tcBorders>
          </w:tcPr>
          <w:p w14:paraId="49F9A813" w14:textId="77777777" w:rsidR="00735845" w:rsidRPr="00735845" w:rsidRDefault="00735845" w:rsidP="00EF0CB5">
            <w:pPr>
              <w:rPr>
                <w:sz w:val="16"/>
                <w:szCs w:val="16"/>
                <w:lang w:val="es-ES"/>
              </w:rPr>
            </w:pPr>
            <w:r w:rsidRPr="00735845">
              <w:rPr>
                <w:sz w:val="16"/>
                <w:szCs w:val="16"/>
                <w:lang w:val="es-ES"/>
              </w:rPr>
              <w:t>Color</w:t>
            </w:r>
          </w:p>
        </w:tc>
        <w:tc>
          <w:tcPr>
            <w:tcW w:w="416" w:type="pct"/>
            <w:gridSpan w:val="12"/>
            <w:tcBorders>
              <w:top w:val="single" w:sz="4" w:space="0" w:color="auto"/>
              <w:left w:val="single" w:sz="4" w:space="0" w:color="auto"/>
              <w:bottom w:val="single" w:sz="4" w:space="0" w:color="auto"/>
              <w:right w:val="single" w:sz="4" w:space="0" w:color="auto"/>
            </w:tcBorders>
          </w:tcPr>
          <w:p w14:paraId="09B1B07B" w14:textId="77777777" w:rsidR="00735845" w:rsidRPr="00735845" w:rsidRDefault="00735845" w:rsidP="00EF0CB5">
            <w:pPr>
              <w:rPr>
                <w:sz w:val="16"/>
                <w:szCs w:val="16"/>
                <w:lang w:val="es-ES"/>
              </w:rPr>
            </w:pPr>
            <w:r w:rsidRPr="00735845">
              <w:rPr>
                <w:sz w:val="16"/>
                <w:szCs w:val="16"/>
                <w:lang w:val="es-ES"/>
              </w:rPr>
              <w:t>MARRON</w:t>
            </w:r>
          </w:p>
          <w:p w14:paraId="00CC0E6B" w14:textId="77777777" w:rsidR="00735845" w:rsidRPr="00735845" w:rsidRDefault="00735845" w:rsidP="00EF0CB5">
            <w:pPr>
              <w:rPr>
                <w:sz w:val="16"/>
                <w:szCs w:val="16"/>
                <w:lang w:val="es-ES"/>
              </w:rPr>
            </w:pPr>
            <w:r w:rsidRPr="00735845">
              <w:rPr>
                <w:sz w:val="16"/>
                <w:szCs w:val="16"/>
                <w:lang w:val="es-ES"/>
              </w:rPr>
              <w:t>OSCURA</w:t>
            </w:r>
          </w:p>
        </w:tc>
        <w:tc>
          <w:tcPr>
            <w:tcW w:w="395" w:type="pct"/>
            <w:gridSpan w:val="7"/>
            <w:tcBorders>
              <w:top w:val="single" w:sz="4" w:space="0" w:color="auto"/>
              <w:left w:val="single" w:sz="4" w:space="0" w:color="auto"/>
              <w:bottom w:val="single" w:sz="4" w:space="0" w:color="auto"/>
              <w:right w:val="single" w:sz="4" w:space="0" w:color="auto"/>
            </w:tcBorders>
          </w:tcPr>
          <w:p w14:paraId="2F51C709" w14:textId="77777777" w:rsidR="00735845" w:rsidRPr="00735845" w:rsidRDefault="00735845" w:rsidP="00EF0CB5">
            <w:pPr>
              <w:rPr>
                <w:sz w:val="16"/>
                <w:szCs w:val="16"/>
                <w:lang w:val="es-ES"/>
              </w:rPr>
            </w:pPr>
            <w:r w:rsidRPr="00735845">
              <w:rPr>
                <w:sz w:val="16"/>
                <w:szCs w:val="16"/>
                <w:lang w:val="es-ES"/>
              </w:rPr>
              <w:t>Moco</w:t>
            </w:r>
          </w:p>
        </w:tc>
        <w:tc>
          <w:tcPr>
            <w:tcW w:w="192" w:type="pct"/>
            <w:gridSpan w:val="7"/>
            <w:tcBorders>
              <w:top w:val="single" w:sz="4" w:space="0" w:color="auto"/>
              <w:left w:val="single" w:sz="4" w:space="0" w:color="auto"/>
              <w:bottom w:val="single" w:sz="4" w:space="0" w:color="auto"/>
              <w:right w:val="single" w:sz="4" w:space="0" w:color="auto"/>
            </w:tcBorders>
          </w:tcPr>
          <w:p w14:paraId="6F4D6588" w14:textId="77777777" w:rsidR="00735845" w:rsidRPr="00735845" w:rsidRDefault="00735845" w:rsidP="00EF0CB5">
            <w:pPr>
              <w:rPr>
                <w:sz w:val="16"/>
                <w:szCs w:val="16"/>
                <w:lang w:val="es-ES"/>
              </w:rPr>
            </w:pPr>
            <w:r w:rsidRPr="00735845">
              <w:rPr>
                <w:sz w:val="16"/>
                <w:szCs w:val="16"/>
                <w:lang w:val="es-ES"/>
              </w:rPr>
              <w:t>Si</w:t>
            </w:r>
          </w:p>
          <w:p w14:paraId="073CFFC5"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224" w:type="pct"/>
            <w:gridSpan w:val="6"/>
            <w:tcBorders>
              <w:top w:val="single" w:sz="4" w:space="0" w:color="auto"/>
              <w:left w:val="single" w:sz="4" w:space="0" w:color="auto"/>
              <w:bottom w:val="single" w:sz="4" w:space="0" w:color="auto"/>
              <w:right w:val="single" w:sz="4" w:space="0" w:color="auto"/>
            </w:tcBorders>
          </w:tcPr>
          <w:p w14:paraId="4A2CCCE8" w14:textId="77777777" w:rsidR="00735845" w:rsidRPr="00735845" w:rsidRDefault="00735845" w:rsidP="00EF0CB5">
            <w:pPr>
              <w:rPr>
                <w:sz w:val="16"/>
                <w:szCs w:val="16"/>
                <w:lang w:val="es-ES"/>
              </w:rPr>
            </w:pPr>
            <w:r w:rsidRPr="00735845">
              <w:rPr>
                <w:sz w:val="16"/>
                <w:szCs w:val="16"/>
                <w:lang w:val="es-ES"/>
              </w:rPr>
              <w:t>no</w:t>
            </w:r>
          </w:p>
        </w:tc>
        <w:tc>
          <w:tcPr>
            <w:tcW w:w="568" w:type="pct"/>
            <w:gridSpan w:val="7"/>
            <w:tcBorders>
              <w:top w:val="single" w:sz="4" w:space="0" w:color="auto"/>
              <w:left w:val="single" w:sz="4" w:space="0" w:color="auto"/>
              <w:bottom w:val="single" w:sz="4" w:space="0" w:color="auto"/>
              <w:right w:val="single" w:sz="4" w:space="0" w:color="auto"/>
            </w:tcBorders>
          </w:tcPr>
          <w:p w14:paraId="33BDBDCB" w14:textId="77777777" w:rsidR="00735845" w:rsidRPr="00735845" w:rsidRDefault="00735845" w:rsidP="00EF0CB5">
            <w:pPr>
              <w:rPr>
                <w:sz w:val="16"/>
                <w:szCs w:val="16"/>
                <w:lang w:val="es-ES"/>
              </w:rPr>
            </w:pPr>
            <w:r w:rsidRPr="00735845">
              <w:rPr>
                <w:sz w:val="16"/>
                <w:szCs w:val="16"/>
                <w:lang w:val="es-ES"/>
              </w:rPr>
              <w:t>Sangre</w:t>
            </w:r>
          </w:p>
        </w:tc>
        <w:tc>
          <w:tcPr>
            <w:tcW w:w="205" w:type="pct"/>
            <w:gridSpan w:val="5"/>
            <w:tcBorders>
              <w:top w:val="single" w:sz="4" w:space="0" w:color="auto"/>
              <w:left w:val="single" w:sz="4" w:space="0" w:color="auto"/>
              <w:bottom w:val="single" w:sz="4" w:space="0" w:color="auto"/>
              <w:right w:val="single" w:sz="4" w:space="0" w:color="auto"/>
            </w:tcBorders>
          </w:tcPr>
          <w:p w14:paraId="1126E29A" w14:textId="77777777" w:rsidR="00735845" w:rsidRPr="00735845" w:rsidRDefault="00735845" w:rsidP="00EF0CB5">
            <w:pPr>
              <w:rPr>
                <w:sz w:val="16"/>
                <w:szCs w:val="16"/>
                <w:lang w:val="es-ES"/>
              </w:rPr>
            </w:pPr>
            <w:r w:rsidRPr="00735845">
              <w:rPr>
                <w:sz w:val="16"/>
                <w:szCs w:val="16"/>
                <w:lang w:val="es-ES"/>
              </w:rPr>
              <w:t>si</w:t>
            </w:r>
          </w:p>
        </w:tc>
        <w:tc>
          <w:tcPr>
            <w:tcW w:w="224" w:type="pct"/>
            <w:gridSpan w:val="3"/>
            <w:tcBorders>
              <w:top w:val="single" w:sz="4" w:space="0" w:color="auto"/>
              <w:left w:val="single" w:sz="4" w:space="0" w:color="auto"/>
              <w:bottom w:val="single" w:sz="4" w:space="0" w:color="auto"/>
              <w:right w:val="single" w:sz="4" w:space="0" w:color="auto"/>
            </w:tcBorders>
          </w:tcPr>
          <w:p w14:paraId="1BCFD6DC" w14:textId="77777777" w:rsidR="00735845" w:rsidRPr="00735845" w:rsidRDefault="00735845" w:rsidP="00EF0CB5">
            <w:pPr>
              <w:rPr>
                <w:sz w:val="16"/>
                <w:szCs w:val="16"/>
                <w:lang w:val="es-ES"/>
              </w:rPr>
            </w:pPr>
            <w:r w:rsidRPr="00735845">
              <w:rPr>
                <w:sz w:val="16"/>
                <w:szCs w:val="16"/>
                <w:lang w:val="es-ES"/>
              </w:rPr>
              <w:t>no</w:t>
            </w:r>
          </w:p>
        </w:tc>
        <w:tc>
          <w:tcPr>
            <w:tcW w:w="491" w:type="pct"/>
            <w:gridSpan w:val="4"/>
            <w:tcBorders>
              <w:top w:val="single" w:sz="4" w:space="0" w:color="auto"/>
              <w:left w:val="single" w:sz="4" w:space="0" w:color="auto"/>
              <w:bottom w:val="single" w:sz="4" w:space="0" w:color="auto"/>
              <w:right w:val="single" w:sz="4" w:space="0" w:color="auto"/>
            </w:tcBorders>
          </w:tcPr>
          <w:p w14:paraId="0F727025" w14:textId="77777777" w:rsidR="00735845" w:rsidRPr="00735845" w:rsidRDefault="00735845" w:rsidP="00EF0CB5">
            <w:pPr>
              <w:rPr>
                <w:sz w:val="16"/>
                <w:szCs w:val="16"/>
                <w:lang w:val="es-ES"/>
              </w:rPr>
            </w:pPr>
            <w:r w:rsidRPr="00735845">
              <w:rPr>
                <w:sz w:val="16"/>
                <w:szCs w:val="16"/>
                <w:lang w:val="es-ES"/>
              </w:rPr>
              <w:t>Parásitos</w:t>
            </w:r>
          </w:p>
        </w:tc>
        <w:tc>
          <w:tcPr>
            <w:tcW w:w="192" w:type="pct"/>
            <w:gridSpan w:val="3"/>
            <w:tcBorders>
              <w:top w:val="single" w:sz="4" w:space="0" w:color="auto"/>
              <w:left w:val="single" w:sz="4" w:space="0" w:color="auto"/>
              <w:bottom w:val="single" w:sz="4" w:space="0" w:color="auto"/>
              <w:right w:val="single" w:sz="4" w:space="0" w:color="auto"/>
            </w:tcBorders>
          </w:tcPr>
          <w:p w14:paraId="3444F417" w14:textId="77777777" w:rsidR="00735845" w:rsidRPr="00735845" w:rsidRDefault="00735845" w:rsidP="00EF0CB5">
            <w:pPr>
              <w:rPr>
                <w:color w:val="FF0000"/>
                <w:sz w:val="16"/>
                <w:szCs w:val="16"/>
                <w:lang w:val="es-ES"/>
              </w:rPr>
            </w:pPr>
            <w:r w:rsidRPr="00735845">
              <w:rPr>
                <w:sz w:val="16"/>
                <w:szCs w:val="16"/>
                <w:lang w:val="es-ES"/>
              </w:rPr>
              <w:t xml:space="preserve">Si </w:t>
            </w:r>
            <w:r w:rsidRPr="00735845">
              <w:rPr>
                <w:color w:val="FF0000"/>
                <w:sz w:val="16"/>
                <w:szCs w:val="16"/>
                <w:lang w:val="es-ES"/>
              </w:rPr>
              <w:t>X</w:t>
            </w:r>
          </w:p>
        </w:tc>
        <w:tc>
          <w:tcPr>
            <w:tcW w:w="500" w:type="pct"/>
            <w:gridSpan w:val="3"/>
            <w:tcBorders>
              <w:top w:val="single" w:sz="4" w:space="0" w:color="auto"/>
              <w:left w:val="single" w:sz="4" w:space="0" w:color="auto"/>
              <w:bottom w:val="single" w:sz="4" w:space="0" w:color="auto"/>
            </w:tcBorders>
          </w:tcPr>
          <w:p w14:paraId="5454D61E" w14:textId="77777777" w:rsidR="00735845" w:rsidRPr="00735845" w:rsidRDefault="00735845" w:rsidP="00EF0CB5">
            <w:pPr>
              <w:rPr>
                <w:sz w:val="16"/>
                <w:szCs w:val="16"/>
                <w:lang w:val="es-ES"/>
              </w:rPr>
            </w:pPr>
            <w:r w:rsidRPr="00735845">
              <w:rPr>
                <w:sz w:val="16"/>
                <w:szCs w:val="16"/>
                <w:lang w:val="es-ES"/>
              </w:rPr>
              <w:t>No</w:t>
            </w:r>
          </w:p>
        </w:tc>
      </w:tr>
      <w:tr w:rsidR="00735845" w:rsidRPr="00735845" w14:paraId="2CF5F604" w14:textId="77777777" w:rsidTr="00EF0CB5">
        <w:trPr>
          <w:trHeight w:val="101"/>
        </w:trPr>
        <w:tc>
          <w:tcPr>
            <w:tcW w:w="5000" w:type="pct"/>
            <w:gridSpan w:val="85"/>
            <w:tcBorders>
              <w:top w:val="single" w:sz="4" w:space="0" w:color="auto"/>
              <w:bottom w:val="single" w:sz="4" w:space="0" w:color="auto"/>
            </w:tcBorders>
          </w:tcPr>
          <w:p w14:paraId="09701C2F" w14:textId="77777777" w:rsidR="00735845" w:rsidRPr="00735845" w:rsidRDefault="00735845" w:rsidP="00EF0CB5">
            <w:pPr>
              <w:rPr>
                <w:sz w:val="16"/>
                <w:szCs w:val="16"/>
                <w:lang w:val="es-ES"/>
              </w:rPr>
            </w:pPr>
            <w:r w:rsidRPr="00735845">
              <w:rPr>
                <w:sz w:val="16"/>
                <w:szCs w:val="16"/>
                <w:lang w:val="es-ES"/>
              </w:rPr>
              <w:t xml:space="preserve">Resultados:      Parasitado: </w:t>
            </w:r>
            <w:r w:rsidRPr="00735845">
              <w:rPr>
                <w:color w:val="FF0000"/>
                <w:sz w:val="16"/>
                <w:szCs w:val="16"/>
                <w:lang w:val="es-ES"/>
              </w:rPr>
              <w:t>PARASITADO</w:t>
            </w:r>
          </w:p>
        </w:tc>
      </w:tr>
      <w:tr w:rsidR="00735845" w:rsidRPr="00735845" w14:paraId="595C17DA" w14:textId="77777777" w:rsidTr="00EF0CB5">
        <w:trPr>
          <w:trHeight w:val="74"/>
        </w:trPr>
        <w:tc>
          <w:tcPr>
            <w:tcW w:w="5000" w:type="pct"/>
            <w:gridSpan w:val="85"/>
            <w:tcBorders>
              <w:top w:val="single" w:sz="4" w:space="0" w:color="auto"/>
              <w:bottom w:val="single" w:sz="4" w:space="0" w:color="auto"/>
            </w:tcBorders>
          </w:tcPr>
          <w:p w14:paraId="72EBC11B" w14:textId="77777777" w:rsidR="00735845" w:rsidRPr="00735845" w:rsidRDefault="00735845" w:rsidP="00EF0CB5">
            <w:pPr>
              <w:rPr>
                <w:sz w:val="16"/>
                <w:szCs w:val="16"/>
                <w:lang w:val="es-ES"/>
              </w:rPr>
            </w:pPr>
            <w:r w:rsidRPr="00735845">
              <w:rPr>
                <w:sz w:val="16"/>
                <w:szCs w:val="16"/>
                <w:lang w:val="es-ES"/>
              </w:rPr>
              <w:t xml:space="preserve">                             No parasitado:</w:t>
            </w:r>
          </w:p>
        </w:tc>
      </w:tr>
      <w:tr w:rsidR="00735845" w:rsidRPr="00735845" w14:paraId="0CBDFE03" w14:textId="77777777" w:rsidTr="00EF0CB5">
        <w:trPr>
          <w:trHeight w:val="74"/>
        </w:trPr>
        <w:tc>
          <w:tcPr>
            <w:tcW w:w="5000" w:type="pct"/>
            <w:gridSpan w:val="85"/>
            <w:tcBorders>
              <w:top w:val="single" w:sz="4" w:space="0" w:color="auto"/>
              <w:bottom w:val="single" w:sz="4" w:space="0" w:color="auto"/>
            </w:tcBorders>
          </w:tcPr>
          <w:p w14:paraId="3D0BE787" w14:textId="77777777" w:rsidR="00735845" w:rsidRPr="00735845" w:rsidRDefault="00735845" w:rsidP="00EF0CB5">
            <w:pPr>
              <w:rPr>
                <w:sz w:val="16"/>
                <w:szCs w:val="16"/>
                <w:lang w:val="es-ES"/>
              </w:rPr>
            </w:pPr>
          </w:p>
        </w:tc>
      </w:tr>
    </w:tbl>
    <w:p w14:paraId="6FC67601" w14:textId="77777777" w:rsidR="00735845" w:rsidRDefault="00735845" w:rsidP="00735845">
      <w:pPr>
        <w:tabs>
          <w:tab w:val="left" w:pos="142"/>
        </w:tabs>
        <w:spacing w:line="360" w:lineRule="auto"/>
        <w:rPr>
          <w:b/>
          <w:lang w:val="es-ES"/>
        </w:rPr>
      </w:pPr>
    </w:p>
    <w:p w14:paraId="2BA9F80E" w14:textId="77777777" w:rsidR="00735845" w:rsidRDefault="00735845" w:rsidP="00735845">
      <w:pPr>
        <w:tabs>
          <w:tab w:val="left" w:pos="142"/>
        </w:tabs>
        <w:spacing w:line="360" w:lineRule="auto"/>
        <w:rPr>
          <w:b/>
          <w:lang w:val="es-ES"/>
        </w:rPr>
      </w:pPr>
    </w:p>
    <w:p w14:paraId="329DF5F2" w14:textId="77777777" w:rsidR="00735845" w:rsidRDefault="00735845" w:rsidP="00735845">
      <w:pPr>
        <w:tabs>
          <w:tab w:val="left" w:pos="142"/>
        </w:tabs>
        <w:spacing w:line="360" w:lineRule="auto"/>
        <w:rPr>
          <w:b/>
          <w:lang w:val="es-ES"/>
        </w:rPr>
      </w:pPr>
    </w:p>
    <w:p w14:paraId="70F11BFA" w14:textId="77777777" w:rsidR="00735845" w:rsidRDefault="00735845" w:rsidP="00735845">
      <w:pPr>
        <w:tabs>
          <w:tab w:val="left" w:pos="142"/>
        </w:tabs>
        <w:spacing w:line="360" w:lineRule="auto"/>
        <w:rPr>
          <w:b/>
          <w:lang w:val="es-ES"/>
        </w:rPr>
      </w:pPr>
    </w:p>
    <w:p w14:paraId="6CCB4891" w14:textId="77777777" w:rsidR="00735845" w:rsidRDefault="00735845" w:rsidP="00735845">
      <w:pPr>
        <w:tabs>
          <w:tab w:val="left" w:pos="142"/>
        </w:tabs>
        <w:spacing w:line="360" w:lineRule="auto"/>
        <w:rPr>
          <w:b/>
          <w:lang w:val="es-ES"/>
        </w:rPr>
      </w:pPr>
    </w:p>
    <w:p w14:paraId="4DABE187" w14:textId="77777777" w:rsidR="00735845" w:rsidRDefault="00735845" w:rsidP="00735845">
      <w:pPr>
        <w:tabs>
          <w:tab w:val="left" w:pos="142"/>
        </w:tabs>
        <w:spacing w:line="360" w:lineRule="auto"/>
        <w:rPr>
          <w:b/>
          <w:lang w:val="es-ES"/>
        </w:rPr>
      </w:pPr>
    </w:p>
    <w:p w14:paraId="55F7E5D0" w14:textId="77777777" w:rsidR="00735845" w:rsidRDefault="00735845" w:rsidP="00735845">
      <w:pPr>
        <w:tabs>
          <w:tab w:val="left" w:pos="142"/>
        </w:tabs>
        <w:spacing w:line="360" w:lineRule="auto"/>
        <w:rPr>
          <w:b/>
          <w:lang w:val="es-ES"/>
        </w:rPr>
      </w:pPr>
    </w:p>
    <w:p w14:paraId="22383A60" w14:textId="77777777" w:rsidR="00735845" w:rsidRDefault="00735845" w:rsidP="00735845">
      <w:pPr>
        <w:tabs>
          <w:tab w:val="left" w:pos="142"/>
        </w:tabs>
        <w:spacing w:line="360" w:lineRule="auto"/>
        <w:rPr>
          <w:b/>
          <w:lang w:val="es-ES"/>
        </w:rPr>
      </w:pPr>
    </w:p>
    <w:p w14:paraId="45785E5C" w14:textId="77777777" w:rsidR="00735845" w:rsidRPr="00FC1CEF" w:rsidRDefault="00735845" w:rsidP="00735845">
      <w:pPr>
        <w:spacing w:line="360" w:lineRule="auto"/>
        <w:rPr>
          <w:lang w:val="es-ES"/>
        </w:rPr>
      </w:pPr>
      <w:r>
        <w:rPr>
          <w:lang w:val="es-ES"/>
        </w:rPr>
        <w:lastRenderedPageBreak/>
        <w:t>Historia Clínica</w:t>
      </w:r>
    </w:p>
    <w:tbl>
      <w:tblPr>
        <w:tblW w:w="543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8"/>
        <w:gridCol w:w="496"/>
        <w:gridCol w:w="3"/>
        <w:gridCol w:w="126"/>
        <w:gridCol w:w="230"/>
        <w:gridCol w:w="53"/>
        <w:gridCol w:w="104"/>
        <w:gridCol w:w="24"/>
        <w:gridCol w:w="18"/>
        <w:gridCol w:w="182"/>
        <w:gridCol w:w="62"/>
        <w:gridCol w:w="17"/>
        <w:gridCol w:w="97"/>
        <w:gridCol w:w="87"/>
        <w:gridCol w:w="75"/>
        <w:gridCol w:w="154"/>
        <w:gridCol w:w="19"/>
        <w:gridCol w:w="80"/>
        <w:gridCol w:w="25"/>
        <w:gridCol w:w="107"/>
        <w:gridCol w:w="146"/>
        <w:gridCol w:w="19"/>
        <w:gridCol w:w="77"/>
        <w:gridCol w:w="155"/>
        <w:gridCol w:w="30"/>
        <w:gridCol w:w="53"/>
        <w:gridCol w:w="7"/>
        <w:gridCol w:w="38"/>
        <w:gridCol w:w="22"/>
        <w:gridCol w:w="229"/>
        <w:gridCol w:w="81"/>
        <w:gridCol w:w="24"/>
        <w:gridCol w:w="41"/>
        <w:gridCol w:w="26"/>
        <w:gridCol w:w="77"/>
        <w:gridCol w:w="195"/>
        <w:gridCol w:w="38"/>
        <w:gridCol w:w="15"/>
        <w:gridCol w:w="183"/>
        <w:gridCol w:w="93"/>
        <w:gridCol w:w="9"/>
        <w:gridCol w:w="186"/>
        <w:gridCol w:w="13"/>
        <w:gridCol w:w="207"/>
        <w:gridCol w:w="17"/>
        <w:gridCol w:w="131"/>
        <w:gridCol w:w="13"/>
        <w:gridCol w:w="20"/>
        <w:gridCol w:w="102"/>
        <w:gridCol w:w="39"/>
        <w:gridCol w:w="56"/>
        <w:gridCol w:w="20"/>
        <w:gridCol w:w="79"/>
        <w:gridCol w:w="8"/>
        <w:gridCol w:w="63"/>
        <w:gridCol w:w="23"/>
        <w:gridCol w:w="47"/>
        <w:gridCol w:w="72"/>
        <w:gridCol w:w="107"/>
        <w:gridCol w:w="46"/>
        <w:gridCol w:w="40"/>
        <w:gridCol w:w="15"/>
        <w:gridCol w:w="98"/>
        <w:gridCol w:w="1"/>
        <w:gridCol w:w="71"/>
        <w:gridCol w:w="293"/>
        <w:gridCol w:w="31"/>
        <w:gridCol w:w="8"/>
        <w:gridCol w:w="39"/>
        <w:gridCol w:w="29"/>
        <w:gridCol w:w="124"/>
        <w:gridCol w:w="36"/>
        <w:gridCol w:w="7"/>
        <w:gridCol w:w="84"/>
        <w:gridCol w:w="248"/>
        <w:gridCol w:w="28"/>
        <w:gridCol w:w="165"/>
        <w:gridCol w:w="27"/>
        <w:gridCol w:w="131"/>
        <w:gridCol w:w="211"/>
        <w:gridCol w:w="145"/>
        <w:gridCol w:w="56"/>
        <w:gridCol w:w="112"/>
        <w:gridCol w:w="168"/>
        <w:gridCol w:w="40"/>
        <w:gridCol w:w="16"/>
        <w:gridCol w:w="45"/>
        <w:gridCol w:w="446"/>
        <w:gridCol w:w="13"/>
        <w:gridCol w:w="324"/>
        <w:gridCol w:w="6"/>
        <w:gridCol w:w="9"/>
        <w:gridCol w:w="399"/>
      </w:tblGrid>
      <w:tr w:rsidR="00735845" w:rsidRPr="00735845" w14:paraId="7187D066" w14:textId="77777777" w:rsidTr="00735845">
        <w:trPr>
          <w:trHeight w:val="136"/>
        </w:trPr>
        <w:tc>
          <w:tcPr>
            <w:tcW w:w="4937" w:type="pct"/>
            <w:gridSpan w:val="93"/>
          </w:tcPr>
          <w:p w14:paraId="35C8C058" w14:textId="77777777" w:rsidR="00735845" w:rsidRPr="00735845" w:rsidRDefault="00735845" w:rsidP="00EF0CB5">
            <w:pPr>
              <w:rPr>
                <w:sz w:val="16"/>
                <w:szCs w:val="16"/>
                <w:lang w:val="es-ES"/>
              </w:rPr>
            </w:pPr>
            <w:r w:rsidRPr="00735845">
              <w:rPr>
                <w:sz w:val="16"/>
                <w:szCs w:val="16"/>
                <w:lang w:val="es-ES"/>
              </w:rPr>
              <w:t>DATOS DEL RESPONSABLE DEL CANINO</w:t>
            </w:r>
          </w:p>
        </w:tc>
      </w:tr>
      <w:tr w:rsidR="00735845" w:rsidRPr="00735845" w14:paraId="1F994CF4" w14:textId="77777777" w:rsidTr="00735845">
        <w:trPr>
          <w:trHeight w:val="225"/>
        </w:trPr>
        <w:tc>
          <w:tcPr>
            <w:tcW w:w="1346" w:type="pct"/>
            <w:gridSpan w:val="20"/>
            <w:tcBorders>
              <w:right w:val="single" w:sz="4" w:space="0" w:color="auto"/>
            </w:tcBorders>
          </w:tcPr>
          <w:p w14:paraId="0252D07F" w14:textId="77777777" w:rsidR="00735845" w:rsidRPr="00735845" w:rsidRDefault="00735845" w:rsidP="00EF0CB5">
            <w:pPr>
              <w:rPr>
                <w:sz w:val="16"/>
                <w:szCs w:val="16"/>
                <w:lang w:val="es-ES"/>
              </w:rPr>
            </w:pPr>
            <w:r w:rsidRPr="00735845">
              <w:rPr>
                <w:sz w:val="16"/>
                <w:szCs w:val="16"/>
                <w:lang w:val="es-ES"/>
              </w:rPr>
              <w:t xml:space="preserve">Propietario: </w:t>
            </w:r>
            <w:proofErr w:type="spellStart"/>
            <w:r w:rsidRPr="00735845">
              <w:rPr>
                <w:sz w:val="16"/>
                <w:szCs w:val="16"/>
                <w:lang w:val="es-ES"/>
              </w:rPr>
              <w:t>Maria</w:t>
            </w:r>
            <w:proofErr w:type="spellEnd"/>
            <w:r w:rsidRPr="00735845">
              <w:rPr>
                <w:sz w:val="16"/>
                <w:szCs w:val="16"/>
                <w:lang w:val="es-ES"/>
              </w:rPr>
              <w:t xml:space="preserve"> </w:t>
            </w:r>
            <w:proofErr w:type="spellStart"/>
            <w:r w:rsidRPr="00735845">
              <w:rPr>
                <w:sz w:val="16"/>
                <w:szCs w:val="16"/>
                <w:lang w:val="es-ES"/>
              </w:rPr>
              <w:t>Llumiguano</w:t>
            </w:r>
            <w:proofErr w:type="spellEnd"/>
          </w:p>
        </w:tc>
        <w:tc>
          <w:tcPr>
            <w:tcW w:w="1734" w:type="pct"/>
            <w:gridSpan w:val="45"/>
            <w:tcBorders>
              <w:left w:val="single" w:sz="4" w:space="0" w:color="auto"/>
              <w:right w:val="single" w:sz="4" w:space="0" w:color="auto"/>
            </w:tcBorders>
          </w:tcPr>
          <w:p w14:paraId="3E1539EE" w14:textId="77777777" w:rsidR="00735845" w:rsidRPr="00735845" w:rsidRDefault="00735845" w:rsidP="00EF0CB5">
            <w:pPr>
              <w:rPr>
                <w:sz w:val="16"/>
                <w:szCs w:val="16"/>
                <w:lang w:val="es-ES"/>
              </w:rPr>
            </w:pPr>
            <w:r w:rsidRPr="00735845">
              <w:rPr>
                <w:sz w:val="16"/>
                <w:szCs w:val="16"/>
                <w:lang w:val="es-ES"/>
              </w:rPr>
              <w:t xml:space="preserve">Dirección: </w:t>
            </w:r>
            <w:proofErr w:type="spellStart"/>
            <w:r w:rsidRPr="00735845">
              <w:rPr>
                <w:sz w:val="16"/>
                <w:szCs w:val="16"/>
                <w:lang w:val="es-ES"/>
              </w:rPr>
              <w:t>Vinchoa</w:t>
            </w:r>
            <w:proofErr w:type="spellEnd"/>
          </w:p>
        </w:tc>
        <w:tc>
          <w:tcPr>
            <w:tcW w:w="1857" w:type="pct"/>
            <w:gridSpan w:val="28"/>
            <w:tcBorders>
              <w:top w:val="single" w:sz="4" w:space="0" w:color="auto"/>
              <w:left w:val="single" w:sz="4" w:space="0" w:color="auto"/>
            </w:tcBorders>
          </w:tcPr>
          <w:p w14:paraId="4F5C363B" w14:textId="77777777" w:rsidR="00735845" w:rsidRPr="00735845" w:rsidRDefault="00735845" w:rsidP="00EF0CB5">
            <w:pPr>
              <w:rPr>
                <w:sz w:val="16"/>
                <w:szCs w:val="16"/>
                <w:lang w:val="es-ES"/>
              </w:rPr>
            </w:pPr>
            <w:r w:rsidRPr="00735845">
              <w:rPr>
                <w:sz w:val="16"/>
                <w:szCs w:val="16"/>
                <w:lang w:val="es-ES"/>
              </w:rPr>
              <w:t xml:space="preserve">Sector: </w:t>
            </w:r>
            <w:proofErr w:type="spellStart"/>
            <w:r w:rsidRPr="00735845">
              <w:rPr>
                <w:sz w:val="16"/>
                <w:szCs w:val="16"/>
                <w:lang w:val="es-ES"/>
              </w:rPr>
              <w:t>Vinchoa</w:t>
            </w:r>
            <w:proofErr w:type="spellEnd"/>
            <w:r w:rsidRPr="00735845">
              <w:rPr>
                <w:sz w:val="16"/>
                <w:szCs w:val="16"/>
                <w:lang w:val="es-ES"/>
              </w:rPr>
              <w:t xml:space="preserve"> grande </w:t>
            </w:r>
          </w:p>
        </w:tc>
      </w:tr>
      <w:tr w:rsidR="00735845" w:rsidRPr="00735845" w14:paraId="17B686A8" w14:textId="77777777" w:rsidTr="00735845">
        <w:trPr>
          <w:trHeight w:val="270"/>
        </w:trPr>
        <w:tc>
          <w:tcPr>
            <w:tcW w:w="1081" w:type="pct"/>
            <w:gridSpan w:val="14"/>
            <w:tcBorders>
              <w:right w:val="single" w:sz="4" w:space="0" w:color="auto"/>
            </w:tcBorders>
          </w:tcPr>
          <w:p w14:paraId="5729E61C" w14:textId="77777777" w:rsidR="00735845" w:rsidRPr="00735845" w:rsidRDefault="00735845" w:rsidP="00EF0CB5">
            <w:pPr>
              <w:rPr>
                <w:sz w:val="16"/>
                <w:szCs w:val="16"/>
                <w:lang w:val="es-ES"/>
              </w:rPr>
            </w:pPr>
            <w:r w:rsidRPr="00735845">
              <w:rPr>
                <w:sz w:val="16"/>
                <w:szCs w:val="16"/>
                <w:lang w:val="es-ES"/>
              </w:rPr>
              <w:t>Estrato socioeconómico:</w:t>
            </w:r>
          </w:p>
        </w:tc>
        <w:tc>
          <w:tcPr>
            <w:tcW w:w="1661" w:type="pct"/>
            <w:gridSpan w:val="39"/>
            <w:tcBorders>
              <w:left w:val="single" w:sz="4" w:space="0" w:color="auto"/>
              <w:bottom w:val="single" w:sz="4" w:space="0" w:color="auto"/>
              <w:right w:val="single" w:sz="4" w:space="0" w:color="auto"/>
            </w:tcBorders>
          </w:tcPr>
          <w:p w14:paraId="7D6DA639" w14:textId="77777777" w:rsidR="00735845" w:rsidRPr="00735845" w:rsidRDefault="00735845" w:rsidP="00EF0CB5">
            <w:pPr>
              <w:rPr>
                <w:sz w:val="16"/>
                <w:szCs w:val="16"/>
                <w:lang w:val="es-ES"/>
              </w:rPr>
            </w:pPr>
            <w:r w:rsidRPr="00735845">
              <w:rPr>
                <w:sz w:val="16"/>
                <w:szCs w:val="16"/>
                <w:lang w:val="es-ES"/>
              </w:rPr>
              <w:t xml:space="preserve">Número telefónico:    </w:t>
            </w:r>
          </w:p>
          <w:p w14:paraId="728EC1AE" w14:textId="77777777" w:rsidR="00735845" w:rsidRPr="00735845" w:rsidRDefault="00735845" w:rsidP="00EF0CB5">
            <w:pPr>
              <w:rPr>
                <w:sz w:val="16"/>
                <w:szCs w:val="16"/>
                <w:lang w:val="es-ES"/>
              </w:rPr>
            </w:pPr>
            <w:r w:rsidRPr="00735845">
              <w:rPr>
                <w:sz w:val="16"/>
                <w:szCs w:val="16"/>
                <w:lang w:val="es-ES"/>
              </w:rPr>
              <w:t xml:space="preserve">  </w:t>
            </w:r>
          </w:p>
        </w:tc>
        <w:tc>
          <w:tcPr>
            <w:tcW w:w="2195" w:type="pct"/>
            <w:gridSpan w:val="40"/>
            <w:tcBorders>
              <w:left w:val="single" w:sz="4" w:space="0" w:color="auto"/>
              <w:bottom w:val="single" w:sz="4" w:space="0" w:color="auto"/>
            </w:tcBorders>
          </w:tcPr>
          <w:p w14:paraId="69A91C7B" w14:textId="77777777" w:rsidR="00735845" w:rsidRPr="00735845" w:rsidRDefault="00735845" w:rsidP="00EF0CB5">
            <w:pPr>
              <w:rPr>
                <w:sz w:val="16"/>
                <w:szCs w:val="16"/>
                <w:lang w:val="es-ES"/>
              </w:rPr>
            </w:pPr>
          </w:p>
        </w:tc>
      </w:tr>
      <w:tr w:rsidR="00735845" w:rsidRPr="00735845" w14:paraId="388104DC" w14:textId="77777777" w:rsidTr="00735845">
        <w:trPr>
          <w:trHeight w:val="319"/>
        </w:trPr>
        <w:tc>
          <w:tcPr>
            <w:tcW w:w="1850" w:type="pct"/>
            <w:gridSpan w:val="32"/>
            <w:tcBorders>
              <w:right w:val="single" w:sz="4" w:space="0" w:color="auto"/>
            </w:tcBorders>
          </w:tcPr>
          <w:p w14:paraId="5058AB0E" w14:textId="77777777" w:rsidR="00735845" w:rsidRPr="00735845" w:rsidRDefault="00735845" w:rsidP="00EF0CB5">
            <w:pPr>
              <w:rPr>
                <w:sz w:val="16"/>
                <w:szCs w:val="16"/>
                <w:lang w:val="es-ES"/>
              </w:rPr>
            </w:pPr>
            <w:r w:rsidRPr="00735845">
              <w:rPr>
                <w:sz w:val="16"/>
                <w:szCs w:val="16"/>
                <w:lang w:val="es-ES"/>
              </w:rPr>
              <w:t>¿En dónde hace las necesidades fisiológicas los perros:   Patio</w:t>
            </w:r>
          </w:p>
        </w:tc>
        <w:tc>
          <w:tcPr>
            <w:tcW w:w="194" w:type="pct"/>
            <w:gridSpan w:val="4"/>
            <w:tcBorders>
              <w:left w:val="single" w:sz="4" w:space="0" w:color="auto"/>
              <w:right w:val="single" w:sz="4" w:space="0" w:color="auto"/>
            </w:tcBorders>
          </w:tcPr>
          <w:p w14:paraId="74A7119F"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510" w:type="pct"/>
            <w:gridSpan w:val="10"/>
            <w:tcBorders>
              <w:left w:val="single" w:sz="4" w:space="0" w:color="auto"/>
              <w:right w:val="single" w:sz="4" w:space="0" w:color="auto"/>
            </w:tcBorders>
          </w:tcPr>
          <w:p w14:paraId="485C0349" w14:textId="77777777" w:rsidR="00735845" w:rsidRPr="00735845" w:rsidRDefault="00735845" w:rsidP="00EF0CB5">
            <w:pPr>
              <w:rPr>
                <w:sz w:val="16"/>
                <w:szCs w:val="16"/>
                <w:lang w:val="es-ES"/>
              </w:rPr>
            </w:pPr>
            <w:r w:rsidRPr="00735845">
              <w:rPr>
                <w:sz w:val="16"/>
                <w:szCs w:val="16"/>
                <w:lang w:val="es-ES"/>
              </w:rPr>
              <w:t xml:space="preserve">Jardín </w:t>
            </w:r>
          </w:p>
        </w:tc>
        <w:tc>
          <w:tcPr>
            <w:tcW w:w="143" w:type="pct"/>
            <w:gridSpan w:val="6"/>
            <w:tcBorders>
              <w:left w:val="single" w:sz="4" w:space="0" w:color="auto"/>
              <w:right w:val="single" w:sz="4" w:space="0" w:color="auto"/>
            </w:tcBorders>
          </w:tcPr>
          <w:p w14:paraId="0CF6F18C" w14:textId="77777777" w:rsidR="00735845" w:rsidRPr="00735845" w:rsidRDefault="00735845" w:rsidP="00EF0CB5">
            <w:pPr>
              <w:rPr>
                <w:sz w:val="16"/>
                <w:szCs w:val="16"/>
                <w:lang w:val="es-ES"/>
              </w:rPr>
            </w:pPr>
          </w:p>
        </w:tc>
        <w:tc>
          <w:tcPr>
            <w:tcW w:w="551" w:type="pct"/>
            <w:gridSpan w:val="14"/>
            <w:tcBorders>
              <w:left w:val="single" w:sz="4" w:space="0" w:color="auto"/>
              <w:right w:val="single" w:sz="4" w:space="0" w:color="auto"/>
            </w:tcBorders>
          </w:tcPr>
          <w:p w14:paraId="789D3C28" w14:textId="77777777" w:rsidR="00735845" w:rsidRPr="00735845" w:rsidRDefault="00735845" w:rsidP="00EF0CB5">
            <w:pPr>
              <w:rPr>
                <w:sz w:val="16"/>
                <w:szCs w:val="16"/>
                <w:lang w:val="es-ES"/>
              </w:rPr>
            </w:pPr>
            <w:r w:rsidRPr="00735845">
              <w:rPr>
                <w:sz w:val="16"/>
                <w:szCs w:val="16"/>
                <w:lang w:val="es-ES"/>
              </w:rPr>
              <w:t xml:space="preserve">Calle </w:t>
            </w:r>
          </w:p>
        </w:tc>
        <w:tc>
          <w:tcPr>
            <w:tcW w:w="203" w:type="pct"/>
            <w:gridSpan w:val="8"/>
            <w:tcBorders>
              <w:left w:val="single" w:sz="4" w:space="0" w:color="auto"/>
              <w:right w:val="single" w:sz="4" w:space="0" w:color="auto"/>
            </w:tcBorders>
          </w:tcPr>
          <w:p w14:paraId="4319C27E"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799" w:type="pct"/>
            <w:gridSpan w:val="13"/>
            <w:tcBorders>
              <w:top w:val="single" w:sz="4" w:space="0" w:color="auto"/>
              <w:left w:val="single" w:sz="4" w:space="0" w:color="auto"/>
              <w:right w:val="single" w:sz="4" w:space="0" w:color="auto"/>
            </w:tcBorders>
          </w:tcPr>
          <w:p w14:paraId="4E472E45" w14:textId="77777777" w:rsidR="00735845" w:rsidRPr="00735845" w:rsidRDefault="00735845" w:rsidP="00EF0CB5">
            <w:pPr>
              <w:rPr>
                <w:sz w:val="16"/>
                <w:szCs w:val="16"/>
                <w:lang w:val="es-ES"/>
              </w:rPr>
            </w:pPr>
            <w:r w:rsidRPr="00735845">
              <w:rPr>
                <w:sz w:val="16"/>
                <w:szCs w:val="16"/>
                <w:lang w:val="es-ES"/>
              </w:rPr>
              <w:t>Jaulas</w:t>
            </w:r>
          </w:p>
        </w:tc>
        <w:tc>
          <w:tcPr>
            <w:tcW w:w="686" w:type="pct"/>
            <w:gridSpan w:val="6"/>
            <w:tcBorders>
              <w:left w:val="single" w:sz="4" w:space="0" w:color="auto"/>
            </w:tcBorders>
          </w:tcPr>
          <w:p w14:paraId="1BC6E662" w14:textId="77777777" w:rsidR="00735845" w:rsidRPr="00735845" w:rsidRDefault="00735845" w:rsidP="00EF0CB5">
            <w:pPr>
              <w:rPr>
                <w:sz w:val="16"/>
                <w:szCs w:val="16"/>
                <w:lang w:val="es-ES"/>
              </w:rPr>
            </w:pPr>
          </w:p>
        </w:tc>
      </w:tr>
      <w:tr w:rsidR="00735845" w:rsidRPr="00735845" w14:paraId="5C0532D7" w14:textId="77777777" w:rsidTr="00735845">
        <w:trPr>
          <w:trHeight w:val="267"/>
        </w:trPr>
        <w:tc>
          <w:tcPr>
            <w:tcW w:w="1430" w:type="pct"/>
            <w:gridSpan w:val="21"/>
            <w:tcBorders>
              <w:right w:val="single" w:sz="4" w:space="0" w:color="auto"/>
            </w:tcBorders>
          </w:tcPr>
          <w:p w14:paraId="48A43BCC" w14:textId="77777777" w:rsidR="00735845" w:rsidRPr="00735845" w:rsidRDefault="00735845" w:rsidP="00EF0CB5">
            <w:pPr>
              <w:rPr>
                <w:sz w:val="16"/>
                <w:szCs w:val="16"/>
                <w:lang w:val="es-ES"/>
              </w:rPr>
            </w:pPr>
            <w:r w:rsidRPr="00735845">
              <w:rPr>
                <w:sz w:val="16"/>
                <w:szCs w:val="16"/>
                <w:lang w:val="es-ES"/>
              </w:rPr>
              <w:t>¿De dónde toman el agua los perros</w:t>
            </w:r>
            <w:proofErr w:type="gramStart"/>
            <w:r w:rsidRPr="00735845">
              <w:rPr>
                <w:sz w:val="16"/>
                <w:szCs w:val="16"/>
                <w:lang w:val="es-ES"/>
              </w:rPr>
              <w:t>?:  Acueducto</w:t>
            </w:r>
            <w:proofErr w:type="gramEnd"/>
          </w:p>
        </w:tc>
        <w:tc>
          <w:tcPr>
            <w:tcW w:w="194" w:type="pct"/>
            <w:gridSpan w:val="6"/>
            <w:tcBorders>
              <w:right w:val="single" w:sz="4" w:space="0" w:color="auto"/>
            </w:tcBorders>
          </w:tcPr>
          <w:p w14:paraId="5F96CCB6"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719" w:type="pct"/>
            <w:gridSpan w:val="15"/>
            <w:tcBorders>
              <w:right w:val="single" w:sz="4" w:space="0" w:color="auto"/>
            </w:tcBorders>
          </w:tcPr>
          <w:p w14:paraId="37384686" w14:textId="77777777" w:rsidR="00735845" w:rsidRPr="00735845" w:rsidRDefault="00735845" w:rsidP="00EF0CB5">
            <w:pPr>
              <w:rPr>
                <w:sz w:val="16"/>
                <w:szCs w:val="16"/>
                <w:lang w:val="es-ES"/>
              </w:rPr>
            </w:pPr>
            <w:r w:rsidRPr="00735845">
              <w:rPr>
                <w:sz w:val="16"/>
                <w:szCs w:val="16"/>
                <w:lang w:val="es-ES"/>
              </w:rPr>
              <w:t xml:space="preserve">               Subterráneo</w:t>
            </w:r>
          </w:p>
        </w:tc>
        <w:tc>
          <w:tcPr>
            <w:tcW w:w="136" w:type="pct"/>
            <w:gridSpan w:val="3"/>
            <w:tcBorders>
              <w:left w:val="single" w:sz="4" w:space="0" w:color="auto"/>
              <w:right w:val="single" w:sz="4" w:space="0" w:color="auto"/>
            </w:tcBorders>
          </w:tcPr>
          <w:p w14:paraId="04F64572" w14:textId="77777777" w:rsidR="00735845" w:rsidRPr="00735845" w:rsidRDefault="00735845" w:rsidP="00EF0CB5">
            <w:pPr>
              <w:rPr>
                <w:sz w:val="16"/>
                <w:szCs w:val="16"/>
                <w:lang w:val="es-ES"/>
              </w:rPr>
            </w:pPr>
          </w:p>
        </w:tc>
        <w:tc>
          <w:tcPr>
            <w:tcW w:w="343" w:type="pct"/>
            <w:gridSpan w:val="12"/>
            <w:tcBorders>
              <w:left w:val="single" w:sz="4" w:space="0" w:color="auto"/>
              <w:right w:val="single" w:sz="4" w:space="0" w:color="auto"/>
            </w:tcBorders>
          </w:tcPr>
          <w:p w14:paraId="76D2D3D1" w14:textId="77777777" w:rsidR="00735845" w:rsidRPr="00735845" w:rsidRDefault="00735845" w:rsidP="00EF0CB5">
            <w:pPr>
              <w:rPr>
                <w:sz w:val="16"/>
                <w:szCs w:val="16"/>
                <w:lang w:val="es-ES"/>
              </w:rPr>
            </w:pPr>
            <w:r w:rsidRPr="00735845">
              <w:rPr>
                <w:sz w:val="16"/>
                <w:szCs w:val="16"/>
                <w:lang w:val="es-ES"/>
              </w:rPr>
              <w:t>Filtro</w:t>
            </w:r>
          </w:p>
        </w:tc>
        <w:tc>
          <w:tcPr>
            <w:tcW w:w="130" w:type="pct"/>
            <w:gridSpan w:val="3"/>
            <w:tcBorders>
              <w:left w:val="single" w:sz="4" w:space="0" w:color="auto"/>
              <w:right w:val="single" w:sz="4" w:space="0" w:color="auto"/>
            </w:tcBorders>
          </w:tcPr>
          <w:p w14:paraId="1114FBFB" w14:textId="77777777" w:rsidR="00735845" w:rsidRPr="00735845" w:rsidRDefault="00735845" w:rsidP="00EF0CB5">
            <w:pPr>
              <w:rPr>
                <w:sz w:val="16"/>
                <w:szCs w:val="16"/>
                <w:lang w:val="es-ES"/>
              </w:rPr>
            </w:pPr>
          </w:p>
        </w:tc>
        <w:tc>
          <w:tcPr>
            <w:tcW w:w="1299" w:type="pct"/>
            <w:gridSpan w:val="27"/>
            <w:tcBorders>
              <w:left w:val="single" w:sz="4" w:space="0" w:color="auto"/>
              <w:right w:val="single" w:sz="4" w:space="0" w:color="auto"/>
            </w:tcBorders>
          </w:tcPr>
          <w:p w14:paraId="6D1373D1" w14:textId="77777777" w:rsidR="00735845" w:rsidRPr="00735845" w:rsidRDefault="00735845" w:rsidP="00EF0CB5">
            <w:pPr>
              <w:rPr>
                <w:sz w:val="16"/>
                <w:szCs w:val="16"/>
                <w:lang w:val="es-ES"/>
              </w:rPr>
            </w:pPr>
            <w:r w:rsidRPr="00735845">
              <w:rPr>
                <w:sz w:val="16"/>
                <w:szCs w:val="16"/>
                <w:lang w:val="es-ES"/>
              </w:rPr>
              <w:t>Bolsa o botellón</w:t>
            </w:r>
          </w:p>
        </w:tc>
        <w:tc>
          <w:tcPr>
            <w:tcW w:w="686" w:type="pct"/>
            <w:gridSpan w:val="6"/>
            <w:tcBorders>
              <w:left w:val="single" w:sz="4" w:space="0" w:color="auto"/>
            </w:tcBorders>
          </w:tcPr>
          <w:p w14:paraId="1E4F1C81" w14:textId="77777777" w:rsidR="00735845" w:rsidRPr="00735845" w:rsidRDefault="00735845" w:rsidP="00EF0CB5">
            <w:pPr>
              <w:rPr>
                <w:sz w:val="16"/>
                <w:szCs w:val="16"/>
                <w:lang w:val="es-ES"/>
              </w:rPr>
            </w:pPr>
          </w:p>
        </w:tc>
      </w:tr>
      <w:tr w:rsidR="00735845" w:rsidRPr="00735845" w14:paraId="0FF79A5F" w14:textId="77777777" w:rsidTr="00735845">
        <w:trPr>
          <w:trHeight w:val="202"/>
        </w:trPr>
        <w:tc>
          <w:tcPr>
            <w:tcW w:w="4937" w:type="pct"/>
            <w:gridSpan w:val="93"/>
            <w:tcBorders>
              <w:bottom w:val="single" w:sz="4" w:space="0" w:color="auto"/>
            </w:tcBorders>
          </w:tcPr>
          <w:p w14:paraId="4E7C41DD" w14:textId="77777777" w:rsidR="00735845" w:rsidRPr="00735845" w:rsidRDefault="00735845" w:rsidP="00EF0CB5">
            <w:pPr>
              <w:rPr>
                <w:sz w:val="16"/>
                <w:szCs w:val="16"/>
                <w:lang w:val="es-ES"/>
              </w:rPr>
            </w:pPr>
            <w:r w:rsidRPr="00735845">
              <w:rPr>
                <w:sz w:val="16"/>
                <w:szCs w:val="16"/>
                <w:lang w:val="es-ES"/>
              </w:rPr>
              <w:t>DATOS DEL CANINO</w:t>
            </w:r>
          </w:p>
        </w:tc>
      </w:tr>
      <w:tr w:rsidR="00735845" w:rsidRPr="00735845" w14:paraId="09D87D30" w14:textId="77777777" w:rsidTr="00735845">
        <w:trPr>
          <w:trHeight w:val="202"/>
        </w:trPr>
        <w:tc>
          <w:tcPr>
            <w:tcW w:w="1573" w:type="pct"/>
            <w:gridSpan w:val="24"/>
            <w:tcBorders>
              <w:top w:val="single" w:sz="4" w:space="0" w:color="auto"/>
              <w:right w:val="single" w:sz="4" w:space="0" w:color="auto"/>
            </w:tcBorders>
          </w:tcPr>
          <w:p w14:paraId="28E9F53F" w14:textId="77777777" w:rsidR="00735845" w:rsidRPr="00735845" w:rsidRDefault="00735845" w:rsidP="00EF0CB5">
            <w:pPr>
              <w:rPr>
                <w:sz w:val="16"/>
                <w:szCs w:val="16"/>
                <w:lang w:val="es-ES"/>
              </w:rPr>
            </w:pPr>
            <w:r w:rsidRPr="00735845">
              <w:rPr>
                <w:sz w:val="16"/>
                <w:szCs w:val="16"/>
                <w:lang w:val="es-ES"/>
              </w:rPr>
              <w:t>Nombre o registro de identificación:</w:t>
            </w:r>
          </w:p>
          <w:p w14:paraId="32723759" w14:textId="77777777" w:rsidR="00735845" w:rsidRPr="00735845" w:rsidRDefault="00735845" w:rsidP="00EF0CB5">
            <w:pPr>
              <w:rPr>
                <w:sz w:val="16"/>
                <w:szCs w:val="16"/>
                <w:lang w:val="es-ES"/>
              </w:rPr>
            </w:pPr>
            <w:r w:rsidRPr="00735845">
              <w:rPr>
                <w:sz w:val="16"/>
                <w:szCs w:val="16"/>
                <w:lang w:val="es-ES"/>
              </w:rPr>
              <w:t>NEGRO</w:t>
            </w:r>
          </w:p>
        </w:tc>
        <w:tc>
          <w:tcPr>
            <w:tcW w:w="663" w:type="pct"/>
            <w:gridSpan w:val="17"/>
            <w:tcBorders>
              <w:top w:val="single" w:sz="4" w:space="0" w:color="auto"/>
              <w:left w:val="single" w:sz="4" w:space="0" w:color="auto"/>
              <w:right w:val="single" w:sz="4" w:space="0" w:color="auto"/>
            </w:tcBorders>
          </w:tcPr>
          <w:p w14:paraId="62C2136B" w14:textId="77777777" w:rsidR="00735845" w:rsidRPr="00735845" w:rsidRDefault="00735845" w:rsidP="00EF0CB5">
            <w:pPr>
              <w:rPr>
                <w:sz w:val="16"/>
                <w:szCs w:val="16"/>
                <w:lang w:val="es-ES"/>
              </w:rPr>
            </w:pPr>
            <w:proofErr w:type="gramStart"/>
            <w:r w:rsidRPr="00735845">
              <w:rPr>
                <w:sz w:val="16"/>
                <w:szCs w:val="16"/>
                <w:lang w:val="es-ES"/>
              </w:rPr>
              <w:t>Edad  aproximada</w:t>
            </w:r>
            <w:proofErr w:type="gramEnd"/>
            <w:r w:rsidRPr="00735845">
              <w:rPr>
                <w:sz w:val="16"/>
                <w:szCs w:val="16"/>
                <w:lang w:val="es-ES"/>
              </w:rPr>
              <w:t>: 8 MESES</w:t>
            </w:r>
          </w:p>
        </w:tc>
        <w:tc>
          <w:tcPr>
            <w:tcW w:w="337" w:type="pct"/>
            <w:gridSpan w:val="7"/>
            <w:tcBorders>
              <w:top w:val="single" w:sz="4" w:space="0" w:color="auto"/>
              <w:left w:val="single" w:sz="4" w:space="0" w:color="auto"/>
              <w:right w:val="single" w:sz="4" w:space="0" w:color="auto"/>
            </w:tcBorders>
          </w:tcPr>
          <w:p w14:paraId="4A6FD1A7" w14:textId="77777777" w:rsidR="00735845" w:rsidRPr="00735845" w:rsidRDefault="00735845" w:rsidP="00EF0CB5">
            <w:pPr>
              <w:rPr>
                <w:sz w:val="16"/>
                <w:szCs w:val="16"/>
                <w:lang w:val="es-ES"/>
              </w:rPr>
            </w:pPr>
            <w:r w:rsidRPr="00735845">
              <w:rPr>
                <w:sz w:val="16"/>
                <w:szCs w:val="16"/>
                <w:lang w:val="es-ES"/>
              </w:rPr>
              <w:t>Sexo:</w:t>
            </w:r>
          </w:p>
        </w:tc>
        <w:tc>
          <w:tcPr>
            <w:tcW w:w="209" w:type="pct"/>
            <w:gridSpan w:val="7"/>
            <w:tcBorders>
              <w:top w:val="single" w:sz="4" w:space="0" w:color="auto"/>
              <w:left w:val="single" w:sz="4" w:space="0" w:color="auto"/>
              <w:right w:val="single" w:sz="4" w:space="0" w:color="auto"/>
            </w:tcBorders>
          </w:tcPr>
          <w:p w14:paraId="3ECACF15" w14:textId="77777777" w:rsidR="00735845" w:rsidRPr="00735845" w:rsidRDefault="00735845" w:rsidP="00EF0CB5">
            <w:pPr>
              <w:rPr>
                <w:sz w:val="16"/>
                <w:szCs w:val="16"/>
                <w:lang w:val="es-ES"/>
              </w:rPr>
            </w:pPr>
            <w:r w:rsidRPr="00735845">
              <w:rPr>
                <w:sz w:val="16"/>
                <w:szCs w:val="16"/>
                <w:lang w:val="es-ES"/>
              </w:rPr>
              <w:t>M</w:t>
            </w:r>
          </w:p>
        </w:tc>
        <w:tc>
          <w:tcPr>
            <w:tcW w:w="193" w:type="pct"/>
            <w:gridSpan w:val="6"/>
            <w:tcBorders>
              <w:top w:val="single" w:sz="4" w:space="0" w:color="auto"/>
              <w:left w:val="single" w:sz="4" w:space="0" w:color="auto"/>
              <w:right w:val="single" w:sz="4" w:space="0" w:color="auto"/>
            </w:tcBorders>
          </w:tcPr>
          <w:p w14:paraId="05772330" w14:textId="77777777" w:rsidR="00735845" w:rsidRPr="00735845" w:rsidRDefault="00735845" w:rsidP="00EF0CB5">
            <w:pPr>
              <w:rPr>
                <w:sz w:val="16"/>
                <w:szCs w:val="16"/>
                <w:lang w:val="es-ES"/>
              </w:rPr>
            </w:pPr>
            <w:r w:rsidRPr="00735845">
              <w:rPr>
                <w:sz w:val="16"/>
                <w:szCs w:val="16"/>
                <w:lang w:val="es-ES"/>
              </w:rPr>
              <w:t>H</w:t>
            </w:r>
          </w:p>
          <w:p w14:paraId="468D91A6" w14:textId="77777777" w:rsidR="00735845" w:rsidRPr="00735845" w:rsidRDefault="00735845" w:rsidP="00EF0CB5">
            <w:pPr>
              <w:rPr>
                <w:color w:val="FF0000"/>
                <w:sz w:val="16"/>
                <w:szCs w:val="16"/>
                <w:lang w:val="es-ES"/>
              </w:rPr>
            </w:pPr>
            <w:r w:rsidRPr="00735845">
              <w:rPr>
                <w:sz w:val="16"/>
                <w:szCs w:val="16"/>
                <w:lang w:val="es-ES"/>
              </w:rPr>
              <w:t>X</w:t>
            </w:r>
          </w:p>
        </w:tc>
        <w:tc>
          <w:tcPr>
            <w:tcW w:w="333" w:type="pct"/>
            <w:gridSpan w:val="9"/>
            <w:tcBorders>
              <w:top w:val="single" w:sz="4" w:space="0" w:color="auto"/>
              <w:left w:val="single" w:sz="4" w:space="0" w:color="auto"/>
            </w:tcBorders>
          </w:tcPr>
          <w:p w14:paraId="40196366" w14:textId="77777777" w:rsidR="00735845" w:rsidRPr="00735845" w:rsidRDefault="00735845" w:rsidP="00EF0CB5">
            <w:pPr>
              <w:rPr>
                <w:sz w:val="16"/>
                <w:szCs w:val="16"/>
                <w:lang w:val="es-ES"/>
              </w:rPr>
            </w:pPr>
            <w:r w:rsidRPr="00735845">
              <w:rPr>
                <w:sz w:val="16"/>
                <w:szCs w:val="16"/>
                <w:lang w:val="es-ES"/>
              </w:rPr>
              <w:t>Peso:</w:t>
            </w:r>
          </w:p>
          <w:p w14:paraId="29070E95" w14:textId="77777777" w:rsidR="00735845" w:rsidRPr="00735845" w:rsidRDefault="00735845" w:rsidP="00EF0CB5">
            <w:pPr>
              <w:rPr>
                <w:sz w:val="16"/>
                <w:szCs w:val="16"/>
                <w:lang w:val="es-ES"/>
              </w:rPr>
            </w:pPr>
            <w:r w:rsidRPr="00735845">
              <w:rPr>
                <w:sz w:val="16"/>
                <w:szCs w:val="16"/>
                <w:lang w:val="es-ES"/>
              </w:rPr>
              <w:t xml:space="preserve">15 </w:t>
            </w:r>
            <w:proofErr w:type="gramStart"/>
            <w:r w:rsidRPr="00735845">
              <w:rPr>
                <w:sz w:val="16"/>
                <w:szCs w:val="16"/>
                <w:lang w:val="es-ES"/>
              </w:rPr>
              <w:t>Kg</w:t>
            </w:r>
            <w:proofErr w:type="gramEnd"/>
          </w:p>
        </w:tc>
        <w:tc>
          <w:tcPr>
            <w:tcW w:w="1629" w:type="pct"/>
            <w:gridSpan w:val="23"/>
            <w:tcBorders>
              <w:top w:val="single" w:sz="4" w:space="0" w:color="auto"/>
              <w:left w:val="single" w:sz="4" w:space="0" w:color="auto"/>
            </w:tcBorders>
          </w:tcPr>
          <w:p w14:paraId="0EC72B65" w14:textId="77777777" w:rsidR="00735845" w:rsidRPr="00735845" w:rsidRDefault="00735845" w:rsidP="00EF0CB5">
            <w:pPr>
              <w:rPr>
                <w:sz w:val="16"/>
                <w:szCs w:val="16"/>
                <w:lang w:val="es-ES"/>
              </w:rPr>
            </w:pPr>
            <w:r w:rsidRPr="00735845">
              <w:rPr>
                <w:sz w:val="16"/>
                <w:szCs w:val="16"/>
                <w:lang w:val="es-ES"/>
              </w:rPr>
              <w:t>Raza: MEZTIZO</w:t>
            </w:r>
          </w:p>
        </w:tc>
      </w:tr>
      <w:tr w:rsidR="00735845" w:rsidRPr="00735845" w14:paraId="38CC8CF0" w14:textId="77777777" w:rsidTr="00735845">
        <w:trPr>
          <w:trHeight w:val="251"/>
        </w:trPr>
        <w:tc>
          <w:tcPr>
            <w:tcW w:w="4937" w:type="pct"/>
            <w:gridSpan w:val="93"/>
            <w:tcBorders>
              <w:top w:val="single" w:sz="4" w:space="0" w:color="auto"/>
            </w:tcBorders>
          </w:tcPr>
          <w:p w14:paraId="51475674" w14:textId="77777777" w:rsidR="00735845" w:rsidRPr="00735845" w:rsidRDefault="00735845" w:rsidP="00EF0CB5">
            <w:pPr>
              <w:rPr>
                <w:sz w:val="16"/>
                <w:szCs w:val="16"/>
                <w:lang w:val="es-ES"/>
              </w:rPr>
            </w:pPr>
            <w:r w:rsidRPr="00735845">
              <w:rPr>
                <w:sz w:val="16"/>
                <w:szCs w:val="16"/>
                <w:lang w:val="es-ES"/>
              </w:rPr>
              <w:t>ANAMNESIS</w:t>
            </w:r>
          </w:p>
        </w:tc>
      </w:tr>
      <w:tr w:rsidR="00735845" w:rsidRPr="00735845" w14:paraId="41C3F8CD" w14:textId="77777777" w:rsidTr="00735845">
        <w:trPr>
          <w:trHeight w:val="56"/>
        </w:trPr>
        <w:tc>
          <w:tcPr>
            <w:tcW w:w="3379" w:type="pct"/>
            <w:gridSpan w:val="71"/>
            <w:tcBorders>
              <w:top w:val="single" w:sz="4" w:space="0" w:color="auto"/>
              <w:right w:val="single" w:sz="4" w:space="0" w:color="auto"/>
            </w:tcBorders>
          </w:tcPr>
          <w:p w14:paraId="1A47A323" w14:textId="77777777" w:rsidR="00735845" w:rsidRPr="00735845" w:rsidRDefault="00735845" w:rsidP="00EF0CB5">
            <w:pPr>
              <w:rPr>
                <w:sz w:val="16"/>
                <w:szCs w:val="16"/>
                <w:lang w:val="es-ES"/>
              </w:rPr>
            </w:pPr>
            <w:r w:rsidRPr="00735845">
              <w:rPr>
                <w:sz w:val="16"/>
                <w:szCs w:val="16"/>
                <w:lang w:val="es-ES"/>
              </w:rPr>
              <w:t xml:space="preserve">Ha tenido ectoparásitos:       </w:t>
            </w:r>
            <w:proofErr w:type="gramStart"/>
            <w:r w:rsidRPr="00735845">
              <w:rPr>
                <w:sz w:val="16"/>
                <w:szCs w:val="16"/>
                <w:lang w:val="es-ES"/>
              </w:rPr>
              <w:t>Pulgas  _</w:t>
            </w:r>
            <w:proofErr w:type="gramEnd"/>
            <w:r w:rsidRPr="00735845">
              <w:rPr>
                <w:color w:val="FF0000"/>
                <w:sz w:val="16"/>
                <w:szCs w:val="16"/>
                <w:lang w:val="es-ES"/>
              </w:rPr>
              <w:t>X</w:t>
            </w:r>
            <w:r w:rsidRPr="00735845">
              <w:rPr>
                <w:sz w:val="16"/>
                <w:szCs w:val="16"/>
                <w:lang w:val="es-ES"/>
              </w:rPr>
              <w:t>__       Garrapatas  ___     Ácaros  ___      Hongos         ___</w:t>
            </w:r>
          </w:p>
        </w:tc>
        <w:tc>
          <w:tcPr>
            <w:tcW w:w="1558" w:type="pct"/>
            <w:gridSpan w:val="22"/>
            <w:tcBorders>
              <w:top w:val="single" w:sz="4" w:space="0" w:color="auto"/>
              <w:left w:val="single" w:sz="4" w:space="0" w:color="auto"/>
            </w:tcBorders>
          </w:tcPr>
          <w:p w14:paraId="494A4849" w14:textId="77777777" w:rsidR="00735845" w:rsidRPr="00735845" w:rsidRDefault="00735845" w:rsidP="00EF0CB5">
            <w:pPr>
              <w:rPr>
                <w:sz w:val="16"/>
                <w:szCs w:val="16"/>
                <w:lang w:val="es-ES"/>
              </w:rPr>
            </w:pPr>
            <w:r w:rsidRPr="00735845">
              <w:rPr>
                <w:sz w:val="16"/>
                <w:szCs w:val="16"/>
                <w:lang w:val="es-ES"/>
              </w:rPr>
              <w:t>¿Enfermedades anteriores?: NO</w:t>
            </w:r>
          </w:p>
        </w:tc>
      </w:tr>
      <w:tr w:rsidR="00735845" w:rsidRPr="00735845" w14:paraId="2B0ABFEF" w14:textId="77777777" w:rsidTr="00735845">
        <w:trPr>
          <w:trHeight w:val="56"/>
        </w:trPr>
        <w:tc>
          <w:tcPr>
            <w:tcW w:w="800" w:type="pct"/>
            <w:gridSpan w:val="7"/>
            <w:tcBorders>
              <w:top w:val="single" w:sz="4" w:space="0" w:color="auto"/>
              <w:right w:val="single" w:sz="4" w:space="0" w:color="auto"/>
            </w:tcBorders>
          </w:tcPr>
          <w:p w14:paraId="162CB9F9" w14:textId="77777777" w:rsidR="00735845" w:rsidRPr="00735845" w:rsidRDefault="00735845" w:rsidP="00EF0CB5">
            <w:pPr>
              <w:rPr>
                <w:sz w:val="16"/>
                <w:szCs w:val="16"/>
                <w:lang w:val="es-ES"/>
              </w:rPr>
            </w:pPr>
            <w:r w:rsidRPr="00735845">
              <w:rPr>
                <w:sz w:val="16"/>
                <w:szCs w:val="16"/>
                <w:lang w:val="es-ES"/>
              </w:rPr>
              <w:t>¿Síntomas digestivos? Diarrea</w:t>
            </w:r>
          </w:p>
        </w:tc>
        <w:tc>
          <w:tcPr>
            <w:tcW w:w="129" w:type="pct"/>
            <w:gridSpan w:val="3"/>
            <w:tcBorders>
              <w:top w:val="single" w:sz="4" w:space="0" w:color="auto"/>
              <w:left w:val="single" w:sz="4" w:space="0" w:color="auto"/>
              <w:right w:val="single" w:sz="4" w:space="0" w:color="auto"/>
            </w:tcBorders>
          </w:tcPr>
          <w:p w14:paraId="4CE755B4" w14:textId="77777777" w:rsidR="00735845" w:rsidRPr="00735845" w:rsidRDefault="00735845" w:rsidP="00EF0CB5">
            <w:pPr>
              <w:rPr>
                <w:sz w:val="16"/>
                <w:szCs w:val="16"/>
                <w:lang w:val="es-ES"/>
              </w:rPr>
            </w:pPr>
          </w:p>
        </w:tc>
        <w:tc>
          <w:tcPr>
            <w:tcW w:w="944" w:type="pct"/>
            <w:gridSpan w:val="23"/>
            <w:tcBorders>
              <w:top w:val="single" w:sz="4" w:space="0" w:color="auto"/>
              <w:left w:val="single" w:sz="4" w:space="0" w:color="auto"/>
              <w:right w:val="single" w:sz="4" w:space="0" w:color="auto"/>
            </w:tcBorders>
          </w:tcPr>
          <w:p w14:paraId="61CFC8D5" w14:textId="77777777" w:rsidR="00735845" w:rsidRPr="00735845" w:rsidRDefault="00735845" w:rsidP="00EF0CB5">
            <w:pPr>
              <w:rPr>
                <w:sz w:val="16"/>
                <w:szCs w:val="16"/>
                <w:lang w:val="es-ES"/>
              </w:rPr>
            </w:pPr>
            <w:r w:rsidRPr="00735845">
              <w:rPr>
                <w:sz w:val="16"/>
                <w:szCs w:val="16"/>
                <w:lang w:val="es-ES"/>
              </w:rPr>
              <w:t>Heces sanguinolentas</w:t>
            </w:r>
          </w:p>
        </w:tc>
        <w:tc>
          <w:tcPr>
            <w:tcW w:w="193" w:type="pct"/>
            <w:gridSpan w:val="4"/>
            <w:tcBorders>
              <w:top w:val="single" w:sz="4" w:space="0" w:color="auto"/>
              <w:left w:val="single" w:sz="4" w:space="0" w:color="auto"/>
              <w:right w:val="single" w:sz="4" w:space="0" w:color="auto"/>
            </w:tcBorders>
          </w:tcPr>
          <w:p w14:paraId="7B58898A" w14:textId="77777777" w:rsidR="00735845" w:rsidRPr="00735845" w:rsidRDefault="00735845" w:rsidP="00EF0CB5">
            <w:pPr>
              <w:rPr>
                <w:sz w:val="16"/>
                <w:szCs w:val="16"/>
                <w:lang w:val="es-ES"/>
              </w:rPr>
            </w:pPr>
          </w:p>
        </w:tc>
        <w:tc>
          <w:tcPr>
            <w:tcW w:w="588" w:type="pct"/>
            <w:gridSpan w:val="13"/>
            <w:tcBorders>
              <w:top w:val="single" w:sz="4" w:space="0" w:color="auto"/>
              <w:left w:val="single" w:sz="4" w:space="0" w:color="auto"/>
              <w:right w:val="single" w:sz="4" w:space="0" w:color="auto"/>
            </w:tcBorders>
          </w:tcPr>
          <w:p w14:paraId="0EA15E22" w14:textId="77777777" w:rsidR="00735845" w:rsidRPr="00735845" w:rsidRDefault="00735845" w:rsidP="00EF0CB5">
            <w:pPr>
              <w:rPr>
                <w:sz w:val="16"/>
                <w:szCs w:val="16"/>
                <w:lang w:val="es-ES"/>
              </w:rPr>
            </w:pPr>
            <w:r w:rsidRPr="00735845">
              <w:rPr>
                <w:sz w:val="16"/>
                <w:szCs w:val="16"/>
                <w:lang w:val="es-ES"/>
              </w:rPr>
              <w:t>Prurito anal</w:t>
            </w:r>
          </w:p>
        </w:tc>
        <w:tc>
          <w:tcPr>
            <w:tcW w:w="128" w:type="pct"/>
            <w:gridSpan w:val="5"/>
            <w:tcBorders>
              <w:top w:val="single" w:sz="4" w:space="0" w:color="auto"/>
              <w:left w:val="single" w:sz="4" w:space="0" w:color="auto"/>
              <w:right w:val="single" w:sz="4" w:space="0" w:color="auto"/>
            </w:tcBorders>
          </w:tcPr>
          <w:p w14:paraId="5FA50083" w14:textId="77777777" w:rsidR="00735845" w:rsidRPr="00735845" w:rsidRDefault="00735845" w:rsidP="00EF0CB5">
            <w:pPr>
              <w:rPr>
                <w:sz w:val="16"/>
                <w:szCs w:val="16"/>
                <w:lang w:val="es-ES"/>
              </w:rPr>
            </w:pPr>
          </w:p>
        </w:tc>
        <w:tc>
          <w:tcPr>
            <w:tcW w:w="488" w:type="pct"/>
            <w:gridSpan w:val="13"/>
            <w:tcBorders>
              <w:top w:val="single" w:sz="4" w:space="0" w:color="auto"/>
              <w:left w:val="single" w:sz="4" w:space="0" w:color="auto"/>
              <w:right w:val="single" w:sz="4" w:space="0" w:color="auto"/>
            </w:tcBorders>
          </w:tcPr>
          <w:p w14:paraId="58118A57" w14:textId="77777777" w:rsidR="00735845" w:rsidRPr="00735845" w:rsidRDefault="00735845" w:rsidP="00EF0CB5">
            <w:pPr>
              <w:rPr>
                <w:sz w:val="16"/>
                <w:szCs w:val="16"/>
                <w:lang w:val="es-ES"/>
              </w:rPr>
            </w:pPr>
            <w:r w:rsidRPr="00735845">
              <w:rPr>
                <w:sz w:val="16"/>
                <w:szCs w:val="16"/>
                <w:lang w:val="es-ES"/>
              </w:rPr>
              <w:t>Vómito</w:t>
            </w:r>
          </w:p>
        </w:tc>
        <w:tc>
          <w:tcPr>
            <w:tcW w:w="130" w:type="pct"/>
            <w:gridSpan w:val="4"/>
            <w:tcBorders>
              <w:top w:val="single" w:sz="4" w:space="0" w:color="auto"/>
              <w:left w:val="single" w:sz="4" w:space="0" w:color="auto"/>
              <w:right w:val="single" w:sz="4" w:space="0" w:color="auto"/>
            </w:tcBorders>
          </w:tcPr>
          <w:p w14:paraId="33F502E6" w14:textId="77777777" w:rsidR="00735845" w:rsidRPr="00735845" w:rsidRDefault="00735845" w:rsidP="00EF0CB5">
            <w:pPr>
              <w:rPr>
                <w:sz w:val="16"/>
                <w:szCs w:val="16"/>
                <w:lang w:val="es-ES"/>
              </w:rPr>
            </w:pPr>
          </w:p>
        </w:tc>
        <w:tc>
          <w:tcPr>
            <w:tcW w:w="851" w:type="pct"/>
            <w:gridSpan w:val="15"/>
            <w:tcBorders>
              <w:top w:val="single" w:sz="4" w:space="0" w:color="auto"/>
              <w:left w:val="single" w:sz="4" w:space="0" w:color="auto"/>
              <w:right w:val="single" w:sz="4" w:space="0" w:color="auto"/>
            </w:tcBorders>
          </w:tcPr>
          <w:p w14:paraId="597CFC7B" w14:textId="77777777" w:rsidR="00735845" w:rsidRPr="00735845" w:rsidRDefault="00735845" w:rsidP="00EF0CB5">
            <w:pPr>
              <w:rPr>
                <w:sz w:val="16"/>
                <w:szCs w:val="16"/>
                <w:lang w:val="es-ES"/>
              </w:rPr>
            </w:pPr>
            <w:r w:rsidRPr="00735845">
              <w:rPr>
                <w:sz w:val="16"/>
                <w:szCs w:val="16"/>
                <w:lang w:val="es-ES"/>
              </w:rPr>
              <w:t>Parásitos en heces</w:t>
            </w:r>
          </w:p>
        </w:tc>
        <w:tc>
          <w:tcPr>
            <w:tcW w:w="686" w:type="pct"/>
            <w:gridSpan w:val="6"/>
            <w:tcBorders>
              <w:top w:val="single" w:sz="4" w:space="0" w:color="auto"/>
              <w:left w:val="single" w:sz="4" w:space="0" w:color="auto"/>
            </w:tcBorders>
          </w:tcPr>
          <w:p w14:paraId="2AEEED1A" w14:textId="77777777" w:rsidR="00735845" w:rsidRPr="00735845" w:rsidRDefault="00735845" w:rsidP="00EF0CB5">
            <w:pPr>
              <w:rPr>
                <w:sz w:val="16"/>
                <w:szCs w:val="16"/>
                <w:lang w:val="es-ES"/>
              </w:rPr>
            </w:pPr>
          </w:p>
        </w:tc>
      </w:tr>
      <w:tr w:rsidR="00735845" w:rsidRPr="00735845" w14:paraId="2813F4B8" w14:textId="77777777" w:rsidTr="00735845">
        <w:trPr>
          <w:trHeight w:val="351"/>
        </w:trPr>
        <w:tc>
          <w:tcPr>
            <w:tcW w:w="504" w:type="pct"/>
            <w:gridSpan w:val="3"/>
            <w:vMerge w:val="restart"/>
            <w:tcBorders>
              <w:top w:val="single" w:sz="4" w:space="0" w:color="auto"/>
              <w:right w:val="single" w:sz="4" w:space="0" w:color="auto"/>
            </w:tcBorders>
          </w:tcPr>
          <w:p w14:paraId="56720439" w14:textId="77777777" w:rsidR="00735845" w:rsidRPr="00735845" w:rsidRDefault="00735845" w:rsidP="00EF0CB5">
            <w:pPr>
              <w:rPr>
                <w:sz w:val="16"/>
                <w:szCs w:val="16"/>
                <w:lang w:val="es-ES"/>
              </w:rPr>
            </w:pPr>
            <w:r w:rsidRPr="00735845">
              <w:rPr>
                <w:sz w:val="16"/>
                <w:szCs w:val="16"/>
                <w:lang w:val="es-ES"/>
              </w:rPr>
              <w:t>Vacunas</w:t>
            </w:r>
          </w:p>
        </w:tc>
        <w:tc>
          <w:tcPr>
            <w:tcW w:w="720" w:type="pct"/>
            <w:gridSpan w:val="14"/>
            <w:tcBorders>
              <w:left w:val="single" w:sz="4" w:space="0" w:color="auto"/>
              <w:bottom w:val="single" w:sz="4" w:space="0" w:color="auto"/>
              <w:right w:val="single" w:sz="4" w:space="0" w:color="auto"/>
            </w:tcBorders>
          </w:tcPr>
          <w:p w14:paraId="6F18D4B9" w14:textId="77777777" w:rsidR="00735845" w:rsidRPr="00735845" w:rsidRDefault="00735845" w:rsidP="00EF0CB5">
            <w:pPr>
              <w:rPr>
                <w:sz w:val="16"/>
                <w:szCs w:val="16"/>
                <w:lang w:val="es-ES"/>
              </w:rPr>
            </w:pPr>
            <w:r w:rsidRPr="00735845">
              <w:rPr>
                <w:sz w:val="16"/>
                <w:szCs w:val="16"/>
                <w:lang w:val="es-ES"/>
              </w:rPr>
              <w:t>Reporta</w:t>
            </w:r>
          </w:p>
        </w:tc>
        <w:tc>
          <w:tcPr>
            <w:tcW w:w="260" w:type="pct"/>
            <w:gridSpan w:val="6"/>
            <w:tcBorders>
              <w:top w:val="single" w:sz="4" w:space="0" w:color="auto"/>
              <w:left w:val="single" w:sz="4" w:space="0" w:color="auto"/>
              <w:bottom w:val="single" w:sz="4" w:space="0" w:color="auto"/>
              <w:right w:val="single" w:sz="4" w:space="0" w:color="auto"/>
            </w:tcBorders>
          </w:tcPr>
          <w:p w14:paraId="26A5AB21" w14:textId="77777777" w:rsidR="00735845" w:rsidRPr="00735845" w:rsidRDefault="00735845" w:rsidP="00EF0CB5">
            <w:pPr>
              <w:rPr>
                <w:sz w:val="16"/>
                <w:szCs w:val="16"/>
                <w:lang w:val="es-ES"/>
              </w:rPr>
            </w:pPr>
            <w:r w:rsidRPr="00735845">
              <w:rPr>
                <w:sz w:val="16"/>
                <w:szCs w:val="16"/>
                <w:lang w:val="es-ES"/>
              </w:rPr>
              <w:t>SI</w:t>
            </w:r>
          </w:p>
        </w:tc>
        <w:tc>
          <w:tcPr>
            <w:tcW w:w="352" w:type="pct"/>
            <w:gridSpan w:val="8"/>
            <w:tcBorders>
              <w:left w:val="single" w:sz="4" w:space="0" w:color="auto"/>
              <w:bottom w:val="single" w:sz="4" w:space="0" w:color="auto"/>
              <w:right w:val="single" w:sz="4" w:space="0" w:color="auto"/>
            </w:tcBorders>
          </w:tcPr>
          <w:p w14:paraId="3CA2D673" w14:textId="77777777" w:rsidR="00735845" w:rsidRPr="00735845" w:rsidRDefault="00735845" w:rsidP="00EF0CB5">
            <w:pPr>
              <w:rPr>
                <w:sz w:val="16"/>
                <w:szCs w:val="16"/>
                <w:lang w:val="es-ES"/>
              </w:rPr>
            </w:pPr>
            <w:r w:rsidRPr="00735845">
              <w:rPr>
                <w:sz w:val="16"/>
                <w:szCs w:val="16"/>
                <w:lang w:val="es-ES"/>
              </w:rPr>
              <w:t>NO</w:t>
            </w:r>
          </w:p>
        </w:tc>
        <w:tc>
          <w:tcPr>
            <w:tcW w:w="1204" w:type="pct"/>
            <w:gridSpan w:val="33"/>
            <w:vMerge w:val="restart"/>
            <w:tcBorders>
              <w:left w:val="single" w:sz="4" w:space="0" w:color="auto"/>
              <w:right w:val="single" w:sz="4" w:space="0" w:color="auto"/>
            </w:tcBorders>
          </w:tcPr>
          <w:p w14:paraId="4E09BBDD" w14:textId="77777777" w:rsidR="00735845" w:rsidRPr="00735845" w:rsidRDefault="00735845" w:rsidP="00EF0CB5">
            <w:pPr>
              <w:rPr>
                <w:sz w:val="16"/>
                <w:szCs w:val="16"/>
                <w:lang w:val="es-ES"/>
              </w:rPr>
            </w:pPr>
            <w:r w:rsidRPr="00735845">
              <w:rPr>
                <w:sz w:val="16"/>
                <w:szCs w:val="16"/>
                <w:lang w:val="es-ES"/>
              </w:rPr>
              <w:t>Tipo de comida ofrecida</w:t>
            </w:r>
          </w:p>
        </w:tc>
        <w:tc>
          <w:tcPr>
            <w:tcW w:w="681" w:type="pct"/>
            <w:gridSpan w:val="14"/>
            <w:tcBorders>
              <w:left w:val="single" w:sz="4" w:space="0" w:color="auto"/>
              <w:right w:val="single" w:sz="4" w:space="0" w:color="auto"/>
            </w:tcBorders>
          </w:tcPr>
          <w:p w14:paraId="6678EF11" w14:textId="77777777" w:rsidR="00735845" w:rsidRPr="00735845" w:rsidRDefault="00735845" w:rsidP="00EF0CB5">
            <w:pPr>
              <w:rPr>
                <w:sz w:val="16"/>
                <w:szCs w:val="16"/>
                <w:lang w:val="es-ES"/>
              </w:rPr>
            </w:pPr>
            <w:r w:rsidRPr="00735845">
              <w:rPr>
                <w:sz w:val="16"/>
                <w:szCs w:val="16"/>
                <w:lang w:val="es-ES"/>
              </w:rPr>
              <w:t>Concentrado</w:t>
            </w:r>
          </w:p>
        </w:tc>
        <w:tc>
          <w:tcPr>
            <w:tcW w:w="495" w:type="pct"/>
            <w:gridSpan w:val="7"/>
            <w:tcBorders>
              <w:left w:val="single" w:sz="4" w:space="0" w:color="auto"/>
              <w:right w:val="single" w:sz="4" w:space="0" w:color="auto"/>
            </w:tcBorders>
          </w:tcPr>
          <w:p w14:paraId="48783A97" w14:textId="77777777" w:rsidR="00735845" w:rsidRPr="00735845" w:rsidRDefault="00735845" w:rsidP="00EF0CB5">
            <w:pPr>
              <w:rPr>
                <w:sz w:val="16"/>
                <w:szCs w:val="16"/>
                <w:lang w:val="es-ES"/>
              </w:rPr>
            </w:pPr>
            <w:r w:rsidRPr="00735845">
              <w:rPr>
                <w:sz w:val="16"/>
                <w:szCs w:val="16"/>
                <w:lang w:val="es-ES"/>
              </w:rPr>
              <w:t>Casera</w:t>
            </w:r>
          </w:p>
        </w:tc>
        <w:tc>
          <w:tcPr>
            <w:tcW w:w="721" w:type="pct"/>
            <w:gridSpan w:val="8"/>
            <w:tcBorders>
              <w:left w:val="single" w:sz="4" w:space="0" w:color="auto"/>
            </w:tcBorders>
          </w:tcPr>
          <w:p w14:paraId="476C7D69" w14:textId="77777777" w:rsidR="00735845" w:rsidRPr="00735845" w:rsidRDefault="00735845" w:rsidP="00EF0CB5">
            <w:pPr>
              <w:rPr>
                <w:sz w:val="16"/>
                <w:szCs w:val="16"/>
                <w:lang w:val="es-ES"/>
              </w:rPr>
            </w:pPr>
            <w:r w:rsidRPr="00735845">
              <w:rPr>
                <w:sz w:val="16"/>
                <w:szCs w:val="16"/>
                <w:lang w:val="es-ES"/>
              </w:rPr>
              <w:t>Ambas</w:t>
            </w:r>
          </w:p>
        </w:tc>
      </w:tr>
      <w:tr w:rsidR="00735845" w:rsidRPr="00735845" w14:paraId="49BCB754" w14:textId="77777777" w:rsidTr="00735845">
        <w:trPr>
          <w:trHeight w:val="101"/>
        </w:trPr>
        <w:tc>
          <w:tcPr>
            <w:tcW w:w="504" w:type="pct"/>
            <w:gridSpan w:val="3"/>
            <w:vMerge/>
            <w:tcBorders>
              <w:right w:val="single" w:sz="4" w:space="0" w:color="auto"/>
            </w:tcBorders>
          </w:tcPr>
          <w:p w14:paraId="20A00CF0" w14:textId="77777777" w:rsidR="00735845" w:rsidRPr="00735845" w:rsidRDefault="00735845" w:rsidP="00EF0CB5">
            <w:pPr>
              <w:rPr>
                <w:sz w:val="16"/>
                <w:szCs w:val="16"/>
                <w:lang w:val="es-ES"/>
              </w:rPr>
            </w:pPr>
          </w:p>
        </w:tc>
        <w:tc>
          <w:tcPr>
            <w:tcW w:w="720" w:type="pct"/>
            <w:gridSpan w:val="14"/>
            <w:tcBorders>
              <w:top w:val="single" w:sz="4" w:space="0" w:color="auto"/>
              <w:left w:val="single" w:sz="4" w:space="0" w:color="auto"/>
              <w:bottom w:val="single" w:sz="4" w:space="0" w:color="auto"/>
              <w:right w:val="single" w:sz="4" w:space="0" w:color="auto"/>
            </w:tcBorders>
          </w:tcPr>
          <w:p w14:paraId="371D21B7" w14:textId="77777777" w:rsidR="00735845" w:rsidRPr="00735845" w:rsidRDefault="00735845" w:rsidP="00EF0CB5">
            <w:pPr>
              <w:rPr>
                <w:sz w:val="16"/>
                <w:szCs w:val="16"/>
                <w:lang w:val="es-ES"/>
              </w:rPr>
            </w:pPr>
            <w:r w:rsidRPr="00735845">
              <w:rPr>
                <w:sz w:val="16"/>
                <w:szCs w:val="16"/>
                <w:lang w:val="es-ES"/>
              </w:rPr>
              <w:t>Parvovirosis</w:t>
            </w:r>
          </w:p>
        </w:tc>
        <w:tc>
          <w:tcPr>
            <w:tcW w:w="260" w:type="pct"/>
            <w:gridSpan w:val="6"/>
            <w:tcBorders>
              <w:top w:val="single" w:sz="4" w:space="0" w:color="auto"/>
              <w:left w:val="single" w:sz="4" w:space="0" w:color="auto"/>
              <w:bottom w:val="single" w:sz="4" w:space="0" w:color="auto"/>
              <w:right w:val="single" w:sz="4" w:space="0" w:color="auto"/>
            </w:tcBorders>
          </w:tcPr>
          <w:p w14:paraId="73A32ABD"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2" w:type="pct"/>
            <w:gridSpan w:val="8"/>
            <w:tcBorders>
              <w:top w:val="single" w:sz="4" w:space="0" w:color="auto"/>
              <w:left w:val="single" w:sz="4" w:space="0" w:color="auto"/>
              <w:bottom w:val="single" w:sz="4" w:space="0" w:color="auto"/>
              <w:right w:val="single" w:sz="4" w:space="0" w:color="auto"/>
            </w:tcBorders>
          </w:tcPr>
          <w:p w14:paraId="55AB9CE1" w14:textId="77777777" w:rsidR="00735845" w:rsidRPr="00735845" w:rsidRDefault="00735845" w:rsidP="00EF0CB5">
            <w:pPr>
              <w:rPr>
                <w:sz w:val="16"/>
                <w:szCs w:val="16"/>
                <w:lang w:val="es-ES"/>
              </w:rPr>
            </w:pPr>
          </w:p>
        </w:tc>
        <w:tc>
          <w:tcPr>
            <w:tcW w:w="1204" w:type="pct"/>
            <w:gridSpan w:val="33"/>
            <w:vMerge/>
            <w:tcBorders>
              <w:left w:val="single" w:sz="4" w:space="0" w:color="auto"/>
              <w:right w:val="single" w:sz="4" w:space="0" w:color="auto"/>
            </w:tcBorders>
          </w:tcPr>
          <w:p w14:paraId="33AE4645" w14:textId="77777777" w:rsidR="00735845" w:rsidRPr="00735845" w:rsidRDefault="00735845" w:rsidP="00EF0CB5">
            <w:pPr>
              <w:rPr>
                <w:sz w:val="16"/>
                <w:szCs w:val="16"/>
                <w:lang w:val="es-ES"/>
              </w:rPr>
            </w:pPr>
          </w:p>
        </w:tc>
        <w:tc>
          <w:tcPr>
            <w:tcW w:w="681" w:type="pct"/>
            <w:gridSpan w:val="14"/>
            <w:vMerge w:val="restart"/>
            <w:tcBorders>
              <w:left w:val="single" w:sz="4" w:space="0" w:color="auto"/>
              <w:right w:val="single" w:sz="4" w:space="0" w:color="auto"/>
            </w:tcBorders>
          </w:tcPr>
          <w:p w14:paraId="3FCA9970" w14:textId="77777777" w:rsidR="00735845" w:rsidRPr="00735845" w:rsidRDefault="00735845" w:rsidP="00EF0CB5">
            <w:pPr>
              <w:rPr>
                <w:sz w:val="16"/>
                <w:szCs w:val="16"/>
                <w:lang w:val="es-ES"/>
              </w:rPr>
            </w:pPr>
          </w:p>
        </w:tc>
        <w:tc>
          <w:tcPr>
            <w:tcW w:w="495" w:type="pct"/>
            <w:gridSpan w:val="7"/>
            <w:vMerge w:val="restart"/>
            <w:tcBorders>
              <w:left w:val="single" w:sz="4" w:space="0" w:color="auto"/>
              <w:right w:val="single" w:sz="4" w:space="0" w:color="auto"/>
            </w:tcBorders>
          </w:tcPr>
          <w:p w14:paraId="5A6D2565" w14:textId="77777777" w:rsidR="00735845" w:rsidRPr="00735845" w:rsidRDefault="00735845" w:rsidP="00EF0CB5">
            <w:pPr>
              <w:rPr>
                <w:color w:val="FF0000"/>
                <w:sz w:val="16"/>
                <w:szCs w:val="16"/>
                <w:lang w:val="es-ES"/>
              </w:rPr>
            </w:pPr>
          </w:p>
        </w:tc>
        <w:tc>
          <w:tcPr>
            <w:tcW w:w="721" w:type="pct"/>
            <w:gridSpan w:val="8"/>
            <w:vMerge w:val="restart"/>
            <w:tcBorders>
              <w:left w:val="single" w:sz="4" w:space="0" w:color="auto"/>
            </w:tcBorders>
          </w:tcPr>
          <w:p w14:paraId="28406703" w14:textId="77777777" w:rsidR="00735845" w:rsidRPr="00735845" w:rsidRDefault="00735845" w:rsidP="00EF0CB5">
            <w:pPr>
              <w:rPr>
                <w:color w:val="FF0000"/>
                <w:sz w:val="16"/>
                <w:szCs w:val="16"/>
                <w:lang w:val="es-ES"/>
              </w:rPr>
            </w:pPr>
            <w:r w:rsidRPr="00735845">
              <w:rPr>
                <w:color w:val="FF0000"/>
                <w:sz w:val="16"/>
                <w:szCs w:val="16"/>
                <w:lang w:val="es-ES"/>
              </w:rPr>
              <w:t>X</w:t>
            </w:r>
          </w:p>
        </w:tc>
      </w:tr>
      <w:tr w:rsidR="00735845" w:rsidRPr="00735845" w14:paraId="75551015" w14:textId="77777777" w:rsidTr="00735845">
        <w:trPr>
          <w:trHeight w:val="101"/>
        </w:trPr>
        <w:tc>
          <w:tcPr>
            <w:tcW w:w="504" w:type="pct"/>
            <w:gridSpan w:val="3"/>
            <w:vMerge/>
            <w:tcBorders>
              <w:right w:val="single" w:sz="4" w:space="0" w:color="auto"/>
            </w:tcBorders>
          </w:tcPr>
          <w:p w14:paraId="67D1F82A" w14:textId="77777777" w:rsidR="00735845" w:rsidRPr="00735845" w:rsidRDefault="00735845" w:rsidP="00EF0CB5">
            <w:pPr>
              <w:rPr>
                <w:sz w:val="16"/>
                <w:szCs w:val="16"/>
                <w:lang w:val="es-ES"/>
              </w:rPr>
            </w:pPr>
          </w:p>
        </w:tc>
        <w:tc>
          <w:tcPr>
            <w:tcW w:w="720" w:type="pct"/>
            <w:gridSpan w:val="14"/>
            <w:tcBorders>
              <w:top w:val="single" w:sz="4" w:space="0" w:color="auto"/>
              <w:left w:val="single" w:sz="4" w:space="0" w:color="auto"/>
              <w:bottom w:val="single" w:sz="4" w:space="0" w:color="auto"/>
              <w:right w:val="single" w:sz="4" w:space="0" w:color="auto"/>
            </w:tcBorders>
          </w:tcPr>
          <w:p w14:paraId="7D2A5D9D" w14:textId="77777777" w:rsidR="00735845" w:rsidRPr="00735845" w:rsidRDefault="00735845" w:rsidP="00EF0CB5">
            <w:pPr>
              <w:rPr>
                <w:sz w:val="16"/>
                <w:szCs w:val="16"/>
                <w:lang w:val="es-ES"/>
              </w:rPr>
            </w:pPr>
            <w:r w:rsidRPr="00735845">
              <w:rPr>
                <w:sz w:val="16"/>
                <w:szCs w:val="16"/>
                <w:lang w:val="es-ES"/>
              </w:rPr>
              <w:t>Triple</w:t>
            </w:r>
          </w:p>
        </w:tc>
        <w:tc>
          <w:tcPr>
            <w:tcW w:w="260" w:type="pct"/>
            <w:gridSpan w:val="6"/>
            <w:tcBorders>
              <w:top w:val="single" w:sz="4" w:space="0" w:color="auto"/>
              <w:left w:val="single" w:sz="4" w:space="0" w:color="auto"/>
              <w:bottom w:val="single" w:sz="4" w:space="0" w:color="auto"/>
              <w:right w:val="single" w:sz="4" w:space="0" w:color="auto"/>
            </w:tcBorders>
          </w:tcPr>
          <w:p w14:paraId="5D5641A0" w14:textId="77777777" w:rsidR="00735845" w:rsidRPr="00735845" w:rsidRDefault="00735845" w:rsidP="00EF0CB5">
            <w:pPr>
              <w:rPr>
                <w:sz w:val="16"/>
                <w:szCs w:val="16"/>
                <w:lang w:val="es-ES"/>
              </w:rPr>
            </w:pPr>
          </w:p>
        </w:tc>
        <w:tc>
          <w:tcPr>
            <w:tcW w:w="352" w:type="pct"/>
            <w:gridSpan w:val="8"/>
            <w:tcBorders>
              <w:top w:val="single" w:sz="4" w:space="0" w:color="auto"/>
              <w:left w:val="single" w:sz="4" w:space="0" w:color="auto"/>
              <w:bottom w:val="single" w:sz="4" w:space="0" w:color="auto"/>
              <w:right w:val="single" w:sz="4" w:space="0" w:color="auto"/>
            </w:tcBorders>
          </w:tcPr>
          <w:p w14:paraId="51207F0D" w14:textId="77777777" w:rsidR="00735845" w:rsidRPr="00735845" w:rsidRDefault="00735845" w:rsidP="00EF0CB5">
            <w:pPr>
              <w:rPr>
                <w:sz w:val="16"/>
                <w:szCs w:val="16"/>
                <w:lang w:val="es-ES"/>
              </w:rPr>
            </w:pPr>
            <w:r w:rsidRPr="00735845">
              <w:rPr>
                <w:sz w:val="16"/>
                <w:szCs w:val="16"/>
                <w:lang w:val="es-ES"/>
              </w:rPr>
              <w:t>X</w:t>
            </w:r>
          </w:p>
        </w:tc>
        <w:tc>
          <w:tcPr>
            <w:tcW w:w="1204" w:type="pct"/>
            <w:gridSpan w:val="33"/>
            <w:vMerge/>
            <w:tcBorders>
              <w:left w:val="single" w:sz="4" w:space="0" w:color="auto"/>
              <w:bottom w:val="single" w:sz="4" w:space="0" w:color="auto"/>
              <w:right w:val="single" w:sz="4" w:space="0" w:color="auto"/>
            </w:tcBorders>
          </w:tcPr>
          <w:p w14:paraId="66B6ED16" w14:textId="77777777" w:rsidR="00735845" w:rsidRPr="00735845" w:rsidRDefault="00735845" w:rsidP="00EF0CB5">
            <w:pPr>
              <w:rPr>
                <w:sz w:val="16"/>
                <w:szCs w:val="16"/>
                <w:lang w:val="es-ES"/>
              </w:rPr>
            </w:pPr>
          </w:p>
        </w:tc>
        <w:tc>
          <w:tcPr>
            <w:tcW w:w="681" w:type="pct"/>
            <w:gridSpan w:val="14"/>
            <w:vMerge/>
            <w:tcBorders>
              <w:left w:val="single" w:sz="4" w:space="0" w:color="auto"/>
              <w:bottom w:val="single" w:sz="4" w:space="0" w:color="auto"/>
              <w:right w:val="single" w:sz="4" w:space="0" w:color="auto"/>
            </w:tcBorders>
          </w:tcPr>
          <w:p w14:paraId="12B25D41" w14:textId="77777777" w:rsidR="00735845" w:rsidRPr="00735845" w:rsidRDefault="00735845" w:rsidP="00EF0CB5">
            <w:pPr>
              <w:rPr>
                <w:sz w:val="16"/>
                <w:szCs w:val="16"/>
                <w:lang w:val="es-ES"/>
              </w:rPr>
            </w:pPr>
          </w:p>
        </w:tc>
        <w:tc>
          <w:tcPr>
            <w:tcW w:w="495" w:type="pct"/>
            <w:gridSpan w:val="7"/>
            <w:vMerge/>
            <w:tcBorders>
              <w:left w:val="single" w:sz="4" w:space="0" w:color="auto"/>
              <w:bottom w:val="single" w:sz="4" w:space="0" w:color="auto"/>
              <w:right w:val="single" w:sz="4" w:space="0" w:color="auto"/>
            </w:tcBorders>
          </w:tcPr>
          <w:p w14:paraId="5FB04E8B" w14:textId="77777777" w:rsidR="00735845" w:rsidRPr="00735845" w:rsidRDefault="00735845" w:rsidP="00EF0CB5">
            <w:pPr>
              <w:rPr>
                <w:sz w:val="16"/>
                <w:szCs w:val="16"/>
                <w:lang w:val="es-ES"/>
              </w:rPr>
            </w:pPr>
          </w:p>
        </w:tc>
        <w:tc>
          <w:tcPr>
            <w:tcW w:w="721" w:type="pct"/>
            <w:gridSpan w:val="8"/>
            <w:vMerge/>
            <w:tcBorders>
              <w:left w:val="single" w:sz="4" w:space="0" w:color="auto"/>
              <w:bottom w:val="single" w:sz="4" w:space="0" w:color="auto"/>
            </w:tcBorders>
          </w:tcPr>
          <w:p w14:paraId="09C212BA" w14:textId="77777777" w:rsidR="00735845" w:rsidRPr="00735845" w:rsidRDefault="00735845" w:rsidP="00EF0CB5">
            <w:pPr>
              <w:rPr>
                <w:sz w:val="16"/>
                <w:szCs w:val="16"/>
                <w:lang w:val="es-ES"/>
              </w:rPr>
            </w:pPr>
          </w:p>
        </w:tc>
      </w:tr>
      <w:tr w:rsidR="00735845" w:rsidRPr="00735845" w14:paraId="691425B6" w14:textId="77777777" w:rsidTr="00735845">
        <w:trPr>
          <w:trHeight w:val="101"/>
        </w:trPr>
        <w:tc>
          <w:tcPr>
            <w:tcW w:w="504" w:type="pct"/>
            <w:gridSpan w:val="3"/>
            <w:vMerge/>
            <w:tcBorders>
              <w:right w:val="single" w:sz="4" w:space="0" w:color="auto"/>
            </w:tcBorders>
          </w:tcPr>
          <w:p w14:paraId="5B56DD67" w14:textId="77777777" w:rsidR="00735845" w:rsidRPr="00735845" w:rsidRDefault="00735845" w:rsidP="00EF0CB5">
            <w:pPr>
              <w:rPr>
                <w:sz w:val="16"/>
                <w:szCs w:val="16"/>
                <w:lang w:val="es-ES"/>
              </w:rPr>
            </w:pPr>
          </w:p>
        </w:tc>
        <w:tc>
          <w:tcPr>
            <w:tcW w:w="720" w:type="pct"/>
            <w:gridSpan w:val="14"/>
            <w:tcBorders>
              <w:top w:val="single" w:sz="4" w:space="0" w:color="auto"/>
              <w:left w:val="single" w:sz="4" w:space="0" w:color="auto"/>
              <w:bottom w:val="single" w:sz="4" w:space="0" w:color="auto"/>
              <w:right w:val="single" w:sz="4" w:space="0" w:color="auto"/>
            </w:tcBorders>
          </w:tcPr>
          <w:p w14:paraId="2E78A84A" w14:textId="77777777" w:rsidR="00735845" w:rsidRPr="00735845" w:rsidRDefault="00735845" w:rsidP="00EF0CB5">
            <w:pPr>
              <w:rPr>
                <w:sz w:val="16"/>
                <w:szCs w:val="16"/>
                <w:lang w:val="es-ES"/>
              </w:rPr>
            </w:pPr>
            <w:r w:rsidRPr="00735845">
              <w:rPr>
                <w:sz w:val="16"/>
                <w:szCs w:val="16"/>
                <w:lang w:val="es-ES"/>
              </w:rPr>
              <w:t>Parvovirosis</w:t>
            </w:r>
          </w:p>
        </w:tc>
        <w:tc>
          <w:tcPr>
            <w:tcW w:w="260" w:type="pct"/>
            <w:gridSpan w:val="6"/>
            <w:tcBorders>
              <w:top w:val="single" w:sz="4" w:space="0" w:color="auto"/>
              <w:left w:val="single" w:sz="4" w:space="0" w:color="auto"/>
              <w:bottom w:val="single" w:sz="4" w:space="0" w:color="auto"/>
              <w:right w:val="single" w:sz="4" w:space="0" w:color="auto"/>
            </w:tcBorders>
          </w:tcPr>
          <w:p w14:paraId="65DCD9A0" w14:textId="77777777" w:rsidR="00735845" w:rsidRPr="00735845" w:rsidRDefault="00735845" w:rsidP="00EF0CB5">
            <w:pPr>
              <w:rPr>
                <w:sz w:val="16"/>
                <w:szCs w:val="16"/>
                <w:lang w:val="es-ES"/>
              </w:rPr>
            </w:pPr>
          </w:p>
        </w:tc>
        <w:tc>
          <w:tcPr>
            <w:tcW w:w="352" w:type="pct"/>
            <w:gridSpan w:val="8"/>
            <w:tcBorders>
              <w:top w:val="single" w:sz="4" w:space="0" w:color="auto"/>
              <w:left w:val="single" w:sz="4" w:space="0" w:color="auto"/>
              <w:bottom w:val="single" w:sz="4" w:space="0" w:color="auto"/>
              <w:right w:val="single" w:sz="4" w:space="0" w:color="auto"/>
            </w:tcBorders>
          </w:tcPr>
          <w:p w14:paraId="6495B88C" w14:textId="77777777" w:rsidR="00735845" w:rsidRPr="00735845" w:rsidRDefault="00735845" w:rsidP="00EF0CB5">
            <w:pPr>
              <w:rPr>
                <w:sz w:val="16"/>
                <w:szCs w:val="16"/>
                <w:lang w:val="es-ES"/>
              </w:rPr>
            </w:pPr>
            <w:r w:rsidRPr="00735845">
              <w:rPr>
                <w:sz w:val="16"/>
                <w:szCs w:val="16"/>
                <w:lang w:val="es-ES"/>
              </w:rPr>
              <w:t>X</w:t>
            </w:r>
          </w:p>
        </w:tc>
        <w:tc>
          <w:tcPr>
            <w:tcW w:w="1204" w:type="pct"/>
            <w:gridSpan w:val="33"/>
            <w:vMerge w:val="restart"/>
            <w:tcBorders>
              <w:top w:val="single" w:sz="4" w:space="0" w:color="auto"/>
              <w:left w:val="single" w:sz="4" w:space="0" w:color="auto"/>
              <w:right w:val="single" w:sz="4" w:space="0" w:color="auto"/>
            </w:tcBorders>
          </w:tcPr>
          <w:p w14:paraId="5ED5C280" w14:textId="77777777" w:rsidR="00735845" w:rsidRPr="00735845" w:rsidRDefault="00735845" w:rsidP="00EF0CB5">
            <w:pPr>
              <w:rPr>
                <w:sz w:val="16"/>
                <w:szCs w:val="16"/>
                <w:lang w:val="es-ES"/>
              </w:rPr>
            </w:pPr>
            <w:r w:rsidRPr="00735845">
              <w:rPr>
                <w:sz w:val="16"/>
                <w:szCs w:val="16"/>
                <w:lang w:val="es-ES"/>
              </w:rPr>
              <w:t>Cantidad de veces al día que come el perro al día</w:t>
            </w:r>
          </w:p>
        </w:tc>
        <w:tc>
          <w:tcPr>
            <w:tcW w:w="412" w:type="pct"/>
            <w:gridSpan w:val="10"/>
            <w:vMerge w:val="restart"/>
            <w:tcBorders>
              <w:top w:val="single" w:sz="4" w:space="0" w:color="auto"/>
              <w:left w:val="single" w:sz="4" w:space="0" w:color="auto"/>
              <w:right w:val="single" w:sz="4" w:space="0" w:color="auto"/>
            </w:tcBorders>
          </w:tcPr>
          <w:p w14:paraId="49939B11" w14:textId="77777777" w:rsidR="00735845" w:rsidRPr="00735845" w:rsidRDefault="00735845" w:rsidP="00EF0CB5">
            <w:pPr>
              <w:rPr>
                <w:sz w:val="16"/>
                <w:szCs w:val="16"/>
                <w:lang w:val="es-ES"/>
              </w:rPr>
            </w:pPr>
            <w:r w:rsidRPr="00735845">
              <w:rPr>
                <w:sz w:val="16"/>
                <w:szCs w:val="16"/>
                <w:lang w:val="es-ES"/>
              </w:rPr>
              <w:t>Una</w:t>
            </w:r>
          </w:p>
        </w:tc>
        <w:tc>
          <w:tcPr>
            <w:tcW w:w="269" w:type="pct"/>
            <w:gridSpan w:val="4"/>
            <w:vMerge w:val="restart"/>
            <w:tcBorders>
              <w:top w:val="single" w:sz="4" w:space="0" w:color="auto"/>
              <w:left w:val="single" w:sz="4" w:space="0" w:color="auto"/>
              <w:right w:val="single" w:sz="4" w:space="0" w:color="auto"/>
            </w:tcBorders>
          </w:tcPr>
          <w:p w14:paraId="3EB0AA9A" w14:textId="77777777" w:rsidR="00735845" w:rsidRPr="00735845" w:rsidRDefault="00735845" w:rsidP="00EF0CB5">
            <w:pPr>
              <w:rPr>
                <w:sz w:val="16"/>
                <w:szCs w:val="16"/>
                <w:lang w:val="es-ES"/>
              </w:rPr>
            </w:pPr>
          </w:p>
        </w:tc>
        <w:tc>
          <w:tcPr>
            <w:tcW w:w="279" w:type="pct"/>
            <w:gridSpan w:val="3"/>
            <w:vMerge w:val="restart"/>
            <w:tcBorders>
              <w:top w:val="single" w:sz="4" w:space="0" w:color="auto"/>
              <w:left w:val="single" w:sz="4" w:space="0" w:color="auto"/>
              <w:right w:val="single" w:sz="4" w:space="0" w:color="auto"/>
            </w:tcBorders>
          </w:tcPr>
          <w:p w14:paraId="1A8D9E1B" w14:textId="77777777" w:rsidR="00735845" w:rsidRPr="00735845" w:rsidRDefault="00735845" w:rsidP="00EF0CB5">
            <w:pPr>
              <w:rPr>
                <w:sz w:val="16"/>
                <w:szCs w:val="16"/>
                <w:lang w:val="es-ES"/>
              </w:rPr>
            </w:pPr>
            <w:r w:rsidRPr="00735845">
              <w:rPr>
                <w:sz w:val="16"/>
                <w:szCs w:val="16"/>
                <w:lang w:val="es-ES"/>
              </w:rPr>
              <w:t>Dos</w:t>
            </w:r>
          </w:p>
        </w:tc>
        <w:tc>
          <w:tcPr>
            <w:tcW w:w="216" w:type="pct"/>
            <w:gridSpan w:val="4"/>
            <w:vMerge w:val="restart"/>
            <w:tcBorders>
              <w:top w:val="single" w:sz="4" w:space="0" w:color="auto"/>
              <w:left w:val="single" w:sz="4" w:space="0" w:color="auto"/>
              <w:right w:val="single" w:sz="4" w:space="0" w:color="auto"/>
            </w:tcBorders>
          </w:tcPr>
          <w:p w14:paraId="45F72236" w14:textId="77777777" w:rsidR="00735845" w:rsidRPr="00735845" w:rsidRDefault="00735845" w:rsidP="00EF0CB5">
            <w:pPr>
              <w:rPr>
                <w:sz w:val="16"/>
                <w:szCs w:val="16"/>
                <w:lang w:val="es-ES"/>
              </w:rPr>
            </w:pPr>
          </w:p>
        </w:tc>
        <w:tc>
          <w:tcPr>
            <w:tcW w:w="291" w:type="pct"/>
            <w:gridSpan w:val="3"/>
            <w:vMerge w:val="restart"/>
            <w:tcBorders>
              <w:top w:val="single" w:sz="4" w:space="0" w:color="auto"/>
              <w:left w:val="single" w:sz="4" w:space="0" w:color="auto"/>
              <w:right w:val="single" w:sz="4" w:space="0" w:color="auto"/>
            </w:tcBorders>
          </w:tcPr>
          <w:p w14:paraId="34E8587F" w14:textId="77777777" w:rsidR="00735845" w:rsidRPr="00735845" w:rsidRDefault="00735845" w:rsidP="00EF0CB5">
            <w:pPr>
              <w:rPr>
                <w:sz w:val="16"/>
                <w:szCs w:val="16"/>
                <w:lang w:val="es-ES"/>
              </w:rPr>
            </w:pPr>
            <w:r w:rsidRPr="00735845">
              <w:rPr>
                <w:sz w:val="16"/>
                <w:szCs w:val="16"/>
                <w:lang w:val="es-ES"/>
              </w:rPr>
              <w:t>Tres</w:t>
            </w:r>
          </w:p>
        </w:tc>
        <w:tc>
          <w:tcPr>
            <w:tcW w:w="430" w:type="pct"/>
            <w:gridSpan w:val="5"/>
            <w:vMerge w:val="restart"/>
            <w:tcBorders>
              <w:top w:val="single" w:sz="4" w:space="0" w:color="auto"/>
              <w:left w:val="single" w:sz="4" w:space="0" w:color="auto"/>
            </w:tcBorders>
          </w:tcPr>
          <w:p w14:paraId="5097C2AC" w14:textId="77777777" w:rsidR="00735845" w:rsidRPr="00735845" w:rsidRDefault="00735845" w:rsidP="00EF0CB5">
            <w:pPr>
              <w:rPr>
                <w:color w:val="FF0000"/>
                <w:sz w:val="16"/>
                <w:szCs w:val="16"/>
                <w:lang w:val="es-ES"/>
              </w:rPr>
            </w:pPr>
            <w:r w:rsidRPr="00735845">
              <w:rPr>
                <w:color w:val="FF0000"/>
                <w:sz w:val="16"/>
                <w:szCs w:val="16"/>
                <w:lang w:val="es-ES"/>
              </w:rPr>
              <w:t>X</w:t>
            </w:r>
          </w:p>
        </w:tc>
      </w:tr>
      <w:tr w:rsidR="00735845" w:rsidRPr="00735845" w14:paraId="6A01E12A" w14:textId="77777777" w:rsidTr="00735845">
        <w:trPr>
          <w:trHeight w:val="273"/>
        </w:trPr>
        <w:tc>
          <w:tcPr>
            <w:tcW w:w="504" w:type="pct"/>
            <w:gridSpan w:val="3"/>
            <w:vMerge/>
            <w:tcBorders>
              <w:right w:val="single" w:sz="4" w:space="0" w:color="auto"/>
            </w:tcBorders>
          </w:tcPr>
          <w:p w14:paraId="44F7A02B" w14:textId="77777777" w:rsidR="00735845" w:rsidRPr="00735845" w:rsidRDefault="00735845" w:rsidP="00EF0CB5">
            <w:pPr>
              <w:rPr>
                <w:sz w:val="16"/>
                <w:szCs w:val="16"/>
                <w:lang w:val="es-ES"/>
              </w:rPr>
            </w:pPr>
          </w:p>
        </w:tc>
        <w:tc>
          <w:tcPr>
            <w:tcW w:w="720" w:type="pct"/>
            <w:gridSpan w:val="14"/>
            <w:tcBorders>
              <w:top w:val="single" w:sz="4" w:space="0" w:color="auto"/>
              <w:left w:val="single" w:sz="4" w:space="0" w:color="auto"/>
              <w:bottom w:val="single" w:sz="4" w:space="0" w:color="auto"/>
              <w:right w:val="single" w:sz="4" w:space="0" w:color="auto"/>
            </w:tcBorders>
          </w:tcPr>
          <w:p w14:paraId="6AC85E6C" w14:textId="77777777" w:rsidR="00735845" w:rsidRPr="00735845" w:rsidRDefault="00735845" w:rsidP="00EF0CB5">
            <w:pPr>
              <w:rPr>
                <w:sz w:val="16"/>
                <w:szCs w:val="16"/>
                <w:lang w:val="es-ES"/>
              </w:rPr>
            </w:pPr>
            <w:r w:rsidRPr="00735845">
              <w:rPr>
                <w:sz w:val="16"/>
                <w:szCs w:val="16"/>
                <w:lang w:val="es-ES"/>
              </w:rPr>
              <w:t>Triple</w:t>
            </w:r>
          </w:p>
        </w:tc>
        <w:tc>
          <w:tcPr>
            <w:tcW w:w="260" w:type="pct"/>
            <w:gridSpan w:val="6"/>
            <w:tcBorders>
              <w:top w:val="single" w:sz="4" w:space="0" w:color="auto"/>
              <w:left w:val="single" w:sz="4" w:space="0" w:color="auto"/>
              <w:bottom w:val="single" w:sz="4" w:space="0" w:color="auto"/>
              <w:right w:val="single" w:sz="4" w:space="0" w:color="auto"/>
            </w:tcBorders>
          </w:tcPr>
          <w:p w14:paraId="23DB360B" w14:textId="77777777" w:rsidR="00735845" w:rsidRPr="00735845" w:rsidRDefault="00735845" w:rsidP="00EF0CB5">
            <w:pPr>
              <w:rPr>
                <w:sz w:val="16"/>
                <w:szCs w:val="16"/>
                <w:lang w:val="es-ES"/>
              </w:rPr>
            </w:pPr>
          </w:p>
        </w:tc>
        <w:tc>
          <w:tcPr>
            <w:tcW w:w="352" w:type="pct"/>
            <w:gridSpan w:val="8"/>
            <w:tcBorders>
              <w:top w:val="single" w:sz="4" w:space="0" w:color="auto"/>
              <w:left w:val="single" w:sz="4" w:space="0" w:color="auto"/>
              <w:bottom w:val="single" w:sz="4" w:space="0" w:color="auto"/>
              <w:right w:val="single" w:sz="4" w:space="0" w:color="auto"/>
            </w:tcBorders>
          </w:tcPr>
          <w:p w14:paraId="2BB5118C" w14:textId="77777777" w:rsidR="00735845" w:rsidRPr="00735845" w:rsidRDefault="00735845" w:rsidP="00EF0CB5">
            <w:pPr>
              <w:rPr>
                <w:sz w:val="16"/>
                <w:szCs w:val="16"/>
                <w:lang w:val="es-ES"/>
              </w:rPr>
            </w:pPr>
            <w:r w:rsidRPr="00735845">
              <w:rPr>
                <w:sz w:val="16"/>
                <w:szCs w:val="16"/>
                <w:lang w:val="es-ES"/>
              </w:rPr>
              <w:t>X</w:t>
            </w:r>
          </w:p>
        </w:tc>
        <w:tc>
          <w:tcPr>
            <w:tcW w:w="1204" w:type="pct"/>
            <w:gridSpan w:val="33"/>
            <w:vMerge/>
            <w:tcBorders>
              <w:left w:val="single" w:sz="4" w:space="0" w:color="auto"/>
              <w:right w:val="single" w:sz="4" w:space="0" w:color="auto"/>
            </w:tcBorders>
          </w:tcPr>
          <w:p w14:paraId="5C6F019F" w14:textId="77777777" w:rsidR="00735845" w:rsidRPr="00735845" w:rsidRDefault="00735845" w:rsidP="00EF0CB5">
            <w:pPr>
              <w:rPr>
                <w:sz w:val="16"/>
                <w:szCs w:val="16"/>
                <w:lang w:val="es-ES"/>
              </w:rPr>
            </w:pPr>
          </w:p>
        </w:tc>
        <w:tc>
          <w:tcPr>
            <w:tcW w:w="412" w:type="pct"/>
            <w:gridSpan w:val="10"/>
            <w:vMerge/>
            <w:tcBorders>
              <w:left w:val="single" w:sz="4" w:space="0" w:color="auto"/>
              <w:bottom w:val="single" w:sz="4" w:space="0" w:color="auto"/>
              <w:right w:val="single" w:sz="4" w:space="0" w:color="auto"/>
            </w:tcBorders>
          </w:tcPr>
          <w:p w14:paraId="299E21D5" w14:textId="77777777" w:rsidR="00735845" w:rsidRPr="00735845" w:rsidRDefault="00735845" w:rsidP="00EF0CB5">
            <w:pPr>
              <w:rPr>
                <w:sz w:val="16"/>
                <w:szCs w:val="16"/>
                <w:lang w:val="es-ES"/>
              </w:rPr>
            </w:pPr>
          </w:p>
        </w:tc>
        <w:tc>
          <w:tcPr>
            <w:tcW w:w="269" w:type="pct"/>
            <w:gridSpan w:val="4"/>
            <w:vMerge/>
            <w:tcBorders>
              <w:left w:val="single" w:sz="4" w:space="0" w:color="auto"/>
              <w:bottom w:val="single" w:sz="4" w:space="0" w:color="auto"/>
              <w:right w:val="single" w:sz="4" w:space="0" w:color="auto"/>
            </w:tcBorders>
          </w:tcPr>
          <w:p w14:paraId="32849F87" w14:textId="77777777" w:rsidR="00735845" w:rsidRPr="00735845" w:rsidRDefault="00735845" w:rsidP="00EF0CB5">
            <w:pPr>
              <w:rPr>
                <w:sz w:val="16"/>
                <w:szCs w:val="16"/>
                <w:lang w:val="es-ES"/>
              </w:rPr>
            </w:pPr>
          </w:p>
        </w:tc>
        <w:tc>
          <w:tcPr>
            <w:tcW w:w="279" w:type="pct"/>
            <w:gridSpan w:val="3"/>
            <w:vMerge/>
            <w:tcBorders>
              <w:left w:val="single" w:sz="4" w:space="0" w:color="auto"/>
              <w:bottom w:val="single" w:sz="4" w:space="0" w:color="auto"/>
              <w:right w:val="single" w:sz="4" w:space="0" w:color="auto"/>
            </w:tcBorders>
          </w:tcPr>
          <w:p w14:paraId="24E8CBE5" w14:textId="77777777" w:rsidR="00735845" w:rsidRPr="00735845" w:rsidRDefault="00735845" w:rsidP="00EF0CB5">
            <w:pPr>
              <w:rPr>
                <w:sz w:val="16"/>
                <w:szCs w:val="16"/>
                <w:lang w:val="es-ES"/>
              </w:rPr>
            </w:pPr>
          </w:p>
        </w:tc>
        <w:tc>
          <w:tcPr>
            <w:tcW w:w="216" w:type="pct"/>
            <w:gridSpan w:val="4"/>
            <w:vMerge/>
            <w:tcBorders>
              <w:left w:val="single" w:sz="4" w:space="0" w:color="auto"/>
              <w:bottom w:val="single" w:sz="4" w:space="0" w:color="auto"/>
              <w:right w:val="single" w:sz="4" w:space="0" w:color="auto"/>
            </w:tcBorders>
          </w:tcPr>
          <w:p w14:paraId="11E2DF78" w14:textId="77777777" w:rsidR="00735845" w:rsidRPr="00735845" w:rsidRDefault="00735845" w:rsidP="00EF0CB5">
            <w:pPr>
              <w:rPr>
                <w:sz w:val="16"/>
                <w:szCs w:val="16"/>
                <w:lang w:val="es-ES"/>
              </w:rPr>
            </w:pPr>
          </w:p>
        </w:tc>
        <w:tc>
          <w:tcPr>
            <w:tcW w:w="291" w:type="pct"/>
            <w:gridSpan w:val="3"/>
            <w:vMerge/>
            <w:tcBorders>
              <w:left w:val="single" w:sz="4" w:space="0" w:color="auto"/>
              <w:bottom w:val="single" w:sz="4" w:space="0" w:color="auto"/>
              <w:right w:val="single" w:sz="4" w:space="0" w:color="auto"/>
            </w:tcBorders>
          </w:tcPr>
          <w:p w14:paraId="47A3B8D0" w14:textId="77777777" w:rsidR="00735845" w:rsidRPr="00735845" w:rsidRDefault="00735845" w:rsidP="00EF0CB5">
            <w:pPr>
              <w:rPr>
                <w:sz w:val="16"/>
                <w:szCs w:val="16"/>
                <w:lang w:val="es-ES"/>
              </w:rPr>
            </w:pPr>
          </w:p>
        </w:tc>
        <w:tc>
          <w:tcPr>
            <w:tcW w:w="430" w:type="pct"/>
            <w:gridSpan w:val="5"/>
            <w:vMerge/>
            <w:tcBorders>
              <w:left w:val="single" w:sz="4" w:space="0" w:color="auto"/>
              <w:bottom w:val="single" w:sz="4" w:space="0" w:color="auto"/>
            </w:tcBorders>
          </w:tcPr>
          <w:p w14:paraId="6EF5E292" w14:textId="77777777" w:rsidR="00735845" w:rsidRPr="00735845" w:rsidRDefault="00735845" w:rsidP="00EF0CB5">
            <w:pPr>
              <w:rPr>
                <w:sz w:val="16"/>
                <w:szCs w:val="16"/>
                <w:lang w:val="es-ES"/>
              </w:rPr>
            </w:pPr>
          </w:p>
        </w:tc>
      </w:tr>
      <w:tr w:rsidR="00735845" w:rsidRPr="00735845" w14:paraId="7FFFC24D" w14:textId="77777777" w:rsidTr="00735845">
        <w:trPr>
          <w:trHeight w:val="101"/>
        </w:trPr>
        <w:tc>
          <w:tcPr>
            <w:tcW w:w="504" w:type="pct"/>
            <w:gridSpan w:val="3"/>
            <w:vMerge w:val="restart"/>
            <w:tcBorders>
              <w:top w:val="single" w:sz="4" w:space="0" w:color="auto"/>
              <w:right w:val="single" w:sz="4" w:space="0" w:color="auto"/>
            </w:tcBorders>
          </w:tcPr>
          <w:p w14:paraId="6527F846" w14:textId="77777777" w:rsidR="00735845" w:rsidRPr="00735845" w:rsidRDefault="00735845" w:rsidP="00EF0CB5">
            <w:pPr>
              <w:rPr>
                <w:sz w:val="16"/>
                <w:szCs w:val="16"/>
                <w:lang w:val="es-ES"/>
              </w:rPr>
            </w:pPr>
            <w:r w:rsidRPr="00735845">
              <w:rPr>
                <w:sz w:val="16"/>
                <w:szCs w:val="16"/>
                <w:lang w:val="es-ES"/>
              </w:rPr>
              <w:t>Refuerzos anuales</w:t>
            </w:r>
          </w:p>
        </w:tc>
        <w:tc>
          <w:tcPr>
            <w:tcW w:w="720" w:type="pct"/>
            <w:gridSpan w:val="14"/>
            <w:tcBorders>
              <w:top w:val="single" w:sz="4" w:space="0" w:color="auto"/>
              <w:left w:val="single" w:sz="4" w:space="0" w:color="auto"/>
              <w:bottom w:val="single" w:sz="4" w:space="0" w:color="auto"/>
              <w:right w:val="single" w:sz="4" w:space="0" w:color="auto"/>
            </w:tcBorders>
          </w:tcPr>
          <w:p w14:paraId="496C8479" w14:textId="77777777" w:rsidR="00735845" w:rsidRPr="00735845" w:rsidRDefault="00735845" w:rsidP="00EF0CB5">
            <w:pPr>
              <w:rPr>
                <w:sz w:val="16"/>
                <w:szCs w:val="16"/>
                <w:lang w:val="es-ES"/>
              </w:rPr>
            </w:pPr>
            <w:r w:rsidRPr="00735845">
              <w:rPr>
                <w:sz w:val="16"/>
                <w:szCs w:val="16"/>
                <w:lang w:val="es-ES"/>
              </w:rPr>
              <w:t>Pentavalente</w:t>
            </w:r>
          </w:p>
        </w:tc>
        <w:tc>
          <w:tcPr>
            <w:tcW w:w="260" w:type="pct"/>
            <w:gridSpan w:val="6"/>
            <w:tcBorders>
              <w:top w:val="single" w:sz="4" w:space="0" w:color="auto"/>
              <w:left w:val="single" w:sz="4" w:space="0" w:color="auto"/>
              <w:bottom w:val="single" w:sz="4" w:space="0" w:color="auto"/>
              <w:right w:val="single" w:sz="4" w:space="0" w:color="auto"/>
            </w:tcBorders>
          </w:tcPr>
          <w:p w14:paraId="6322F723" w14:textId="77777777" w:rsidR="00735845" w:rsidRPr="00735845" w:rsidRDefault="00735845" w:rsidP="00EF0CB5">
            <w:pPr>
              <w:rPr>
                <w:sz w:val="16"/>
                <w:szCs w:val="16"/>
                <w:lang w:val="es-ES"/>
              </w:rPr>
            </w:pPr>
          </w:p>
        </w:tc>
        <w:tc>
          <w:tcPr>
            <w:tcW w:w="352" w:type="pct"/>
            <w:gridSpan w:val="8"/>
            <w:tcBorders>
              <w:top w:val="single" w:sz="4" w:space="0" w:color="auto"/>
              <w:left w:val="single" w:sz="4" w:space="0" w:color="auto"/>
              <w:bottom w:val="single" w:sz="4" w:space="0" w:color="auto"/>
              <w:right w:val="single" w:sz="4" w:space="0" w:color="auto"/>
            </w:tcBorders>
          </w:tcPr>
          <w:p w14:paraId="4F6FEA1B" w14:textId="77777777" w:rsidR="00735845" w:rsidRPr="00735845" w:rsidRDefault="00735845" w:rsidP="00EF0CB5">
            <w:pPr>
              <w:rPr>
                <w:sz w:val="16"/>
                <w:szCs w:val="16"/>
                <w:lang w:val="es-ES"/>
              </w:rPr>
            </w:pPr>
            <w:r w:rsidRPr="00735845">
              <w:rPr>
                <w:sz w:val="16"/>
                <w:szCs w:val="16"/>
                <w:lang w:val="es-ES"/>
              </w:rPr>
              <w:t>X</w:t>
            </w:r>
          </w:p>
        </w:tc>
        <w:tc>
          <w:tcPr>
            <w:tcW w:w="1204" w:type="pct"/>
            <w:gridSpan w:val="33"/>
            <w:vMerge/>
            <w:tcBorders>
              <w:left w:val="single" w:sz="4" w:space="0" w:color="auto"/>
              <w:right w:val="single" w:sz="4" w:space="0" w:color="auto"/>
            </w:tcBorders>
          </w:tcPr>
          <w:p w14:paraId="1374F955" w14:textId="77777777" w:rsidR="00735845" w:rsidRPr="00735845" w:rsidRDefault="00735845" w:rsidP="00EF0CB5">
            <w:pPr>
              <w:rPr>
                <w:sz w:val="16"/>
                <w:szCs w:val="16"/>
                <w:lang w:val="es-ES"/>
              </w:rPr>
            </w:pPr>
          </w:p>
        </w:tc>
        <w:tc>
          <w:tcPr>
            <w:tcW w:w="412" w:type="pct"/>
            <w:gridSpan w:val="10"/>
            <w:vMerge w:val="restart"/>
            <w:tcBorders>
              <w:top w:val="single" w:sz="4" w:space="0" w:color="auto"/>
              <w:left w:val="single" w:sz="4" w:space="0" w:color="auto"/>
              <w:right w:val="single" w:sz="4" w:space="0" w:color="auto"/>
            </w:tcBorders>
          </w:tcPr>
          <w:p w14:paraId="098DFE76" w14:textId="77777777" w:rsidR="00735845" w:rsidRPr="00735845" w:rsidRDefault="00735845" w:rsidP="00EF0CB5">
            <w:pPr>
              <w:rPr>
                <w:sz w:val="16"/>
                <w:szCs w:val="16"/>
                <w:lang w:val="es-ES"/>
              </w:rPr>
            </w:pPr>
            <w:r w:rsidRPr="00735845">
              <w:rPr>
                <w:sz w:val="16"/>
                <w:szCs w:val="16"/>
                <w:lang w:val="es-ES"/>
              </w:rPr>
              <w:t>Más</w:t>
            </w:r>
          </w:p>
        </w:tc>
        <w:tc>
          <w:tcPr>
            <w:tcW w:w="269" w:type="pct"/>
            <w:gridSpan w:val="4"/>
            <w:vMerge w:val="restart"/>
            <w:tcBorders>
              <w:top w:val="single" w:sz="4" w:space="0" w:color="auto"/>
              <w:left w:val="single" w:sz="4" w:space="0" w:color="auto"/>
              <w:right w:val="single" w:sz="4" w:space="0" w:color="auto"/>
            </w:tcBorders>
          </w:tcPr>
          <w:p w14:paraId="27679A68" w14:textId="77777777" w:rsidR="00735845" w:rsidRPr="00735845" w:rsidRDefault="00735845" w:rsidP="00EF0CB5">
            <w:pPr>
              <w:rPr>
                <w:sz w:val="16"/>
                <w:szCs w:val="16"/>
                <w:lang w:val="es-ES"/>
              </w:rPr>
            </w:pPr>
          </w:p>
        </w:tc>
        <w:tc>
          <w:tcPr>
            <w:tcW w:w="1216" w:type="pct"/>
            <w:gridSpan w:val="15"/>
            <w:vMerge w:val="restart"/>
            <w:tcBorders>
              <w:top w:val="single" w:sz="4" w:space="0" w:color="auto"/>
              <w:left w:val="single" w:sz="4" w:space="0" w:color="auto"/>
            </w:tcBorders>
          </w:tcPr>
          <w:p w14:paraId="4C9B61B2" w14:textId="77777777" w:rsidR="00735845" w:rsidRPr="00735845" w:rsidRDefault="00735845" w:rsidP="00EF0CB5">
            <w:pPr>
              <w:rPr>
                <w:sz w:val="16"/>
                <w:szCs w:val="16"/>
                <w:lang w:val="es-ES"/>
              </w:rPr>
            </w:pPr>
            <w:r w:rsidRPr="00735845">
              <w:rPr>
                <w:sz w:val="16"/>
                <w:szCs w:val="16"/>
                <w:lang w:val="es-ES"/>
              </w:rPr>
              <w:t>Otras:</w:t>
            </w:r>
          </w:p>
        </w:tc>
      </w:tr>
      <w:tr w:rsidR="00735845" w:rsidRPr="00735845" w14:paraId="22C2F4E8" w14:textId="77777777" w:rsidTr="00735845">
        <w:trPr>
          <w:trHeight w:val="74"/>
        </w:trPr>
        <w:tc>
          <w:tcPr>
            <w:tcW w:w="504" w:type="pct"/>
            <w:gridSpan w:val="3"/>
            <w:vMerge/>
            <w:tcBorders>
              <w:right w:val="single" w:sz="4" w:space="0" w:color="auto"/>
            </w:tcBorders>
          </w:tcPr>
          <w:p w14:paraId="11CDFF9C" w14:textId="77777777" w:rsidR="00735845" w:rsidRPr="00735845" w:rsidRDefault="00735845" w:rsidP="00EF0CB5">
            <w:pPr>
              <w:rPr>
                <w:sz w:val="16"/>
                <w:szCs w:val="16"/>
                <w:lang w:val="es-ES"/>
              </w:rPr>
            </w:pPr>
          </w:p>
        </w:tc>
        <w:tc>
          <w:tcPr>
            <w:tcW w:w="720" w:type="pct"/>
            <w:gridSpan w:val="14"/>
            <w:tcBorders>
              <w:top w:val="single" w:sz="4" w:space="0" w:color="auto"/>
              <w:left w:val="single" w:sz="4" w:space="0" w:color="auto"/>
              <w:bottom w:val="single" w:sz="4" w:space="0" w:color="auto"/>
              <w:right w:val="single" w:sz="4" w:space="0" w:color="auto"/>
            </w:tcBorders>
          </w:tcPr>
          <w:p w14:paraId="26D3AC0F" w14:textId="77777777" w:rsidR="00735845" w:rsidRPr="00735845" w:rsidRDefault="00735845" w:rsidP="00EF0CB5">
            <w:pPr>
              <w:rPr>
                <w:sz w:val="16"/>
                <w:szCs w:val="16"/>
                <w:lang w:val="es-ES"/>
              </w:rPr>
            </w:pPr>
            <w:r w:rsidRPr="00735845">
              <w:rPr>
                <w:sz w:val="16"/>
                <w:szCs w:val="16"/>
                <w:lang w:val="es-ES"/>
              </w:rPr>
              <w:t>Rabia</w:t>
            </w:r>
          </w:p>
        </w:tc>
        <w:tc>
          <w:tcPr>
            <w:tcW w:w="260" w:type="pct"/>
            <w:gridSpan w:val="6"/>
            <w:tcBorders>
              <w:top w:val="single" w:sz="4" w:space="0" w:color="auto"/>
              <w:left w:val="single" w:sz="4" w:space="0" w:color="auto"/>
              <w:bottom w:val="single" w:sz="4" w:space="0" w:color="auto"/>
              <w:right w:val="single" w:sz="4" w:space="0" w:color="auto"/>
            </w:tcBorders>
          </w:tcPr>
          <w:p w14:paraId="217C919E" w14:textId="77777777" w:rsidR="00735845" w:rsidRPr="00735845" w:rsidRDefault="00735845" w:rsidP="00EF0CB5">
            <w:pPr>
              <w:rPr>
                <w:sz w:val="16"/>
                <w:szCs w:val="16"/>
                <w:lang w:val="es-ES"/>
              </w:rPr>
            </w:pPr>
          </w:p>
        </w:tc>
        <w:tc>
          <w:tcPr>
            <w:tcW w:w="352" w:type="pct"/>
            <w:gridSpan w:val="8"/>
            <w:tcBorders>
              <w:top w:val="single" w:sz="4" w:space="0" w:color="auto"/>
              <w:left w:val="single" w:sz="4" w:space="0" w:color="auto"/>
              <w:bottom w:val="single" w:sz="4" w:space="0" w:color="auto"/>
              <w:right w:val="single" w:sz="4" w:space="0" w:color="auto"/>
            </w:tcBorders>
          </w:tcPr>
          <w:p w14:paraId="42EB2FE4" w14:textId="77777777" w:rsidR="00735845" w:rsidRPr="00735845" w:rsidRDefault="00735845" w:rsidP="00EF0CB5">
            <w:pPr>
              <w:rPr>
                <w:sz w:val="16"/>
                <w:szCs w:val="16"/>
                <w:lang w:val="es-ES"/>
              </w:rPr>
            </w:pPr>
            <w:r w:rsidRPr="00735845">
              <w:rPr>
                <w:sz w:val="16"/>
                <w:szCs w:val="16"/>
                <w:lang w:val="es-ES"/>
              </w:rPr>
              <w:t>X</w:t>
            </w:r>
          </w:p>
        </w:tc>
        <w:tc>
          <w:tcPr>
            <w:tcW w:w="1204" w:type="pct"/>
            <w:gridSpan w:val="33"/>
            <w:vMerge/>
            <w:tcBorders>
              <w:left w:val="single" w:sz="4" w:space="0" w:color="auto"/>
              <w:bottom w:val="single" w:sz="4" w:space="0" w:color="auto"/>
              <w:right w:val="single" w:sz="4" w:space="0" w:color="auto"/>
            </w:tcBorders>
          </w:tcPr>
          <w:p w14:paraId="53992155" w14:textId="77777777" w:rsidR="00735845" w:rsidRPr="00735845" w:rsidRDefault="00735845" w:rsidP="00EF0CB5">
            <w:pPr>
              <w:rPr>
                <w:sz w:val="16"/>
                <w:szCs w:val="16"/>
                <w:lang w:val="es-ES"/>
              </w:rPr>
            </w:pPr>
          </w:p>
        </w:tc>
        <w:tc>
          <w:tcPr>
            <w:tcW w:w="412" w:type="pct"/>
            <w:gridSpan w:val="10"/>
            <w:vMerge/>
            <w:tcBorders>
              <w:left w:val="single" w:sz="4" w:space="0" w:color="auto"/>
              <w:bottom w:val="single" w:sz="4" w:space="0" w:color="auto"/>
              <w:right w:val="single" w:sz="4" w:space="0" w:color="auto"/>
            </w:tcBorders>
          </w:tcPr>
          <w:p w14:paraId="34A09C1C" w14:textId="77777777" w:rsidR="00735845" w:rsidRPr="00735845" w:rsidRDefault="00735845" w:rsidP="00EF0CB5">
            <w:pPr>
              <w:rPr>
                <w:sz w:val="16"/>
                <w:szCs w:val="16"/>
                <w:lang w:val="es-ES"/>
              </w:rPr>
            </w:pPr>
          </w:p>
        </w:tc>
        <w:tc>
          <w:tcPr>
            <w:tcW w:w="269" w:type="pct"/>
            <w:gridSpan w:val="4"/>
            <w:vMerge/>
            <w:tcBorders>
              <w:left w:val="single" w:sz="4" w:space="0" w:color="auto"/>
              <w:bottom w:val="single" w:sz="4" w:space="0" w:color="auto"/>
              <w:right w:val="single" w:sz="4" w:space="0" w:color="auto"/>
            </w:tcBorders>
          </w:tcPr>
          <w:p w14:paraId="1091BD09" w14:textId="77777777" w:rsidR="00735845" w:rsidRPr="00735845" w:rsidRDefault="00735845" w:rsidP="00EF0CB5">
            <w:pPr>
              <w:rPr>
                <w:sz w:val="16"/>
                <w:szCs w:val="16"/>
                <w:lang w:val="es-ES"/>
              </w:rPr>
            </w:pPr>
          </w:p>
        </w:tc>
        <w:tc>
          <w:tcPr>
            <w:tcW w:w="1216" w:type="pct"/>
            <w:gridSpan w:val="15"/>
            <w:vMerge/>
            <w:tcBorders>
              <w:left w:val="single" w:sz="4" w:space="0" w:color="auto"/>
              <w:bottom w:val="single" w:sz="4" w:space="0" w:color="auto"/>
            </w:tcBorders>
          </w:tcPr>
          <w:p w14:paraId="420DB419" w14:textId="77777777" w:rsidR="00735845" w:rsidRPr="00735845" w:rsidRDefault="00735845" w:rsidP="00EF0CB5">
            <w:pPr>
              <w:rPr>
                <w:sz w:val="16"/>
                <w:szCs w:val="16"/>
                <w:lang w:val="es-ES"/>
              </w:rPr>
            </w:pPr>
          </w:p>
        </w:tc>
      </w:tr>
      <w:tr w:rsidR="00735845" w:rsidRPr="00735845" w14:paraId="6B6677BF" w14:textId="77777777" w:rsidTr="00735845">
        <w:trPr>
          <w:trHeight w:val="101"/>
        </w:trPr>
        <w:tc>
          <w:tcPr>
            <w:tcW w:w="824" w:type="pct"/>
            <w:gridSpan w:val="9"/>
            <w:tcBorders>
              <w:bottom w:val="single" w:sz="4" w:space="0" w:color="auto"/>
              <w:right w:val="single" w:sz="4" w:space="0" w:color="auto"/>
            </w:tcBorders>
          </w:tcPr>
          <w:p w14:paraId="2C3A293F" w14:textId="77777777" w:rsidR="00735845" w:rsidRPr="00735845" w:rsidRDefault="00735845" w:rsidP="00EF0CB5">
            <w:pPr>
              <w:rPr>
                <w:sz w:val="16"/>
                <w:szCs w:val="16"/>
                <w:lang w:val="es-ES"/>
              </w:rPr>
            </w:pPr>
            <w:r w:rsidRPr="00735845">
              <w:rPr>
                <w:sz w:val="16"/>
                <w:szCs w:val="16"/>
                <w:lang w:val="es-ES"/>
              </w:rPr>
              <w:t xml:space="preserve">¿Tiene buen apetito el perro?:     </w:t>
            </w:r>
          </w:p>
        </w:tc>
        <w:tc>
          <w:tcPr>
            <w:tcW w:w="207" w:type="pct"/>
            <w:gridSpan w:val="4"/>
            <w:tcBorders>
              <w:right w:val="single" w:sz="4" w:space="0" w:color="auto"/>
            </w:tcBorders>
          </w:tcPr>
          <w:p w14:paraId="4E4D1BDF" w14:textId="77777777" w:rsidR="00735845" w:rsidRPr="00735845" w:rsidRDefault="00735845" w:rsidP="00EF0CB5">
            <w:pPr>
              <w:rPr>
                <w:sz w:val="16"/>
                <w:szCs w:val="16"/>
                <w:lang w:val="es-ES"/>
              </w:rPr>
            </w:pPr>
            <w:r w:rsidRPr="00735845">
              <w:rPr>
                <w:sz w:val="16"/>
                <w:szCs w:val="16"/>
                <w:lang w:val="es-ES"/>
              </w:rPr>
              <w:t>Si</w:t>
            </w:r>
          </w:p>
        </w:tc>
        <w:tc>
          <w:tcPr>
            <w:tcW w:w="193" w:type="pct"/>
            <w:gridSpan w:val="4"/>
            <w:tcBorders>
              <w:right w:val="single" w:sz="4" w:space="0" w:color="auto"/>
            </w:tcBorders>
          </w:tcPr>
          <w:p w14:paraId="7F330683"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260" w:type="pct"/>
            <w:gridSpan w:val="6"/>
            <w:tcBorders>
              <w:right w:val="single" w:sz="4" w:space="0" w:color="auto"/>
            </w:tcBorders>
          </w:tcPr>
          <w:p w14:paraId="638DBAE3" w14:textId="77777777" w:rsidR="00735845" w:rsidRPr="00735845" w:rsidRDefault="00735845" w:rsidP="00EF0CB5">
            <w:pPr>
              <w:rPr>
                <w:sz w:val="16"/>
                <w:szCs w:val="16"/>
                <w:lang w:val="es-ES"/>
              </w:rPr>
            </w:pPr>
            <w:r w:rsidRPr="00735845">
              <w:rPr>
                <w:sz w:val="16"/>
                <w:szCs w:val="16"/>
                <w:lang w:val="es-ES"/>
              </w:rPr>
              <w:t>No</w:t>
            </w:r>
          </w:p>
        </w:tc>
        <w:tc>
          <w:tcPr>
            <w:tcW w:w="175" w:type="pct"/>
            <w:gridSpan w:val="6"/>
            <w:tcBorders>
              <w:right w:val="single" w:sz="4" w:space="0" w:color="auto"/>
            </w:tcBorders>
          </w:tcPr>
          <w:p w14:paraId="4F477480" w14:textId="77777777" w:rsidR="00735845" w:rsidRPr="00735845" w:rsidRDefault="00735845" w:rsidP="00EF0CB5">
            <w:pPr>
              <w:rPr>
                <w:sz w:val="16"/>
                <w:szCs w:val="16"/>
                <w:lang w:val="es-ES"/>
              </w:rPr>
            </w:pPr>
          </w:p>
        </w:tc>
        <w:tc>
          <w:tcPr>
            <w:tcW w:w="574" w:type="pct"/>
            <w:gridSpan w:val="11"/>
            <w:tcBorders>
              <w:right w:val="single" w:sz="4" w:space="0" w:color="auto"/>
            </w:tcBorders>
          </w:tcPr>
          <w:p w14:paraId="034D2AC5" w14:textId="77777777" w:rsidR="00735845" w:rsidRPr="00735845" w:rsidRDefault="00735845" w:rsidP="00EF0CB5">
            <w:pPr>
              <w:rPr>
                <w:sz w:val="16"/>
                <w:szCs w:val="16"/>
                <w:lang w:val="es-ES"/>
              </w:rPr>
            </w:pPr>
            <w:proofErr w:type="spellStart"/>
            <w:r w:rsidRPr="00735845">
              <w:rPr>
                <w:sz w:val="16"/>
                <w:szCs w:val="16"/>
                <w:lang w:val="es-ES"/>
              </w:rPr>
              <w:t>Hiperexia</w:t>
            </w:r>
            <w:proofErr w:type="spellEnd"/>
          </w:p>
        </w:tc>
        <w:tc>
          <w:tcPr>
            <w:tcW w:w="236" w:type="pct"/>
            <w:gridSpan w:val="4"/>
            <w:tcBorders>
              <w:left w:val="single" w:sz="4" w:space="0" w:color="auto"/>
              <w:right w:val="single" w:sz="4" w:space="0" w:color="auto"/>
            </w:tcBorders>
          </w:tcPr>
          <w:p w14:paraId="426E79FE" w14:textId="77777777" w:rsidR="00735845" w:rsidRPr="00735845" w:rsidRDefault="00735845" w:rsidP="00EF0CB5">
            <w:pPr>
              <w:rPr>
                <w:sz w:val="16"/>
                <w:szCs w:val="16"/>
                <w:lang w:val="es-ES"/>
              </w:rPr>
            </w:pPr>
          </w:p>
        </w:tc>
        <w:tc>
          <w:tcPr>
            <w:tcW w:w="797" w:type="pct"/>
            <w:gridSpan w:val="23"/>
            <w:tcBorders>
              <w:left w:val="single" w:sz="4" w:space="0" w:color="auto"/>
              <w:right w:val="single" w:sz="4" w:space="0" w:color="auto"/>
            </w:tcBorders>
          </w:tcPr>
          <w:p w14:paraId="234AE87C" w14:textId="77777777" w:rsidR="00735845" w:rsidRPr="00735845" w:rsidRDefault="00735845" w:rsidP="00EF0CB5">
            <w:pPr>
              <w:rPr>
                <w:sz w:val="16"/>
                <w:szCs w:val="16"/>
                <w:lang w:val="es-ES"/>
              </w:rPr>
            </w:pPr>
            <w:r w:rsidRPr="00735845">
              <w:rPr>
                <w:sz w:val="16"/>
                <w:szCs w:val="16"/>
                <w:lang w:val="es-ES"/>
              </w:rPr>
              <w:t>Hiporexia</w:t>
            </w:r>
          </w:p>
        </w:tc>
        <w:tc>
          <w:tcPr>
            <w:tcW w:w="455" w:type="pct"/>
            <w:gridSpan w:val="11"/>
            <w:tcBorders>
              <w:left w:val="single" w:sz="4" w:space="0" w:color="auto"/>
              <w:right w:val="single" w:sz="4" w:space="0" w:color="auto"/>
            </w:tcBorders>
          </w:tcPr>
          <w:p w14:paraId="0BC5940C" w14:textId="77777777" w:rsidR="00735845" w:rsidRPr="00735845" w:rsidRDefault="00735845" w:rsidP="00EF0CB5">
            <w:pPr>
              <w:rPr>
                <w:sz w:val="16"/>
                <w:szCs w:val="16"/>
                <w:lang w:val="es-ES"/>
              </w:rPr>
            </w:pPr>
          </w:p>
        </w:tc>
        <w:tc>
          <w:tcPr>
            <w:tcW w:w="472" w:type="pct"/>
            <w:gridSpan w:val="6"/>
            <w:tcBorders>
              <w:left w:val="single" w:sz="4" w:space="0" w:color="auto"/>
              <w:right w:val="single" w:sz="4" w:space="0" w:color="auto"/>
            </w:tcBorders>
          </w:tcPr>
          <w:p w14:paraId="35CD5046" w14:textId="77777777" w:rsidR="00735845" w:rsidRPr="00735845" w:rsidRDefault="00735845" w:rsidP="00EF0CB5">
            <w:pPr>
              <w:rPr>
                <w:sz w:val="16"/>
                <w:szCs w:val="16"/>
                <w:lang w:val="es-ES"/>
              </w:rPr>
            </w:pPr>
            <w:r w:rsidRPr="00735845">
              <w:rPr>
                <w:sz w:val="16"/>
                <w:szCs w:val="16"/>
                <w:lang w:val="es-ES"/>
              </w:rPr>
              <w:t>Anorexia</w:t>
            </w:r>
          </w:p>
        </w:tc>
        <w:tc>
          <w:tcPr>
            <w:tcW w:w="745" w:type="pct"/>
            <w:gridSpan w:val="9"/>
            <w:tcBorders>
              <w:left w:val="single" w:sz="4" w:space="0" w:color="auto"/>
            </w:tcBorders>
          </w:tcPr>
          <w:p w14:paraId="208D64F3" w14:textId="77777777" w:rsidR="00735845" w:rsidRPr="00735845" w:rsidRDefault="00735845" w:rsidP="00EF0CB5">
            <w:pPr>
              <w:rPr>
                <w:sz w:val="16"/>
                <w:szCs w:val="16"/>
                <w:lang w:val="es-ES"/>
              </w:rPr>
            </w:pPr>
          </w:p>
        </w:tc>
      </w:tr>
      <w:tr w:rsidR="00735845" w:rsidRPr="00735845" w14:paraId="67C056CF" w14:textId="77777777" w:rsidTr="00735845">
        <w:trPr>
          <w:trHeight w:val="101"/>
        </w:trPr>
        <w:tc>
          <w:tcPr>
            <w:tcW w:w="824" w:type="pct"/>
            <w:gridSpan w:val="9"/>
            <w:tcBorders>
              <w:top w:val="single" w:sz="4" w:space="0" w:color="auto"/>
              <w:right w:val="single" w:sz="4" w:space="0" w:color="auto"/>
            </w:tcBorders>
          </w:tcPr>
          <w:p w14:paraId="550CC070" w14:textId="77777777" w:rsidR="00735845" w:rsidRPr="00735845" w:rsidRDefault="00735845" w:rsidP="00EF0CB5">
            <w:pPr>
              <w:rPr>
                <w:sz w:val="16"/>
                <w:szCs w:val="16"/>
                <w:lang w:val="es-ES"/>
              </w:rPr>
            </w:pPr>
            <w:r w:rsidRPr="00735845">
              <w:rPr>
                <w:sz w:val="16"/>
                <w:szCs w:val="16"/>
                <w:lang w:val="es-ES"/>
              </w:rPr>
              <w:t xml:space="preserve">¿Desparasitaron tan pronto entro al refugio?:     </w:t>
            </w:r>
          </w:p>
        </w:tc>
        <w:tc>
          <w:tcPr>
            <w:tcW w:w="300" w:type="pct"/>
            <w:gridSpan w:val="6"/>
            <w:tcBorders>
              <w:left w:val="single" w:sz="4" w:space="0" w:color="auto"/>
              <w:right w:val="single" w:sz="4" w:space="0" w:color="auto"/>
            </w:tcBorders>
          </w:tcPr>
          <w:p w14:paraId="653F71CF" w14:textId="77777777" w:rsidR="00735845" w:rsidRPr="00735845" w:rsidRDefault="00735845" w:rsidP="00EF0CB5">
            <w:pPr>
              <w:rPr>
                <w:sz w:val="16"/>
                <w:szCs w:val="16"/>
                <w:lang w:val="es-ES"/>
              </w:rPr>
            </w:pPr>
            <w:r w:rsidRPr="00735845">
              <w:rPr>
                <w:sz w:val="16"/>
                <w:szCs w:val="16"/>
                <w:lang w:val="es-ES"/>
              </w:rPr>
              <w:t>Si</w:t>
            </w:r>
          </w:p>
        </w:tc>
        <w:tc>
          <w:tcPr>
            <w:tcW w:w="146" w:type="pct"/>
            <w:gridSpan w:val="3"/>
            <w:tcBorders>
              <w:left w:val="single" w:sz="4" w:space="0" w:color="auto"/>
              <w:right w:val="single" w:sz="4" w:space="0" w:color="auto"/>
            </w:tcBorders>
          </w:tcPr>
          <w:p w14:paraId="4DFE0C55" w14:textId="77777777" w:rsidR="00735845" w:rsidRPr="00735845" w:rsidRDefault="00735845" w:rsidP="00EF0CB5">
            <w:pPr>
              <w:rPr>
                <w:sz w:val="16"/>
                <w:szCs w:val="16"/>
                <w:lang w:val="es-ES"/>
              </w:rPr>
            </w:pPr>
          </w:p>
        </w:tc>
        <w:tc>
          <w:tcPr>
            <w:tcW w:w="389" w:type="pct"/>
            <w:gridSpan w:val="11"/>
            <w:tcBorders>
              <w:left w:val="single" w:sz="4" w:space="0" w:color="auto"/>
              <w:right w:val="single" w:sz="4" w:space="0" w:color="auto"/>
            </w:tcBorders>
          </w:tcPr>
          <w:p w14:paraId="262BF591" w14:textId="77777777" w:rsidR="00735845" w:rsidRPr="00735845" w:rsidRDefault="00735845" w:rsidP="00EF0CB5">
            <w:pPr>
              <w:rPr>
                <w:sz w:val="16"/>
                <w:szCs w:val="16"/>
                <w:lang w:val="es-ES"/>
              </w:rPr>
            </w:pPr>
            <w:r w:rsidRPr="00735845">
              <w:rPr>
                <w:sz w:val="16"/>
                <w:szCs w:val="16"/>
                <w:lang w:val="es-ES"/>
              </w:rPr>
              <w:t>No</w:t>
            </w:r>
          </w:p>
        </w:tc>
        <w:tc>
          <w:tcPr>
            <w:tcW w:w="131" w:type="pct"/>
            <w:tcBorders>
              <w:top w:val="single" w:sz="4" w:space="0" w:color="auto"/>
              <w:left w:val="single" w:sz="4" w:space="0" w:color="auto"/>
              <w:right w:val="single" w:sz="4" w:space="0" w:color="auto"/>
            </w:tcBorders>
          </w:tcPr>
          <w:p w14:paraId="7F788999" w14:textId="77777777" w:rsidR="00735845" w:rsidRPr="00735845" w:rsidRDefault="00735845" w:rsidP="00EF0CB5">
            <w:pPr>
              <w:rPr>
                <w:sz w:val="16"/>
                <w:szCs w:val="16"/>
                <w:lang w:val="es-ES"/>
              </w:rPr>
            </w:pPr>
          </w:p>
        </w:tc>
        <w:tc>
          <w:tcPr>
            <w:tcW w:w="3148" w:type="pct"/>
            <w:gridSpan w:val="63"/>
            <w:tcBorders>
              <w:top w:val="single" w:sz="4" w:space="0" w:color="auto"/>
              <w:left w:val="single" w:sz="4" w:space="0" w:color="auto"/>
            </w:tcBorders>
          </w:tcPr>
          <w:p w14:paraId="4E43AF30" w14:textId="77777777" w:rsidR="00735845" w:rsidRPr="00735845" w:rsidRDefault="00735845" w:rsidP="00EF0CB5">
            <w:pPr>
              <w:rPr>
                <w:sz w:val="16"/>
                <w:szCs w:val="16"/>
                <w:lang w:val="es-ES"/>
              </w:rPr>
            </w:pPr>
            <w:r w:rsidRPr="00735845">
              <w:rPr>
                <w:sz w:val="16"/>
                <w:szCs w:val="16"/>
                <w:lang w:val="es-ES"/>
              </w:rPr>
              <w:t xml:space="preserve">¿Cada cuánto desparasitan?:   </w:t>
            </w:r>
          </w:p>
          <w:p w14:paraId="15A4A0FA" w14:textId="77777777" w:rsidR="00735845" w:rsidRPr="00735845" w:rsidRDefault="00735845" w:rsidP="00EF0CB5">
            <w:pPr>
              <w:rPr>
                <w:sz w:val="16"/>
                <w:szCs w:val="16"/>
                <w:lang w:val="es-ES"/>
              </w:rPr>
            </w:pPr>
            <w:r w:rsidRPr="00735845">
              <w:rPr>
                <w:sz w:val="16"/>
                <w:szCs w:val="16"/>
                <w:lang w:val="es-ES"/>
              </w:rPr>
              <w:t xml:space="preserve">Cuando hay campañas de desparasitación-                                                              </w:t>
            </w:r>
          </w:p>
        </w:tc>
      </w:tr>
      <w:tr w:rsidR="00735845" w:rsidRPr="00735845" w14:paraId="14A2095F" w14:textId="77777777" w:rsidTr="00735845">
        <w:trPr>
          <w:trHeight w:val="101"/>
        </w:trPr>
        <w:tc>
          <w:tcPr>
            <w:tcW w:w="1932" w:type="pct"/>
            <w:gridSpan w:val="35"/>
            <w:tcBorders>
              <w:bottom w:val="single" w:sz="4" w:space="0" w:color="auto"/>
              <w:right w:val="single" w:sz="4" w:space="0" w:color="auto"/>
            </w:tcBorders>
          </w:tcPr>
          <w:p w14:paraId="58CF21AF" w14:textId="77777777" w:rsidR="00735845" w:rsidRPr="00735845" w:rsidRDefault="00735845" w:rsidP="00EF0CB5">
            <w:pPr>
              <w:rPr>
                <w:sz w:val="16"/>
                <w:szCs w:val="16"/>
                <w:lang w:val="es-ES"/>
              </w:rPr>
            </w:pPr>
            <w:r w:rsidRPr="00735845">
              <w:rPr>
                <w:sz w:val="16"/>
                <w:szCs w:val="16"/>
                <w:lang w:val="es-ES"/>
              </w:rPr>
              <w:t>Última fecha de desparasitación:</w:t>
            </w:r>
          </w:p>
        </w:tc>
        <w:tc>
          <w:tcPr>
            <w:tcW w:w="2319" w:type="pct"/>
            <w:gridSpan w:val="52"/>
            <w:tcBorders>
              <w:left w:val="single" w:sz="4" w:space="0" w:color="auto"/>
              <w:right w:val="single" w:sz="4" w:space="0" w:color="auto"/>
            </w:tcBorders>
          </w:tcPr>
          <w:p w14:paraId="1D4C124A" w14:textId="77777777" w:rsidR="00735845" w:rsidRPr="00735845" w:rsidRDefault="00735845" w:rsidP="00EF0CB5">
            <w:pPr>
              <w:rPr>
                <w:sz w:val="16"/>
                <w:szCs w:val="16"/>
                <w:lang w:val="es-ES"/>
              </w:rPr>
            </w:pPr>
            <w:r w:rsidRPr="00735845">
              <w:rPr>
                <w:sz w:val="16"/>
                <w:szCs w:val="16"/>
                <w:lang w:val="es-ES"/>
              </w:rPr>
              <w:t>¿Con que frecuencia los revisa el M.V.?:             Cada 3 meses</w:t>
            </w:r>
          </w:p>
        </w:tc>
        <w:tc>
          <w:tcPr>
            <w:tcW w:w="686" w:type="pct"/>
            <w:gridSpan w:val="6"/>
            <w:tcBorders>
              <w:left w:val="single" w:sz="4" w:space="0" w:color="auto"/>
            </w:tcBorders>
          </w:tcPr>
          <w:p w14:paraId="0A6660F3" w14:textId="77777777" w:rsidR="00735845" w:rsidRPr="00735845" w:rsidRDefault="00735845" w:rsidP="00EF0CB5">
            <w:pPr>
              <w:rPr>
                <w:sz w:val="16"/>
                <w:szCs w:val="16"/>
                <w:lang w:val="es-ES"/>
              </w:rPr>
            </w:pPr>
            <w:r w:rsidRPr="00735845">
              <w:rPr>
                <w:sz w:val="16"/>
                <w:szCs w:val="16"/>
                <w:lang w:val="es-ES"/>
              </w:rPr>
              <w:t>NO</w:t>
            </w:r>
          </w:p>
        </w:tc>
      </w:tr>
      <w:tr w:rsidR="00735845" w:rsidRPr="00735845" w14:paraId="2608BBE1" w14:textId="77777777" w:rsidTr="00735845">
        <w:trPr>
          <w:trHeight w:val="101"/>
        </w:trPr>
        <w:tc>
          <w:tcPr>
            <w:tcW w:w="577" w:type="pct"/>
            <w:gridSpan w:val="4"/>
            <w:tcBorders>
              <w:right w:val="single" w:sz="4" w:space="0" w:color="auto"/>
            </w:tcBorders>
          </w:tcPr>
          <w:p w14:paraId="274E32BE" w14:textId="77777777" w:rsidR="00735845" w:rsidRPr="00735845" w:rsidRDefault="00735845" w:rsidP="00EF0CB5">
            <w:pPr>
              <w:rPr>
                <w:sz w:val="16"/>
                <w:szCs w:val="16"/>
                <w:lang w:val="es-ES"/>
              </w:rPr>
            </w:pPr>
            <w:r w:rsidRPr="00735845">
              <w:rPr>
                <w:sz w:val="16"/>
                <w:szCs w:val="16"/>
                <w:lang w:val="es-ES"/>
              </w:rPr>
              <w:t>Cada 6 meses</w:t>
            </w:r>
          </w:p>
        </w:tc>
        <w:tc>
          <w:tcPr>
            <w:tcW w:w="132" w:type="pct"/>
            <w:tcBorders>
              <w:left w:val="single" w:sz="4" w:space="0" w:color="auto"/>
              <w:right w:val="single" w:sz="4" w:space="0" w:color="auto"/>
            </w:tcBorders>
          </w:tcPr>
          <w:p w14:paraId="7DFD6375" w14:textId="77777777" w:rsidR="00735845" w:rsidRPr="00735845" w:rsidRDefault="00735845" w:rsidP="00EF0CB5">
            <w:pPr>
              <w:rPr>
                <w:sz w:val="16"/>
                <w:szCs w:val="16"/>
                <w:lang w:val="es-ES"/>
              </w:rPr>
            </w:pPr>
          </w:p>
        </w:tc>
        <w:tc>
          <w:tcPr>
            <w:tcW w:w="731" w:type="pct"/>
            <w:gridSpan w:val="17"/>
            <w:tcBorders>
              <w:left w:val="single" w:sz="4" w:space="0" w:color="auto"/>
              <w:right w:val="single" w:sz="4" w:space="0" w:color="auto"/>
            </w:tcBorders>
          </w:tcPr>
          <w:p w14:paraId="7CDD87CC" w14:textId="77777777" w:rsidR="00735845" w:rsidRPr="00735845" w:rsidRDefault="00735845" w:rsidP="00EF0CB5">
            <w:pPr>
              <w:rPr>
                <w:sz w:val="16"/>
                <w:szCs w:val="16"/>
                <w:lang w:val="es-ES"/>
              </w:rPr>
            </w:pPr>
            <w:r w:rsidRPr="00735845">
              <w:rPr>
                <w:sz w:val="16"/>
                <w:szCs w:val="16"/>
                <w:lang w:val="es-ES"/>
              </w:rPr>
              <w:t>Cuando se enferma</w:t>
            </w:r>
          </w:p>
        </w:tc>
        <w:tc>
          <w:tcPr>
            <w:tcW w:w="206" w:type="pct"/>
            <w:gridSpan w:val="6"/>
            <w:tcBorders>
              <w:left w:val="single" w:sz="4" w:space="0" w:color="auto"/>
              <w:right w:val="single" w:sz="4" w:space="0" w:color="auto"/>
            </w:tcBorders>
          </w:tcPr>
          <w:p w14:paraId="59AF8688" w14:textId="77777777" w:rsidR="00735845" w:rsidRPr="00735845" w:rsidRDefault="00735845" w:rsidP="00EF0CB5">
            <w:pPr>
              <w:rPr>
                <w:sz w:val="16"/>
                <w:szCs w:val="16"/>
                <w:lang w:val="es-ES"/>
              </w:rPr>
            </w:pPr>
          </w:p>
        </w:tc>
        <w:tc>
          <w:tcPr>
            <w:tcW w:w="1149" w:type="pct"/>
            <w:gridSpan w:val="28"/>
            <w:tcBorders>
              <w:left w:val="single" w:sz="4" w:space="0" w:color="auto"/>
              <w:right w:val="single" w:sz="4" w:space="0" w:color="auto"/>
            </w:tcBorders>
          </w:tcPr>
          <w:p w14:paraId="3DC8FF20" w14:textId="77777777" w:rsidR="00735845" w:rsidRPr="00735845" w:rsidRDefault="00735845" w:rsidP="00EF0CB5">
            <w:pPr>
              <w:rPr>
                <w:sz w:val="16"/>
                <w:szCs w:val="16"/>
                <w:lang w:val="es-ES"/>
              </w:rPr>
            </w:pPr>
            <w:r w:rsidRPr="00735845">
              <w:rPr>
                <w:sz w:val="16"/>
                <w:szCs w:val="16"/>
                <w:lang w:val="es-ES"/>
              </w:rPr>
              <w:t>Cuando lo dan en adopción</w:t>
            </w:r>
          </w:p>
        </w:tc>
        <w:tc>
          <w:tcPr>
            <w:tcW w:w="130" w:type="pct"/>
            <w:gridSpan w:val="3"/>
            <w:tcBorders>
              <w:left w:val="single" w:sz="4" w:space="0" w:color="auto"/>
              <w:right w:val="single" w:sz="4" w:space="0" w:color="auto"/>
            </w:tcBorders>
          </w:tcPr>
          <w:p w14:paraId="62F041CB" w14:textId="77777777" w:rsidR="00735845" w:rsidRPr="00735845" w:rsidRDefault="00735845" w:rsidP="00EF0CB5">
            <w:pPr>
              <w:rPr>
                <w:sz w:val="16"/>
                <w:szCs w:val="16"/>
                <w:lang w:val="es-ES"/>
              </w:rPr>
            </w:pPr>
          </w:p>
        </w:tc>
        <w:tc>
          <w:tcPr>
            <w:tcW w:w="367" w:type="pct"/>
            <w:gridSpan w:val="10"/>
            <w:tcBorders>
              <w:left w:val="single" w:sz="4" w:space="0" w:color="auto"/>
              <w:right w:val="single" w:sz="4" w:space="0" w:color="auto"/>
            </w:tcBorders>
          </w:tcPr>
          <w:p w14:paraId="3618FA6A" w14:textId="77777777" w:rsidR="00735845" w:rsidRPr="00735845" w:rsidRDefault="00735845" w:rsidP="00EF0CB5">
            <w:pPr>
              <w:rPr>
                <w:sz w:val="16"/>
                <w:szCs w:val="16"/>
                <w:lang w:val="es-ES"/>
              </w:rPr>
            </w:pPr>
            <w:r w:rsidRPr="00735845">
              <w:rPr>
                <w:sz w:val="16"/>
                <w:szCs w:val="16"/>
                <w:lang w:val="es-ES"/>
              </w:rPr>
              <w:t>Otras</w:t>
            </w:r>
          </w:p>
        </w:tc>
        <w:tc>
          <w:tcPr>
            <w:tcW w:w="1643" w:type="pct"/>
            <w:gridSpan w:val="24"/>
            <w:tcBorders>
              <w:left w:val="single" w:sz="4" w:space="0" w:color="auto"/>
            </w:tcBorders>
          </w:tcPr>
          <w:p w14:paraId="774B7D09" w14:textId="77777777" w:rsidR="00735845" w:rsidRPr="00735845" w:rsidRDefault="00735845" w:rsidP="00EF0CB5">
            <w:pPr>
              <w:rPr>
                <w:sz w:val="16"/>
                <w:szCs w:val="16"/>
                <w:lang w:val="es-ES"/>
              </w:rPr>
            </w:pPr>
          </w:p>
        </w:tc>
      </w:tr>
      <w:tr w:rsidR="00735845" w:rsidRPr="00735845" w14:paraId="375E0C5F" w14:textId="77777777" w:rsidTr="00735845">
        <w:trPr>
          <w:trHeight w:val="101"/>
        </w:trPr>
        <w:tc>
          <w:tcPr>
            <w:tcW w:w="4937" w:type="pct"/>
            <w:gridSpan w:val="93"/>
          </w:tcPr>
          <w:p w14:paraId="381C7916" w14:textId="77777777" w:rsidR="00735845" w:rsidRPr="00735845" w:rsidRDefault="00735845" w:rsidP="00EF0CB5">
            <w:pPr>
              <w:rPr>
                <w:sz w:val="16"/>
                <w:szCs w:val="16"/>
                <w:lang w:val="es-ES"/>
              </w:rPr>
            </w:pPr>
            <w:r w:rsidRPr="00735845">
              <w:rPr>
                <w:sz w:val="16"/>
                <w:szCs w:val="16"/>
                <w:lang w:val="es-ES"/>
              </w:rPr>
              <w:t>EXAMEN CLÍNICO</w:t>
            </w:r>
          </w:p>
        </w:tc>
      </w:tr>
      <w:tr w:rsidR="00735845" w:rsidRPr="00735845" w14:paraId="01A9F27B" w14:textId="77777777" w:rsidTr="00735845">
        <w:trPr>
          <w:trHeight w:val="101"/>
        </w:trPr>
        <w:tc>
          <w:tcPr>
            <w:tcW w:w="822" w:type="pct"/>
            <w:gridSpan w:val="8"/>
            <w:tcBorders>
              <w:top w:val="single" w:sz="4" w:space="0" w:color="auto"/>
              <w:bottom w:val="single" w:sz="4" w:space="0" w:color="auto"/>
              <w:right w:val="single" w:sz="4" w:space="0" w:color="auto"/>
            </w:tcBorders>
          </w:tcPr>
          <w:p w14:paraId="2E0D6803" w14:textId="77777777" w:rsidR="00735845" w:rsidRPr="00735845" w:rsidRDefault="00735845" w:rsidP="00EF0CB5">
            <w:pPr>
              <w:rPr>
                <w:sz w:val="16"/>
                <w:szCs w:val="16"/>
                <w:lang w:val="es-ES"/>
              </w:rPr>
            </w:pPr>
            <w:r w:rsidRPr="00735845">
              <w:rPr>
                <w:sz w:val="16"/>
                <w:szCs w:val="16"/>
                <w:lang w:val="es-ES"/>
              </w:rPr>
              <w:t>Piel: Lesiones</w:t>
            </w:r>
          </w:p>
        </w:tc>
        <w:tc>
          <w:tcPr>
            <w:tcW w:w="153" w:type="pct"/>
            <w:gridSpan w:val="3"/>
            <w:tcBorders>
              <w:top w:val="single" w:sz="4" w:space="0" w:color="auto"/>
              <w:bottom w:val="single" w:sz="4" w:space="0" w:color="auto"/>
              <w:right w:val="single" w:sz="4" w:space="0" w:color="auto"/>
            </w:tcBorders>
          </w:tcPr>
          <w:p w14:paraId="535C0A37" w14:textId="77777777" w:rsidR="00735845" w:rsidRPr="00735845" w:rsidRDefault="00735845" w:rsidP="00EF0CB5">
            <w:pPr>
              <w:rPr>
                <w:sz w:val="16"/>
                <w:szCs w:val="16"/>
                <w:lang w:val="es-ES"/>
              </w:rPr>
            </w:pPr>
          </w:p>
        </w:tc>
        <w:tc>
          <w:tcPr>
            <w:tcW w:w="1690" w:type="pct"/>
            <w:gridSpan w:val="38"/>
            <w:tcBorders>
              <w:top w:val="single" w:sz="4" w:space="0" w:color="auto"/>
              <w:bottom w:val="single" w:sz="4" w:space="0" w:color="auto"/>
              <w:right w:val="single" w:sz="4" w:space="0" w:color="auto"/>
            </w:tcBorders>
          </w:tcPr>
          <w:p w14:paraId="0D00B2A1" w14:textId="77777777" w:rsidR="00735845" w:rsidRPr="00735845" w:rsidRDefault="00735845" w:rsidP="00EF0CB5">
            <w:pPr>
              <w:rPr>
                <w:sz w:val="16"/>
                <w:szCs w:val="16"/>
                <w:lang w:val="es-ES"/>
              </w:rPr>
            </w:pPr>
          </w:p>
        </w:tc>
        <w:tc>
          <w:tcPr>
            <w:tcW w:w="785" w:type="pct"/>
            <w:gridSpan w:val="24"/>
            <w:tcBorders>
              <w:top w:val="single" w:sz="4" w:space="0" w:color="auto"/>
              <w:bottom w:val="single" w:sz="4" w:space="0" w:color="auto"/>
              <w:right w:val="single" w:sz="4" w:space="0" w:color="auto"/>
            </w:tcBorders>
          </w:tcPr>
          <w:p w14:paraId="6ED18B60" w14:textId="77777777" w:rsidR="00735845" w:rsidRPr="00735845" w:rsidRDefault="00735845" w:rsidP="00EF0CB5">
            <w:pPr>
              <w:rPr>
                <w:sz w:val="16"/>
                <w:szCs w:val="16"/>
                <w:lang w:val="es-ES"/>
              </w:rPr>
            </w:pPr>
            <w:r w:rsidRPr="00735845">
              <w:rPr>
                <w:sz w:val="16"/>
                <w:szCs w:val="16"/>
                <w:lang w:val="es-ES"/>
              </w:rPr>
              <w:t>Ectoparásitos:     Pulgas</w:t>
            </w:r>
          </w:p>
        </w:tc>
        <w:tc>
          <w:tcPr>
            <w:tcW w:w="193" w:type="pct"/>
            <w:gridSpan w:val="2"/>
            <w:tcBorders>
              <w:top w:val="single" w:sz="4" w:space="0" w:color="auto"/>
              <w:bottom w:val="single" w:sz="4" w:space="0" w:color="auto"/>
              <w:right w:val="single" w:sz="4" w:space="0" w:color="auto"/>
            </w:tcBorders>
          </w:tcPr>
          <w:p w14:paraId="77DCC740"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508" w:type="pct"/>
            <w:gridSpan w:val="8"/>
            <w:tcBorders>
              <w:top w:val="single" w:sz="4" w:space="0" w:color="auto"/>
              <w:bottom w:val="single" w:sz="4" w:space="0" w:color="auto"/>
              <w:right w:val="single" w:sz="4" w:space="0" w:color="auto"/>
            </w:tcBorders>
          </w:tcPr>
          <w:p w14:paraId="6BD4D94F" w14:textId="77777777" w:rsidR="00735845" w:rsidRPr="00735845" w:rsidRDefault="00735845" w:rsidP="00EF0CB5">
            <w:pPr>
              <w:rPr>
                <w:sz w:val="16"/>
                <w:szCs w:val="16"/>
                <w:lang w:val="es-ES"/>
              </w:rPr>
            </w:pPr>
          </w:p>
        </w:tc>
        <w:tc>
          <w:tcPr>
            <w:tcW w:w="130" w:type="pct"/>
            <w:gridSpan w:val="3"/>
            <w:tcBorders>
              <w:top w:val="single" w:sz="4" w:space="0" w:color="auto"/>
              <w:bottom w:val="single" w:sz="4" w:space="0" w:color="auto"/>
              <w:right w:val="single" w:sz="4" w:space="0" w:color="auto"/>
            </w:tcBorders>
          </w:tcPr>
          <w:p w14:paraId="5FA19DAA" w14:textId="77777777" w:rsidR="00735845" w:rsidRPr="00735845" w:rsidRDefault="00735845" w:rsidP="00EF0CB5">
            <w:pPr>
              <w:rPr>
                <w:sz w:val="16"/>
                <w:szCs w:val="16"/>
                <w:lang w:val="es-ES"/>
              </w:rPr>
            </w:pPr>
          </w:p>
        </w:tc>
        <w:tc>
          <w:tcPr>
            <w:tcW w:w="488" w:type="pct"/>
            <w:gridSpan w:val="6"/>
            <w:tcBorders>
              <w:left w:val="single" w:sz="4" w:space="0" w:color="auto"/>
              <w:right w:val="single" w:sz="4" w:space="0" w:color="auto"/>
            </w:tcBorders>
          </w:tcPr>
          <w:p w14:paraId="562A673C" w14:textId="77777777" w:rsidR="00735845" w:rsidRPr="00735845" w:rsidRDefault="00735845" w:rsidP="00EF0CB5">
            <w:pPr>
              <w:rPr>
                <w:sz w:val="16"/>
                <w:szCs w:val="16"/>
                <w:lang w:val="es-ES"/>
              </w:rPr>
            </w:pPr>
          </w:p>
        </w:tc>
        <w:tc>
          <w:tcPr>
            <w:tcW w:w="231" w:type="pct"/>
            <w:tcBorders>
              <w:left w:val="single" w:sz="4" w:space="0" w:color="auto"/>
            </w:tcBorders>
          </w:tcPr>
          <w:p w14:paraId="33C758E4" w14:textId="77777777" w:rsidR="00735845" w:rsidRPr="00735845" w:rsidRDefault="00735845" w:rsidP="00EF0CB5">
            <w:pPr>
              <w:rPr>
                <w:sz w:val="16"/>
                <w:szCs w:val="16"/>
                <w:lang w:val="es-ES"/>
              </w:rPr>
            </w:pPr>
          </w:p>
        </w:tc>
      </w:tr>
      <w:tr w:rsidR="00735845" w:rsidRPr="00735845" w14:paraId="76724894" w14:textId="77777777" w:rsidTr="00735845">
        <w:trPr>
          <w:trHeight w:val="101"/>
        </w:trPr>
        <w:tc>
          <w:tcPr>
            <w:tcW w:w="508" w:type="pct"/>
            <w:gridSpan w:val="2"/>
            <w:tcBorders>
              <w:top w:val="single" w:sz="4" w:space="0" w:color="auto"/>
              <w:bottom w:val="single" w:sz="4" w:space="0" w:color="auto"/>
              <w:right w:val="single" w:sz="4" w:space="0" w:color="auto"/>
            </w:tcBorders>
          </w:tcPr>
          <w:p w14:paraId="6FC80F61" w14:textId="77777777" w:rsidR="00735845" w:rsidRPr="00735845" w:rsidRDefault="00735845" w:rsidP="00EF0CB5">
            <w:pPr>
              <w:rPr>
                <w:sz w:val="16"/>
                <w:szCs w:val="16"/>
                <w:lang w:val="es-ES"/>
              </w:rPr>
            </w:pPr>
            <w:r w:rsidRPr="00735845">
              <w:rPr>
                <w:sz w:val="16"/>
                <w:szCs w:val="16"/>
                <w:lang w:val="es-ES"/>
              </w:rPr>
              <w:t>Sarna</w:t>
            </w:r>
          </w:p>
        </w:tc>
        <w:tc>
          <w:tcPr>
            <w:tcW w:w="239" w:type="pct"/>
            <w:gridSpan w:val="4"/>
            <w:tcBorders>
              <w:top w:val="single" w:sz="4" w:space="0" w:color="auto"/>
              <w:bottom w:val="single" w:sz="4" w:space="0" w:color="auto"/>
              <w:right w:val="single" w:sz="4" w:space="0" w:color="auto"/>
            </w:tcBorders>
          </w:tcPr>
          <w:p w14:paraId="6902ED01" w14:textId="77777777" w:rsidR="00735845" w:rsidRPr="00735845" w:rsidRDefault="00735845" w:rsidP="00EF0CB5">
            <w:pPr>
              <w:rPr>
                <w:sz w:val="16"/>
                <w:szCs w:val="16"/>
                <w:lang w:val="es-ES"/>
              </w:rPr>
            </w:pPr>
          </w:p>
        </w:tc>
        <w:tc>
          <w:tcPr>
            <w:tcW w:w="696" w:type="pct"/>
            <w:gridSpan w:val="15"/>
            <w:tcBorders>
              <w:top w:val="single" w:sz="4" w:space="0" w:color="auto"/>
              <w:bottom w:val="single" w:sz="4" w:space="0" w:color="auto"/>
              <w:right w:val="single" w:sz="4" w:space="0" w:color="auto"/>
            </w:tcBorders>
          </w:tcPr>
          <w:p w14:paraId="304B32FB" w14:textId="77777777" w:rsidR="00735845" w:rsidRPr="00735845" w:rsidRDefault="00735845" w:rsidP="00EF0CB5">
            <w:pPr>
              <w:rPr>
                <w:sz w:val="16"/>
                <w:szCs w:val="16"/>
                <w:lang w:val="es-ES"/>
              </w:rPr>
            </w:pPr>
            <w:r w:rsidRPr="00735845">
              <w:rPr>
                <w:sz w:val="16"/>
                <w:szCs w:val="16"/>
                <w:lang w:val="es-ES"/>
              </w:rPr>
              <w:t>Dermatofitosis</w:t>
            </w:r>
          </w:p>
        </w:tc>
        <w:tc>
          <w:tcPr>
            <w:tcW w:w="164" w:type="pct"/>
            <w:gridSpan w:val="4"/>
            <w:tcBorders>
              <w:top w:val="single" w:sz="4" w:space="0" w:color="auto"/>
              <w:bottom w:val="single" w:sz="4" w:space="0" w:color="auto"/>
              <w:right w:val="single" w:sz="4" w:space="0" w:color="auto"/>
            </w:tcBorders>
          </w:tcPr>
          <w:p w14:paraId="4FEF8513" w14:textId="77777777" w:rsidR="00735845" w:rsidRPr="00735845" w:rsidRDefault="00735845" w:rsidP="00EF0CB5">
            <w:pPr>
              <w:rPr>
                <w:sz w:val="16"/>
                <w:szCs w:val="16"/>
                <w:lang w:val="es-ES"/>
              </w:rPr>
            </w:pPr>
          </w:p>
        </w:tc>
        <w:tc>
          <w:tcPr>
            <w:tcW w:w="1294" w:type="pct"/>
            <w:gridSpan w:val="33"/>
            <w:tcBorders>
              <w:top w:val="single" w:sz="4" w:space="0" w:color="auto"/>
              <w:bottom w:val="single" w:sz="4" w:space="0" w:color="auto"/>
              <w:right w:val="single" w:sz="4" w:space="0" w:color="auto"/>
            </w:tcBorders>
          </w:tcPr>
          <w:p w14:paraId="32D10517" w14:textId="77777777" w:rsidR="00735845" w:rsidRPr="00735845" w:rsidRDefault="00735845" w:rsidP="00EF0CB5">
            <w:pPr>
              <w:rPr>
                <w:sz w:val="16"/>
                <w:szCs w:val="16"/>
                <w:lang w:val="es-ES"/>
              </w:rPr>
            </w:pPr>
            <w:r w:rsidRPr="00735845">
              <w:rPr>
                <w:sz w:val="16"/>
                <w:szCs w:val="16"/>
                <w:lang w:val="es-ES"/>
              </w:rPr>
              <w:t>Calidad del pelo:                    Brillante</w:t>
            </w:r>
          </w:p>
        </w:tc>
        <w:tc>
          <w:tcPr>
            <w:tcW w:w="178" w:type="pct"/>
            <w:gridSpan w:val="5"/>
            <w:tcBorders>
              <w:top w:val="single" w:sz="4" w:space="0" w:color="auto"/>
              <w:left w:val="single" w:sz="4" w:space="0" w:color="auto"/>
              <w:bottom w:val="single" w:sz="4" w:space="0" w:color="auto"/>
              <w:right w:val="single" w:sz="4" w:space="0" w:color="auto"/>
            </w:tcBorders>
          </w:tcPr>
          <w:p w14:paraId="17BD1F5F" w14:textId="77777777" w:rsidR="00735845" w:rsidRPr="00735845" w:rsidRDefault="00735845" w:rsidP="00EF0CB5">
            <w:pPr>
              <w:rPr>
                <w:sz w:val="16"/>
                <w:szCs w:val="16"/>
                <w:lang w:val="es-ES"/>
              </w:rPr>
            </w:pPr>
          </w:p>
        </w:tc>
        <w:tc>
          <w:tcPr>
            <w:tcW w:w="676" w:type="pct"/>
            <w:gridSpan w:val="14"/>
            <w:tcBorders>
              <w:top w:val="single" w:sz="4" w:space="0" w:color="auto"/>
              <w:left w:val="single" w:sz="4" w:space="0" w:color="auto"/>
              <w:bottom w:val="single" w:sz="4" w:space="0" w:color="auto"/>
              <w:right w:val="single" w:sz="4" w:space="0" w:color="auto"/>
            </w:tcBorders>
          </w:tcPr>
          <w:p w14:paraId="4D693516" w14:textId="77777777" w:rsidR="00735845" w:rsidRPr="00735845" w:rsidRDefault="00735845" w:rsidP="00EF0CB5">
            <w:pPr>
              <w:rPr>
                <w:sz w:val="16"/>
                <w:szCs w:val="16"/>
                <w:lang w:val="es-ES"/>
              </w:rPr>
            </w:pPr>
            <w:r w:rsidRPr="00735845">
              <w:rPr>
                <w:sz w:val="16"/>
                <w:szCs w:val="16"/>
                <w:lang w:val="es-ES"/>
              </w:rPr>
              <w:t>Hirsuto</w:t>
            </w:r>
          </w:p>
        </w:tc>
        <w:tc>
          <w:tcPr>
            <w:tcW w:w="214" w:type="pct"/>
            <w:gridSpan w:val="3"/>
            <w:tcBorders>
              <w:top w:val="single" w:sz="4" w:space="0" w:color="auto"/>
              <w:left w:val="single" w:sz="4" w:space="0" w:color="auto"/>
              <w:bottom w:val="single" w:sz="4" w:space="0" w:color="auto"/>
              <w:right w:val="single" w:sz="4" w:space="0" w:color="auto"/>
            </w:tcBorders>
          </w:tcPr>
          <w:p w14:paraId="582661F6"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795" w:type="pct"/>
            <w:gridSpan w:val="11"/>
            <w:tcBorders>
              <w:top w:val="single" w:sz="4" w:space="0" w:color="auto"/>
              <w:left w:val="single" w:sz="4" w:space="0" w:color="auto"/>
              <w:bottom w:val="single" w:sz="4" w:space="0" w:color="auto"/>
              <w:right w:val="single" w:sz="4" w:space="0" w:color="auto"/>
            </w:tcBorders>
          </w:tcPr>
          <w:p w14:paraId="5388F375" w14:textId="77777777" w:rsidR="00735845" w:rsidRPr="00735845" w:rsidRDefault="00735845" w:rsidP="00EF0CB5">
            <w:pPr>
              <w:spacing w:line="360" w:lineRule="auto"/>
              <w:rPr>
                <w:sz w:val="16"/>
                <w:szCs w:val="16"/>
                <w:lang w:val="es-ES"/>
              </w:rPr>
            </w:pPr>
            <w:r w:rsidRPr="00735845">
              <w:rPr>
                <w:sz w:val="16"/>
                <w:szCs w:val="16"/>
                <w:lang w:val="es-ES"/>
              </w:rPr>
              <w:t>Opaco</w:t>
            </w:r>
          </w:p>
        </w:tc>
        <w:tc>
          <w:tcPr>
            <w:tcW w:w="236" w:type="pct"/>
            <w:gridSpan w:val="2"/>
            <w:tcBorders>
              <w:top w:val="single" w:sz="4" w:space="0" w:color="auto"/>
              <w:left w:val="single" w:sz="4" w:space="0" w:color="auto"/>
              <w:bottom w:val="single" w:sz="4" w:space="0" w:color="auto"/>
            </w:tcBorders>
          </w:tcPr>
          <w:p w14:paraId="47F0A838" w14:textId="77777777" w:rsidR="00735845" w:rsidRPr="00735845" w:rsidRDefault="00735845" w:rsidP="00EF0CB5">
            <w:pPr>
              <w:rPr>
                <w:sz w:val="16"/>
                <w:szCs w:val="16"/>
                <w:lang w:val="es-ES"/>
              </w:rPr>
            </w:pPr>
          </w:p>
        </w:tc>
      </w:tr>
      <w:tr w:rsidR="00735845" w:rsidRPr="00735845" w14:paraId="2053FEB0" w14:textId="77777777" w:rsidTr="00735845">
        <w:trPr>
          <w:trHeight w:val="101"/>
        </w:trPr>
        <w:tc>
          <w:tcPr>
            <w:tcW w:w="220" w:type="pct"/>
            <w:tcBorders>
              <w:top w:val="single" w:sz="4" w:space="0" w:color="auto"/>
              <w:bottom w:val="single" w:sz="4" w:space="0" w:color="auto"/>
              <w:right w:val="single" w:sz="4" w:space="0" w:color="auto"/>
            </w:tcBorders>
          </w:tcPr>
          <w:p w14:paraId="1957469C" w14:textId="77777777" w:rsidR="00735845" w:rsidRPr="00735845" w:rsidRDefault="00735845" w:rsidP="00EF0CB5">
            <w:pPr>
              <w:rPr>
                <w:sz w:val="16"/>
                <w:szCs w:val="16"/>
                <w:lang w:val="es-ES"/>
              </w:rPr>
            </w:pPr>
            <w:proofErr w:type="spellStart"/>
            <w:r w:rsidRPr="00735845">
              <w:rPr>
                <w:sz w:val="16"/>
                <w:szCs w:val="16"/>
                <w:lang w:val="es-ES"/>
              </w:rPr>
              <w:t>T°</w:t>
            </w:r>
            <w:proofErr w:type="spellEnd"/>
          </w:p>
        </w:tc>
        <w:tc>
          <w:tcPr>
            <w:tcW w:w="288" w:type="pct"/>
            <w:tcBorders>
              <w:top w:val="single" w:sz="4" w:space="0" w:color="auto"/>
              <w:bottom w:val="single" w:sz="4" w:space="0" w:color="auto"/>
              <w:right w:val="single" w:sz="4" w:space="0" w:color="auto"/>
            </w:tcBorders>
          </w:tcPr>
          <w:p w14:paraId="443C976D" w14:textId="77777777" w:rsidR="00735845" w:rsidRPr="00735845" w:rsidRDefault="00735845" w:rsidP="00EF0CB5">
            <w:pPr>
              <w:rPr>
                <w:sz w:val="16"/>
                <w:szCs w:val="16"/>
                <w:lang w:val="es-ES"/>
              </w:rPr>
            </w:pPr>
            <w:r w:rsidRPr="00735845">
              <w:rPr>
                <w:sz w:val="16"/>
                <w:szCs w:val="16"/>
                <w:lang w:val="es-ES"/>
              </w:rPr>
              <w:t>37.5</w:t>
            </w:r>
          </w:p>
        </w:tc>
        <w:tc>
          <w:tcPr>
            <w:tcW w:w="239" w:type="pct"/>
            <w:gridSpan w:val="4"/>
            <w:tcBorders>
              <w:top w:val="single" w:sz="4" w:space="0" w:color="auto"/>
              <w:bottom w:val="single" w:sz="4" w:space="0" w:color="auto"/>
              <w:right w:val="single" w:sz="4" w:space="0" w:color="auto"/>
            </w:tcBorders>
          </w:tcPr>
          <w:p w14:paraId="638A18BF" w14:textId="77777777" w:rsidR="00735845" w:rsidRPr="00735845" w:rsidRDefault="00735845" w:rsidP="00EF0CB5">
            <w:pPr>
              <w:rPr>
                <w:sz w:val="16"/>
                <w:szCs w:val="16"/>
                <w:lang w:val="es-ES"/>
              </w:rPr>
            </w:pPr>
            <w:r w:rsidRPr="00735845">
              <w:rPr>
                <w:sz w:val="16"/>
                <w:szCs w:val="16"/>
                <w:lang w:val="es-ES"/>
              </w:rPr>
              <w:t>FC</w:t>
            </w:r>
          </w:p>
        </w:tc>
        <w:tc>
          <w:tcPr>
            <w:tcW w:w="238" w:type="pct"/>
            <w:gridSpan w:val="6"/>
            <w:tcBorders>
              <w:top w:val="single" w:sz="4" w:space="0" w:color="auto"/>
              <w:bottom w:val="single" w:sz="4" w:space="0" w:color="auto"/>
              <w:right w:val="single" w:sz="4" w:space="0" w:color="auto"/>
            </w:tcBorders>
          </w:tcPr>
          <w:p w14:paraId="43E443A8" w14:textId="77777777" w:rsidR="00735845" w:rsidRPr="00735845" w:rsidRDefault="00735845" w:rsidP="00EF0CB5">
            <w:pPr>
              <w:rPr>
                <w:sz w:val="16"/>
                <w:szCs w:val="16"/>
                <w:lang w:val="es-ES"/>
              </w:rPr>
            </w:pPr>
            <w:r w:rsidRPr="00735845">
              <w:rPr>
                <w:sz w:val="16"/>
                <w:szCs w:val="16"/>
                <w:lang w:val="es-ES"/>
              </w:rPr>
              <w:t>70</w:t>
            </w:r>
          </w:p>
        </w:tc>
        <w:tc>
          <w:tcPr>
            <w:tcW w:w="239" w:type="pct"/>
            <w:gridSpan w:val="4"/>
            <w:tcBorders>
              <w:top w:val="single" w:sz="4" w:space="0" w:color="auto"/>
              <w:bottom w:val="single" w:sz="4" w:space="0" w:color="auto"/>
              <w:right w:val="single" w:sz="4" w:space="0" w:color="auto"/>
            </w:tcBorders>
          </w:tcPr>
          <w:p w14:paraId="27046FEE" w14:textId="77777777" w:rsidR="00735845" w:rsidRPr="00735845" w:rsidRDefault="00735845" w:rsidP="00EF0CB5">
            <w:pPr>
              <w:rPr>
                <w:sz w:val="16"/>
                <w:szCs w:val="16"/>
                <w:lang w:val="es-ES"/>
              </w:rPr>
            </w:pPr>
            <w:r w:rsidRPr="00735845">
              <w:rPr>
                <w:sz w:val="16"/>
                <w:szCs w:val="16"/>
                <w:lang w:val="es-ES"/>
              </w:rPr>
              <w:t>FR</w:t>
            </w:r>
          </w:p>
        </w:tc>
        <w:tc>
          <w:tcPr>
            <w:tcW w:w="219" w:type="pct"/>
            <w:gridSpan w:val="5"/>
            <w:tcBorders>
              <w:top w:val="single" w:sz="4" w:space="0" w:color="auto"/>
              <w:bottom w:val="single" w:sz="4" w:space="0" w:color="auto"/>
              <w:right w:val="single" w:sz="4" w:space="0" w:color="auto"/>
            </w:tcBorders>
          </w:tcPr>
          <w:p w14:paraId="7046C683" w14:textId="77777777" w:rsidR="00735845" w:rsidRPr="00735845" w:rsidRDefault="00735845" w:rsidP="00EF0CB5">
            <w:pPr>
              <w:rPr>
                <w:sz w:val="16"/>
                <w:szCs w:val="16"/>
                <w:lang w:val="es-ES"/>
              </w:rPr>
            </w:pPr>
            <w:r w:rsidRPr="00735845">
              <w:rPr>
                <w:sz w:val="16"/>
                <w:szCs w:val="16"/>
                <w:lang w:val="es-ES"/>
              </w:rPr>
              <w:t>15</w:t>
            </w:r>
          </w:p>
        </w:tc>
        <w:tc>
          <w:tcPr>
            <w:tcW w:w="467" w:type="pct"/>
            <w:gridSpan w:val="13"/>
            <w:tcBorders>
              <w:top w:val="single" w:sz="4" w:space="0" w:color="auto"/>
              <w:bottom w:val="single" w:sz="4" w:space="0" w:color="auto"/>
              <w:right w:val="single" w:sz="4" w:space="0" w:color="auto"/>
            </w:tcBorders>
          </w:tcPr>
          <w:p w14:paraId="663A939D" w14:textId="77777777" w:rsidR="00735845" w:rsidRPr="00735845" w:rsidRDefault="00735845" w:rsidP="00EF0CB5">
            <w:pPr>
              <w:rPr>
                <w:sz w:val="16"/>
                <w:szCs w:val="16"/>
                <w:lang w:val="es-ES"/>
              </w:rPr>
            </w:pPr>
            <w:proofErr w:type="spellStart"/>
            <w:r w:rsidRPr="00735845">
              <w:rPr>
                <w:sz w:val="16"/>
                <w:szCs w:val="16"/>
                <w:lang w:val="es-ES"/>
              </w:rPr>
              <w:t>TLlc</w:t>
            </w:r>
            <w:proofErr w:type="spellEnd"/>
          </w:p>
        </w:tc>
        <w:tc>
          <w:tcPr>
            <w:tcW w:w="189" w:type="pct"/>
            <w:gridSpan w:val="4"/>
            <w:tcBorders>
              <w:top w:val="single" w:sz="4" w:space="0" w:color="auto"/>
              <w:left w:val="single" w:sz="4" w:space="0" w:color="auto"/>
              <w:bottom w:val="single" w:sz="4" w:space="0" w:color="auto"/>
              <w:right w:val="single" w:sz="4" w:space="0" w:color="auto"/>
            </w:tcBorders>
          </w:tcPr>
          <w:p w14:paraId="703DC9F8" w14:textId="77777777" w:rsidR="00735845" w:rsidRPr="00735845" w:rsidRDefault="00735845" w:rsidP="00EF0CB5">
            <w:pPr>
              <w:rPr>
                <w:sz w:val="16"/>
                <w:szCs w:val="16"/>
                <w:lang w:val="es-ES"/>
              </w:rPr>
            </w:pPr>
            <w:r w:rsidRPr="00735845">
              <w:rPr>
                <w:sz w:val="16"/>
                <w:szCs w:val="16"/>
                <w:lang w:val="es-ES"/>
              </w:rPr>
              <w:t>3</w:t>
            </w:r>
          </w:p>
        </w:tc>
        <w:tc>
          <w:tcPr>
            <w:tcW w:w="281" w:type="pct"/>
            <w:gridSpan w:val="5"/>
            <w:tcBorders>
              <w:top w:val="single" w:sz="4" w:space="0" w:color="auto"/>
              <w:left w:val="single" w:sz="4" w:space="0" w:color="auto"/>
              <w:bottom w:val="single" w:sz="4" w:space="0" w:color="auto"/>
              <w:right w:val="single" w:sz="4" w:space="0" w:color="auto"/>
            </w:tcBorders>
          </w:tcPr>
          <w:p w14:paraId="0D7A2A6E" w14:textId="77777777" w:rsidR="00735845" w:rsidRPr="00735845" w:rsidRDefault="00735845" w:rsidP="00EF0CB5">
            <w:pPr>
              <w:rPr>
                <w:sz w:val="16"/>
                <w:szCs w:val="16"/>
                <w:lang w:val="es-ES"/>
              </w:rPr>
            </w:pPr>
            <w:r w:rsidRPr="00735845">
              <w:rPr>
                <w:sz w:val="16"/>
                <w:szCs w:val="16"/>
                <w:lang w:val="es-ES"/>
              </w:rPr>
              <w:t>Mm</w:t>
            </w:r>
          </w:p>
        </w:tc>
        <w:tc>
          <w:tcPr>
            <w:tcW w:w="340" w:type="pct"/>
            <w:gridSpan w:val="8"/>
            <w:tcBorders>
              <w:top w:val="single" w:sz="4" w:space="0" w:color="auto"/>
              <w:left w:val="single" w:sz="4" w:space="0" w:color="auto"/>
              <w:bottom w:val="single" w:sz="4" w:space="0" w:color="auto"/>
              <w:right w:val="single" w:sz="4" w:space="0" w:color="auto"/>
            </w:tcBorders>
          </w:tcPr>
          <w:p w14:paraId="22BA70D7" w14:textId="77777777" w:rsidR="00735845" w:rsidRPr="00735845" w:rsidRDefault="00735845" w:rsidP="00EF0CB5">
            <w:pPr>
              <w:rPr>
                <w:sz w:val="16"/>
                <w:szCs w:val="16"/>
                <w:lang w:val="es-ES"/>
              </w:rPr>
            </w:pPr>
          </w:p>
        </w:tc>
        <w:tc>
          <w:tcPr>
            <w:tcW w:w="2281" w:type="pct"/>
            <w:gridSpan w:val="42"/>
            <w:tcBorders>
              <w:top w:val="single" w:sz="4" w:space="0" w:color="auto"/>
              <w:left w:val="single" w:sz="4" w:space="0" w:color="auto"/>
              <w:bottom w:val="single" w:sz="4" w:space="0" w:color="auto"/>
            </w:tcBorders>
          </w:tcPr>
          <w:p w14:paraId="6587A864" w14:textId="77777777" w:rsidR="00735845" w:rsidRPr="00735845" w:rsidRDefault="00735845" w:rsidP="00EF0CB5">
            <w:pPr>
              <w:rPr>
                <w:sz w:val="16"/>
                <w:szCs w:val="16"/>
                <w:lang w:val="es-ES"/>
              </w:rPr>
            </w:pPr>
            <w:r w:rsidRPr="00735845">
              <w:rPr>
                <w:sz w:val="16"/>
                <w:szCs w:val="16"/>
                <w:lang w:val="es-ES"/>
              </w:rPr>
              <w:t xml:space="preserve">Silueta abdominal aumentada de tamaño:     Si________       </w:t>
            </w:r>
            <w:proofErr w:type="spellStart"/>
            <w:r w:rsidRPr="00735845">
              <w:rPr>
                <w:sz w:val="16"/>
                <w:szCs w:val="16"/>
                <w:lang w:val="es-ES"/>
              </w:rPr>
              <w:t>No____</w:t>
            </w:r>
            <w:r w:rsidRPr="00735845">
              <w:rPr>
                <w:color w:val="FF0000"/>
                <w:sz w:val="16"/>
                <w:szCs w:val="16"/>
                <w:lang w:val="es-ES"/>
              </w:rPr>
              <w:t>X</w:t>
            </w:r>
            <w:proofErr w:type="spellEnd"/>
            <w:r w:rsidRPr="00735845">
              <w:rPr>
                <w:sz w:val="16"/>
                <w:szCs w:val="16"/>
                <w:lang w:val="es-ES"/>
              </w:rPr>
              <w:t>____</w:t>
            </w:r>
          </w:p>
        </w:tc>
      </w:tr>
      <w:tr w:rsidR="00735845" w:rsidRPr="00735845" w14:paraId="2F28402F" w14:textId="77777777" w:rsidTr="00735845">
        <w:trPr>
          <w:trHeight w:val="101"/>
        </w:trPr>
        <w:tc>
          <w:tcPr>
            <w:tcW w:w="5000" w:type="pct"/>
            <w:gridSpan w:val="93"/>
            <w:tcBorders>
              <w:top w:val="single" w:sz="4" w:space="0" w:color="auto"/>
              <w:bottom w:val="single" w:sz="4" w:space="0" w:color="auto"/>
            </w:tcBorders>
          </w:tcPr>
          <w:p w14:paraId="515E712A" w14:textId="77777777" w:rsidR="00735845" w:rsidRPr="00735845" w:rsidRDefault="00735845" w:rsidP="00EF0CB5">
            <w:pPr>
              <w:rPr>
                <w:sz w:val="16"/>
                <w:szCs w:val="16"/>
                <w:lang w:val="es-ES"/>
              </w:rPr>
            </w:pPr>
            <w:r w:rsidRPr="00735845">
              <w:rPr>
                <w:sz w:val="16"/>
                <w:szCs w:val="16"/>
                <w:lang w:val="es-ES"/>
              </w:rPr>
              <w:t>MUESTRA</w:t>
            </w:r>
          </w:p>
        </w:tc>
      </w:tr>
      <w:tr w:rsidR="00735845" w:rsidRPr="00735845" w14:paraId="444FC9D5" w14:textId="77777777" w:rsidTr="00735845">
        <w:trPr>
          <w:trHeight w:val="101"/>
        </w:trPr>
        <w:tc>
          <w:tcPr>
            <w:tcW w:w="747" w:type="pct"/>
            <w:gridSpan w:val="6"/>
            <w:tcBorders>
              <w:top w:val="single" w:sz="4" w:space="0" w:color="auto"/>
              <w:bottom w:val="single" w:sz="4" w:space="0" w:color="auto"/>
              <w:right w:val="single" w:sz="4" w:space="0" w:color="auto"/>
            </w:tcBorders>
          </w:tcPr>
          <w:p w14:paraId="36332271" w14:textId="77777777" w:rsidR="00735845" w:rsidRPr="00735845" w:rsidRDefault="00735845" w:rsidP="00EF0CB5">
            <w:pPr>
              <w:rPr>
                <w:sz w:val="16"/>
                <w:szCs w:val="16"/>
                <w:lang w:val="es-ES"/>
              </w:rPr>
            </w:pPr>
            <w:r w:rsidRPr="00735845">
              <w:rPr>
                <w:sz w:val="16"/>
                <w:szCs w:val="16"/>
                <w:lang w:val="es-ES"/>
              </w:rPr>
              <w:t>Consistencia</w:t>
            </w:r>
          </w:p>
        </w:tc>
        <w:tc>
          <w:tcPr>
            <w:tcW w:w="549" w:type="pct"/>
            <w:gridSpan w:val="13"/>
            <w:tcBorders>
              <w:top w:val="single" w:sz="4" w:space="0" w:color="auto"/>
              <w:left w:val="single" w:sz="4" w:space="0" w:color="auto"/>
              <w:bottom w:val="single" w:sz="4" w:space="0" w:color="auto"/>
              <w:right w:val="single" w:sz="4" w:space="0" w:color="auto"/>
            </w:tcBorders>
          </w:tcPr>
          <w:p w14:paraId="62BD1AF2" w14:textId="77777777" w:rsidR="00735845" w:rsidRPr="00735845" w:rsidRDefault="00735845" w:rsidP="00EF0CB5">
            <w:pPr>
              <w:rPr>
                <w:sz w:val="16"/>
                <w:szCs w:val="16"/>
                <w:lang w:val="es-ES"/>
              </w:rPr>
            </w:pPr>
            <w:proofErr w:type="spellStart"/>
            <w:r w:rsidRPr="00735845">
              <w:rPr>
                <w:sz w:val="16"/>
                <w:szCs w:val="16"/>
                <w:lang w:val="es-ES"/>
              </w:rPr>
              <w:t>Flacida</w:t>
            </w:r>
            <w:proofErr w:type="spellEnd"/>
          </w:p>
        </w:tc>
        <w:tc>
          <w:tcPr>
            <w:tcW w:w="342" w:type="pct"/>
            <w:gridSpan w:val="7"/>
            <w:tcBorders>
              <w:top w:val="single" w:sz="4" w:space="0" w:color="auto"/>
              <w:left w:val="single" w:sz="4" w:space="0" w:color="auto"/>
              <w:bottom w:val="single" w:sz="4" w:space="0" w:color="auto"/>
              <w:right w:val="single" w:sz="4" w:space="0" w:color="auto"/>
            </w:tcBorders>
          </w:tcPr>
          <w:p w14:paraId="0BBFA436" w14:textId="77777777" w:rsidR="00735845" w:rsidRPr="00735845" w:rsidRDefault="00735845" w:rsidP="00EF0CB5">
            <w:pPr>
              <w:rPr>
                <w:sz w:val="16"/>
                <w:szCs w:val="16"/>
                <w:lang w:val="es-ES"/>
              </w:rPr>
            </w:pPr>
            <w:r w:rsidRPr="00735845">
              <w:rPr>
                <w:sz w:val="16"/>
                <w:szCs w:val="16"/>
                <w:lang w:val="es-ES"/>
              </w:rPr>
              <w:t>Color</w:t>
            </w:r>
          </w:p>
        </w:tc>
        <w:tc>
          <w:tcPr>
            <w:tcW w:w="567" w:type="pct"/>
            <w:gridSpan w:val="13"/>
            <w:tcBorders>
              <w:top w:val="single" w:sz="4" w:space="0" w:color="auto"/>
              <w:left w:val="single" w:sz="4" w:space="0" w:color="auto"/>
              <w:bottom w:val="single" w:sz="4" w:space="0" w:color="auto"/>
              <w:right w:val="single" w:sz="4" w:space="0" w:color="auto"/>
            </w:tcBorders>
          </w:tcPr>
          <w:p w14:paraId="520B6D7A" w14:textId="77777777" w:rsidR="00735845" w:rsidRPr="00735845" w:rsidRDefault="00735845" w:rsidP="00EF0CB5">
            <w:pPr>
              <w:rPr>
                <w:sz w:val="16"/>
                <w:szCs w:val="16"/>
                <w:lang w:val="es-ES"/>
              </w:rPr>
            </w:pPr>
            <w:r w:rsidRPr="00735845">
              <w:rPr>
                <w:sz w:val="16"/>
                <w:szCs w:val="16"/>
                <w:lang w:val="es-ES"/>
              </w:rPr>
              <w:t>MARRON</w:t>
            </w:r>
          </w:p>
          <w:p w14:paraId="1B73D490" w14:textId="77777777" w:rsidR="00735845" w:rsidRPr="00735845" w:rsidRDefault="00735845" w:rsidP="00EF0CB5">
            <w:pPr>
              <w:rPr>
                <w:sz w:val="16"/>
                <w:szCs w:val="16"/>
                <w:lang w:val="es-ES"/>
              </w:rPr>
            </w:pPr>
            <w:r w:rsidRPr="00735845">
              <w:rPr>
                <w:sz w:val="16"/>
                <w:szCs w:val="16"/>
                <w:lang w:val="es-ES"/>
              </w:rPr>
              <w:t>OBSCURA</w:t>
            </w:r>
          </w:p>
        </w:tc>
        <w:tc>
          <w:tcPr>
            <w:tcW w:w="389" w:type="pct"/>
            <w:gridSpan w:val="8"/>
            <w:tcBorders>
              <w:top w:val="single" w:sz="4" w:space="0" w:color="auto"/>
              <w:left w:val="single" w:sz="4" w:space="0" w:color="auto"/>
              <w:bottom w:val="single" w:sz="4" w:space="0" w:color="auto"/>
              <w:right w:val="single" w:sz="4" w:space="0" w:color="auto"/>
            </w:tcBorders>
          </w:tcPr>
          <w:p w14:paraId="45AE59BA" w14:textId="77777777" w:rsidR="00735845" w:rsidRPr="00735845" w:rsidRDefault="00735845" w:rsidP="00EF0CB5">
            <w:pPr>
              <w:rPr>
                <w:sz w:val="16"/>
                <w:szCs w:val="16"/>
                <w:lang w:val="es-ES"/>
              </w:rPr>
            </w:pPr>
            <w:r w:rsidRPr="00735845">
              <w:rPr>
                <w:sz w:val="16"/>
                <w:szCs w:val="16"/>
                <w:lang w:val="es-ES"/>
              </w:rPr>
              <w:t>Moco</w:t>
            </w:r>
          </w:p>
        </w:tc>
        <w:tc>
          <w:tcPr>
            <w:tcW w:w="188" w:type="pct"/>
            <w:gridSpan w:val="7"/>
            <w:tcBorders>
              <w:top w:val="single" w:sz="4" w:space="0" w:color="auto"/>
              <w:left w:val="single" w:sz="4" w:space="0" w:color="auto"/>
              <w:bottom w:val="single" w:sz="4" w:space="0" w:color="auto"/>
              <w:right w:val="single" w:sz="4" w:space="0" w:color="auto"/>
            </w:tcBorders>
          </w:tcPr>
          <w:p w14:paraId="4CB4FE00" w14:textId="77777777" w:rsidR="00735845" w:rsidRPr="00735845" w:rsidRDefault="00735845" w:rsidP="00EF0CB5">
            <w:pPr>
              <w:rPr>
                <w:sz w:val="16"/>
                <w:szCs w:val="16"/>
                <w:lang w:val="es-ES"/>
              </w:rPr>
            </w:pPr>
            <w:r w:rsidRPr="00735845">
              <w:rPr>
                <w:sz w:val="16"/>
                <w:szCs w:val="16"/>
                <w:lang w:val="es-ES"/>
              </w:rPr>
              <w:t>si</w:t>
            </w:r>
          </w:p>
        </w:tc>
        <w:tc>
          <w:tcPr>
            <w:tcW w:w="240" w:type="pct"/>
            <w:gridSpan w:val="8"/>
            <w:tcBorders>
              <w:top w:val="single" w:sz="4" w:space="0" w:color="auto"/>
              <w:left w:val="single" w:sz="4" w:space="0" w:color="auto"/>
              <w:bottom w:val="single" w:sz="4" w:space="0" w:color="auto"/>
              <w:right w:val="single" w:sz="4" w:space="0" w:color="auto"/>
            </w:tcBorders>
          </w:tcPr>
          <w:p w14:paraId="56812023" w14:textId="77777777" w:rsidR="00735845" w:rsidRPr="00735845" w:rsidRDefault="00735845" w:rsidP="00EF0CB5">
            <w:pPr>
              <w:rPr>
                <w:sz w:val="16"/>
                <w:szCs w:val="16"/>
                <w:lang w:val="es-ES"/>
              </w:rPr>
            </w:pPr>
            <w:r w:rsidRPr="00735845">
              <w:rPr>
                <w:sz w:val="16"/>
                <w:szCs w:val="16"/>
                <w:lang w:val="es-ES"/>
              </w:rPr>
              <w:t>No</w:t>
            </w:r>
          </w:p>
          <w:p w14:paraId="32BACC43"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637" w:type="pct"/>
            <w:gridSpan w:val="14"/>
            <w:tcBorders>
              <w:top w:val="single" w:sz="4" w:space="0" w:color="auto"/>
              <w:left w:val="single" w:sz="4" w:space="0" w:color="auto"/>
              <w:bottom w:val="single" w:sz="4" w:space="0" w:color="auto"/>
              <w:right w:val="single" w:sz="4" w:space="0" w:color="auto"/>
            </w:tcBorders>
          </w:tcPr>
          <w:p w14:paraId="433AEF3F" w14:textId="77777777" w:rsidR="00735845" w:rsidRPr="00735845" w:rsidRDefault="00735845" w:rsidP="00EF0CB5">
            <w:pPr>
              <w:rPr>
                <w:sz w:val="16"/>
                <w:szCs w:val="16"/>
                <w:lang w:val="es-ES"/>
              </w:rPr>
            </w:pPr>
            <w:r w:rsidRPr="00735845">
              <w:rPr>
                <w:sz w:val="16"/>
                <w:szCs w:val="16"/>
                <w:lang w:val="es-ES"/>
              </w:rPr>
              <w:t>Sangre</w:t>
            </w:r>
          </w:p>
        </w:tc>
        <w:tc>
          <w:tcPr>
            <w:tcW w:w="188" w:type="pct"/>
            <w:gridSpan w:val="3"/>
            <w:tcBorders>
              <w:top w:val="single" w:sz="4" w:space="0" w:color="auto"/>
              <w:left w:val="single" w:sz="4" w:space="0" w:color="auto"/>
              <w:bottom w:val="single" w:sz="4" w:space="0" w:color="auto"/>
              <w:right w:val="single" w:sz="4" w:space="0" w:color="auto"/>
            </w:tcBorders>
          </w:tcPr>
          <w:p w14:paraId="46F9139C" w14:textId="77777777" w:rsidR="00735845" w:rsidRPr="00735845" w:rsidRDefault="00735845" w:rsidP="00EF0CB5">
            <w:pPr>
              <w:rPr>
                <w:sz w:val="16"/>
                <w:szCs w:val="16"/>
                <w:lang w:val="es-ES"/>
              </w:rPr>
            </w:pPr>
            <w:r w:rsidRPr="00735845">
              <w:rPr>
                <w:sz w:val="16"/>
                <w:szCs w:val="16"/>
                <w:lang w:val="es-ES"/>
              </w:rPr>
              <w:t>si</w:t>
            </w:r>
          </w:p>
        </w:tc>
        <w:tc>
          <w:tcPr>
            <w:tcW w:w="239" w:type="pct"/>
            <w:gridSpan w:val="3"/>
            <w:tcBorders>
              <w:top w:val="single" w:sz="4" w:space="0" w:color="auto"/>
              <w:left w:val="single" w:sz="4" w:space="0" w:color="auto"/>
              <w:bottom w:val="single" w:sz="4" w:space="0" w:color="auto"/>
              <w:right w:val="single" w:sz="4" w:space="0" w:color="auto"/>
            </w:tcBorders>
          </w:tcPr>
          <w:p w14:paraId="5C722BB3" w14:textId="77777777" w:rsidR="00735845" w:rsidRPr="00735845" w:rsidRDefault="00735845" w:rsidP="00EF0CB5">
            <w:pPr>
              <w:rPr>
                <w:color w:val="FF0000"/>
                <w:sz w:val="16"/>
                <w:szCs w:val="16"/>
                <w:lang w:val="es-ES"/>
              </w:rPr>
            </w:pPr>
            <w:r w:rsidRPr="00735845">
              <w:rPr>
                <w:sz w:val="16"/>
                <w:szCs w:val="16"/>
                <w:lang w:val="es-ES"/>
              </w:rPr>
              <w:t xml:space="preserve">No </w:t>
            </w:r>
            <w:r w:rsidRPr="00735845">
              <w:rPr>
                <w:color w:val="FF0000"/>
                <w:sz w:val="16"/>
                <w:szCs w:val="16"/>
                <w:lang w:val="es-ES"/>
              </w:rPr>
              <w:t>X</w:t>
            </w:r>
          </w:p>
        </w:tc>
        <w:tc>
          <w:tcPr>
            <w:tcW w:w="488" w:type="pct"/>
            <w:gridSpan w:val="7"/>
            <w:tcBorders>
              <w:top w:val="single" w:sz="4" w:space="0" w:color="auto"/>
              <w:left w:val="single" w:sz="4" w:space="0" w:color="auto"/>
              <w:bottom w:val="single" w:sz="4" w:space="0" w:color="auto"/>
              <w:right w:val="single" w:sz="4" w:space="0" w:color="auto"/>
            </w:tcBorders>
          </w:tcPr>
          <w:p w14:paraId="23035EAD" w14:textId="77777777" w:rsidR="00735845" w:rsidRPr="00735845" w:rsidRDefault="00735845" w:rsidP="00EF0CB5">
            <w:pPr>
              <w:rPr>
                <w:sz w:val="16"/>
                <w:szCs w:val="16"/>
                <w:lang w:val="es-ES"/>
              </w:rPr>
            </w:pPr>
            <w:r w:rsidRPr="00735845">
              <w:rPr>
                <w:sz w:val="16"/>
                <w:szCs w:val="16"/>
                <w:lang w:val="es-ES"/>
              </w:rPr>
              <w:t>Parásitos</w:t>
            </w:r>
          </w:p>
        </w:tc>
        <w:tc>
          <w:tcPr>
            <w:tcW w:w="188" w:type="pct"/>
            <w:tcBorders>
              <w:top w:val="single" w:sz="4" w:space="0" w:color="auto"/>
              <w:left w:val="single" w:sz="4" w:space="0" w:color="auto"/>
              <w:bottom w:val="single" w:sz="4" w:space="0" w:color="auto"/>
              <w:right w:val="single" w:sz="4" w:space="0" w:color="auto"/>
            </w:tcBorders>
          </w:tcPr>
          <w:p w14:paraId="5353D4DC" w14:textId="77777777" w:rsidR="00735845" w:rsidRPr="00735845" w:rsidRDefault="00735845" w:rsidP="00EF0CB5">
            <w:pPr>
              <w:rPr>
                <w:sz w:val="16"/>
                <w:szCs w:val="16"/>
                <w:lang w:val="es-ES"/>
              </w:rPr>
            </w:pPr>
            <w:r w:rsidRPr="00735845">
              <w:rPr>
                <w:sz w:val="16"/>
                <w:szCs w:val="16"/>
                <w:lang w:val="es-ES"/>
              </w:rPr>
              <w:t>si</w:t>
            </w:r>
          </w:p>
        </w:tc>
        <w:tc>
          <w:tcPr>
            <w:tcW w:w="239" w:type="pct"/>
            <w:gridSpan w:val="3"/>
            <w:tcBorders>
              <w:top w:val="single" w:sz="4" w:space="0" w:color="auto"/>
              <w:left w:val="single" w:sz="4" w:space="0" w:color="auto"/>
              <w:bottom w:val="single" w:sz="4" w:space="0" w:color="auto"/>
            </w:tcBorders>
          </w:tcPr>
          <w:p w14:paraId="5219D6BC" w14:textId="77777777" w:rsidR="00735845" w:rsidRPr="00735845" w:rsidRDefault="00735845" w:rsidP="00EF0CB5">
            <w:pPr>
              <w:rPr>
                <w:sz w:val="16"/>
                <w:szCs w:val="16"/>
                <w:lang w:val="es-ES"/>
              </w:rPr>
            </w:pPr>
            <w:r w:rsidRPr="00735845">
              <w:rPr>
                <w:sz w:val="16"/>
                <w:szCs w:val="16"/>
                <w:lang w:val="es-ES"/>
              </w:rPr>
              <w:t>No</w:t>
            </w:r>
          </w:p>
        </w:tc>
      </w:tr>
      <w:tr w:rsidR="00735845" w:rsidRPr="00735845" w14:paraId="1E47D30C" w14:textId="77777777" w:rsidTr="00735845">
        <w:trPr>
          <w:trHeight w:val="101"/>
        </w:trPr>
        <w:tc>
          <w:tcPr>
            <w:tcW w:w="5000" w:type="pct"/>
            <w:gridSpan w:val="93"/>
            <w:tcBorders>
              <w:top w:val="single" w:sz="4" w:space="0" w:color="auto"/>
              <w:bottom w:val="single" w:sz="4" w:space="0" w:color="auto"/>
            </w:tcBorders>
          </w:tcPr>
          <w:p w14:paraId="43FEBA8F" w14:textId="77777777" w:rsidR="00735845" w:rsidRPr="00735845" w:rsidRDefault="00735845" w:rsidP="00EF0CB5">
            <w:pPr>
              <w:rPr>
                <w:color w:val="FF0000"/>
                <w:sz w:val="16"/>
                <w:szCs w:val="16"/>
                <w:lang w:val="es-ES"/>
              </w:rPr>
            </w:pPr>
            <w:r w:rsidRPr="00735845">
              <w:rPr>
                <w:sz w:val="16"/>
                <w:szCs w:val="16"/>
                <w:lang w:val="es-ES"/>
              </w:rPr>
              <w:t xml:space="preserve">Resultados:      Parasitado: </w:t>
            </w:r>
            <w:r w:rsidRPr="00735845">
              <w:rPr>
                <w:color w:val="FF0000"/>
                <w:sz w:val="16"/>
                <w:szCs w:val="16"/>
                <w:lang w:val="es-ES"/>
              </w:rPr>
              <w:t>X</w:t>
            </w:r>
          </w:p>
        </w:tc>
      </w:tr>
      <w:tr w:rsidR="00735845" w:rsidRPr="00735845" w14:paraId="52FD7451" w14:textId="77777777" w:rsidTr="00735845">
        <w:trPr>
          <w:trHeight w:val="74"/>
        </w:trPr>
        <w:tc>
          <w:tcPr>
            <w:tcW w:w="5000" w:type="pct"/>
            <w:gridSpan w:val="93"/>
            <w:tcBorders>
              <w:top w:val="single" w:sz="4" w:space="0" w:color="auto"/>
              <w:bottom w:val="single" w:sz="4" w:space="0" w:color="auto"/>
            </w:tcBorders>
          </w:tcPr>
          <w:p w14:paraId="447837B2" w14:textId="77777777" w:rsidR="00735845" w:rsidRPr="00735845" w:rsidRDefault="00735845" w:rsidP="00EF0CB5">
            <w:pPr>
              <w:rPr>
                <w:sz w:val="16"/>
                <w:szCs w:val="16"/>
                <w:lang w:val="es-ES"/>
              </w:rPr>
            </w:pPr>
            <w:r w:rsidRPr="00735845">
              <w:rPr>
                <w:sz w:val="16"/>
                <w:szCs w:val="16"/>
                <w:lang w:val="es-ES"/>
              </w:rPr>
              <w:t xml:space="preserve">                             No parasitado:</w:t>
            </w:r>
          </w:p>
        </w:tc>
      </w:tr>
    </w:tbl>
    <w:p w14:paraId="60641A4B" w14:textId="77777777" w:rsidR="00735845" w:rsidRDefault="00735845" w:rsidP="00735845">
      <w:pPr>
        <w:tabs>
          <w:tab w:val="left" w:pos="142"/>
        </w:tabs>
        <w:spacing w:line="360" w:lineRule="auto"/>
        <w:rPr>
          <w:b/>
          <w:lang w:val="es-ES"/>
        </w:rPr>
      </w:pPr>
    </w:p>
    <w:p w14:paraId="7B51AB66" w14:textId="77777777" w:rsidR="00735845" w:rsidRDefault="00735845" w:rsidP="00735845">
      <w:pPr>
        <w:tabs>
          <w:tab w:val="left" w:pos="142"/>
        </w:tabs>
        <w:spacing w:line="360" w:lineRule="auto"/>
        <w:rPr>
          <w:b/>
          <w:lang w:val="es-ES"/>
        </w:rPr>
      </w:pPr>
    </w:p>
    <w:p w14:paraId="07296770" w14:textId="77777777" w:rsidR="00735845" w:rsidRDefault="00735845" w:rsidP="00735845">
      <w:pPr>
        <w:tabs>
          <w:tab w:val="left" w:pos="142"/>
        </w:tabs>
        <w:spacing w:line="360" w:lineRule="auto"/>
        <w:rPr>
          <w:b/>
          <w:lang w:val="es-ES"/>
        </w:rPr>
      </w:pPr>
    </w:p>
    <w:p w14:paraId="5A71DF12" w14:textId="77777777" w:rsidR="00735845" w:rsidRDefault="00735845" w:rsidP="00735845">
      <w:pPr>
        <w:tabs>
          <w:tab w:val="left" w:pos="142"/>
        </w:tabs>
        <w:spacing w:line="360" w:lineRule="auto"/>
        <w:rPr>
          <w:b/>
          <w:lang w:val="es-ES"/>
        </w:rPr>
      </w:pPr>
    </w:p>
    <w:p w14:paraId="5D8795E5" w14:textId="77777777" w:rsidR="00735845" w:rsidRDefault="00735845" w:rsidP="00735845">
      <w:pPr>
        <w:tabs>
          <w:tab w:val="left" w:pos="142"/>
        </w:tabs>
        <w:spacing w:line="360" w:lineRule="auto"/>
        <w:rPr>
          <w:b/>
          <w:lang w:val="es-ES"/>
        </w:rPr>
      </w:pPr>
    </w:p>
    <w:p w14:paraId="358E62A9" w14:textId="77777777" w:rsidR="00735845" w:rsidRDefault="00735845" w:rsidP="00735845">
      <w:pPr>
        <w:tabs>
          <w:tab w:val="left" w:pos="142"/>
        </w:tabs>
        <w:spacing w:line="360" w:lineRule="auto"/>
        <w:rPr>
          <w:b/>
          <w:lang w:val="es-ES"/>
        </w:rPr>
      </w:pPr>
    </w:p>
    <w:p w14:paraId="326BB986" w14:textId="77777777" w:rsidR="00735845" w:rsidRDefault="00735845" w:rsidP="00735845">
      <w:pPr>
        <w:tabs>
          <w:tab w:val="left" w:pos="142"/>
        </w:tabs>
        <w:spacing w:line="360" w:lineRule="auto"/>
        <w:rPr>
          <w:b/>
          <w:lang w:val="es-ES"/>
        </w:rPr>
      </w:pPr>
    </w:p>
    <w:p w14:paraId="69B91222" w14:textId="77777777" w:rsidR="00735845" w:rsidRDefault="00735845" w:rsidP="00735845">
      <w:pPr>
        <w:tabs>
          <w:tab w:val="left" w:pos="142"/>
        </w:tabs>
        <w:spacing w:line="360" w:lineRule="auto"/>
        <w:rPr>
          <w:b/>
          <w:lang w:val="es-ES"/>
        </w:rPr>
      </w:pPr>
    </w:p>
    <w:p w14:paraId="7BF994FD" w14:textId="77777777" w:rsidR="00735845" w:rsidRDefault="00735845" w:rsidP="00735845">
      <w:pPr>
        <w:tabs>
          <w:tab w:val="left" w:pos="142"/>
        </w:tabs>
        <w:spacing w:line="360" w:lineRule="auto"/>
        <w:rPr>
          <w:b/>
          <w:lang w:val="es-ES"/>
        </w:rPr>
      </w:pPr>
    </w:p>
    <w:p w14:paraId="1724838C" w14:textId="77777777" w:rsidR="00735845" w:rsidRPr="00FC1CEF" w:rsidRDefault="00735845" w:rsidP="00735845">
      <w:pPr>
        <w:spacing w:line="360" w:lineRule="auto"/>
        <w:rPr>
          <w:lang w:val="es-ES"/>
        </w:rPr>
      </w:pPr>
      <w:r w:rsidRPr="00FC1CEF">
        <w:rPr>
          <w:lang w:val="es-ES"/>
        </w:rPr>
        <w:lastRenderedPageBreak/>
        <w:t>Historia Clínica.</w:t>
      </w:r>
    </w:p>
    <w:tbl>
      <w:tblPr>
        <w:tblW w:w="537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3"/>
        <w:gridCol w:w="381"/>
        <w:gridCol w:w="98"/>
        <w:gridCol w:w="122"/>
        <w:gridCol w:w="198"/>
        <w:gridCol w:w="38"/>
        <w:gridCol w:w="86"/>
        <w:gridCol w:w="65"/>
        <w:gridCol w:w="46"/>
        <w:gridCol w:w="157"/>
        <w:gridCol w:w="20"/>
        <w:gridCol w:w="14"/>
        <w:gridCol w:w="173"/>
        <w:gridCol w:w="54"/>
        <w:gridCol w:w="48"/>
        <w:gridCol w:w="129"/>
        <w:gridCol w:w="23"/>
        <w:gridCol w:w="85"/>
        <w:gridCol w:w="13"/>
        <w:gridCol w:w="117"/>
        <w:gridCol w:w="140"/>
        <w:gridCol w:w="3"/>
        <w:gridCol w:w="10"/>
        <w:gridCol w:w="58"/>
        <w:gridCol w:w="132"/>
        <w:gridCol w:w="74"/>
        <w:gridCol w:w="8"/>
        <w:gridCol w:w="11"/>
        <w:gridCol w:w="3"/>
        <w:gridCol w:w="9"/>
        <w:gridCol w:w="281"/>
        <w:gridCol w:w="63"/>
        <w:gridCol w:w="22"/>
        <w:gridCol w:w="24"/>
        <w:gridCol w:w="38"/>
        <w:gridCol w:w="107"/>
        <w:gridCol w:w="48"/>
        <w:gridCol w:w="189"/>
        <w:gridCol w:w="65"/>
        <w:gridCol w:w="5"/>
        <w:gridCol w:w="213"/>
        <w:gridCol w:w="125"/>
        <w:gridCol w:w="9"/>
        <w:gridCol w:w="186"/>
        <w:gridCol w:w="53"/>
        <w:gridCol w:w="121"/>
        <w:gridCol w:w="42"/>
        <w:gridCol w:w="20"/>
        <w:gridCol w:w="35"/>
        <w:gridCol w:w="91"/>
        <w:gridCol w:w="15"/>
        <w:gridCol w:w="14"/>
        <w:gridCol w:w="135"/>
        <w:gridCol w:w="45"/>
        <w:gridCol w:w="42"/>
        <w:gridCol w:w="80"/>
        <w:gridCol w:w="66"/>
        <w:gridCol w:w="4"/>
        <w:gridCol w:w="29"/>
        <w:gridCol w:w="38"/>
        <w:gridCol w:w="84"/>
        <w:gridCol w:w="187"/>
        <w:gridCol w:w="60"/>
        <w:gridCol w:w="20"/>
        <w:gridCol w:w="113"/>
        <w:gridCol w:w="68"/>
        <w:gridCol w:w="193"/>
        <w:gridCol w:w="98"/>
        <w:gridCol w:w="26"/>
        <w:gridCol w:w="9"/>
        <w:gridCol w:w="51"/>
        <w:gridCol w:w="22"/>
        <w:gridCol w:w="30"/>
        <w:gridCol w:w="29"/>
        <w:gridCol w:w="71"/>
        <w:gridCol w:w="36"/>
        <w:gridCol w:w="70"/>
        <w:gridCol w:w="8"/>
        <w:gridCol w:w="140"/>
        <w:gridCol w:w="208"/>
        <w:gridCol w:w="116"/>
        <w:gridCol w:w="58"/>
        <w:gridCol w:w="114"/>
        <w:gridCol w:w="236"/>
        <w:gridCol w:w="73"/>
        <w:gridCol w:w="329"/>
        <w:gridCol w:w="41"/>
        <w:gridCol w:w="58"/>
        <w:gridCol w:w="12"/>
        <w:gridCol w:w="327"/>
        <w:gridCol w:w="17"/>
        <w:gridCol w:w="85"/>
        <w:gridCol w:w="631"/>
      </w:tblGrid>
      <w:tr w:rsidR="00735845" w:rsidRPr="00735845" w14:paraId="545ABC9A" w14:textId="77777777" w:rsidTr="00EF0CB5">
        <w:trPr>
          <w:trHeight w:val="136"/>
        </w:trPr>
        <w:tc>
          <w:tcPr>
            <w:tcW w:w="5000" w:type="pct"/>
            <w:gridSpan w:val="93"/>
          </w:tcPr>
          <w:p w14:paraId="6ED74ABA" w14:textId="77777777" w:rsidR="00735845" w:rsidRPr="00735845" w:rsidRDefault="00735845" w:rsidP="00EF0CB5">
            <w:pPr>
              <w:rPr>
                <w:sz w:val="16"/>
                <w:szCs w:val="16"/>
                <w:lang w:val="es-ES"/>
              </w:rPr>
            </w:pPr>
            <w:r w:rsidRPr="00735845">
              <w:rPr>
                <w:sz w:val="16"/>
                <w:szCs w:val="16"/>
                <w:lang w:val="es-ES"/>
              </w:rPr>
              <w:t>DATOS DEL RESPONSABLE DEL CANINO</w:t>
            </w:r>
          </w:p>
        </w:tc>
      </w:tr>
      <w:tr w:rsidR="00735845" w:rsidRPr="00735845" w14:paraId="6B61BF4A" w14:textId="77777777" w:rsidTr="00EF0CB5">
        <w:trPr>
          <w:trHeight w:val="225"/>
        </w:trPr>
        <w:tc>
          <w:tcPr>
            <w:tcW w:w="1322" w:type="pct"/>
            <w:gridSpan w:val="20"/>
            <w:tcBorders>
              <w:right w:val="single" w:sz="4" w:space="0" w:color="auto"/>
            </w:tcBorders>
          </w:tcPr>
          <w:p w14:paraId="380243AD" w14:textId="77777777" w:rsidR="00735845" w:rsidRPr="00735845" w:rsidRDefault="00735845" w:rsidP="00EF0CB5">
            <w:pPr>
              <w:rPr>
                <w:sz w:val="16"/>
                <w:szCs w:val="16"/>
                <w:lang w:val="es-ES"/>
              </w:rPr>
            </w:pPr>
            <w:r w:rsidRPr="00735845">
              <w:rPr>
                <w:sz w:val="16"/>
                <w:szCs w:val="16"/>
                <w:lang w:val="es-ES"/>
              </w:rPr>
              <w:t xml:space="preserve">Propietario: Fernando </w:t>
            </w:r>
            <w:proofErr w:type="spellStart"/>
            <w:r w:rsidRPr="00735845">
              <w:rPr>
                <w:sz w:val="16"/>
                <w:szCs w:val="16"/>
                <w:lang w:val="es-ES"/>
              </w:rPr>
              <w:t>Garcia</w:t>
            </w:r>
            <w:proofErr w:type="spellEnd"/>
            <w:r w:rsidRPr="00735845">
              <w:rPr>
                <w:sz w:val="16"/>
                <w:szCs w:val="16"/>
                <w:lang w:val="es-ES"/>
              </w:rPr>
              <w:t xml:space="preserve"> </w:t>
            </w:r>
          </w:p>
        </w:tc>
        <w:tc>
          <w:tcPr>
            <w:tcW w:w="1867" w:type="pct"/>
            <w:gridSpan w:val="46"/>
            <w:tcBorders>
              <w:left w:val="single" w:sz="4" w:space="0" w:color="auto"/>
              <w:right w:val="single" w:sz="4" w:space="0" w:color="auto"/>
            </w:tcBorders>
          </w:tcPr>
          <w:p w14:paraId="49EB149F" w14:textId="77777777" w:rsidR="00735845" w:rsidRPr="00735845" w:rsidRDefault="00735845" w:rsidP="00EF0CB5">
            <w:pPr>
              <w:rPr>
                <w:sz w:val="16"/>
                <w:szCs w:val="16"/>
                <w:lang w:val="es-ES"/>
              </w:rPr>
            </w:pPr>
            <w:r w:rsidRPr="00735845">
              <w:rPr>
                <w:sz w:val="16"/>
                <w:szCs w:val="16"/>
                <w:lang w:val="es-ES"/>
              </w:rPr>
              <w:t>Dirección: Guaranda</w:t>
            </w:r>
          </w:p>
        </w:tc>
        <w:tc>
          <w:tcPr>
            <w:tcW w:w="1810" w:type="pct"/>
            <w:gridSpan w:val="27"/>
            <w:tcBorders>
              <w:top w:val="single" w:sz="4" w:space="0" w:color="auto"/>
              <w:left w:val="single" w:sz="4" w:space="0" w:color="auto"/>
            </w:tcBorders>
          </w:tcPr>
          <w:p w14:paraId="5A82EA42" w14:textId="77777777" w:rsidR="00735845" w:rsidRPr="00735845" w:rsidRDefault="00735845" w:rsidP="00EF0CB5">
            <w:pPr>
              <w:rPr>
                <w:sz w:val="16"/>
                <w:szCs w:val="16"/>
                <w:lang w:val="es-ES"/>
              </w:rPr>
            </w:pPr>
            <w:r w:rsidRPr="00735845">
              <w:rPr>
                <w:sz w:val="16"/>
                <w:szCs w:val="16"/>
                <w:lang w:val="es-ES"/>
              </w:rPr>
              <w:t xml:space="preserve">Sector: </w:t>
            </w:r>
            <w:proofErr w:type="spellStart"/>
            <w:r w:rsidRPr="00735845">
              <w:rPr>
                <w:sz w:val="16"/>
                <w:szCs w:val="16"/>
                <w:lang w:val="es-ES"/>
              </w:rPr>
              <w:t>Marcopamba</w:t>
            </w:r>
            <w:proofErr w:type="spellEnd"/>
          </w:p>
        </w:tc>
      </w:tr>
      <w:tr w:rsidR="00735845" w:rsidRPr="00735845" w14:paraId="094C4118" w14:textId="77777777" w:rsidTr="00EF0CB5">
        <w:trPr>
          <w:trHeight w:val="270"/>
        </w:trPr>
        <w:tc>
          <w:tcPr>
            <w:tcW w:w="1078" w:type="pct"/>
            <w:gridSpan w:val="14"/>
            <w:tcBorders>
              <w:right w:val="single" w:sz="4" w:space="0" w:color="auto"/>
            </w:tcBorders>
          </w:tcPr>
          <w:p w14:paraId="1FF46781" w14:textId="77777777" w:rsidR="00735845" w:rsidRPr="00735845" w:rsidRDefault="00735845" w:rsidP="00EF0CB5">
            <w:pPr>
              <w:rPr>
                <w:sz w:val="16"/>
                <w:szCs w:val="16"/>
                <w:lang w:val="es-ES"/>
              </w:rPr>
            </w:pPr>
            <w:r w:rsidRPr="00735845">
              <w:rPr>
                <w:sz w:val="16"/>
                <w:szCs w:val="16"/>
                <w:lang w:val="es-ES"/>
              </w:rPr>
              <w:t>Estrato socioeconómico:</w:t>
            </w:r>
          </w:p>
        </w:tc>
        <w:tc>
          <w:tcPr>
            <w:tcW w:w="1719" w:type="pct"/>
            <w:gridSpan w:val="42"/>
            <w:tcBorders>
              <w:left w:val="single" w:sz="4" w:space="0" w:color="auto"/>
              <w:bottom w:val="single" w:sz="4" w:space="0" w:color="auto"/>
              <w:right w:val="single" w:sz="4" w:space="0" w:color="auto"/>
            </w:tcBorders>
          </w:tcPr>
          <w:p w14:paraId="7E338FCF" w14:textId="77777777" w:rsidR="00735845" w:rsidRPr="00735845" w:rsidRDefault="00735845" w:rsidP="00EF0CB5">
            <w:pPr>
              <w:rPr>
                <w:sz w:val="16"/>
                <w:szCs w:val="16"/>
                <w:lang w:val="es-ES"/>
              </w:rPr>
            </w:pPr>
            <w:r w:rsidRPr="00735845">
              <w:rPr>
                <w:sz w:val="16"/>
                <w:szCs w:val="16"/>
                <w:lang w:val="es-ES"/>
              </w:rPr>
              <w:t xml:space="preserve">Número telefónico:    </w:t>
            </w:r>
          </w:p>
          <w:p w14:paraId="1B20F123" w14:textId="77777777" w:rsidR="00735845" w:rsidRPr="00735845" w:rsidRDefault="00735845" w:rsidP="00EF0CB5">
            <w:pPr>
              <w:rPr>
                <w:sz w:val="16"/>
                <w:szCs w:val="16"/>
                <w:lang w:val="es-ES"/>
              </w:rPr>
            </w:pPr>
            <w:r w:rsidRPr="00735845">
              <w:rPr>
                <w:sz w:val="16"/>
                <w:szCs w:val="16"/>
                <w:lang w:val="es-ES"/>
              </w:rPr>
              <w:t xml:space="preserve">  </w:t>
            </w:r>
          </w:p>
        </w:tc>
        <w:tc>
          <w:tcPr>
            <w:tcW w:w="2203" w:type="pct"/>
            <w:gridSpan w:val="37"/>
            <w:tcBorders>
              <w:left w:val="single" w:sz="4" w:space="0" w:color="auto"/>
              <w:bottom w:val="single" w:sz="4" w:space="0" w:color="auto"/>
            </w:tcBorders>
          </w:tcPr>
          <w:p w14:paraId="59CF85C8" w14:textId="77777777" w:rsidR="00735845" w:rsidRPr="00735845" w:rsidRDefault="00735845" w:rsidP="00EF0CB5">
            <w:pPr>
              <w:rPr>
                <w:sz w:val="16"/>
                <w:szCs w:val="16"/>
                <w:lang w:val="es-ES"/>
              </w:rPr>
            </w:pPr>
          </w:p>
        </w:tc>
      </w:tr>
      <w:tr w:rsidR="00735845" w:rsidRPr="00735845" w14:paraId="64E81E24" w14:textId="77777777" w:rsidTr="00EF0CB5">
        <w:trPr>
          <w:trHeight w:val="319"/>
        </w:trPr>
        <w:tc>
          <w:tcPr>
            <w:tcW w:w="1813" w:type="pct"/>
            <w:gridSpan w:val="34"/>
            <w:tcBorders>
              <w:right w:val="single" w:sz="4" w:space="0" w:color="auto"/>
            </w:tcBorders>
          </w:tcPr>
          <w:p w14:paraId="4D69FDB9" w14:textId="77777777" w:rsidR="00735845" w:rsidRPr="00735845" w:rsidRDefault="00735845" w:rsidP="00EF0CB5">
            <w:pPr>
              <w:rPr>
                <w:sz w:val="16"/>
                <w:szCs w:val="16"/>
                <w:lang w:val="es-ES"/>
              </w:rPr>
            </w:pPr>
            <w:r w:rsidRPr="00735845">
              <w:rPr>
                <w:sz w:val="16"/>
                <w:szCs w:val="16"/>
                <w:lang w:val="es-ES"/>
              </w:rPr>
              <w:t>¿En dónde hace las necesidades fisiológicas los perros:   Patio</w:t>
            </w:r>
          </w:p>
        </w:tc>
        <w:tc>
          <w:tcPr>
            <w:tcW w:w="262" w:type="pct"/>
            <w:gridSpan w:val="5"/>
            <w:tcBorders>
              <w:left w:val="single" w:sz="4" w:space="0" w:color="auto"/>
              <w:right w:val="single" w:sz="4" w:space="0" w:color="auto"/>
            </w:tcBorders>
          </w:tcPr>
          <w:p w14:paraId="76379166"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528" w:type="pct"/>
            <w:gridSpan w:val="11"/>
            <w:tcBorders>
              <w:left w:val="single" w:sz="4" w:space="0" w:color="auto"/>
              <w:right w:val="single" w:sz="4" w:space="0" w:color="auto"/>
            </w:tcBorders>
          </w:tcPr>
          <w:p w14:paraId="4CD1E52C" w14:textId="77777777" w:rsidR="00735845" w:rsidRPr="00735845" w:rsidRDefault="00735845" w:rsidP="00EF0CB5">
            <w:pPr>
              <w:rPr>
                <w:sz w:val="16"/>
                <w:szCs w:val="16"/>
                <w:lang w:val="es-ES"/>
              </w:rPr>
            </w:pPr>
            <w:r w:rsidRPr="00735845">
              <w:rPr>
                <w:sz w:val="16"/>
                <w:szCs w:val="16"/>
                <w:lang w:val="es-ES"/>
              </w:rPr>
              <w:t xml:space="preserve">Jardín </w:t>
            </w:r>
          </w:p>
        </w:tc>
        <w:tc>
          <w:tcPr>
            <w:tcW w:w="147" w:type="pct"/>
            <w:gridSpan w:val="5"/>
            <w:tcBorders>
              <w:left w:val="single" w:sz="4" w:space="0" w:color="auto"/>
              <w:right w:val="single" w:sz="4" w:space="0" w:color="auto"/>
            </w:tcBorders>
          </w:tcPr>
          <w:p w14:paraId="2B51B136" w14:textId="77777777" w:rsidR="00735845" w:rsidRPr="00735845" w:rsidRDefault="00735845" w:rsidP="00EF0CB5">
            <w:pPr>
              <w:rPr>
                <w:sz w:val="16"/>
                <w:szCs w:val="16"/>
                <w:lang w:val="es-ES"/>
              </w:rPr>
            </w:pPr>
          </w:p>
        </w:tc>
        <w:tc>
          <w:tcPr>
            <w:tcW w:w="610" w:type="pct"/>
            <w:gridSpan w:val="13"/>
            <w:tcBorders>
              <w:left w:val="single" w:sz="4" w:space="0" w:color="auto"/>
              <w:right w:val="single" w:sz="4" w:space="0" w:color="auto"/>
            </w:tcBorders>
          </w:tcPr>
          <w:p w14:paraId="7808317E" w14:textId="77777777" w:rsidR="00735845" w:rsidRPr="00735845" w:rsidRDefault="00735845" w:rsidP="00EF0CB5">
            <w:pPr>
              <w:rPr>
                <w:sz w:val="16"/>
                <w:szCs w:val="16"/>
                <w:lang w:val="es-ES"/>
              </w:rPr>
            </w:pPr>
            <w:r w:rsidRPr="00735845">
              <w:rPr>
                <w:sz w:val="16"/>
                <w:szCs w:val="16"/>
                <w:lang w:val="es-ES"/>
              </w:rPr>
              <w:t xml:space="preserve">Calle </w:t>
            </w:r>
          </w:p>
        </w:tc>
        <w:tc>
          <w:tcPr>
            <w:tcW w:w="205" w:type="pct"/>
            <w:gridSpan w:val="10"/>
            <w:tcBorders>
              <w:left w:val="single" w:sz="4" w:space="0" w:color="auto"/>
              <w:right w:val="single" w:sz="4" w:space="0" w:color="auto"/>
            </w:tcBorders>
          </w:tcPr>
          <w:p w14:paraId="6D5F968C" w14:textId="77777777" w:rsidR="00735845" w:rsidRPr="00735845" w:rsidRDefault="00735845" w:rsidP="00EF0CB5">
            <w:pPr>
              <w:rPr>
                <w:sz w:val="16"/>
                <w:szCs w:val="16"/>
                <w:lang w:val="es-ES"/>
              </w:rPr>
            </w:pPr>
          </w:p>
        </w:tc>
        <w:tc>
          <w:tcPr>
            <w:tcW w:w="805" w:type="pct"/>
            <w:gridSpan w:val="10"/>
            <w:tcBorders>
              <w:top w:val="single" w:sz="4" w:space="0" w:color="auto"/>
              <w:left w:val="single" w:sz="4" w:space="0" w:color="auto"/>
              <w:right w:val="single" w:sz="4" w:space="0" w:color="auto"/>
            </w:tcBorders>
          </w:tcPr>
          <w:p w14:paraId="071F68BB" w14:textId="77777777" w:rsidR="00735845" w:rsidRPr="00735845" w:rsidRDefault="00735845" w:rsidP="00EF0CB5">
            <w:pPr>
              <w:rPr>
                <w:sz w:val="16"/>
                <w:szCs w:val="16"/>
                <w:lang w:val="es-ES"/>
              </w:rPr>
            </w:pPr>
            <w:r w:rsidRPr="00735845">
              <w:rPr>
                <w:sz w:val="16"/>
                <w:szCs w:val="16"/>
                <w:lang w:val="es-ES"/>
              </w:rPr>
              <w:t>Jaulas</w:t>
            </w:r>
          </w:p>
        </w:tc>
        <w:tc>
          <w:tcPr>
            <w:tcW w:w="629" w:type="pct"/>
            <w:gridSpan w:val="5"/>
            <w:tcBorders>
              <w:left w:val="single" w:sz="4" w:space="0" w:color="auto"/>
            </w:tcBorders>
          </w:tcPr>
          <w:p w14:paraId="5B0188C0" w14:textId="77777777" w:rsidR="00735845" w:rsidRPr="00735845" w:rsidRDefault="00735845" w:rsidP="00EF0CB5">
            <w:pPr>
              <w:rPr>
                <w:sz w:val="16"/>
                <w:szCs w:val="16"/>
                <w:lang w:val="es-ES"/>
              </w:rPr>
            </w:pPr>
          </w:p>
        </w:tc>
      </w:tr>
      <w:tr w:rsidR="00735845" w:rsidRPr="00735845" w14:paraId="05181C82" w14:textId="77777777" w:rsidTr="00EF0CB5">
        <w:trPr>
          <w:trHeight w:val="267"/>
        </w:trPr>
        <w:tc>
          <w:tcPr>
            <w:tcW w:w="1406" w:type="pct"/>
            <w:gridSpan w:val="22"/>
            <w:tcBorders>
              <w:right w:val="single" w:sz="4" w:space="0" w:color="auto"/>
            </w:tcBorders>
          </w:tcPr>
          <w:p w14:paraId="37D9369A" w14:textId="77777777" w:rsidR="00735845" w:rsidRPr="00735845" w:rsidRDefault="00735845" w:rsidP="00EF0CB5">
            <w:pPr>
              <w:rPr>
                <w:sz w:val="16"/>
                <w:szCs w:val="16"/>
                <w:lang w:val="es-ES"/>
              </w:rPr>
            </w:pPr>
            <w:r w:rsidRPr="00735845">
              <w:rPr>
                <w:sz w:val="16"/>
                <w:szCs w:val="16"/>
                <w:lang w:val="es-ES"/>
              </w:rPr>
              <w:t>¿De dónde toman el agua los perros</w:t>
            </w:r>
            <w:proofErr w:type="gramStart"/>
            <w:r w:rsidRPr="00735845">
              <w:rPr>
                <w:sz w:val="16"/>
                <w:szCs w:val="16"/>
                <w:lang w:val="es-ES"/>
              </w:rPr>
              <w:t>?:  Acueducto</w:t>
            </w:r>
            <w:proofErr w:type="gramEnd"/>
          </w:p>
        </w:tc>
        <w:tc>
          <w:tcPr>
            <w:tcW w:w="160" w:type="pct"/>
            <w:gridSpan w:val="4"/>
            <w:tcBorders>
              <w:right w:val="single" w:sz="4" w:space="0" w:color="auto"/>
            </w:tcBorders>
          </w:tcPr>
          <w:p w14:paraId="23107E86" w14:textId="77777777" w:rsidR="00735845" w:rsidRPr="00735845" w:rsidRDefault="00735845" w:rsidP="00EF0CB5">
            <w:pPr>
              <w:rPr>
                <w:sz w:val="16"/>
                <w:szCs w:val="16"/>
                <w:lang w:val="es-ES"/>
              </w:rPr>
            </w:pPr>
          </w:p>
        </w:tc>
        <w:tc>
          <w:tcPr>
            <w:tcW w:w="824" w:type="pct"/>
            <w:gridSpan w:val="18"/>
            <w:tcBorders>
              <w:right w:val="single" w:sz="4" w:space="0" w:color="auto"/>
            </w:tcBorders>
          </w:tcPr>
          <w:p w14:paraId="4AD2A695" w14:textId="77777777" w:rsidR="00735845" w:rsidRPr="00735845" w:rsidRDefault="00735845" w:rsidP="00EF0CB5">
            <w:pPr>
              <w:rPr>
                <w:sz w:val="16"/>
                <w:szCs w:val="16"/>
                <w:lang w:val="es-ES"/>
              </w:rPr>
            </w:pPr>
            <w:r w:rsidRPr="00735845">
              <w:rPr>
                <w:sz w:val="16"/>
                <w:szCs w:val="16"/>
                <w:lang w:val="es-ES"/>
              </w:rPr>
              <w:t xml:space="preserve">               Subterráneo</w:t>
            </w:r>
          </w:p>
        </w:tc>
        <w:tc>
          <w:tcPr>
            <w:tcW w:w="139" w:type="pct"/>
            <w:gridSpan w:val="4"/>
            <w:tcBorders>
              <w:left w:val="single" w:sz="4" w:space="0" w:color="auto"/>
              <w:right w:val="single" w:sz="4" w:space="0" w:color="auto"/>
            </w:tcBorders>
          </w:tcPr>
          <w:p w14:paraId="0E4D7C0C" w14:textId="77777777" w:rsidR="00735845" w:rsidRPr="00735845" w:rsidRDefault="00735845" w:rsidP="00EF0CB5">
            <w:pPr>
              <w:rPr>
                <w:sz w:val="16"/>
                <w:szCs w:val="16"/>
                <w:lang w:val="es-ES"/>
              </w:rPr>
            </w:pPr>
          </w:p>
        </w:tc>
        <w:tc>
          <w:tcPr>
            <w:tcW w:w="348" w:type="pct"/>
            <w:gridSpan w:val="12"/>
            <w:tcBorders>
              <w:left w:val="single" w:sz="4" w:space="0" w:color="auto"/>
              <w:right w:val="single" w:sz="4" w:space="0" w:color="auto"/>
            </w:tcBorders>
          </w:tcPr>
          <w:p w14:paraId="4D9C8AA3" w14:textId="77777777" w:rsidR="00735845" w:rsidRPr="00735845" w:rsidRDefault="00735845" w:rsidP="00EF0CB5">
            <w:pPr>
              <w:rPr>
                <w:sz w:val="16"/>
                <w:szCs w:val="16"/>
                <w:lang w:val="es-ES"/>
              </w:rPr>
            </w:pPr>
            <w:r w:rsidRPr="00735845">
              <w:rPr>
                <w:sz w:val="16"/>
                <w:szCs w:val="16"/>
                <w:lang w:val="es-ES"/>
              </w:rPr>
              <w:t>Filtro</w:t>
            </w:r>
          </w:p>
        </w:tc>
        <w:tc>
          <w:tcPr>
            <w:tcW w:w="194" w:type="pct"/>
            <w:gridSpan w:val="3"/>
            <w:tcBorders>
              <w:left w:val="single" w:sz="4" w:space="0" w:color="auto"/>
              <w:right w:val="single" w:sz="4" w:space="0" w:color="auto"/>
            </w:tcBorders>
          </w:tcPr>
          <w:p w14:paraId="097F647D"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1299" w:type="pct"/>
            <w:gridSpan w:val="25"/>
            <w:tcBorders>
              <w:left w:val="single" w:sz="4" w:space="0" w:color="auto"/>
              <w:right w:val="single" w:sz="4" w:space="0" w:color="auto"/>
            </w:tcBorders>
          </w:tcPr>
          <w:p w14:paraId="773EB7A5" w14:textId="77777777" w:rsidR="00735845" w:rsidRPr="00735845" w:rsidRDefault="00735845" w:rsidP="00EF0CB5">
            <w:pPr>
              <w:rPr>
                <w:sz w:val="16"/>
                <w:szCs w:val="16"/>
                <w:lang w:val="es-ES"/>
              </w:rPr>
            </w:pPr>
            <w:r w:rsidRPr="00735845">
              <w:rPr>
                <w:sz w:val="16"/>
                <w:szCs w:val="16"/>
                <w:lang w:val="es-ES"/>
              </w:rPr>
              <w:t>Bolsa o botellón</w:t>
            </w:r>
          </w:p>
        </w:tc>
        <w:tc>
          <w:tcPr>
            <w:tcW w:w="629" w:type="pct"/>
            <w:gridSpan w:val="5"/>
            <w:tcBorders>
              <w:left w:val="single" w:sz="4" w:space="0" w:color="auto"/>
            </w:tcBorders>
          </w:tcPr>
          <w:p w14:paraId="3C182389" w14:textId="77777777" w:rsidR="00735845" w:rsidRPr="00735845" w:rsidRDefault="00735845" w:rsidP="00EF0CB5">
            <w:pPr>
              <w:rPr>
                <w:sz w:val="16"/>
                <w:szCs w:val="16"/>
                <w:lang w:val="es-ES"/>
              </w:rPr>
            </w:pPr>
          </w:p>
        </w:tc>
      </w:tr>
      <w:tr w:rsidR="00735845" w:rsidRPr="00735845" w14:paraId="6E9C8DAC" w14:textId="77777777" w:rsidTr="00EF0CB5">
        <w:trPr>
          <w:trHeight w:val="202"/>
        </w:trPr>
        <w:tc>
          <w:tcPr>
            <w:tcW w:w="5000" w:type="pct"/>
            <w:gridSpan w:val="93"/>
            <w:tcBorders>
              <w:bottom w:val="single" w:sz="4" w:space="0" w:color="auto"/>
            </w:tcBorders>
          </w:tcPr>
          <w:p w14:paraId="090A639F" w14:textId="77777777" w:rsidR="00735845" w:rsidRPr="00735845" w:rsidRDefault="00735845" w:rsidP="00EF0CB5">
            <w:pPr>
              <w:rPr>
                <w:sz w:val="16"/>
                <w:szCs w:val="16"/>
                <w:lang w:val="es-ES"/>
              </w:rPr>
            </w:pPr>
            <w:r w:rsidRPr="00735845">
              <w:rPr>
                <w:sz w:val="16"/>
                <w:szCs w:val="16"/>
                <w:lang w:val="es-ES"/>
              </w:rPr>
              <w:t>DATOS DEL CANINO</w:t>
            </w:r>
          </w:p>
        </w:tc>
      </w:tr>
      <w:tr w:rsidR="00735845" w:rsidRPr="00735845" w14:paraId="5F4CCC18" w14:textId="77777777" w:rsidTr="00EF0CB5">
        <w:trPr>
          <w:trHeight w:val="202"/>
        </w:trPr>
        <w:tc>
          <w:tcPr>
            <w:tcW w:w="1523" w:type="pct"/>
            <w:gridSpan w:val="25"/>
            <w:tcBorders>
              <w:top w:val="single" w:sz="4" w:space="0" w:color="auto"/>
              <w:right w:val="single" w:sz="4" w:space="0" w:color="auto"/>
            </w:tcBorders>
          </w:tcPr>
          <w:p w14:paraId="06F3E132" w14:textId="77777777" w:rsidR="00735845" w:rsidRPr="00735845" w:rsidRDefault="00735845" w:rsidP="00EF0CB5">
            <w:pPr>
              <w:rPr>
                <w:sz w:val="16"/>
                <w:szCs w:val="16"/>
                <w:lang w:val="es-ES"/>
              </w:rPr>
            </w:pPr>
            <w:r w:rsidRPr="00735845">
              <w:rPr>
                <w:sz w:val="16"/>
                <w:szCs w:val="16"/>
                <w:lang w:val="es-ES"/>
              </w:rPr>
              <w:t>Nombre o registro de identificación:</w:t>
            </w:r>
          </w:p>
          <w:p w14:paraId="5512E93E" w14:textId="77777777" w:rsidR="00735845" w:rsidRPr="00735845" w:rsidRDefault="00735845" w:rsidP="00EF0CB5">
            <w:pPr>
              <w:rPr>
                <w:sz w:val="16"/>
                <w:szCs w:val="16"/>
                <w:lang w:val="es-ES"/>
              </w:rPr>
            </w:pPr>
            <w:r w:rsidRPr="00735845">
              <w:rPr>
                <w:sz w:val="16"/>
                <w:szCs w:val="16"/>
                <w:lang w:val="es-ES"/>
              </w:rPr>
              <w:t>MAX</w:t>
            </w:r>
          </w:p>
        </w:tc>
        <w:tc>
          <w:tcPr>
            <w:tcW w:w="758" w:type="pct"/>
            <w:gridSpan w:val="18"/>
            <w:tcBorders>
              <w:top w:val="single" w:sz="4" w:space="0" w:color="auto"/>
              <w:left w:val="single" w:sz="4" w:space="0" w:color="auto"/>
              <w:right w:val="single" w:sz="4" w:space="0" w:color="auto"/>
            </w:tcBorders>
          </w:tcPr>
          <w:p w14:paraId="518AE490" w14:textId="77777777" w:rsidR="00735845" w:rsidRPr="00735845" w:rsidRDefault="00735845" w:rsidP="00EF0CB5">
            <w:pPr>
              <w:rPr>
                <w:sz w:val="16"/>
                <w:szCs w:val="16"/>
                <w:lang w:val="es-ES"/>
              </w:rPr>
            </w:pPr>
            <w:r w:rsidRPr="00735845">
              <w:rPr>
                <w:sz w:val="16"/>
                <w:szCs w:val="16"/>
                <w:lang w:val="es-ES"/>
              </w:rPr>
              <w:t>Edad aproximada:</w:t>
            </w:r>
          </w:p>
          <w:p w14:paraId="586F3783" w14:textId="77777777" w:rsidR="00735845" w:rsidRPr="00735845" w:rsidRDefault="00735845" w:rsidP="00EF0CB5">
            <w:pPr>
              <w:rPr>
                <w:sz w:val="16"/>
                <w:szCs w:val="16"/>
                <w:lang w:val="es-ES"/>
              </w:rPr>
            </w:pPr>
            <w:r w:rsidRPr="00735845">
              <w:rPr>
                <w:sz w:val="16"/>
                <w:szCs w:val="16"/>
                <w:lang w:val="es-ES"/>
              </w:rPr>
              <w:t xml:space="preserve"> 4 AÑOS</w:t>
            </w:r>
          </w:p>
        </w:tc>
        <w:tc>
          <w:tcPr>
            <w:tcW w:w="339" w:type="pct"/>
            <w:gridSpan w:val="9"/>
            <w:tcBorders>
              <w:top w:val="single" w:sz="4" w:space="0" w:color="auto"/>
              <w:left w:val="single" w:sz="4" w:space="0" w:color="auto"/>
              <w:right w:val="single" w:sz="4" w:space="0" w:color="auto"/>
            </w:tcBorders>
          </w:tcPr>
          <w:p w14:paraId="3DB17634" w14:textId="77777777" w:rsidR="00735845" w:rsidRPr="00735845" w:rsidRDefault="00735845" w:rsidP="00EF0CB5">
            <w:pPr>
              <w:rPr>
                <w:sz w:val="16"/>
                <w:szCs w:val="16"/>
                <w:lang w:val="es-ES"/>
              </w:rPr>
            </w:pPr>
            <w:r w:rsidRPr="00735845">
              <w:rPr>
                <w:sz w:val="16"/>
                <w:szCs w:val="16"/>
                <w:lang w:val="es-ES"/>
              </w:rPr>
              <w:t>Sexo:</w:t>
            </w:r>
          </w:p>
        </w:tc>
        <w:tc>
          <w:tcPr>
            <w:tcW w:w="218" w:type="pct"/>
            <w:gridSpan w:val="6"/>
            <w:tcBorders>
              <w:top w:val="single" w:sz="4" w:space="0" w:color="auto"/>
              <w:left w:val="single" w:sz="4" w:space="0" w:color="auto"/>
              <w:right w:val="single" w:sz="4" w:space="0" w:color="auto"/>
            </w:tcBorders>
          </w:tcPr>
          <w:p w14:paraId="5C108C05" w14:textId="77777777" w:rsidR="00735845" w:rsidRPr="00735845" w:rsidRDefault="00735845" w:rsidP="00EF0CB5">
            <w:pPr>
              <w:rPr>
                <w:sz w:val="16"/>
                <w:szCs w:val="16"/>
                <w:lang w:val="es-ES"/>
              </w:rPr>
            </w:pPr>
            <w:r w:rsidRPr="00735845">
              <w:rPr>
                <w:sz w:val="16"/>
                <w:szCs w:val="16"/>
                <w:lang w:val="es-ES"/>
              </w:rPr>
              <w:t>M</w:t>
            </w:r>
          </w:p>
          <w:p w14:paraId="01D88193"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245" w:type="pct"/>
            <w:gridSpan w:val="6"/>
            <w:tcBorders>
              <w:top w:val="single" w:sz="4" w:space="0" w:color="auto"/>
              <w:left w:val="single" w:sz="4" w:space="0" w:color="auto"/>
              <w:right w:val="single" w:sz="4" w:space="0" w:color="auto"/>
            </w:tcBorders>
          </w:tcPr>
          <w:p w14:paraId="69EF8B23" w14:textId="77777777" w:rsidR="00735845" w:rsidRPr="00735845" w:rsidRDefault="00735845" w:rsidP="00EF0CB5">
            <w:pPr>
              <w:rPr>
                <w:sz w:val="16"/>
                <w:szCs w:val="16"/>
                <w:lang w:val="es-ES"/>
              </w:rPr>
            </w:pPr>
            <w:r w:rsidRPr="00735845">
              <w:rPr>
                <w:sz w:val="16"/>
                <w:szCs w:val="16"/>
                <w:lang w:val="es-ES"/>
              </w:rPr>
              <w:t>H</w:t>
            </w:r>
          </w:p>
        </w:tc>
        <w:tc>
          <w:tcPr>
            <w:tcW w:w="340" w:type="pct"/>
            <w:gridSpan w:val="8"/>
            <w:tcBorders>
              <w:top w:val="single" w:sz="4" w:space="0" w:color="auto"/>
              <w:left w:val="single" w:sz="4" w:space="0" w:color="auto"/>
            </w:tcBorders>
          </w:tcPr>
          <w:p w14:paraId="25B9BA66" w14:textId="77777777" w:rsidR="00735845" w:rsidRPr="00735845" w:rsidRDefault="00735845" w:rsidP="00EF0CB5">
            <w:pPr>
              <w:rPr>
                <w:sz w:val="16"/>
                <w:szCs w:val="16"/>
                <w:lang w:val="es-ES"/>
              </w:rPr>
            </w:pPr>
            <w:r w:rsidRPr="00735845">
              <w:rPr>
                <w:sz w:val="16"/>
                <w:szCs w:val="16"/>
                <w:lang w:val="es-ES"/>
              </w:rPr>
              <w:t>Peso:</w:t>
            </w:r>
          </w:p>
          <w:p w14:paraId="6130AF1F" w14:textId="77777777" w:rsidR="00735845" w:rsidRPr="00735845" w:rsidRDefault="00735845" w:rsidP="00EF0CB5">
            <w:pPr>
              <w:rPr>
                <w:sz w:val="16"/>
                <w:szCs w:val="16"/>
                <w:lang w:val="es-ES"/>
              </w:rPr>
            </w:pPr>
            <w:r w:rsidRPr="00735845">
              <w:rPr>
                <w:sz w:val="16"/>
                <w:szCs w:val="16"/>
                <w:lang w:val="es-ES"/>
              </w:rPr>
              <w:t>17.5 Kg</w:t>
            </w:r>
          </w:p>
        </w:tc>
        <w:tc>
          <w:tcPr>
            <w:tcW w:w="1576" w:type="pct"/>
            <w:gridSpan w:val="21"/>
            <w:tcBorders>
              <w:top w:val="single" w:sz="4" w:space="0" w:color="auto"/>
              <w:left w:val="single" w:sz="4" w:space="0" w:color="auto"/>
            </w:tcBorders>
          </w:tcPr>
          <w:p w14:paraId="23BB30D3" w14:textId="77777777" w:rsidR="00735845" w:rsidRPr="00735845" w:rsidRDefault="00735845" w:rsidP="00EF0CB5">
            <w:pPr>
              <w:rPr>
                <w:sz w:val="16"/>
                <w:szCs w:val="16"/>
                <w:lang w:val="es-ES"/>
              </w:rPr>
            </w:pPr>
            <w:proofErr w:type="spellStart"/>
            <w:proofErr w:type="gramStart"/>
            <w:r w:rsidRPr="00735845">
              <w:rPr>
                <w:sz w:val="16"/>
                <w:szCs w:val="16"/>
                <w:lang w:val="es-ES"/>
              </w:rPr>
              <w:t>Raza:FRENCH</w:t>
            </w:r>
            <w:proofErr w:type="spellEnd"/>
            <w:proofErr w:type="gramEnd"/>
          </w:p>
        </w:tc>
      </w:tr>
      <w:tr w:rsidR="00735845" w:rsidRPr="00735845" w14:paraId="1A9F593F" w14:textId="77777777" w:rsidTr="00EF0CB5">
        <w:trPr>
          <w:trHeight w:val="251"/>
        </w:trPr>
        <w:tc>
          <w:tcPr>
            <w:tcW w:w="5000" w:type="pct"/>
            <w:gridSpan w:val="93"/>
            <w:tcBorders>
              <w:top w:val="single" w:sz="4" w:space="0" w:color="auto"/>
            </w:tcBorders>
          </w:tcPr>
          <w:p w14:paraId="203E8C76" w14:textId="77777777" w:rsidR="00735845" w:rsidRPr="00735845" w:rsidRDefault="00735845" w:rsidP="00EF0CB5">
            <w:pPr>
              <w:rPr>
                <w:sz w:val="16"/>
                <w:szCs w:val="16"/>
                <w:lang w:val="es-ES"/>
              </w:rPr>
            </w:pPr>
            <w:r w:rsidRPr="00735845">
              <w:rPr>
                <w:sz w:val="16"/>
                <w:szCs w:val="16"/>
                <w:lang w:val="es-ES"/>
              </w:rPr>
              <w:t>ANAMNESIS</w:t>
            </w:r>
          </w:p>
        </w:tc>
      </w:tr>
      <w:tr w:rsidR="00735845" w:rsidRPr="00735845" w14:paraId="668AAC1C" w14:textId="77777777" w:rsidTr="00EF0CB5">
        <w:trPr>
          <w:trHeight w:val="56"/>
        </w:trPr>
        <w:tc>
          <w:tcPr>
            <w:tcW w:w="3499" w:type="pct"/>
            <w:gridSpan w:val="75"/>
            <w:tcBorders>
              <w:top w:val="single" w:sz="4" w:space="0" w:color="auto"/>
              <w:right w:val="single" w:sz="4" w:space="0" w:color="auto"/>
            </w:tcBorders>
          </w:tcPr>
          <w:p w14:paraId="6E2F7936" w14:textId="77777777" w:rsidR="00735845" w:rsidRPr="00735845" w:rsidRDefault="00735845" w:rsidP="00EF0CB5">
            <w:pPr>
              <w:rPr>
                <w:sz w:val="16"/>
                <w:szCs w:val="16"/>
                <w:lang w:val="es-ES"/>
              </w:rPr>
            </w:pPr>
            <w:r w:rsidRPr="00735845">
              <w:rPr>
                <w:sz w:val="16"/>
                <w:szCs w:val="16"/>
                <w:lang w:val="es-ES"/>
              </w:rPr>
              <w:t xml:space="preserve">Ha tenido ectoparásitos:       </w:t>
            </w:r>
            <w:proofErr w:type="gramStart"/>
            <w:r w:rsidRPr="00735845">
              <w:rPr>
                <w:sz w:val="16"/>
                <w:szCs w:val="16"/>
                <w:lang w:val="es-ES"/>
              </w:rPr>
              <w:t>Pulgas  _</w:t>
            </w:r>
            <w:proofErr w:type="gramEnd"/>
            <w:r w:rsidRPr="00735845">
              <w:rPr>
                <w:sz w:val="16"/>
                <w:szCs w:val="16"/>
                <w:lang w:val="es-ES"/>
              </w:rPr>
              <w:t>__       Garrapatas  ___     Ácaros  ___      Hongos         ___</w:t>
            </w:r>
          </w:p>
        </w:tc>
        <w:tc>
          <w:tcPr>
            <w:tcW w:w="1501" w:type="pct"/>
            <w:gridSpan w:val="18"/>
            <w:tcBorders>
              <w:top w:val="single" w:sz="4" w:space="0" w:color="auto"/>
              <w:left w:val="single" w:sz="4" w:space="0" w:color="auto"/>
            </w:tcBorders>
          </w:tcPr>
          <w:p w14:paraId="2E49F6B8" w14:textId="77777777" w:rsidR="00735845" w:rsidRPr="00735845" w:rsidRDefault="00735845" w:rsidP="00EF0CB5">
            <w:pPr>
              <w:rPr>
                <w:sz w:val="16"/>
                <w:szCs w:val="16"/>
                <w:lang w:val="es-ES"/>
              </w:rPr>
            </w:pPr>
            <w:r w:rsidRPr="00735845">
              <w:rPr>
                <w:sz w:val="16"/>
                <w:szCs w:val="16"/>
                <w:lang w:val="es-ES"/>
              </w:rPr>
              <w:t>¿Enfermedades anteriores?:</w:t>
            </w:r>
          </w:p>
        </w:tc>
      </w:tr>
      <w:tr w:rsidR="00735845" w:rsidRPr="00735845" w14:paraId="3E1726BC" w14:textId="77777777" w:rsidTr="00EF0CB5">
        <w:trPr>
          <w:trHeight w:val="56"/>
        </w:trPr>
        <w:tc>
          <w:tcPr>
            <w:tcW w:w="805" w:type="pct"/>
            <w:gridSpan w:val="8"/>
            <w:tcBorders>
              <w:top w:val="single" w:sz="4" w:space="0" w:color="auto"/>
              <w:right w:val="single" w:sz="4" w:space="0" w:color="auto"/>
            </w:tcBorders>
          </w:tcPr>
          <w:p w14:paraId="70F9A202" w14:textId="77777777" w:rsidR="00735845" w:rsidRPr="00735845" w:rsidRDefault="00735845" w:rsidP="00EF0CB5">
            <w:pPr>
              <w:rPr>
                <w:sz w:val="16"/>
                <w:szCs w:val="16"/>
                <w:lang w:val="es-ES"/>
              </w:rPr>
            </w:pPr>
            <w:r w:rsidRPr="00735845">
              <w:rPr>
                <w:sz w:val="16"/>
                <w:szCs w:val="16"/>
                <w:lang w:val="es-ES"/>
              </w:rPr>
              <w:t>¿Síntomas digestivos? Diarrea</w:t>
            </w:r>
          </w:p>
        </w:tc>
        <w:tc>
          <w:tcPr>
            <w:tcW w:w="139" w:type="pct"/>
            <w:gridSpan w:val="4"/>
            <w:tcBorders>
              <w:top w:val="single" w:sz="4" w:space="0" w:color="auto"/>
              <w:left w:val="single" w:sz="4" w:space="0" w:color="auto"/>
              <w:right w:val="single" w:sz="4" w:space="0" w:color="auto"/>
            </w:tcBorders>
          </w:tcPr>
          <w:p w14:paraId="33C91FE3" w14:textId="77777777" w:rsidR="00735845" w:rsidRPr="00735845" w:rsidRDefault="00735845" w:rsidP="00EF0CB5">
            <w:pPr>
              <w:rPr>
                <w:sz w:val="16"/>
                <w:szCs w:val="16"/>
                <w:lang w:val="es-ES"/>
              </w:rPr>
            </w:pPr>
          </w:p>
        </w:tc>
        <w:tc>
          <w:tcPr>
            <w:tcW w:w="891" w:type="pct"/>
            <w:gridSpan w:val="23"/>
            <w:tcBorders>
              <w:top w:val="single" w:sz="4" w:space="0" w:color="auto"/>
              <w:left w:val="single" w:sz="4" w:space="0" w:color="auto"/>
              <w:right w:val="single" w:sz="4" w:space="0" w:color="auto"/>
            </w:tcBorders>
          </w:tcPr>
          <w:p w14:paraId="45D9165D" w14:textId="77777777" w:rsidR="00735845" w:rsidRPr="00735845" w:rsidRDefault="00735845" w:rsidP="00EF0CB5">
            <w:pPr>
              <w:rPr>
                <w:sz w:val="16"/>
                <w:szCs w:val="16"/>
                <w:lang w:val="es-ES"/>
              </w:rPr>
            </w:pPr>
            <w:r w:rsidRPr="00735845">
              <w:rPr>
                <w:sz w:val="16"/>
                <w:szCs w:val="16"/>
                <w:lang w:val="es-ES"/>
              </w:rPr>
              <w:t>Heces sanguinolentas</w:t>
            </w:r>
          </w:p>
        </w:tc>
        <w:tc>
          <w:tcPr>
            <w:tcW w:w="202" w:type="pct"/>
            <w:gridSpan w:val="3"/>
            <w:tcBorders>
              <w:top w:val="single" w:sz="4" w:space="0" w:color="auto"/>
              <w:left w:val="single" w:sz="4" w:space="0" w:color="auto"/>
              <w:right w:val="single" w:sz="4" w:space="0" w:color="auto"/>
            </w:tcBorders>
          </w:tcPr>
          <w:p w14:paraId="343BD1E4" w14:textId="77777777" w:rsidR="00735845" w:rsidRPr="00735845" w:rsidRDefault="00735845" w:rsidP="00EF0CB5">
            <w:pPr>
              <w:rPr>
                <w:sz w:val="16"/>
                <w:szCs w:val="16"/>
                <w:lang w:val="es-ES"/>
              </w:rPr>
            </w:pPr>
          </w:p>
        </w:tc>
        <w:tc>
          <w:tcPr>
            <w:tcW w:w="662" w:type="pct"/>
            <w:gridSpan w:val="15"/>
            <w:tcBorders>
              <w:top w:val="single" w:sz="4" w:space="0" w:color="auto"/>
              <w:left w:val="single" w:sz="4" w:space="0" w:color="auto"/>
              <w:right w:val="single" w:sz="4" w:space="0" w:color="auto"/>
            </w:tcBorders>
          </w:tcPr>
          <w:p w14:paraId="75EFE514" w14:textId="77777777" w:rsidR="00735845" w:rsidRPr="00735845" w:rsidRDefault="00735845" w:rsidP="00EF0CB5">
            <w:pPr>
              <w:rPr>
                <w:sz w:val="16"/>
                <w:szCs w:val="16"/>
                <w:lang w:val="es-ES"/>
              </w:rPr>
            </w:pPr>
            <w:r w:rsidRPr="00735845">
              <w:rPr>
                <w:sz w:val="16"/>
                <w:szCs w:val="16"/>
                <w:lang w:val="es-ES"/>
              </w:rPr>
              <w:t>Prurito anal</w:t>
            </w:r>
          </w:p>
        </w:tc>
        <w:tc>
          <w:tcPr>
            <w:tcW w:w="138" w:type="pct"/>
            <w:gridSpan w:val="5"/>
            <w:tcBorders>
              <w:top w:val="single" w:sz="4" w:space="0" w:color="auto"/>
              <w:left w:val="single" w:sz="4" w:space="0" w:color="auto"/>
              <w:right w:val="single" w:sz="4" w:space="0" w:color="auto"/>
            </w:tcBorders>
          </w:tcPr>
          <w:p w14:paraId="0F341486" w14:textId="77777777" w:rsidR="00735845" w:rsidRPr="00735845" w:rsidRDefault="00735845" w:rsidP="00EF0CB5">
            <w:pPr>
              <w:rPr>
                <w:sz w:val="16"/>
                <w:szCs w:val="16"/>
                <w:lang w:val="es-ES"/>
              </w:rPr>
            </w:pPr>
          </w:p>
        </w:tc>
        <w:tc>
          <w:tcPr>
            <w:tcW w:w="542" w:type="pct"/>
            <w:gridSpan w:val="12"/>
            <w:tcBorders>
              <w:top w:val="single" w:sz="4" w:space="0" w:color="auto"/>
              <w:left w:val="single" w:sz="4" w:space="0" w:color="auto"/>
              <w:right w:val="single" w:sz="4" w:space="0" w:color="auto"/>
            </w:tcBorders>
          </w:tcPr>
          <w:p w14:paraId="5C040DA7" w14:textId="77777777" w:rsidR="00735845" w:rsidRPr="00735845" w:rsidRDefault="00735845" w:rsidP="00EF0CB5">
            <w:pPr>
              <w:rPr>
                <w:sz w:val="16"/>
                <w:szCs w:val="16"/>
                <w:lang w:val="es-ES"/>
              </w:rPr>
            </w:pPr>
            <w:r w:rsidRPr="00735845">
              <w:rPr>
                <w:sz w:val="16"/>
                <w:szCs w:val="16"/>
                <w:lang w:val="es-ES"/>
              </w:rPr>
              <w:t>Vómito</w:t>
            </w:r>
          </w:p>
        </w:tc>
        <w:tc>
          <w:tcPr>
            <w:tcW w:w="140" w:type="pct"/>
            <w:gridSpan w:val="6"/>
            <w:tcBorders>
              <w:top w:val="single" w:sz="4" w:space="0" w:color="auto"/>
              <w:left w:val="single" w:sz="4" w:space="0" w:color="auto"/>
              <w:right w:val="single" w:sz="4" w:space="0" w:color="auto"/>
            </w:tcBorders>
          </w:tcPr>
          <w:p w14:paraId="228CA99E" w14:textId="77777777" w:rsidR="00735845" w:rsidRPr="00735845" w:rsidRDefault="00735845" w:rsidP="00EF0CB5">
            <w:pPr>
              <w:rPr>
                <w:sz w:val="16"/>
                <w:szCs w:val="16"/>
                <w:lang w:val="es-ES"/>
              </w:rPr>
            </w:pPr>
          </w:p>
        </w:tc>
        <w:tc>
          <w:tcPr>
            <w:tcW w:w="851" w:type="pct"/>
            <w:gridSpan w:val="12"/>
            <w:tcBorders>
              <w:top w:val="single" w:sz="4" w:space="0" w:color="auto"/>
              <w:left w:val="single" w:sz="4" w:space="0" w:color="auto"/>
              <w:right w:val="single" w:sz="4" w:space="0" w:color="auto"/>
            </w:tcBorders>
          </w:tcPr>
          <w:p w14:paraId="0953E619" w14:textId="77777777" w:rsidR="00735845" w:rsidRPr="00735845" w:rsidRDefault="00735845" w:rsidP="00EF0CB5">
            <w:pPr>
              <w:rPr>
                <w:sz w:val="16"/>
                <w:szCs w:val="16"/>
                <w:lang w:val="es-ES"/>
              </w:rPr>
            </w:pPr>
            <w:r w:rsidRPr="00735845">
              <w:rPr>
                <w:sz w:val="16"/>
                <w:szCs w:val="16"/>
                <w:lang w:val="es-ES"/>
              </w:rPr>
              <w:t>Parásitos en heces</w:t>
            </w:r>
          </w:p>
        </w:tc>
        <w:tc>
          <w:tcPr>
            <w:tcW w:w="629" w:type="pct"/>
            <w:gridSpan w:val="5"/>
            <w:tcBorders>
              <w:top w:val="single" w:sz="4" w:space="0" w:color="auto"/>
              <w:left w:val="single" w:sz="4" w:space="0" w:color="auto"/>
            </w:tcBorders>
          </w:tcPr>
          <w:p w14:paraId="72AEFC6F" w14:textId="77777777" w:rsidR="00735845" w:rsidRPr="00735845" w:rsidRDefault="00735845" w:rsidP="00EF0CB5">
            <w:pPr>
              <w:rPr>
                <w:sz w:val="16"/>
                <w:szCs w:val="16"/>
                <w:lang w:val="es-ES"/>
              </w:rPr>
            </w:pPr>
          </w:p>
        </w:tc>
      </w:tr>
      <w:tr w:rsidR="00735845" w:rsidRPr="00735845" w14:paraId="3E2F08F3" w14:textId="77777777" w:rsidTr="00EF0CB5">
        <w:trPr>
          <w:trHeight w:val="351"/>
        </w:trPr>
        <w:tc>
          <w:tcPr>
            <w:tcW w:w="506" w:type="pct"/>
            <w:gridSpan w:val="3"/>
            <w:vMerge w:val="restart"/>
            <w:tcBorders>
              <w:top w:val="single" w:sz="4" w:space="0" w:color="auto"/>
              <w:right w:val="single" w:sz="4" w:space="0" w:color="auto"/>
            </w:tcBorders>
          </w:tcPr>
          <w:p w14:paraId="1935D03E" w14:textId="77777777" w:rsidR="00735845" w:rsidRPr="00735845" w:rsidRDefault="00735845" w:rsidP="00EF0CB5">
            <w:pPr>
              <w:rPr>
                <w:sz w:val="16"/>
                <w:szCs w:val="16"/>
                <w:lang w:val="es-ES"/>
              </w:rPr>
            </w:pPr>
            <w:r w:rsidRPr="00735845">
              <w:rPr>
                <w:sz w:val="16"/>
                <w:szCs w:val="16"/>
                <w:lang w:val="es-ES"/>
              </w:rPr>
              <w:t>Vacunas</w:t>
            </w:r>
          </w:p>
        </w:tc>
        <w:tc>
          <w:tcPr>
            <w:tcW w:w="690" w:type="pct"/>
            <w:gridSpan w:val="14"/>
            <w:tcBorders>
              <w:left w:val="single" w:sz="4" w:space="0" w:color="auto"/>
              <w:bottom w:val="single" w:sz="4" w:space="0" w:color="auto"/>
              <w:right w:val="single" w:sz="4" w:space="0" w:color="auto"/>
            </w:tcBorders>
          </w:tcPr>
          <w:p w14:paraId="40829B1D" w14:textId="77777777" w:rsidR="00735845" w:rsidRPr="00735845" w:rsidRDefault="00735845" w:rsidP="00EF0CB5">
            <w:pPr>
              <w:rPr>
                <w:sz w:val="16"/>
                <w:szCs w:val="16"/>
                <w:lang w:val="es-ES"/>
              </w:rPr>
            </w:pPr>
            <w:r w:rsidRPr="00735845">
              <w:rPr>
                <w:sz w:val="16"/>
                <w:szCs w:val="16"/>
                <w:lang w:val="es-ES"/>
              </w:rPr>
              <w:t>Reporta</w:t>
            </w:r>
          </w:p>
        </w:tc>
        <w:tc>
          <w:tcPr>
            <w:tcW w:w="250" w:type="pct"/>
            <w:gridSpan w:val="7"/>
            <w:tcBorders>
              <w:top w:val="single" w:sz="4" w:space="0" w:color="auto"/>
              <w:left w:val="single" w:sz="4" w:space="0" w:color="auto"/>
              <w:bottom w:val="single" w:sz="4" w:space="0" w:color="auto"/>
              <w:right w:val="single" w:sz="4" w:space="0" w:color="auto"/>
            </w:tcBorders>
          </w:tcPr>
          <w:p w14:paraId="6D85710A" w14:textId="77777777" w:rsidR="00735845" w:rsidRPr="00735845" w:rsidRDefault="00735845" w:rsidP="00EF0CB5">
            <w:pPr>
              <w:rPr>
                <w:sz w:val="16"/>
                <w:szCs w:val="16"/>
                <w:lang w:val="es-ES"/>
              </w:rPr>
            </w:pPr>
            <w:r w:rsidRPr="00735845">
              <w:rPr>
                <w:sz w:val="16"/>
                <w:szCs w:val="16"/>
                <w:lang w:val="es-ES"/>
              </w:rPr>
              <w:t>SI</w:t>
            </w:r>
          </w:p>
        </w:tc>
        <w:tc>
          <w:tcPr>
            <w:tcW w:w="353" w:type="pct"/>
            <w:gridSpan w:val="9"/>
            <w:tcBorders>
              <w:left w:val="single" w:sz="4" w:space="0" w:color="auto"/>
              <w:bottom w:val="single" w:sz="4" w:space="0" w:color="auto"/>
              <w:right w:val="single" w:sz="4" w:space="0" w:color="auto"/>
            </w:tcBorders>
          </w:tcPr>
          <w:p w14:paraId="334E6DBE" w14:textId="77777777" w:rsidR="00735845" w:rsidRPr="00735845" w:rsidRDefault="00735845" w:rsidP="00EF0CB5">
            <w:pPr>
              <w:rPr>
                <w:sz w:val="16"/>
                <w:szCs w:val="16"/>
                <w:lang w:val="es-ES"/>
              </w:rPr>
            </w:pPr>
            <w:r w:rsidRPr="00735845">
              <w:rPr>
                <w:sz w:val="16"/>
                <w:szCs w:val="16"/>
                <w:lang w:val="es-ES"/>
              </w:rPr>
              <w:t>NO</w:t>
            </w:r>
          </w:p>
        </w:tc>
        <w:tc>
          <w:tcPr>
            <w:tcW w:w="1350" w:type="pct"/>
            <w:gridSpan w:val="32"/>
            <w:vMerge w:val="restart"/>
            <w:tcBorders>
              <w:left w:val="single" w:sz="4" w:space="0" w:color="auto"/>
              <w:right w:val="single" w:sz="4" w:space="0" w:color="auto"/>
            </w:tcBorders>
          </w:tcPr>
          <w:p w14:paraId="62D4D515" w14:textId="77777777" w:rsidR="00735845" w:rsidRPr="00735845" w:rsidRDefault="00735845" w:rsidP="00EF0CB5">
            <w:pPr>
              <w:rPr>
                <w:sz w:val="16"/>
                <w:szCs w:val="16"/>
                <w:lang w:val="es-ES"/>
              </w:rPr>
            </w:pPr>
            <w:r w:rsidRPr="00735845">
              <w:rPr>
                <w:sz w:val="16"/>
                <w:szCs w:val="16"/>
                <w:lang w:val="es-ES"/>
              </w:rPr>
              <w:t>Tipo de comida ofrecida</w:t>
            </w:r>
          </w:p>
        </w:tc>
        <w:tc>
          <w:tcPr>
            <w:tcW w:w="689" w:type="pct"/>
            <w:gridSpan w:val="16"/>
            <w:tcBorders>
              <w:left w:val="single" w:sz="4" w:space="0" w:color="auto"/>
              <w:right w:val="single" w:sz="4" w:space="0" w:color="auto"/>
            </w:tcBorders>
          </w:tcPr>
          <w:p w14:paraId="19FF7646" w14:textId="77777777" w:rsidR="00735845" w:rsidRPr="00735845" w:rsidRDefault="00735845" w:rsidP="00EF0CB5">
            <w:pPr>
              <w:rPr>
                <w:sz w:val="16"/>
                <w:szCs w:val="16"/>
                <w:lang w:val="es-ES"/>
              </w:rPr>
            </w:pPr>
            <w:r w:rsidRPr="00735845">
              <w:rPr>
                <w:sz w:val="16"/>
                <w:szCs w:val="16"/>
                <w:lang w:val="es-ES"/>
              </w:rPr>
              <w:t>Concentrado</w:t>
            </w:r>
          </w:p>
        </w:tc>
        <w:tc>
          <w:tcPr>
            <w:tcW w:w="499" w:type="pct"/>
            <w:gridSpan w:val="6"/>
            <w:tcBorders>
              <w:left w:val="single" w:sz="4" w:space="0" w:color="auto"/>
              <w:right w:val="single" w:sz="4" w:space="0" w:color="auto"/>
            </w:tcBorders>
          </w:tcPr>
          <w:p w14:paraId="786927A1" w14:textId="77777777" w:rsidR="00735845" w:rsidRPr="00735845" w:rsidRDefault="00735845" w:rsidP="00EF0CB5">
            <w:pPr>
              <w:rPr>
                <w:sz w:val="16"/>
                <w:szCs w:val="16"/>
                <w:lang w:val="es-ES"/>
              </w:rPr>
            </w:pPr>
            <w:r w:rsidRPr="00735845">
              <w:rPr>
                <w:sz w:val="16"/>
                <w:szCs w:val="16"/>
                <w:lang w:val="es-ES"/>
              </w:rPr>
              <w:t>Casera</w:t>
            </w:r>
          </w:p>
        </w:tc>
        <w:tc>
          <w:tcPr>
            <w:tcW w:w="663" w:type="pct"/>
            <w:gridSpan w:val="6"/>
            <w:tcBorders>
              <w:left w:val="single" w:sz="4" w:space="0" w:color="auto"/>
            </w:tcBorders>
          </w:tcPr>
          <w:p w14:paraId="75224146" w14:textId="77777777" w:rsidR="00735845" w:rsidRPr="00735845" w:rsidRDefault="00735845" w:rsidP="00EF0CB5">
            <w:pPr>
              <w:rPr>
                <w:sz w:val="16"/>
                <w:szCs w:val="16"/>
                <w:lang w:val="es-ES"/>
              </w:rPr>
            </w:pPr>
            <w:r w:rsidRPr="00735845">
              <w:rPr>
                <w:sz w:val="16"/>
                <w:szCs w:val="16"/>
                <w:lang w:val="es-ES"/>
              </w:rPr>
              <w:t>Ambas</w:t>
            </w:r>
          </w:p>
        </w:tc>
      </w:tr>
      <w:tr w:rsidR="00735845" w:rsidRPr="00735845" w14:paraId="3D20EB61" w14:textId="77777777" w:rsidTr="00EF0CB5">
        <w:trPr>
          <w:trHeight w:val="101"/>
        </w:trPr>
        <w:tc>
          <w:tcPr>
            <w:tcW w:w="506" w:type="pct"/>
            <w:gridSpan w:val="3"/>
            <w:vMerge/>
            <w:tcBorders>
              <w:right w:val="single" w:sz="4" w:space="0" w:color="auto"/>
            </w:tcBorders>
          </w:tcPr>
          <w:p w14:paraId="2D77291F" w14:textId="77777777" w:rsidR="00735845" w:rsidRPr="00735845" w:rsidRDefault="00735845" w:rsidP="00EF0CB5">
            <w:pPr>
              <w:rPr>
                <w:sz w:val="16"/>
                <w:szCs w:val="16"/>
                <w:lang w:val="es-ES"/>
              </w:rPr>
            </w:pPr>
          </w:p>
        </w:tc>
        <w:tc>
          <w:tcPr>
            <w:tcW w:w="690" w:type="pct"/>
            <w:gridSpan w:val="14"/>
            <w:tcBorders>
              <w:top w:val="single" w:sz="4" w:space="0" w:color="auto"/>
              <w:left w:val="single" w:sz="4" w:space="0" w:color="auto"/>
              <w:bottom w:val="single" w:sz="4" w:space="0" w:color="auto"/>
              <w:right w:val="single" w:sz="4" w:space="0" w:color="auto"/>
            </w:tcBorders>
          </w:tcPr>
          <w:p w14:paraId="4F7151BE" w14:textId="77777777" w:rsidR="00735845" w:rsidRPr="00735845" w:rsidRDefault="00735845" w:rsidP="00EF0CB5">
            <w:pPr>
              <w:rPr>
                <w:sz w:val="16"/>
                <w:szCs w:val="16"/>
                <w:lang w:val="es-ES"/>
              </w:rPr>
            </w:pPr>
            <w:r w:rsidRPr="00735845">
              <w:rPr>
                <w:sz w:val="16"/>
                <w:szCs w:val="16"/>
                <w:lang w:val="es-ES"/>
              </w:rPr>
              <w:t>Parvovirosis</w:t>
            </w:r>
          </w:p>
        </w:tc>
        <w:tc>
          <w:tcPr>
            <w:tcW w:w="250" w:type="pct"/>
            <w:gridSpan w:val="7"/>
            <w:tcBorders>
              <w:top w:val="single" w:sz="4" w:space="0" w:color="auto"/>
              <w:left w:val="single" w:sz="4" w:space="0" w:color="auto"/>
              <w:bottom w:val="single" w:sz="4" w:space="0" w:color="auto"/>
              <w:right w:val="single" w:sz="4" w:space="0" w:color="auto"/>
            </w:tcBorders>
          </w:tcPr>
          <w:p w14:paraId="4959CACD"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3" w:type="pct"/>
            <w:gridSpan w:val="9"/>
            <w:tcBorders>
              <w:top w:val="single" w:sz="4" w:space="0" w:color="auto"/>
              <w:left w:val="single" w:sz="4" w:space="0" w:color="auto"/>
              <w:bottom w:val="single" w:sz="4" w:space="0" w:color="auto"/>
              <w:right w:val="single" w:sz="4" w:space="0" w:color="auto"/>
            </w:tcBorders>
          </w:tcPr>
          <w:p w14:paraId="14C60014" w14:textId="77777777" w:rsidR="00735845" w:rsidRPr="00735845" w:rsidRDefault="00735845" w:rsidP="00EF0CB5">
            <w:pPr>
              <w:rPr>
                <w:sz w:val="16"/>
                <w:szCs w:val="16"/>
                <w:lang w:val="es-ES"/>
              </w:rPr>
            </w:pPr>
          </w:p>
        </w:tc>
        <w:tc>
          <w:tcPr>
            <w:tcW w:w="1350" w:type="pct"/>
            <w:gridSpan w:val="32"/>
            <w:vMerge/>
            <w:tcBorders>
              <w:left w:val="single" w:sz="4" w:space="0" w:color="auto"/>
              <w:right w:val="single" w:sz="4" w:space="0" w:color="auto"/>
            </w:tcBorders>
          </w:tcPr>
          <w:p w14:paraId="0AFDBE6F" w14:textId="77777777" w:rsidR="00735845" w:rsidRPr="00735845" w:rsidRDefault="00735845" w:rsidP="00EF0CB5">
            <w:pPr>
              <w:rPr>
                <w:sz w:val="16"/>
                <w:szCs w:val="16"/>
                <w:lang w:val="es-ES"/>
              </w:rPr>
            </w:pPr>
          </w:p>
        </w:tc>
        <w:tc>
          <w:tcPr>
            <w:tcW w:w="689" w:type="pct"/>
            <w:gridSpan w:val="16"/>
            <w:vMerge w:val="restart"/>
            <w:tcBorders>
              <w:left w:val="single" w:sz="4" w:space="0" w:color="auto"/>
              <w:right w:val="single" w:sz="4" w:space="0" w:color="auto"/>
            </w:tcBorders>
          </w:tcPr>
          <w:p w14:paraId="437F6085" w14:textId="77777777" w:rsidR="00735845" w:rsidRPr="00735845" w:rsidRDefault="00735845" w:rsidP="00EF0CB5">
            <w:pPr>
              <w:rPr>
                <w:sz w:val="16"/>
                <w:szCs w:val="16"/>
                <w:lang w:val="es-ES"/>
              </w:rPr>
            </w:pPr>
          </w:p>
        </w:tc>
        <w:tc>
          <w:tcPr>
            <w:tcW w:w="499" w:type="pct"/>
            <w:gridSpan w:val="6"/>
            <w:vMerge w:val="restart"/>
            <w:tcBorders>
              <w:left w:val="single" w:sz="4" w:space="0" w:color="auto"/>
              <w:right w:val="single" w:sz="4" w:space="0" w:color="auto"/>
            </w:tcBorders>
          </w:tcPr>
          <w:p w14:paraId="08A6B100" w14:textId="77777777" w:rsidR="00735845" w:rsidRPr="00735845" w:rsidRDefault="00735845" w:rsidP="00EF0CB5">
            <w:pPr>
              <w:rPr>
                <w:sz w:val="16"/>
                <w:szCs w:val="16"/>
                <w:lang w:val="es-ES"/>
              </w:rPr>
            </w:pPr>
          </w:p>
        </w:tc>
        <w:tc>
          <w:tcPr>
            <w:tcW w:w="663" w:type="pct"/>
            <w:gridSpan w:val="6"/>
            <w:vMerge w:val="restart"/>
            <w:tcBorders>
              <w:left w:val="single" w:sz="4" w:space="0" w:color="auto"/>
            </w:tcBorders>
          </w:tcPr>
          <w:p w14:paraId="7DE108F0" w14:textId="77777777" w:rsidR="00735845" w:rsidRPr="00735845" w:rsidRDefault="00735845" w:rsidP="00EF0CB5">
            <w:pPr>
              <w:rPr>
                <w:color w:val="FF0000"/>
                <w:sz w:val="16"/>
                <w:szCs w:val="16"/>
                <w:lang w:val="es-ES"/>
              </w:rPr>
            </w:pPr>
            <w:r w:rsidRPr="00735845">
              <w:rPr>
                <w:color w:val="FF0000"/>
                <w:sz w:val="16"/>
                <w:szCs w:val="16"/>
                <w:lang w:val="es-ES"/>
              </w:rPr>
              <w:t>X</w:t>
            </w:r>
          </w:p>
        </w:tc>
      </w:tr>
      <w:tr w:rsidR="00735845" w:rsidRPr="00735845" w14:paraId="75D77A5D" w14:textId="77777777" w:rsidTr="00EF0CB5">
        <w:trPr>
          <w:trHeight w:val="101"/>
        </w:trPr>
        <w:tc>
          <w:tcPr>
            <w:tcW w:w="506" w:type="pct"/>
            <w:gridSpan w:val="3"/>
            <w:vMerge/>
            <w:tcBorders>
              <w:right w:val="single" w:sz="4" w:space="0" w:color="auto"/>
            </w:tcBorders>
          </w:tcPr>
          <w:p w14:paraId="32F2BC62" w14:textId="77777777" w:rsidR="00735845" w:rsidRPr="00735845" w:rsidRDefault="00735845" w:rsidP="00EF0CB5">
            <w:pPr>
              <w:rPr>
                <w:sz w:val="16"/>
                <w:szCs w:val="16"/>
                <w:lang w:val="es-ES"/>
              </w:rPr>
            </w:pPr>
          </w:p>
        </w:tc>
        <w:tc>
          <w:tcPr>
            <w:tcW w:w="690" w:type="pct"/>
            <w:gridSpan w:val="14"/>
            <w:tcBorders>
              <w:top w:val="single" w:sz="4" w:space="0" w:color="auto"/>
              <w:left w:val="single" w:sz="4" w:space="0" w:color="auto"/>
              <w:bottom w:val="single" w:sz="4" w:space="0" w:color="auto"/>
              <w:right w:val="single" w:sz="4" w:space="0" w:color="auto"/>
            </w:tcBorders>
          </w:tcPr>
          <w:p w14:paraId="2531D4C5" w14:textId="77777777" w:rsidR="00735845" w:rsidRPr="00735845" w:rsidRDefault="00735845" w:rsidP="00EF0CB5">
            <w:pPr>
              <w:rPr>
                <w:sz w:val="16"/>
                <w:szCs w:val="16"/>
                <w:lang w:val="es-ES"/>
              </w:rPr>
            </w:pPr>
            <w:r w:rsidRPr="00735845">
              <w:rPr>
                <w:sz w:val="16"/>
                <w:szCs w:val="16"/>
                <w:lang w:val="es-ES"/>
              </w:rPr>
              <w:t>Triple</w:t>
            </w:r>
          </w:p>
        </w:tc>
        <w:tc>
          <w:tcPr>
            <w:tcW w:w="250" w:type="pct"/>
            <w:gridSpan w:val="7"/>
            <w:tcBorders>
              <w:top w:val="single" w:sz="4" w:space="0" w:color="auto"/>
              <w:left w:val="single" w:sz="4" w:space="0" w:color="auto"/>
              <w:bottom w:val="single" w:sz="4" w:space="0" w:color="auto"/>
              <w:right w:val="single" w:sz="4" w:space="0" w:color="auto"/>
            </w:tcBorders>
          </w:tcPr>
          <w:p w14:paraId="03BC42E4"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3" w:type="pct"/>
            <w:gridSpan w:val="9"/>
            <w:tcBorders>
              <w:top w:val="single" w:sz="4" w:space="0" w:color="auto"/>
              <w:left w:val="single" w:sz="4" w:space="0" w:color="auto"/>
              <w:bottom w:val="single" w:sz="4" w:space="0" w:color="auto"/>
              <w:right w:val="single" w:sz="4" w:space="0" w:color="auto"/>
            </w:tcBorders>
          </w:tcPr>
          <w:p w14:paraId="685ED694" w14:textId="77777777" w:rsidR="00735845" w:rsidRPr="00735845" w:rsidRDefault="00735845" w:rsidP="00EF0CB5">
            <w:pPr>
              <w:rPr>
                <w:sz w:val="16"/>
                <w:szCs w:val="16"/>
                <w:lang w:val="es-ES"/>
              </w:rPr>
            </w:pPr>
          </w:p>
        </w:tc>
        <w:tc>
          <w:tcPr>
            <w:tcW w:w="1350" w:type="pct"/>
            <w:gridSpan w:val="32"/>
            <w:vMerge/>
            <w:tcBorders>
              <w:left w:val="single" w:sz="4" w:space="0" w:color="auto"/>
              <w:bottom w:val="single" w:sz="4" w:space="0" w:color="auto"/>
              <w:right w:val="single" w:sz="4" w:space="0" w:color="auto"/>
            </w:tcBorders>
          </w:tcPr>
          <w:p w14:paraId="195ADCFC" w14:textId="77777777" w:rsidR="00735845" w:rsidRPr="00735845" w:rsidRDefault="00735845" w:rsidP="00EF0CB5">
            <w:pPr>
              <w:rPr>
                <w:sz w:val="16"/>
                <w:szCs w:val="16"/>
                <w:lang w:val="es-ES"/>
              </w:rPr>
            </w:pPr>
          </w:p>
        </w:tc>
        <w:tc>
          <w:tcPr>
            <w:tcW w:w="689" w:type="pct"/>
            <w:gridSpan w:val="16"/>
            <w:vMerge/>
            <w:tcBorders>
              <w:left w:val="single" w:sz="4" w:space="0" w:color="auto"/>
              <w:bottom w:val="single" w:sz="4" w:space="0" w:color="auto"/>
              <w:right w:val="single" w:sz="4" w:space="0" w:color="auto"/>
            </w:tcBorders>
          </w:tcPr>
          <w:p w14:paraId="4DDC74A1" w14:textId="77777777" w:rsidR="00735845" w:rsidRPr="00735845" w:rsidRDefault="00735845" w:rsidP="00EF0CB5">
            <w:pPr>
              <w:rPr>
                <w:sz w:val="16"/>
                <w:szCs w:val="16"/>
                <w:lang w:val="es-ES"/>
              </w:rPr>
            </w:pPr>
          </w:p>
        </w:tc>
        <w:tc>
          <w:tcPr>
            <w:tcW w:w="499" w:type="pct"/>
            <w:gridSpan w:val="6"/>
            <w:vMerge/>
            <w:tcBorders>
              <w:left w:val="single" w:sz="4" w:space="0" w:color="auto"/>
              <w:bottom w:val="single" w:sz="4" w:space="0" w:color="auto"/>
              <w:right w:val="single" w:sz="4" w:space="0" w:color="auto"/>
            </w:tcBorders>
          </w:tcPr>
          <w:p w14:paraId="1D733076" w14:textId="77777777" w:rsidR="00735845" w:rsidRPr="00735845" w:rsidRDefault="00735845" w:rsidP="00EF0CB5">
            <w:pPr>
              <w:rPr>
                <w:sz w:val="16"/>
                <w:szCs w:val="16"/>
                <w:lang w:val="es-ES"/>
              </w:rPr>
            </w:pPr>
          </w:p>
        </w:tc>
        <w:tc>
          <w:tcPr>
            <w:tcW w:w="663" w:type="pct"/>
            <w:gridSpan w:val="6"/>
            <w:vMerge/>
            <w:tcBorders>
              <w:left w:val="single" w:sz="4" w:space="0" w:color="auto"/>
              <w:bottom w:val="single" w:sz="4" w:space="0" w:color="auto"/>
            </w:tcBorders>
          </w:tcPr>
          <w:p w14:paraId="6716EEE3" w14:textId="77777777" w:rsidR="00735845" w:rsidRPr="00735845" w:rsidRDefault="00735845" w:rsidP="00EF0CB5">
            <w:pPr>
              <w:rPr>
                <w:sz w:val="16"/>
                <w:szCs w:val="16"/>
                <w:lang w:val="es-ES"/>
              </w:rPr>
            </w:pPr>
          </w:p>
        </w:tc>
      </w:tr>
      <w:tr w:rsidR="00735845" w:rsidRPr="00735845" w14:paraId="07A59EC5" w14:textId="77777777" w:rsidTr="00EF0CB5">
        <w:trPr>
          <w:trHeight w:val="101"/>
        </w:trPr>
        <w:tc>
          <w:tcPr>
            <w:tcW w:w="506" w:type="pct"/>
            <w:gridSpan w:val="3"/>
            <w:vMerge/>
            <w:tcBorders>
              <w:right w:val="single" w:sz="4" w:space="0" w:color="auto"/>
            </w:tcBorders>
          </w:tcPr>
          <w:p w14:paraId="667E444F" w14:textId="77777777" w:rsidR="00735845" w:rsidRPr="00735845" w:rsidRDefault="00735845" w:rsidP="00EF0CB5">
            <w:pPr>
              <w:rPr>
                <w:sz w:val="16"/>
                <w:szCs w:val="16"/>
                <w:lang w:val="es-ES"/>
              </w:rPr>
            </w:pPr>
          </w:p>
        </w:tc>
        <w:tc>
          <w:tcPr>
            <w:tcW w:w="690" w:type="pct"/>
            <w:gridSpan w:val="14"/>
            <w:tcBorders>
              <w:top w:val="single" w:sz="4" w:space="0" w:color="auto"/>
              <w:left w:val="single" w:sz="4" w:space="0" w:color="auto"/>
              <w:bottom w:val="single" w:sz="4" w:space="0" w:color="auto"/>
              <w:right w:val="single" w:sz="4" w:space="0" w:color="auto"/>
            </w:tcBorders>
          </w:tcPr>
          <w:p w14:paraId="150F74BA" w14:textId="77777777" w:rsidR="00735845" w:rsidRPr="00735845" w:rsidRDefault="00735845" w:rsidP="00EF0CB5">
            <w:pPr>
              <w:rPr>
                <w:sz w:val="16"/>
                <w:szCs w:val="16"/>
                <w:lang w:val="es-ES"/>
              </w:rPr>
            </w:pPr>
            <w:r w:rsidRPr="00735845">
              <w:rPr>
                <w:sz w:val="16"/>
                <w:szCs w:val="16"/>
                <w:lang w:val="es-ES"/>
              </w:rPr>
              <w:t>Parvovirosis</w:t>
            </w:r>
          </w:p>
        </w:tc>
        <w:tc>
          <w:tcPr>
            <w:tcW w:w="250" w:type="pct"/>
            <w:gridSpan w:val="7"/>
            <w:tcBorders>
              <w:top w:val="single" w:sz="4" w:space="0" w:color="auto"/>
              <w:left w:val="single" w:sz="4" w:space="0" w:color="auto"/>
              <w:bottom w:val="single" w:sz="4" w:space="0" w:color="auto"/>
              <w:right w:val="single" w:sz="4" w:space="0" w:color="auto"/>
            </w:tcBorders>
          </w:tcPr>
          <w:p w14:paraId="0CFDB7E0"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3" w:type="pct"/>
            <w:gridSpan w:val="9"/>
            <w:tcBorders>
              <w:top w:val="single" w:sz="4" w:space="0" w:color="auto"/>
              <w:left w:val="single" w:sz="4" w:space="0" w:color="auto"/>
              <w:bottom w:val="single" w:sz="4" w:space="0" w:color="auto"/>
              <w:right w:val="single" w:sz="4" w:space="0" w:color="auto"/>
            </w:tcBorders>
          </w:tcPr>
          <w:p w14:paraId="7C83B79B" w14:textId="77777777" w:rsidR="00735845" w:rsidRPr="00735845" w:rsidRDefault="00735845" w:rsidP="00EF0CB5">
            <w:pPr>
              <w:rPr>
                <w:sz w:val="16"/>
                <w:szCs w:val="16"/>
                <w:lang w:val="es-ES"/>
              </w:rPr>
            </w:pPr>
          </w:p>
        </w:tc>
        <w:tc>
          <w:tcPr>
            <w:tcW w:w="1350" w:type="pct"/>
            <w:gridSpan w:val="32"/>
            <w:vMerge w:val="restart"/>
            <w:tcBorders>
              <w:top w:val="single" w:sz="4" w:space="0" w:color="auto"/>
              <w:left w:val="single" w:sz="4" w:space="0" w:color="auto"/>
              <w:right w:val="single" w:sz="4" w:space="0" w:color="auto"/>
            </w:tcBorders>
          </w:tcPr>
          <w:p w14:paraId="6427AE17" w14:textId="77777777" w:rsidR="00735845" w:rsidRPr="00735845" w:rsidRDefault="00735845" w:rsidP="00EF0CB5">
            <w:pPr>
              <w:rPr>
                <w:sz w:val="16"/>
                <w:szCs w:val="16"/>
                <w:lang w:val="es-ES"/>
              </w:rPr>
            </w:pPr>
            <w:r w:rsidRPr="00735845">
              <w:rPr>
                <w:sz w:val="16"/>
                <w:szCs w:val="16"/>
                <w:lang w:val="es-ES"/>
              </w:rPr>
              <w:t>Cantidad de veces al día que come el perro al día</w:t>
            </w:r>
          </w:p>
        </w:tc>
        <w:tc>
          <w:tcPr>
            <w:tcW w:w="417" w:type="pct"/>
            <w:gridSpan w:val="13"/>
            <w:vMerge w:val="restart"/>
            <w:tcBorders>
              <w:top w:val="single" w:sz="4" w:space="0" w:color="auto"/>
              <w:left w:val="single" w:sz="4" w:space="0" w:color="auto"/>
              <w:right w:val="single" w:sz="4" w:space="0" w:color="auto"/>
            </w:tcBorders>
          </w:tcPr>
          <w:p w14:paraId="614EA110" w14:textId="77777777" w:rsidR="00735845" w:rsidRPr="00735845" w:rsidRDefault="00735845" w:rsidP="00EF0CB5">
            <w:pPr>
              <w:rPr>
                <w:sz w:val="16"/>
                <w:szCs w:val="16"/>
                <w:lang w:val="es-ES"/>
              </w:rPr>
            </w:pPr>
            <w:r w:rsidRPr="00735845">
              <w:rPr>
                <w:sz w:val="16"/>
                <w:szCs w:val="16"/>
                <w:lang w:val="es-ES"/>
              </w:rPr>
              <w:t>Una</w:t>
            </w:r>
          </w:p>
        </w:tc>
        <w:tc>
          <w:tcPr>
            <w:tcW w:w="272" w:type="pct"/>
            <w:gridSpan w:val="3"/>
            <w:vMerge w:val="restart"/>
            <w:tcBorders>
              <w:top w:val="single" w:sz="4" w:space="0" w:color="auto"/>
              <w:left w:val="single" w:sz="4" w:space="0" w:color="auto"/>
              <w:right w:val="single" w:sz="4" w:space="0" w:color="auto"/>
            </w:tcBorders>
          </w:tcPr>
          <w:p w14:paraId="2085D48E" w14:textId="77777777" w:rsidR="00735845" w:rsidRPr="00735845" w:rsidRDefault="00735845" w:rsidP="00EF0CB5">
            <w:pPr>
              <w:rPr>
                <w:sz w:val="16"/>
                <w:szCs w:val="16"/>
                <w:lang w:val="es-ES"/>
              </w:rPr>
            </w:pPr>
          </w:p>
        </w:tc>
        <w:tc>
          <w:tcPr>
            <w:tcW w:w="282" w:type="pct"/>
            <w:gridSpan w:val="4"/>
            <w:vMerge w:val="restart"/>
            <w:tcBorders>
              <w:top w:val="single" w:sz="4" w:space="0" w:color="auto"/>
              <w:left w:val="single" w:sz="4" w:space="0" w:color="auto"/>
              <w:right w:val="single" w:sz="4" w:space="0" w:color="auto"/>
            </w:tcBorders>
          </w:tcPr>
          <w:p w14:paraId="49381B16" w14:textId="77777777" w:rsidR="00735845" w:rsidRPr="00735845" w:rsidRDefault="00735845" w:rsidP="00EF0CB5">
            <w:pPr>
              <w:rPr>
                <w:sz w:val="16"/>
                <w:szCs w:val="16"/>
                <w:lang w:val="es-ES"/>
              </w:rPr>
            </w:pPr>
            <w:r w:rsidRPr="00735845">
              <w:rPr>
                <w:sz w:val="16"/>
                <w:szCs w:val="16"/>
                <w:lang w:val="es-ES"/>
              </w:rPr>
              <w:t>Dos</w:t>
            </w:r>
          </w:p>
        </w:tc>
        <w:tc>
          <w:tcPr>
            <w:tcW w:w="217" w:type="pct"/>
            <w:gridSpan w:val="2"/>
            <w:vMerge w:val="restart"/>
            <w:tcBorders>
              <w:top w:val="single" w:sz="4" w:space="0" w:color="auto"/>
              <w:left w:val="single" w:sz="4" w:space="0" w:color="auto"/>
              <w:right w:val="single" w:sz="4" w:space="0" w:color="auto"/>
            </w:tcBorders>
          </w:tcPr>
          <w:p w14:paraId="0873EA1F" w14:textId="77777777" w:rsidR="00735845" w:rsidRPr="00735845" w:rsidRDefault="00735845" w:rsidP="00EF0CB5">
            <w:pPr>
              <w:rPr>
                <w:sz w:val="16"/>
                <w:szCs w:val="16"/>
                <w:lang w:val="es-ES"/>
              </w:rPr>
            </w:pPr>
          </w:p>
        </w:tc>
        <w:tc>
          <w:tcPr>
            <w:tcW w:w="293" w:type="pct"/>
            <w:gridSpan w:val="5"/>
            <w:vMerge w:val="restart"/>
            <w:tcBorders>
              <w:top w:val="single" w:sz="4" w:space="0" w:color="auto"/>
              <w:left w:val="single" w:sz="4" w:space="0" w:color="auto"/>
              <w:right w:val="single" w:sz="4" w:space="0" w:color="auto"/>
            </w:tcBorders>
          </w:tcPr>
          <w:p w14:paraId="61E9538B" w14:textId="77777777" w:rsidR="00735845" w:rsidRPr="00735845" w:rsidRDefault="00735845" w:rsidP="00EF0CB5">
            <w:pPr>
              <w:rPr>
                <w:sz w:val="16"/>
                <w:szCs w:val="16"/>
                <w:lang w:val="es-ES"/>
              </w:rPr>
            </w:pPr>
            <w:r w:rsidRPr="00735845">
              <w:rPr>
                <w:sz w:val="16"/>
                <w:szCs w:val="16"/>
                <w:lang w:val="es-ES"/>
              </w:rPr>
              <w:t>Tres</w:t>
            </w:r>
          </w:p>
        </w:tc>
        <w:tc>
          <w:tcPr>
            <w:tcW w:w="370" w:type="pct"/>
            <w:vMerge w:val="restart"/>
            <w:tcBorders>
              <w:top w:val="single" w:sz="4" w:space="0" w:color="auto"/>
              <w:left w:val="single" w:sz="4" w:space="0" w:color="auto"/>
            </w:tcBorders>
          </w:tcPr>
          <w:p w14:paraId="4F36E2BF" w14:textId="77777777" w:rsidR="00735845" w:rsidRPr="00735845" w:rsidRDefault="00735845" w:rsidP="00EF0CB5">
            <w:pPr>
              <w:rPr>
                <w:color w:val="FF0000"/>
                <w:sz w:val="16"/>
                <w:szCs w:val="16"/>
                <w:lang w:val="es-ES"/>
              </w:rPr>
            </w:pPr>
            <w:r w:rsidRPr="00735845">
              <w:rPr>
                <w:color w:val="FF0000"/>
                <w:sz w:val="16"/>
                <w:szCs w:val="16"/>
                <w:lang w:val="es-ES"/>
              </w:rPr>
              <w:t>X</w:t>
            </w:r>
          </w:p>
        </w:tc>
      </w:tr>
      <w:tr w:rsidR="00735845" w:rsidRPr="00735845" w14:paraId="217B8B7F" w14:textId="77777777" w:rsidTr="00EF0CB5">
        <w:trPr>
          <w:trHeight w:val="273"/>
        </w:trPr>
        <w:tc>
          <w:tcPr>
            <w:tcW w:w="506" w:type="pct"/>
            <w:gridSpan w:val="3"/>
            <w:vMerge/>
            <w:tcBorders>
              <w:right w:val="single" w:sz="4" w:space="0" w:color="auto"/>
            </w:tcBorders>
          </w:tcPr>
          <w:p w14:paraId="77C895D3" w14:textId="77777777" w:rsidR="00735845" w:rsidRPr="00735845" w:rsidRDefault="00735845" w:rsidP="00EF0CB5">
            <w:pPr>
              <w:rPr>
                <w:sz w:val="16"/>
                <w:szCs w:val="16"/>
                <w:lang w:val="es-ES"/>
              </w:rPr>
            </w:pPr>
          </w:p>
        </w:tc>
        <w:tc>
          <w:tcPr>
            <w:tcW w:w="690" w:type="pct"/>
            <w:gridSpan w:val="14"/>
            <w:tcBorders>
              <w:top w:val="single" w:sz="4" w:space="0" w:color="auto"/>
              <w:left w:val="single" w:sz="4" w:space="0" w:color="auto"/>
              <w:bottom w:val="single" w:sz="4" w:space="0" w:color="auto"/>
              <w:right w:val="single" w:sz="4" w:space="0" w:color="auto"/>
            </w:tcBorders>
          </w:tcPr>
          <w:p w14:paraId="6528AA93" w14:textId="77777777" w:rsidR="00735845" w:rsidRPr="00735845" w:rsidRDefault="00735845" w:rsidP="00EF0CB5">
            <w:pPr>
              <w:rPr>
                <w:sz w:val="16"/>
                <w:szCs w:val="16"/>
                <w:lang w:val="es-ES"/>
              </w:rPr>
            </w:pPr>
            <w:r w:rsidRPr="00735845">
              <w:rPr>
                <w:sz w:val="16"/>
                <w:szCs w:val="16"/>
                <w:lang w:val="es-ES"/>
              </w:rPr>
              <w:t>Triple</w:t>
            </w:r>
          </w:p>
        </w:tc>
        <w:tc>
          <w:tcPr>
            <w:tcW w:w="250" w:type="pct"/>
            <w:gridSpan w:val="7"/>
            <w:tcBorders>
              <w:top w:val="single" w:sz="4" w:space="0" w:color="auto"/>
              <w:left w:val="single" w:sz="4" w:space="0" w:color="auto"/>
              <w:bottom w:val="single" w:sz="4" w:space="0" w:color="auto"/>
              <w:right w:val="single" w:sz="4" w:space="0" w:color="auto"/>
            </w:tcBorders>
          </w:tcPr>
          <w:p w14:paraId="6424AB08"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3" w:type="pct"/>
            <w:gridSpan w:val="9"/>
            <w:tcBorders>
              <w:top w:val="single" w:sz="4" w:space="0" w:color="auto"/>
              <w:left w:val="single" w:sz="4" w:space="0" w:color="auto"/>
              <w:bottom w:val="single" w:sz="4" w:space="0" w:color="auto"/>
              <w:right w:val="single" w:sz="4" w:space="0" w:color="auto"/>
            </w:tcBorders>
          </w:tcPr>
          <w:p w14:paraId="6DC245BE" w14:textId="77777777" w:rsidR="00735845" w:rsidRPr="00735845" w:rsidRDefault="00735845" w:rsidP="00EF0CB5">
            <w:pPr>
              <w:rPr>
                <w:sz w:val="16"/>
                <w:szCs w:val="16"/>
                <w:lang w:val="es-ES"/>
              </w:rPr>
            </w:pPr>
          </w:p>
        </w:tc>
        <w:tc>
          <w:tcPr>
            <w:tcW w:w="1350" w:type="pct"/>
            <w:gridSpan w:val="32"/>
            <w:vMerge/>
            <w:tcBorders>
              <w:left w:val="single" w:sz="4" w:space="0" w:color="auto"/>
              <w:right w:val="single" w:sz="4" w:space="0" w:color="auto"/>
            </w:tcBorders>
          </w:tcPr>
          <w:p w14:paraId="50FA832F" w14:textId="77777777" w:rsidR="00735845" w:rsidRPr="00735845" w:rsidRDefault="00735845" w:rsidP="00EF0CB5">
            <w:pPr>
              <w:rPr>
                <w:sz w:val="16"/>
                <w:szCs w:val="16"/>
                <w:lang w:val="es-ES"/>
              </w:rPr>
            </w:pPr>
          </w:p>
        </w:tc>
        <w:tc>
          <w:tcPr>
            <w:tcW w:w="417" w:type="pct"/>
            <w:gridSpan w:val="13"/>
            <w:vMerge/>
            <w:tcBorders>
              <w:left w:val="single" w:sz="4" w:space="0" w:color="auto"/>
              <w:bottom w:val="single" w:sz="4" w:space="0" w:color="auto"/>
              <w:right w:val="single" w:sz="4" w:space="0" w:color="auto"/>
            </w:tcBorders>
          </w:tcPr>
          <w:p w14:paraId="358770FA" w14:textId="77777777" w:rsidR="00735845" w:rsidRPr="00735845" w:rsidRDefault="00735845" w:rsidP="00EF0CB5">
            <w:pPr>
              <w:rPr>
                <w:sz w:val="16"/>
                <w:szCs w:val="16"/>
                <w:lang w:val="es-ES"/>
              </w:rPr>
            </w:pPr>
          </w:p>
        </w:tc>
        <w:tc>
          <w:tcPr>
            <w:tcW w:w="272" w:type="pct"/>
            <w:gridSpan w:val="3"/>
            <w:vMerge/>
            <w:tcBorders>
              <w:left w:val="single" w:sz="4" w:space="0" w:color="auto"/>
              <w:bottom w:val="single" w:sz="4" w:space="0" w:color="auto"/>
              <w:right w:val="single" w:sz="4" w:space="0" w:color="auto"/>
            </w:tcBorders>
          </w:tcPr>
          <w:p w14:paraId="2805E490" w14:textId="77777777" w:rsidR="00735845" w:rsidRPr="00735845" w:rsidRDefault="00735845" w:rsidP="00EF0CB5">
            <w:pPr>
              <w:rPr>
                <w:sz w:val="16"/>
                <w:szCs w:val="16"/>
                <w:lang w:val="es-ES"/>
              </w:rPr>
            </w:pPr>
          </w:p>
        </w:tc>
        <w:tc>
          <w:tcPr>
            <w:tcW w:w="282" w:type="pct"/>
            <w:gridSpan w:val="4"/>
            <w:vMerge/>
            <w:tcBorders>
              <w:left w:val="single" w:sz="4" w:space="0" w:color="auto"/>
              <w:bottom w:val="single" w:sz="4" w:space="0" w:color="auto"/>
              <w:right w:val="single" w:sz="4" w:space="0" w:color="auto"/>
            </w:tcBorders>
          </w:tcPr>
          <w:p w14:paraId="051E3591" w14:textId="77777777" w:rsidR="00735845" w:rsidRPr="00735845" w:rsidRDefault="00735845" w:rsidP="00EF0CB5">
            <w:pPr>
              <w:rPr>
                <w:sz w:val="16"/>
                <w:szCs w:val="16"/>
                <w:lang w:val="es-ES"/>
              </w:rPr>
            </w:pPr>
          </w:p>
        </w:tc>
        <w:tc>
          <w:tcPr>
            <w:tcW w:w="217" w:type="pct"/>
            <w:gridSpan w:val="2"/>
            <w:vMerge/>
            <w:tcBorders>
              <w:left w:val="single" w:sz="4" w:space="0" w:color="auto"/>
              <w:bottom w:val="single" w:sz="4" w:space="0" w:color="auto"/>
              <w:right w:val="single" w:sz="4" w:space="0" w:color="auto"/>
            </w:tcBorders>
          </w:tcPr>
          <w:p w14:paraId="72F9B990" w14:textId="77777777" w:rsidR="00735845" w:rsidRPr="00735845" w:rsidRDefault="00735845" w:rsidP="00EF0CB5">
            <w:pPr>
              <w:rPr>
                <w:sz w:val="16"/>
                <w:szCs w:val="16"/>
                <w:lang w:val="es-ES"/>
              </w:rPr>
            </w:pPr>
          </w:p>
        </w:tc>
        <w:tc>
          <w:tcPr>
            <w:tcW w:w="293" w:type="pct"/>
            <w:gridSpan w:val="5"/>
            <w:vMerge/>
            <w:tcBorders>
              <w:left w:val="single" w:sz="4" w:space="0" w:color="auto"/>
              <w:bottom w:val="single" w:sz="4" w:space="0" w:color="auto"/>
              <w:right w:val="single" w:sz="4" w:space="0" w:color="auto"/>
            </w:tcBorders>
          </w:tcPr>
          <w:p w14:paraId="7150CADC" w14:textId="77777777" w:rsidR="00735845" w:rsidRPr="00735845" w:rsidRDefault="00735845" w:rsidP="00EF0CB5">
            <w:pPr>
              <w:rPr>
                <w:sz w:val="16"/>
                <w:szCs w:val="16"/>
                <w:lang w:val="es-ES"/>
              </w:rPr>
            </w:pPr>
          </w:p>
        </w:tc>
        <w:tc>
          <w:tcPr>
            <w:tcW w:w="370" w:type="pct"/>
            <w:vMerge/>
            <w:tcBorders>
              <w:left w:val="single" w:sz="4" w:space="0" w:color="auto"/>
              <w:bottom w:val="single" w:sz="4" w:space="0" w:color="auto"/>
            </w:tcBorders>
          </w:tcPr>
          <w:p w14:paraId="43835C5F" w14:textId="77777777" w:rsidR="00735845" w:rsidRPr="00735845" w:rsidRDefault="00735845" w:rsidP="00EF0CB5">
            <w:pPr>
              <w:rPr>
                <w:sz w:val="16"/>
                <w:szCs w:val="16"/>
                <w:lang w:val="es-ES"/>
              </w:rPr>
            </w:pPr>
          </w:p>
        </w:tc>
      </w:tr>
      <w:tr w:rsidR="00735845" w:rsidRPr="00735845" w14:paraId="5AEFDC9F" w14:textId="77777777" w:rsidTr="00EF0CB5">
        <w:trPr>
          <w:trHeight w:val="101"/>
        </w:trPr>
        <w:tc>
          <w:tcPr>
            <w:tcW w:w="506" w:type="pct"/>
            <w:gridSpan w:val="3"/>
            <w:vMerge w:val="restart"/>
            <w:tcBorders>
              <w:top w:val="single" w:sz="4" w:space="0" w:color="auto"/>
              <w:right w:val="single" w:sz="4" w:space="0" w:color="auto"/>
            </w:tcBorders>
          </w:tcPr>
          <w:p w14:paraId="1BA33898" w14:textId="77777777" w:rsidR="00735845" w:rsidRPr="00735845" w:rsidRDefault="00735845" w:rsidP="00EF0CB5">
            <w:pPr>
              <w:rPr>
                <w:sz w:val="16"/>
                <w:szCs w:val="16"/>
                <w:lang w:val="es-ES"/>
              </w:rPr>
            </w:pPr>
            <w:r w:rsidRPr="00735845">
              <w:rPr>
                <w:sz w:val="16"/>
                <w:szCs w:val="16"/>
                <w:lang w:val="es-ES"/>
              </w:rPr>
              <w:t>Refuerzos anuales</w:t>
            </w:r>
          </w:p>
        </w:tc>
        <w:tc>
          <w:tcPr>
            <w:tcW w:w="690" w:type="pct"/>
            <w:gridSpan w:val="14"/>
            <w:tcBorders>
              <w:top w:val="single" w:sz="4" w:space="0" w:color="auto"/>
              <w:left w:val="single" w:sz="4" w:space="0" w:color="auto"/>
              <w:bottom w:val="single" w:sz="4" w:space="0" w:color="auto"/>
              <w:right w:val="single" w:sz="4" w:space="0" w:color="auto"/>
            </w:tcBorders>
          </w:tcPr>
          <w:p w14:paraId="5FBECE32" w14:textId="77777777" w:rsidR="00735845" w:rsidRPr="00735845" w:rsidRDefault="00735845" w:rsidP="00EF0CB5">
            <w:pPr>
              <w:rPr>
                <w:sz w:val="16"/>
                <w:szCs w:val="16"/>
                <w:lang w:val="es-ES"/>
              </w:rPr>
            </w:pPr>
            <w:r w:rsidRPr="00735845">
              <w:rPr>
                <w:sz w:val="16"/>
                <w:szCs w:val="16"/>
                <w:lang w:val="es-ES"/>
              </w:rPr>
              <w:t>Pentavalente</w:t>
            </w:r>
          </w:p>
        </w:tc>
        <w:tc>
          <w:tcPr>
            <w:tcW w:w="250" w:type="pct"/>
            <w:gridSpan w:val="7"/>
            <w:tcBorders>
              <w:top w:val="single" w:sz="4" w:space="0" w:color="auto"/>
              <w:left w:val="single" w:sz="4" w:space="0" w:color="auto"/>
              <w:bottom w:val="single" w:sz="4" w:space="0" w:color="auto"/>
              <w:right w:val="single" w:sz="4" w:space="0" w:color="auto"/>
            </w:tcBorders>
          </w:tcPr>
          <w:p w14:paraId="35F95019"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3" w:type="pct"/>
            <w:gridSpan w:val="9"/>
            <w:tcBorders>
              <w:top w:val="single" w:sz="4" w:space="0" w:color="auto"/>
              <w:left w:val="single" w:sz="4" w:space="0" w:color="auto"/>
              <w:bottom w:val="single" w:sz="4" w:space="0" w:color="auto"/>
              <w:right w:val="single" w:sz="4" w:space="0" w:color="auto"/>
            </w:tcBorders>
          </w:tcPr>
          <w:p w14:paraId="38829331" w14:textId="77777777" w:rsidR="00735845" w:rsidRPr="00735845" w:rsidRDefault="00735845" w:rsidP="00EF0CB5">
            <w:pPr>
              <w:rPr>
                <w:sz w:val="16"/>
                <w:szCs w:val="16"/>
                <w:lang w:val="es-ES"/>
              </w:rPr>
            </w:pPr>
          </w:p>
        </w:tc>
        <w:tc>
          <w:tcPr>
            <w:tcW w:w="1350" w:type="pct"/>
            <w:gridSpan w:val="32"/>
            <w:vMerge/>
            <w:tcBorders>
              <w:left w:val="single" w:sz="4" w:space="0" w:color="auto"/>
              <w:right w:val="single" w:sz="4" w:space="0" w:color="auto"/>
            </w:tcBorders>
          </w:tcPr>
          <w:p w14:paraId="04559CEA" w14:textId="77777777" w:rsidR="00735845" w:rsidRPr="00735845" w:rsidRDefault="00735845" w:rsidP="00EF0CB5">
            <w:pPr>
              <w:rPr>
                <w:sz w:val="16"/>
                <w:szCs w:val="16"/>
                <w:lang w:val="es-ES"/>
              </w:rPr>
            </w:pPr>
          </w:p>
        </w:tc>
        <w:tc>
          <w:tcPr>
            <w:tcW w:w="417" w:type="pct"/>
            <w:gridSpan w:val="13"/>
            <w:vMerge w:val="restart"/>
            <w:tcBorders>
              <w:top w:val="single" w:sz="4" w:space="0" w:color="auto"/>
              <w:left w:val="single" w:sz="4" w:space="0" w:color="auto"/>
              <w:right w:val="single" w:sz="4" w:space="0" w:color="auto"/>
            </w:tcBorders>
          </w:tcPr>
          <w:p w14:paraId="637175E0" w14:textId="77777777" w:rsidR="00735845" w:rsidRPr="00735845" w:rsidRDefault="00735845" w:rsidP="00EF0CB5">
            <w:pPr>
              <w:rPr>
                <w:sz w:val="16"/>
                <w:szCs w:val="16"/>
                <w:lang w:val="es-ES"/>
              </w:rPr>
            </w:pPr>
            <w:r w:rsidRPr="00735845">
              <w:rPr>
                <w:sz w:val="16"/>
                <w:szCs w:val="16"/>
                <w:lang w:val="es-ES"/>
              </w:rPr>
              <w:t>Más</w:t>
            </w:r>
          </w:p>
        </w:tc>
        <w:tc>
          <w:tcPr>
            <w:tcW w:w="272" w:type="pct"/>
            <w:gridSpan w:val="3"/>
            <w:vMerge w:val="restart"/>
            <w:tcBorders>
              <w:top w:val="single" w:sz="4" w:space="0" w:color="auto"/>
              <w:left w:val="single" w:sz="4" w:space="0" w:color="auto"/>
              <w:right w:val="single" w:sz="4" w:space="0" w:color="auto"/>
            </w:tcBorders>
          </w:tcPr>
          <w:p w14:paraId="12C40D69" w14:textId="77777777" w:rsidR="00735845" w:rsidRPr="00735845" w:rsidRDefault="00735845" w:rsidP="00EF0CB5">
            <w:pPr>
              <w:rPr>
                <w:sz w:val="16"/>
                <w:szCs w:val="16"/>
                <w:lang w:val="es-ES"/>
              </w:rPr>
            </w:pPr>
          </w:p>
        </w:tc>
        <w:tc>
          <w:tcPr>
            <w:tcW w:w="1162" w:type="pct"/>
            <w:gridSpan w:val="12"/>
            <w:vMerge w:val="restart"/>
            <w:tcBorders>
              <w:top w:val="single" w:sz="4" w:space="0" w:color="auto"/>
              <w:left w:val="single" w:sz="4" w:space="0" w:color="auto"/>
            </w:tcBorders>
          </w:tcPr>
          <w:p w14:paraId="0643325D" w14:textId="77777777" w:rsidR="00735845" w:rsidRPr="00735845" w:rsidRDefault="00735845" w:rsidP="00EF0CB5">
            <w:pPr>
              <w:rPr>
                <w:sz w:val="16"/>
                <w:szCs w:val="16"/>
                <w:lang w:val="es-ES"/>
              </w:rPr>
            </w:pPr>
            <w:r w:rsidRPr="00735845">
              <w:rPr>
                <w:sz w:val="16"/>
                <w:szCs w:val="16"/>
                <w:lang w:val="es-ES"/>
              </w:rPr>
              <w:t>Otras:</w:t>
            </w:r>
          </w:p>
        </w:tc>
      </w:tr>
      <w:tr w:rsidR="00735845" w:rsidRPr="00735845" w14:paraId="5D3BF3B8" w14:textId="77777777" w:rsidTr="00EF0CB5">
        <w:trPr>
          <w:trHeight w:val="74"/>
        </w:trPr>
        <w:tc>
          <w:tcPr>
            <w:tcW w:w="506" w:type="pct"/>
            <w:gridSpan w:val="3"/>
            <w:vMerge/>
            <w:tcBorders>
              <w:right w:val="single" w:sz="4" w:space="0" w:color="auto"/>
            </w:tcBorders>
          </w:tcPr>
          <w:p w14:paraId="3EEF9A80" w14:textId="77777777" w:rsidR="00735845" w:rsidRPr="00735845" w:rsidRDefault="00735845" w:rsidP="00EF0CB5">
            <w:pPr>
              <w:rPr>
                <w:sz w:val="16"/>
                <w:szCs w:val="16"/>
                <w:lang w:val="es-ES"/>
              </w:rPr>
            </w:pPr>
          </w:p>
        </w:tc>
        <w:tc>
          <w:tcPr>
            <w:tcW w:w="690" w:type="pct"/>
            <w:gridSpan w:val="14"/>
            <w:tcBorders>
              <w:top w:val="single" w:sz="4" w:space="0" w:color="auto"/>
              <w:left w:val="single" w:sz="4" w:space="0" w:color="auto"/>
              <w:bottom w:val="single" w:sz="4" w:space="0" w:color="auto"/>
              <w:right w:val="single" w:sz="4" w:space="0" w:color="auto"/>
            </w:tcBorders>
          </w:tcPr>
          <w:p w14:paraId="0906F912" w14:textId="77777777" w:rsidR="00735845" w:rsidRPr="00735845" w:rsidRDefault="00735845" w:rsidP="00EF0CB5">
            <w:pPr>
              <w:rPr>
                <w:sz w:val="16"/>
                <w:szCs w:val="16"/>
                <w:lang w:val="es-ES"/>
              </w:rPr>
            </w:pPr>
            <w:r w:rsidRPr="00735845">
              <w:rPr>
                <w:sz w:val="16"/>
                <w:szCs w:val="16"/>
                <w:lang w:val="es-ES"/>
              </w:rPr>
              <w:t>Rabia</w:t>
            </w:r>
          </w:p>
        </w:tc>
        <w:tc>
          <w:tcPr>
            <w:tcW w:w="250" w:type="pct"/>
            <w:gridSpan w:val="7"/>
            <w:tcBorders>
              <w:top w:val="single" w:sz="4" w:space="0" w:color="auto"/>
              <w:left w:val="single" w:sz="4" w:space="0" w:color="auto"/>
              <w:bottom w:val="single" w:sz="4" w:space="0" w:color="auto"/>
              <w:right w:val="single" w:sz="4" w:space="0" w:color="auto"/>
            </w:tcBorders>
          </w:tcPr>
          <w:p w14:paraId="6B8DCF79"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353" w:type="pct"/>
            <w:gridSpan w:val="9"/>
            <w:tcBorders>
              <w:top w:val="single" w:sz="4" w:space="0" w:color="auto"/>
              <w:left w:val="single" w:sz="4" w:space="0" w:color="auto"/>
              <w:bottom w:val="single" w:sz="4" w:space="0" w:color="auto"/>
              <w:right w:val="single" w:sz="4" w:space="0" w:color="auto"/>
            </w:tcBorders>
          </w:tcPr>
          <w:p w14:paraId="3A5D4E0B" w14:textId="77777777" w:rsidR="00735845" w:rsidRPr="00735845" w:rsidRDefault="00735845" w:rsidP="00EF0CB5">
            <w:pPr>
              <w:rPr>
                <w:sz w:val="16"/>
                <w:szCs w:val="16"/>
                <w:lang w:val="es-ES"/>
              </w:rPr>
            </w:pPr>
          </w:p>
        </w:tc>
        <w:tc>
          <w:tcPr>
            <w:tcW w:w="1350" w:type="pct"/>
            <w:gridSpan w:val="32"/>
            <w:vMerge/>
            <w:tcBorders>
              <w:left w:val="single" w:sz="4" w:space="0" w:color="auto"/>
              <w:bottom w:val="single" w:sz="4" w:space="0" w:color="auto"/>
              <w:right w:val="single" w:sz="4" w:space="0" w:color="auto"/>
            </w:tcBorders>
          </w:tcPr>
          <w:p w14:paraId="2887C3DB" w14:textId="77777777" w:rsidR="00735845" w:rsidRPr="00735845" w:rsidRDefault="00735845" w:rsidP="00EF0CB5">
            <w:pPr>
              <w:rPr>
                <w:sz w:val="16"/>
                <w:szCs w:val="16"/>
                <w:lang w:val="es-ES"/>
              </w:rPr>
            </w:pPr>
          </w:p>
        </w:tc>
        <w:tc>
          <w:tcPr>
            <w:tcW w:w="417" w:type="pct"/>
            <w:gridSpan w:val="13"/>
            <w:vMerge/>
            <w:tcBorders>
              <w:left w:val="single" w:sz="4" w:space="0" w:color="auto"/>
              <w:bottom w:val="single" w:sz="4" w:space="0" w:color="auto"/>
              <w:right w:val="single" w:sz="4" w:space="0" w:color="auto"/>
            </w:tcBorders>
          </w:tcPr>
          <w:p w14:paraId="7B716373" w14:textId="77777777" w:rsidR="00735845" w:rsidRPr="00735845" w:rsidRDefault="00735845" w:rsidP="00EF0CB5">
            <w:pPr>
              <w:rPr>
                <w:sz w:val="16"/>
                <w:szCs w:val="16"/>
                <w:lang w:val="es-ES"/>
              </w:rPr>
            </w:pPr>
          </w:p>
        </w:tc>
        <w:tc>
          <w:tcPr>
            <w:tcW w:w="272" w:type="pct"/>
            <w:gridSpan w:val="3"/>
            <w:vMerge/>
            <w:tcBorders>
              <w:left w:val="single" w:sz="4" w:space="0" w:color="auto"/>
              <w:bottom w:val="single" w:sz="4" w:space="0" w:color="auto"/>
              <w:right w:val="single" w:sz="4" w:space="0" w:color="auto"/>
            </w:tcBorders>
          </w:tcPr>
          <w:p w14:paraId="48012A23" w14:textId="77777777" w:rsidR="00735845" w:rsidRPr="00735845" w:rsidRDefault="00735845" w:rsidP="00EF0CB5">
            <w:pPr>
              <w:rPr>
                <w:sz w:val="16"/>
                <w:szCs w:val="16"/>
                <w:lang w:val="es-ES"/>
              </w:rPr>
            </w:pPr>
          </w:p>
        </w:tc>
        <w:tc>
          <w:tcPr>
            <w:tcW w:w="1162" w:type="pct"/>
            <w:gridSpan w:val="12"/>
            <w:vMerge/>
            <w:tcBorders>
              <w:left w:val="single" w:sz="4" w:space="0" w:color="auto"/>
              <w:bottom w:val="single" w:sz="4" w:space="0" w:color="auto"/>
            </w:tcBorders>
          </w:tcPr>
          <w:p w14:paraId="6FBA6830" w14:textId="77777777" w:rsidR="00735845" w:rsidRPr="00735845" w:rsidRDefault="00735845" w:rsidP="00EF0CB5">
            <w:pPr>
              <w:rPr>
                <w:sz w:val="16"/>
                <w:szCs w:val="16"/>
                <w:lang w:val="es-ES"/>
              </w:rPr>
            </w:pPr>
          </w:p>
        </w:tc>
      </w:tr>
      <w:tr w:rsidR="00735845" w:rsidRPr="00735845" w14:paraId="5A9BCB0C" w14:textId="77777777" w:rsidTr="00EF0CB5">
        <w:trPr>
          <w:trHeight w:val="101"/>
        </w:trPr>
        <w:tc>
          <w:tcPr>
            <w:tcW w:w="832" w:type="pct"/>
            <w:gridSpan w:val="9"/>
            <w:tcBorders>
              <w:bottom w:val="single" w:sz="4" w:space="0" w:color="auto"/>
              <w:right w:val="single" w:sz="4" w:space="0" w:color="auto"/>
            </w:tcBorders>
          </w:tcPr>
          <w:p w14:paraId="6001C477" w14:textId="77777777" w:rsidR="00735845" w:rsidRPr="00735845" w:rsidRDefault="00735845" w:rsidP="00EF0CB5">
            <w:pPr>
              <w:rPr>
                <w:sz w:val="16"/>
                <w:szCs w:val="16"/>
                <w:lang w:val="es-ES"/>
              </w:rPr>
            </w:pPr>
            <w:r w:rsidRPr="00735845">
              <w:rPr>
                <w:sz w:val="16"/>
                <w:szCs w:val="16"/>
                <w:lang w:val="es-ES"/>
              </w:rPr>
              <w:t xml:space="preserve">¿Tiene buen apetito el perro?:     </w:t>
            </w:r>
          </w:p>
        </w:tc>
        <w:tc>
          <w:tcPr>
            <w:tcW w:w="214" w:type="pct"/>
            <w:gridSpan w:val="4"/>
            <w:tcBorders>
              <w:right w:val="single" w:sz="4" w:space="0" w:color="auto"/>
            </w:tcBorders>
          </w:tcPr>
          <w:p w14:paraId="3EDAF547" w14:textId="77777777" w:rsidR="00735845" w:rsidRPr="00735845" w:rsidRDefault="00735845" w:rsidP="00EF0CB5">
            <w:pPr>
              <w:rPr>
                <w:sz w:val="16"/>
                <w:szCs w:val="16"/>
                <w:lang w:val="es-ES"/>
              </w:rPr>
            </w:pPr>
            <w:r w:rsidRPr="00735845">
              <w:rPr>
                <w:sz w:val="16"/>
                <w:szCs w:val="16"/>
                <w:lang w:val="es-ES"/>
              </w:rPr>
              <w:t>Si</w:t>
            </w:r>
          </w:p>
          <w:p w14:paraId="71007BC8"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150" w:type="pct"/>
            <w:gridSpan w:val="4"/>
            <w:tcBorders>
              <w:right w:val="single" w:sz="4" w:space="0" w:color="auto"/>
            </w:tcBorders>
          </w:tcPr>
          <w:p w14:paraId="3A99A370" w14:textId="77777777" w:rsidR="00735845" w:rsidRPr="00735845" w:rsidRDefault="00735845" w:rsidP="00EF0CB5">
            <w:pPr>
              <w:rPr>
                <w:sz w:val="16"/>
                <w:szCs w:val="16"/>
                <w:lang w:val="es-ES"/>
              </w:rPr>
            </w:pPr>
          </w:p>
        </w:tc>
        <w:tc>
          <w:tcPr>
            <w:tcW w:w="250" w:type="pct"/>
            <w:gridSpan w:val="7"/>
            <w:tcBorders>
              <w:right w:val="single" w:sz="4" w:space="0" w:color="auto"/>
            </w:tcBorders>
          </w:tcPr>
          <w:p w14:paraId="331FDC3A" w14:textId="77777777" w:rsidR="00735845" w:rsidRPr="00735845" w:rsidRDefault="00735845" w:rsidP="00EF0CB5">
            <w:pPr>
              <w:rPr>
                <w:sz w:val="16"/>
                <w:szCs w:val="16"/>
                <w:lang w:val="es-ES"/>
              </w:rPr>
            </w:pPr>
            <w:r w:rsidRPr="00735845">
              <w:rPr>
                <w:sz w:val="16"/>
                <w:szCs w:val="16"/>
                <w:lang w:val="es-ES"/>
              </w:rPr>
              <w:t>No</w:t>
            </w:r>
          </w:p>
        </w:tc>
        <w:tc>
          <w:tcPr>
            <w:tcW w:w="138" w:type="pct"/>
            <w:gridSpan w:val="6"/>
            <w:tcBorders>
              <w:right w:val="single" w:sz="4" w:space="0" w:color="auto"/>
            </w:tcBorders>
          </w:tcPr>
          <w:p w14:paraId="68505D0F" w14:textId="77777777" w:rsidR="00735845" w:rsidRPr="00735845" w:rsidRDefault="00735845" w:rsidP="00EF0CB5">
            <w:pPr>
              <w:rPr>
                <w:sz w:val="16"/>
                <w:szCs w:val="16"/>
                <w:lang w:val="es-ES"/>
              </w:rPr>
            </w:pPr>
          </w:p>
        </w:tc>
        <w:tc>
          <w:tcPr>
            <w:tcW w:w="692" w:type="pct"/>
            <w:gridSpan w:val="12"/>
            <w:tcBorders>
              <w:right w:val="single" w:sz="4" w:space="0" w:color="auto"/>
            </w:tcBorders>
          </w:tcPr>
          <w:p w14:paraId="6E0EE6EE" w14:textId="77777777" w:rsidR="00735845" w:rsidRPr="00735845" w:rsidRDefault="00735845" w:rsidP="00EF0CB5">
            <w:pPr>
              <w:rPr>
                <w:sz w:val="16"/>
                <w:szCs w:val="16"/>
                <w:lang w:val="es-ES"/>
              </w:rPr>
            </w:pPr>
            <w:proofErr w:type="spellStart"/>
            <w:r w:rsidRPr="00735845">
              <w:rPr>
                <w:sz w:val="16"/>
                <w:szCs w:val="16"/>
                <w:lang w:val="es-ES"/>
              </w:rPr>
              <w:t>Hiperexia</w:t>
            </w:r>
            <w:proofErr w:type="spellEnd"/>
          </w:p>
        </w:tc>
        <w:tc>
          <w:tcPr>
            <w:tcW w:w="241" w:type="pct"/>
            <w:gridSpan w:val="5"/>
            <w:tcBorders>
              <w:left w:val="single" w:sz="4" w:space="0" w:color="auto"/>
              <w:right w:val="single" w:sz="4" w:space="0" w:color="auto"/>
            </w:tcBorders>
          </w:tcPr>
          <w:p w14:paraId="4CBE3A89" w14:textId="77777777" w:rsidR="00735845" w:rsidRPr="00735845" w:rsidRDefault="00735845" w:rsidP="00EF0CB5">
            <w:pPr>
              <w:rPr>
                <w:sz w:val="16"/>
                <w:szCs w:val="16"/>
                <w:lang w:val="es-ES"/>
              </w:rPr>
            </w:pPr>
          </w:p>
        </w:tc>
        <w:tc>
          <w:tcPr>
            <w:tcW w:w="858" w:type="pct"/>
            <w:gridSpan w:val="22"/>
            <w:tcBorders>
              <w:left w:val="single" w:sz="4" w:space="0" w:color="auto"/>
              <w:right w:val="single" w:sz="4" w:space="0" w:color="auto"/>
            </w:tcBorders>
          </w:tcPr>
          <w:p w14:paraId="38D88033" w14:textId="77777777" w:rsidR="00735845" w:rsidRPr="00735845" w:rsidRDefault="00735845" w:rsidP="00EF0CB5">
            <w:pPr>
              <w:rPr>
                <w:sz w:val="16"/>
                <w:szCs w:val="16"/>
                <w:lang w:val="es-ES"/>
              </w:rPr>
            </w:pPr>
            <w:r w:rsidRPr="00735845">
              <w:rPr>
                <w:sz w:val="16"/>
                <w:szCs w:val="16"/>
                <w:lang w:val="es-ES"/>
              </w:rPr>
              <w:t>Hiporexia</w:t>
            </w:r>
          </w:p>
        </w:tc>
        <w:tc>
          <w:tcPr>
            <w:tcW w:w="462" w:type="pct"/>
            <w:gridSpan w:val="12"/>
            <w:tcBorders>
              <w:left w:val="single" w:sz="4" w:space="0" w:color="auto"/>
              <w:right w:val="single" w:sz="4" w:space="0" w:color="auto"/>
            </w:tcBorders>
          </w:tcPr>
          <w:p w14:paraId="64BAE39D" w14:textId="77777777" w:rsidR="00735845" w:rsidRPr="00735845" w:rsidRDefault="00735845" w:rsidP="00EF0CB5">
            <w:pPr>
              <w:rPr>
                <w:sz w:val="16"/>
                <w:szCs w:val="16"/>
                <w:lang w:val="es-ES"/>
              </w:rPr>
            </w:pPr>
          </w:p>
        </w:tc>
        <w:tc>
          <w:tcPr>
            <w:tcW w:w="475" w:type="pct"/>
            <w:gridSpan w:val="5"/>
            <w:tcBorders>
              <w:left w:val="single" w:sz="4" w:space="0" w:color="auto"/>
              <w:right w:val="single" w:sz="4" w:space="0" w:color="auto"/>
            </w:tcBorders>
          </w:tcPr>
          <w:p w14:paraId="70BAFBFD" w14:textId="77777777" w:rsidR="00735845" w:rsidRPr="00735845" w:rsidRDefault="00735845" w:rsidP="00EF0CB5">
            <w:pPr>
              <w:rPr>
                <w:sz w:val="16"/>
                <w:szCs w:val="16"/>
                <w:lang w:val="es-ES"/>
              </w:rPr>
            </w:pPr>
            <w:r w:rsidRPr="00735845">
              <w:rPr>
                <w:sz w:val="16"/>
                <w:szCs w:val="16"/>
                <w:lang w:val="es-ES"/>
              </w:rPr>
              <w:t>Anorexia</w:t>
            </w:r>
          </w:p>
        </w:tc>
        <w:tc>
          <w:tcPr>
            <w:tcW w:w="687" w:type="pct"/>
            <w:gridSpan w:val="7"/>
            <w:tcBorders>
              <w:left w:val="single" w:sz="4" w:space="0" w:color="auto"/>
            </w:tcBorders>
          </w:tcPr>
          <w:p w14:paraId="5061FFB6" w14:textId="77777777" w:rsidR="00735845" w:rsidRPr="00735845" w:rsidRDefault="00735845" w:rsidP="00EF0CB5">
            <w:pPr>
              <w:rPr>
                <w:sz w:val="16"/>
                <w:szCs w:val="16"/>
                <w:lang w:val="es-ES"/>
              </w:rPr>
            </w:pPr>
          </w:p>
        </w:tc>
      </w:tr>
      <w:tr w:rsidR="00735845" w:rsidRPr="00735845" w14:paraId="3BFDBA33" w14:textId="77777777" w:rsidTr="00EF0CB5">
        <w:trPr>
          <w:trHeight w:val="101"/>
        </w:trPr>
        <w:tc>
          <w:tcPr>
            <w:tcW w:w="832" w:type="pct"/>
            <w:gridSpan w:val="9"/>
            <w:tcBorders>
              <w:top w:val="single" w:sz="4" w:space="0" w:color="auto"/>
              <w:right w:val="single" w:sz="4" w:space="0" w:color="auto"/>
            </w:tcBorders>
          </w:tcPr>
          <w:p w14:paraId="25C974B6" w14:textId="77777777" w:rsidR="00735845" w:rsidRPr="00735845" w:rsidRDefault="00735845" w:rsidP="00EF0CB5">
            <w:pPr>
              <w:rPr>
                <w:sz w:val="16"/>
                <w:szCs w:val="16"/>
                <w:lang w:val="es-ES"/>
              </w:rPr>
            </w:pPr>
            <w:r w:rsidRPr="00735845">
              <w:rPr>
                <w:sz w:val="16"/>
                <w:szCs w:val="16"/>
                <w:lang w:val="es-ES"/>
              </w:rPr>
              <w:t xml:space="preserve">¿Desparasitaron tan pronto entro al refugio?:     </w:t>
            </w:r>
          </w:p>
        </w:tc>
        <w:tc>
          <w:tcPr>
            <w:tcW w:w="275" w:type="pct"/>
            <w:gridSpan w:val="6"/>
            <w:tcBorders>
              <w:left w:val="single" w:sz="4" w:space="0" w:color="auto"/>
              <w:right w:val="single" w:sz="4" w:space="0" w:color="auto"/>
            </w:tcBorders>
          </w:tcPr>
          <w:p w14:paraId="3C8F2C6E" w14:textId="77777777" w:rsidR="00735845" w:rsidRPr="00735845" w:rsidRDefault="00735845" w:rsidP="00EF0CB5">
            <w:pPr>
              <w:rPr>
                <w:sz w:val="16"/>
                <w:szCs w:val="16"/>
                <w:lang w:val="es-ES"/>
              </w:rPr>
            </w:pPr>
            <w:r w:rsidRPr="00735845">
              <w:rPr>
                <w:sz w:val="16"/>
                <w:szCs w:val="16"/>
                <w:lang w:val="es-ES"/>
              </w:rPr>
              <w:t>Si</w:t>
            </w:r>
          </w:p>
        </w:tc>
        <w:tc>
          <w:tcPr>
            <w:tcW w:w="139" w:type="pct"/>
            <w:gridSpan w:val="3"/>
            <w:tcBorders>
              <w:left w:val="single" w:sz="4" w:space="0" w:color="auto"/>
              <w:right w:val="single" w:sz="4" w:space="0" w:color="auto"/>
            </w:tcBorders>
          </w:tcPr>
          <w:p w14:paraId="5BA84848" w14:textId="77777777" w:rsidR="00735845" w:rsidRPr="00735845" w:rsidRDefault="00735845" w:rsidP="00EF0CB5">
            <w:pPr>
              <w:rPr>
                <w:sz w:val="16"/>
                <w:szCs w:val="16"/>
                <w:lang w:val="es-ES"/>
              </w:rPr>
            </w:pPr>
          </w:p>
        </w:tc>
        <w:tc>
          <w:tcPr>
            <w:tcW w:w="331" w:type="pct"/>
            <w:gridSpan w:val="10"/>
            <w:tcBorders>
              <w:left w:val="single" w:sz="4" w:space="0" w:color="auto"/>
              <w:right w:val="single" w:sz="4" w:space="0" w:color="auto"/>
            </w:tcBorders>
          </w:tcPr>
          <w:p w14:paraId="61E9E791" w14:textId="77777777" w:rsidR="00735845" w:rsidRPr="00735845" w:rsidRDefault="00735845" w:rsidP="00EF0CB5">
            <w:pPr>
              <w:rPr>
                <w:sz w:val="16"/>
                <w:szCs w:val="16"/>
                <w:lang w:val="es-ES"/>
              </w:rPr>
            </w:pPr>
            <w:r w:rsidRPr="00735845">
              <w:rPr>
                <w:sz w:val="16"/>
                <w:szCs w:val="16"/>
                <w:lang w:val="es-ES"/>
              </w:rPr>
              <w:t>No</w:t>
            </w:r>
          </w:p>
        </w:tc>
        <w:tc>
          <w:tcPr>
            <w:tcW w:w="172" w:type="pct"/>
            <w:gridSpan w:val="3"/>
            <w:tcBorders>
              <w:top w:val="single" w:sz="4" w:space="0" w:color="auto"/>
              <w:left w:val="single" w:sz="4" w:space="0" w:color="auto"/>
              <w:right w:val="single" w:sz="4" w:space="0" w:color="auto"/>
            </w:tcBorders>
          </w:tcPr>
          <w:p w14:paraId="656597B7" w14:textId="77777777" w:rsidR="00735845" w:rsidRPr="00735845" w:rsidRDefault="00735845" w:rsidP="00EF0CB5">
            <w:pPr>
              <w:rPr>
                <w:sz w:val="16"/>
                <w:szCs w:val="16"/>
                <w:lang w:val="es-ES"/>
              </w:rPr>
            </w:pPr>
          </w:p>
        </w:tc>
        <w:tc>
          <w:tcPr>
            <w:tcW w:w="3251" w:type="pct"/>
            <w:gridSpan w:val="62"/>
            <w:tcBorders>
              <w:top w:val="single" w:sz="4" w:space="0" w:color="auto"/>
              <w:left w:val="single" w:sz="4" w:space="0" w:color="auto"/>
            </w:tcBorders>
          </w:tcPr>
          <w:p w14:paraId="057A32DB" w14:textId="77777777" w:rsidR="00735845" w:rsidRPr="00735845" w:rsidRDefault="00735845" w:rsidP="00EF0CB5">
            <w:pPr>
              <w:rPr>
                <w:sz w:val="16"/>
                <w:szCs w:val="16"/>
                <w:lang w:val="es-ES"/>
              </w:rPr>
            </w:pPr>
            <w:r w:rsidRPr="00735845">
              <w:rPr>
                <w:sz w:val="16"/>
                <w:szCs w:val="16"/>
                <w:lang w:val="es-ES"/>
              </w:rPr>
              <w:t xml:space="preserve">¿Cada cuánto desparasitan?:                                                                 </w:t>
            </w:r>
          </w:p>
        </w:tc>
      </w:tr>
      <w:tr w:rsidR="00735845" w:rsidRPr="00735845" w14:paraId="451A2E07" w14:textId="77777777" w:rsidTr="00EF0CB5">
        <w:trPr>
          <w:trHeight w:val="101"/>
        </w:trPr>
        <w:tc>
          <w:tcPr>
            <w:tcW w:w="1898" w:type="pct"/>
            <w:gridSpan w:val="36"/>
            <w:tcBorders>
              <w:bottom w:val="single" w:sz="4" w:space="0" w:color="auto"/>
              <w:right w:val="single" w:sz="4" w:space="0" w:color="auto"/>
            </w:tcBorders>
          </w:tcPr>
          <w:p w14:paraId="0FDD0AAD" w14:textId="77777777" w:rsidR="00735845" w:rsidRPr="00735845" w:rsidRDefault="00735845" w:rsidP="00EF0CB5">
            <w:pPr>
              <w:rPr>
                <w:sz w:val="16"/>
                <w:szCs w:val="16"/>
                <w:lang w:val="es-ES"/>
              </w:rPr>
            </w:pPr>
            <w:r w:rsidRPr="00735845">
              <w:rPr>
                <w:sz w:val="16"/>
                <w:szCs w:val="16"/>
                <w:lang w:val="es-ES"/>
              </w:rPr>
              <w:t>Última fecha de desparasitación:</w:t>
            </w:r>
          </w:p>
        </w:tc>
        <w:tc>
          <w:tcPr>
            <w:tcW w:w="2473" w:type="pct"/>
            <w:gridSpan w:val="52"/>
            <w:tcBorders>
              <w:left w:val="single" w:sz="4" w:space="0" w:color="auto"/>
              <w:right w:val="single" w:sz="4" w:space="0" w:color="auto"/>
            </w:tcBorders>
          </w:tcPr>
          <w:p w14:paraId="2DEF41A7" w14:textId="77777777" w:rsidR="00735845" w:rsidRPr="00735845" w:rsidRDefault="00735845" w:rsidP="00EF0CB5">
            <w:pPr>
              <w:rPr>
                <w:sz w:val="16"/>
                <w:szCs w:val="16"/>
                <w:lang w:val="es-ES"/>
              </w:rPr>
            </w:pPr>
            <w:r w:rsidRPr="00735845">
              <w:rPr>
                <w:sz w:val="16"/>
                <w:szCs w:val="16"/>
                <w:lang w:val="es-ES"/>
              </w:rPr>
              <w:t>¿Con que frecuencia los revisa el M.V.?:             Cada 3 meses</w:t>
            </w:r>
          </w:p>
        </w:tc>
        <w:tc>
          <w:tcPr>
            <w:tcW w:w="629" w:type="pct"/>
            <w:gridSpan w:val="5"/>
            <w:tcBorders>
              <w:left w:val="single" w:sz="4" w:space="0" w:color="auto"/>
            </w:tcBorders>
          </w:tcPr>
          <w:p w14:paraId="4EB65CFD" w14:textId="77777777" w:rsidR="00735845" w:rsidRPr="00735845" w:rsidRDefault="00735845" w:rsidP="00EF0CB5">
            <w:pPr>
              <w:rPr>
                <w:sz w:val="16"/>
                <w:szCs w:val="16"/>
                <w:lang w:val="es-ES"/>
              </w:rPr>
            </w:pPr>
          </w:p>
        </w:tc>
      </w:tr>
      <w:tr w:rsidR="00735845" w:rsidRPr="00735845" w14:paraId="5CC5266F" w14:textId="77777777" w:rsidTr="00EF0CB5">
        <w:trPr>
          <w:trHeight w:val="101"/>
        </w:trPr>
        <w:tc>
          <w:tcPr>
            <w:tcW w:w="578" w:type="pct"/>
            <w:gridSpan w:val="4"/>
            <w:tcBorders>
              <w:right w:val="single" w:sz="4" w:space="0" w:color="auto"/>
            </w:tcBorders>
          </w:tcPr>
          <w:p w14:paraId="18648D66" w14:textId="77777777" w:rsidR="00735845" w:rsidRPr="00735845" w:rsidRDefault="00735845" w:rsidP="00EF0CB5">
            <w:pPr>
              <w:rPr>
                <w:sz w:val="16"/>
                <w:szCs w:val="16"/>
                <w:lang w:val="es-ES"/>
              </w:rPr>
            </w:pPr>
            <w:r w:rsidRPr="00735845">
              <w:rPr>
                <w:sz w:val="16"/>
                <w:szCs w:val="16"/>
                <w:lang w:val="es-ES"/>
              </w:rPr>
              <w:t>Cada 6 meses</w:t>
            </w:r>
          </w:p>
        </w:tc>
        <w:tc>
          <w:tcPr>
            <w:tcW w:w="138" w:type="pct"/>
            <w:gridSpan w:val="2"/>
            <w:tcBorders>
              <w:left w:val="single" w:sz="4" w:space="0" w:color="auto"/>
              <w:right w:val="single" w:sz="4" w:space="0" w:color="auto"/>
            </w:tcBorders>
          </w:tcPr>
          <w:p w14:paraId="64914723" w14:textId="77777777" w:rsidR="00735845" w:rsidRPr="00735845" w:rsidRDefault="00735845" w:rsidP="00EF0CB5">
            <w:pPr>
              <w:rPr>
                <w:color w:val="FF0000"/>
                <w:sz w:val="16"/>
                <w:szCs w:val="16"/>
                <w:lang w:val="es-ES"/>
              </w:rPr>
            </w:pPr>
          </w:p>
        </w:tc>
        <w:tc>
          <w:tcPr>
            <w:tcW w:w="696" w:type="pct"/>
            <w:gridSpan w:val="17"/>
            <w:tcBorders>
              <w:left w:val="single" w:sz="4" w:space="0" w:color="auto"/>
              <w:right w:val="single" w:sz="4" w:space="0" w:color="auto"/>
            </w:tcBorders>
          </w:tcPr>
          <w:p w14:paraId="3462F5B0" w14:textId="77777777" w:rsidR="00735845" w:rsidRPr="00735845" w:rsidRDefault="00735845" w:rsidP="00EF0CB5">
            <w:pPr>
              <w:rPr>
                <w:sz w:val="16"/>
                <w:szCs w:val="16"/>
                <w:lang w:val="es-ES"/>
              </w:rPr>
            </w:pPr>
            <w:r w:rsidRPr="00735845">
              <w:rPr>
                <w:sz w:val="16"/>
                <w:szCs w:val="16"/>
                <w:lang w:val="es-ES"/>
              </w:rPr>
              <w:t>Cuando se enferma</w:t>
            </w:r>
          </w:p>
        </w:tc>
        <w:tc>
          <w:tcPr>
            <w:tcW w:w="164" w:type="pct"/>
            <w:gridSpan w:val="5"/>
            <w:tcBorders>
              <w:left w:val="single" w:sz="4" w:space="0" w:color="auto"/>
              <w:right w:val="single" w:sz="4" w:space="0" w:color="auto"/>
            </w:tcBorders>
          </w:tcPr>
          <w:p w14:paraId="537830F6"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1278" w:type="pct"/>
            <w:gridSpan w:val="31"/>
            <w:tcBorders>
              <w:left w:val="single" w:sz="4" w:space="0" w:color="auto"/>
              <w:right w:val="single" w:sz="4" w:space="0" w:color="auto"/>
            </w:tcBorders>
          </w:tcPr>
          <w:p w14:paraId="44FB26E8" w14:textId="77777777" w:rsidR="00735845" w:rsidRPr="00735845" w:rsidRDefault="00735845" w:rsidP="00EF0CB5">
            <w:pPr>
              <w:rPr>
                <w:sz w:val="16"/>
                <w:szCs w:val="16"/>
                <w:lang w:val="es-ES"/>
              </w:rPr>
            </w:pPr>
            <w:r w:rsidRPr="00735845">
              <w:rPr>
                <w:sz w:val="16"/>
                <w:szCs w:val="16"/>
                <w:lang w:val="es-ES"/>
              </w:rPr>
              <w:t>Cuando lo dan en adopción</w:t>
            </w:r>
          </w:p>
        </w:tc>
        <w:tc>
          <w:tcPr>
            <w:tcW w:w="181" w:type="pct"/>
            <w:gridSpan w:val="3"/>
            <w:tcBorders>
              <w:left w:val="single" w:sz="4" w:space="0" w:color="auto"/>
              <w:right w:val="single" w:sz="4" w:space="0" w:color="auto"/>
            </w:tcBorders>
          </w:tcPr>
          <w:p w14:paraId="72106E71" w14:textId="77777777" w:rsidR="00735845" w:rsidRPr="00735845" w:rsidRDefault="00735845" w:rsidP="00EF0CB5">
            <w:pPr>
              <w:rPr>
                <w:sz w:val="16"/>
                <w:szCs w:val="16"/>
                <w:lang w:val="es-ES"/>
              </w:rPr>
            </w:pPr>
          </w:p>
        </w:tc>
        <w:tc>
          <w:tcPr>
            <w:tcW w:w="374" w:type="pct"/>
            <w:gridSpan w:val="9"/>
            <w:tcBorders>
              <w:left w:val="single" w:sz="4" w:space="0" w:color="auto"/>
              <w:right w:val="single" w:sz="4" w:space="0" w:color="auto"/>
            </w:tcBorders>
          </w:tcPr>
          <w:p w14:paraId="7B69CEEC" w14:textId="77777777" w:rsidR="00735845" w:rsidRPr="00735845" w:rsidRDefault="00735845" w:rsidP="00EF0CB5">
            <w:pPr>
              <w:rPr>
                <w:sz w:val="16"/>
                <w:szCs w:val="16"/>
                <w:lang w:val="es-ES"/>
              </w:rPr>
            </w:pPr>
            <w:r w:rsidRPr="00735845">
              <w:rPr>
                <w:sz w:val="16"/>
                <w:szCs w:val="16"/>
                <w:lang w:val="es-ES"/>
              </w:rPr>
              <w:t>Otras</w:t>
            </w:r>
          </w:p>
        </w:tc>
        <w:tc>
          <w:tcPr>
            <w:tcW w:w="1590" w:type="pct"/>
            <w:gridSpan w:val="22"/>
            <w:tcBorders>
              <w:left w:val="single" w:sz="4" w:space="0" w:color="auto"/>
            </w:tcBorders>
          </w:tcPr>
          <w:p w14:paraId="253426E7" w14:textId="77777777" w:rsidR="00735845" w:rsidRPr="00735845" w:rsidRDefault="00735845" w:rsidP="00EF0CB5">
            <w:pPr>
              <w:rPr>
                <w:sz w:val="16"/>
                <w:szCs w:val="16"/>
                <w:lang w:val="es-ES"/>
              </w:rPr>
            </w:pPr>
          </w:p>
        </w:tc>
      </w:tr>
      <w:tr w:rsidR="00735845" w:rsidRPr="00735845" w14:paraId="17FDA5E6" w14:textId="77777777" w:rsidTr="00EF0CB5">
        <w:trPr>
          <w:trHeight w:val="101"/>
        </w:trPr>
        <w:tc>
          <w:tcPr>
            <w:tcW w:w="5000" w:type="pct"/>
            <w:gridSpan w:val="93"/>
          </w:tcPr>
          <w:p w14:paraId="12606B36" w14:textId="77777777" w:rsidR="00735845" w:rsidRPr="00735845" w:rsidRDefault="00735845" w:rsidP="00EF0CB5">
            <w:pPr>
              <w:rPr>
                <w:sz w:val="16"/>
                <w:szCs w:val="16"/>
                <w:lang w:val="es-ES"/>
              </w:rPr>
            </w:pPr>
            <w:r w:rsidRPr="00735845">
              <w:rPr>
                <w:sz w:val="16"/>
                <w:szCs w:val="16"/>
                <w:lang w:val="es-ES"/>
              </w:rPr>
              <w:t>EXAMEN CLÍNICO</w:t>
            </w:r>
          </w:p>
        </w:tc>
      </w:tr>
      <w:tr w:rsidR="00735845" w:rsidRPr="00735845" w14:paraId="5A370B42" w14:textId="77777777" w:rsidTr="00EF0CB5">
        <w:trPr>
          <w:trHeight w:val="101"/>
        </w:trPr>
        <w:tc>
          <w:tcPr>
            <w:tcW w:w="767" w:type="pct"/>
            <w:gridSpan w:val="7"/>
            <w:tcBorders>
              <w:top w:val="single" w:sz="4" w:space="0" w:color="auto"/>
              <w:bottom w:val="single" w:sz="4" w:space="0" w:color="auto"/>
              <w:right w:val="single" w:sz="4" w:space="0" w:color="auto"/>
            </w:tcBorders>
          </w:tcPr>
          <w:p w14:paraId="78D233A1" w14:textId="77777777" w:rsidR="00735845" w:rsidRPr="00735845" w:rsidRDefault="00735845" w:rsidP="00EF0CB5">
            <w:pPr>
              <w:rPr>
                <w:sz w:val="16"/>
                <w:szCs w:val="16"/>
                <w:lang w:val="es-ES"/>
              </w:rPr>
            </w:pPr>
            <w:r w:rsidRPr="00735845">
              <w:rPr>
                <w:sz w:val="16"/>
                <w:szCs w:val="16"/>
                <w:lang w:val="es-ES"/>
              </w:rPr>
              <w:t>Piel: Lesiones</w:t>
            </w:r>
          </w:p>
        </w:tc>
        <w:tc>
          <w:tcPr>
            <w:tcW w:w="157" w:type="pct"/>
            <w:gridSpan w:val="3"/>
            <w:tcBorders>
              <w:top w:val="single" w:sz="4" w:space="0" w:color="auto"/>
              <w:bottom w:val="single" w:sz="4" w:space="0" w:color="auto"/>
              <w:right w:val="single" w:sz="4" w:space="0" w:color="auto"/>
            </w:tcBorders>
          </w:tcPr>
          <w:p w14:paraId="3313A7D7" w14:textId="77777777" w:rsidR="00735845" w:rsidRPr="00735845" w:rsidRDefault="00735845" w:rsidP="00EF0CB5">
            <w:pPr>
              <w:rPr>
                <w:sz w:val="16"/>
                <w:szCs w:val="16"/>
                <w:lang w:val="es-ES"/>
              </w:rPr>
            </w:pPr>
          </w:p>
        </w:tc>
        <w:tc>
          <w:tcPr>
            <w:tcW w:w="1568" w:type="pct"/>
            <w:gridSpan w:val="36"/>
            <w:tcBorders>
              <w:top w:val="single" w:sz="4" w:space="0" w:color="auto"/>
              <w:bottom w:val="single" w:sz="4" w:space="0" w:color="auto"/>
              <w:right w:val="single" w:sz="4" w:space="0" w:color="auto"/>
            </w:tcBorders>
          </w:tcPr>
          <w:p w14:paraId="141AC2CB" w14:textId="77777777" w:rsidR="00735845" w:rsidRPr="00735845" w:rsidRDefault="00735845" w:rsidP="00EF0CB5">
            <w:pPr>
              <w:rPr>
                <w:sz w:val="16"/>
                <w:szCs w:val="16"/>
                <w:lang w:val="es-ES"/>
              </w:rPr>
            </w:pPr>
          </w:p>
        </w:tc>
        <w:tc>
          <w:tcPr>
            <w:tcW w:w="810" w:type="pct"/>
            <w:gridSpan w:val="21"/>
            <w:tcBorders>
              <w:top w:val="single" w:sz="4" w:space="0" w:color="auto"/>
              <w:bottom w:val="single" w:sz="4" w:space="0" w:color="auto"/>
              <w:right w:val="single" w:sz="4" w:space="0" w:color="auto"/>
            </w:tcBorders>
          </w:tcPr>
          <w:p w14:paraId="61AF977F" w14:textId="77777777" w:rsidR="00735845" w:rsidRPr="00735845" w:rsidRDefault="00735845" w:rsidP="00EF0CB5">
            <w:pPr>
              <w:rPr>
                <w:sz w:val="16"/>
                <w:szCs w:val="16"/>
                <w:lang w:val="es-ES"/>
              </w:rPr>
            </w:pPr>
            <w:r w:rsidRPr="00735845">
              <w:rPr>
                <w:sz w:val="16"/>
                <w:szCs w:val="16"/>
                <w:lang w:val="es-ES"/>
              </w:rPr>
              <w:t>Ectoparásitos:     Pulgas</w:t>
            </w:r>
          </w:p>
        </w:tc>
        <w:tc>
          <w:tcPr>
            <w:tcW w:w="138" w:type="pct"/>
            <w:gridSpan w:val="6"/>
            <w:tcBorders>
              <w:top w:val="single" w:sz="4" w:space="0" w:color="auto"/>
              <w:bottom w:val="single" w:sz="4" w:space="0" w:color="auto"/>
              <w:right w:val="single" w:sz="4" w:space="0" w:color="auto"/>
            </w:tcBorders>
          </w:tcPr>
          <w:p w14:paraId="2853D45B" w14:textId="77777777" w:rsidR="00735845" w:rsidRPr="00735845" w:rsidRDefault="00735845" w:rsidP="00EF0CB5">
            <w:pPr>
              <w:rPr>
                <w:sz w:val="16"/>
                <w:szCs w:val="16"/>
                <w:lang w:val="es-ES"/>
              </w:rPr>
            </w:pPr>
          </w:p>
        </w:tc>
        <w:tc>
          <w:tcPr>
            <w:tcW w:w="499" w:type="pct"/>
            <w:gridSpan w:val="10"/>
            <w:tcBorders>
              <w:top w:val="single" w:sz="4" w:space="0" w:color="auto"/>
              <w:bottom w:val="single" w:sz="4" w:space="0" w:color="auto"/>
              <w:right w:val="single" w:sz="4" w:space="0" w:color="auto"/>
            </w:tcBorders>
          </w:tcPr>
          <w:p w14:paraId="33066C25" w14:textId="77777777" w:rsidR="00735845" w:rsidRPr="00735845" w:rsidRDefault="00735845" w:rsidP="00EF0CB5">
            <w:pPr>
              <w:rPr>
                <w:sz w:val="16"/>
                <w:szCs w:val="16"/>
                <w:lang w:val="es-ES"/>
              </w:rPr>
            </w:pPr>
          </w:p>
        </w:tc>
        <w:tc>
          <w:tcPr>
            <w:tcW w:w="138" w:type="pct"/>
            <w:tcBorders>
              <w:top w:val="single" w:sz="4" w:space="0" w:color="auto"/>
              <w:bottom w:val="single" w:sz="4" w:space="0" w:color="auto"/>
              <w:right w:val="single" w:sz="4" w:space="0" w:color="auto"/>
            </w:tcBorders>
          </w:tcPr>
          <w:p w14:paraId="186F8D0D" w14:textId="77777777" w:rsidR="00735845" w:rsidRPr="00735845" w:rsidRDefault="00735845" w:rsidP="00EF0CB5">
            <w:pPr>
              <w:rPr>
                <w:sz w:val="16"/>
                <w:szCs w:val="16"/>
                <w:lang w:val="es-ES"/>
              </w:rPr>
            </w:pPr>
          </w:p>
        </w:tc>
        <w:tc>
          <w:tcPr>
            <w:tcW w:w="500" w:type="pct"/>
            <w:gridSpan w:val="7"/>
            <w:tcBorders>
              <w:left w:val="single" w:sz="4" w:space="0" w:color="auto"/>
              <w:right w:val="single" w:sz="4" w:space="0" w:color="auto"/>
            </w:tcBorders>
          </w:tcPr>
          <w:p w14:paraId="0A82FBC0" w14:textId="77777777" w:rsidR="00735845" w:rsidRPr="00735845" w:rsidRDefault="00735845" w:rsidP="00EF0CB5">
            <w:pPr>
              <w:rPr>
                <w:sz w:val="16"/>
                <w:szCs w:val="16"/>
                <w:lang w:val="es-ES"/>
              </w:rPr>
            </w:pPr>
          </w:p>
        </w:tc>
        <w:tc>
          <w:tcPr>
            <w:tcW w:w="421" w:type="pct"/>
            <w:gridSpan w:val="2"/>
            <w:tcBorders>
              <w:left w:val="single" w:sz="4" w:space="0" w:color="auto"/>
            </w:tcBorders>
          </w:tcPr>
          <w:p w14:paraId="5E00A7ED" w14:textId="77777777" w:rsidR="00735845" w:rsidRPr="00735845" w:rsidRDefault="00735845" w:rsidP="00EF0CB5">
            <w:pPr>
              <w:rPr>
                <w:sz w:val="16"/>
                <w:szCs w:val="16"/>
                <w:lang w:val="es-ES"/>
              </w:rPr>
            </w:pPr>
          </w:p>
        </w:tc>
      </w:tr>
      <w:tr w:rsidR="00735845" w:rsidRPr="00735845" w14:paraId="1C91F2BA" w14:textId="77777777" w:rsidTr="00EF0CB5">
        <w:trPr>
          <w:trHeight w:val="101"/>
        </w:trPr>
        <w:tc>
          <w:tcPr>
            <w:tcW w:w="448" w:type="pct"/>
            <w:gridSpan w:val="2"/>
            <w:tcBorders>
              <w:top w:val="single" w:sz="4" w:space="0" w:color="auto"/>
              <w:bottom w:val="single" w:sz="4" w:space="0" w:color="auto"/>
              <w:right w:val="single" w:sz="4" w:space="0" w:color="auto"/>
            </w:tcBorders>
          </w:tcPr>
          <w:p w14:paraId="0CB7CCDB" w14:textId="77777777" w:rsidR="00735845" w:rsidRPr="00735845" w:rsidRDefault="00735845" w:rsidP="00EF0CB5">
            <w:pPr>
              <w:rPr>
                <w:sz w:val="16"/>
                <w:szCs w:val="16"/>
                <w:lang w:val="es-ES"/>
              </w:rPr>
            </w:pPr>
            <w:r w:rsidRPr="00735845">
              <w:rPr>
                <w:sz w:val="16"/>
                <w:szCs w:val="16"/>
                <w:lang w:val="es-ES"/>
              </w:rPr>
              <w:t>Sarna</w:t>
            </w:r>
          </w:p>
        </w:tc>
        <w:tc>
          <w:tcPr>
            <w:tcW w:w="245" w:type="pct"/>
            <w:gridSpan w:val="3"/>
            <w:tcBorders>
              <w:top w:val="single" w:sz="4" w:space="0" w:color="auto"/>
              <w:bottom w:val="single" w:sz="4" w:space="0" w:color="auto"/>
              <w:right w:val="single" w:sz="4" w:space="0" w:color="auto"/>
            </w:tcBorders>
          </w:tcPr>
          <w:p w14:paraId="023A93ED" w14:textId="77777777" w:rsidR="00735845" w:rsidRPr="00735845" w:rsidRDefault="00735845" w:rsidP="00EF0CB5">
            <w:pPr>
              <w:rPr>
                <w:sz w:val="16"/>
                <w:szCs w:val="16"/>
                <w:lang w:val="es-ES"/>
              </w:rPr>
            </w:pPr>
          </w:p>
        </w:tc>
        <w:tc>
          <w:tcPr>
            <w:tcW w:w="709" w:type="pct"/>
            <w:gridSpan w:val="16"/>
            <w:tcBorders>
              <w:top w:val="single" w:sz="4" w:space="0" w:color="auto"/>
              <w:bottom w:val="single" w:sz="4" w:space="0" w:color="auto"/>
              <w:right w:val="single" w:sz="4" w:space="0" w:color="auto"/>
            </w:tcBorders>
          </w:tcPr>
          <w:p w14:paraId="1C499E93" w14:textId="77777777" w:rsidR="00735845" w:rsidRPr="00735845" w:rsidRDefault="00735845" w:rsidP="00EF0CB5">
            <w:pPr>
              <w:rPr>
                <w:sz w:val="16"/>
                <w:szCs w:val="16"/>
                <w:lang w:val="es-ES"/>
              </w:rPr>
            </w:pPr>
            <w:r w:rsidRPr="00735845">
              <w:rPr>
                <w:sz w:val="16"/>
                <w:szCs w:val="16"/>
                <w:lang w:val="es-ES"/>
              </w:rPr>
              <w:t>Dermatofitosis</w:t>
            </w:r>
          </w:p>
        </w:tc>
        <w:tc>
          <w:tcPr>
            <w:tcW w:w="167" w:type="pct"/>
            <w:gridSpan w:val="6"/>
            <w:tcBorders>
              <w:top w:val="single" w:sz="4" w:space="0" w:color="auto"/>
              <w:bottom w:val="single" w:sz="4" w:space="0" w:color="auto"/>
              <w:right w:val="single" w:sz="4" w:space="0" w:color="auto"/>
            </w:tcBorders>
          </w:tcPr>
          <w:p w14:paraId="4F553F13" w14:textId="77777777" w:rsidR="00735845" w:rsidRPr="00735845" w:rsidRDefault="00735845" w:rsidP="00EF0CB5">
            <w:pPr>
              <w:rPr>
                <w:sz w:val="16"/>
                <w:szCs w:val="16"/>
                <w:lang w:val="es-ES"/>
              </w:rPr>
            </w:pPr>
          </w:p>
        </w:tc>
        <w:tc>
          <w:tcPr>
            <w:tcW w:w="1155" w:type="pct"/>
            <w:gridSpan w:val="27"/>
            <w:tcBorders>
              <w:top w:val="single" w:sz="4" w:space="0" w:color="auto"/>
              <w:bottom w:val="single" w:sz="4" w:space="0" w:color="auto"/>
              <w:right w:val="single" w:sz="4" w:space="0" w:color="auto"/>
            </w:tcBorders>
          </w:tcPr>
          <w:p w14:paraId="1461AC4C" w14:textId="77777777" w:rsidR="00735845" w:rsidRPr="00735845" w:rsidRDefault="00735845" w:rsidP="00EF0CB5">
            <w:pPr>
              <w:rPr>
                <w:sz w:val="16"/>
                <w:szCs w:val="16"/>
                <w:lang w:val="es-ES"/>
              </w:rPr>
            </w:pPr>
            <w:r w:rsidRPr="00735845">
              <w:rPr>
                <w:sz w:val="16"/>
                <w:szCs w:val="16"/>
                <w:lang w:val="es-ES"/>
              </w:rPr>
              <w:t>Calidad del pelo:                    Brillante</w:t>
            </w:r>
          </w:p>
        </w:tc>
        <w:tc>
          <w:tcPr>
            <w:tcW w:w="201" w:type="pct"/>
            <w:gridSpan w:val="7"/>
            <w:tcBorders>
              <w:top w:val="single" w:sz="4" w:space="0" w:color="auto"/>
              <w:left w:val="single" w:sz="4" w:space="0" w:color="auto"/>
              <w:bottom w:val="single" w:sz="4" w:space="0" w:color="auto"/>
              <w:right w:val="single" w:sz="4" w:space="0" w:color="auto"/>
            </w:tcBorders>
          </w:tcPr>
          <w:p w14:paraId="021BA4C6" w14:textId="77777777" w:rsidR="00735845" w:rsidRPr="00735845" w:rsidRDefault="00735845" w:rsidP="00EF0CB5">
            <w:pPr>
              <w:rPr>
                <w:color w:val="FF0000"/>
                <w:sz w:val="16"/>
                <w:szCs w:val="16"/>
                <w:lang w:val="es-ES"/>
              </w:rPr>
            </w:pPr>
            <w:r w:rsidRPr="00735845">
              <w:rPr>
                <w:color w:val="FF0000"/>
                <w:sz w:val="16"/>
                <w:szCs w:val="16"/>
                <w:lang w:val="es-ES"/>
              </w:rPr>
              <w:t>X</w:t>
            </w:r>
          </w:p>
        </w:tc>
        <w:tc>
          <w:tcPr>
            <w:tcW w:w="635" w:type="pct"/>
            <w:gridSpan w:val="16"/>
            <w:tcBorders>
              <w:top w:val="single" w:sz="4" w:space="0" w:color="auto"/>
              <w:left w:val="single" w:sz="4" w:space="0" w:color="auto"/>
              <w:bottom w:val="single" w:sz="4" w:space="0" w:color="auto"/>
              <w:right w:val="single" w:sz="4" w:space="0" w:color="auto"/>
            </w:tcBorders>
          </w:tcPr>
          <w:p w14:paraId="798CE624" w14:textId="77777777" w:rsidR="00735845" w:rsidRPr="00735845" w:rsidRDefault="00735845" w:rsidP="00EF0CB5">
            <w:pPr>
              <w:rPr>
                <w:sz w:val="16"/>
                <w:szCs w:val="16"/>
                <w:lang w:val="es-ES"/>
              </w:rPr>
            </w:pPr>
            <w:r w:rsidRPr="00735845">
              <w:rPr>
                <w:sz w:val="16"/>
                <w:szCs w:val="16"/>
                <w:lang w:val="es-ES"/>
              </w:rPr>
              <w:t>Hirsuto</w:t>
            </w:r>
          </w:p>
        </w:tc>
        <w:tc>
          <w:tcPr>
            <w:tcW w:w="209" w:type="pct"/>
            <w:gridSpan w:val="3"/>
            <w:tcBorders>
              <w:top w:val="single" w:sz="4" w:space="0" w:color="auto"/>
              <w:left w:val="single" w:sz="4" w:space="0" w:color="auto"/>
              <w:bottom w:val="single" w:sz="4" w:space="0" w:color="auto"/>
              <w:right w:val="single" w:sz="4" w:space="0" w:color="auto"/>
            </w:tcBorders>
          </w:tcPr>
          <w:p w14:paraId="2D65E559" w14:textId="77777777" w:rsidR="00735845" w:rsidRPr="00735845" w:rsidRDefault="00735845" w:rsidP="00EF0CB5">
            <w:pPr>
              <w:rPr>
                <w:sz w:val="16"/>
                <w:szCs w:val="16"/>
                <w:lang w:val="es-ES"/>
              </w:rPr>
            </w:pPr>
          </w:p>
        </w:tc>
        <w:tc>
          <w:tcPr>
            <w:tcW w:w="810" w:type="pct"/>
            <w:gridSpan w:val="11"/>
            <w:tcBorders>
              <w:top w:val="single" w:sz="4" w:space="0" w:color="auto"/>
              <w:left w:val="single" w:sz="4" w:space="0" w:color="auto"/>
              <w:bottom w:val="single" w:sz="4" w:space="0" w:color="auto"/>
              <w:right w:val="single" w:sz="4" w:space="0" w:color="auto"/>
            </w:tcBorders>
          </w:tcPr>
          <w:p w14:paraId="391C51E3" w14:textId="77777777" w:rsidR="00735845" w:rsidRPr="00735845" w:rsidRDefault="00735845" w:rsidP="00EF0CB5">
            <w:pPr>
              <w:spacing w:line="360" w:lineRule="auto"/>
              <w:rPr>
                <w:sz w:val="16"/>
                <w:szCs w:val="16"/>
                <w:lang w:val="es-ES"/>
              </w:rPr>
            </w:pPr>
            <w:r w:rsidRPr="00735845">
              <w:rPr>
                <w:sz w:val="16"/>
                <w:szCs w:val="16"/>
                <w:lang w:val="es-ES"/>
              </w:rPr>
              <w:t>Opaco</w:t>
            </w:r>
          </w:p>
        </w:tc>
        <w:tc>
          <w:tcPr>
            <w:tcW w:w="421" w:type="pct"/>
            <w:gridSpan w:val="2"/>
            <w:tcBorders>
              <w:top w:val="single" w:sz="4" w:space="0" w:color="auto"/>
              <w:left w:val="single" w:sz="4" w:space="0" w:color="auto"/>
              <w:bottom w:val="single" w:sz="4" w:space="0" w:color="auto"/>
            </w:tcBorders>
          </w:tcPr>
          <w:p w14:paraId="0E7E410B" w14:textId="77777777" w:rsidR="00735845" w:rsidRPr="00735845" w:rsidRDefault="00735845" w:rsidP="00EF0CB5">
            <w:pPr>
              <w:rPr>
                <w:sz w:val="16"/>
                <w:szCs w:val="16"/>
                <w:lang w:val="es-ES"/>
              </w:rPr>
            </w:pPr>
          </w:p>
        </w:tc>
      </w:tr>
      <w:tr w:rsidR="00735845" w:rsidRPr="00735845" w14:paraId="09ACA45C" w14:textId="77777777" w:rsidTr="00EF0CB5">
        <w:trPr>
          <w:trHeight w:val="101"/>
        </w:trPr>
        <w:tc>
          <w:tcPr>
            <w:tcW w:w="225" w:type="pct"/>
            <w:tcBorders>
              <w:top w:val="single" w:sz="4" w:space="0" w:color="auto"/>
              <w:bottom w:val="single" w:sz="4" w:space="0" w:color="auto"/>
              <w:right w:val="single" w:sz="4" w:space="0" w:color="auto"/>
            </w:tcBorders>
          </w:tcPr>
          <w:p w14:paraId="26199819" w14:textId="77777777" w:rsidR="00735845" w:rsidRPr="00735845" w:rsidRDefault="00735845" w:rsidP="00EF0CB5">
            <w:pPr>
              <w:rPr>
                <w:sz w:val="16"/>
                <w:szCs w:val="16"/>
                <w:lang w:val="es-ES"/>
              </w:rPr>
            </w:pPr>
            <w:proofErr w:type="spellStart"/>
            <w:r w:rsidRPr="00735845">
              <w:rPr>
                <w:sz w:val="16"/>
                <w:szCs w:val="16"/>
                <w:lang w:val="es-ES"/>
              </w:rPr>
              <w:t>T°</w:t>
            </w:r>
            <w:proofErr w:type="spellEnd"/>
          </w:p>
        </w:tc>
        <w:tc>
          <w:tcPr>
            <w:tcW w:w="224" w:type="pct"/>
            <w:tcBorders>
              <w:top w:val="single" w:sz="4" w:space="0" w:color="auto"/>
              <w:bottom w:val="single" w:sz="4" w:space="0" w:color="auto"/>
              <w:right w:val="single" w:sz="4" w:space="0" w:color="auto"/>
            </w:tcBorders>
          </w:tcPr>
          <w:p w14:paraId="3EECB858" w14:textId="77777777" w:rsidR="00735845" w:rsidRPr="00735845" w:rsidRDefault="00735845" w:rsidP="00EF0CB5">
            <w:pPr>
              <w:rPr>
                <w:sz w:val="16"/>
                <w:szCs w:val="16"/>
                <w:lang w:val="es-ES"/>
              </w:rPr>
            </w:pPr>
            <w:r w:rsidRPr="00735845">
              <w:rPr>
                <w:sz w:val="16"/>
                <w:szCs w:val="16"/>
                <w:lang w:val="es-ES"/>
              </w:rPr>
              <w:t>38</w:t>
            </w:r>
          </w:p>
        </w:tc>
        <w:tc>
          <w:tcPr>
            <w:tcW w:w="245" w:type="pct"/>
            <w:gridSpan w:val="3"/>
            <w:tcBorders>
              <w:top w:val="single" w:sz="4" w:space="0" w:color="auto"/>
              <w:bottom w:val="single" w:sz="4" w:space="0" w:color="auto"/>
              <w:right w:val="single" w:sz="4" w:space="0" w:color="auto"/>
            </w:tcBorders>
          </w:tcPr>
          <w:p w14:paraId="1A68E9D4" w14:textId="77777777" w:rsidR="00735845" w:rsidRPr="00735845" w:rsidRDefault="00735845" w:rsidP="00EF0CB5">
            <w:pPr>
              <w:rPr>
                <w:sz w:val="16"/>
                <w:szCs w:val="16"/>
                <w:lang w:val="es-ES"/>
              </w:rPr>
            </w:pPr>
            <w:r w:rsidRPr="00735845">
              <w:rPr>
                <w:sz w:val="16"/>
                <w:szCs w:val="16"/>
                <w:lang w:val="es-ES"/>
              </w:rPr>
              <w:t>FC</w:t>
            </w:r>
          </w:p>
        </w:tc>
        <w:tc>
          <w:tcPr>
            <w:tcW w:w="242" w:type="pct"/>
            <w:gridSpan w:val="6"/>
            <w:tcBorders>
              <w:top w:val="single" w:sz="4" w:space="0" w:color="auto"/>
              <w:bottom w:val="single" w:sz="4" w:space="0" w:color="auto"/>
              <w:right w:val="single" w:sz="4" w:space="0" w:color="auto"/>
            </w:tcBorders>
          </w:tcPr>
          <w:p w14:paraId="45DF2608" w14:textId="77777777" w:rsidR="00735845" w:rsidRPr="00735845" w:rsidRDefault="00735845" w:rsidP="00EF0CB5">
            <w:pPr>
              <w:rPr>
                <w:sz w:val="16"/>
                <w:szCs w:val="16"/>
                <w:lang w:val="es-ES"/>
              </w:rPr>
            </w:pPr>
            <w:r w:rsidRPr="00735845">
              <w:rPr>
                <w:sz w:val="16"/>
                <w:szCs w:val="16"/>
                <w:lang w:val="es-ES"/>
              </w:rPr>
              <w:t>75</w:t>
            </w:r>
          </w:p>
        </w:tc>
        <w:tc>
          <w:tcPr>
            <w:tcW w:w="245" w:type="pct"/>
            <w:gridSpan w:val="5"/>
            <w:tcBorders>
              <w:top w:val="single" w:sz="4" w:space="0" w:color="auto"/>
              <w:bottom w:val="single" w:sz="4" w:space="0" w:color="auto"/>
              <w:right w:val="single" w:sz="4" w:space="0" w:color="auto"/>
            </w:tcBorders>
          </w:tcPr>
          <w:p w14:paraId="1CC2EDB4" w14:textId="77777777" w:rsidR="00735845" w:rsidRPr="00735845" w:rsidRDefault="00735845" w:rsidP="00EF0CB5">
            <w:pPr>
              <w:rPr>
                <w:sz w:val="16"/>
                <w:szCs w:val="16"/>
                <w:lang w:val="es-ES"/>
              </w:rPr>
            </w:pPr>
            <w:r w:rsidRPr="00735845">
              <w:rPr>
                <w:sz w:val="16"/>
                <w:szCs w:val="16"/>
                <w:lang w:val="es-ES"/>
              </w:rPr>
              <w:t>FR</w:t>
            </w:r>
          </w:p>
        </w:tc>
        <w:tc>
          <w:tcPr>
            <w:tcW w:w="222" w:type="pct"/>
            <w:gridSpan w:val="5"/>
            <w:tcBorders>
              <w:top w:val="single" w:sz="4" w:space="0" w:color="auto"/>
              <w:bottom w:val="single" w:sz="4" w:space="0" w:color="auto"/>
              <w:right w:val="single" w:sz="4" w:space="0" w:color="auto"/>
            </w:tcBorders>
          </w:tcPr>
          <w:p w14:paraId="7D25E256" w14:textId="77777777" w:rsidR="00735845" w:rsidRPr="00735845" w:rsidRDefault="00735845" w:rsidP="00EF0CB5">
            <w:pPr>
              <w:rPr>
                <w:sz w:val="16"/>
                <w:szCs w:val="16"/>
                <w:lang w:val="es-ES"/>
              </w:rPr>
            </w:pPr>
            <w:r w:rsidRPr="00735845">
              <w:rPr>
                <w:sz w:val="16"/>
                <w:szCs w:val="16"/>
                <w:lang w:val="es-ES"/>
              </w:rPr>
              <w:t>163</w:t>
            </w:r>
          </w:p>
        </w:tc>
        <w:tc>
          <w:tcPr>
            <w:tcW w:w="382" w:type="pct"/>
            <w:gridSpan w:val="11"/>
            <w:tcBorders>
              <w:top w:val="single" w:sz="4" w:space="0" w:color="auto"/>
              <w:bottom w:val="single" w:sz="4" w:space="0" w:color="auto"/>
              <w:right w:val="single" w:sz="4" w:space="0" w:color="auto"/>
            </w:tcBorders>
          </w:tcPr>
          <w:p w14:paraId="3168F62D" w14:textId="77777777" w:rsidR="00735845" w:rsidRPr="00735845" w:rsidRDefault="00735845" w:rsidP="00EF0CB5">
            <w:pPr>
              <w:rPr>
                <w:sz w:val="16"/>
                <w:szCs w:val="16"/>
                <w:lang w:val="es-ES"/>
              </w:rPr>
            </w:pPr>
            <w:proofErr w:type="spellStart"/>
            <w:r w:rsidRPr="00735845">
              <w:rPr>
                <w:sz w:val="16"/>
                <w:szCs w:val="16"/>
                <w:lang w:val="es-ES"/>
              </w:rPr>
              <w:t>TLlc</w:t>
            </w:r>
            <w:proofErr w:type="spellEnd"/>
          </w:p>
        </w:tc>
        <w:tc>
          <w:tcPr>
            <w:tcW w:w="140" w:type="pct"/>
            <w:gridSpan w:val="5"/>
            <w:tcBorders>
              <w:top w:val="single" w:sz="4" w:space="0" w:color="auto"/>
              <w:left w:val="single" w:sz="4" w:space="0" w:color="auto"/>
              <w:bottom w:val="single" w:sz="4" w:space="0" w:color="auto"/>
              <w:right w:val="single" w:sz="4" w:space="0" w:color="auto"/>
            </w:tcBorders>
          </w:tcPr>
          <w:p w14:paraId="22B8FCC8" w14:textId="77777777" w:rsidR="00735845" w:rsidRPr="00735845" w:rsidRDefault="00735845" w:rsidP="00EF0CB5">
            <w:pPr>
              <w:rPr>
                <w:sz w:val="16"/>
                <w:szCs w:val="16"/>
                <w:lang w:val="es-ES"/>
              </w:rPr>
            </w:pPr>
          </w:p>
        </w:tc>
        <w:tc>
          <w:tcPr>
            <w:tcW w:w="277" w:type="pct"/>
            <w:gridSpan w:val="4"/>
            <w:tcBorders>
              <w:top w:val="single" w:sz="4" w:space="0" w:color="auto"/>
              <w:left w:val="single" w:sz="4" w:space="0" w:color="auto"/>
              <w:bottom w:val="single" w:sz="4" w:space="0" w:color="auto"/>
              <w:right w:val="single" w:sz="4" w:space="0" w:color="auto"/>
            </w:tcBorders>
          </w:tcPr>
          <w:p w14:paraId="2DC655BB" w14:textId="77777777" w:rsidR="00735845" w:rsidRPr="00735845" w:rsidRDefault="00735845" w:rsidP="00EF0CB5">
            <w:pPr>
              <w:rPr>
                <w:sz w:val="16"/>
                <w:szCs w:val="16"/>
                <w:lang w:val="es-ES"/>
              </w:rPr>
            </w:pPr>
            <w:r w:rsidRPr="00735845">
              <w:rPr>
                <w:sz w:val="16"/>
                <w:szCs w:val="16"/>
                <w:lang w:val="es-ES"/>
              </w:rPr>
              <w:t>Mm</w:t>
            </w:r>
          </w:p>
        </w:tc>
        <w:tc>
          <w:tcPr>
            <w:tcW w:w="347" w:type="pct"/>
            <w:gridSpan w:val="8"/>
            <w:tcBorders>
              <w:top w:val="single" w:sz="4" w:space="0" w:color="auto"/>
              <w:left w:val="single" w:sz="4" w:space="0" w:color="auto"/>
              <w:bottom w:val="single" w:sz="4" w:space="0" w:color="auto"/>
              <w:right w:val="single" w:sz="4" w:space="0" w:color="auto"/>
            </w:tcBorders>
          </w:tcPr>
          <w:p w14:paraId="2CD3AEF1" w14:textId="77777777" w:rsidR="00735845" w:rsidRPr="00735845" w:rsidRDefault="00735845" w:rsidP="00EF0CB5">
            <w:pPr>
              <w:rPr>
                <w:sz w:val="16"/>
                <w:szCs w:val="16"/>
                <w:lang w:val="es-ES"/>
              </w:rPr>
            </w:pPr>
          </w:p>
        </w:tc>
        <w:tc>
          <w:tcPr>
            <w:tcW w:w="2452" w:type="pct"/>
            <w:gridSpan w:val="44"/>
            <w:tcBorders>
              <w:top w:val="single" w:sz="4" w:space="0" w:color="auto"/>
              <w:left w:val="single" w:sz="4" w:space="0" w:color="auto"/>
              <w:bottom w:val="single" w:sz="4" w:space="0" w:color="auto"/>
            </w:tcBorders>
          </w:tcPr>
          <w:p w14:paraId="4FEB1C61" w14:textId="77777777" w:rsidR="00735845" w:rsidRPr="00735845" w:rsidRDefault="00735845" w:rsidP="00EF0CB5">
            <w:pPr>
              <w:rPr>
                <w:sz w:val="16"/>
                <w:szCs w:val="16"/>
                <w:lang w:val="es-ES"/>
              </w:rPr>
            </w:pPr>
            <w:r w:rsidRPr="00735845">
              <w:rPr>
                <w:sz w:val="16"/>
                <w:szCs w:val="16"/>
                <w:lang w:val="es-ES"/>
              </w:rPr>
              <w:t xml:space="preserve">Silueta abdominal aumentada de tamaño:     Si________       </w:t>
            </w:r>
            <w:proofErr w:type="spellStart"/>
            <w:r w:rsidRPr="00735845">
              <w:rPr>
                <w:sz w:val="16"/>
                <w:szCs w:val="16"/>
                <w:lang w:val="es-ES"/>
              </w:rPr>
              <w:t>No______</w:t>
            </w:r>
            <w:r w:rsidRPr="00735845">
              <w:rPr>
                <w:color w:val="FF0000"/>
                <w:sz w:val="16"/>
                <w:szCs w:val="16"/>
                <w:lang w:val="es-ES"/>
              </w:rPr>
              <w:t>X</w:t>
            </w:r>
            <w:proofErr w:type="spellEnd"/>
            <w:r w:rsidRPr="00735845">
              <w:rPr>
                <w:sz w:val="16"/>
                <w:szCs w:val="16"/>
                <w:lang w:val="es-ES"/>
              </w:rPr>
              <w:t>__</w:t>
            </w:r>
          </w:p>
        </w:tc>
      </w:tr>
      <w:tr w:rsidR="00735845" w:rsidRPr="00735845" w14:paraId="4DFC2086" w14:textId="77777777" w:rsidTr="00EF0CB5">
        <w:trPr>
          <w:trHeight w:val="101"/>
        </w:trPr>
        <w:tc>
          <w:tcPr>
            <w:tcW w:w="5000" w:type="pct"/>
            <w:gridSpan w:val="93"/>
            <w:tcBorders>
              <w:top w:val="single" w:sz="4" w:space="0" w:color="auto"/>
              <w:bottom w:val="single" w:sz="4" w:space="0" w:color="auto"/>
            </w:tcBorders>
          </w:tcPr>
          <w:p w14:paraId="3F2A1F36" w14:textId="77777777" w:rsidR="00735845" w:rsidRPr="00735845" w:rsidRDefault="00735845" w:rsidP="00EF0CB5">
            <w:pPr>
              <w:rPr>
                <w:sz w:val="16"/>
                <w:szCs w:val="16"/>
                <w:lang w:val="es-ES"/>
              </w:rPr>
            </w:pPr>
            <w:r w:rsidRPr="00735845">
              <w:rPr>
                <w:sz w:val="16"/>
                <w:szCs w:val="16"/>
                <w:lang w:val="es-ES"/>
              </w:rPr>
              <w:t>MUESTRA</w:t>
            </w:r>
          </w:p>
        </w:tc>
      </w:tr>
      <w:tr w:rsidR="00735845" w:rsidRPr="00735845" w14:paraId="56966AEF" w14:textId="77777777" w:rsidTr="00EF0CB5">
        <w:trPr>
          <w:trHeight w:val="101"/>
        </w:trPr>
        <w:tc>
          <w:tcPr>
            <w:tcW w:w="693" w:type="pct"/>
            <w:gridSpan w:val="5"/>
            <w:tcBorders>
              <w:top w:val="single" w:sz="4" w:space="0" w:color="auto"/>
              <w:bottom w:val="single" w:sz="4" w:space="0" w:color="auto"/>
              <w:right w:val="single" w:sz="4" w:space="0" w:color="auto"/>
            </w:tcBorders>
          </w:tcPr>
          <w:p w14:paraId="5C78A093" w14:textId="77777777" w:rsidR="00735845" w:rsidRPr="00735845" w:rsidRDefault="00735845" w:rsidP="00EF0CB5">
            <w:pPr>
              <w:rPr>
                <w:sz w:val="16"/>
                <w:szCs w:val="16"/>
                <w:lang w:val="es-ES"/>
              </w:rPr>
            </w:pPr>
            <w:r w:rsidRPr="00735845">
              <w:rPr>
                <w:sz w:val="16"/>
                <w:szCs w:val="16"/>
                <w:lang w:val="es-ES"/>
              </w:rPr>
              <w:t>Consistencia</w:t>
            </w:r>
          </w:p>
        </w:tc>
        <w:tc>
          <w:tcPr>
            <w:tcW w:w="558" w:type="pct"/>
            <w:gridSpan w:val="14"/>
            <w:tcBorders>
              <w:top w:val="single" w:sz="4" w:space="0" w:color="auto"/>
              <w:left w:val="single" w:sz="4" w:space="0" w:color="auto"/>
              <w:bottom w:val="single" w:sz="4" w:space="0" w:color="auto"/>
              <w:right w:val="single" w:sz="4" w:space="0" w:color="auto"/>
            </w:tcBorders>
          </w:tcPr>
          <w:p w14:paraId="1AB516D3" w14:textId="77777777" w:rsidR="00735845" w:rsidRPr="00735845" w:rsidRDefault="00735845" w:rsidP="00EF0CB5">
            <w:pPr>
              <w:rPr>
                <w:sz w:val="16"/>
                <w:szCs w:val="16"/>
                <w:lang w:val="es-ES"/>
              </w:rPr>
            </w:pPr>
            <w:r w:rsidRPr="00735845">
              <w:rPr>
                <w:sz w:val="16"/>
                <w:szCs w:val="16"/>
                <w:lang w:val="es-ES"/>
              </w:rPr>
              <w:t>BLANDA</w:t>
            </w:r>
          </w:p>
        </w:tc>
        <w:tc>
          <w:tcPr>
            <w:tcW w:w="326" w:type="pct"/>
            <w:gridSpan w:val="10"/>
            <w:tcBorders>
              <w:top w:val="single" w:sz="4" w:space="0" w:color="auto"/>
              <w:left w:val="single" w:sz="4" w:space="0" w:color="auto"/>
              <w:bottom w:val="single" w:sz="4" w:space="0" w:color="auto"/>
              <w:right w:val="single" w:sz="4" w:space="0" w:color="auto"/>
            </w:tcBorders>
          </w:tcPr>
          <w:p w14:paraId="303953F3" w14:textId="77777777" w:rsidR="00735845" w:rsidRPr="00735845" w:rsidRDefault="00735845" w:rsidP="00EF0CB5">
            <w:pPr>
              <w:rPr>
                <w:sz w:val="16"/>
                <w:szCs w:val="16"/>
                <w:lang w:val="es-ES"/>
              </w:rPr>
            </w:pPr>
            <w:r w:rsidRPr="00735845">
              <w:rPr>
                <w:sz w:val="16"/>
                <w:szCs w:val="16"/>
                <w:lang w:val="es-ES"/>
              </w:rPr>
              <w:t>Color</w:t>
            </w:r>
          </w:p>
        </w:tc>
        <w:tc>
          <w:tcPr>
            <w:tcW w:w="499" w:type="pct"/>
            <w:gridSpan w:val="11"/>
            <w:tcBorders>
              <w:top w:val="single" w:sz="4" w:space="0" w:color="auto"/>
              <w:left w:val="single" w:sz="4" w:space="0" w:color="auto"/>
              <w:bottom w:val="single" w:sz="4" w:space="0" w:color="auto"/>
              <w:right w:val="single" w:sz="4" w:space="0" w:color="auto"/>
            </w:tcBorders>
          </w:tcPr>
          <w:p w14:paraId="22566D11" w14:textId="77777777" w:rsidR="00735845" w:rsidRPr="00735845" w:rsidRDefault="00735845" w:rsidP="00EF0CB5">
            <w:pPr>
              <w:rPr>
                <w:sz w:val="16"/>
                <w:szCs w:val="16"/>
                <w:lang w:val="es-ES"/>
              </w:rPr>
            </w:pPr>
            <w:r w:rsidRPr="00735845">
              <w:rPr>
                <w:sz w:val="16"/>
                <w:szCs w:val="16"/>
                <w:lang w:val="es-ES"/>
              </w:rPr>
              <w:t>MARRON CLARA</w:t>
            </w:r>
          </w:p>
        </w:tc>
        <w:tc>
          <w:tcPr>
            <w:tcW w:w="344" w:type="pct"/>
            <w:gridSpan w:val="5"/>
            <w:tcBorders>
              <w:top w:val="single" w:sz="4" w:space="0" w:color="auto"/>
              <w:left w:val="single" w:sz="4" w:space="0" w:color="auto"/>
              <w:bottom w:val="single" w:sz="4" w:space="0" w:color="auto"/>
              <w:right w:val="single" w:sz="4" w:space="0" w:color="auto"/>
            </w:tcBorders>
          </w:tcPr>
          <w:p w14:paraId="68A2EC35" w14:textId="77777777" w:rsidR="00735845" w:rsidRPr="00735845" w:rsidRDefault="00735845" w:rsidP="00EF0CB5">
            <w:pPr>
              <w:rPr>
                <w:sz w:val="16"/>
                <w:szCs w:val="16"/>
                <w:lang w:val="es-ES"/>
              </w:rPr>
            </w:pPr>
            <w:r w:rsidRPr="00735845">
              <w:rPr>
                <w:sz w:val="16"/>
                <w:szCs w:val="16"/>
                <w:lang w:val="es-ES"/>
              </w:rPr>
              <w:t>Moco</w:t>
            </w:r>
          </w:p>
        </w:tc>
        <w:tc>
          <w:tcPr>
            <w:tcW w:w="190" w:type="pct"/>
            <w:gridSpan w:val="6"/>
            <w:tcBorders>
              <w:top w:val="single" w:sz="4" w:space="0" w:color="auto"/>
              <w:left w:val="single" w:sz="4" w:space="0" w:color="auto"/>
              <w:bottom w:val="single" w:sz="4" w:space="0" w:color="auto"/>
              <w:right w:val="single" w:sz="4" w:space="0" w:color="auto"/>
            </w:tcBorders>
          </w:tcPr>
          <w:p w14:paraId="4D4C8E96" w14:textId="77777777" w:rsidR="00735845" w:rsidRPr="00735845" w:rsidRDefault="00735845" w:rsidP="00EF0CB5">
            <w:pPr>
              <w:rPr>
                <w:sz w:val="16"/>
                <w:szCs w:val="16"/>
                <w:lang w:val="es-ES"/>
              </w:rPr>
            </w:pPr>
            <w:r w:rsidRPr="00735845">
              <w:rPr>
                <w:sz w:val="16"/>
                <w:szCs w:val="16"/>
                <w:lang w:val="es-ES"/>
              </w:rPr>
              <w:t>si</w:t>
            </w:r>
          </w:p>
        </w:tc>
        <w:tc>
          <w:tcPr>
            <w:tcW w:w="224" w:type="pct"/>
            <w:gridSpan w:val="6"/>
            <w:tcBorders>
              <w:top w:val="single" w:sz="4" w:space="0" w:color="auto"/>
              <w:left w:val="single" w:sz="4" w:space="0" w:color="auto"/>
              <w:bottom w:val="single" w:sz="4" w:space="0" w:color="auto"/>
              <w:right w:val="single" w:sz="4" w:space="0" w:color="auto"/>
            </w:tcBorders>
          </w:tcPr>
          <w:p w14:paraId="0D06E876" w14:textId="77777777" w:rsidR="00735845" w:rsidRPr="00735845" w:rsidRDefault="00735845" w:rsidP="00EF0CB5">
            <w:pPr>
              <w:rPr>
                <w:sz w:val="16"/>
                <w:szCs w:val="16"/>
                <w:lang w:val="es-ES"/>
              </w:rPr>
            </w:pPr>
            <w:proofErr w:type="spellStart"/>
            <w:r w:rsidRPr="00735845">
              <w:rPr>
                <w:color w:val="FF0000"/>
                <w:sz w:val="16"/>
                <w:szCs w:val="16"/>
                <w:lang w:val="es-ES"/>
              </w:rPr>
              <w:t>nXo</w:t>
            </w:r>
            <w:proofErr w:type="spellEnd"/>
          </w:p>
        </w:tc>
        <w:tc>
          <w:tcPr>
            <w:tcW w:w="622" w:type="pct"/>
            <w:gridSpan w:val="17"/>
            <w:tcBorders>
              <w:top w:val="single" w:sz="4" w:space="0" w:color="auto"/>
              <w:left w:val="single" w:sz="4" w:space="0" w:color="auto"/>
              <w:bottom w:val="single" w:sz="4" w:space="0" w:color="auto"/>
              <w:right w:val="single" w:sz="4" w:space="0" w:color="auto"/>
            </w:tcBorders>
          </w:tcPr>
          <w:p w14:paraId="5D10B3C8" w14:textId="77777777" w:rsidR="00735845" w:rsidRPr="00735845" w:rsidRDefault="00735845" w:rsidP="00EF0CB5">
            <w:pPr>
              <w:rPr>
                <w:sz w:val="16"/>
                <w:szCs w:val="16"/>
                <w:lang w:val="es-ES"/>
              </w:rPr>
            </w:pPr>
            <w:r w:rsidRPr="00735845">
              <w:rPr>
                <w:sz w:val="16"/>
                <w:szCs w:val="16"/>
                <w:lang w:val="es-ES"/>
              </w:rPr>
              <w:t>Sangre</w:t>
            </w:r>
          </w:p>
        </w:tc>
        <w:tc>
          <w:tcPr>
            <w:tcW w:w="191" w:type="pct"/>
            <w:gridSpan w:val="5"/>
            <w:tcBorders>
              <w:top w:val="single" w:sz="4" w:space="0" w:color="auto"/>
              <w:left w:val="single" w:sz="4" w:space="0" w:color="auto"/>
              <w:bottom w:val="single" w:sz="4" w:space="0" w:color="auto"/>
              <w:right w:val="single" w:sz="4" w:space="0" w:color="auto"/>
            </w:tcBorders>
          </w:tcPr>
          <w:p w14:paraId="64CDF358" w14:textId="77777777" w:rsidR="00735845" w:rsidRPr="00735845" w:rsidRDefault="00735845" w:rsidP="00EF0CB5">
            <w:pPr>
              <w:rPr>
                <w:sz w:val="16"/>
                <w:szCs w:val="16"/>
                <w:lang w:val="es-ES"/>
              </w:rPr>
            </w:pPr>
            <w:r w:rsidRPr="00735845">
              <w:rPr>
                <w:sz w:val="16"/>
                <w:szCs w:val="16"/>
                <w:lang w:val="es-ES"/>
              </w:rPr>
              <w:t>si</w:t>
            </w:r>
          </w:p>
        </w:tc>
        <w:tc>
          <w:tcPr>
            <w:tcW w:w="224" w:type="pct"/>
            <w:gridSpan w:val="3"/>
            <w:tcBorders>
              <w:top w:val="single" w:sz="4" w:space="0" w:color="auto"/>
              <w:left w:val="single" w:sz="4" w:space="0" w:color="auto"/>
              <w:bottom w:val="single" w:sz="4" w:space="0" w:color="auto"/>
              <w:right w:val="single" w:sz="4" w:space="0" w:color="auto"/>
            </w:tcBorders>
          </w:tcPr>
          <w:p w14:paraId="4BFD6231" w14:textId="77777777" w:rsidR="00735845" w:rsidRPr="00735845" w:rsidRDefault="00735845" w:rsidP="00EF0CB5">
            <w:pPr>
              <w:rPr>
                <w:color w:val="FF0000"/>
                <w:sz w:val="16"/>
                <w:szCs w:val="16"/>
                <w:lang w:val="es-ES"/>
              </w:rPr>
            </w:pPr>
            <w:proofErr w:type="spellStart"/>
            <w:r w:rsidRPr="00735845">
              <w:rPr>
                <w:sz w:val="16"/>
                <w:szCs w:val="16"/>
                <w:lang w:val="es-ES"/>
              </w:rPr>
              <w:t>noX</w:t>
            </w:r>
            <w:proofErr w:type="spellEnd"/>
          </w:p>
        </w:tc>
        <w:tc>
          <w:tcPr>
            <w:tcW w:w="506" w:type="pct"/>
            <w:gridSpan w:val="7"/>
            <w:tcBorders>
              <w:top w:val="single" w:sz="4" w:space="0" w:color="auto"/>
              <w:left w:val="single" w:sz="4" w:space="0" w:color="auto"/>
              <w:bottom w:val="single" w:sz="4" w:space="0" w:color="auto"/>
              <w:right w:val="single" w:sz="4" w:space="0" w:color="auto"/>
            </w:tcBorders>
          </w:tcPr>
          <w:p w14:paraId="52ACC8DE" w14:textId="77777777" w:rsidR="00735845" w:rsidRPr="00735845" w:rsidRDefault="00735845" w:rsidP="00EF0CB5">
            <w:pPr>
              <w:rPr>
                <w:sz w:val="16"/>
                <w:szCs w:val="16"/>
                <w:lang w:val="es-ES"/>
              </w:rPr>
            </w:pPr>
            <w:r w:rsidRPr="00735845">
              <w:rPr>
                <w:sz w:val="16"/>
                <w:szCs w:val="16"/>
                <w:lang w:val="es-ES"/>
              </w:rPr>
              <w:t>Parásitos</w:t>
            </w:r>
          </w:p>
        </w:tc>
        <w:tc>
          <w:tcPr>
            <w:tcW w:w="192" w:type="pct"/>
            <w:tcBorders>
              <w:top w:val="single" w:sz="4" w:space="0" w:color="auto"/>
              <w:left w:val="single" w:sz="4" w:space="0" w:color="auto"/>
              <w:bottom w:val="single" w:sz="4" w:space="0" w:color="auto"/>
              <w:right w:val="single" w:sz="4" w:space="0" w:color="auto"/>
            </w:tcBorders>
          </w:tcPr>
          <w:p w14:paraId="49A2C909" w14:textId="77777777" w:rsidR="00735845" w:rsidRPr="00735845" w:rsidRDefault="00735845" w:rsidP="00EF0CB5">
            <w:pPr>
              <w:rPr>
                <w:sz w:val="16"/>
                <w:szCs w:val="16"/>
                <w:lang w:val="es-ES"/>
              </w:rPr>
            </w:pPr>
            <w:r w:rsidRPr="00735845">
              <w:rPr>
                <w:sz w:val="16"/>
                <w:szCs w:val="16"/>
                <w:lang w:val="es-ES"/>
              </w:rPr>
              <w:t>si</w:t>
            </w:r>
          </w:p>
        </w:tc>
        <w:tc>
          <w:tcPr>
            <w:tcW w:w="430" w:type="pct"/>
            <w:gridSpan w:val="3"/>
            <w:tcBorders>
              <w:top w:val="single" w:sz="4" w:space="0" w:color="auto"/>
              <w:left w:val="single" w:sz="4" w:space="0" w:color="auto"/>
              <w:bottom w:val="single" w:sz="4" w:space="0" w:color="auto"/>
            </w:tcBorders>
          </w:tcPr>
          <w:p w14:paraId="050736B0" w14:textId="77777777" w:rsidR="00735845" w:rsidRPr="00735845" w:rsidRDefault="00735845" w:rsidP="00EF0CB5">
            <w:pPr>
              <w:rPr>
                <w:sz w:val="16"/>
                <w:szCs w:val="16"/>
                <w:lang w:val="es-ES"/>
              </w:rPr>
            </w:pPr>
            <w:r w:rsidRPr="00735845">
              <w:rPr>
                <w:sz w:val="16"/>
                <w:szCs w:val="16"/>
                <w:lang w:val="es-ES"/>
              </w:rPr>
              <w:t>No</w:t>
            </w:r>
          </w:p>
          <w:p w14:paraId="00C9BE4E" w14:textId="77777777" w:rsidR="00735845" w:rsidRPr="00735845" w:rsidRDefault="00735845" w:rsidP="00EF0CB5">
            <w:pPr>
              <w:rPr>
                <w:color w:val="FF0000"/>
                <w:sz w:val="16"/>
                <w:szCs w:val="16"/>
                <w:lang w:val="es-ES"/>
              </w:rPr>
            </w:pPr>
            <w:r w:rsidRPr="00735845">
              <w:rPr>
                <w:color w:val="FF0000"/>
                <w:sz w:val="16"/>
                <w:szCs w:val="16"/>
                <w:lang w:val="es-ES"/>
              </w:rPr>
              <w:t>X</w:t>
            </w:r>
          </w:p>
        </w:tc>
      </w:tr>
      <w:tr w:rsidR="00735845" w:rsidRPr="00735845" w14:paraId="565C7102" w14:textId="77777777" w:rsidTr="00EF0CB5">
        <w:trPr>
          <w:trHeight w:val="101"/>
        </w:trPr>
        <w:tc>
          <w:tcPr>
            <w:tcW w:w="5000" w:type="pct"/>
            <w:gridSpan w:val="93"/>
            <w:tcBorders>
              <w:top w:val="single" w:sz="4" w:space="0" w:color="auto"/>
              <w:bottom w:val="single" w:sz="4" w:space="0" w:color="auto"/>
            </w:tcBorders>
          </w:tcPr>
          <w:p w14:paraId="6391404B" w14:textId="77777777" w:rsidR="00735845" w:rsidRPr="00735845" w:rsidRDefault="00735845" w:rsidP="00EF0CB5">
            <w:pPr>
              <w:rPr>
                <w:sz w:val="16"/>
                <w:szCs w:val="16"/>
                <w:lang w:val="es-ES"/>
              </w:rPr>
            </w:pPr>
            <w:r w:rsidRPr="00735845">
              <w:rPr>
                <w:sz w:val="16"/>
                <w:szCs w:val="16"/>
                <w:lang w:val="es-ES"/>
              </w:rPr>
              <w:t>Resultados:      Parasitado:</w:t>
            </w:r>
          </w:p>
        </w:tc>
      </w:tr>
      <w:tr w:rsidR="00735845" w:rsidRPr="00735845" w14:paraId="43354951" w14:textId="77777777" w:rsidTr="00EF0CB5">
        <w:trPr>
          <w:trHeight w:val="74"/>
        </w:trPr>
        <w:tc>
          <w:tcPr>
            <w:tcW w:w="5000" w:type="pct"/>
            <w:gridSpan w:val="93"/>
            <w:tcBorders>
              <w:top w:val="single" w:sz="4" w:space="0" w:color="auto"/>
              <w:bottom w:val="single" w:sz="4" w:space="0" w:color="auto"/>
            </w:tcBorders>
          </w:tcPr>
          <w:p w14:paraId="33684BEB" w14:textId="77777777" w:rsidR="00735845" w:rsidRPr="00735845" w:rsidRDefault="00735845" w:rsidP="00EF0CB5">
            <w:pPr>
              <w:rPr>
                <w:color w:val="FF0000"/>
                <w:sz w:val="16"/>
                <w:szCs w:val="16"/>
                <w:lang w:val="es-ES"/>
              </w:rPr>
            </w:pPr>
            <w:r w:rsidRPr="00735845">
              <w:rPr>
                <w:sz w:val="16"/>
                <w:szCs w:val="16"/>
                <w:lang w:val="es-ES"/>
              </w:rPr>
              <w:t xml:space="preserve">                             No </w:t>
            </w:r>
            <w:proofErr w:type="gramStart"/>
            <w:r w:rsidRPr="00735845">
              <w:rPr>
                <w:sz w:val="16"/>
                <w:szCs w:val="16"/>
                <w:lang w:val="es-ES"/>
              </w:rPr>
              <w:t>parasitado :</w:t>
            </w:r>
            <w:proofErr w:type="gramEnd"/>
            <w:r w:rsidRPr="00735845">
              <w:rPr>
                <w:sz w:val="16"/>
                <w:szCs w:val="16"/>
                <w:lang w:val="es-ES"/>
              </w:rPr>
              <w:t xml:space="preserve"> </w:t>
            </w:r>
            <w:r w:rsidRPr="00735845">
              <w:rPr>
                <w:color w:val="FF0000"/>
                <w:sz w:val="16"/>
                <w:szCs w:val="16"/>
                <w:lang w:val="es-ES"/>
              </w:rPr>
              <w:t>X</w:t>
            </w:r>
          </w:p>
        </w:tc>
      </w:tr>
    </w:tbl>
    <w:p w14:paraId="6E4A852F" w14:textId="77777777" w:rsidR="00735845" w:rsidRDefault="00735845" w:rsidP="00735845">
      <w:pPr>
        <w:tabs>
          <w:tab w:val="left" w:pos="142"/>
        </w:tabs>
        <w:spacing w:line="360" w:lineRule="auto"/>
        <w:rPr>
          <w:b/>
          <w:lang w:val="es-ES"/>
        </w:rPr>
      </w:pPr>
    </w:p>
    <w:p w14:paraId="3BE45755" w14:textId="77777777" w:rsidR="00735845" w:rsidRDefault="00735845" w:rsidP="00735845">
      <w:pPr>
        <w:tabs>
          <w:tab w:val="left" w:pos="142"/>
        </w:tabs>
        <w:spacing w:line="360" w:lineRule="auto"/>
        <w:rPr>
          <w:b/>
          <w:lang w:val="es-ES"/>
        </w:rPr>
      </w:pPr>
    </w:p>
    <w:p w14:paraId="41F72A13" w14:textId="77777777" w:rsidR="00735845" w:rsidRDefault="00735845" w:rsidP="00735845">
      <w:pPr>
        <w:tabs>
          <w:tab w:val="left" w:pos="142"/>
        </w:tabs>
        <w:spacing w:line="360" w:lineRule="auto"/>
        <w:rPr>
          <w:b/>
          <w:lang w:val="es-ES"/>
        </w:rPr>
      </w:pPr>
    </w:p>
    <w:p w14:paraId="4215FEB5" w14:textId="77777777" w:rsidR="00735845" w:rsidRDefault="00735845" w:rsidP="00735845">
      <w:pPr>
        <w:tabs>
          <w:tab w:val="left" w:pos="142"/>
        </w:tabs>
        <w:spacing w:line="360" w:lineRule="auto"/>
        <w:rPr>
          <w:b/>
          <w:lang w:val="es-ES"/>
        </w:rPr>
      </w:pPr>
    </w:p>
    <w:p w14:paraId="60D93D7E" w14:textId="77777777" w:rsidR="00735845" w:rsidRDefault="00735845" w:rsidP="00735845">
      <w:pPr>
        <w:tabs>
          <w:tab w:val="left" w:pos="142"/>
        </w:tabs>
        <w:spacing w:line="360" w:lineRule="auto"/>
        <w:rPr>
          <w:b/>
          <w:lang w:val="es-ES"/>
        </w:rPr>
      </w:pPr>
    </w:p>
    <w:p w14:paraId="0918FF84" w14:textId="77777777" w:rsidR="00735845" w:rsidRDefault="00735845" w:rsidP="00735845">
      <w:pPr>
        <w:tabs>
          <w:tab w:val="left" w:pos="142"/>
        </w:tabs>
        <w:spacing w:line="360" w:lineRule="auto"/>
        <w:rPr>
          <w:b/>
          <w:lang w:val="es-ES"/>
        </w:rPr>
      </w:pPr>
    </w:p>
    <w:p w14:paraId="1F0F1E48" w14:textId="77777777" w:rsidR="00735845" w:rsidRDefault="00735845" w:rsidP="00735845">
      <w:pPr>
        <w:tabs>
          <w:tab w:val="left" w:pos="142"/>
        </w:tabs>
        <w:spacing w:line="360" w:lineRule="auto"/>
        <w:rPr>
          <w:b/>
          <w:lang w:val="es-ES"/>
        </w:rPr>
      </w:pPr>
    </w:p>
    <w:p w14:paraId="220973E5" w14:textId="77777777" w:rsidR="00735845" w:rsidRDefault="00735845" w:rsidP="00735845">
      <w:pPr>
        <w:tabs>
          <w:tab w:val="left" w:pos="142"/>
        </w:tabs>
        <w:spacing w:line="360" w:lineRule="auto"/>
        <w:rPr>
          <w:b/>
          <w:lang w:val="es-ES"/>
        </w:rPr>
      </w:pPr>
    </w:p>
    <w:p w14:paraId="44AB631A" w14:textId="77777777" w:rsidR="00735845" w:rsidRDefault="00735845" w:rsidP="00735845">
      <w:pPr>
        <w:tabs>
          <w:tab w:val="left" w:pos="142"/>
        </w:tabs>
        <w:spacing w:line="360" w:lineRule="auto"/>
        <w:rPr>
          <w:b/>
          <w:lang w:val="es-ES"/>
        </w:rPr>
      </w:pPr>
    </w:p>
    <w:p w14:paraId="7E05C08C" w14:textId="77777777" w:rsidR="00735845" w:rsidRDefault="00735845" w:rsidP="00735845">
      <w:pPr>
        <w:tabs>
          <w:tab w:val="left" w:pos="142"/>
        </w:tabs>
        <w:spacing w:line="360" w:lineRule="auto"/>
        <w:rPr>
          <w:b/>
          <w:lang w:val="es-ES"/>
        </w:rPr>
      </w:pPr>
      <w:r w:rsidRPr="00FC1CEF">
        <w:rPr>
          <w:b/>
          <w:lang w:val="es-ES"/>
        </w:rPr>
        <w:lastRenderedPageBreak/>
        <w:t xml:space="preserve">Anexo </w:t>
      </w:r>
      <w:proofErr w:type="spellStart"/>
      <w:r w:rsidRPr="00FC1CEF">
        <w:rPr>
          <w:b/>
          <w:lang w:val="es-ES"/>
        </w:rPr>
        <w:t>N°</w:t>
      </w:r>
      <w:proofErr w:type="spellEnd"/>
      <w:r w:rsidRPr="00FC1CEF">
        <w:rPr>
          <w:b/>
          <w:lang w:val="es-ES"/>
        </w:rPr>
        <w:t xml:space="preserve"> </w:t>
      </w:r>
      <w:r>
        <w:rPr>
          <w:b/>
          <w:lang w:val="es-ES"/>
        </w:rPr>
        <w:t>4</w:t>
      </w:r>
    </w:p>
    <w:p w14:paraId="3DB8AE79" w14:textId="77777777" w:rsidR="00735845" w:rsidRPr="002D75D8" w:rsidRDefault="00735845" w:rsidP="00735845">
      <w:pPr>
        <w:tabs>
          <w:tab w:val="left" w:pos="142"/>
        </w:tabs>
        <w:spacing w:line="360" w:lineRule="auto"/>
        <w:rPr>
          <w:bCs/>
          <w:lang w:val="es-ES"/>
        </w:rPr>
      </w:pPr>
      <w:r w:rsidRPr="002D75D8">
        <w:rPr>
          <w:bCs/>
          <w:lang w:val="es-ES"/>
        </w:rPr>
        <w:t xml:space="preserve">Fotografías de la fase </w:t>
      </w:r>
      <w:r>
        <w:rPr>
          <w:bCs/>
          <w:lang w:val="es-ES"/>
        </w:rPr>
        <w:t>de la investigación</w:t>
      </w:r>
      <w:r w:rsidRPr="002D75D8">
        <w:rPr>
          <w:bCs/>
          <w:lang w:val="es-ES"/>
        </w:rPr>
        <w:t xml:space="preserve">. </w:t>
      </w:r>
    </w:p>
    <w:p w14:paraId="710A3C49" w14:textId="77777777" w:rsidR="00735845" w:rsidRDefault="00735845" w:rsidP="00735845">
      <w:pPr>
        <w:tabs>
          <w:tab w:val="left" w:pos="142"/>
        </w:tabs>
        <w:spacing w:line="360" w:lineRule="auto"/>
        <w:rPr>
          <w:b/>
          <w:lang w:val="es-ES"/>
        </w:rPr>
      </w:pPr>
    </w:p>
    <w:p w14:paraId="30B79EAD" w14:textId="77777777" w:rsidR="00735845" w:rsidRPr="004D05D3" w:rsidRDefault="00735845" w:rsidP="00735845">
      <w:pPr>
        <w:tabs>
          <w:tab w:val="left" w:pos="142"/>
        </w:tabs>
        <w:spacing w:line="360" w:lineRule="auto"/>
        <w:rPr>
          <w:noProof/>
          <w:lang w:val="es-EC"/>
        </w:rPr>
      </w:pPr>
      <w:r>
        <w:rPr>
          <w:noProof/>
        </w:rPr>
        <w:drawing>
          <wp:inline distT="0" distB="0" distL="0" distR="0" wp14:anchorId="08B68538" wp14:editId="5D2163F3">
            <wp:extent cx="2306782" cy="2921394"/>
            <wp:effectExtent l="0" t="0" r="0" b="0"/>
            <wp:docPr id="23" name="Picture 23" descr="Imagen que contiene interior, cocina, horno, mostra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Imagen que contiene interior, cocina, horno, mostrador&#10;&#10;Descripción generada automáticament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16441" cy="2933626"/>
                    </a:xfrm>
                    <a:prstGeom prst="rect">
                      <a:avLst/>
                    </a:prstGeom>
                    <a:noFill/>
                    <a:ln>
                      <a:noFill/>
                    </a:ln>
                  </pic:spPr>
                </pic:pic>
              </a:graphicData>
            </a:graphic>
          </wp:inline>
        </w:drawing>
      </w:r>
      <w:r>
        <w:rPr>
          <w:b/>
          <w:lang w:val="es-ES"/>
        </w:rPr>
        <w:t xml:space="preserve"> </w:t>
      </w:r>
      <w:r w:rsidRPr="004D05D3">
        <w:rPr>
          <w:noProof/>
          <w:lang w:val="es-EC"/>
        </w:rPr>
        <w:t xml:space="preserve">    </w:t>
      </w:r>
      <w:r>
        <w:rPr>
          <w:noProof/>
        </w:rPr>
        <w:drawing>
          <wp:inline distT="0" distB="0" distL="0" distR="0" wp14:anchorId="65043A5D" wp14:editId="6E4000DC">
            <wp:extent cx="2369127" cy="2922270"/>
            <wp:effectExtent l="0" t="0" r="0" b="0"/>
            <wp:docPr id="24" name="Picture 24" descr="Imagen que contiene interior, tabla, taza, mostra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magen que contiene interior, tabla, taza, mostrador&#10;&#10;Descripción generada automáticament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08371" cy="2970676"/>
                    </a:xfrm>
                    <a:prstGeom prst="rect">
                      <a:avLst/>
                    </a:prstGeom>
                    <a:noFill/>
                    <a:ln>
                      <a:noFill/>
                    </a:ln>
                  </pic:spPr>
                </pic:pic>
              </a:graphicData>
            </a:graphic>
          </wp:inline>
        </w:drawing>
      </w:r>
    </w:p>
    <w:p w14:paraId="0F4F2AE4" w14:textId="77777777" w:rsidR="00735845" w:rsidRPr="004D05D3" w:rsidRDefault="00735845" w:rsidP="00735845">
      <w:pPr>
        <w:tabs>
          <w:tab w:val="left" w:pos="142"/>
        </w:tabs>
        <w:spacing w:line="360" w:lineRule="auto"/>
        <w:rPr>
          <w:noProof/>
          <w:lang w:val="es-EC"/>
        </w:rPr>
      </w:pPr>
      <w:r w:rsidRPr="004D05D3">
        <w:rPr>
          <w:noProof/>
          <w:lang w:val="es-EC"/>
        </w:rPr>
        <w:t xml:space="preserve">              </w:t>
      </w:r>
      <w:r>
        <w:rPr>
          <w:noProof/>
          <w:lang w:val="es-EC"/>
        </w:rPr>
        <w:t xml:space="preserve">              </w:t>
      </w:r>
      <w:r w:rsidRPr="004D05D3">
        <w:rPr>
          <w:noProof/>
          <w:lang w:val="es-EC"/>
        </w:rPr>
        <w:t>Metodos de f</w:t>
      </w:r>
      <w:r>
        <w:rPr>
          <w:noProof/>
          <w:lang w:val="es-EC"/>
        </w:rPr>
        <w:t xml:space="preserve">lotacion y sedimentación </w:t>
      </w:r>
    </w:p>
    <w:p w14:paraId="6B2D30B6" w14:textId="77777777" w:rsidR="00735845" w:rsidRDefault="00735845" w:rsidP="00735845">
      <w:pPr>
        <w:tabs>
          <w:tab w:val="left" w:pos="142"/>
        </w:tabs>
        <w:spacing w:line="360" w:lineRule="auto"/>
        <w:rPr>
          <w:b/>
          <w:lang w:val="es-ES"/>
        </w:rPr>
      </w:pPr>
      <w:r>
        <w:rPr>
          <w:noProof/>
        </w:rPr>
        <w:drawing>
          <wp:inline distT="0" distB="0" distL="0" distR="0" wp14:anchorId="286DFA86" wp14:editId="1E30B13C">
            <wp:extent cx="2382122" cy="3350722"/>
            <wp:effectExtent l="0" t="0" r="0" b="2540"/>
            <wp:docPr id="25" name="Picture 25" descr="Imagen que contiene persona, interior, mujer, jove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Imagen que contiene persona, interior, mujer, joven&#10;&#10;Descripción generada automáticament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395472" cy="3369501"/>
                    </a:xfrm>
                    <a:prstGeom prst="rect">
                      <a:avLst/>
                    </a:prstGeom>
                    <a:noFill/>
                    <a:ln>
                      <a:noFill/>
                    </a:ln>
                  </pic:spPr>
                </pic:pic>
              </a:graphicData>
            </a:graphic>
          </wp:inline>
        </w:drawing>
      </w:r>
      <w:r>
        <w:rPr>
          <w:b/>
          <w:lang w:val="es-ES"/>
        </w:rPr>
        <w:t xml:space="preserve">  </w:t>
      </w:r>
      <w:r>
        <w:rPr>
          <w:noProof/>
        </w:rPr>
        <w:drawing>
          <wp:inline distT="0" distB="0" distL="0" distR="0" wp14:anchorId="4D0C1A5F" wp14:editId="645C849A">
            <wp:extent cx="2403186" cy="3355960"/>
            <wp:effectExtent l="0" t="0" r="0" b="0"/>
            <wp:docPr id="26" name="Picture 26" descr="Un grupo de personas en un sal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Un grupo de personas en un salón&#10;&#10;Descripción generada automáticamente con confianza media"/>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23443" cy="3384248"/>
                    </a:xfrm>
                    <a:prstGeom prst="rect">
                      <a:avLst/>
                    </a:prstGeom>
                    <a:noFill/>
                    <a:ln>
                      <a:noFill/>
                    </a:ln>
                  </pic:spPr>
                </pic:pic>
              </a:graphicData>
            </a:graphic>
          </wp:inline>
        </w:drawing>
      </w:r>
    </w:p>
    <w:p w14:paraId="3FB2A5B0" w14:textId="77777777" w:rsidR="00735845" w:rsidRDefault="00735845" w:rsidP="00735845">
      <w:pPr>
        <w:tabs>
          <w:tab w:val="left" w:pos="142"/>
        </w:tabs>
        <w:spacing w:line="360" w:lineRule="auto"/>
        <w:rPr>
          <w:bCs/>
          <w:lang w:val="es-ES"/>
        </w:rPr>
      </w:pPr>
      <w:r w:rsidRPr="004D05D3">
        <w:rPr>
          <w:bCs/>
          <w:lang w:val="es-ES"/>
        </w:rPr>
        <w:t xml:space="preserve">Observación de parásitos                               </w:t>
      </w:r>
      <w:r>
        <w:rPr>
          <w:bCs/>
          <w:lang w:val="es-ES"/>
        </w:rPr>
        <w:t xml:space="preserve">   Verificación de la investigación</w:t>
      </w:r>
    </w:p>
    <w:p w14:paraId="438B163F" w14:textId="77777777" w:rsidR="00735845" w:rsidRDefault="00735845" w:rsidP="00735845">
      <w:pPr>
        <w:tabs>
          <w:tab w:val="left" w:pos="142"/>
        </w:tabs>
        <w:spacing w:line="360" w:lineRule="auto"/>
        <w:rPr>
          <w:bCs/>
          <w:lang w:val="es-ES"/>
        </w:rPr>
      </w:pPr>
    </w:p>
    <w:p w14:paraId="49E14966" w14:textId="77777777" w:rsidR="00735845" w:rsidRDefault="00735845" w:rsidP="00735845">
      <w:pPr>
        <w:tabs>
          <w:tab w:val="left" w:pos="142"/>
        </w:tabs>
        <w:spacing w:line="360" w:lineRule="auto"/>
        <w:rPr>
          <w:bCs/>
          <w:lang w:val="es-ES"/>
        </w:rPr>
      </w:pPr>
    </w:p>
    <w:p w14:paraId="62C9B814" w14:textId="77777777" w:rsidR="00735845" w:rsidRDefault="00735845" w:rsidP="00735845">
      <w:pPr>
        <w:tabs>
          <w:tab w:val="left" w:pos="142"/>
        </w:tabs>
        <w:spacing w:line="360" w:lineRule="auto"/>
        <w:rPr>
          <w:b/>
          <w:lang w:val="es-ES"/>
        </w:rPr>
      </w:pPr>
      <w:r>
        <w:rPr>
          <w:noProof/>
          <w:lang w:val="es-ES"/>
        </w:rPr>
        <w:lastRenderedPageBreak/>
        <w:drawing>
          <wp:anchor distT="0" distB="0" distL="114300" distR="114300" simplePos="0" relativeHeight="251675136" behindDoc="1" locked="0" layoutInCell="1" allowOverlap="1" wp14:anchorId="4C57FCD5" wp14:editId="668B5F01">
            <wp:simplePos x="0" y="0"/>
            <wp:positionH relativeFrom="margin">
              <wp:posOffset>2705100</wp:posOffset>
            </wp:positionH>
            <wp:positionV relativeFrom="paragraph">
              <wp:posOffset>0</wp:posOffset>
            </wp:positionV>
            <wp:extent cx="2628900" cy="3505200"/>
            <wp:effectExtent l="0" t="0" r="0" b="0"/>
            <wp:wrapTight wrapText="bothSides">
              <wp:wrapPolygon edited="0">
                <wp:start x="0" y="0"/>
                <wp:lineTo x="0" y="21483"/>
                <wp:lineTo x="21443" y="21483"/>
                <wp:lineTo x="21443" y="0"/>
                <wp:lineTo x="0" y="0"/>
              </wp:wrapPolygon>
            </wp:wrapTight>
            <wp:docPr id="21" name="Imagen 21" descr="Un ratón de computadora junto a un monitor encendi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Un ratón de computadora junto a un monitor encendido&#10;&#10;Descripción generada automáticamente con confianza baja"/>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628900" cy="3505200"/>
                    </a:xfrm>
                    <a:prstGeom prst="rect">
                      <a:avLst/>
                    </a:prstGeom>
                    <a:noFill/>
                  </pic:spPr>
                </pic:pic>
              </a:graphicData>
            </a:graphic>
            <wp14:sizeRelH relativeFrom="margin">
              <wp14:pctWidth>0</wp14:pctWidth>
            </wp14:sizeRelH>
            <wp14:sizeRelV relativeFrom="margin">
              <wp14:pctHeight>0</wp14:pctHeight>
            </wp14:sizeRelV>
          </wp:anchor>
        </w:drawing>
      </w:r>
      <w:r>
        <w:rPr>
          <w:b/>
          <w:noProof/>
          <w:lang w:val="es-ES"/>
        </w:rPr>
        <w:drawing>
          <wp:anchor distT="0" distB="0" distL="114300" distR="114300" simplePos="0" relativeHeight="251674112" behindDoc="0" locked="0" layoutInCell="1" allowOverlap="1" wp14:anchorId="0BC88B39" wp14:editId="2791C5BA">
            <wp:simplePos x="0" y="0"/>
            <wp:positionH relativeFrom="column">
              <wp:posOffset>-440055</wp:posOffset>
            </wp:positionH>
            <wp:positionV relativeFrom="paragraph">
              <wp:posOffset>0</wp:posOffset>
            </wp:positionV>
            <wp:extent cx="2898140" cy="3467100"/>
            <wp:effectExtent l="0" t="0" r="0" b="0"/>
            <wp:wrapSquare wrapText="bothSides"/>
            <wp:docPr id="28" name="Imagen 28" descr="Una pantalla de proyecto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Una pantalla de proyector&#10;&#10;Descripción generada automáticamente con confianza medi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98140" cy="3467100"/>
                    </a:xfrm>
                    <a:prstGeom prst="rect">
                      <a:avLst/>
                    </a:prstGeom>
                    <a:noFill/>
                  </pic:spPr>
                </pic:pic>
              </a:graphicData>
            </a:graphic>
            <wp14:sizeRelH relativeFrom="page">
              <wp14:pctWidth>0</wp14:pctWidth>
            </wp14:sizeRelH>
            <wp14:sizeRelV relativeFrom="page">
              <wp14:pctHeight>0</wp14:pctHeight>
            </wp14:sizeRelV>
          </wp:anchor>
        </w:drawing>
      </w:r>
    </w:p>
    <w:p w14:paraId="6FA7B1ED" w14:textId="77777777" w:rsidR="00735845" w:rsidRPr="0024182E" w:rsidRDefault="00735845" w:rsidP="00735845">
      <w:pPr>
        <w:spacing w:after="240" w:line="360" w:lineRule="auto"/>
        <w:jc w:val="both"/>
        <w:rPr>
          <w:lang w:val="es-ES"/>
        </w:rPr>
      </w:pPr>
      <w:r>
        <w:rPr>
          <w:lang w:val="es-ES"/>
        </w:rPr>
        <w:t xml:space="preserve">Huevo </w:t>
      </w:r>
      <w:proofErr w:type="spellStart"/>
      <w:r>
        <w:rPr>
          <w:lang w:val="es-ES"/>
        </w:rPr>
        <w:t>toxocara</w:t>
      </w:r>
      <w:proofErr w:type="spellEnd"/>
      <w:r>
        <w:rPr>
          <w:lang w:val="es-ES"/>
        </w:rPr>
        <w:t xml:space="preserve"> </w:t>
      </w:r>
      <w:proofErr w:type="spellStart"/>
      <w:r>
        <w:rPr>
          <w:lang w:val="es-ES"/>
        </w:rPr>
        <w:t>spp</w:t>
      </w:r>
      <w:proofErr w:type="spellEnd"/>
      <w:r>
        <w:rPr>
          <w:lang w:val="es-ES"/>
        </w:rPr>
        <w:t xml:space="preserve">                                                  observación de </w:t>
      </w:r>
      <w:proofErr w:type="spellStart"/>
      <w:r>
        <w:rPr>
          <w:lang w:val="es-ES"/>
        </w:rPr>
        <w:t>dipylidium</w:t>
      </w:r>
      <w:proofErr w:type="spellEnd"/>
      <w:r>
        <w:rPr>
          <w:lang w:val="es-ES"/>
        </w:rPr>
        <w:t xml:space="preserve"> </w:t>
      </w:r>
    </w:p>
    <w:p w14:paraId="0F61C910" w14:textId="77777777" w:rsidR="00735845" w:rsidRPr="0024182E" w:rsidRDefault="00735845" w:rsidP="00735845">
      <w:pPr>
        <w:spacing w:after="240" w:line="360" w:lineRule="auto"/>
        <w:jc w:val="both"/>
        <w:rPr>
          <w:lang w:val="es-ES"/>
        </w:rPr>
      </w:pPr>
      <w:r>
        <w:rPr>
          <w:lang w:val="es-ES"/>
        </w:rPr>
        <w:t xml:space="preserve">                                           </w:t>
      </w:r>
    </w:p>
    <w:p w14:paraId="356B16F2" w14:textId="77777777" w:rsidR="00735845" w:rsidRPr="00051176" w:rsidRDefault="00735845" w:rsidP="00735845">
      <w:pPr>
        <w:rPr>
          <w:lang w:val="es-EC"/>
        </w:rPr>
      </w:pPr>
    </w:p>
    <w:p w14:paraId="685C1B3A" w14:textId="77777777" w:rsidR="00735845" w:rsidRDefault="00735845" w:rsidP="00735845">
      <w:pPr>
        <w:rPr>
          <w:lang w:val="es-EC"/>
        </w:rPr>
      </w:pPr>
    </w:p>
    <w:p w14:paraId="308D6DB1" w14:textId="77777777" w:rsidR="00735845" w:rsidRDefault="00735845" w:rsidP="00735845">
      <w:pPr>
        <w:rPr>
          <w:lang w:val="es-EC"/>
        </w:rPr>
      </w:pPr>
    </w:p>
    <w:p w14:paraId="3CB5EF2D" w14:textId="77777777" w:rsidR="00735845" w:rsidRDefault="00735845" w:rsidP="00735845">
      <w:pPr>
        <w:rPr>
          <w:lang w:val="es-EC"/>
        </w:rPr>
      </w:pPr>
    </w:p>
    <w:p w14:paraId="2AA55CF4" w14:textId="77777777" w:rsidR="00735845" w:rsidRDefault="00735845" w:rsidP="00735845">
      <w:pPr>
        <w:rPr>
          <w:lang w:val="es-EC"/>
        </w:rPr>
      </w:pPr>
    </w:p>
    <w:p w14:paraId="24EBBAAF" w14:textId="77777777" w:rsidR="00735845" w:rsidRDefault="00735845" w:rsidP="00735845">
      <w:pPr>
        <w:rPr>
          <w:lang w:val="es-EC"/>
        </w:rPr>
      </w:pPr>
    </w:p>
    <w:p w14:paraId="02658E57" w14:textId="77777777" w:rsidR="00735845" w:rsidRDefault="00735845" w:rsidP="00735845">
      <w:pPr>
        <w:rPr>
          <w:lang w:val="es-EC"/>
        </w:rPr>
      </w:pPr>
    </w:p>
    <w:p w14:paraId="0D124D04" w14:textId="77777777" w:rsidR="00735845" w:rsidRDefault="00735845" w:rsidP="00735845">
      <w:pPr>
        <w:rPr>
          <w:lang w:val="es-EC"/>
        </w:rPr>
      </w:pPr>
    </w:p>
    <w:p w14:paraId="122148C8" w14:textId="77777777" w:rsidR="00735845" w:rsidRDefault="00735845" w:rsidP="00735845">
      <w:pPr>
        <w:rPr>
          <w:lang w:val="es-EC"/>
        </w:rPr>
      </w:pPr>
    </w:p>
    <w:p w14:paraId="21F1DF37" w14:textId="77777777" w:rsidR="00735845" w:rsidRDefault="00735845" w:rsidP="00735845">
      <w:pPr>
        <w:rPr>
          <w:lang w:val="es-EC"/>
        </w:rPr>
      </w:pPr>
    </w:p>
    <w:p w14:paraId="570CFEE8" w14:textId="77777777" w:rsidR="00735845" w:rsidRDefault="00735845" w:rsidP="00735845">
      <w:pPr>
        <w:rPr>
          <w:lang w:val="es-EC"/>
        </w:rPr>
      </w:pPr>
    </w:p>
    <w:p w14:paraId="289BFC23" w14:textId="77777777" w:rsidR="00735845" w:rsidRDefault="00735845" w:rsidP="00735845">
      <w:pPr>
        <w:rPr>
          <w:lang w:val="es-EC"/>
        </w:rPr>
      </w:pPr>
    </w:p>
    <w:p w14:paraId="03249174" w14:textId="77777777" w:rsidR="00735845" w:rsidRDefault="00735845" w:rsidP="00735845">
      <w:pPr>
        <w:rPr>
          <w:lang w:val="es-EC"/>
        </w:rPr>
      </w:pPr>
    </w:p>
    <w:p w14:paraId="2CECAE3D" w14:textId="77777777" w:rsidR="00735845" w:rsidRDefault="00735845" w:rsidP="00735845">
      <w:pPr>
        <w:rPr>
          <w:lang w:val="es-EC"/>
        </w:rPr>
      </w:pPr>
    </w:p>
    <w:p w14:paraId="0EE51C41" w14:textId="77777777" w:rsidR="00735845" w:rsidRDefault="00735845" w:rsidP="00735845">
      <w:pPr>
        <w:rPr>
          <w:lang w:val="es-EC"/>
        </w:rPr>
      </w:pPr>
    </w:p>
    <w:p w14:paraId="067995AD" w14:textId="77777777" w:rsidR="00735845" w:rsidRDefault="00735845" w:rsidP="00735845">
      <w:pPr>
        <w:rPr>
          <w:lang w:val="es-EC"/>
        </w:rPr>
      </w:pPr>
    </w:p>
    <w:p w14:paraId="016FB9D6" w14:textId="77777777" w:rsidR="00735845" w:rsidRDefault="00735845" w:rsidP="00735845">
      <w:pPr>
        <w:rPr>
          <w:lang w:val="es-EC"/>
        </w:rPr>
      </w:pPr>
    </w:p>
    <w:p w14:paraId="3638EBC2" w14:textId="77777777" w:rsidR="00735845" w:rsidRDefault="00735845" w:rsidP="00735845">
      <w:pPr>
        <w:rPr>
          <w:lang w:val="es-EC"/>
        </w:rPr>
      </w:pPr>
    </w:p>
    <w:p w14:paraId="40B940FA" w14:textId="77777777" w:rsidR="00735845" w:rsidRDefault="00735845" w:rsidP="00735845">
      <w:pPr>
        <w:rPr>
          <w:lang w:val="es-EC"/>
        </w:rPr>
      </w:pPr>
    </w:p>
    <w:p w14:paraId="1DFE9169" w14:textId="77777777" w:rsidR="00735845" w:rsidRDefault="00735845" w:rsidP="00735845">
      <w:pPr>
        <w:rPr>
          <w:lang w:val="es-EC"/>
        </w:rPr>
      </w:pPr>
    </w:p>
    <w:p w14:paraId="4A1D33C6" w14:textId="77777777" w:rsidR="00735845" w:rsidRDefault="00735845" w:rsidP="00735845">
      <w:pPr>
        <w:rPr>
          <w:lang w:val="es-EC"/>
        </w:rPr>
      </w:pPr>
    </w:p>
    <w:p w14:paraId="5D580978" w14:textId="77777777" w:rsidR="00735845" w:rsidRDefault="00735845" w:rsidP="00735845">
      <w:pPr>
        <w:rPr>
          <w:lang w:val="es-EC"/>
        </w:rPr>
      </w:pPr>
    </w:p>
    <w:sectPr w:rsidR="00735845" w:rsidSect="00EE3E11">
      <w:footerReference w:type="default" r:id="rId50"/>
      <w:pgSz w:w="11906" w:h="16838" w:code="9"/>
      <w:pgMar w:top="1701" w:right="1701"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1EC621" w14:textId="77777777" w:rsidR="002C5B2D" w:rsidRDefault="002C5B2D" w:rsidP="00C830C9">
      <w:r>
        <w:separator/>
      </w:r>
    </w:p>
  </w:endnote>
  <w:endnote w:type="continuationSeparator" w:id="0">
    <w:p w14:paraId="61BEC981" w14:textId="77777777" w:rsidR="002C5B2D" w:rsidRDefault="002C5B2D" w:rsidP="00C830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7618458"/>
      <w:docPartObj>
        <w:docPartGallery w:val="Page Numbers (Bottom of Page)"/>
        <w:docPartUnique/>
      </w:docPartObj>
    </w:sdtPr>
    <w:sdtEndPr/>
    <w:sdtContent>
      <w:p w14:paraId="63F8A4DC" w14:textId="4978B72E" w:rsidR="004702FB" w:rsidRDefault="004702FB">
        <w:pPr>
          <w:pStyle w:val="Piedepgina"/>
          <w:jc w:val="right"/>
        </w:pPr>
        <w:r>
          <w:fldChar w:fldCharType="begin"/>
        </w:r>
        <w:r>
          <w:instrText>PAGE   \* MERGEFORMAT</w:instrText>
        </w:r>
        <w:r>
          <w:fldChar w:fldCharType="separate"/>
        </w:r>
        <w:r w:rsidR="00F82327">
          <w:rPr>
            <w:noProof/>
          </w:rPr>
          <w:t>iii</w:t>
        </w:r>
        <w:r>
          <w:fldChar w:fldCharType="end"/>
        </w:r>
      </w:p>
    </w:sdtContent>
  </w:sdt>
  <w:p w14:paraId="54D968FB" w14:textId="77777777" w:rsidR="004702FB" w:rsidRDefault="004702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73347" w14:textId="77777777" w:rsidR="004702FB" w:rsidRDefault="004702FB">
    <w:pPr>
      <w:pStyle w:val="Piedepgina"/>
      <w:rPr>
        <w:lang w:val="es-EC"/>
      </w:rPr>
    </w:pPr>
  </w:p>
  <w:p w14:paraId="67770920" w14:textId="77777777" w:rsidR="004702FB" w:rsidRPr="00387E9D" w:rsidRDefault="004702FB">
    <w:pPr>
      <w:pStyle w:val="Piedepgina"/>
      <w:rPr>
        <w:lang w:val="es-EC"/>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8417431"/>
      <w:docPartObj>
        <w:docPartGallery w:val="Page Numbers (Bottom of Page)"/>
        <w:docPartUnique/>
      </w:docPartObj>
    </w:sdtPr>
    <w:sdtEndPr>
      <w:rPr>
        <w:noProof/>
      </w:rPr>
    </w:sdtEndPr>
    <w:sdtContent>
      <w:p w14:paraId="520D2634" w14:textId="03004756" w:rsidR="00D2333F" w:rsidRDefault="00D2333F">
        <w:pPr>
          <w:pStyle w:val="Piedepgina"/>
          <w:jc w:val="right"/>
        </w:pPr>
        <w:r>
          <w:fldChar w:fldCharType="begin"/>
        </w:r>
        <w:r>
          <w:instrText xml:space="preserve"> PAGE   \* MERGEFORMAT </w:instrText>
        </w:r>
        <w:r>
          <w:fldChar w:fldCharType="separate"/>
        </w:r>
        <w:r w:rsidR="00F82327">
          <w:rPr>
            <w:noProof/>
          </w:rPr>
          <w:t>75</w:t>
        </w:r>
        <w:r>
          <w:rPr>
            <w:noProof/>
          </w:rPr>
          <w:fldChar w:fldCharType="end"/>
        </w:r>
      </w:p>
    </w:sdtContent>
  </w:sdt>
  <w:p w14:paraId="5BE53A2D" w14:textId="77777777" w:rsidR="004702FB" w:rsidRDefault="004702FB">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B5CA3" w14:textId="77777777" w:rsidR="00735845" w:rsidRDefault="00735845" w:rsidP="00DB3343"/>
  <w:p w14:paraId="2A6D9323" w14:textId="77777777" w:rsidR="00735845" w:rsidRDefault="00735845"/>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5B386" w14:textId="77777777" w:rsidR="004702FB" w:rsidRDefault="004702FB" w:rsidP="007E7456">
    <w:pPr>
      <w:pStyle w:val="Piedepgina"/>
      <w:jc w:val="center"/>
    </w:pPr>
  </w:p>
  <w:p w14:paraId="4F94DDB1" w14:textId="77777777" w:rsidR="004702FB" w:rsidRDefault="004702F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04418" w14:textId="77777777" w:rsidR="002C5B2D" w:rsidRDefault="002C5B2D" w:rsidP="00C830C9">
      <w:r>
        <w:separator/>
      </w:r>
    </w:p>
  </w:footnote>
  <w:footnote w:type="continuationSeparator" w:id="0">
    <w:p w14:paraId="43DB7F8A" w14:textId="77777777" w:rsidR="002C5B2D" w:rsidRDefault="002C5B2D" w:rsidP="00C830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5E55E" w14:textId="77777777" w:rsidR="004702FB" w:rsidRDefault="004702F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B3701" w14:textId="77777777" w:rsidR="00735845" w:rsidRDefault="0073584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B5974"/>
    <w:multiLevelType w:val="multilevel"/>
    <w:tmpl w:val="0C0A0025"/>
    <w:lvl w:ilvl="0">
      <w:start w:val="1"/>
      <w:numFmt w:val="decimal"/>
      <w:pStyle w:val="Ttulo1"/>
      <w:lvlText w:val="%1"/>
      <w:lvlJc w:val="left"/>
      <w:pPr>
        <w:ind w:left="-212" w:hanging="432"/>
      </w:pPr>
    </w:lvl>
    <w:lvl w:ilvl="1">
      <w:start w:val="1"/>
      <w:numFmt w:val="decimal"/>
      <w:pStyle w:val="Ttulo2"/>
      <w:lvlText w:val="%1.%2"/>
      <w:lvlJc w:val="left"/>
      <w:pPr>
        <w:ind w:left="-68" w:hanging="576"/>
      </w:pPr>
    </w:lvl>
    <w:lvl w:ilvl="2">
      <w:start w:val="1"/>
      <w:numFmt w:val="decimal"/>
      <w:pStyle w:val="Ttulo3"/>
      <w:lvlText w:val="%1.%2.%3"/>
      <w:lvlJc w:val="left"/>
      <w:pPr>
        <w:ind w:left="76" w:hanging="720"/>
      </w:pPr>
    </w:lvl>
    <w:lvl w:ilvl="3">
      <w:start w:val="1"/>
      <w:numFmt w:val="decimal"/>
      <w:pStyle w:val="Ttulo4"/>
      <w:lvlText w:val="%1.%2.%3.%4"/>
      <w:lvlJc w:val="left"/>
      <w:pPr>
        <w:ind w:left="220" w:hanging="864"/>
      </w:pPr>
    </w:lvl>
    <w:lvl w:ilvl="4">
      <w:start w:val="1"/>
      <w:numFmt w:val="decimal"/>
      <w:pStyle w:val="Ttulo5"/>
      <w:lvlText w:val="%1.%2.%3.%4.%5"/>
      <w:lvlJc w:val="left"/>
      <w:pPr>
        <w:ind w:left="364" w:hanging="1008"/>
      </w:pPr>
    </w:lvl>
    <w:lvl w:ilvl="5">
      <w:start w:val="1"/>
      <w:numFmt w:val="decimal"/>
      <w:pStyle w:val="Ttulo6"/>
      <w:lvlText w:val="%1.%2.%3.%4.%5.%6"/>
      <w:lvlJc w:val="left"/>
      <w:pPr>
        <w:ind w:left="508" w:hanging="1152"/>
      </w:pPr>
    </w:lvl>
    <w:lvl w:ilvl="6">
      <w:start w:val="1"/>
      <w:numFmt w:val="decimal"/>
      <w:pStyle w:val="Ttulo7"/>
      <w:lvlText w:val="%1.%2.%3.%4.%5.%6.%7"/>
      <w:lvlJc w:val="left"/>
      <w:pPr>
        <w:ind w:left="652" w:hanging="1296"/>
      </w:pPr>
    </w:lvl>
    <w:lvl w:ilvl="7">
      <w:start w:val="1"/>
      <w:numFmt w:val="decimal"/>
      <w:pStyle w:val="Ttulo8"/>
      <w:lvlText w:val="%1.%2.%3.%4.%5.%6.%7.%8"/>
      <w:lvlJc w:val="left"/>
      <w:pPr>
        <w:ind w:left="796" w:hanging="1440"/>
      </w:pPr>
    </w:lvl>
    <w:lvl w:ilvl="8">
      <w:start w:val="1"/>
      <w:numFmt w:val="decimal"/>
      <w:pStyle w:val="Ttulo9"/>
      <w:lvlText w:val="%1.%2.%3.%4.%5.%6.%7.%8.%9"/>
      <w:lvlJc w:val="left"/>
      <w:pPr>
        <w:ind w:left="940" w:hanging="1584"/>
      </w:pPr>
    </w:lvl>
  </w:abstractNum>
  <w:abstractNum w:abstractNumId="1" w15:restartNumberingAfterBreak="0">
    <w:nsid w:val="08902638"/>
    <w:multiLevelType w:val="hybridMultilevel"/>
    <w:tmpl w:val="C04CA1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2FC96734"/>
    <w:multiLevelType w:val="hybridMultilevel"/>
    <w:tmpl w:val="12D85170"/>
    <w:lvl w:ilvl="0" w:tplc="E66EBA22">
      <w:start w:val="4"/>
      <w:numFmt w:val="bullet"/>
      <w:lvlText w:val="-"/>
      <w:lvlJc w:val="left"/>
      <w:pPr>
        <w:ind w:left="502" w:hanging="360"/>
      </w:pPr>
      <w:rPr>
        <w:rFonts w:ascii="Times New Roman" w:eastAsiaTheme="minorHAnsi" w:hAnsi="Times New Roman" w:cs="Times New Roman" w:hint="default"/>
        <w:b/>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3" w15:restartNumberingAfterBreak="0">
    <w:nsid w:val="337B2455"/>
    <w:multiLevelType w:val="hybridMultilevel"/>
    <w:tmpl w:val="EF9614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350E1F3D"/>
    <w:multiLevelType w:val="hybridMultilevel"/>
    <w:tmpl w:val="4128F9C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15:restartNumberingAfterBreak="0">
    <w:nsid w:val="3C6F326A"/>
    <w:multiLevelType w:val="hybridMultilevel"/>
    <w:tmpl w:val="8EE67C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4B9F5BF0"/>
    <w:multiLevelType w:val="hybridMultilevel"/>
    <w:tmpl w:val="8418172A"/>
    <w:lvl w:ilvl="0" w:tplc="0BAE6B0E">
      <w:start w:val="1"/>
      <w:numFmt w:val="bullet"/>
      <w:lvlText w:val=""/>
      <w:lvlJc w:val="left"/>
      <w:pPr>
        <w:ind w:left="720" w:hanging="360"/>
      </w:pPr>
      <w:rPr>
        <w:rFonts w:ascii="Symbol" w:hAnsi="Symbol" w:hint="default"/>
        <w:color w:val="auto"/>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61AA7C1C"/>
    <w:multiLevelType w:val="hybridMultilevel"/>
    <w:tmpl w:val="2278AB7E"/>
    <w:lvl w:ilvl="0" w:tplc="300A0001">
      <w:start w:val="1"/>
      <w:numFmt w:val="bullet"/>
      <w:lvlText w:val=""/>
      <w:lvlJc w:val="left"/>
      <w:pPr>
        <w:ind w:left="862" w:hanging="360"/>
      </w:pPr>
      <w:rPr>
        <w:rFonts w:ascii="Symbol" w:hAnsi="Symbol" w:hint="default"/>
      </w:rPr>
    </w:lvl>
    <w:lvl w:ilvl="1" w:tplc="300A0003" w:tentative="1">
      <w:start w:val="1"/>
      <w:numFmt w:val="bullet"/>
      <w:lvlText w:val="o"/>
      <w:lvlJc w:val="left"/>
      <w:pPr>
        <w:ind w:left="1582" w:hanging="360"/>
      </w:pPr>
      <w:rPr>
        <w:rFonts w:ascii="Courier New" w:hAnsi="Courier New" w:cs="Courier New" w:hint="default"/>
      </w:rPr>
    </w:lvl>
    <w:lvl w:ilvl="2" w:tplc="300A0005" w:tentative="1">
      <w:start w:val="1"/>
      <w:numFmt w:val="bullet"/>
      <w:lvlText w:val=""/>
      <w:lvlJc w:val="left"/>
      <w:pPr>
        <w:ind w:left="2302" w:hanging="360"/>
      </w:pPr>
      <w:rPr>
        <w:rFonts w:ascii="Wingdings" w:hAnsi="Wingdings" w:hint="default"/>
      </w:rPr>
    </w:lvl>
    <w:lvl w:ilvl="3" w:tplc="300A0001" w:tentative="1">
      <w:start w:val="1"/>
      <w:numFmt w:val="bullet"/>
      <w:lvlText w:val=""/>
      <w:lvlJc w:val="left"/>
      <w:pPr>
        <w:ind w:left="3022" w:hanging="360"/>
      </w:pPr>
      <w:rPr>
        <w:rFonts w:ascii="Symbol" w:hAnsi="Symbol" w:hint="default"/>
      </w:rPr>
    </w:lvl>
    <w:lvl w:ilvl="4" w:tplc="300A0003" w:tentative="1">
      <w:start w:val="1"/>
      <w:numFmt w:val="bullet"/>
      <w:lvlText w:val="o"/>
      <w:lvlJc w:val="left"/>
      <w:pPr>
        <w:ind w:left="3742" w:hanging="360"/>
      </w:pPr>
      <w:rPr>
        <w:rFonts w:ascii="Courier New" w:hAnsi="Courier New" w:cs="Courier New" w:hint="default"/>
      </w:rPr>
    </w:lvl>
    <w:lvl w:ilvl="5" w:tplc="300A0005" w:tentative="1">
      <w:start w:val="1"/>
      <w:numFmt w:val="bullet"/>
      <w:lvlText w:val=""/>
      <w:lvlJc w:val="left"/>
      <w:pPr>
        <w:ind w:left="4462" w:hanging="360"/>
      </w:pPr>
      <w:rPr>
        <w:rFonts w:ascii="Wingdings" w:hAnsi="Wingdings" w:hint="default"/>
      </w:rPr>
    </w:lvl>
    <w:lvl w:ilvl="6" w:tplc="300A0001" w:tentative="1">
      <w:start w:val="1"/>
      <w:numFmt w:val="bullet"/>
      <w:lvlText w:val=""/>
      <w:lvlJc w:val="left"/>
      <w:pPr>
        <w:ind w:left="5182" w:hanging="360"/>
      </w:pPr>
      <w:rPr>
        <w:rFonts w:ascii="Symbol" w:hAnsi="Symbol" w:hint="default"/>
      </w:rPr>
    </w:lvl>
    <w:lvl w:ilvl="7" w:tplc="300A0003" w:tentative="1">
      <w:start w:val="1"/>
      <w:numFmt w:val="bullet"/>
      <w:lvlText w:val="o"/>
      <w:lvlJc w:val="left"/>
      <w:pPr>
        <w:ind w:left="5902" w:hanging="360"/>
      </w:pPr>
      <w:rPr>
        <w:rFonts w:ascii="Courier New" w:hAnsi="Courier New" w:cs="Courier New" w:hint="default"/>
      </w:rPr>
    </w:lvl>
    <w:lvl w:ilvl="8" w:tplc="300A0005" w:tentative="1">
      <w:start w:val="1"/>
      <w:numFmt w:val="bullet"/>
      <w:lvlText w:val=""/>
      <w:lvlJc w:val="left"/>
      <w:pPr>
        <w:ind w:left="6622" w:hanging="360"/>
      </w:pPr>
      <w:rPr>
        <w:rFonts w:ascii="Wingdings" w:hAnsi="Wingdings" w:hint="default"/>
      </w:rPr>
    </w:lvl>
  </w:abstractNum>
  <w:abstractNum w:abstractNumId="8" w15:restartNumberingAfterBreak="0">
    <w:nsid w:val="63190276"/>
    <w:multiLevelType w:val="hybridMultilevel"/>
    <w:tmpl w:val="5706DE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63811942"/>
    <w:multiLevelType w:val="hybridMultilevel"/>
    <w:tmpl w:val="42840C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79E04B25"/>
    <w:multiLevelType w:val="hybridMultilevel"/>
    <w:tmpl w:val="A47496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6"/>
  </w:num>
  <w:num w:numId="4">
    <w:abstractNumId w:val="8"/>
  </w:num>
  <w:num w:numId="5">
    <w:abstractNumId w:val="10"/>
  </w:num>
  <w:num w:numId="6">
    <w:abstractNumId w:val="4"/>
  </w:num>
  <w:num w:numId="7">
    <w:abstractNumId w:val="7"/>
  </w:num>
  <w:num w:numId="8">
    <w:abstractNumId w:val="3"/>
  </w:num>
  <w:num w:numId="9">
    <w:abstractNumId w:val="1"/>
  </w:num>
  <w:num w:numId="10">
    <w:abstractNumId w:val="9"/>
  </w:num>
  <w:num w:numId="1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2CEA"/>
    <w:rsid w:val="0000679B"/>
    <w:rsid w:val="000103F1"/>
    <w:rsid w:val="0001345A"/>
    <w:rsid w:val="000135F2"/>
    <w:rsid w:val="00013CF2"/>
    <w:rsid w:val="00014E2F"/>
    <w:rsid w:val="0001506F"/>
    <w:rsid w:val="00020F0D"/>
    <w:rsid w:val="00021738"/>
    <w:rsid w:val="00021AE0"/>
    <w:rsid w:val="000231A1"/>
    <w:rsid w:val="0002475A"/>
    <w:rsid w:val="00027508"/>
    <w:rsid w:val="00030743"/>
    <w:rsid w:val="00041D78"/>
    <w:rsid w:val="00041D84"/>
    <w:rsid w:val="000421CE"/>
    <w:rsid w:val="0004327A"/>
    <w:rsid w:val="00044122"/>
    <w:rsid w:val="000445BE"/>
    <w:rsid w:val="00045D5B"/>
    <w:rsid w:val="00052933"/>
    <w:rsid w:val="000542EE"/>
    <w:rsid w:val="00055EE2"/>
    <w:rsid w:val="000567FD"/>
    <w:rsid w:val="000629BE"/>
    <w:rsid w:val="00064639"/>
    <w:rsid w:val="00064AA0"/>
    <w:rsid w:val="00067043"/>
    <w:rsid w:val="000672AD"/>
    <w:rsid w:val="00067E63"/>
    <w:rsid w:val="00070BA7"/>
    <w:rsid w:val="00071728"/>
    <w:rsid w:val="0007215D"/>
    <w:rsid w:val="0007413C"/>
    <w:rsid w:val="000747F1"/>
    <w:rsid w:val="0007683B"/>
    <w:rsid w:val="00080F28"/>
    <w:rsid w:val="00083DDA"/>
    <w:rsid w:val="00083F78"/>
    <w:rsid w:val="00085593"/>
    <w:rsid w:val="000858A2"/>
    <w:rsid w:val="00086500"/>
    <w:rsid w:val="00091AAB"/>
    <w:rsid w:val="0009221A"/>
    <w:rsid w:val="000947AD"/>
    <w:rsid w:val="00094A2F"/>
    <w:rsid w:val="00095090"/>
    <w:rsid w:val="0009512C"/>
    <w:rsid w:val="000956EE"/>
    <w:rsid w:val="00096A8E"/>
    <w:rsid w:val="00097242"/>
    <w:rsid w:val="00097EE7"/>
    <w:rsid w:val="000A04CD"/>
    <w:rsid w:val="000A571E"/>
    <w:rsid w:val="000A6723"/>
    <w:rsid w:val="000A6741"/>
    <w:rsid w:val="000B0E3E"/>
    <w:rsid w:val="000B3FCF"/>
    <w:rsid w:val="000B40F6"/>
    <w:rsid w:val="000B4CCE"/>
    <w:rsid w:val="000B664C"/>
    <w:rsid w:val="000B7023"/>
    <w:rsid w:val="000B7890"/>
    <w:rsid w:val="000C0102"/>
    <w:rsid w:val="000C1E16"/>
    <w:rsid w:val="000C2B88"/>
    <w:rsid w:val="000D0330"/>
    <w:rsid w:val="000D3FFC"/>
    <w:rsid w:val="000D4C87"/>
    <w:rsid w:val="000D5D95"/>
    <w:rsid w:val="000D7C58"/>
    <w:rsid w:val="000E1395"/>
    <w:rsid w:val="000E1500"/>
    <w:rsid w:val="000E50E0"/>
    <w:rsid w:val="000F0143"/>
    <w:rsid w:val="000F15BC"/>
    <w:rsid w:val="000F3178"/>
    <w:rsid w:val="000F6B49"/>
    <w:rsid w:val="00100E4A"/>
    <w:rsid w:val="001021A5"/>
    <w:rsid w:val="00102B2A"/>
    <w:rsid w:val="001046C3"/>
    <w:rsid w:val="0011127A"/>
    <w:rsid w:val="001127A2"/>
    <w:rsid w:val="001131A6"/>
    <w:rsid w:val="00113318"/>
    <w:rsid w:val="0011794F"/>
    <w:rsid w:val="0012040E"/>
    <w:rsid w:val="00120547"/>
    <w:rsid w:val="00121345"/>
    <w:rsid w:val="00122262"/>
    <w:rsid w:val="001226F1"/>
    <w:rsid w:val="00124231"/>
    <w:rsid w:val="0012446C"/>
    <w:rsid w:val="001251A3"/>
    <w:rsid w:val="00130A72"/>
    <w:rsid w:val="00133329"/>
    <w:rsid w:val="00134147"/>
    <w:rsid w:val="001341D6"/>
    <w:rsid w:val="00140257"/>
    <w:rsid w:val="00141AB9"/>
    <w:rsid w:val="001422C8"/>
    <w:rsid w:val="001467C2"/>
    <w:rsid w:val="0014797E"/>
    <w:rsid w:val="00147E4C"/>
    <w:rsid w:val="00150F93"/>
    <w:rsid w:val="0015451C"/>
    <w:rsid w:val="00156D36"/>
    <w:rsid w:val="00157647"/>
    <w:rsid w:val="00162000"/>
    <w:rsid w:val="00163691"/>
    <w:rsid w:val="001672F1"/>
    <w:rsid w:val="001700F7"/>
    <w:rsid w:val="00173E08"/>
    <w:rsid w:val="00174CE9"/>
    <w:rsid w:val="00174DEB"/>
    <w:rsid w:val="00176624"/>
    <w:rsid w:val="00176E11"/>
    <w:rsid w:val="00181233"/>
    <w:rsid w:val="001828E3"/>
    <w:rsid w:val="00182AEB"/>
    <w:rsid w:val="00185720"/>
    <w:rsid w:val="00190017"/>
    <w:rsid w:val="00190A7A"/>
    <w:rsid w:val="00192259"/>
    <w:rsid w:val="001930FF"/>
    <w:rsid w:val="001959AA"/>
    <w:rsid w:val="001A00A4"/>
    <w:rsid w:val="001A154C"/>
    <w:rsid w:val="001A1DD0"/>
    <w:rsid w:val="001A29E3"/>
    <w:rsid w:val="001A2FD4"/>
    <w:rsid w:val="001A43E4"/>
    <w:rsid w:val="001A5EA7"/>
    <w:rsid w:val="001A740A"/>
    <w:rsid w:val="001B33DF"/>
    <w:rsid w:val="001B3C71"/>
    <w:rsid w:val="001B5ED5"/>
    <w:rsid w:val="001B6DA7"/>
    <w:rsid w:val="001C2AA8"/>
    <w:rsid w:val="001C3467"/>
    <w:rsid w:val="001C3DAF"/>
    <w:rsid w:val="001C5669"/>
    <w:rsid w:val="001C737D"/>
    <w:rsid w:val="001C7682"/>
    <w:rsid w:val="001D0E1D"/>
    <w:rsid w:val="001D3EA5"/>
    <w:rsid w:val="001D5D80"/>
    <w:rsid w:val="001E3822"/>
    <w:rsid w:val="001E5CAA"/>
    <w:rsid w:val="001E7958"/>
    <w:rsid w:val="001F09DC"/>
    <w:rsid w:val="001F0F9A"/>
    <w:rsid w:val="001F36B4"/>
    <w:rsid w:val="001F573F"/>
    <w:rsid w:val="002030CB"/>
    <w:rsid w:val="0020356E"/>
    <w:rsid w:val="0021151A"/>
    <w:rsid w:val="002116F4"/>
    <w:rsid w:val="00216CAB"/>
    <w:rsid w:val="00221C99"/>
    <w:rsid w:val="002225C2"/>
    <w:rsid w:val="00222FF2"/>
    <w:rsid w:val="0022668E"/>
    <w:rsid w:val="00230273"/>
    <w:rsid w:val="0023169A"/>
    <w:rsid w:val="002331F7"/>
    <w:rsid w:val="00233208"/>
    <w:rsid w:val="00233EFD"/>
    <w:rsid w:val="00236742"/>
    <w:rsid w:val="00240F15"/>
    <w:rsid w:val="0024182E"/>
    <w:rsid w:val="00243DCC"/>
    <w:rsid w:val="002447DE"/>
    <w:rsid w:val="0024537D"/>
    <w:rsid w:val="00245735"/>
    <w:rsid w:val="002508F5"/>
    <w:rsid w:val="0025476E"/>
    <w:rsid w:val="00256785"/>
    <w:rsid w:val="0026190D"/>
    <w:rsid w:val="00261AA0"/>
    <w:rsid w:val="00265BBD"/>
    <w:rsid w:val="00267C72"/>
    <w:rsid w:val="00267EF2"/>
    <w:rsid w:val="00270205"/>
    <w:rsid w:val="002723A2"/>
    <w:rsid w:val="00272771"/>
    <w:rsid w:val="00272806"/>
    <w:rsid w:val="002739C2"/>
    <w:rsid w:val="002779AE"/>
    <w:rsid w:val="0028021F"/>
    <w:rsid w:val="002823E4"/>
    <w:rsid w:val="00283A40"/>
    <w:rsid w:val="002841D9"/>
    <w:rsid w:val="00285356"/>
    <w:rsid w:val="00285754"/>
    <w:rsid w:val="00286607"/>
    <w:rsid w:val="002954B5"/>
    <w:rsid w:val="002974C4"/>
    <w:rsid w:val="002A09CA"/>
    <w:rsid w:val="002A1209"/>
    <w:rsid w:val="002A1DD7"/>
    <w:rsid w:val="002A4146"/>
    <w:rsid w:val="002A57EF"/>
    <w:rsid w:val="002A6147"/>
    <w:rsid w:val="002A72D7"/>
    <w:rsid w:val="002B25B7"/>
    <w:rsid w:val="002B2921"/>
    <w:rsid w:val="002B4BE1"/>
    <w:rsid w:val="002B4F19"/>
    <w:rsid w:val="002B636B"/>
    <w:rsid w:val="002C03CF"/>
    <w:rsid w:val="002C0D4D"/>
    <w:rsid w:val="002C1785"/>
    <w:rsid w:val="002C4E50"/>
    <w:rsid w:val="002C5608"/>
    <w:rsid w:val="002C5B2D"/>
    <w:rsid w:val="002C5D9C"/>
    <w:rsid w:val="002D0135"/>
    <w:rsid w:val="002D2F40"/>
    <w:rsid w:val="002D4E61"/>
    <w:rsid w:val="002D5FD4"/>
    <w:rsid w:val="002D75D8"/>
    <w:rsid w:val="002E0746"/>
    <w:rsid w:val="002E0FAD"/>
    <w:rsid w:val="002E3544"/>
    <w:rsid w:val="002E41ED"/>
    <w:rsid w:val="002E5A1A"/>
    <w:rsid w:val="002F031F"/>
    <w:rsid w:val="0030079E"/>
    <w:rsid w:val="00300A20"/>
    <w:rsid w:val="00301683"/>
    <w:rsid w:val="00301767"/>
    <w:rsid w:val="00303CF5"/>
    <w:rsid w:val="003049B0"/>
    <w:rsid w:val="00305EE1"/>
    <w:rsid w:val="00305F45"/>
    <w:rsid w:val="003072C6"/>
    <w:rsid w:val="00307990"/>
    <w:rsid w:val="00307A28"/>
    <w:rsid w:val="003103D8"/>
    <w:rsid w:val="00315094"/>
    <w:rsid w:val="003166F7"/>
    <w:rsid w:val="00316844"/>
    <w:rsid w:val="0031758B"/>
    <w:rsid w:val="00320E90"/>
    <w:rsid w:val="00323C35"/>
    <w:rsid w:val="00330845"/>
    <w:rsid w:val="00330B14"/>
    <w:rsid w:val="00334BC2"/>
    <w:rsid w:val="00337039"/>
    <w:rsid w:val="003376C3"/>
    <w:rsid w:val="00337E7D"/>
    <w:rsid w:val="0034038D"/>
    <w:rsid w:val="00343E04"/>
    <w:rsid w:val="003527D1"/>
    <w:rsid w:val="0035465D"/>
    <w:rsid w:val="003604BF"/>
    <w:rsid w:val="00364405"/>
    <w:rsid w:val="00364D11"/>
    <w:rsid w:val="00364F47"/>
    <w:rsid w:val="00370100"/>
    <w:rsid w:val="003724EE"/>
    <w:rsid w:val="0037292B"/>
    <w:rsid w:val="00373FCB"/>
    <w:rsid w:val="003742BF"/>
    <w:rsid w:val="00376DAF"/>
    <w:rsid w:val="00377596"/>
    <w:rsid w:val="00381044"/>
    <w:rsid w:val="003813A9"/>
    <w:rsid w:val="00383F8B"/>
    <w:rsid w:val="00385CA0"/>
    <w:rsid w:val="00386432"/>
    <w:rsid w:val="00387B66"/>
    <w:rsid w:val="00387CC2"/>
    <w:rsid w:val="00387E9D"/>
    <w:rsid w:val="00390B2B"/>
    <w:rsid w:val="00396D1A"/>
    <w:rsid w:val="00397302"/>
    <w:rsid w:val="003973F0"/>
    <w:rsid w:val="003A0EB9"/>
    <w:rsid w:val="003A2ED4"/>
    <w:rsid w:val="003A3574"/>
    <w:rsid w:val="003A3C7F"/>
    <w:rsid w:val="003A751D"/>
    <w:rsid w:val="003B36E4"/>
    <w:rsid w:val="003B397F"/>
    <w:rsid w:val="003B3BF1"/>
    <w:rsid w:val="003B5412"/>
    <w:rsid w:val="003B7039"/>
    <w:rsid w:val="003C0A14"/>
    <w:rsid w:val="003C274A"/>
    <w:rsid w:val="003C2F92"/>
    <w:rsid w:val="003C45C6"/>
    <w:rsid w:val="003C5FB0"/>
    <w:rsid w:val="003D19BD"/>
    <w:rsid w:val="003D21C7"/>
    <w:rsid w:val="003D259C"/>
    <w:rsid w:val="003D463F"/>
    <w:rsid w:val="003D5265"/>
    <w:rsid w:val="003D579E"/>
    <w:rsid w:val="003D6CD8"/>
    <w:rsid w:val="003D6D67"/>
    <w:rsid w:val="003D7521"/>
    <w:rsid w:val="003E33E3"/>
    <w:rsid w:val="003E3462"/>
    <w:rsid w:val="003E4D99"/>
    <w:rsid w:val="003E4FB7"/>
    <w:rsid w:val="003E63DF"/>
    <w:rsid w:val="003F1A6B"/>
    <w:rsid w:val="003F24CA"/>
    <w:rsid w:val="003F4192"/>
    <w:rsid w:val="003F5515"/>
    <w:rsid w:val="004001C2"/>
    <w:rsid w:val="004018FE"/>
    <w:rsid w:val="0040299B"/>
    <w:rsid w:val="00403EBA"/>
    <w:rsid w:val="00407E21"/>
    <w:rsid w:val="00413A20"/>
    <w:rsid w:val="004164BF"/>
    <w:rsid w:val="00417558"/>
    <w:rsid w:val="00420293"/>
    <w:rsid w:val="00420407"/>
    <w:rsid w:val="0042206F"/>
    <w:rsid w:val="0042257B"/>
    <w:rsid w:val="00423150"/>
    <w:rsid w:val="004248F6"/>
    <w:rsid w:val="00432A42"/>
    <w:rsid w:val="00432FE5"/>
    <w:rsid w:val="00437A89"/>
    <w:rsid w:val="00437B31"/>
    <w:rsid w:val="00440680"/>
    <w:rsid w:val="00440859"/>
    <w:rsid w:val="00441CC3"/>
    <w:rsid w:val="00451388"/>
    <w:rsid w:val="00452230"/>
    <w:rsid w:val="00454D15"/>
    <w:rsid w:val="004558B3"/>
    <w:rsid w:val="004559A1"/>
    <w:rsid w:val="00455EE0"/>
    <w:rsid w:val="00456EAA"/>
    <w:rsid w:val="00463EF3"/>
    <w:rsid w:val="0046503B"/>
    <w:rsid w:val="0046620D"/>
    <w:rsid w:val="004702FB"/>
    <w:rsid w:val="004721CB"/>
    <w:rsid w:val="004747A6"/>
    <w:rsid w:val="00475F6B"/>
    <w:rsid w:val="00480C75"/>
    <w:rsid w:val="0048116D"/>
    <w:rsid w:val="00485704"/>
    <w:rsid w:val="004857E8"/>
    <w:rsid w:val="00487970"/>
    <w:rsid w:val="0049004F"/>
    <w:rsid w:val="00491B87"/>
    <w:rsid w:val="004921B0"/>
    <w:rsid w:val="004955B1"/>
    <w:rsid w:val="00496C94"/>
    <w:rsid w:val="004A0A31"/>
    <w:rsid w:val="004A2130"/>
    <w:rsid w:val="004A45B4"/>
    <w:rsid w:val="004A59EB"/>
    <w:rsid w:val="004A6092"/>
    <w:rsid w:val="004A6189"/>
    <w:rsid w:val="004A687E"/>
    <w:rsid w:val="004A79EA"/>
    <w:rsid w:val="004B020E"/>
    <w:rsid w:val="004B1F0D"/>
    <w:rsid w:val="004B5AE7"/>
    <w:rsid w:val="004B6240"/>
    <w:rsid w:val="004B76B0"/>
    <w:rsid w:val="004B7B5E"/>
    <w:rsid w:val="004C638F"/>
    <w:rsid w:val="004D01D0"/>
    <w:rsid w:val="004D05D3"/>
    <w:rsid w:val="004D1238"/>
    <w:rsid w:val="004D142A"/>
    <w:rsid w:val="004D26E6"/>
    <w:rsid w:val="004D4ED1"/>
    <w:rsid w:val="004D55CE"/>
    <w:rsid w:val="004D62A7"/>
    <w:rsid w:val="004D6884"/>
    <w:rsid w:val="004E0C5E"/>
    <w:rsid w:val="004E1E5F"/>
    <w:rsid w:val="004E2376"/>
    <w:rsid w:val="004E3531"/>
    <w:rsid w:val="004E47E7"/>
    <w:rsid w:val="004E4B60"/>
    <w:rsid w:val="004E6704"/>
    <w:rsid w:val="004F2F1A"/>
    <w:rsid w:val="004F3736"/>
    <w:rsid w:val="004F3EB6"/>
    <w:rsid w:val="004F5A02"/>
    <w:rsid w:val="004F5CEB"/>
    <w:rsid w:val="00500A8A"/>
    <w:rsid w:val="005010F9"/>
    <w:rsid w:val="005015EA"/>
    <w:rsid w:val="00503B3A"/>
    <w:rsid w:val="00504F17"/>
    <w:rsid w:val="00505B57"/>
    <w:rsid w:val="005103AF"/>
    <w:rsid w:val="00512021"/>
    <w:rsid w:val="00512289"/>
    <w:rsid w:val="005127EC"/>
    <w:rsid w:val="0051449E"/>
    <w:rsid w:val="005223EE"/>
    <w:rsid w:val="00522B36"/>
    <w:rsid w:val="00524EBC"/>
    <w:rsid w:val="005263BA"/>
    <w:rsid w:val="00526E20"/>
    <w:rsid w:val="005304F8"/>
    <w:rsid w:val="0053115D"/>
    <w:rsid w:val="0053160C"/>
    <w:rsid w:val="005322AC"/>
    <w:rsid w:val="005328EC"/>
    <w:rsid w:val="00534BB5"/>
    <w:rsid w:val="00536232"/>
    <w:rsid w:val="00542E90"/>
    <w:rsid w:val="00543604"/>
    <w:rsid w:val="00545DCB"/>
    <w:rsid w:val="0055337A"/>
    <w:rsid w:val="005548C3"/>
    <w:rsid w:val="00556E95"/>
    <w:rsid w:val="00557930"/>
    <w:rsid w:val="005603EC"/>
    <w:rsid w:val="005605C4"/>
    <w:rsid w:val="00563566"/>
    <w:rsid w:val="005650B9"/>
    <w:rsid w:val="00565BD0"/>
    <w:rsid w:val="005713B2"/>
    <w:rsid w:val="0057472E"/>
    <w:rsid w:val="00574E61"/>
    <w:rsid w:val="005755B3"/>
    <w:rsid w:val="0058068E"/>
    <w:rsid w:val="00583895"/>
    <w:rsid w:val="00583F65"/>
    <w:rsid w:val="0059145E"/>
    <w:rsid w:val="00597A04"/>
    <w:rsid w:val="005A0118"/>
    <w:rsid w:val="005B39B6"/>
    <w:rsid w:val="005B67F9"/>
    <w:rsid w:val="005B6836"/>
    <w:rsid w:val="005B7A52"/>
    <w:rsid w:val="005B7E47"/>
    <w:rsid w:val="005D023D"/>
    <w:rsid w:val="005D2EA4"/>
    <w:rsid w:val="005D3BCF"/>
    <w:rsid w:val="005D77F4"/>
    <w:rsid w:val="005E0AFA"/>
    <w:rsid w:val="005E12CD"/>
    <w:rsid w:val="005E2DD0"/>
    <w:rsid w:val="005E2FFF"/>
    <w:rsid w:val="005E3D8D"/>
    <w:rsid w:val="005E542B"/>
    <w:rsid w:val="005E7D01"/>
    <w:rsid w:val="005F1759"/>
    <w:rsid w:val="005F1ABD"/>
    <w:rsid w:val="005F374E"/>
    <w:rsid w:val="005F7925"/>
    <w:rsid w:val="00600AB2"/>
    <w:rsid w:val="00600F6A"/>
    <w:rsid w:val="00604191"/>
    <w:rsid w:val="00610AF3"/>
    <w:rsid w:val="00616C11"/>
    <w:rsid w:val="00617AF0"/>
    <w:rsid w:val="00620762"/>
    <w:rsid w:val="006209D8"/>
    <w:rsid w:val="006272B1"/>
    <w:rsid w:val="006273BF"/>
    <w:rsid w:val="00632A19"/>
    <w:rsid w:val="00634CFB"/>
    <w:rsid w:val="00637357"/>
    <w:rsid w:val="00637564"/>
    <w:rsid w:val="00637A86"/>
    <w:rsid w:val="00640374"/>
    <w:rsid w:val="00643CD4"/>
    <w:rsid w:val="006446DF"/>
    <w:rsid w:val="00646314"/>
    <w:rsid w:val="00646D5E"/>
    <w:rsid w:val="006501DF"/>
    <w:rsid w:val="00653E99"/>
    <w:rsid w:val="00656B99"/>
    <w:rsid w:val="00660335"/>
    <w:rsid w:val="00661F6E"/>
    <w:rsid w:val="00664B67"/>
    <w:rsid w:val="00667F16"/>
    <w:rsid w:val="00670045"/>
    <w:rsid w:val="00673DAD"/>
    <w:rsid w:val="0067621B"/>
    <w:rsid w:val="00684AD5"/>
    <w:rsid w:val="00686A87"/>
    <w:rsid w:val="00690749"/>
    <w:rsid w:val="00697AA2"/>
    <w:rsid w:val="006A09C2"/>
    <w:rsid w:val="006A0CC6"/>
    <w:rsid w:val="006A75CF"/>
    <w:rsid w:val="006B1634"/>
    <w:rsid w:val="006B457C"/>
    <w:rsid w:val="006C1281"/>
    <w:rsid w:val="006C3A0B"/>
    <w:rsid w:val="006C5683"/>
    <w:rsid w:val="006D0B60"/>
    <w:rsid w:val="006D2B4B"/>
    <w:rsid w:val="006E082B"/>
    <w:rsid w:val="006E0DE1"/>
    <w:rsid w:val="006E2015"/>
    <w:rsid w:val="006E4676"/>
    <w:rsid w:val="006E4B1C"/>
    <w:rsid w:val="006E78CF"/>
    <w:rsid w:val="006E7A4C"/>
    <w:rsid w:val="006F08FF"/>
    <w:rsid w:val="006F1D72"/>
    <w:rsid w:val="006F228F"/>
    <w:rsid w:val="006F4E0C"/>
    <w:rsid w:val="006F507F"/>
    <w:rsid w:val="006F64CD"/>
    <w:rsid w:val="006F66C6"/>
    <w:rsid w:val="007007A5"/>
    <w:rsid w:val="00702A78"/>
    <w:rsid w:val="00704CC4"/>
    <w:rsid w:val="00705DCE"/>
    <w:rsid w:val="007063AC"/>
    <w:rsid w:val="00710ECC"/>
    <w:rsid w:val="007129B0"/>
    <w:rsid w:val="00713401"/>
    <w:rsid w:val="00714885"/>
    <w:rsid w:val="007151AC"/>
    <w:rsid w:val="007167C6"/>
    <w:rsid w:val="007170E5"/>
    <w:rsid w:val="007201E9"/>
    <w:rsid w:val="00721223"/>
    <w:rsid w:val="0072166F"/>
    <w:rsid w:val="00724104"/>
    <w:rsid w:val="00730323"/>
    <w:rsid w:val="00735845"/>
    <w:rsid w:val="0073712F"/>
    <w:rsid w:val="00740125"/>
    <w:rsid w:val="00740600"/>
    <w:rsid w:val="00740ECC"/>
    <w:rsid w:val="00741103"/>
    <w:rsid w:val="00742DC6"/>
    <w:rsid w:val="007439B5"/>
    <w:rsid w:val="007447D6"/>
    <w:rsid w:val="00744D3E"/>
    <w:rsid w:val="00745979"/>
    <w:rsid w:val="00746568"/>
    <w:rsid w:val="00747C8E"/>
    <w:rsid w:val="00750E1E"/>
    <w:rsid w:val="00750E7C"/>
    <w:rsid w:val="007526FD"/>
    <w:rsid w:val="0075376E"/>
    <w:rsid w:val="007539AC"/>
    <w:rsid w:val="00757B41"/>
    <w:rsid w:val="00761570"/>
    <w:rsid w:val="007616CD"/>
    <w:rsid w:val="00770BF9"/>
    <w:rsid w:val="00774757"/>
    <w:rsid w:val="00774B36"/>
    <w:rsid w:val="007750D7"/>
    <w:rsid w:val="0078365F"/>
    <w:rsid w:val="00785983"/>
    <w:rsid w:val="00791040"/>
    <w:rsid w:val="0079737B"/>
    <w:rsid w:val="007977E5"/>
    <w:rsid w:val="007A02E8"/>
    <w:rsid w:val="007A26F2"/>
    <w:rsid w:val="007A27E1"/>
    <w:rsid w:val="007A3D82"/>
    <w:rsid w:val="007A483B"/>
    <w:rsid w:val="007A7F4C"/>
    <w:rsid w:val="007A7F91"/>
    <w:rsid w:val="007B165D"/>
    <w:rsid w:val="007B22A8"/>
    <w:rsid w:val="007B387F"/>
    <w:rsid w:val="007B7812"/>
    <w:rsid w:val="007C06BE"/>
    <w:rsid w:val="007C0815"/>
    <w:rsid w:val="007C2AA9"/>
    <w:rsid w:val="007C30D7"/>
    <w:rsid w:val="007C40C2"/>
    <w:rsid w:val="007C5606"/>
    <w:rsid w:val="007E1DCF"/>
    <w:rsid w:val="007E2D63"/>
    <w:rsid w:val="007E3094"/>
    <w:rsid w:val="007E391F"/>
    <w:rsid w:val="007E411F"/>
    <w:rsid w:val="007E615C"/>
    <w:rsid w:val="007E7225"/>
    <w:rsid w:val="007E7456"/>
    <w:rsid w:val="007F176C"/>
    <w:rsid w:val="007F4783"/>
    <w:rsid w:val="007F62A3"/>
    <w:rsid w:val="00801A30"/>
    <w:rsid w:val="008101C4"/>
    <w:rsid w:val="00811114"/>
    <w:rsid w:val="0081115E"/>
    <w:rsid w:val="00811807"/>
    <w:rsid w:val="00814532"/>
    <w:rsid w:val="00822533"/>
    <w:rsid w:val="00823B9E"/>
    <w:rsid w:val="00826A0D"/>
    <w:rsid w:val="00830B8C"/>
    <w:rsid w:val="00837B98"/>
    <w:rsid w:val="00840727"/>
    <w:rsid w:val="00841850"/>
    <w:rsid w:val="00842571"/>
    <w:rsid w:val="0084425B"/>
    <w:rsid w:val="008454C7"/>
    <w:rsid w:val="00845DC9"/>
    <w:rsid w:val="008521DD"/>
    <w:rsid w:val="00853823"/>
    <w:rsid w:val="00856C3F"/>
    <w:rsid w:val="00857956"/>
    <w:rsid w:val="00860CE4"/>
    <w:rsid w:val="00860DCD"/>
    <w:rsid w:val="00863BC8"/>
    <w:rsid w:val="00863FE8"/>
    <w:rsid w:val="008659E0"/>
    <w:rsid w:val="008665B2"/>
    <w:rsid w:val="00870815"/>
    <w:rsid w:val="0087144C"/>
    <w:rsid w:val="00873A65"/>
    <w:rsid w:val="00877B27"/>
    <w:rsid w:val="008822CA"/>
    <w:rsid w:val="00882DFE"/>
    <w:rsid w:val="00891B18"/>
    <w:rsid w:val="00893E65"/>
    <w:rsid w:val="00896A8C"/>
    <w:rsid w:val="00897208"/>
    <w:rsid w:val="008A140F"/>
    <w:rsid w:val="008B2E87"/>
    <w:rsid w:val="008B482B"/>
    <w:rsid w:val="008B4CB3"/>
    <w:rsid w:val="008B4D06"/>
    <w:rsid w:val="008C1193"/>
    <w:rsid w:val="008C22FD"/>
    <w:rsid w:val="008C304C"/>
    <w:rsid w:val="008C314A"/>
    <w:rsid w:val="008C59F6"/>
    <w:rsid w:val="008C7B4C"/>
    <w:rsid w:val="008D2482"/>
    <w:rsid w:val="008D31F2"/>
    <w:rsid w:val="008D5668"/>
    <w:rsid w:val="008D57EB"/>
    <w:rsid w:val="008D6972"/>
    <w:rsid w:val="008D6E12"/>
    <w:rsid w:val="008D74A2"/>
    <w:rsid w:val="008E2F88"/>
    <w:rsid w:val="008E5A5E"/>
    <w:rsid w:val="008E61C6"/>
    <w:rsid w:val="008E7B29"/>
    <w:rsid w:val="008F7B95"/>
    <w:rsid w:val="0090049D"/>
    <w:rsid w:val="00904EC3"/>
    <w:rsid w:val="00905D1C"/>
    <w:rsid w:val="0091015D"/>
    <w:rsid w:val="00912BD2"/>
    <w:rsid w:val="00912C41"/>
    <w:rsid w:val="00913FC5"/>
    <w:rsid w:val="00915159"/>
    <w:rsid w:val="00915E12"/>
    <w:rsid w:val="00920439"/>
    <w:rsid w:val="00921393"/>
    <w:rsid w:val="00922BE8"/>
    <w:rsid w:val="0092398D"/>
    <w:rsid w:val="009256C8"/>
    <w:rsid w:val="00925D16"/>
    <w:rsid w:val="009261B0"/>
    <w:rsid w:val="00930658"/>
    <w:rsid w:val="009309BC"/>
    <w:rsid w:val="00930B48"/>
    <w:rsid w:val="009324EA"/>
    <w:rsid w:val="00937D98"/>
    <w:rsid w:val="00942119"/>
    <w:rsid w:val="0094284D"/>
    <w:rsid w:val="00943898"/>
    <w:rsid w:val="00951664"/>
    <w:rsid w:val="0095200E"/>
    <w:rsid w:val="00955EAF"/>
    <w:rsid w:val="00957E07"/>
    <w:rsid w:val="00962445"/>
    <w:rsid w:val="0096513D"/>
    <w:rsid w:val="00970605"/>
    <w:rsid w:val="00970B7B"/>
    <w:rsid w:val="0097657F"/>
    <w:rsid w:val="009820EC"/>
    <w:rsid w:val="009841AC"/>
    <w:rsid w:val="0099362A"/>
    <w:rsid w:val="00996011"/>
    <w:rsid w:val="00996BAF"/>
    <w:rsid w:val="00997173"/>
    <w:rsid w:val="009973CA"/>
    <w:rsid w:val="009A000D"/>
    <w:rsid w:val="009A04C9"/>
    <w:rsid w:val="009A2674"/>
    <w:rsid w:val="009A5B0F"/>
    <w:rsid w:val="009A6AB6"/>
    <w:rsid w:val="009B0BF2"/>
    <w:rsid w:val="009B4E72"/>
    <w:rsid w:val="009C033A"/>
    <w:rsid w:val="009C0C97"/>
    <w:rsid w:val="009C2F25"/>
    <w:rsid w:val="009C3798"/>
    <w:rsid w:val="009C3982"/>
    <w:rsid w:val="009C4D41"/>
    <w:rsid w:val="009C7228"/>
    <w:rsid w:val="009D0C47"/>
    <w:rsid w:val="009D1AC9"/>
    <w:rsid w:val="009D6319"/>
    <w:rsid w:val="009D68AC"/>
    <w:rsid w:val="009E24D8"/>
    <w:rsid w:val="009E37DE"/>
    <w:rsid w:val="009E55CC"/>
    <w:rsid w:val="009E6001"/>
    <w:rsid w:val="009E62E7"/>
    <w:rsid w:val="009E7A9B"/>
    <w:rsid w:val="009F0FB9"/>
    <w:rsid w:val="009F262F"/>
    <w:rsid w:val="009F27C2"/>
    <w:rsid w:val="009F2E04"/>
    <w:rsid w:val="009F66C7"/>
    <w:rsid w:val="009F67CB"/>
    <w:rsid w:val="009F7DB4"/>
    <w:rsid w:val="00A04DB6"/>
    <w:rsid w:val="00A064BD"/>
    <w:rsid w:val="00A12DD1"/>
    <w:rsid w:val="00A1575D"/>
    <w:rsid w:val="00A17440"/>
    <w:rsid w:val="00A201FF"/>
    <w:rsid w:val="00A213D1"/>
    <w:rsid w:val="00A3004D"/>
    <w:rsid w:val="00A31150"/>
    <w:rsid w:val="00A31AFC"/>
    <w:rsid w:val="00A32774"/>
    <w:rsid w:val="00A33C09"/>
    <w:rsid w:val="00A33E72"/>
    <w:rsid w:val="00A346B5"/>
    <w:rsid w:val="00A34835"/>
    <w:rsid w:val="00A36217"/>
    <w:rsid w:val="00A3655B"/>
    <w:rsid w:val="00A36853"/>
    <w:rsid w:val="00A3695D"/>
    <w:rsid w:val="00A37EB9"/>
    <w:rsid w:val="00A4015C"/>
    <w:rsid w:val="00A4272A"/>
    <w:rsid w:val="00A42F68"/>
    <w:rsid w:val="00A43835"/>
    <w:rsid w:val="00A45E28"/>
    <w:rsid w:val="00A4716F"/>
    <w:rsid w:val="00A5068F"/>
    <w:rsid w:val="00A50A7B"/>
    <w:rsid w:val="00A51C51"/>
    <w:rsid w:val="00A51F79"/>
    <w:rsid w:val="00A54114"/>
    <w:rsid w:val="00A56A51"/>
    <w:rsid w:val="00A57C39"/>
    <w:rsid w:val="00A61457"/>
    <w:rsid w:val="00A63E2D"/>
    <w:rsid w:val="00A6442D"/>
    <w:rsid w:val="00A651D1"/>
    <w:rsid w:val="00A66D18"/>
    <w:rsid w:val="00A72CDB"/>
    <w:rsid w:val="00A73A11"/>
    <w:rsid w:val="00A81928"/>
    <w:rsid w:val="00A84DFF"/>
    <w:rsid w:val="00A857A9"/>
    <w:rsid w:val="00A858A2"/>
    <w:rsid w:val="00A85A1A"/>
    <w:rsid w:val="00A90695"/>
    <w:rsid w:val="00A91C89"/>
    <w:rsid w:val="00A929C5"/>
    <w:rsid w:val="00A946C8"/>
    <w:rsid w:val="00AA1F03"/>
    <w:rsid w:val="00AA4BE1"/>
    <w:rsid w:val="00AA7231"/>
    <w:rsid w:val="00AB07E4"/>
    <w:rsid w:val="00AB2244"/>
    <w:rsid w:val="00AB35F5"/>
    <w:rsid w:val="00AB77C5"/>
    <w:rsid w:val="00AC1BC3"/>
    <w:rsid w:val="00AC2319"/>
    <w:rsid w:val="00AC27E9"/>
    <w:rsid w:val="00AC27FF"/>
    <w:rsid w:val="00AC485E"/>
    <w:rsid w:val="00AD0CD6"/>
    <w:rsid w:val="00AD39EE"/>
    <w:rsid w:val="00AD677E"/>
    <w:rsid w:val="00AE5174"/>
    <w:rsid w:val="00AF17A4"/>
    <w:rsid w:val="00AF3B83"/>
    <w:rsid w:val="00AF3F15"/>
    <w:rsid w:val="00AF40E2"/>
    <w:rsid w:val="00AF4E10"/>
    <w:rsid w:val="00AF4E8A"/>
    <w:rsid w:val="00AF504E"/>
    <w:rsid w:val="00AF55F8"/>
    <w:rsid w:val="00B04F5E"/>
    <w:rsid w:val="00B12202"/>
    <w:rsid w:val="00B122E2"/>
    <w:rsid w:val="00B15EAD"/>
    <w:rsid w:val="00B2002C"/>
    <w:rsid w:val="00B20E2D"/>
    <w:rsid w:val="00B26796"/>
    <w:rsid w:val="00B26BF4"/>
    <w:rsid w:val="00B34204"/>
    <w:rsid w:val="00B349B6"/>
    <w:rsid w:val="00B35E30"/>
    <w:rsid w:val="00B43E01"/>
    <w:rsid w:val="00B4478C"/>
    <w:rsid w:val="00B467D7"/>
    <w:rsid w:val="00B50935"/>
    <w:rsid w:val="00B50F13"/>
    <w:rsid w:val="00B518AD"/>
    <w:rsid w:val="00B5301A"/>
    <w:rsid w:val="00B542A4"/>
    <w:rsid w:val="00B55A6B"/>
    <w:rsid w:val="00B57F4D"/>
    <w:rsid w:val="00B6260D"/>
    <w:rsid w:val="00B626EC"/>
    <w:rsid w:val="00B64108"/>
    <w:rsid w:val="00B64499"/>
    <w:rsid w:val="00B64F43"/>
    <w:rsid w:val="00B65CED"/>
    <w:rsid w:val="00B7028E"/>
    <w:rsid w:val="00B7036A"/>
    <w:rsid w:val="00B7318F"/>
    <w:rsid w:val="00B7592A"/>
    <w:rsid w:val="00B76B0F"/>
    <w:rsid w:val="00B77C5C"/>
    <w:rsid w:val="00B800E3"/>
    <w:rsid w:val="00B82BC0"/>
    <w:rsid w:val="00B82D6C"/>
    <w:rsid w:val="00B83B1A"/>
    <w:rsid w:val="00B87B13"/>
    <w:rsid w:val="00B902EE"/>
    <w:rsid w:val="00B90882"/>
    <w:rsid w:val="00B948E7"/>
    <w:rsid w:val="00B952E1"/>
    <w:rsid w:val="00B9632B"/>
    <w:rsid w:val="00BA1B10"/>
    <w:rsid w:val="00BA2F22"/>
    <w:rsid w:val="00BA3DC8"/>
    <w:rsid w:val="00BA5169"/>
    <w:rsid w:val="00BA5528"/>
    <w:rsid w:val="00BB3BDB"/>
    <w:rsid w:val="00BB5F07"/>
    <w:rsid w:val="00BC1B3A"/>
    <w:rsid w:val="00BC28E6"/>
    <w:rsid w:val="00BC5B45"/>
    <w:rsid w:val="00BC7940"/>
    <w:rsid w:val="00BD089C"/>
    <w:rsid w:val="00BD1026"/>
    <w:rsid w:val="00BD18C6"/>
    <w:rsid w:val="00BD1CDF"/>
    <w:rsid w:val="00BD29DF"/>
    <w:rsid w:val="00BD59CC"/>
    <w:rsid w:val="00BD6A9D"/>
    <w:rsid w:val="00BD6EE0"/>
    <w:rsid w:val="00BD795D"/>
    <w:rsid w:val="00BD7DA7"/>
    <w:rsid w:val="00BE65CE"/>
    <w:rsid w:val="00BE6D41"/>
    <w:rsid w:val="00BF278E"/>
    <w:rsid w:val="00BF33AD"/>
    <w:rsid w:val="00BF35B7"/>
    <w:rsid w:val="00BF7C9C"/>
    <w:rsid w:val="00C00ED6"/>
    <w:rsid w:val="00C01780"/>
    <w:rsid w:val="00C02B2C"/>
    <w:rsid w:val="00C04F7C"/>
    <w:rsid w:val="00C051CE"/>
    <w:rsid w:val="00C05FD4"/>
    <w:rsid w:val="00C0676E"/>
    <w:rsid w:val="00C22593"/>
    <w:rsid w:val="00C230E0"/>
    <w:rsid w:val="00C24045"/>
    <w:rsid w:val="00C25C2D"/>
    <w:rsid w:val="00C25ED6"/>
    <w:rsid w:val="00C270CA"/>
    <w:rsid w:val="00C30C65"/>
    <w:rsid w:val="00C30C7F"/>
    <w:rsid w:val="00C35A4D"/>
    <w:rsid w:val="00C35B79"/>
    <w:rsid w:val="00C371B3"/>
    <w:rsid w:val="00C41F72"/>
    <w:rsid w:val="00C444BB"/>
    <w:rsid w:val="00C448D1"/>
    <w:rsid w:val="00C47482"/>
    <w:rsid w:val="00C50A71"/>
    <w:rsid w:val="00C50E66"/>
    <w:rsid w:val="00C50F6E"/>
    <w:rsid w:val="00C57E86"/>
    <w:rsid w:val="00C60375"/>
    <w:rsid w:val="00C62DD5"/>
    <w:rsid w:val="00C6683C"/>
    <w:rsid w:val="00C672D6"/>
    <w:rsid w:val="00C67883"/>
    <w:rsid w:val="00C70860"/>
    <w:rsid w:val="00C71386"/>
    <w:rsid w:val="00C73D03"/>
    <w:rsid w:val="00C750A8"/>
    <w:rsid w:val="00C76065"/>
    <w:rsid w:val="00C80F51"/>
    <w:rsid w:val="00C82B3E"/>
    <w:rsid w:val="00C830C9"/>
    <w:rsid w:val="00C8559A"/>
    <w:rsid w:val="00C856FF"/>
    <w:rsid w:val="00C85B3C"/>
    <w:rsid w:val="00C9032C"/>
    <w:rsid w:val="00C90516"/>
    <w:rsid w:val="00C90DA1"/>
    <w:rsid w:val="00C91502"/>
    <w:rsid w:val="00C92362"/>
    <w:rsid w:val="00C929A1"/>
    <w:rsid w:val="00CA4E8F"/>
    <w:rsid w:val="00CA76AD"/>
    <w:rsid w:val="00CB0433"/>
    <w:rsid w:val="00CB1063"/>
    <w:rsid w:val="00CB4AE0"/>
    <w:rsid w:val="00CC0B09"/>
    <w:rsid w:val="00CC13BE"/>
    <w:rsid w:val="00CC447B"/>
    <w:rsid w:val="00CC73A3"/>
    <w:rsid w:val="00CD2BA9"/>
    <w:rsid w:val="00CD772D"/>
    <w:rsid w:val="00CE1313"/>
    <w:rsid w:val="00CE2C93"/>
    <w:rsid w:val="00CE616F"/>
    <w:rsid w:val="00CF1348"/>
    <w:rsid w:val="00CF24B3"/>
    <w:rsid w:val="00CF2652"/>
    <w:rsid w:val="00CF4858"/>
    <w:rsid w:val="00CF6F0B"/>
    <w:rsid w:val="00CF7822"/>
    <w:rsid w:val="00D05B4A"/>
    <w:rsid w:val="00D065BF"/>
    <w:rsid w:val="00D07104"/>
    <w:rsid w:val="00D14C54"/>
    <w:rsid w:val="00D15DF2"/>
    <w:rsid w:val="00D162BD"/>
    <w:rsid w:val="00D20859"/>
    <w:rsid w:val="00D21AFC"/>
    <w:rsid w:val="00D2333F"/>
    <w:rsid w:val="00D35925"/>
    <w:rsid w:val="00D3598E"/>
    <w:rsid w:val="00D36C7E"/>
    <w:rsid w:val="00D36CF2"/>
    <w:rsid w:val="00D37E57"/>
    <w:rsid w:val="00D4237C"/>
    <w:rsid w:val="00D42D4F"/>
    <w:rsid w:val="00D43675"/>
    <w:rsid w:val="00D43F59"/>
    <w:rsid w:val="00D448B1"/>
    <w:rsid w:val="00D456E0"/>
    <w:rsid w:val="00D46751"/>
    <w:rsid w:val="00D5034C"/>
    <w:rsid w:val="00D53103"/>
    <w:rsid w:val="00D57B77"/>
    <w:rsid w:val="00D60016"/>
    <w:rsid w:val="00D629C4"/>
    <w:rsid w:val="00D7182D"/>
    <w:rsid w:val="00D77C71"/>
    <w:rsid w:val="00D8260B"/>
    <w:rsid w:val="00D826AC"/>
    <w:rsid w:val="00D84871"/>
    <w:rsid w:val="00D86830"/>
    <w:rsid w:val="00D86D40"/>
    <w:rsid w:val="00D91437"/>
    <w:rsid w:val="00D93386"/>
    <w:rsid w:val="00D95791"/>
    <w:rsid w:val="00D97249"/>
    <w:rsid w:val="00D97DFA"/>
    <w:rsid w:val="00D97F5D"/>
    <w:rsid w:val="00DA13A2"/>
    <w:rsid w:val="00DA379B"/>
    <w:rsid w:val="00DA5A49"/>
    <w:rsid w:val="00DB0466"/>
    <w:rsid w:val="00DB0703"/>
    <w:rsid w:val="00DB220D"/>
    <w:rsid w:val="00DB62DB"/>
    <w:rsid w:val="00DC3879"/>
    <w:rsid w:val="00DC579F"/>
    <w:rsid w:val="00DD255E"/>
    <w:rsid w:val="00DD2B4C"/>
    <w:rsid w:val="00DD319E"/>
    <w:rsid w:val="00DD3874"/>
    <w:rsid w:val="00DD391A"/>
    <w:rsid w:val="00DD4487"/>
    <w:rsid w:val="00DE3D1D"/>
    <w:rsid w:val="00DE46FB"/>
    <w:rsid w:val="00DE5CB9"/>
    <w:rsid w:val="00DE7122"/>
    <w:rsid w:val="00DE7C32"/>
    <w:rsid w:val="00DF1159"/>
    <w:rsid w:val="00DF2A20"/>
    <w:rsid w:val="00DF4322"/>
    <w:rsid w:val="00DF71FB"/>
    <w:rsid w:val="00E01F29"/>
    <w:rsid w:val="00E03AEC"/>
    <w:rsid w:val="00E03CF2"/>
    <w:rsid w:val="00E03FF1"/>
    <w:rsid w:val="00E04764"/>
    <w:rsid w:val="00E10567"/>
    <w:rsid w:val="00E12E78"/>
    <w:rsid w:val="00E14DC9"/>
    <w:rsid w:val="00E15A62"/>
    <w:rsid w:val="00E166FD"/>
    <w:rsid w:val="00E17621"/>
    <w:rsid w:val="00E17A05"/>
    <w:rsid w:val="00E219FA"/>
    <w:rsid w:val="00E21B5F"/>
    <w:rsid w:val="00E2453D"/>
    <w:rsid w:val="00E256C7"/>
    <w:rsid w:val="00E26B64"/>
    <w:rsid w:val="00E27257"/>
    <w:rsid w:val="00E31F58"/>
    <w:rsid w:val="00E33D42"/>
    <w:rsid w:val="00E3481A"/>
    <w:rsid w:val="00E35682"/>
    <w:rsid w:val="00E379E6"/>
    <w:rsid w:val="00E45691"/>
    <w:rsid w:val="00E457AD"/>
    <w:rsid w:val="00E45D0E"/>
    <w:rsid w:val="00E45D5A"/>
    <w:rsid w:val="00E47386"/>
    <w:rsid w:val="00E506F6"/>
    <w:rsid w:val="00E509A9"/>
    <w:rsid w:val="00E534A5"/>
    <w:rsid w:val="00E56118"/>
    <w:rsid w:val="00E57848"/>
    <w:rsid w:val="00E57D17"/>
    <w:rsid w:val="00E630F6"/>
    <w:rsid w:val="00E63A5F"/>
    <w:rsid w:val="00E66169"/>
    <w:rsid w:val="00E67C16"/>
    <w:rsid w:val="00E70177"/>
    <w:rsid w:val="00E73638"/>
    <w:rsid w:val="00E74399"/>
    <w:rsid w:val="00E77768"/>
    <w:rsid w:val="00E82D88"/>
    <w:rsid w:val="00E83245"/>
    <w:rsid w:val="00E8713F"/>
    <w:rsid w:val="00E87210"/>
    <w:rsid w:val="00E876A1"/>
    <w:rsid w:val="00E913A5"/>
    <w:rsid w:val="00E927D4"/>
    <w:rsid w:val="00E938D6"/>
    <w:rsid w:val="00E93990"/>
    <w:rsid w:val="00E94344"/>
    <w:rsid w:val="00E943C9"/>
    <w:rsid w:val="00E9531D"/>
    <w:rsid w:val="00E9580B"/>
    <w:rsid w:val="00E95947"/>
    <w:rsid w:val="00E96F16"/>
    <w:rsid w:val="00E976F8"/>
    <w:rsid w:val="00EA64E7"/>
    <w:rsid w:val="00EB0133"/>
    <w:rsid w:val="00EB037C"/>
    <w:rsid w:val="00EB1375"/>
    <w:rsid w:val="00EB1FC0"/>
    <w:rsid w:val="00EB28A6"/>
    <w:rsid w:val="00EB4653"/>
    <w:rsid w:val="00EC0C8A"/>
    <w:rsid w:val="00EC614D"/>
    <w:rsid w:val="00EC6EF8"/>
    <w:rsid w:val="00EC71D3"/>
    <w:rsid w:val="00EC782A"/>
    <w:rsid w:val="00ED1606"/>
    <w:rsid w:val="00ED2F34"/>
    <w:rsid w:val="00ED668C"/>
    <w:rsid w:val="00ED67F8"/>
    <w:rsid w:val="00ED7754"/>
    <w:rsid w:val="00ED7890"/>
    <w:rsid w:val="00EE1042"/>
    <w:rsid w:val="00EE1137"/>
    <w:rsid w:val="00EE1A56"/>
    <w:rsid w:val="00EE2413"/>
    <w:rsid w:val="00EE2D4A"/>
    <w:rsid w:val="00EE2FF2"/>
    <w:rsid w:val="00EE3E11"/>
    <w:rsid w:val="00EE4746"/>
    <w:rsid w:val="00EE53A7"/>
    <w:rsid w:val="00EE66D7"/>
    <w:rsid w:val="00EE6845"/>
    <w:rsid w:val="00EF1CBC"/>
    <w:rsid w:val="00EF5B69"/>
    <w:rsid w:val="00EF621F"/>
    <w:rsid w:val="00EF63DB"/>
    <w:rsid w:val="00EF700B"/>
    <w:rsid w:val="00F0066D"/>
    <w:rsid w:val="00F02270"/>
    <w:rsid w:val="00F02DE5"/>
    <w:rsid w:val="00F0715B"/>
    <w:rsid w:val="00F10FA3"/>
    <w:rsid w:val="00F11A43"/>
    <w:rsid w:val="00F12A2B"/>
    <w:rsid w:val="00F14107"/>
    <w:rsid w:val="00F14D56"/>
    <w:rsid w:val="00F1512A"/>
    <w:rsid w:val="00F15BA3"/>
    <w:rsid w:val="00F210ED"/>
    <w:rsid w:val="00F215A5"/>
    <w:rsid w:val="00F22F0A"/>
    <w:rsid w:val="00F24E65"/>
    <w:rsid w:val="00F3021F"/>
    <w:rsid w:val="00F31046"/>
    <w:rsid w:val="00F323FB"/>
    <w:rsid w:val="00F327E8"/>
    <w:rsid w:val="00F32E63"/>
    <w:rsid w:val="00F33224"/>
    <w:rsid w:val="00F347F7"/>
    <w:rsid w:val="00F37606"/>
    <w:rsid w:val="00F40124"/>
    <w:rsid w:val="00F40D29"/>
    <w:rsid w:val="00F43372"/>
    <w:rsid w:val="00F47021"/>
    <w:rsid w:val="00F53D1F"/>
    <w:rsid w:val="00F54383"/>
    <w:rsid w:val="00F6175E"/>
    <w:rsid w:val="00F61E75"/>
    <w:rsid w:val="00F6455C"/>
    <w:rsid w:val="00F6751E"/>
    <w:rsid w:val="00F70755"/>
    <w:rsid w:val="00F71117"/>
    <w:rsid w:val="00F72545"/>
    <w:rsid w:val="00F725E7"/>
    <w:rsid w:val="00F7353E"/>
    <w:rsid w:val="00F75257"/>
    <w:rsid w:val="00F77096"/>
    <w:rsid w:val="00F77EB6"/>
    <w:rsid w:val="00F80580"/>
    <w:rsid w:val="00F80845"/>
    <w:rsid w:val="00F8120D"/>
    <w:rsid w:val="00F82327"/>
    <w:rsid w:val="00F82CEA"/>
    <w:rsid w:val="00F83954"/>
    <w:rsid w:val="00F859FA"/>
    <w:rsid w:val="00F91086"/>
    <w:rsid w:val="00F91CEC"/>
    <w:rsid w:val="00F939B7"/>
    <w:rsid w:val="00F94893"/>
    <w:rsid w:val="00F94D37"/>
    <w:rsid w:val="00FA3862"/>
    <w:rsid w:val="00FA61E7"/>
    <w:rsid w:val="00FA71EA"/>
    <w:rsid w:val="00FA7642"/>
    <w:rsid w:val="00FB0576"/>
    <w:rsid w:val="00FB3803"/>
    <w:rsid w:val="00FC6BC1"/>
    <w:rsid w:val="00FD1AC1"/>
    <w:rsid w:val="00FD2B67"/>
    <w:rsid w:val="00FD4516"/>
    <w:rsid w:val="00FD6A31"/>
    <w:rsid w:val="00FD7394"/>
    <w:rsid w:val="00FE3958"/>
    <w:rsid w:val="00FE4790"/>
    <w:rsid w:val="00FE5172"/>
    <w:rsid w:val="00FE530B"/>
    <w:rsid w:val="00FF0A4B"/>
    <w:rsid w:val="00FF1BB9"/>
    <w:rsid w:val="00FF2CCD"/>
    <w:rsid w:val="00FF313E"/>
    <w:rsid w:val="00FF3595"/>
    <w:rsid w:val="00FF44AC"/>
    <w:rsid w:val="00FF5AE5"/>
    <w:rsid w:val="00FF634C"/>
    <w:rsid w:val="00FF7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51AA5"/>
  <w15:docId w15:val="{5E1C2CAC-D237-4201-BB31-7AA83FAF3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C3F"/>
    <w:pPr>
      <w:spacing w:after="0" w:line="240" w:lineRule="auto"/>
    </w:pPr>
    <w:rPr>
      <w:rFonts w:ascii="Times New Roman" w:eastAsia="Times New Roman" w:hAnsi="Times New Roman" w:cs="Times New Roman"/>
      <w:sz w:val="24"/>
      <w:szCs w:val="24"/>
    </w:rPr>
  </w:style>
  <w:style w:type="paragraph" w:styleId="Ttulo1">
    <w:name w:val="heading 1"/>
    <w:basedOn w:val="Normal"/>
    <w:next w:val="Normal"/>
    <w:link w:val="Ttulo1Car"/>
    <w:uiPriority w:val="9"/>
    <w:qFormat/>
    <w:rsid w:val="00F82CEA"/>
    <w:pPr>
      <w:keepNext/>
      <w:keepLines/>
      <w:numPr>
        <w:numId w:val="1"/>
      </w:numPr>
      <w:spacing w:before="480" w:line="480" w:lineRule="auto"/>
      <w:ind w:left="0" w:firstLine="284"/>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F82CEA"/>
    <w:pPr>
      <w:keepNext/>
      <w:keepLines/>
      <w:numPr>
        <w:ilvl w:val="1"/>
        <w:numId w:val="1"/>
      </w:numPr>
      <w:spacing w:before="200" w:line="480" w:lineRule="auto"/>
      <w:ind w:left="0" w:firstLine="284"/>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F82CEA"/>
    <w:pPr>
      <w:keepNext/>
      <w:keepLines/>
      <w:numPr>
        <w:ilvl w:val="2"/>
        <w:numId w:val="1"/>
      </w:numPr>
      <w:spacing w:before="200" w:line="480" w:lineRule="auto"/>
      <w:ind w:left="0" w:firstLine="284"/>
      <w:outlineLvl w:val="2"/>
    </w:pPr>
    <w:rPr>
      <w:rFonts w:eastAsiaTheme="majorEastAsia" w:cstheme="majorBidi"/>
      <w:b/>
      <w:bCs/>
    </w:rPr>
  </w:style>
  <w:style w:type="paragraph" w:styleId="Ttulo4">
    <w:name w:val="heading 4"/>
    <w:basedOn w:val="Normal"/>
    <w:next w:val="Normal"/>
    <w:link w:val="Ttulo4Car"/>
    <w:uiPriority w:val="9"/>
    <w:semiHidden/>
    <w:unhideWhenUsed/>
    <w:qFormat/>
    <w:rsid w:val="00F82CEA"/>
    <w:pPr>
      <w:keepNext/>
      <w:keepLines/>
      <w:numPr>
        <w:ilvl w:val="3"/>
        <w:numId w:val="1"/>
      </w:numPr>
      <w:spacing w:before="200" w:line="480" w:lineRule="auto"/>
      <w:ind w:left="0" w:firstLine="284"/>
      <w:outlineLvl w:val="3"/>
    </w:pPr>
    <w:rPr>
      <w:rFonts w:eastAsiaTheme="majorEastAsia" w:cstheme="majorBidi"/>
      <w:b/>
      <w:bCs/>
      <w:iCs/>
    </w:rPr>
  </w:style>
  <w:style w:type="paragraph" w:styleId="Ttulo5">
    <w:name w:val="heading 5"/>
    <w:basedOn w:val="Normal"/>
    <w:next w:val="Normal"/>
    <w:link w:val="Ttulo5Car"/>
    <w:uiPriority w:val="9"/>
    <w:semiHidden/>
    <w:unhideWhenUsed/>
    <w:qFormat/>
    <w:rsid w:val="00F82CEA"/>
    <w:pPr>
      <w:keepNext/>
      <w:keepLines/>
      <w:numPr>
        <w:ilvl w:val="4"/>
        <w:numId w:val="1"/>
      </w:numPr>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semiHidden/>
    <w:unhideWhenUsed/>
    <w:qFormat/>
    <w:rsid w:val="00F82CEA"/>
    <w:pPr>
      <w:keepNext/>
      <w:keepLines/>
      <w:numPr>
        <w:ilvl w:val="5"/>
        <w:numId w:val="1"/>
      </w:numPr>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semiHidden/>
    <w:unhideWhenUsed/>
    <w:qFormat/>
    <w:rsid w:val="00F82CEA"/>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82CEA"/>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F82CEA"/>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82CEA"/>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F82CEA"/>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F82CEA"/>
    <w:rPr>
      <w:rFonts w:ascii="Times New Roman" w:eastAsiaTheme="majorEastAsia" w:hAnsi="Times New Roman" w:cstheme="majorBidi"/>
      <w:b/>
      <w:bCs/>
      <w:sz w:val="24"/>
      <w:szCs w:val="24"/>
    </w:rPr>
  </w:style>
  <w:style w:type="character" w:customStyle="1" w:styleId="Ttulo4Car">
    <w:name w:val="Título 4 Car"/>
    <w:basedOn w:val="Fuentedeprrafopredeter"/>
    <w:link w:val="Ttulo4"/>
    <w:uiPriority w:val="9"/>
    <w:semiHidden/>
    <w:rsid w:val="00F82CEA"/>
    <w:rPr>
      <w:rFonts w:ascii="Times New Roman" w:eastAsiaTheme="majorEastAsia" w:hAnsi="Times New Roman" w:cstheme="majorBidi"/>
      <w:b/>
      <w:bCs/>
      <w:iCs/>
      <w:sz w:val="24"/>
      <w:szCs w:val="24"/>
    </w:rPr>
  </w:style>
  <w:style w:type="character" w:customStyle="1" w:styleId="Ttulo5Car">
    <w:name w:val="Título 5 Car"/>
    <w:basedOn w:val="Fuentedeprrafopredeter"/>
    <w:link w:val="Ttulo5"/>
    <w:uiPriority w:val="9"/>
    <w:semiHidden/>
    <w:rsid w:val="00F82CEA"/>
    <w:rPr>
      <w:rFonts w:asciiTheme="majorHAnsi" w:eastAsiaTheme="majorEastAsia" w:hAnsiTheme="majorHAnsi" w:cstheme="majorBidi"/>
      <w:color w:val="1F4D78" w:themeColor="accent1" w:themeShade="7F"/>
      <w:sz w:val="24"/>
      <w:szCs w:val="24"/>
    </w:rPr>
  </w:style>
  <w:style w:type="character" w:customStyle="1" w:styleId="Ttulo6Car">
    <w:name w:val="Título 6 Car"/>
    <w:basedOn w:val="Fuentedeprrafopredeter"/>
    <w:link w:val="Ttulo6"/>
    <w:uiPriority w:val="9"/>
    <w:semiHidden/>
    <w:rsid w:val="00F82CEA"/>
    <w:rPr>
      <w:rFonts w:asciiTheme="majorHAnsi" w:eastAsiaTheme="majorEastAsia" w:hAnsiTheme="majorHAnsi" w:cstheme="majorBidi"/>
      <w:i/>
      <w:iCs/>
      <w:color w:val="1F4D78" w:themeColor="accent1" w:themeShade="7F"/>
      <w:sz w:val="24"/>
      <w:szCs w:val="24"/>
    </w:rPr>
  </w:style>
  <w:style w:type="character" w:customStyle="1" w:styleId="Ttulo7Car">
    <w:name w:val="Título 7 Car"/>
    <w:basedOn w:val="Fuentedeprrafopredeter"/>
    <w:link w:val="Ttulo7"/>
    <w:uiPriority w:val="9"/>
    <w:semiHidden/>
    <w:rsid w:val="00F82CEA"/>
    <w:rPr>
      <w:rFonts w:asciiTheme="majorHAnsi" w:eastAsiaTheme="majorEastAsia" w:hAnsiTheme="majorHAnsi" w:cstheme="majorBidi"/>
      <w:i/>
      <w:iCs/>
      <w:color w:val="404040" w:themeColor="text1" w:themeTint="BF"/>
      <w:sz w:val="24"/>
      <w:szCs w:val="24"/>
    </w:rPr>
  </w:style>
  <w:style w:type="character" w:customStyle="1" w:styleId="Ttulo8Car">
    <w:name w:val="Título 8 Car"/>
    <w:basedOn w:val="Fuentedeprrafopredeter"/>
    <w:link w:val="Ttulo8"/>
    <w:uiPriority w:val="9"/>
    <w:semiHidden/>
    <w:rsid w:val="00F82CEA"/>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F82CEA"/>
    <w:rPr>
      <w:rFonts w:asciiTheme="majorHAnsi" w:eastAsiaTheme="majorEastAsia" w:hAnsiTheme="majorHAnsi" w:cstheme="majorBidi"/>
      <w:i/>
      <w:iCs/>
      <w:color w:val="404040" w:themeColor="text1" w:themeTint="BF"/>
      <w:sz w:val="20"/>
      <w:szCs w:val="20"/>
    </w:rPr>
  </w:style>
  <w:style w:type="paragraph" w:styleId="Textodeglobo">
    <w:name w:val="Balloon Text"/>
    <w:basedOn w:val="Normal"/>
    <w:link w:val="TextodegloboCar"/>
    <w:uiPriority w:val="99"/>
    <w:unhideWhenUsed/>
    <w:rsid w:val="00F82CEA"/>
    <w:rPr>
      <w:rFonts w:ascii="Tahoma" w:hAnsi="Tahoma" w:cs="Tahoma"/>
      <w:sz w:val="16"/>
      <w:szCs w:val="16"/>
    </w:rPr>
  </w:style>
  <w:style w:type="character" w:customStyle="1" w:styleId="TextodegloboCar">
    <w:name w:val="Texto de globo Car"/>
    <w:basedOn w:val="Fuentedeprrafopredeter"/>
    <w:link w:val="Textodeglobo"/>
    <w:uiPriority w:val="99"/>
    <w:rsid w:val="00F82CEA"/>
    <w:rPr>
      <w:rFonts w:ascii="Tahoma" w:eastAsiaTheme="minorEastAsia" w:hAnsi="Tahoma" w:cs="Tahoma"/>
      <w:sz w:val="16"/>
      <w:szCs w:val="16"/>
      <w:lang w:val="es-ES"/>
    </w:rPr>
  </w:style>
  <w:style w:type="paragraph" w:styleId="TDC1">
    <w:name w:val="toc 1"/>
    <w:basedOn w:val="Normal"/>
    <w:next w:val="Normal"/>
    <w:uiPriority w:val="39"/>
    <w:unhideWhenUsed/>
    <w:qFormat/>
    <w:rsid w:val="00F82CEA"/>
    <w:pPr>
      <w:spacing w:after="100"/>
    </w:pPr>
  </w:style>
  <w:style w:type="paragraph" w:styleId="Prrafodelista">
    <w:name w:val="List Paragraph"/>
    <w:aliases w:val="VIÑETAS"/>
    <w:basedOn w:val="Normal"/>
    <w:link w:val="PrrafodelistaCar"/>
    <w:uiPriority w:val="34"/>
    <w:qFormat/>
    <w:rsid w:val="00F82CEA"/>
    <w:pPr>
      <w:ind w:left="720"/>
      <w:contextualSpacing/>
    </w:pPr>
  </w:style>
  <w:style w:type="character" w:customStyle="1" w:styleId="PrrafodelistaCar">
    <w:name w:val="Párrafo de lista Car"/>
    <w:aliases w:val="VIÑETAS Car"/>
    <w:basedOn w:val="Fuentedeprrafopredeter"/>
    <w:link w:val="Prrafodelista"/>
    <w:uiPriority w:val="34"/>
    <w:qFormat/>
    <w:locked/>
    <w:rsid w:val="00F82CEA"/>
    <w:rPr>
      <w:rFonts w:eastAsiaTheme="minorEastAsia"/>
      <w:lang w:val="es-ES"/>
    </w:rPr>
  </w:style>
  <w:style w:type="paragraph" w:customStyle="1" w:styleId="Default">
    <w:name w:val="Default"/>
    <w:qFormat/>
    <w:rsid w:val="00F82CEA"/>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NormalWeb">
    <w:name w:val="Normal (Web)"/>
    <w:basedOn w:val="Normal"/>
    <w:uiPriority w:val="99"/>
    <w:unhideWhenUsed/>
    <w:rsid w:val="00F82CEA"/>
    <w:pPr>
      <w:spacing w:before="100" w:beforeAutospacing="1" w:after="100" w:afterAutospacing="1"/>
    </w:pPr>
    <w:rPr>
      <w:lang w:eastAsia="es-ES"/>
    </w:rPr>
  </w:style>
  <w:style w:type="paragraph" w:styleId="Sinespaciado">
    <w:name w:val="No Spacing"/>
    <w:link w:val="SinespaciadoCar"/>
    <w:uiPriority w:val="1"/>
    <w:qFormat/>
    <w:rsid w:val="00F82CEA"/>
    <w:pPr>
      <w:spacing w:after="0" w:line="240" w:lineRule="auto"/>
    </w:pPr>
    <w:rPr>
      <w:rFonts w:eastAsiaTheme="minorEastAsia"/>
      <w:lang w:val="es-MX"/>
    </w:rPr>
  </w:style>
  <w:style w:type="character" w:customStyle="1" w:styleId="SinespaciadoCar">
    <w:name w:val="Sin espaciado Car"/>
    <w:basedOn w:val="Fuentedeprrafopredeter"/>
    <w:link w:val="Sinespaciado"/>
    <w:uiPriority w:val="1"/>
    <w:qFormat/>
    <w:rsid w:val="00F82CEA"/>
    <w:rPr>
      <w:rFonts w:eastAsiaTheme="minorEastAsia"/>
      <w:lang w:val="es-MX"/>
    </w:rPr>
  </w:style>
  <w:style w:type="table" w:styleId="Tablaconcuadrcula">
    <w:name w:val="Table Grid"/>
    <w:basedOn w:val="Tablanormal"/>
    <w:uiPriority w:val="39"/>
    <w:rsid w:val="00F82CEA"/>
    <w:pPr>
      <w:spacing w:after="0" w:line="240" w:lineRule="auto"/>
    </w:pPr>
    <w:rPr>
      <w:rFonts w:eastAsiaTheme="minorEastAsia"/>
      <w:lang w:val="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staclara1">
    <w:name w:val="Lista clara1"/>
    <w:basedOn w:val="Tablanormal"/>
    <w:uiPriority w:val="61"/>
    <w:rsid w:val="00F82CEA"/>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vnculo">
    <w:name w:val="Hyperlink"/>
    <w:basedOn w:val="Fuentedeprrafopredeter"/>
    <w:uiPriority w:val="99"/>
    <w:unhideWhenUsed/>
    <w:rsid w:val="00F82CEA"/>
    <w:rPr>
      <w:color w:val="0000FF"/>
      <w:u w:val="single"/>
    </w:rPr>
  </w:style>
  <w:style w:type="character" w:styleId="CitaHTML">
    <w:name w:val="HTML Cite"/>
    <w:basedOn w:val="Fuentedeprrafopredeter"/>
    <w:uiPriority w:val="99"/>
    <w:semiHidden/>
    <w:unhideWhenUsed/>
    <w:rsid w:val="00F82CEA"/>
    <w:rPr>
      <w:i/>
      <w:iCs/>
    </w:rPr>
  </w:style>
  <w:style w:type="paragraph" w:styleId="Subttulo">
    <w:name w:val="Subtitle"/>
    <w:basedOn w:val="Normal"/>
    <w:next w:val="Normal"/>
    <w:link w:val="SubttuloCar"/>
    <w:uiPriority w:val="11"/>
    <w:qFormat/>
    <w:rsid w:val="00F82CEA"/>
    <w:pPr>
      <w:numPr>
        <w:ilvl w:val="1"/>
      </w:numPr>
    </w:pPr>
    <w:rPr>
      <w:rFonts w:asciiTheme="majorHAnsi" w:eastAsiaTheme="majorEastAsia" w:hAnsiTheme="majorHAnsi" w:cstheme="majorBidi"/>
      <w:i/>
      <w:iCs/>
      <w:color w:val="5B9BD5" w:themeColor="accent1"/>
      <w:spacing w:val="15"/>
    </w:rPr>
  </w:style>
  <w:style w:type="character" w:customStyle="1" w:styleId="SubttuloCar">
    <w:name w:val="Subtítulo Car"/>
    <w:basedOn w:val="Fuentedeprrafopredeter"/>
    <w:link w:val="Subttulo"/>
    <w:uiPriority w:val="11"/>
    <w:rsid w:val="00F82CEA"/>
    <w:rPr>
      <w:rFonts w:asciiTheme="majorHAnsi" w:eastAsiaTheme="majorEastAsia" w:hAnsiTheme="majorHAnsi" w:cstheme="majorBidi"/>
      <w:i/>
      <w:iCs/>
      <w:color w:val="5B9BD5" w:themeColor="accent1"/>
      <w:spacing w:val="15"/>
      <w:sz w:val="24"/>
      <w:szCs w:val="24"/>
      <w:lang w:val="es-ES"/>
    </w:rPr>
  </w:style>
  <w:style w:type="paragraph" w:styleId="TtuloTDC">
    <w:name w:val="TOC Heading"/>
    <w:basedOn w:val="Ttulo1"/>
    <w:next w:val="Normal"/>
    <w:uiPriority w:val="39"/>
    <w:unhideWhenUsed/>
    <w:qFormat/>
    <w:rsid w:val="00F82CEA"/>
    <w:pPr>
      <w:outlineLvl w:val="9"/>
    </w:pPr>
  </w:style>
  <w:style w:type="paragraph" w:styleId="TDC2">
    <w:name w:val="toc 2"/>
    <w:basedOn w:val="Normal"/>
    <w:next w:val="Normal"/>
    <w:autoRedefine/>
    <w:uiPriority w:val="39"/>
    <w:unhideWhenUsed/>
    <w:qFormat/>
    <w:rsid w:val="0026190D"/>
    <w:pPr>
      <w:tabs>
        <w:tab w:val="left" w:pos="851"/>
        <w:tab w:val="right" w:leader="dot" w:pos="7938"/>
      </w:tabs>
      <w:spacing w:after="100"/>
      <w:jc w:val="both"/>
    </w:pPr>
    <w:rPr>
      <w:noProof/>
    </w:rPr>
  </w:style>
  <w:style w:type="paragraph" w:styleId="TDC3">
    <w:name w:val="toc 3"/>
    <w:basedOn w:val="Normal"/>
    <w:next w:val="Normal"/>
    <w:autoRedefine/>
    <w:uiPriority w:val="39"/>
    <w:unhideWhenUsed/>
    <w:qFormat/>
    <w:rsid w:val="0026190D"/>
    <w:pPr>
      <w:tabs>
        <w:tab w:val="left" w:pos="993"/>
        <w:tab w:val="right" w:leader="dot" w:pos="7938"/>
      </w:tabs>
      <w:spacing w:after="100"/>
      <w:jc w:val="both"/>
    </w:pPr>
    <w:rPr>
      <w:b/>
      <w:noProof/>
    </w:rPr>
  </w:style>
  <w:style w:type="paragraph" w:styleId="TDC4">
    <w:name w:val="toc 4"/>
    <w:basedOn w:val="Normal"/>
    <w:next w:val="Normal"/>
    <w:autoRedefine/>
    <w:uiPriority w:val="39"/>
    <w:unhideWhenUsed/>
    <w:rsid w:val="00F82CEA"/>
    <w:pPr>
      <w:spacing w:after="100"/>
      <w:ind w:left="660"/>
    </w:pPr>
    <w:rPr>
      <w:lang w:eastAsia="es-ES"/>
    </w:rPr>
  </w:style>
  <w:style w:type="paragraph" w:styleId="TDC5">
    <w:name w:val="toc 5"/>
    <w:basedOn w:val="Normal"/>
    <w:next w:val="Normal"/>
    <w:autoRedefine/>
    <w:uiPriority w:val="39"/>
    <w:unhideWhenUsed/>
    <w:rsid w:val="00F82CEA"/>
    <w:pPr>
      <w:spacing w:after="100"/>
      <w:ind w:left="880"/>
    </w:pPr>
    <w:rPr>
      <w:lang w:eastAsia="es-ES"/>
    </w:rPr>
  </w:style>
  <w:style w:type="paragraph" w:styleId="TDC6">
    <w:name w:val="toc 6"/>
    <w:basedOn w:val="Normal"/>
    <w:next w:val="Normal"/>
    <w:autoRedefine/>
    <w:uiPriority w:val="39"/>
    <w:unhideWhenUsed/>
    <w:rsid w:val="00F82CEA"/>
    <w:pPr>
      <w:spacing w:after="100"/>
      <w:ind w:left="1100"/>
    </w:pPr>
    <w:rPr>
      <w:lang w:eastAsia="es-ES"/>
    </w:rPr>
  </w:style>
  <w:style w:type="paragraph" w:styleId="TDC7">
    <w:name w:val="toc 7"/>
    <w:basedOn w:val="Normal"/>
    <w:next w:val="Normal"/>
    <w:autoRedefine/>
    <w:uiPriority w:val="39"/>
    <w:unhideWhenUsed/>
    <w:rsid w:val="00F82CEA"/>
    <w:pPr>
      <w:spacing w:after="100"/>
      <w:ind w:left="1320"/>
    </w:pPr>
    <w:rPr>
      <w:lang w:eastAsia="es-ES"/>
    </w:rPr>
  </w:style>
  <w:style w:type="paragraph" w:styleId="TDC8">
    <w:name w:val="toc 8"/>
    <w:basedOn w:val="Normal"/>
    <w:next w:val="Normal"/>
    <w:autoRedefine/>
    <w:uiPriority w:val="39"/>
    <w:unhideWhenUsed/>
    <w:rsid w:val="00F82CEA"/>
    <w:pPr>
      <w:spacing w:after="100"/>
      <w:ind w:left="1540"/>
    </w:pPr>
    <w:rPr>
      <w:lang w:eastAsia="es-ES"/>
    </w:rPr>
  </w:style>
  <w:style w:type="paragraph" w:styleId="TDC9">
    <w:name w:val="toc 9"/>
    <w:basedOn w:val="Normal"/>
    <w:next w:val="Normal"/>
    <w:autoRedefine/>
    <w:uiPriority w:val="39"/>
    <w:unhideWhenUsed/>
    <w:rsid w:val="00F82CEA"/>
    <w:pPr>
      <w:spacing w:after="100"/>
      <w:ind w:left="1760"/>
    </w:pPr>
    <w:rPr>
      <w:lang w:eastAsia="es-ES"/>
    </w:rPr>
  </w:style>
  <w:style w:type="table" w:styleId="Listaclara-nfasis6">
    <w:name w:val="Light List Accent 6"/>
    <w:basedOn w:val="Tablanormal"/>
    <w:uiPriority w:val="61"/>
    <w:rsid w:val="00F82CEA"/>
    <w:pPr>
      <w:spacing w:after="0" w:line="240" w:lineRule="auto"/>
    </w:pPr>
    <w:rPr>
      <w:rFonts w:eastAsiaTheme="minorEastAsia"/>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Cuadrculaclara1">
    <w:name w:val="Cuadrícula clara1"/>
    <w:basedOn w:val="Tablanormal"/>
    <w:uiPriority w:val="62"/>
    <w:rsid w:val="00F82CEA"/>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ombreadomedio2-nfasis4">
    <w:name w:val="Medium Shading 2 Accent 4"/>
    <w:basedOn w:val="Tablanormal"/>
    <w:uiPriority w:val="64"/>
    <w:rsid w:val="00F82CEA"/>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clara-nfasis2">
    <w:name w:val="Light List Accent 2"/>
    <w:basedOn w:val="Tablanormal"/>
    <w:uiPriority w:val="61"/>
    <w:rsid w:val="00F82CEA"/>
    <w:pPr>
      <w:spacing w:after="0" w:line="240" w:lineRule="auto"/>
    </w:pPr>
    <w:rPr>
      <w:rFonts w:eastAsiaTheme="minorEastAsia"/>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Sombreadoclaro1">
    <w:name w:val="Sombreado claro1"/>
    <w:basedOn w:val="Tablanormal"/>
    <w:uiPriority w:val="60"/>
    <w:rsid w:val="00F82CEA"/>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ibliografa">
    <w:name w:val="Bibliography"/>
    <w:basedOn w:val="Normal"/>
    <w:next w:val="Normal"/>
    <w:uiPriority w:val="37"/>
    <w:unhideWhenUsed/>
    <w:rsid w:val="00F82CEA"/>
  </w:style>
  <w:style w:type="paragraph" w:styleId="Encabezado">
    <w:name w:val="header"/>
    <w:basedOn w:val="Normal"/>
    <w:link w:val="EncabezadoCar"/>
    <w:uiPriority w:val="99"/>
    <w:unhideWhenUsed/>
    <w:rsid w:val="00F82CEA"/>
    <w:pPr>
      <w:tabs>
        <w:tab w:val="center" w:pos="4680"/>
        <w:tab w:val="right" w:pos="9360"/>
      </w:tabs>
    </w:pPr>
  </w:style>
  <w:style w:type="character" w:customStyle="1" w:styleId="EncabezadoCar">
    <w:name w:val="Encabezado Car"/>
    <w:basedOn w:val="Fuentedeprrafopredeter"/>
    <w:link w:val="Encabezado"/>
    <w:uiPriority w:val="99"/>
    <w:rsid w:val="00F82CEA"/>
    <w:rPr>
      <w:rFonts w:eastAsiaTheme="minorEastAsia"/>
      <w:lang w:val="es-ES"/>
    </w:rPr>
  </w:style>
  <w:style w:type="paragraph" w:styleId="Piedepgina">
    <w:name w:val="footer"/>
    <w:basedOn w:val="Normal"/>
    <w:link w:val="PiedepginaCar"/>
    <w:uiPriority w:val="99"/>
    <w:unhideWhenUsed/>
    <w:rsid w:val="00F82CEA"/>
    <w:pPr>
      <w:tabs>
        <w:tab w:val="center" w:pos="4680"/>
        <w:tab w:val="right" w:pos="9360"/>
      </w:tabs>
    </w:pPr>
  </w:style>
  <w:style w:type="character" w:customStyle="1" w:styleId="PiedepginaCar">
    <w:name w:val="Pie de página Car"/>
    <w:basedOn w:val="Fuentedeprrafopredeter"/>
    <w:link w:val="Piedepgina"/>
    <w:uiPriority w:val="99"/>
    <w:rsid w:val="00F82CEA"/>
    <w:rPr>
      <w:rFonts w:eastAsiaTheme="minorEastAsia"/>
      <w:lang w:val="es-ES"/>
    </w:rPr>
  </w:style>
  <w:style w:type="table" w:styleId="Listamedia2-nfasis6">
    <w:name w:val="Medium List 2 Accent 6"/>
    <w:basedOn w:val="Tablanormal"/>
    <w:uiPriority w:val="66"/>
    <w:rsid w:val="00F82CE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paragraph" w:styleId="Descripcin">
    <w:name w:val="caption"/>
    <w:basedOn w:val="Normal"/>
    <w:next w:val="Normal"/>
    <w:uiPriority w:val="35"/>
    <w:unhideWhenUsed/>
    <w:qFormat/>
    <w:rsid w:val="00B952E1"/>
    <w:rPr>
      <w:rFonts w:ascii="Arial" w:hAnsi="Arial"/>
      <w:b/>
      <w:bCs/>
      <w:szCs w:val="18"/>
    </w:rPr>
  </w:style>
  <w:style w:type="paragraph" w:styleId="Tabladeilustraciones">
    <w:name w:val="table of figures"/>
    <w:basedOn w:val="Normal"/>
    <w:next w:val="Normal"/>
    <w:uiPriority w:val="99"/>
    <w:unhideWhenUsed/>
    <w:rsid w:val="00F82CEA"/>
  </w:style>
  <w:style w:type="character" w:styleId="Textoennegrita">
    <w:name w:val="Strong"/>
    <w:basedOn w:val="Fuentedeprrafopredeter"/>
    <w:uiPriority w:val="22"/>
    <w:qFormat/>
    <w:rsid w:val="00F82CEA"/>
    <w:rPr>
      <w:b/>
      <w:bCs/>
    </w:rPr>
  </w:style>
  <w:style w:type="table" w:customStyle="1" w:styleId="Tabladecuadrcula1clara1">
    <w:name w:val="Tabla de cuadrícula 1 clara1"/>
    <w:basedOn w:val="Tablanormal"/>
    <w:uiPriority w:val="46"/>
    <w:rsid w:val="00F82CE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nfasis">
    <w:name w:val="Emphasis"/>
    <w:basedOn w:val="Fuentedeprrafopredeter"/>
    <w:uiPriority w:val="20"/>
    <w:qFormat/>
    <w:rsid w:val="00F82CEA"/>
    <w:rPr>
      <w:i/>
      <w:iCs/>
    </w:rPr>
  </w:style>
  <w:style w:type="paragraph" w:styleId="HTMLconformatoprevio">
    <w:name w:val="HTML Preformatted"/>
    <w:basedOn w:val="Normal"/>
    <w:link w:val="HTMLconformatoprevioCar"/>
    <w:uiPriority w:val="99"/>
    <w:semiHidden/>
    <w:unhideWhenUsed/>
    <w:rsid w:val="00141A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141AB9"/>
    <w:rPr>
      <w:rFonts w:ascii="Courier New" w:eastAsia="Times New Roman" w:hAnsi="Courier New" w:cs="Courier New"/>
      <w:sz w:val="20"/>
      <w:szCs w:val="20"/>
    </w:rPr>
  </w:style>
  <w:style w:type="character" w:customStyle="1" w:styleId="mw-redirect">
    <w:name w:val="mw-redirect"/>
    <w:basedOn w:val="Fuentedeprrafopredeter"/>
    <w:rsid w:val="004E1E5F"/>
  </w:style>
  <w:style w:type="paragraph" w:styleId="Ttulo">
    <w:name w:val="Title"/>
    <w:basedOn w:val="Normal"/>
    <w:next w:val="Normal"/>
    <w:link w:val="TtuloCar"/>
    <w:uiPriority w:val="10"/>
    <w:qFormat/>
    <w:rsid w:val="00C24045"/>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24045"/>
    <w:rPr>
      <w:rFonts w:asciiTheme="majorHAnsi" w:eastAsiaTheme="majorEastAsia" w:hAnsiTheme="majorHAnsi" w:cstheme="majorBidi"/>
      <w:spacing w:val="-10"/>
      <w:kern w:val="28"/>
      <w:sz w:val="56"/>
      <w:szCs w:val="56"/>
      <w:lang w:val="es-ES"/>
    </w:rPr>
  </w:style>
  <w:style w:type="table" w:customStyle="1" w:styleId="Tablanormal41">
    <w:name w:val="Tabla normal 41"/>
    <w:basedOn w:val="Tablanormal"/>
    <w:uiPriority w:val="44"/>
    <w:rsid w:val="002954B5"/>
    <w:pPr>
      <w:spacing w:after="0" w:line="240" w:lineRule="auto"/>
      <w:jc w:val="both"/>
    </w:pPr>
    <w:rPr>
      <w:lang w:val="es-EC"/>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normal42">
    <w:name w:val="Tabla normal 42"/>
    <w:basedOn w:val="Tablanormal"/>
    <w:uiPriority w:val="44"/>
    <w:rsid w:val="003D463F"/>
    <w:pPr>
      <w:spacing w:after="0" w:line="240" w:lineRule="auto"/>
      <w:jc w:val="both"/>
    </w:pPr>
    <w:rPr>
      <w:lang w:val="es-EC"/>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TextodegloboCar1">
    <w:name w:val="Texto de globo Car1"/>
    <w:basedOn w:val="Fuentedeprrafopredeter"/>
    <w:uiPriority w:val="99"/>
    <w:semiHidden/>
    <w:rsid w:val="00E03FF1"/>
    <w:rPr>
      <w:rFonts w:ascii="Segoe UI" w:hAnsi="Segoe UI" w:cs="Segoe UI"/>
      <w:sz w:val="18"/>
      <w:szCs w:val="18"/>
      <w:lang w:val="es-EC"/>
    </w:rPr>
  </w:style>
  <w:style w:type="table" w:customStyle="1" w:styleId="Tablanormal421">
    <w:name w:val="Tabla normal 421"/>
    <w:basedOn w:val="Tablanormal"/>
    <w:uiPriority w:val="44"/>
    <w:rsid w:val="00E03FF1"/>
    <w:pPr>
      <w:spacing w:after="0" w:line="240" w:lineRule="auto"/>
      <w:jc w:val="both"/>
    </w:pPr>
    <w:rPr>
      <w:lang w:val="es-EC"/>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Textodelmarcadordeposicin">
    <w:name w:val="Placeholder Text"/>
    <w:basedOn w:val="Fuentedeprrafopredeter"/>
    <w:uiPriority w:val="99"/>
    <w:semiHidden/>
    <w:rsid w:val="00E2453D"/>
    <w:rPr>
      <w:color w:val="808080"/>
    </w:rPr>
  </w:style>
  <w:style w:type="paragraph" w:customStyle="1" w:styleId="txt">
    <w:name w:val="txt"/>
    <w:basedOn w:val="Normal"/>
    <w:rsid w:val="00E2453D"/>
    <w:pPr>
      <w:spacing w:before="100" w:beforeAutospacing="1" w:after="100" w:afterAutospacing="1"/>
    </w:pPr>
  </w:style>
  <w:style w:type="character" w:customStyle="1" w:styleId="mssanserif-10-negro-normal">
    <w:name w:val="mssanserif-10-negro-normal"/>
    <w:basedOn w:val="Fuentedeprrafopredeter"/>
    <w:rsid w:val="009F7DB4"/>
  </w:style>
  <w:style w:type="paragraph" w:customStyle="1" w:styleId="bodytext">
    <w:name w:val="bodytext"/>
    <w:basedOn w:val="Normal"/>
    <w:rsid w:val="001672F1"/>
    <w:pPr>
      <w:spacing w:before="100" w:beforeAutospacing="1" w:after="100" w:afterAutospacing="1"/>
    </w:pPr>
    <w:rPr>
      <w:lang w:val="es-EC" w:eastAsia="es-EC"/>
    </w:rPr>
  </w:style>
  <w:style w:type="table" w:customStyle="1" w:styleId="Tablaconcuadrcula1">
    <w:name w:val="Tabla con cuadrícula1"/>
    <w:basedOn w:val="Tablanormal"/>
    <w:next w:val="Tablaconcuadrcula"/>
    <w:uiPriority w:val="39"/>
    <w:rsid w:val="00381044"/>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51">
    <w:name w:val="Tabla de cuadrícula 4 - Énfasis 51"/>
    <w:basedOn w:val="Tablanormal"/>
    <w:uiPriority w:val="49"/>
    <w:rsid w:val="00381044"/>
    <w:pPr>
      <w:spacing w:after="0" w:line="240" w:lineRule="auto"/>
    </w:pPr>
    <w:rPr>
      <w:rFonts w:eastAsia="Times New Roman"/>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2-nfasis51">
    <w:name w:val="Tabla de cuadrícula 2 - Énfasis 51"/>
    <w:basedOn w:val="Tablanormal"/>
    <w:uiPriority w:val="47"/>
    <w:rsid w:val="00381044"/>
    <w:pPr>
      <w:spacing w:after="0" w:line="240" w:lineRule="auto"/>
    </w:pPr>
    <w:rPr>
      <w:rFonts w:eastAsia="Times New Roman"/>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1clara-nfasis51">
    <w:name w:val="Tabla de cuadrícula 1 clara - Énfasis 51"/>
    <w:basedOn w:val="Tablanormal"/>
    <w:uiPriority w:val="46"/>
    <w:rsid w:val="00381044"/>
    <w:pPr>
      <w:spacing w:after="0" w:line="240" w:lineRule="auto"/>
    </w:pPr>
    <w:rPr>
      <w:rFonts w:eastAsia="Times New Roman"/>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adecuadrcula5oscura-nfasis11">
    <w:name w:val="Tabla de cuadrícula 5 oscura - Énfasis 11"/>
    <w:basedOn w:val="Tablanormal"/>
    <w:uiPriority w:val="50"/>
    <w:rsid w:val="00381044"/>
    <w:pPr>
      <w:spacing w:after="0" w:line="240" w:lineRule="auto"/>
    </w:pPr>
    <w:rPr>
      <w:rFonts w:eastAsia="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ladecuadrcula5oscura1">
    <w:name w:val="Tabla de cuadrícula 5 oscura1"/>
    <w:basedOn w:val="Tablanormal"/>
    <w:uiPriority w:val="50"/>
    <w:rsid w:val="008E2F88"/>
    <w:pPr>
      <w:spacing w:after="0" w:line="240" w:lineRule="auto"/>
    </w:pPr>
    <w:rPr>
      <w:rFonts w:eastAsiaTheme="minorEastAsia"/>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Tablaconcuadrcula4-nfasis11">
    <w:name w:val="Tabla con cuadrícula 4 - Énfasis 11"/>
    <w:basedOn w:val="Tablanormal"/>
    <w:uiPriority w:val="49"/>
    <w:rsid w:val="001F0F9A"/>
    <w:pPr>
      <w:spacing w:after="0" w:line="240" w:lineRule="auto"/>
    </w:pPr>
    <w:rPr>
      <w:rFonts w:ascii="Calibri" w:eastAsia="Calibri" w:hAnsi="Calibri" w:cs="Times New Roman"/>
      <w:sz w:val="20"/>
      <w:szCs w:val="20"/>
      <w:lang w:val="es-EC" w:eastAsia="es-EC"/>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Ttulo10">
    <w:name w:val="Título1"/>
    <w:basedOn w:val="Fuentedeprrafopredeter"/>
    <w:rsid w:val="0040299B"/>
  </w:style>
  <w:style w:type="paragraph" w:customStyle="1" w:styleId="TableParagraph">
    <w:name w:val="Table Paragraph"/>
    <w:basedOn w:val="Normal"/>
    <w:uiPriority w:val="1"/>
    <w:qFormat/>
    <w:rsid w:val="0040299B"/>
    <w:pPr>
      <w:widowControl w:val="0"/>
      <w:autoSpaceDE w:val="0"/>
      <w:autoSpaceDN w:val="0"/>
    </w:pPr>
    <w:rPr>
      <w:rFonts w:ascii="Calibri Light" w:eastAsia="Calibri Light" w:hAnsi="Calibri Light" w:cs="Calibri Light"/>
      <w:sz w:val="22"/>
      <w:szCs w:val="22"/>
      <w:lang w:val="es-ES" w:eastAsia="es-ES" w:bidi="es-ES"/>
    </w:rPr>
  </w:style>
  <w:style w:type="character" w:customStyle="1" w:styleId="a">
    <w:name w:val="a"/>
    <w:basedOn w:val="Fuentedeprrafopredeter"/>
    <w:rsid w:val="0040299B"/>
  </w:style>
  <w:style w:type="character" w:customStyle="1" w:styleId="TextonotaalfinalCar">
    <w:name w:val="Texto nota al final Car"/>
    <w:basedOn w:val="Fuentedeprrafopredeter"/>
    <w:link w:val="Textonotaalfinal"/>
    <w:uiPriority w:val="99"/>
    <w:semiHidden/>
    <w:rsid w:val="0040299B"/>
    <w:rPr>
      <w:sz w:val="20"/>
      <w:szCs w:val="20"/>
      <w:lang w:val="es-EC"/>
    </w:rPr>
  </w:style>
  <w:style w:type="paragraph" w:styleId="Textonotaalfinal">
    <w:name w:val="endnote text"/>
    <w:basedOn w:val="Normal"/>
    <w:link w:val="TextonotaalfinalCar"/>
    <w:uiPriority w:val="99"/>
    <w:semiHidden/>
    <w:unhideWhenUsed/>
    <w:rsid w:val="0040299B"/>
    <w:rPr>
      <w:rFonts w:asciiTheme="minorHAnsi" w:eastAsiaTheme="minorHAnsi" w:hAnsiTheme="minorHAnsi" w:cstheme="minorBidi"/>
      <w:sz w:val="20"/>
      <w:szCs w:val="20"/>
      <w:lang w:val="es-EC"/>
    </w:rPr>
  </w:style>
  <w:style w:type="character" w:customStyle="1" w:styleId="HTMLconformatoprevioCar1">
    <w:name w:val="HTML con formato previo Car1"/>
    <w:basedOn w:val="Fuentedeprrafopredeter"/>
    <w:uiPriority w:val="99"/>
    <w:semiHidden/>
    <w:rsid w:val="00735845"/>
    <w:rPr>
      <w:rFonts w:ascii="Consolas" w:eastAsia="Times New Roman" w:hAnsi="Consolas" w:cs="Times New Roman"/>
      <w:sz w:val="20"/>
      <w:szCs w:val="20"/>
      <w:lang w:val="en-US"/>
    </w:rPr>
  </w:style>
  <w:style w:type="character" w:customStyle="1" w:styleId="TextonotaalfinalCar1">
    <w:name w:val="Texto nota al final Car1"/>
    <w:basedOn w:val="Fuentedeprrafopredeter"/>
    <w:uiPriority w:val="99"/>
    <w:semiHidden/>
    <w:rsid w:val="00735845"/>
    <w:rPr>
      <w:rFonts w:ascii="Times New Roman" w:eastAsia="Times New Roman" w:hAnsi="Times New Roman"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0630">
      <w:bodyDiv w:val="1"/>
      <w:marLeft w:val="0"/>
      <w:marRight w:val="0"/>
      <w:marTop w:val="0"/>
      <w:marBottom w:val="0"/>
      <w:divBdr>
        <w:top w:val="none" w:sz="0" w:space="0" w:color="auto"/>
        <w:left w:val="none" w:sz="0" w:space="0" w:color="auto"/>
        <w:bottom w:val="none" w:sz="0" w:space="0" w:color="auto"/>
        <w:right w:val="none" w:sz="0" w:space="0" w:color="auto"/>
      </w:divBdr>
    </w:div>
    <w:div w:id="5255749">
      <w:bodyDiv w:val="1"/>
      <w:marLeft w:val="0"/>
      <w:marRight w:val="0"/>
      <w:marTop w:val="0"/>
      <w:marBottom w:val="0"/>
      <w:divBdr>
        <w:top w:val="none" w:sz="0" w:space="0" w:color="auto"/>
        <w:left w:val="none" w:sz="0" w:space="0" w:color="auto"/>
        <w:bottom w:val="none" w:sz="0" w:space="0" w:color="auto"/>
        <w:right w:val="none" w:sz="0" w:space="0" w:color="auto"/>
      </w:divBdr>
    </w:div>
    <w:div w:id="7290622">
      <w:bodyDiv w:val="1"/>
      <w:marLeft w:val="0"/>
      <w:marRight w:val="0"/>
      <w:marTop w:val="0"/>
      <w:marBottom w:val="0"/>
      <w:divBdr>
        <w:top w:val="none" w:sz="0" w:space="0" w:color="auto"/>
        <w:left w:val="none" w:sz="0" w:space="0" w:color="auto"/>
        <w:bottom w:val="none" w:sz="0" w:space="0" w:color="auto"/>
        <w:right w:val="none" w:sz="0" w:space="0" w:color="auto"/>
      </w:divBdr>
    </w:div>
    <w:div w:id="10840347">
      <w:bodyDiv w:val="1"/>
      <w:marLeft w:val="0"/>
      <w:marRight w:val="0"/>
      <w:marTop w:val="0"/>
      <w:marBottom w:val="0"/>
      <w:divBdr>
        <w:top w:val="none" w:sz="0" w:space="0" w:color="auto"/>
        <w:left w:val="none" w:sz="0" w:space="0" w:color="auto"/>
        <w:bottom w:val="none" w:sz="0" w:space="0" w:color="auto"/>
        <w:right w:val="none" w:sz="0" w:space="0" w:color="auto"/>
      </w:divBdr>
    </w:div>
    <w:div w:id="12539669">
      <w:bodyDiv w:val="1"/>
      <w:marLeft w:val="0"/>
      <w:marRight w:val="0"/>
      <w:marTop w:val="0"/>
      <w:marBottom w:val="0"/>
      <w:divBdr>
        <w:top w:val="none" w:sz="0" w:space="0" w:color="auto"/>
        <w:left w:val="none" w:sz="0" w:space="0" w:color="auto"/>
        <w:bottom w:val="none" w:sz="0" w:space="0" w:color="auto"/>
        <w:right w:val="none" w:sz="0" w:space="0" w:color="auto"/>
      </w:divBdr>
    </w:div>
    <w:div w:id="13970069">
      <w:bodyDiv w:val="1"/>
      <w:marLeft w:val="0"/>
      <w:marRight w:val="0"/>
      <w:marTop w:val="0"/>
      <w:marBottom w:val="0"/>
      <w:divBdr>
        <w:top w:val="none" w:sz="0" w:space="0" w:color="auto"/>
        <w:left w:val="none" w:sz="0" w:space="0" w:color="auto"/>
        <w:bottom w:val="none" w:sz="0" w:space="0" w:color="auto"/>
        <w:right w:val="none" w:sz="0" w:space="0" w:color="auto"/>
      </w:divBdr>
    </w:div>
    <w:div w:id="17199265">
      <w:bodyDiv w:val="1"/>
      <w:marLeft w:val="0"/>
      <w:marRight w:val="0"/>
      <w:marTop w:val="0"/>
      <w:marBottom w:val="0"/>
      <w:divBdr>
        <w:top w:val="none" w:sz="0" w:space="0" w:color="auto"/>
        <w:left w:val="none" w:sz="0" w:space="0" w:color="auto"/>
        <w:bottom w:val="none" w:sz="0" w:space="0" w:color="auto"/>
        <w:right w:val="none" w:sz="0" w:space="0" w:color="auto"/>
      </w:divBdr>
    </w:div>
    <w:div w:id="22051330">
      <w:bodyDiv w:val="1"/>
      <w:marLeft w:val="0"/>
      <w:marRight w:val="0"/>
      <w:marTop w:val="0"/>
      <w:marBottom w:val="0"/>
      <w:divBdr>
        <w:top w:val="none" w:sz="0" w:space="0" w:color="auto"/>
        <w:left w:val="none" w:sz="0" w:space="0" w:color="auto"/>
        <w:bottom w:val="none" w:sz="0" w:space="0" w:color="auto"/>
        <w:right w:val="none" w:sz="0" w:space="0" w:color="auto"/>
      </w:divBdr>
    </w:div>
    <w:div w:id="24912603">
      <w:bodyDiv w:val="1"/>
      <w:marLeft w:val="0"/>
      <w:marRight w:val="0"/>
      <w:marTop w:val="0"/>
      <w:marBottom w:val="0"/>
      <w:divBdr>
        <w:top w:val="none" w:sz="0" w:space="0" w:color="auto"/>
        <w:left w:val="none" w:sz="0" w:space="0" w:color="auto"/>
        <w:bottom w:val="none" w:sz="0" w:space="0" w:color="auto"/>
        <w:right w:val="none" w:sz="0" w:space="0" w:color="auto"/>
      </w:divBdr>
    </w:div>
    <w:div w:id="40710703">
      <w:bodyDiv w:val="1"/>
      <w:marLeft w:val="0"/>
      <w:marRight w:val="0"/>
      <w:marTop w:val="0"/>
      <w:marBottom w:val="0"/>
      <w:divBdr>
        <w:top w:val="none" w:sz="0" w:space="0" w:color="auto"/>
        <w:left w:val="none" w:sz="0" w:space="0" w:color="auto"/>
        <w:bottom w:val="none" w:sz="0" w:space="0" w:color="auto"/>
        <w:right w:val="none" w:sz="0" w:space="0" w:color="auto"/>
      </w:divBdr>
    </w:div>
    <w:div w:id="43335269">
      <w:bodyDiv w:val="1"/>
      <w:marLeft w:val="0"/>
      <w:marRight w:val="0"/>
      <w:marTop w:val="0"/>
      <w:marBottom w:val="0"/>
      <w:divBdr>
        <w:top w:val="none" w:sz="0" w:space="0" w:color="auto"/>
        <w:left w:val="none" w:sz="0" w:space="0" w:color="auto"/>
        <w:bottom w:val="none" w:sz="0" w:space="0" w:color="auto"/>
        <w:right w:val="none" w:sz="0" w:space="0" w:color="auto"/>
      </w:divBdr>
      <w:divsChild>
        <w:div w:id="224219799">
          <w:marLeft w:val="0"/>
          <w:marRight w:val="0"/>
          <w:marTop w:val="0"/>
          <w:marBottom w:val="0"/>
          <w:divBdr>
            <w:top w:val="none" w:sz="0" w:space="0" w:color="auto"/>
            <w:left w:val="none" w:sz="0" w:space="0" w:color="auto"/>
            <w:bottom w:val="none" w:sz="0" w:space="0" w:color="auto"/>
            <w:right w:val="none" w:sz="0" w:space="0" w:color="auto"/>
          </w:divBdr>
          <w:divsChild>
            <w:div w:id="619529541">
              <w:marLeft w:val="0"/>
              <w:marRight w:val="0"/>
              <w:marTop w:val="0"/>
              <w:marBottom w:val="0"/>
              <w:divBdr>
                <w:top w:val="none" w:sz="0" w:space="0" w:color="auto"/>
                <w:left w:val="none" w:sz="0" w:space="0" w:color="auto"/>
                <w:bottom w:val="none" w:sz="0" w:space="0" w:color="auto"/>
                <w:right w:val="none" w:sz="0" w:space="0" w:color="auto"/>
              </w:divBdr>
              <w:divsChild>
                <w:div w:id="1948392200">
                  <w:marLeft w:val="0"/>
                  <w:marRight w:val="0"/>
                  <w:marTop w:val="0"/>
                  <w:marBottom w:val="0"/>
                  <w:divBdr>
                    <w:top w:val="none" w:sz="0" w:space="0" w:color="auto"/>
                    <w:left w:val="none" w:sz="0" w:space="0" w:color="auto"/>
                    <w:bottom w:val="none" w:sz="0" w:space="0" w:color="auto"/>
                    <w:right w:val="none" w:sz="0" w:space="0" w:color="auto"/>
                  </w:divBdr>
                  <w:divsChild>
                    <w:div w:id="98632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74208">
      <w:bodyDiv w:val="1"/>
      <w:marLeft w:val="0"/>
      <w:marRight w:val="0"/>
      <w:marTop w:val="0"/>
      <w:marBottom w:val="0"/>
      <w:divBdr>
        <w:top w:val="none" w:sz="0" w:space="0" w:color="auto"/>
        <w:left w:val="none" w:sz="0" w:space="0" w:color="auto"/>
        <w:bottom w:val="none" w:sz="0" w:space="0" w:color="auto"/>
        <w:right w:val="none" w:sz="0" w:space="0" w:color="auto"/>
      </w:divBdr>
    </w:div>
    <w:div w:id="45643867">
      <w:bodyDiv w:val="1"/>
      <w:marLeft w:val="0"/>
      <w:marRight w:val="0"/>
      <w:marTop w:val="0"/>
      <w:marBottom w:val="0"/>
      <w:divBdr>
        <w:top w:val="none" w:sz="0" w:space="0" w:color="auto"/>
        <w:left w:val="none" w:sz="0" w:space="0" w:color="auto"/>
        <w:bottom w:val="none" w:sz="0" w:space="0" w:color="auto"/>
        <w:right w:val="none" w:sz="0" w:space="0" w:color="auto"/>
      </w:divBdr>
    </w:div>
    <w:div w:id="49773276">
      <w:bodyDiv w:val="1"/>
      <w:marLeft w:val="0"/>
      <w:marRight w:val="0"/>
      <w:marTop w:val="0"/>
      <w:marBottom w:val="0"/>
      <w:divBdr>
        <w:top w:val="none" w:sz="0" w:space="0" w:color="auto"/>
        <w:left w:val="none" w:sz="0" w:space="0" w:color="auto"/>
        <w:bottom w:val="none" w:sz="0" w:space="0" w:color="auto"/>
        <w:right w:val="none" w:sz="0" w:space="0" w:color="auto"/>
      </w:divBdr>
    </w:div>
    <w:div w:id="50931803">
      <w:bodyDiv w:val="1"/>
      <w:marLeft w:val="0"/>
      <w:marRight w:val="0"/>
      <w:marTop w:val="0"/>
      <w:marBottom w:val="0"/>
      <w:divBdr>
        <w:top w:val="none" w:sz="0" w:space="0" w:color="auto"/>
        <w:left w:val="none" w:sz="0" w:space="0" w:color="auto"/>
        <w:bottom w:val="none" w:sz="0" w:space="0" w:color="auto"/>
        <w:right w:val="none" w:sz="0" w:space="0" w:color="auto"/>
      </w:divBdr>
    </w:div>
    <w:div w:id="53041477">
      <w:bodyDiv w:val="1"/>
      <w:marLeft w:val="0"/>
      <w:marRight w:val="0"/>
      <w:marTop w:val="0"/>
      <w:marBottom w:val="0"/>
      <w:divBdr>
        <w:top w:val="none" w:sz="0" w:space="0" w:color="auto"/>
        <w:left w:val="none" w:sz="0" w:space="0" w:color="auto"/>
        <w:bottom w:val="none" w:sz="0" w:space="0" w:color="auto"/>
        <w:right w:val="none" w:sz="0" w:space="0" w:color="auto"/>
      </w:divBdr>
    </w:div>
    <w:div w:id="53283660">
      <w:bodyDiv w:val="1"/>
      <w:marLeft w:val="0"/>
      <w:marRight w:val="0"/>
      <w:marTop w:val="0"/>
      <w:marBottom w:val="0"/>
      <w:divBdr>
        <w:top w:val="none" w:sz="0" w:space="0" w:color="auto"/>
        <w:left w:val="none" w:sz="0" w:space="0" w:color="auto"/>
        <w:bottom w:val="none" w:sz="0" w:space="0" w:color="auto"/>
        <w:right w:val="none" w:sz="0" w:space="0" w:color="auto"/>
      </w:divBdr>
    </w:div>
    <w:div w:id="53705294">
      <w:bodyDiv w:val="1"/>
      <w:marLeft w:val="0"/>
      <w:marRight w:val="0"/>
      <w:marTop w:val="0"/>
      <w:marBottom w:val="0"/>
      <w:divBdr>
        <w:top w:val="none" w:sz="0" w:space="0" w:color="auto"/>
        <w:left w:val="none" w:sz="0" w:space="0" w:color="auto"/>
        <w:bottom w:val="none" w:sz="0" w:space="0" w:color="auto"/>
        <w:right w:val="none" w:sz="0" w:space="0" w:color="auto"/>
      </w:divBdr>
    </w:div>
    <w:div w:id="59059081">
      <w:bodyDiv w:val="1"/>
      <w:marLeft w:val="0"/>
      <w:marRight w:val="0"/>
      <w:marTop w:val="0"/>
      <w:marBottom w:val="0"/>
      <w:divBdr>
        <w:top w:val="none" w:sz="0" w:space="0" w:color="auto"/>
        <w:left w:val="none" w:sz="0" w:space="0" w:color="auto"/>
        <w:bottom w:val="none" w:sz="0" w:space="0" w:color="auto"/>
        <w:right w:val="none" w:sz="0" w:space="0" w:color="auto"/>
      </w:divBdr>
    </w:div>
    <w:div w:id="60757352">
      <w:bodyDiv w:val="1"/>
      <w:marLeft w:val="0"/>
      <w:marRight w:val="0"/>
      <w:marTop w:val="0"/>
      <w:marBottom w:val="0"/>
      <w:divBdr>
        <w:top w:val="none" w:sz="0" w:space="0" w:color="auto"/>
        <w:left w:val="none" w:sz="0" w:space="0" w:color="auto"/>
        <w:bottom w:val="none" w:sz="0" w:space="0" w:color="auto"/>
        <w:right w:val="none" w:sz="0" w:space="0" w:color="auto"/>
      </w:divBdr>
    </w:div>
    <w:div w:id="64379775">
      <w:bodyDiv w:val="1"/>
      <w:marLeft w:val="0"/>
      <w:marRight w:val="0"/>
      <w:marTop w:val="0"/>
      <w:marBottom w:val="0"/>
      <w:divBdr>
        <w:top w:val="none" w:sz="0" w:space="0" w:color="auto"/>
        <w:left w:val="none" w:sz="0" w:space="0" w:color="auto"/>
        <w:bottom w:val="none" w:sz="0" w:space="0" w:color="auto"/>
        <w:right w:val="none" w:sz="0" w:space="0" w:color="auto"/>
      </w:divBdr>
    </w:div>
    <w:div w:id="67776505">
      <w:bodyDiv w:val="1"/>
      <w:marLeft w:val="0"/>
      <w:marRight w:val="0"/>
      <w:marTop w:val="0"/>
      <w:marBottom w:val="0"/>
      <w:divBdr>
        <w:top w:val="none" w:sz="0" w:space="0" w:color="auto"/>
        <w:left w:val="none" w:sz="0" w:space="0" w:color="auto"/>
        <w:bottom w:val="none" w:sz="0" w:space="0" w:color="auto"/>
        <w:right w:val="none" w:sz="0" w:space="0" w:color="auto"/>
      </w:divBdr>
    </w:div>
    <w:div w:id="78017536">
      <w:bodyDiv w:val="1"/>
      <w:marLeft w:val="0"/>
      <w:marRight w:val="0"/>
      <w:marTop w:val="0"/>
      <w:marBottom w:val="0"/>
      <w:divBdr>
        <w:top w:val="none" w:sz="0" w:space="0" w:color="auto"/>
        <w:left w:val="none" w:sz="0" w:space="0" w:color="auto"/>
        <w:bottom w:val="none" w:sz="0" w:space="0" w:color="auto"/>
        <w:right w:val="none" w:sz="0" w:space="0" w:color="auto"/>
      </w:divBdr>
    </w:div>
    <w:div w:id="82070151">
      <w:bodyDiv w:val="1"/>
      <w:marLeft w:val="0"/>
      <w:marRight w:val="0"/>
      <w:marTop w:val="0"/>
      <w:marBottom w:val="0"/>
      <w:divBdr>
        <w:top w:val="none" w:sz="0" w:space="0" w:color="auto"/>
        <w:left w:val="none" w:sz="0" w:space="0" w:color="auto"/>
        <w:bottom w:val="none" w:sz="0" w:space="0" w:color="auto"/>
        <w:right w:val="none" w:sz="0" w:space="0" w:color="auto"/>
      </w:divBdr>
    </w:div>
    <w:div w:id="83572846">
      <w:bodyDiv w:val="1"/>
      <w:marLeft w:val="0"/>
      <w:marRight w:val="0"/>
      <w:marTop w:val="0"/>
      <w:marBottom w:val="0"/>
      <w:divBdr>
        <w:top w:val="none" w:sz="0" w:space="0" w:color="auto"/>
        <w:left w:val="none" w:sz="0" w:space="0" w:color="auto"/>
        <w:bottom w:val="none" w:sz="0" w:space="0" w:color="auto"/>
        <w:right w:val="none" w:sz="0" w:space="0" w:color="auto"/>
      </w:divBdr>
    </w:div>
    <w:div w:id="88701825">
      <w:bodyDiv w:val="1"/>
      <w:marLeft w:val="0"/>
      <w:marRight w:val="0"/>
      <w:marTop w:val="0"/>
      <w:marBottom w:val="0"/>
      <w:divBdr>
        <w:top w:val="none" w:sz="0" w:space="0" w:color="auto"/>
        <w:left w:val="none" w:sz="0" w:space="0" w:color="auto"/>
        <w:bottom w:val="none" w:sz="0" w:space="0" w:color="auto"/>
        <w:right w:val="none" w:sz="0" w:space="0" w:color="auto"/>
      </w:divBdr>
    </w:div>
    <w:div w:id="90055569">
      <w:bodyDiv w:val="1"/>
      <w:marLeft w:val="0"/>
      <w:marRight w:val="0"/>
      <w:marTop w:val="0"/>
      <w:marBottom w:val="0"/>
      <w:divBdr>
        <w:top w:val="none" w:sz="0" w:space="0" w:color="auto"/>
        <w:left w:val="none" w:sz="0" w:space="0" w:color="auto"/>
        <w:bottom w:val="none" w:sz="0" w:space="0" w:color="auto"/>
        <w:right w:val="none" w:sz="0" w:space="0" w:color="auto"/>
      </w:divBdr>
    </w:div>
    <w:div w:id="97723074">
      <w:bodyDiv w:val="1"/>
      <w:marLeft w:val="0"/>
      <w:marRight w:val="0"/>
      <w:marTop w:val="0"/>
      <w:marBottom w:val="0"/>
      <w:divBdr>
        <w:top w:val="none" w:sz="0" w:space="0" w:color="auto"/>
        <w:left w:val="none" w:sz="0" w:space="0" w:color="auto"/>
        <w:bottom w:val="none" w:sz="0" w:space="0" w:color="auto"/>
        <w:right w:val="none" w:sz="0" w:space="0" w:color="auto"/>
      </w:divBdr>
    </w:div>
    <w:div w:id="98380795">
      <w:bodyDiv w:val="1"/>
      <w:marLeft w:val="0"/>
      <w:marRight w:val="0"/>
      <w:marTop w:val="0"/>
      <w:marBottom w:val="0"/>
      <w:divBdr>
        <w:top w:val="none" w:sz="0" w:space="0" w:color="auto"/>
        <w:left w:val="none" w:sz="0" w:space="0" w:color="auto"/>
        <w:bottom w:val="none" w:sz="0" w:space="0" w:color="auto"/>
        <w:right w:val="none" w:sz="0" w:space="0" w:color="auto"/>
      </w:divBdr>
    </w:div>
    <w:div w:id="99760223">
      <w:bodyDiv w:val="1"/>
      <w:marLeft w:val="0"/>
      <w:marRight w:val="0"/>
      <w:marTop w:val="0"/>
      <w:marBottom w:val="0"/>
      <w:divBdr>
        <w:top w:val="none" w:sz="0" w:space="0" w:color="auto"/>
        <w:left w:val="none" w:sz="0" w:space="0" w:color="auto"/>
        <w:bottom w:val="none" w:sz="0" w:space="0" w:color="auto"/>
        <w:right w:val="none" w:sz="0" w:space="0" w:color="auto"/>
      </w:divBdr>
    </w:div>
    <w:div w:id="100608464">
      <w:bodyDiv w:val="1"/>
      <w:marLeft w:val="0"/>
      <w:marRight w:val="0"/>
      <w:marTop w:val="0"/>
      <w:marBottom w:val="0"/>
      <w:divBdr>
        <w:top w:val="none" w:sz="0" w:space="0" w:color="auto"/>
        <w:left w:val="none" w:sz="0" w:space="0" w:color="auto"/>
        <w:bottom w:val="none" w:sz="0" w:space="0" w:color="auto"/>
        <w:right w:val="none" w:sz="0" w:space="0" w:color="auto"/>
      </w:divBdr>
    </w:div>
    <w:div w:id="102573008">
      <w:bodyDiv w:val="1"/>
      <w:marLeft w:val="0"/>
      <w:marRight w:val="0"/>
      <w:marTop w:val="0"/>
      <w:marBottom w:val="0"/>
      <w:divBdr>
        <w:top w:val="none" w:sz="0" w:space="0" w:color="auto"/>
        <w:left w:val="none" w:sz="0" w:space="0" w:color="auto"/>
        <w:bottom w:val="none" w:sz="0" w:space="0" w:color="auto"/>
        <w:right w:val="none" w:sz="0" w:space="0" w:color="auto"/>
      </w:divBdr>
    </w:div>
    <w:div w:id="104465487">
      <w:bodyDiv w:val="1"/>
      <w:marLeft w:val="0"/>
      <w:marRight w:val="0"/>
      <w:marTop w:val="0"/>
      <w:marBottom w:val="0"/>
      <w:divBdr>
        <w:top w:val="none" w:sz="0" w:space="0" w:color="auto"/>
        <w:left w:val="none" w:sz="0" w:space="0" w:color="auto"/>
        <w:bottom w:val="none" w:sz="0" w:space="0" w:color="auto"/>
        <w:right w:val="none" w:sz="0" w:space="0" w:color="auto"/>
      </w:divBdr>
    </w:div>
    <w:div w:id="112408264">
      <w:bodyDiv w:val="1"/>
      <w:marLeft w:val="0"/>
      <w:marRight w:val="0"/>
      <w:marTop w:val="0"/>
      <w:marBottom w:val="0"/>
      <w:divBdr>
        <w:top w:val="none" w:sz="0" w:space="0" w:color="auto"/>
        <w:left w:val="none" w:sz="0" w:space="0" w:color="auto"/>
        <w:bottom w:val="none" w:sz="0" w:space="0" w:color="auto"/>
        <w:right w:val="none" w:sz="0" w:space="0" w:color="auto"/>
      </w:divBdr>
    </w:div>
    <w:div w:id="116873251">
      <w:bodyDiv w:val="1"/>
      <w:marLeft w:val="0"/>
      <w:marRight w:val="0"/>
      <w:marTop w:val="0"/>
      <w:marBottom w:val="0"/>
      <w:divBdr>
        <w:top w:val="none" w:sz="0" w:space="0" w:color="auto"/>
        <w:left w:val="none" w:sz="0" w:space="0" w:color="auto"/>
        <w:bottom w:val="none" w:sz="0" w:space="0" w:color="auto"/>
        <w:right w:val="none" w:sz="0" w:space="0" w:color="auto"/>
      </w:divBdr>
    </w:div>
    <w:div w:id="117384310">
      <w:bodyDiv w:val="1"/>
      <w:marLeft w:val="0"/>
      <w:marRight w:val="0"/>
      <w:marTop w:val="0"/>
      <w:marBottom w:val="0"/>
      <w:divBdr>
        <w:top w:val="none" w:sz="0" w:space="0" w:color="auto"/>
        <w:left w:val="none" w:sz="0" w:space="0" w:color="auto"/>
        <w:bottom w:val="none" w:sz="0" w:space="0" w:color="auto"/>
        <w:right w:val="none" w:sz="0" w:space="0" w:color="auto"/>
      </w:divBdr>
    </w:div>
    <w:div w:id="123162432">
      <w:bodyDiv w:val="1"/>
      <w:marLeft w:val="0"/>
      <w:marRight w:val="0"/>
      <w:marTop w:val="0"/>
      <w:marBottom w:val="0"/>
      <w:divBdr>
        <w:top w:val="none" w:sz="0" w:space="0" w:color="auto"/>
        <w:left w:val="none" w:sz="0" w:space="0" w:color="auto"/>
        <w:bottom w:val="none" w:sz="0" w:space="0" w:color="auto"/>
        <w:right w:val="none" w:sz="0" w:space="0" w:color="auto"/>
      </w:divBdr>
    </w:div>
    <w:div w:id="126509282">
      <w:bodyDiv w:val="1"/>
      <w:marLeft w:val="0"/>
      <w:marRight w:val="0"/>
      <w:marTop w:val="0"/>
      <w:marBottom w:val="0"/>
      <w:divBdr>
        <w:top w:val="none" w:sz="0" w:space="0" w:color="auto"/>
        <w:left w:val="none" w:sz="0" w:space="0" w:color="auto"/>
        <w:bottom w:val="none" w:sz="0" w:space="0" w:color="auto"/>
        <w:right w:val="none" w:sz="0" w:space="0" w:color="auto"/>
      </w:divBdr>
    </w:div>
    <w:div w:id="127237511">
      <w:bodyDiv w:val="1"/>
      <w:marLeft w:val="0"/>
      <w:marRight w:val="0"/>
      <w:marTop w:val="0"/>
      <w:marBottom w:val="0"/>
      <w:divBdr>
        <w:top w:val="none" w:sz="0" w:space="0" w:color="auto"/>
        <w:left w:val="none" w:sz="0" w:space="0" w:color="auto"/>
        <w:bottom w:val="none" w:sz="0" w:space="0" w:color="auto"/>
        <w:right w:val="none" w:sz="0" w:space="0" w:color="auto"/>
      </w:divBdr>
    </w:div>
    <w:div w:id="133986681">
      <w:bodyDiv w:val="1"/>
      <w:marLeft w:val="0"/>
      <w:marRight w:val="0"/>
      <w:marTop w:val="0"/>
      <w:marBottom w:val="0"/>
      <w:divBdr>
        <w:top w:val="none" w:sz="0" w:space="0" w:color="auto"/>
        <w:left w:val="none" w:sz="0" w:space="0" w:color="auto"/>
        <w:bottom w:val="none" w:sz="0" w:space="0" w:color="auto"/>
        <w:right w:val="none" w:sz="0" w:space="0" w:color="auto"/>
      </w:divBdr>
    </w:div>
    <w:div w:id="134184051">
      <w:bodyDiv w:val="1"/>
      <w:marLeft w:val="0"/>
      <w:marRight w:val="0"/>
      <w:marTop w:val="0"/>
      <w:marBottom w:val="0"/>
      <w:divBdr>
        <w:top w:val="none" w:sz="0" w:space="0" w:color="auto"/>
        <w:left w:val="none" w:sz="0" w:space="0" w:color="auto"/>
        <w:bottom w:val="none" w:sz="0" w:space="0" w:color="auto"/>
        <w:right w:val="none" w:sz="0" w:space="0" w:color="auto"/>
      </w:divBdr>
    </w:div>
    <w:div w:id="135344205">
      <w:bodyDiv w:val="1"/>
      <w:marLeft w:val="0"/>
      <w:marRight w:val="0"/>
      <w:marTop w:val="0"/>
      <w:marBottom w:val="0"/>
      <w:divBdr>
        <w:top w:val="none" w:sz="0" w:space="0" w:color="auto"/>
        <w:left w:val="none" w:sz="0" w:space="0" w:color="auto"/>
        <w:bottom w:val="none" w:sz="0" w:space="0" w:color="auto"/>
        <w:right w:val="none" w:sz="0" w:space="0" w:color="auto"/>
      </w:divBdr>
    </w:div>
    <w:div w:id="149952528">
      <w:bodyDiv w:val="1"/>
      <w:marLeft w:val="0"/>
      <w:marRight w:val="0"/>
      <w:marTop w:val="0"/>
      <w:marBottom w:val="0"/>
      <w:divBdr>
        <w:top w:val="none" w:sz="0" w:space="0" w:color="auto"/>
        <w:left w:val="none" w:sz="0" w:space="0" w:color="auto"/>
        <w:bottom w:val="none" w:sz="0" w:space="0" w:color="auto"/>
        <w:right w:val="none" w:sz="0" w:space="0" w:color="auto"/>
      </w:divBdr>
    </w:div>
    <w:div w:id="153496195">
      <w:bodyDiv w:val="1"/>
      <w:marLeft w:val="0"/>
      <w:marRight w:val="0"/>
      <w:marTop w:val="0"/>
      <w:marBottom w:val="0"/>
      <w:divBdr>
        <w:top w:val="none" w:sz="0" w:space="0" w:color="auto"/>
        <w:left w:val="none" w:sz="0" w:space="0" w:color="auto"/>
        <w:bottom w:val="none" w:sz="0" w:space="0" w:color="auto"/>
        <w:right w:val="none" w:sz="0" w:space="0" w:color="auto"/>
      </w:divBdr>
    </w:div>
    <w:div w:id="158426793">
      <w:bodyDiv w:val="1"/>
      <w:marLeft w:val="0"/>
      <w:marRight w:val="0"/>
      <w:marTop w:val="0"/>
      <w:marBottom w:val="0"/>
      <w:divBdr>
        <w:top w:val="none" w:sz="0" w:space="0" w:color="auto"/>
        <w:left w:val="none" w:sz="0" w:space="0" w:color="auto"/>
        <w:bottom w:val="none" w:sz="0" w:space="0" w:color="auto"/>
        <w:right w:val="none" w:sz="0" w:space="0" w:color="auto"/>
      </w:divBdr>
    </w:div>
    <w:div w:id="163130979">
      <w:bodyDiv w:val="1"/>
      <w:marLeft w:val="0"/>
      <w:marRight w:val="0"/>
      <w:marTop w:val="0"/>
      <w:marBottom w:val="0"/>
      <w:divBdr>
        <w:top w:val="none" w:sz="0" w:space="0" w:color="auto"/>
        <w:left w:val="none" w:sz="0" w:space="0" w:color="auto"/>
        <w:bottom w:val="none" w:sz="0" w:space="0" w:color="auto"/>
        <w:right w:val="none" w:sz="0" w:space="0" w:color="auto"/>
      </w:divBdr>
    </w:div>
    <w:div w:id="163327773">
      <w:bodyDiv w:val="1"/>
      <w:marLeft w:val="0"/>
      <w:marRight w:val="0"/>
      <w:marTop w:val="0"/>
      <w:marBottom w:val="0"/>
      <w:divBdr>
        <w:top w:val="none" w:sz="0" w:space="0" w:color="auto"/>
        <w:left w:val="none" w:sz="0" w:space="0" w:color="auto"/>
        <w:bottom w:val="none" w:sz="0" w:space="0" w:color="auto"/>
        <w:right w:val="none" w:sz="0" w:space="0" w:color="auto"/>
      </w:divBdr>
    </w:div>
    <w:div w:id="175585023">
      <w:bodyDiv w:val="1"/>
      <w:marLeft w:val="0"/>
      <w:marRight w:val="0"/>
      <w:marTop w:val="0"/>
      <w:marBottom w:val="0"/>
      <w:divBdr>
        <w:top w:val="none" w:sz="0" w:space="0" w:color="auto"/>
        <w:left w:val="none" w:sz="0" w:space="0" w:color="auto"/>
        <w:bottom w:val="none" w:sz="0" w:space="0" w:color="auto"/>
        <w:right w:val="none" w:sz="0" w:space="0" w:color="auto"/>
      </w:divBdr>
    </w:div>
    <w:div w:id="175703292">
      <w:bodyDiv w:val="1"/>
      <w:marLeft w:val="0"/>
      <w:marRight w:val="0"/>
      <w:marTop w:val="0"/>
      <w:marBottom w:val="0"/>
      <w:divBdr>
        <w:top w:val="none" w:sz="0" w:space="0" w:color="auto"/>
        <w:left w:val="none" w:sz="0" w:space="0" w:color="auto"/>
        <w:bottom w:val="none" w:sz="0" w:space="0" w:color="auto"/>
        <w:right w:val="none" w:sz="0" w:space="0" w:color="auto"/>
      </w:divBdr>
    </w:div>
    <w:div w:id="176968063">
      <w:bodyDiv w:val="1"/>
      <w:marLeft w:val="0"/>
      <w:marRight w:val="0"/>
      <w:marTop w:val="0"/>
      <w:marBottom w:val="0"/>
      <w:divBdr>
        <w:top w:val="none" w:sz="0" w:space="0" w:color="auto"/>
        <w:left w:val="none" w:sz="0" w:space="0" w:color="auto"/>
        <w:bottom w:val="none" w:sz="0" w:space="0" w:color="auto"/>
        <w:right w:val="none" w:sz="0" w:space="0" w:color="auto"/>
      </w:divBdr>
    </w:div>
    <w:div w:id="182935784">
      <w:bodyDiv w:val="1"/>
      <w:marLeft w:val="0"/>
      <w:marRight w:val="0"/>
      <w:marTop w:val="0"/>
      <w:marBottom w:val="0"/>
      <w:divBdr>
        <w:top w:val="none" w:sz="0" w:space="0" w:color="auto"/>
        <w:left w:val="none" w:sz="0" w:space="0" w:color="auto"/>
        <w:bottom w:val="none" w:sz="0" w:space="0" w:color="auto"/>
        <w:right w:val="none" w:sz="0" w:space="0" w:color="auto"/>
      </w:divBdr>
    </w:div>
    <w:div w:id="186868070">
      <w:bodyDiv w:val="1"/>
      <w:marLeft w:val="0"/>
      <w:marRight w:val="0"/>
      <w:marTop w:val="0"/>
      <w:marBottom w:val="0"/>
      <w:divBdr>
        <w:top w:val="none" w:sz="0" w:space="0" w:color="auto"/>
        <w:left w:val="none" w:sz="0" w:space="0" w:color="auto"/>
        <w:bottom w:val="none" w:sz="0" w:space="0" w:color="auto"/>
        <w:right w:val="none" w:sz="0" w:space="0" w:color="auto"/>
      </w:divBdr>
    </w:div>
    <w:div w:id="188765139">
      <w:bodyDiv w:val="1"/>
      <w:marLeft w:val="0"/>
      <w:marRight w:val="0"/>
      <w:marTop w:val="0"/>
      <w:marBottom w:val="0"/>
      <w:divBdr>
        <w:top w:val="none" w:sz="0" w:space="0" w:color="auto"/>
        <w:left w:val="none" w:sz="0" w:space="0" w:color="auto"/>
        <w:bottom w:val="none" w:sz="0" w:space="0" w:color="auto"/>
        <w:right w:val="none" w:sz="0" w:space="0" w:color="auto"/>
      </w:divBdr>
    </w:div>
    <w:div w:id="189418135">
      <w:bodyDiv w:val="1"/>
      <w:marLeft w:val="0"/>
      <w:marRight w:val="0"/>
      <w:marTop w:val="0"/>
      <w:marBottom w:val="0"/>
      <w:divBdr>
        <w:top w:val="none" w:sz="0" w:space="0" w:color="auto"/>
        <w:left w:val="none" w:sz="0" w:space="0" w:color="auto"/>
        <w:bottom w:val="none" w:sz="0" w:space="0" w:color="auto"/>
        <w:right w:val="none" w:sz="0" w:space="0" w:color="auto"/>
      </w:divBdr>
    </w:div>
    <w:div w:id="189875483">
      <w:bodyDiv w:val="1"/>
      <w:marLeft w:val="0"/>
      <w:marRight w:val="0"/>
      <w:marTop w:val="0"/>
      <w:marBottom w:val="0"/>
      <w:divBdr>
        <w:top w:val="none" w:sz="0" w:space="0" w:color="auto"/>
        <w:left w:val="none" w:sz="0" w:space="0" w:color="auto"/>
        <w:bottom w:val="none" w:sz="0" w:space="0" w:color="auto"/>
        <w:right w:val="none" w:sz="0" w:space="0" w:color="auto"/>
      </w:divBdr>
    </w:div>
    <w:div w:id="199783108">
      <w:bodyDiv w:val="1"/>
      <w:marLeft w:val="0"/>
      <w:marRight w:val="0"/>
      <w:marTop w:val="0"/>
      <w:marBottom w:val="0"/>
      <w:divBdr>
        <w:top w:val="none" w:sz="0" w:space="0" w:color="auto"/>
        <w:left w:val="none" w:sz="0" w:space="0" w:color="auto"/>
        <w:bottom w:val="none" w:sz="0" w:space="0" w:color="auto"/>
        <w:right w:val="none" w:sz="0" w:space="0" w:color="auto"/>
      </w:divBdr>
    </w:div>
    <w:div w:id="202595885">
      <w:bodyDiv w:val="1"/>
      <w:marLeft w:val="0"/>
      <w:marRight w:val="0"/>
      <w:marTop w:val="0"/>
      <w:marBottom w:val="0"/>
      <w:divBdr>
        <w:top w:val="none" w:sz="0" w:space="0" w:color="auto"/>
        <w:left w:val="none" w:sz="0" w:space="0" w:color="auto"/>
        <w:bottom w:val="none" w:sz="0" w:space="0" w:color="auto"/>
        <w:right w:val="none" w:sz="0" w:space="0" w:color="auto"/>
      </w:divBdr>
    </w:div>
    <w:div w:id="207884179">
      <w:bodyDiv w:val="1"/>
      <w:marLeft w:val="0"/>
      <w:marRight w:val="0"/>
      <w:marTop w:val="0"/>
      <w:marBottom w:val="0"/>
      <w:divBdr>
        <w:top w:val="none" w:sz="0" w:space="0" w:color="auto"/>
        <w:left w:val="none" w:sz="0" w:space="0" w:color="auto"/>
        <w:bottom w:val="none" w:sz="0" w:space="0" w:color="auto"/>
        <w:right w:val="none" w:sz="0" w:space="0" w:color="auto"/>
      </w:divBdr>
    </w:div>
    <w:div w:id="215089971">
      <w:bodyDiv w:val="1"/>
      <w:marLeft w:val="0"/>
      <w:marRight w:val="0"/>
      <w:marTop w:val="0"/>
      <w:marBottom w:val="0"/>
      <w:divBdr>
        <w:top w:val="none" w:sz="0" w:space="0" w:color="auto"/>
        <w:left w:val="none" w:sz="0" w:space="0" w:color="auto"/>
        <w:bottom w:val="none" w:sz="0" w:space="0" w:color="auto"/>
        <w:right w:val="none" w:sz="0" w:space="0" w:color="auto"/>
      </w:divBdr>
    </w:div>
    <w:div w:id="217740628">
      <w:bodyDiv w:val="1"/>
      <w:marLeft w:val="0"/>
      <w:marRight w:val="0"/>
      <w:marTop w:val="0"/>
      <w:marBottom w:val="0"/>
      <w:divBdr>
        <w:top w:val="none" w:sz="0" w:space="0" w:color="auto"/>
        <w:left w:val="none" w:sz="0" w:space="0" w:color="auto"/>
        <w:bottom w:val="none" w:sz="0" w:space="0" w:color="auto"/>
        <w:right w:val="none" w:sz="0" w:space="0" w:color="auto"/>
      </w:divBdr>
    </w:div>
    <w:div w:id="221446915">
      <w:bodyDiv w:val="1"/>
      <w:marLeft w:val="0"/>
      <w:marRight w:val="0"/>
      <w:marTop w:val="0"/>
      <w:marBottom w:val="0"/>
      <w:divBdr>
        <w:top w:val="none" w:sz="0" w:space="0" w:color="auto"/>
        <w:left w:val="none" w:sz="0" w:space="0" w:color="auto"/>
        <w:bottom w:val="none" w:sz="0" w:space="0" w:color="auto"/>
        <w:right w:val="none" w:sz="0" w:space="0" w:color="auto"/>
      </w:divBdr>
    </w:div>
    <w:div w:id="223565120">
      <w:bodyDiv w:val="1"/>
      <w:marLeft w:val="0"/>
      <w:marRight w:val="0"/>
      <w:marTop w:val="0"/>
      <w:marBottom w:val="0"/>
      <w:divBdr>
        <w:top w:val="none" w:sz="0" w:space="0" w:color="auto"/>
        <w:left w:val="none" w:sz="0" w:space="0" w:color="auto"/>
        <w:bottom w:val="none" w:sz="0" w:space="0" w:color="auto"/>
        <w:right w:val="none" w:sz="0" w:space="0" w:color="auto"/>
      </w:divBdr>
    </w:div>
    <w:div w:id="224529233">
      <w:bodyDiv w:val="1"/>
      <w:marLeft w:val="0"/>
      <w:marRight w:val="0"/>
      <w:marTop w:val="0"/>
      <w:marBottom w:val="0"/>
      <w:divBdr>
        <w:top w:val="none" w:sz="0" w:space="0" w:color="auto"/>
        <w:left w:val="none" w:sz="0" w:space="0" w:color="auto"/>
        <w:bottom w:val="none" w:sz="0" w:space="0" w:color="auto"/>
        <w:right w:val="none" w:sz="0" w:space="0" w:color="auto"/>
      </w:divBdr>
    </w:div>
    <w:div w:id="225647000">
      <w:bodyDiv w:val="1"/>
      <w:marLeft w:val="0"/>
      <w:marRight w:val="0"/>
      <w:marTop w:val="0"/>
      <w:marBottom w:val="0"/>
      <w:divBdr>
        <w:top w:val="none" w:sz="0" w:space="0" w:color="auto"/>
        <w:left w:val="none" w:sz="0" w:space="0" w:color="auto"/>
        <w:bottom w:val="none" w:sz="0" w:space="0" w:color="auto"/>
        <w:right w:val="none" w:sz="0" w:space="0" w:color="auto"/>
      </w:divBdr>
    </w:div>
    <w:div w:id="231357069">
      <w:bodyDiv w:val="1"/>
      <w:marLeft w:val="0"/>
      <w:marRight w:val="0"/>
      <w:marTop w:val="0"/>
      <w:marBottom w:val="0"/>
      <w:divBdr>
        <w:top w:val="none" w:sz="0" w:space="0" w:color="auto"/>
        <w:left w:val="none" w:sz="0" w:space="0" w:color="auto"/>
        <w:bottom w:val="none" w:sz="0" w:space="0" w:color="auto"/>
        <w:right w:val="none" w:sz="0" w:space="0" w:color="auto"/>
      </w:divBdr>
    </w:div>
    <w:div w:id="231890441">
      <w:bodyDiv w:val="1"/>
      <w:marLeft w:val="0"/>
      <w:marRight w:val="0"/>
      <w:marTop w:val="0"/>
      <w:marBottom w:val="0"/>
      <w:divBdr>
        <w:top w:val="none" w:sz="0" w:space="0" w:color="auto"/>
        <w:left w:val="none" w:sz="0" w:space="0" w:color="auto"/>
        <w:bottom w:val="none" w:sz="0" w:space="0" w:color="auto"/>
        <w:right w:val="none" w:sz="0" w:space="0" w:color="auto"/>
      </w:divBdr>
    </w:div>
    <w:div w:id="233009211">
      <w:bodyDiv w:val="1"/>
      <w:marLeft w:val="0"/>
      <w:marRight w:val="0"/>
      <w:marTop w:val="0"/>
      <w:marBottom w:val="0"/>
      <w:divBdr>
        <w:top w:val="none" w:sz="0" w:space="0" w:color="auto"/>
        <w:left w:val="none" w:sz="0" w:space="0" w:color="auto"/>
        <w:bottom w:val="none" w:sz="0" w:space="0" w:color="auto"/>
        <w:right w:val="none" w:sz="0" w:space="0" w:color="auto"/>
      </w:divBdr>
    </w:div>
    <w:div w:id="234315664">
      <w:bodyDiv w:val="1"/>
      <w:marLeft w:val="0"/>
      <w:marRight w:val="0"/>
      <w:marTop w:val="0"/>
      <w:marBottom w:val="0"/>
      <w:divBdr>
        <w:top w:val="none" w:sz="0" w:space="0" w:color="auto"/>
        <w:left w:val="none" w:sz="0" w:space="0" w:color="auto"/>
        <w:bottom w:val="none" w:sz="0" w:space="0" w:color="auto"/>
        <w:right w:val="none" w:sz="0" w:space="0" w:color="auto"/>
      </w:divBdr>
    </w:div>
    <w:div w:id="236868329">
      <w:bodyDiv w:val="1"/>
      <w:marLeft w:val="0"/>
      <w:marRight w:val="0"/>
      <w:marTop w:val="0"/>
      <w:marBottom w:val="0"/>
      <w:divBdr>
        <w:top w:val="none" w:sz="0" w:space="0" w:color="auto"/>
        <w:left w:val="none" w:sz="0" w:space="0" w:color="auto"/>
        <w:bottom w:val="none" w:sz="0" w:space="0" w:color="auto"/>
        <w:right w:val="none" w:sz="0" w:space="0" w:color="auto"/>
      </w:divBdr>
    </w:div>
    <w:div w:id="239679084">
      <w:bodyDiv w:val="1"/>
      <w:marLeft w:val="0"/>
      <w:marRight w:val="0"/>
      <w:marTop w:val="0"/>
      <w:marBottom w:val="0"/>
      <w:divBdr>
        <w:top w:val="none" w:sz="0" w:space="0" w:color="auto"/>
        <w:left w:val="none" w:sz="0" w:space="0" w:color="auto"/>
        <w:bottom w:val="none" w:sz="0" w:space="0" w:color="auto"/>
        <w:right w:val="none" w:sz="0" w:space="0" w:color="auto"/>
      </w:divBdr>
    </w:div>
    <w:div w:id="247689363">
      <w:bodyDiv w:val="1"/>
      <w:marLeft w:val="0"/>
      <w:marRight w:val="0"/>
      <w:marTop w:val="0"/>
      <w:marBottom w:val="0"/>
      <w:divBdr>
        <w:top w:val="none" w:sz="0" w:space="0" w:color="auto"/>
        <w:left w:val="none" w:sz="0" w:space="0" w:color="auto"/>
        <w:bottom w:val="none" w:sz="0" w:space="0" w:color="auto"/>
        <w:right w:val="none" w:sz="0" w:space="0" w:color="auto"/>
      </w:divBdr>
    </w:div>
    <w:div w:id="250355376">
      <w:bodyDiv w:val="1"/>
      <w:marLeft w:val="0"/>
      <w:marRight w:val="0"/>
      <w:marTop w:val="0"/>
      <w:marBottom w:val="0"/>
      <w:divBdr>
        <w:top w:val="none" w:sz="0" w:space="0" w:color="auto"/>
        <w:left w:val="none" w:sz="0" w:space="0" w:color="auto"/>
        <w:bottom w:val="none" w:sz="0" w:space="0" w:color="auto"/>
        <w:right w:val="none" w:sz="0" w:space="0" w:color="auto"/>
      </w:divBdr>
    </w:div>
    <w:div w:id="256250556">
      <w:bodyDiv w:val="1"/>
      <w:marLeft w:val="0"/>
      <w:marRight w:val="0"/>
      <w:marTop w:val="0"/>
      <w:marBottom w:val="0"/>
      <w:divBdr>
        <w:top w:val="none" w:sz="0" w:space="0" w:color="auto"/>
        <w:left w:val="none" w:sz="0" w:space="0" w:color="auto"/>
        <w:bottom w:val="none" w:sz="0" w:space="0" w:color="auto"/>
        <w:right w:val="none" w:sz="0" w:space="0" w:color="auto"/>
      </w:divBdr>
    </w:div>
    <w:div w:id="261257777">
      <w:bodyDiv w:val="1"/>
      <w:marLeft w:val="0"/>
      <w:marRight w:val="0"/>
      <w:marTop w:val="0"/>
      <w:marBottom w:val="0"/>
      <w:divBdr>
        <w:top w:val="none" w:sz="0" w:space="0" w:color="auto"/>
        <w:left w:val="none" w:sz="0" w:space="0" w:color="auto"/>
        <w:bottom w:val="none" w:sz="0" w:space="0" w:color="auto"/>
        <w:right w:val="none" w:sz="0" w:space="0" w:color="auto"/>
      </w:divBdr>
    </w:div>
    <w:div w:id="262228935">
      <w:bodyDiv w:val="1"/>
      <w:marLeft w:val="0"/>
      <w:marRight w:val="0"/>
      <w:marTop w:val="0"/>
      <w:marBottom w:val="0"/>
      <w:divBdr>
        <w:top w:val="none" w:sz="0" w:space="0" w:color="auto"/>
        <w:left w:val="none" w:sz="0" w:space="0" w:color="auto"/>
        <w:bottom w:val="none" w:sz="0" w:space="0" w:color="auto"/>
        <w:right w:val="none" w:sz="0" w:space="0" w:color="auto"/>
      </w:divBdr>
    </w:div>
    <w:div w:id="263534316">
      <w:bodyDiv w:val="1"/>
      <w:marLeft w:val="0"/>
      <w:marRight w:val="0"/>
      <w:marTop w:val="0"/>
      <w:marBottom w:val="0"/>
      <w:divBdr>
        <w:top w:val="none" w:sz="0" w:space="0" w:color="auto"/>
        <w:left w:val="none" w:sz="0" w:space="0" w:color="auto"/>
        <w:bottom w:val="none" w:sz="0" w:space="0" w:color="auto"/>
        <w:right w:val="none" w:sz="0" w:space="0" w:color="auto"/>
      </w:divBdr>
    </w:div>
    <w:div w:id="265649867">
      <w:bodyDiv w:val="1"/>
      <w:marLeft w:val="0"/>
      <w:marRight w:val="0"/>
      <w:marTop w:val="0"/>
      <w:marBottom w:val="0"/>
      <w:divBdr>
        <w:top w:val="none" w:sz="0" w:space="0" w:color="auto"/>
        <w:left w:val="none" w:sz="0" w:space="0" w:color="auto"/>
        <w:bottom w:val="none" w:sz="0" w:space="0" w:color="auto"/>
        <w:right w:val="none" w:sz="0" w:space="0" w:color="auto"/>
      </w:divBdr>
    </w:div>
    <w:div w:id="266351848">
      <w:bodyDiv w:val="1"/>
      <w:marLeft w:val="0"/>
      <w:marRight w:val="0"/>
      <w:marTop w:val="0"/>
      <w:marBottom w:val="0"/>
      <w:divBdr>
        <w:top w:val="none" w:sz="0" w:space="0" w:color="auto"/>
        <w:left w:val="none" w:sz="0" w:space="0" w:color="auto"/>
        <w:bottom w:val="none" w:sz="0" w:space="0" w:color="auto"/>
        <w:right w:val="none" w:sz="0" w:space="0" w:color="auto"/>
      </w:divBdr>
    </w:div>
    <w:div w:id="267351682">
      <w:bodyDiv w:val="1"/>
      <w:marLeft w:val="0"/>
      <w:marRight w:val="0"/>
      <w:marTop w:val="0"/>
      <w:marBottom w:val="0"/>
      <w:divBdr>
        <w:top w:val="none" w:sz="0" w:space="0" w:color="auto"/>
        <w:left w:val="none" w:sz="0" w:space="0" w:color="auto"/>
        <w:bottom w:val="none" w:sz="0" w:space="0" w:color="auto"/>
        <w:right w:val="none" w:sz="0" w:space="0" w:color="auto"/>
      </w:divBdr>
    </w:div>
    <w:div w:id="269052307">
      <w:bodyDiv w:val="1"/>
      <w:marLeft w:val="0"/>
      <w:marRight w:val="0"/>
      <w:marTop w:val="0"/>
      <w:marBottom w:val="0"/>
      <w:divBdr>
        <w:top w:val="none" w:sz="0" w:space="0" w:color="auto"/>
        <w:left w:val="none" w:sz="0" w:space="0" w:color="auto"/>
        <w:bottom w:val="none" w:sz="0" w:space="0" w:color="auto"/>
        <w:right w:val="none" w:sz="0" w:space="0" w:color="auto"/>
      </w:divBdr>
    </w:div>
    <w:div w:id="271667001">
      <w:bodyDiv w:val="1"/>
      <w:marLeft w:val="0"/>
      <w:marRight w:val="0"/>
      <w:marTop w:val="0"/>
      <w:marBottom w:val="0"/>
      <w:divBdr>
        <w:top w:val="none" w:sz="0" w:space="0" w:color="auto"/>
        <w:left w:val="none" w:sz="0" w:space="0" w:color="auto"/>
        <w:bottom w:val="none" w:sz="0" w:space="0" w:color="auto"/>
        <w:right w:val="none" w:sz="0" w:space="0" w:color="auto"/>
      </w:divBdr>
    </w:div>
    <w:div w:id="278151348">
      <w:bodyDiv w:val="1"/>
      <w:marLeft w:val="0"/>
      <w:marRight w:val="0"/>
      <w:marTop w:val="0"/>
      <w:marBottom w:val="0"/>
      <w:divBdr>
        <w:top w:val="none" w:sz="0" w:space="0" w:color="auto"/>
        <w:left w:val="none" w:sz="0" w:space="0" w:color="auto"/>
        <w:bottom w:val="none" w:sz="0" w:space="0" w:color="auto"/>
        <w:right w:val="none" w:sz="0" w:space="0" w:color="auto"/>
      </w:divBdr>
    </w:div>
    <w:div w:id="279262728">
      <w:bodyDiv w:val="1"/>
      <w:marLeft w:val="0"/>
      <w:marRight w:val="0"/>
      <w:marTop w:val="0"/>
      <w:marBottom w:val="0"/>
      <w:divBdr>
        <w:top w:val="none" w:sz="0" w:space="0" w:color="auto"/>
        <w:left w:val="none" w:sz="0" w:space="0" w:color="auto"/>
        <w:bottom w:val="none" w:sz="0" w:space="0" w:color="auto"/>
        <w:right w:val="none" w:sz="0" w:space="0" w:color="auto"/>
      </w:divBdr>
    </w:div>
    <w:div w:id="280842915">
      <w:bodyDiv w:val="1"/>
      <w:marLeft w:val="0"/>
      <w:marRight w:val="0"/>
      <w:marTop w:val="0"/>
      <w:marBottom w:val="0"/>
      <w:divBdr>
        <w:top w:val="none" w:sz="0" w:space="0" w:color="auto"/>
        <w:left w:val="none" w:sz="0" w:space="0" w:color="auto"/>
        <w:bottom w:val="none" w:sz="0" w:space="0" w:color="auto"/>
        <w:right w:val="none" w:sz="0" w:space="0" w:color="auto"/>
      </w:divBdr>
    </w:div>
    <w:div w:id="281109830">
      <w:bodyDiv w:val="1"/>
      <w:marLeft w:val="0"/>
      <w:marRight w:val="0"/>
      <w:marTop w:val="0"/>
      <w:marBottom w:val="0"/>
      <w:divBdr>
        <w:top w:val="none" w:sz="0" w:space="0" w:color="auto"/>
        <w:left w:val="none" w:sz="0" w:space="0" w:color="auto"/>
        <w:bottom w:val="none" w:sz="0" w:space="0" w:color="auto"/>
        <w:right w:val="none" w:sz="0" w:space="0" w:color="auto"/>
      </w:divBdr>
    </w:div>
    <w:div w:id="284586059">
      <w:bodyDiv w:val="1"/>
      <w:marLeft w:val="0"/>
      <w:marRight w:val="0"/>
      <w:marTop w:val="0"/>
      <w:marBottom w:val="0"/>
      <w:divBdr>
        <w:top w:val="none" w:sz="0" w:space="0" w:color="auto"/>
        <w:left w:val="none" w:sz="0" w:space="0" w:color="auto"/>
        <w:bottom w:val="none" w:sz="0" w:space="0" w:color="auto"/>
        <w:right w:val="none" w:sz="0" w:space="0" w:color="auto"/>
      </w:divBdr>
    </w:div>
    <w:div w:id="287473423">
      <w:bodyDiv w:val="1"/>
      <w:marLeft w:val="0"/>
      <w:marRight w:val="0"/>
      <w:marTop w:val="0"/>
      <w:marBottom w:val="0"/>
      <w:divBdr>
        <w:top w:val="none" w:sz="0" w:space="0" w:color="auto"/>
        <w:left w:val="none" w:sz="0" w:space="0" w:color="auto"/>
        <w:bottom w:val="none" w:sz="0" w:space="0" w:color="auto"/>
        <w:right w:val="none" w:sz="0" w:space="0" w:color="auto"/>
      </w:divBdr>
    </w:div>
    <w:div w:id="297958203">
      <w:bodyDiv w:val="1"/>
      <w:marLeft w:val="0"/>
      <w:marRight w:val="0"/>
      <w:marTop w:val="0"/>
      <w:marBottom w:val="0"/>
      <w:divBdr>
        <w:top w:val="none" w:sz="0" w:space="0" w:color="auto"/>
        <w:left w:val="none" w:sz="0" w:space="0" w:color="auto"/>
        <w:bottom w:val="none" w:sz="0" w:space="0" w:color="auto"/>
        <w:right w:val="none" w:sz="0" w:space="0" w:color="auto"/>
      </w:divBdr>
    </w:div>
    <w:div w:id="298726435">
      <w:bodyDiv w:val="1"/>
      <w:marLeft w:val="0"/>
      <w:marRight w:val="0"/>
      <w:marTop w:val="0"/>
      <w:marBottom w:val="0"/>
      <w:divBdr>
        <w:top w:val="none" w:sz="0" w:space="0" w:color="auto"/>
        <w:left w:val="none" w:sz="0" w:space="0" w:color="auto"/>
        <w:bottom w:val="none" w:sz="0" w:space="0" w:color="auto"/>
        <w:right w:val="none" w:sz="0" w:space="0" w:color="auto"/>
      </w:divBdr>
    </w:div>
    <w:div w:id="303243192">
      <w:bodyDiv w:val="1"/>
      <w:marLeft w:val="0"/>
      <w:marRight w:val="0"/>
      <w:marTop w:val="0"/>
      <w:marBottom w:val="0"/>
      <w:divBdr>
        <w:top w:val="none" w:sz="0" w:space="0" w:color="auto"/>
        <w:left w:val="none" w:sz="0" w:space="0" w:color="auto"/>
        <w:bottom w:val="none" w:sz="0" w:space="0" w:color="auto"/>
        <w:right w:val="none" w:sz="0" w:space="0" w:color="auto"/>
      </w:divBdr>
    </w:div>
    <w:div w:id="303698133">
      <w:bodyDiv w:val="1"/>
      <w:marLeft w:val="0"/>
      <w:marRight w:val="0"/>
      <w:marTop w:val="0"/>
      <w:marBottom w:val="0"/>
      <w:divBdr>
        <w:top w:val="none" w:sz="0" w:space="0" w:color="auto"/>
        <w:left w:val="none" w:sz="0" w:space="0" w:color="auto"/>
        <w:bottom w:val="none" w:sz="0" w:space="0" w:color="auto"/>
        <w:right w:val="none" w:sz="0" w:space="0" w:color="auto"/>
      </w:divBdr>
    </w:div>
    <w:div w:id="306471914">
      <w:bodyDiv w:val="1"/>
      <w:marLeft w:val="0"/>
      <w:marRight w:val="0"/>
      <w:marTop w:val="0"/>
      <w:marBottom w:val="0"/>
      <w:divBdr>
        <w:top w:val="none" w:sz="0" w:space="0" w:color="auto"/>
        <w:left w:val="none" w:sz="0" w:space="0" w:color="auto"/>
        <w:bottom w:val="none" w:sz="0" w:space="0" w:color="auto"/>
        <w:right w:val="none" w:sz="0" w:space="0" w:color="auto"/>
      </w:divBdr>
    </w:div>
    <w:div w:id="309210743">
      <w:bodyDiv w:val="1"/>
      <w:marLeft w:val="0"/>
      <w:marRight w:val="0"/>
      <w:marTop w:val="0"/>
      <w:marBottom w:val="0"/>
      <w:divBdr>
        <w:top w:val="none" w:sz="0" w:space="0" w:color="auto"/>
        <w:left w:val="none" w:sz="0" w:space="0" w:color="auto"/>
        <w:bottom w:val="none" w:sz="0" w:space="0" w:color="auto"/>
        <w:right w:val="none" w:sz="0" w:space="0" w:color="auto"/>
      </w:divBdr>
    </w:div>
    <w:div w:id="315034906">
      <w:bodyDiv w:val="1"/>
      <w:marLeft w:val="0"/>
      <w:marRight w:val="0"/>
      <w:marTop w:val="0"/>
      <w:marBottom w:val="0"/>
      <w:divBdr>
        <w:top w:val="none" w:sz="0" w:space="0" w:color="auto"/>
        <w:left w:val="none" w:sz="0" w:space="0" w:color="auto"/>
        <w:bottom w:val="none" w:sz="0" w:space="0" w:color="auto"/>
        <w:right w:val="none" w:sz="0" w:space="0" w:color="auto"/>
      </w:divBdr>
    </w:div>
    <w:div w:id="315451018">
      <w:bodyDiv w:val="1"/>
      <w:marLeft w:val="0"/>
      <w:marRight w:val="0"/>
      <w:marTop w:val="0"/>
      <w:marBottom w:val="0"/>
      <w:divBdr>
        <w:top w:val="none" w:sz="0" w:space="0" w:color="auto"/>
        <w:left w:val="none" w:sz="0" w:space="0" w:color="auto"/>
        <w:bottom w:val="none" w:sz="0" w:space="0" w:color="auto"/>
        <w:right w:val="none" w:sz="0" w:space="0" w:color="auto"/>
      </w:divBdr>
    </w:div>
    <w:div w:id="318465584">
      <w:bodyDiv w:val="1"/>
      <w:marLeft w:val="0"/>
      <w:marRight w:val="0"/>
      <w:marTop w:val="0"/>
      <w:marBottom w:val="0"/>
      <w:divBdr>
        <w:top w:val="none" w:sz="0" w:space="0" w:color="auto"/>
        <w:left w:val="none" w:sz="0" w:space="0" w:color="auto"/>
        <w:bottom w:val="none" w:sz="0" w:space="0" w:color="auto"/>
        <w:right w:val="none" w:sz="0" w:space="0" w:color="auto"/>
      </w:divBdr>
    </w:div>
    <w:div w:id="319499786">
      <w:bodyDiv w:val="1"/>
      <w:marLeft w:val="0"/>
      <w:marRight w:val="0"/>
      <w:marTop w:val="0"/>
      <w:marBottom w:val="0"/>
      <w:divBdr>
        <w:top w:val="none" w:sz="0" w:space="0" w:color="auto"/>
        <w:left w:val="none" w:sz="0" w:space="0" w:color="auto"/>
        <w:bottom w:val="none" w:sz="0" w:space="0" w:color="auto"/>
        <w:right w:val="none" w:sz="0" w:space="0" w:color="auto"/>
      </w:divBdr>
    </w:div>
    <w:div w:id="320542307">
      <w:bodyDiv w:val="1"/>
      <w:marLeft w:val="0"/>
      <w:marRight w:val="0"/>
      <w:marTop w:val="0"/>
      <w:marBottom w:val="0"/>
      <w:divBdr>
        <w:top w:val="none" w:sz="0" w:space="0" w:color="auto"/>
        <w:left w:val="none" w:sz="0" w:space="0" w:color="auto"/>
        <w:bottom w:val="none" w:sz="0" w:space="0" w:color="auto"/>
        <w:right w:val="none" w:sz="0" w:space="0" w:color="auto"/>
      </w:divBdr>
    </w:div>
    <w:div w:id="323047419">
      <w:bodyDiv w:val="1"/>
      <w:marLeft w:val="0"/>
      <w:marRight w:val="0"/>
      <w:marTop w:val="0"/>
      <w:marBottom w:val="0"/>
      <w:divBdr>
        <w:top w:val="none" w:sz="0" w:space="0" w:color="auto"/>
        <w:left w:val="none" w:sz="0" w:space="0" w:color="auto"/>
        <w:bottom w:val="none" w:sz="0" w:space="0" w:color="auto"/>
        <w:right w:val="none" w:sz="0" w:space="0" w:color="auto"/>
      </w:divBdr>
    </w:div>
    <w:div w:id="326057216">
      <w:bodyDiv w:val="1"/>
      <w:marLeft w:val="0"/>
      <w:marRight w:val="0"/>
      <w:marTop w:val="0"/>
      <w:marBottom w:val="0"/>
      <w:divBdr>
        <w:top w:val="none" w:sz="0" w:space="0" w:color="auto"/>
        <w:left w:val="none" w:sz="0" w:space="0" w:color="auto"/>
        <w:bottom w:val="none" w:sz="0" w:space="0" w:color="auto"/>
        <w:right w:val="none" w:sz="0" w:space="0" w:color="auto"/>
      </w:divBdr>
    </w:div>
    <w:div w:id="330377996">
      <w:bodyDiv w:val="1"/>
      <w:marLeft w:val="0"/>
      <w:marRight w:val="0"/>
      <w:marTop w:val="0"/>
      <w:marBottom w:val="0"/>
      <w:divBdr>
        <w:top w:val="none" w:sz="0" w:space="0" w:color="auto"/>
        <w:left w:val="none" w:sz="0" w:space="0" w:color="auto"/>
        <w:bottom w:val="none" w:sz="0" w:space="0" w:color="auto"/>
        <w:right w:val="none" w:sz="0" w:space="0" w:color="auto"/>
      </w:divBdr>
    </w:div>
    <w:div w:id="333188434">
      <w:bodyDiv w:val="1"/>
      <w:marLeft w:val="0"/>
      <w:marRight w:val="0"/>
      <w:marTop w:val="0"/>
      <w:marBottom w:val="0"/>
      <w:divBdr>
        <w:top w:val="none" w:sz="0" w:space="0" w:color="auto"/>
        <w:left w:val="none" w:sz="0" w:space="0" w:color="auto"/>
        <w:bottom w:val="none" w:sz="0" w:space="0" w:color="auto"/>
        <w:right w:val="none" w:sz="0" w:space="0" w:color="auto"/>
      </w:divBdr>
    </w:div>
    <w:div w:id="336231397">
      <w:bodyDiv w:val="1"/>
      <w:marLeft w:val="0"/>
      <w:marRight w:val="0"/>
      <w:marTop w:val="0"/>
      <w:marBottom w:val="0"/>
      <w:divBdr>
        <w:top w:val="none" w:sz="0" w:space="0" w:color="auto"/>
        <w:left w:val="none" w:sz="0" w:space="0" w:color="auto"/>
        <w:bottom w:val="none" w:sz="0" w:space="0" w:color="auto"/>
        <w:right w:val="none" w:sz="0" w:space="0" w:color="auto"/>
      </w:divBdr>
    </w:div>
    <w:div w:id="340356446">
      <w:bodyDiv w:val="1"/>
      <w:marLeft w:val="0"/>
      <w:marRight w:val="0"/>
      <w:marTop w:val="0"/>
      <w:marBottom w:val="0"/>
      <w:divBdr>
        <w:top w:val="none" w:sz="0" w:space="0" w:color="auto"/>
        <w:left w:val="none" w:sz="0" w:space="0" w:color="auto"/>
        <w:bottom w:val="none" w:sz="0" w:space="0" w:color="auto"/>
        <w:right w:val="none" w:sz="0" w:space="0" w:color="auto"/>
      </w:divBdr>
    </w:div>
    <w:div w:id="341277675">
      <w:bodyDiv w:val="1"/>
      <w:marLeft w:val="0"/>
      <w:marRight w:val="0"/>
      <w:marTop w:val="0"/>
      <w:marBottom w:val="0"/>
      <w:divBdr>
        <w:top w:val="none" w:sz="0" w:space="0" w:color="auto"/>
        <w:left w:val="none" w:sz="0" w:space="0" w:color="auto"/>
        <w:bottom w:val="none" w:sz="0" w:space="0" w:color="auto"/>
        <w:right w:val="none" w:sz="0" w:space="0" w:color="auto"/>
      </w:divBdr>
    </w:div>
    <w:div w:id="342057281">
      <w:bodyDiv w:val="1"/>
      <w:marLeft w:val="0"/>
      <w:marRight w:val="0"/>
      <w:marTop w:val="0"/>
      <w:marBottom w:val="0"/>
      <w:divBdr>
        <w:top w:val="none" w:sz="0" w:space="0" w:color="auto"/>
        <w:left w:val="none" w:sz="0" w:space="0" w:color="auto"/>
        <w:bottom w:val="none" w:sz="0" w:space="0" w:color="auto"/>
        <w:right w:val="none" w:sz="0" w:space="0" w:color="auto"/>
      </w:divBdr>
    </w:div>
    <w:div w:id="349187138">
      <w:bodyDiv w:val="1"/>
      <w:marLeft w:val="0"/>
      <w:marRight w:val="0"/>
      <w:marTop w:val="0"/>
      <w:marBottom w:val="0"/>
      <w:divBdr>
        <w:top w:val="none" w:sz="0" w:space="0" w:color="auto"/>
        <w:left w:val="none" w:sz="0" w:space="0" w:color="auto"/>
        <w:bottom w:val="none" w:sz="0" w:space="0" w:color="auto"/>
        <w:right w:val="none" w:sz="0" w:space="0" w:color="auto"/>
      </w:divBdr>
    </w:div>
    <w:div w:id="351226244">
      <w:bodyDiv w:val="1"/>
      <w:marLeft w:val="0"/>
      <w:marRight w:val="0"/>
      <w:marTop w:val="0"/>
      <w:marBottom w:val="0"/>
      <w:divBdr>
        <w:top w:val="none" w:sz="0" w:space="0" w:color="auto"/>
        <w:left w:val="none" w:sz="0" w:space="0" w:color="auto"/>
        <w:bottom w:val="none" w:sz="0" w:space="0" w:color="auto"/>
        <w:right w:val="none" w:sz="0" w:space="0" w:color="auto"/>
      </w:divBdr>
    </w:div>
    <w:div w:id="354116307">
      <w:bodyDiv w:val="1"/>
      <w:marLeft w:val="0"/>
      <w:marRight w:val="0"/>
      <w:marTop w:val="0"/>
      <w:marBottom w:val="0"/>
      <w:divBdr>
        <w:top w:val="none" w:sz="0" w:space="0" w:color="auto"/>
        <w:left w:val="none" w:sz="0" w:space="0" w:color="auto"/>
        <w:bottom w:val="none" w:sz="0" w:space="0" w:color="auto"/>
        <w:right w:val="none" w:sz="0" w:space="0" w:color="auto"/>
      </w:divBdr>
    </w:div>
    <w:div w:id="356582582">
      <w:bodyDiv w:val="1"/>
      <w:marLeft w:val="0"/>
      <w:marRight w:val="0"/>
      <w:marTop w:val="0"/>
      <w:marBottom w:val="0"/>
      <w:divBdr>
        <w:top w:val="none" w:sz="0" w:space="0" w:color="auto"/>
        <w:left w:val="none" w:sz="0" w:space="0" w:color="auto"/>
        <w:bottom w:val="none" w:sz="0" w:space="0" w:color="auto"/>
        <w:right w:val="none" w:sz="0" w:space="0" w:color="auto"/>
      </w:divBdr>
    </w:div>
    <w:div w:id="359357061">
      <w:bodyDiv w:val="1"/>
      <w:marLeft w:val="0"/>
      <w:marRight w:val="0"/>
      <w:marTop w:val="0"/>
      <w:marBottom w:val="0"/>
      <w:divBdr>
        <w:top w:val="none" w:sz="0" w:space="0" w:color="auto"/>
        <w:left w:val="none" w:sz="0" w:space="0" w:color="auto"/>
        <w:bottom w:val="none" w:sz="0" w:space="0" w:color="auto"/>
        <w:right w:val="none" w:sz="0" w:space="0" w:color="auto"/>
      </w:divBdr>
    </w:div>
    <w:div w:id="359820682">
      <w:bodyDiv w:val="1"/>
      <w:marLeft w:val="0"/>
      <w:marRight w:val="0"/>
      <w:marTop w:val="0"/>
      <w:marBottom w:val="0"/>
      <w:divBdr>
        <w:top w:val="none" w:sz="0" w:space="0" w:color="auto"/>
        <w:left w:val="none" w:sz="0" w:space="0" w:color="auto"/>
        <w:bottom w:val="none" w:sz="0" w:space="0" w:color="auto"/>
        <w:right w:val="none" w:sz="0" w:space="0" w:color="auto"/>
      </w:divBdr>
    </w:div>
    <w:div w:id="365302354">
      <w:bodyDiv w:val="1"/>
      <w:marLeft w:val="0"/>
      <w:marRight w:val="0"/>
      <w:marTop w:val="0"/>
      <w:marBottom w:val="0"/>
      <w:divBdr>
        <w:top w:val="none" w:sz="0" w:space="0" w:color="auto"/>
        <w:left w:val="none" w:sz="0" w:space="0" w:color="auto"/>
        <w:bottom w:val="none" w:sz="0" w:space="0" w:color="auto"/>
        <w:right w:val="none" w:sz="0" w:space="0" w:color="auto"/>
      </w:divBdr>
    </w:div>
    <w:div w:id="376316144">
      <w:bodyDiv w:val="1"/>
      <w:marLeft w:val="0"/>
      <w:marRight w:val="0"/>
      <w:marTop w:val="0"/>
      <w:marBottom w:val="0"/>
      <w:divBdr>
        <w:top w:val="none" w:sz="0" w:space="0" w:color="auto"/>
        <w:left w:val="none" w:sz="0" w:space="0" w:color="auto"/>
        <w:bottom w:val="none" w:sz="0" w:space="0" w:color="auto"/>
        <w:right w:val="none" w:sz="0" w:space="0" w:color="auto"/>
      </w:divBdr>
    </w:div>
    <w:div w:id="379938282">
      <w:bodyDiv w:val="1"/>
      <w:marLeft w:val="0"/>
      <w:marRight w:val="0"/>
      <w:marTop w:val="0"/>
      <w:marBottom w:val="0"/>
      <w:divBdr>
        <w:top w:val="none" w:sz="0" w:space="0" w:color="auto"/>
        <w:left w:val="none" w:sz="0" w:space="0" w:color="auto"/>
        <w:bottom w:val="none" w:sz="0" w:space="0" w:color="auto"/>
        <w:right w:val="none" w:sz="0" w:space="0" w:color="auto"/>
      </w:divBdr>
    </w:div>
    <w:div w:id="383606150">
      <w:bodyDiv w:val="1"/>
      <w:marLeft w:val="0"/>
      <w:marRight w:val="0"/>
      <w:marTop w:val="0"/>
      <w:marBottom w:val="0"/>
      <w:divBdr>
        <w:top w:val="none" w:sz="0" w:space="0" w:color="auto"/>
        <w:left w:val="none" w:sz="0" w:space="0" w:color="auto"/>
        <w:bottom w:val="none" w:sz="0" w:space="0" w:color="auto"/>
        <w:right w:val="none" w:sz="0" w:space="0" w:color="auto"/>
      </w:divBdr>
    </w:div>
    <w:div w:id="391200963">
      <w:bodyDiv w:val="1"/>
      <w:marLeft w:val="0"/>
      <w:marRight w:val="0"/>
      <w:marTop w:val="0"/>
      <w:marBottom w:val="0"/>
      <w:divBdr>
        <w:top w:val="none" w:sz="0" w:space="0" w:color="auto"/>
        <w:left w:val="none" w:sz="0" w:space="0" w:color="auto"/>
        <w:bottom w:val="none" w:sz="0" w:space="0" w:color="auto"/>
        <w:right w:val="none" w:sz="0" w:space="0" w:color="auto"/>
      </w:divBdr>
    </w:div>
    <w:div w:id="392050754">
      <w:bodyDiv w:val="1"/>
      <w:marLeft w:val="0"/>
      <w:marRight w:val="0"/>
      <w:marTop w:val="0"/>
      <w:marBottom w:val="0"/>
      <w:divBdr>
        <w:top w:val="none" w:sz="0" w:space="0" w:color="auto"/>
        <w:left w:val="none" w:sz="0" w:space="0" w:color="auto"/>
        <w:bottom w:val="none" w:sz="0" w:space="0" w:color="auto"/>
        <w:right w:val="none" w:sz="0" w:space="0" w:color="auto"/>
      </w:divBdr>
    </w:div>
    <w:div w:id="399526042">
      <w:bodyDiv w:val="1"/>
      <w:marLeft w:val="0"/>
      <w:marRight w:val="0"/>
      <w:marTop w:val="0"/>
      <w:marBottom w:val="0"/>
      <w:divBdr>
        <w:top w:val="none" w:sz="0" w:space="0" w:color="auto"/>
        <w:left w:val="none" w:sz="0" w:space="0" w:color="auto"/>
        <w:bottom w:val="none" w:sz="0" w:space="0" w:color="auto"/>
        <w:right w:val="none" w:sz="0" w:space="0" w:color="auto"/>
      </w:divBdr>
    </w:div>
    <w:div w:id="401177766">
      <w:bodyDiv w:val="1"/>
      <w:marLeft w:val="0"/>
      <w:marRight w:val="0"/>
      <w:marTop w:val="0"/>
      <w:marBottom w:val="0"/>
      <w:divBdr>
        <w:top w:val="none" w:sz="0" w:space="0" w:color="auto"/>
        <w:left w:val="none" w:sz="0" w:space="0" w:color="auto"/>
        <w:bottom w:val="none" w:sz="0" w:space="0" w:color="auto"/>
        <w:right w:val="none" w:sz="0" w:space="0" w:color="auto"/>
      </w:divBdr>
    </w:div>
    <w:div w:id="416247225">
      <w:bodyDiv w:val="1"/>
      <w:marLeft w:val="0"/>
      <w:marRight w:val="0"/>
      <w:marTop w:val="0"/>
      <w:marBottom w:val="0"/>
      <w:divBdr>
        <w:top w:val="none" w:sz="0" w:space="0" w:color="auto"/>
        <w:left w:val="none" w:sz="0" w:space="0" w:color="auto"/>
        <w:bottom w:val="none" w:sz="0" w:space="0" w:color="auto"/>
        <w:right w:val="none" w:sz="0" w:space="0" w:color="auto"/>
      </w:divBdr>
    </w:div>
    <w:div w:id="418527401">
      <w:bodyDiv w:val="1"/>
      <w:marLeft w:val="0"/>
      <w:marRight w:val="0"/>
      <w:marTop w:val="0"/>
      <w:marBottom w:val="0"/>
      <w:divBdr>
        <w:top w:val="none" w:sz="0" w:space="0" w:color="auto"/>
        <w:left w:val="none" w:sz="0" w:space="0" w:color="auto"/>
        <w:bottom w:val="none" w:sz="0" w:space="0" w:color="auto"/>
        <w:right w:val="none" w:sz="0" w:space="0" w:color="auto"/>
      </w:divBdr>
    </w:div>
    <w:div w:id="424885243">
      <w:bodyDiv w:val="1"/>
      <w:marLeft w:val="0"/>
      <w:marRight w:val="0"/>
      <w:marTop w:val="0"/>
      <w:marBottom w:val="0"/>
      <w:divBdr>
        <w:top w:val="none" w:sz="0" w:space="0" w:color="auto"/>
        <w:left w:val="none" w:sz="0" w:space="0" w:color="auto"/>
        <w:bottom w:val="none" w:sz="0" w:space="0" w:color="auto"/>
        <w:right w:val="none" w:sz="0" w:space="0" w:color="auto"/>
      </w:divBdr>
    </w:div>
    <w:div w:id="426385038">
      <w:bodyDiv w:val="1"/>
      <w:marLeft w:val="0"/>
      <w:marRight w:val="0"/>
      <w:marTop w:val="0"/>
      <w:marBottom w:val="0"/>
      <w:divBdr>
        <w:top w:val="none" w:sz="0" w:space="0" w:color="auto"/>
        <w:left w:val="none" w:sz="0" w:space="0" w:color="auto"/>
        <w:bottom w:val="none" w:sz="0" w:space="0" w:color="auto"/>
        <w:right w:val="none" w:sz="0" w:space="0" w:color="auto"/>
      </w:divBdr>
    </w:div>
    <w:div w:id="431362106">
      <w:bodyDiv w:val="1"/>
      <w:marLeft w:val="0"/>
      <w:marRight w:val="0"/>
      <w:marTop w:val="0"/>
      <w:marBottom w:val="0"/>
      <w:divBdr>
        <w:top w:val="none" w:sz="0" w:space="0" w:color="auto"/>
        <w:left w:val="none" w:sz="0" w:space="0" w:color="auto"/>
        <w:bottom w:val="none" w:sz="0" w:space="0" w:color="auto"/>
        <w:right w:val="none" w:sz="0" w:space="0" w:color="auto"/>
      </w:divBdr>
    </w:div>
    <w:div w:id="431436165">
      <w:bodyDiv w:val="1"/>
      <w:marLeft w:val="0"/>
      <w:marRight w:val="0"/>
      <w:marTop w:val="0"/>
      <w:marBottom w:val="0"/>
      <w:divBdr>
        <w:top w:val="none" w:sz="0" w:space="0" w:color="auto"/>
        <w:left w:val="none" w:sz="0" w:space="0" w:color="auto"/>
        <w:bottom w:val="none" w:sz="0" w:space="0" w:color="auto"/>
        <w:right w:val="none" w:sz="0" w:space="0" w:color="auto"/>
      </w:divBdr>
    </w:div>
    <w:div w:id="436800029">
      <w:bodyDiv w:val="1"/>
      <w:marLeft w:val="0"/>
      <w:marRight w:val="0"/>
      <w:marTop w:val="0"/>
      <w:marBottom w:val="0"/>
      <w:divBdr>
        <w:top w:val="none" w:sz="0" w:space="0" w:color="auto"/>
        <w:left w:val="none" w:sz="0" w:space="0" w:color="auto"/>
        <w:bottom w:val="none" w:sz="0" w:space="0" w:color="auto"/>
        <w:right w:val="none" w:sz="0" w:space="0" w:color="auto"/>
      </w:divBdr>
    </w:div>
    <w:div w:id="446193197">
      <w:bodyDiv w:val="1"/>
      <w:marLeft w:val="0"/>
      <w:marRight w:val="0"/>
      <w:marTop w:val="0"/>
      <w:marBottom w:val="0"/>
      <w:divBdr>
        <w:top w:val="none" w:sz="0" w:space="0" w:color="auto"/>
        <w:left w:val="none" w:sz="0" w:space="0" w:color="auto"/>
        <w:bottom w:val="none" w:sz="0" w:space="0" w:color="auto"/>
        <w:right w:val="none" w:sz="0" w:space="0" w:color="auto"/>
      </w:divBdr>
    </w:div>
    <w:div w:id="451674457">
      <w:bodyDiv w:val="1"/>
      <w:marLeft w:val="0"/>
      <w:marRight w:val="0"/>
      <w:marTop w:val="0"/>
      <w:marBottom w:val="0"/>
      <w:divBdr>
        <w:top w:val="none" w:sz="0" w:space="0" w:color="auto"/>
        <w:left w:val="none" w:sz="0" w:space="0" w:color="auto"/>
        <w:bottom w:val="none" w:sz="0" w:space="0" w:color="auto"/>
        <w:right w:val="none" w:sz="0" w:space="0" w:color="auto"/>
      </w:divBdr>
    </w:div>
    <w:div w:id="455677880">
      <w:bodyDiv w:val="1"/>
      <w:marLeft w:val="0"/>
      <w:marRight w:val="0"/>
      <w:marTop w:val="0"/>
      <w:marBottom w:val="0"/>
      <w:divBdr>
        <w:top w:val="none" w:sz="0" w:space="0" w:color="auto"/>
        <w:left w:val="none" w:sz="0" w:space="0" w:color="auto"/>
        <w:bottom w:val="none" w:sz="0" w:space="0" w:color="auto"/>
        <w:right w:val="none" w:sz="0" w:space="0" w:color="auto"/>
      </w:divBdr>
    </w:div>
    <w:div w:id="459417679">
      <w:bodyDiv w:val="1"/>
      <w:marLeft w:val="0"/>
      <w:marRight w:val="0"/>
      <w:marTop w:val="0"/>
      <w:marBottom w:val="0"/>
      <w:divBdr>
        <w:top w:val="none" w:sz="0" w:space="0" w:color="auto"/>
        <w:left w:val="none" w:sz="0" w:space="0" w:color="auto"/>
        <w:bottom w:val="none" w:sz="0" w:space="0" w:color="auto"/>
        <w:right w:val="none" w:sz="0" w:space="0" w:color="auto"/>
      </w:divBdr>
    </w:div>
    <w:div w:id="470172858">
      <w:bodyDiv w:val="1"/>
      <w:marLeft w:val="0"/>
      <w:marRight w:val="0"/>
      <w:marTop w:val="0"/>
      <w:marBottom w:val="0"/>
      <w:divBdr>
        <w:top w:val="none" w:sz="0" w:space="0" w:color="auto"/>
        <w:left w:val="none" w:sz="0" w:space="0" w:color="auto"/>
        <w:bottom w:val="none" w:sz="0" w:space="0" w:color="auto"/>
        <w:right w:val="none" w:sz="0" w:space="0" w:color="auto"/>
      </w:divBdr>
    </w:div>
    <w:div w:id="474103331">
      <w:bodyDiv w:val="1"/>
      <w:marLeft w:val="0"/>
      <w:marRight w:val="0"/>
      <w:marTop w:val="0"/>
      <w:marBottom w:val="0"/>
      <w:divBdr>
        <w:top w:val="none" w:sz="0" w:space="0" w:color="auto"/>
        <w:left w:val="none" w:sz="0" w:space="0" w:color="auto"/>
        <w:bottom w:val="none" w:sz="0" w:space="0" w:color="auto"/>
        <w:right w:val="none" w:sz="0" w:space="0" w:color="auto"/>
      </w:divBdr>
    </w:div>
    <w:div w:id="474833055">
      <w:bodyDiv w:val="1"/>
      <w:marLeft w:val="0"/>
      <w:marRight w:val="0"/>
      <w:marTop w:val="0"/>
      <w:marBottom w:val="0"/>
      <w:divBdr>
        <w:top w:val="none" w:sz="0" w:space="0" w:color="auto"/>
        <w:left w:val="none" w:sz="0" w:space="0" w:color="auto"/>
        <w:bottom w:val="none" w:sz="0" w:space="0" w:color="auto"/>
        <w:right w:val="none" w:sz="0" w:space="0" w:color="auto"/>
      </w:divBdr>
    </w:div>
    <w:div w:id="476801704">
      <w:bodyDiv w:val="1"/>
      <w:marLeft w:val="0"/>
      <w:marRight w:val="0"/>
      <w:marTop w:val="0"/>
      <w:marBottom w:val="0"/>
      <w:divBdr>
        <w:top w:val="none" w:sz="0" w:space="0" w:color="auto"/>
        <w:left w:val="none" w:sz="0" w:space="0" w:color="auto"/>
        <w:bottom w:val="none" w:sz="0" w:space="0" w:color="auto"/>
        <w:right w:val="none" w:sz="0" w:space="0" w:color="auto"/>
      </w:divBdr>
    </w:div>
    <w:div w:id="479078939">
      <w:bodyDiv w:val="1"/>
      <w:marLeft w:val="0"/>
      <w:marRight w:val="0"/>
      <w:marTop w:val="0"/>
      <w:marBottom w:val="0"/>
      <w:divBdr>
        <w:top w:val="none" w:sz="0" w:space="0" w:color="auto"/>
        <w:left w:val="none" w:sz="0" w:space="0" w:color="auto"/>
        <w:bottom w:val="none" w:sz="0" w:space="0" w:color="auto"/>
        <w:right w:val="none" w:sz="0" w:space="0" w:color="auto"/>
      </w:divBdr>
    </w:div>
    <w:div w:id="486483025">
      <w:bodyDiv w:val="1"/>
      <w:marLeft w:val="0"/>
      <w:marRight w:val="0"/>
      <w:marTop w:val="0"/>
      <w:marBottom w:val="0"/>
      <w:divBdr>
        <w:top w:val="none" w:sz="0" w:space="0" w:color="auto"/>
        <w:left w:val="none" w:sz="0" w:space="0" w:color="auto"/>
        <w:bottom w:val="none" w:sz="0" w:space="0" w:color="auto"/>
        <w:right w:val="none" w:sz="0" w:space="0" w:color="auto"/>
      </w:divBdr>
    </w:div>
    <w:div w:id="490293185">
      <w:bodyDiv w:val="1"/>
      <w:marLeft w:val="0"/>
      <w:marRight w:val="0"/>
      <w:marTop w:val="0"/>
      <w:marBottom w:val="0"/>
      <w:divBdr>
        <w:top w:val="none" w:sz="0" w:space="0" w:color="auto"/>
        <w:left w:val="none" w:sz="0" w:space="0" w:color="auto"/>
        <w:bottom w:val="none" w:sz="0" w:space="0" w:color="auto"/>
        <w:right w:val="none" w:sz="0" w:space="0" w:color="auto"/>
      </w:divBdr>
    </w:div>
    <w:div w:id="491792952">
      <w:bodyDiv w:val="1"/>
      <w:marLeft w:val="0"/>
      <w:marRight w:val="0"/>
      <w:marTop w:val="0"/>
      <w:marBottom w:val="0"/>
      <w:divBdr>
        <w:top w:val="none" w:sz="0" w:space="0" w:color="auto"/>
        <w:left w:val="none" w:sz="0" w:space="0" w:color="auto"/>
        <w:bottom w:val="none" w:sz="0" w:space="0" w:color="auto"/>
        <w:right w:val="none" w:sz="0" w:space="0" w:color="auto"/>
      </w:divBdr>
    </w:div>
    <w:div w:id="494422373">
      <w:bodyDiv w:val="1"/>
      <w:marLeft w:val="0"/>
      <w:marRight w:val="0"/>
      <w:marTop w:val="0"/>
      <w:marBottom w:val="0"/>
      <w:divBdr>
        <w:top w:val="none" w:sz="0" w:space="0" w:color="auto"/>
        <w:left w:val="none" w:sz="0" w:space="0" w:color="auto"/>
        <w:bottom w:val="none" w:sz="0" w:space="0" w:color="auto"/>
        <w:right w:val="none" w:sz="0" w:space="0" w:color="auto"/>
      </w:divBdr>
    </w:div>
    <w:div w:id="500120854">
      <w:bodyDiv w:val="1"/>
      <w:marLeft w:val="0"/>
      <w:marRight w:val="0"/>
      <w:marTop w:val="0"/>
      <w:marBottom w:val="0"/>
      <w:divBdr>
        <w:top w:val="none" w:sz="0" w:space="0" w:color="auto"/>
        <w:left w:val="none" w:sz="0" w:space="0" w:color="auto"/>
        <w:bottom w:val="none" w:sz="0" w:space="0" w:color="auto"/>
        <w:right w:val="none" w:sz="0" w:space="0" w:color="auto"/>
      </w:divBdr>
    </w:div>
    <w:div w:id="501745457">
      <w:bodyDiv w:val="1"/>
      <w:marLeft w:val="0"/>
      <w:marRight w:val="0"/>
      <w:marTop w:val="0"/>
      <w:marBottom w:val="0"/>
      <w:divBdr>
        <w:top w:val="none" w:sz="0" w:space="0" w:color="auto"/>
        <w:left w:val="none" w:sz="0" w:space="0" w:color="auto"/>
        <w:bottom w:val="none" w:sz="0" w:space="0" w:color="auto"/>
        <w:right w:val="none" w:sz="0" w:space="0" w:color="auto"/>
      </w:divBdr>
    </w:div>
    <w:div w:id="507869782">
      <w:bodyDiv w:val="1"/>
      <w:marLeft w:val="0"/>
      <w:marRight w:val="0"/>
      <w:marTop w:val="0"/>
      <w:marBottom w:val="0"/>
      <w:divBdr>
        <w:top w:val="none" w:sz="0" w:space="0" w:color="auto"/>
        <w:left w:val="none" w:sz="0" w:space="0" w:color="auto"/>
        <w:bottom w:val="none" w:sz="0" w:space="0" w:color="auto"/>
        <w:right w:val="none" w:sz="0" w:space="0" w:color="auto"/>
      </w:divBdr>
    </w:div>
    <w:div w:id="517697799">
      <w:bodyDiv w:val="1"/>
      <w:marLeft w:val="0"/>
      <w:marRight w:val="0"/>
      <w:marTop w:val="0"/>
      <w:marBottom w:val="0"/>
      <w:divBdr>
        <w:top w:val="none" w:sz="0" w:space="0" w:color="auto"/>
        <w:left w:val="none" w:sz="0" w:space="0" w:color="auto"/>
        <w:bottom w:val="none" w:sz="0" w:space="0" w:color="auto"/>
        <w:right w:val="none" w:sz="0" w:space="0" w:color="auto"/>
      </w:divBdr>
    </w:div>
    <w:div w:id="523981722">
      <w:bodyDiv w:val="1"/>
      <w:marLeft w:val="0"/>
      <w:marRight w:val="0"/>
      <w:marTop w:val="0"/>
      <w:marBottom w:val="0"/>
      <w:divBdr>
        <w:top w:val="none" w:sz="0" w:space="0" w:color="auto"/>
        <w:left w:val="none" w:sz="0" w:space="0" w:color="auto"/>
        <w:bottom w:val="none" w:sz="0" w:space="0" w:color="auto"/>
        <w:right w:val="none" w:sz="0" w:space="0" w:color="auto"/>
      </w:divBdr>
    </w:div>
    <w:div w:id="524171784">
      <w:bodyDiv w:val="1"/>
      <w:marLeft w:val="0"/>
      <w:marRight w:val="0"/>
      <w:marTop w:val="0"/>
      <w:marBottom w:val="0"/>
      <w:divBdr>
        <w:top w:val="none" w:sz="0" w:space="0" w:color="auto"/>
        <w:left w:val="none" w:sz="0" w:space="0" w:color="auto"/>
        <w:bottom w:val="none" w:sz="0" w:space="0" w:color="auto"/>
        <w:right w:val="none" w:sz="0" w:space="0" w:color="auto"/>
      </w:divBdr>
    </w:div>
    <w:div w:id="535894526">
      <w:bodyDiv w:val="1"/>
      <w:marLeft w:val="0"/>
      <w:marRight w:val="0"/>
      <w:marTop w:val="0"/>
      <w:marBottom w:val="0"/>
      <w:divBdr>
        <w:top w:val="none" w:sz="0" w:space="0" w:color="auto"/>
        <w:left w:val="none" w:sz="0" w:space="0" w:color="auto"/>
        <w:bottom w:val="none" w:sz="0" w:space="0" w:color="auto"/>
        <w:right w:val="none" w:sz="0" w:space="0" w:color="auto"/>
      </w:divBdr>
    </w:div>
    <w:div w:id="540552786">
      <w:bodyDiv w:val="1"/>
      <w:marLeft w:val="0"/>
      <w:marRight w:val="0"/>
      <w:marTop w:val="0"/>
      <w:marBottom w:val="0"/>
      <w:divBdr>
        <w:top w:val="none" w:sz="0" w:space="0" w:color="auto"/>
        <w:left w:val="none" w:sz="0" w:space="0" w:color="auto"/>
        <w:bottom w:val="none" w:sz="0" w:space="0" w:color="auto"/>
        <w:right w:val="none" w:sz="0" w:space="0" w:color="auto"/>
      </w:divBdr>
    </w:div>
    <w:div w:id="544367673">
      <w:bodyDiv w:val="1"/>
      <w:marLeft w:val="0"/>
      <w:marRight w:val="0"/>
      <w:marTop w:val="0"/>
      <w:marBottom w:val="0"/>
      <w:divBdr>
        <w:top w:val="none" w:sz="0" w:space="0" w:color="auto"/>
        <w:left w:val="none" w:sz="0" w:space="0" w:color="auto"/>
        <w:bottom w:val="none" w:sz="0" w:space="0" w:color="auto"/>
        <w:right w:val="none" w:sz="0" w:space="0" w:color="auto"/>
      </w:divBdr>
    </w:div>
    <w:div w:id="545526354">
      <w:bodyDiv w:val="1"/>
      <w:marLeft w:val="0"/>
      <w:marRight w:val="0"/>
      <w:marTop w:val="0"/>
      <w:marBottom w:val="0"/>
      <w:divBdr>
        <w:top w:val="none" w:sz="0" w:space="0" w:color="auto"/>
        <w:left w:val="none" w:sz="0" w:space="0" w:color="auto"/>
        <w:bottom w:val="none" w:sz="0" w:space="0" w:color="auto"/>
        <w:right w:val="none" w:sz="0" w:space="0" w:color="auto"/>
      </w:divBdr>
    </w:div>
    <w:div w:id="545606860">
      <w:bodyDiv w:val="1"/>
      <w:marLeft w:val="0"/>
      <w:marRight w:val="0"/>
      <w:marTop w:val="0"/>
      <w:marBottom w:val="0"/>
      <w:divBdr>
        <w:top w:val="none" w:sz="0" w:space="0" w:color="auto"/>
        <w:left w:val="none" w:sz="0" w:space="0" w:color="auto"/>
        <w:bottom w:val="none" w:sz="0" w:space="0" w:color="auto"/>
        <w:right w:val="none" w:sz="0" w:space="0" w:color="auto"/>
      </w:divBdr>
    </w:div>
    <w:div w:id="546457855">
      <w:bodyDiv w:val="1"/>
      <w:marLeft w:val="0"/>
      <w:marRight w:val="0"/>
      <w:marTop w:val="0"/>
      <w:marBottom w:val="0"/>
      <w:divBdr>
        <w:top w:val="none" w:sz="0" w:space="0" w:color="auto"/>
        <w:left w:val="none" w:sz="0" w:space="0" w:color="auto"/>
        <w:bottom w:val="none" w:sz="0" w:space="0" w:color="auto"/>
        <w:right w:val="none" w:sz="0" w:space="0" w:color="auto"/>
      </w:divBdr>
    </w:div>
    <w:div w:id="549536750">
      <w:bodyDiv w:val="1"/>
      <w:marLeft w:val="0"/>
      <w:marRight w:val="0"/>
      <w:marTop w:val="0"/>
      <w:marBottom w:val="0"/>
      <w:divBdr>
        <w:top w:val="none" w:sz="0" w:space="0" w:color="auto"/>
        <w:left w:val="none" w:sz="0" w:space="0" w:color="auto"/>
        <w:bottom w:val="none" w:sz="0" w:space="0" w:color="auto"/>
        <w:right w:val="none" w:sz="0" w:space="0" w:color="auto"/>
      </w:divBdr>
    </w:div>
    <w:div w:id="566764952">
      <w:bodyDiv w:val="1"/>
      <w:marLeft w:val="0"/>
      <w:marRight w:val="0"/>
      <w:marTop w:val="0"/>
      <w:marBottom w:val="0"/>
      <w:divBdr>
        <w:top w:val="none" w:sz="0" w:space="0" w:color="auto"/>
        <w:left w:val="none" w:sz="0" w:space="0" w:color="auto"/>
        <w:bottom w:val="none" w:sz="0" w:space="0" w:color="auto"/>
        <w:right w:val="none" w:sz="0" w:space="0" w:color="auto"/>
      </w:divBdr>
    </w:div>
    <w:div w:id="573243525">
      <w:bodyDiv w:val="1"/>
      <w:marLeft w:val="0"/>
      <w:marRight w:val="0"/>
      <w:marTop w:val="0"/>
      <w:marBottom w:val="0"/>
      <w:divBdr>
        <w:top w:val="none" w:sz="0" w:space="0" w:color="auto"/>
        <w:left w:val="none" w:sz="0" w:space="0" w:color="auto"/>
        <w:bottom w:val="none" w:sz="0" w:space="0" w:color="auto"/>
        <w:right w:val="none" w:sz="0" w:space="0" w:color="auto"/>
      </w:divBdr>
    </w:div>
    <w:div w:id="573314908">
      <w:bodyDiv w:val="1"/>
      <w:marLeft w:val="0"/>
      <w:marRight w:val="0"/>
      <w:marTop w:val="0"/>
      <w:marBottom w:val="0"/>
      <w:divBdr>
        <w:top w:val="none" w:sz="0" w:space="0" w:color="auto"/>
        <w:left w:val="none" w:sz="0" w:space="0" w:color="auto"/>
        <w:bottom w:val="none" w:sz="0" w:space="0" w:color="auto"/>
        <w:right w:val="none" w:sz="0" w:space="0" w:color="auto"/>
      </w:divBdr>
    </w:div>
    <w:div w:id="583495953">
      <w:bodyDiv w:val="1"/>
      <w:marLeft w:val="0"/>
      <w:marRight w:val="0"/>
      <w:marTop w:val="0"/>
      <w:marBottom w:val="0"/>
      <w:divBdr>
        <w:top w:val="none" w:sz="0" w:space="0" w:color="auto"/>
        <w:left w:val="none" w:sz="0" w:space="0" w:color="auto"/>
        <w:bottom w:val="none" w:sz="0" w:space="0" w:color="auto"/>
        <w:right w:val="none" w:sz="0" w:space="0" w:color="auto"/>
      </w:divBdr>
    </w:div>
    <w:div w:id="584531882">
      <w:bodyDiv w:val="1"/>
      <w:marLeft w:val="0"/>
      <w:marRight w:val="0"/>
      <w:marTop w:val="0"/>
      <w:marBottom w:val="0"/>
      <w:divBdr>
        <w:top w:val="none" w:sz="0" w:space="0" w:color="auto"/>
        <w:left w:val="none" w:sz="0" w:space="0" w:color="auto"/>
        <w:bottom w:val="none" w:sz="0" w:space="0" w:color="auto"/>
        <w:right w:val="none" w:sz="0" w:space="0" w:color="auto"/>
      </w:divBdr>
    </w:div>
    <w:div w:id="587420930">
      <w:bodyDiv w:val="1"/>
      <w:marLeft w:val="0"/>
      <w:marRight w:val="0"/>
      <w:marTop w:val="0"/>
      <w:marBottom w:val="0"/>
      <w:divBdr>
        <w:top w:val="none" w:sz="0" w:space="0" w:color="auto"/>
        <w:left w:val="none" w:sz="0" w:space="0" w:color="auto"/>
        <w:bottom w:val="none" w:sz="0" w:space="0" w:color="auto"/>
        <w:right w:val="none" w:sz="0" w:space="0" w:color="auto"/>
      </w:divBdr>
    </w:div>
    <w:div w:id="593822576">
      <w:bodyDiv w:val="1"/>
      <w:marLeft w:val="0"/>
      <w:marRight w:val="0"/>
      <w:marTop w:val="0"/>
      <w:marBottom w:val="0"/>
      <w:divBdr>
        <w:top w:val="none" w:sz="0" w:space="0" w:color="auto"/>
        <w:left w:val="none" w:sz="0" w:space="0" w:color="auto"/>
        <w:bottom w:val="none" w:sz="0" w:space="0" w:color="auto"/>
        <w:right w:val="none" w:sz="0" w:space="0" w:color="auto"/>
      </w:divBdr>
    </w:div>
    <w:div w:id="594243040">
      <w:bodyDiv w:val="1"/>
      <w:marLeft w:val="0"/>
      <w:marRight w:val="0"/>
      <w:marTop w:val="0"/>
      <w:marBottom w:val="0"/>
      <w:divBdr>
        <w:top w:val="none" w:sz="0" w:space="0" w:color="auto"/>
        <w:left w:val="none" w:sz="0" w:space="0" w:color="auto"/>
        <w:bottom w:val="none" w:sz="0" w:space="0" w:color="auto"/>
        <w:right w:val="none" w:sz="0" w:space="0" w:color="auto"/>
      </w:divBdr>
    </w:div>
    <w:div w:id="595212382">
      <w:bodyDiv w:val="1"/>
      <w:marLeft w:val="0"/>
      <w:marRight w:val="0"/>
      <w:marTop w:val="0"/>
      <w:marBottom w:val="0"/>
      <w:divBdr>
        <w:top w:val="none" w:sz="0" w:space="0" w:color="auto"/>
        <w:left w:val="none" w:sz="0" w:space="0" w:color="auto"/>
        <w:bottom w:val="none" w:sz="0" w:space="0" w:color="auto"/>
        <w:right w:val="none" w:sz="0" w:space="0" w:color="auto"/>
      </w:divBdr>
    </w:div>
    <w:div w:id="614101966">
      <w:bodyDiv w:val="1"/>
      <w:marLeft w:val="0"/>
      <w:marRight w:val="0"/>
      <w:marTop w:val="0"/>
      <w:marBottom w:val="0"/>
      <w:divBdr>
        <w:top w:val="none" w:sz="0" w:space="0" w:color="auto"/>
        <w:left w:val="none" w:sz="0" w:space="0" w:color="auto"/>
        <w:bottom w:val="none" w:sz="0" w:space="0" w:color="auto"/>
        <w:right w:val="none" w:sz="0" w:space="0" w:color="auto"/>
      </w:divBdr>
    </w:div>
    <w:div w:id="618296429">
      <w:bodyDiv w:val="1"/>
      <w:marLeft w:val="0"/>
      <w:marRight w:val="0"/>
      <w:marTop w:val="0"/>
      <w:marBottom w:val="0"/>
      <w:divBdr>
        <w:top w:val="none" w:sz="0" w:space="0" w:color="auto"/>
        <w:left w:val="none" w:sz="0" w:space="0" w:color="auto"/>
        <w:bottom w:val="none" w:sz="0" w:space="0" w:color="auto"/>
        <w:right w:val="none" w:sz="0" w:space="0" w:color="auto"/>
      </w:divBdr>
    </w:div>
    <w:div w:id="624696148">
      <w:bodyDiv w:val="1"/>
      <w:marLeft w:val="0"/>
      <w:marRight w:val="0"/>
      <w:marTop w:val="0"/>
      <w:marBottom w:val="0"/>
      <w:divBdr>
        <w:top w:val="none" w:sz="0" w:space="0" w:color="auto"/>
        <w:left w:val="none" w:sz="0" w:space="0" w:color="auto"/>
        <w:bottom w:val="none" w:sz="0" w:space="0" w:color="auto"/>
        <w:right w:val="none" w:sz="0" w:space="0" w:color="auto"/>
      </w:divBdr>
    </w:div>
    <w:div w:id="632831189">
      <w:bodyDiv w:val="1"/>
      <w:marLeft w:val="0"/>
      <w:marRight w:val="0"/>
      <w:marTop w:val="0"/>
      <w:marBottom w:val="0"/>
      <w:divBdr>
        <w:top w:val="none" w:sz="0" w:space="0" w:color="auto"/>
        <w:left w:val="none" w:sz="0" w:space="0" w:color="auto"/>
        <w:bottom w:val="none" w:sz="0" w:space="0" w:color="auto"/>
        <w:right w:val="none" w:sz="0" w:space="0" w:color="auto"/>
      </w:divBdr>
    </w:div>
    <w:div w:id="643900210">
      <w:bodyDiv w:val="1"/>
      <w:marLeft w:val="0"/>
      <w:marRight w:val="0"/>
      <w:marTop w:val="0"/>
      <w:marBottom w:val="0"/>
      <w:divBdr>
        <w:top w:val="none" w:sz="0" w:space="0" w:color="auto"/>
        <w:left w:val="none" w:sz="0" w:space="0" w:color="auto"/>
        <w:bottom w:val="none" w:sz="0" w:space="0" w:color="auto"/>
        <w:right w:val="none" w:sz="0" w:space="0" w:color="auto"/>
      </w:divBdr>
    </w:div>
    <w:div w:id="645164715">
      <w:bodyDiv w:val="1"/>
      <w:marLeft w:val="0"/>
      <w:marRight w:val="0"/>
      <w:marTop w:val="0"/>
      <w:marBottom w:val="0"/>
      <w:divBdr>
        <w:top w:val="none" w:sz="0" w:space="0" w:color="auto"/>
        <w:left w:val="none" w:sz="0" w:space="0" w:color="auto"/>
        <w:bottom w:val="none" w:sz="0" w:space="0" w:color="auto"/>
        <w:right w:val="none" w:sz="0" w:space="0" w:color="auto"/>
      </w:divBdr>
    </w:div>
    <w:div w:id="651100316">
      <w:bodyDiv w:val="1"/>
      <w:marLeft w:val="0"/>
      <w:marRight w:val="0"/>
      <w:marTop w:val="0"/>
      <w:marBottom w:val="0"/>
      <w:divBdr>
        <w:top w:val="none" w:sz="0" w:space="0" w:color="auto"/>
        <w:left w:val="none" w:sz="0" w:space="0" w:color="auto"/>
        <w:bottom w:val="none" w:sz="0" w:space="0" w:color="auto"/>
        <w:right w:val="none" w:sz="0" w:space="0" w:color="auto"/>
      </w:divBdr>
    </w:div>
    <w:div w:id="654452905">
      <w:bodyDiv w:val="1"/>
      <w:marLeft w:val="0"/>
      <w:marRight w:val="0"/>
      <w:marTop w:val="0"/>
      <w:marBottom w:val="0"/>
      <w:divBdr>
        <w:top w:val="none" w:sz="0" w:space="0" w:color="auto"/>
        <w:left w:val="none" w:sz="0" w:space="0" w:color="auto"/>
        <w:bottom w:val="none" w:sz="0" w:space="0" w:color="auto"/>
        <w:right w:val="none" w:sz="0" w:space="0" w:color="auto"/>
      </w:divBdr>
    </w:div>
    <w:div w:id="666127852">
      <w:bodyDiv w:val="1"/>
      <w:marLeft w:val="0"/>
      <w:marRight w:val="0"/>
      <w:marTop w:val="0"/>
      <w:marBottom w:val="0"/>
      <w:divBdr>
        <w:top w:val="none" w:sz="0" w:space="0" w:color="auto"/>
        <w:left w:val="none" w:sz="0" w:space="0" w:color="auto"/>
        <w:bottom w:val="none" w:sz="0" w:space="0" w:color="auto"/>
        <w:right w:val="none" w:sz="0" w:space="0" w:color="auto"/>
      </w:divBdr>
    </w:div>
    <w:div w:id="669211537">
      <w:bodyDiv w:val="1"/>
      <w:marLeft w:val="0"/>
      <w:marRight w:val="0"/>
      <w:marTop w:val="0"/>
      <w:marBottom w:val="0"/>
      <w:divBdr>
        <w:top w:val="none" w:sz="0" w:space="0" w:color="auto"/>
        <w:left w:val="none" w:sz="0" w:space="0" w:color="auto"/>
        <w:bottom w:val="none" w:sz="0" w:space="0" w:color="auto"/>
        <w:right w:val="none" w:sz="0" w:space="0" w:color="auto"/>
      </w:divBdr>
    </w:div>
    <w:div w:id="671029037">
      <w:bodyDiv w:val="1"/>
      <w:marLeft w:val="0"/>
      <w:marRight w:val="0"/>
      <w:marTop w:val="0"/>
      <w:marBottom w:val="0"/>
      <w:divBdr>
        <w:top w:val="none" w:sz="0" w:space="0" w:color="auto"/>
        <w:left w:val="none" w:sz="0" w:space="0" w:color="auto"/>
        <w:bottom w:val="none" w:sz="0" w:space="0" w:color="auto"/>
        <w:right w:val="none" w:sz="0" w:space="0" w:color="auto"/>
      </w:divBdr>
    </w:div>
    <w:div w:id="672882452">
      <w:bodyDiv w:val="1"/>
      <w:marLeft w:val="0"/>
      <w:marRight w:val="0"/>
      <w:marTop w:val="0"/>
      <w:marBottom w:val="0"/>
      <w:divBdr>
        <w:top w:val="none" w:sz="0" w:space="0" w:color="auto"/>
        <w:left w:val="none" w:sz="0" w:space="0" w:color="auto"/>
        <w:bottom w:val="none" w:sz="0" w:space="0" w:color="auto"/>
        <w:right w:val="none" w:sz="0" w:space="0" w:color="auto"/>
      </w:divBdr>
    </w:div>
    <w:div w:id="687172744">
      <w:bodyDiv w:val="1"/>
      <w:marLeft w:val="0"/>
      <w:marRight w:val="0"/>
      <w:marTop w:val="0"/>
      <w:marBottom w:val="0"/>
      <w:divBdr>
        <w:top w:val="none" w:sz="0" w:space="0" w:color="auto"/>
        <w:left w:val="none" w:sz="0" w:space="0" w:color="auto"/>
        <w:bottom w:val="none" w:sz="0" w:space="0" w:color="auto"/>
        <w:right w:val="none" w:sz="0" w:space="0" w:color="auto"/>
      </w:divBdr>
    </w:div>
    <w:div w:id="697241566">
      <w:bodyDiv w:val="1"/>
      <w:marLeft w:val="0"/>
      <w:marRight w:val="0"/>
      <w:marTop w:val="0"/>
      <w:marBottom w:val="0"/>
      <w:divBdr>
        <w:top w:val="none" w:sz="0" w:space="0" w:color="auto"/>
        <w:left w:val="none" w:sz="0" w:space="0" w:color="auto"/>
        <w:bottom w:val="none" w:sz="0" w:space="0" w:color="auto"/>
        <w:right w:val="none" w:sz="0" w:space="0" w:color="auto"/>
      </w:divBdr>
    </w:div>
    <w:div w:id="701631961">
      <w:bodyDiv w:val="1"/>
      <w:marLeft w:val="0"/>
      <w:marRight w:val="0"/>
      <w:marTop w:val="0"/>
      <w:marBottom w:val="0"/>
      <w:divBdr>
        <w:top w:val="none" w:sz="0" w:space="0" w:color="auto"/>
        <w:left w:val="none" w:sz="0" w:space="0" w:color="auto"/>
        <w:bottom w:val="none" w:sz="0" w:space="0" w:color="auto"/>
        <w:right w:val="none" w:sz="0" w:space="0" w:color="auto"/>
      </w:divBdr>
    </w:div>
    <w:div w:id="706180051">
      <w:bodyDiv w:val="1"/>
      <w:marLeft w:val="0"/>
      <w:marRight w:val="0"/>
      <w:marTop w:val="0"/>
      <w:marBottom w:val="0"/>
      <w:divBdr>
        <w:top w:val="none" w:sz="0" w:space="0" w:color="auto"/>
        <w:left w:val="none" w:sz="0" w:space="0" w:color="auto"/>
        <w:bottom w:val="none" w:sz="0" w:space="0" w:color="auto"/>
        <w:right w:val="none" w:sz="0" w:space="0" w:color="auto"/>
      </w:divBdr>
    </w:div>
    <w:div w:id="708141033">
      <w:bodyDiv w:val="1"/>
      <w:marLeft w:val="0"/>
      <w:marRight w:val="0"/>
      <w:marTop w:val="0"/>
      <w:marBottom w:val="0"/>
      <w:divBdr>
        <w:top w:val="none" w:sz="0" w:space="0" w:color="auto"/>
        <w:left w:val="none" w:sz="0" w:space="0" w:color="auto"/>
        <w:bottom w:val="none" w:sz="0" w:space="0" w:color="auto"/>
        <w:right w:val="none" w:sz="0" w:space="0" w:color="auto"/>
      </w:divBdr>
    </w:div>
    <w:div w:id="719786915">
      <w:bodyDiv w:val="1"/>
      <w:marLeft w:val="0"/>
      <w:marRight w:val="0"/>
      <w:marTop w:val="0"/>
      <w:marBottom w:val="0"/>
      <w:divBdr>
        <w:top w:val="none" w:sz="0" w:space="0" w:color="auto"/>
        <w:left w:val="none" w:sz="0" w:space="0" w:color="auto"/>
        <w:bottom w:val="none" w:sz="0" w:space="0" w:color="auto"/>
        <w:right w:val="none" w:sz="0" w:space="0" w:color="auto"/>
      </w:divBdr>
    </w:div>
    <w:div w:id="724379061">
      <w:bodyDiv w:val="1"/>
      <w:marLeft w:val="0"/>
      <w:marRight w:val="0"/>
      <w:marTop w:val="0"/>
      <w:marBottom w:val="0"/>
      <w:divBdr>
        <w:top w:val="none" w:sz="0" w:space="0" w:color="auto"/>
        <w:left w:val="none" w:sz="0" w:space="0" w:color="auto"/>
        <w:bottom w:val="none" w:sz="0" w:space="0" w:color="auto"/>
        <w:right w:val="none" w:sz="0" w:space="0" w:color="auto"/>
      </w:divBdr>
    </w:div>
    <w:div w:id="724572002">
      <w:bodyDiv w:val="1"/>
      <w:marLeft w:val="0"/>
      <w:marRight w:val="0"/>
      <w:marTop w:val="0"/>
      <w:marBottom w:val="0"/>
      <w:divBdr>
        <w:top w:val="none" w:sz="0" w:space="0" w:color="auto"/>
        <w:left w:val="none" w:sz="0" w:space="0" w:color="auto"/>
        <w:bottom w:val="none" w:sz="0" w:space="0" w:color="auto"/>
        <w:right w:val="none" w:sz="0" w:space="0" w:color="auto"/>
      </w:divBdr>
    </w:div>
    <w:div w:id="724793457">
      <w:bodyDiv w:val="1"/>
      <w:marLeft w:val="0"/>
      <w:marRight w:val="0"/>
      <w:marTop w:val="0"/>
      <w:marBottom w:val="0"/>
      <w:divBdr>
        <w:top w:val="none" w:sz="0" w:space="0" w:color="auto"/>
        <w:left w:val="none" w:sz="0" w:space="0" w:color="auto"/>
        <w:bottom w:val="none" w:sz="0" w:space="0" w:color="auto"/>
        <w:right w:val="none" w:sz="0" w:space="0" w:color="auto"/>
      </w:divBdr>
    </w:div>
    <w:div w:id="727076911">
      <w:bodyDiv w:val="1"/>
      <w:marLeft w:val="0"/>
      <w:marRight w:val="0"/>
      <w:marTop w:val="0"/>
      <w:marBottom w:val="0"/>
      <w:divBdr>
        <w:top w:val="none" w:sz="0" w:space="0" w:color="auto"/>
        <w:left w:val="none" w:sz="0" w:space="0" w:color="auto"/>
        <w:bottom w:val="none" w:sz="0" w:space="0" w:color="auto"/>
        <w:right w:val="none" w:sz="0" w:space="0" w:color="auto"/>
      </w:divBdr>
    </w:div>
    <w:div w:id="728039530">
      <w:bodyDiv w:val="1"/>
      <w:marLeft w:val="0"/>
      <w:marRight w:val="0"/>
      <w:marTop w:val="0"/>
      <w:marBottom w:val="0"/>
      <w:divBdr>
        <w:top w:val="none" w:sz="0" w:space="0" w:color="auto"/>
        <w:left w:val="none" w:sz="0" w:space="0" w:color="auto"/>
        <w:bottom w:val="none" w:sz="0" w:space="0" w:color="auto"/>
        <w:right w:val="none" w:sz="0" w:space="0" w:color="auto"/>
      </w:divBdr>
    </w:div>
    <w:div w:id="734426090">
      <w:bodyDiv w:val="1"/>
      <w:marLeft w:val="0"/>
      <w:marRight w:val="0"/>
      <w:marTop w:val="0"/>
      <w:marBottom w:val="0"/>
      <w:divBdr>
        <w:top w:val="none" w:sz="0" w:space="0" w:color="auto"/>
        <w:left w:val="none" w:sz="0" w:space="0" w:color="auto"/>
        <w:bottom w:val="none" w:sz="0" w:space="0" w:color="auto"/>
        <w:right w:val="none" w:sz="0" w:space="0" w:color="auto"/>
      </w:divBdr>
    </w:div>
    <w:div w:id="735511525">
      <w:bodyDiv w:val="1"/>
      <w:marLeft w:val="0"/>
      <w:marRight w:val="0"/>
      <w:marTop w:val="0"/>
      <w:marBottom w:val="0"/>
      <w:divBdr>
        <w:top w:val="none" w:sz="0" w:space="0" w:color="auto"/>
        <w:left w:val="none" w:sz="0" w:space="0" w:color="auto"/>
        <w:bottom w:val="none" w:sz="0" w:space="0" w:color="auto"/>
        <w:right w:val="none" w:sz="0" w:space="0" w:color="auto"/>
      </w:divBdr>
    </w:div>
    <w:div w:id="738751403">
      <w:bodyDiv w:val="1"/>
      <w:marLeft w:val="0"/>
      <w:marRight w:val="0"/>
      <w:marTop w:val="0"/>
      <w:marBottom w:val="0"/>
      <w:divBdr>
        <w:top w:val="none" w:sz="0" w:space="0" w:color="auto"/>
        <w:left w:val="none" w:sz="0" w:space="0" w:color="auto"/>
        <w:bottom w:val="none" w:sz="0" w:space="0" w:color="auto"/>
        <w:right w:val="none" w:sz="0" w:space="0" w:color="auto"/>
      </w:divBdr>
    </w:div>
    <w:div w:id="741222341">
      <w:bodyDiv w:val="1"/>
      <w:marLeft w:val="0"/>
      <w:marRight w:val="0"/>
      <w:marTop w:val="0"/>
      <w:marBottom w:val="0"/>
      <w:divBdr>
        <w:top w:val="none" w:sz="0" w:space="0" w:color="auto"/>
        <w:left w:val="none" w:sz="0" w:space="0" w:color="auto"/>
        <w:bottom w:val="none" w:sz="0" w:space="0" w:color="auto"/>
        <w:right w:val="none" w:sz="0" w:space="0" w:color="auto"/>
      </w:divBdr>
    </w:div>
    <w:div w:id="743138794">
      <w:bodyDiv w:val="1"/>
      <w:marLeft w:val="0"/>
      <w:marRight w:val="0"/>
      <w:marTop w:val="0"/>
      <w:marBottom w:val="0"/>
      <w:divBdr>
        <w:top w:val="none" w:sz="0" w:space="0" w:color="auto"/>
        <w:left w:val="none" w:sz="0" w:space="0" w:color="auto"/>
        <w:bottom w:val="none" w:sz="0" w:space="0" w:color="auto"/>
        <w:right w:val="none" w:sz="0" w:space="0" w:color="auto"/>
      </w:divBdr>
    </w:div>
    <w:div w:id="745806818">
      <w:bodyDiv w:val="1"/>
      <w:marLeft w:val="0"/>
      <w:marRight w:val="0"/>
      <w:marTop w:val="0"/>
      <w:marBottom w:val="0"/>
      <w:divBdr>
        <w:top w:val="none" w:sz="0" w:space="0" w:color="auto"/>
        <w:left w:val="none" w:sz="0" w:space="0" w:color="auto"/>
        <w:bottom w:val="none" w:sz="0" w:space="0" w:color="auto"/>
        <w:right w:val="none" w:sz="0" w:space="0" w:color="auto"/>
      </w:divBdr>
    </w:div>
    <w:div w:id="752509807">
      <w:bodyDiv w:val="1"/>
      <w:marLeft w:val="0"/>
      <w:marRight w:val="0"/>
      <w:marTop w:val="0"/>
      <w:marBottom w:val="0"/>
      <w:divBdr>
        <w:top w:val="none" w:sz="0" w:space="0" w:color="auto"/>
        <w:left w:val="none" w:sz="0" w:space="0" w:color="auto"/>
        <w:bottom w:val="none" w:sz="0" w:space="0" w:color="auto"/>
        <w:right w:val="none" w:sz="0" w:space="0" w:color="auto"/>
      </w:divBdr>
    </w:div>
    <w:div w:id="761297752">
      <w:bodyDiv w:val="1"/>
      <w:marLeft w:val="0"/>
      <w:marRight w:val="0"/>
      <w:marTop w:val="0"/>
      <w:marBottom w:val="0"/>
      <w:divBdr>
        <w:top w:val="none" w:sz="0" w:space="0" w:color="auto"/>
        <w:left w:val="none" w:sz="0" w:space="0" w:color="auto"/>
        <w:bottom w:val="none" w:sz="0" w:space="0" w:color="auto"/>
        <w:right w:val="none" w:sz="0" w:space="0" w:color="auto"/>
      </w:divBdr>
    </w:div>
    <w:div w:id="764114416">
      <w:bodyDiv w:val="1"/>
      <w:marLeft w:val="0"/>
      <w:marRight w:val="0"/>
      <w:marTop w:val="0"/>
      <w:marBottom w:val="0"/>
      <w:divBdr>
        <w:top w:val="none" w:sz="0" w:space="0" w:color="auto"/>
        <w:left w:val="none" w:sz="0" w:space="0" w:color="auto"/>
        <w:bottom w:val="none" w:sz="0" w:space="0" w:color="auto"/>
        <w:right w:val="none" w:sz="0" w:space="0" w:color="auto"/>
      </w:divBdr>
    </w:div>
    <w:div w:id="764346600">
      <w:bodyDiv w:val="1"/>
      <w:marLeft w:val="0"/>
      <w:marRight w:val="0"/>
      <w:marTop w:val="0"/>
      <w:marBottom w:val="0"/>
      <w:divBdr>
        <w:top w:val="none" w:sz="0" w:space="0" w:color="auto"/>
        <w:left w:val="none" w:sz="0" w:space="0" w:color="auto"/>
        <w:bottom w:val="none" w:sz="0" w:space="0" w:color="auto"/>
        <w:right w:val="none" w:sz="0" w:space="0" w:color="auto"/>
      </w:divBdr>
    </w:div>
    <w:div w:id="770902175">
      <w:bodyDiv w:val="1"/>
      <w:marLeft w:val="0"/>
      <w:marRight w:val="0"/>
      <w:marTop w:val="0"/>
      <w:marBottom w:val="0"/>
      <w:divBdr>
        <w:top w:val="none" w:sz="0" w:space="0" w:color="auto"/>
        <w:left w:val="none" w:sz="0" w:space="0" w:color="auto"/>
        <w:bottom w:val="none" w:sz="0" w:space="0" w:color="auto"/>
        <w:right w:val="none" w:sz="0" w:space="0" w:color="auto"/>
      </w:divBdr>
    </w:div>
    <w:div w:id="772283009">
      <w:bodyDiv w:val="1"/>
      <w:marLeft w:val="0"/>
      <w:marRight w:val="0"/>
      <w:marTop w:val="0"/>
      <w:marBottom w:val="0"/>
      <w:divBdr>
        <w:top w:val="none" w:sz="0" w:space="0" w:color="auto"/>
        <w:left w:val="none" w:sz="0" w:space="0" w:color="auto"/>
        <w:bottom w:val="none" w:sz="0" w:space="0" w:color="auto"/>
        <w:right w:val="none" w:sz="0" w:space="0" w:color="auto"/>
      </w:divBdr>
    </w:div>
    <w:div w:id="774053393">
      <w:bodyDiv w:val="1"/>
      <w:marLeft w:val="0"/>
      <w:marRight w:val="0"/>
      <w:marTop w:val="0"/>
      <w:marBottom w:val="0"/>
      <w:divBdr>
        <w:top w:val="none" w:sz="0" w:space="0" w:color="auto"/>
        <w:left w:val="none" w:sz="0" w:space="0" w:color="auto"/>
        <w:bottom w:val="none" w:sz="0" w:space="0" w:color="auto"/>
        <w:right w:val="none" w:sz="0" w:space="0" w:color="auto"/>
      </w:divBdr>
    </w:div>
    <w:div w:id="781194980">
      <w:bodyDiv w:val="1"/>
      <w:marLeft w:val="0"/>
      <w:marRight w:val="0"/>
      <w:marTop w:val="0"/>
      <w:marBottom w:val="0"/>
      <w:divBdr>
        <w:top w:val="none" w:sz="0" w:space="0" w:color="auto"/>
        <w:left w:val="none" w:sz="0" w:space="0" w:color="auto"/>
        <w:bottom w:val="none" w:sz="0" w:space="0" w:color="auto"/>
        <w:right w:val="none" w:sz="0" w:space="0" w:color="auto"/>
      </w:divBdr>
    </w:div>
    <w:div w:id="782387562">
      <w:bodyDiv w:val="1"/>
      <w:marLeft w:val="0"/>
      <w:marRight w:val="0"/>
      <w:marTop w:val="0"/>
      <w:marBottom w:val="0"/>
      <w:divBdr>
        <w:top w:val="none" w:sz="0" w:space="0" w:color="auto"/>
        <w:left w:val="none" w:sz="0" w:space="0" w:color="auto"/>
        <w:bottom w:val="none" w:sz="0" w:space="0" w:color="auto"/>
        <w:right w:val="none" w:sz="0" w:space="0" w:color="auto"/>
      </w:divBdr>
    </w:div>
    <w:div w:id="782572569">
      <w:bodyDiv w:val="1"/>
      <w:marLeft w:val="0"/>
      <w:marRight w:val="0"/>
      <w:marTop w:val="0"/>
      <w:marBottom w:val="0"/>
      <w:divBdr>
        <w:top w:val="none" w:sz="0" w:space="0" w:color="auto"/>
        <w:left w:val="none" w:sz="0" w:space="0" w:color="auto"/>
        <w:bottom w:val="none" w:sz="0" w:space="0" w:color="auto"/>
        <w:right w:val="none" w:sz="0" w:space="0" w:color="auto"/>
      </w:divBdr>
    </w:div>
    <w:div w:id="783232151">
      <w:bodyDiv w:val="1"/>
      <w:marLeft w:val="0"/>
      <w:marRight w:val="0"/>
      <w:marTop w:val="0"/>
      <w:marBottom w:val="0"/>
      <w:divBdr>
        <w:top w:val="none" w:sz="0" w:space="0" w:color="auto"/>
        <w:left w:val="none" w:sz="0" w:space="0" w:color="auto"/>
        <w:bottom w:val="none" w:sz="0" w:space="0" w:color="auto"/>
        <w:right w:val="none" w:sz="0" w:space="0" w:color="auto"/>
      </w:divBdr>
    </w:div>
    <w:div w:id="789125286">
      <w:bodyDiv w:val="1"/>
      <w:marLeft w:val="0"/>
      <w:marRight w:val="0"/>
      <w:marTop w:val="0"/>
      <w:marBottom w:val="0"/>
      <w:divBdr>
        <w:top w:val="none" w:sz="0" w:space="0" w:color="auto"/>
        <w:left w:val="none" w:sz="0" w:space="0" w:color="auto"/>
        <w:bottom w:val="none" w:sz="0" w:space="0" w:color="auto"/>
        <w:right w:val="none" w:sz="0" w:space="0" w:color="auto"/>
      </w:divBdr>
    </w:div>
    <w:div w:id="804128796">
      <w:bodyDiv w:val="1"/>
      <w:marLeft w:val="0"/>
      <w:marRight w:val="0"/>
      <w:marTop w:val="0"/>
      <w:marBottom w:val="0"/>
      <w:divBdr>
        <w:top w:val="none" w:sz="0" w:space="0" w:color="auto"/>
        <w:left w:val="none" w:sz="0" w:space="0" w:color="auto"/>
        <w:bottom w:val="none" w:sz="0" w:space="0" w:color="auto"/>
        <w:right w:val="none" w:sz="0" w:space="0" w:color="auto"/>
      </w:divBdr>
    </w:div>
    <w:div w:id="806584104">
      <w:bodyDiv w:val="1"/>
      <w:marLeft w:val="0"/>
      <w:marRight w:val="0"/>
      <w:marTop w:val="0"/>
      <w:marBottom w:val="0"/>
      <w:divBdr>
        <w:top w:val="none" w:sz="0" w:space="0" w:color="auto"/>
        <w:left w:val="none" w:sz="0" w:space="0" w:color="auto"/>
        <w:bottom w:val="none" w:sz="0" w:space="0" w:color="auto"/>
        <w:right w:val="none" w:sz="0" w:space="0" w:color="auto"/>
      </w:divBdr>
    </w:div>
    <w:div w:id="808593041">
      <w:bodyDiv w:val="1"/>
      <w:marLeft w:val="0"/>
      <w:marRight w:val="0"/>
      <w:marTop w:val="0"/>
      <w:marBottom w:val="0"/>
      <w:divBdr>
        <w:top w:val="none" w:sz="0" w:space="0" w:color="auto"/>
        <w:left w:val="none" w:sz="0" w:space="0" w:color="auto"/>
        <w:bottom w:val="none" w:sz="0" w:space="0" w:color="auto"/>
        <w:right w:val="none" w:sz="0" w:space="0" w:color="auto"/>
      </w:divBdr>
    </w:div>
    <w:div w:id="809634631">
      <w:bodyDiv w:val="1"/>
      <w:marLeft w:val="0"/>
      <w:marRight w:val="0"/>
      <w:marTop w:val="0"/>
      <w:marBottom w:val="0"/>
      <w:divBdr>
        <w:top w:val="none" w:sz="0" w:space="0" w:color="auto"/>
        <w:left w:val="none" w:sz="0" w:space="0" w:color="auto"/>
        <w:bottom w:val="none" w:sz="0" w:space="0" w:color="auto"/>
        <w:right w:val="none" w:sz="0" w:space="0" w:color="auto"/>
      </w:divBdr>
    </w:div>
    <w:div w:id="811674988">
      <w:bodyDiv w:val="1"/>
      <w:marLeft w:val="0"/>
      <w:marRight w:val="0"/>
      <w:marTop w:val="0"/>
      <w:marBottom w:val="0"/>
      <w:divBdr>
        <w:top w:val="none" w:sz="0" w:space="0" w:color="auto"/>
        <w:left w:val="none" w:sz="0" w:space="0" w:color="auto"/>
        <w:bottom w:val="none" w:sz="0" w:space="0" w:color="auto"/>
        <w:right w:val="none" w:sz="0" w:space="0" w:color="auto"/>
      </w:divBdr>
    </w:div>
    <w:div w:id="813330302">
      <w:bodyDiv w:val="1"/>
      <w:marLeft w:val="0"/>
      <w:marRight w:val="0"/>
      <w:marTop w:val="0"/>
      <w:marBottom w:val="0"/>
      <w:divBdr>
        <w:top w:val="none" w:sz="0" w:space="0" w:color="auto"/>
        <w:left w:val="none" w:sz="0" w:space="0" w:color="auto"/>
        <w:bottom w:val="none" w:sz="0" w:space="0" w:color="auto"/>
        <w:right w:val="none" w:sz="0" w:space="0" w:color="auto"/>
      </w:divBdr>
    </w:div>
    <w:div w:id="819155549">
      <w:bodyDiv w:val="1"/>
      <w:marLeft w:val="0"/>
      <w:marRight w:val="0"/>
      <w:marTop w:val="0"/>
      <w:marBottom w:val="0"/>
      <w:divBdr>
        <w:top w:val="none" w:sz="0" w:space="0" w:color="auto"/>
        <w:left w:val="none" w:sz="0" w:space="0" w:color="auto"/>
        <w:bottom w:val="none" w:sz="0" w:space="0" w:color="auto"/>
        <w:right w:val="none" w:sz="0" w:space="0" w:color="auto"/>
      </w:divBdr>
    </w:div>
    <w:div w:id="823545125">
      <w:bodyDiv w:val="1"/>
      <w:marLeft w:val="0"/>
      <w:marRight w:val="0"/>
      <w:marTop w:val="0"/>
      <w:marBottom w:val="0"/>
      <w:divBdr>
        <w:top w:val="none" w:sz="0" w:space="0" w:color="auto"/>
        <w:left w:val="none" w:sz="0" w:space="0" w:color="auto"/>
        <w:bottom w:val="none" w:sz="0" w:space="0" w:color="auto"/>
        <w:right w:val="none" w:sz="0" w:space="0" w:color="auto"/>
      </w:divBdr>
    </w:div>
    <w:div w:id="827095276">
      <w:bodyDiv w:val="1"/>
      <w:marLeft w:val="0"/>
      <w:marRight w:val="0"/>
      <w:marTop w:val="0"/>
      <w:marBottom w:val="0"/>
      <w:divBdr>
        <w:top w:val="none" w:sz="0" w:space="0" w:color="auto"/>
        <w:left w:val="none" w:sz="0" w:space="0" w:color="auto"/>
        <w:bottom w:val="none" w:sz="0" w:space="0" w:color="auto"/>
        <w:right w:val="none" w:sz="0" w:space="0" w:color="auto"/>
      </w:divBdr>
    </w:div>
    <w:div w:id="827550560">
      <w:bodyDiv w:val="1"/>
      <w:marLeft w:val="0"/>
      <w:marRight w:val="0"/>
      <w:marTop w:val="0"/>
      <w:marBottom w:val="0"/>
      <w:divBdr>
        <w:top w:val="none" w:sz="0" w:space="0" w:color="auto"/>
        <w:left w:val="none" w:sz="0" w:space="0" w:color="auto"/>
        <w:bottom w:val="none" w:sz="0" w:space="0" w:color="auto"/>
        <w:right w:val="none" w:sz="0" w:space="0" w:color="auto"/>
      </w:divBdr>
    </w:div>
    <w:div w:id="832069902">
      <w:bodyDiv w:val="1"/>
      <w:marLeft w:val="0"/>
      <w:marRight w:val="0"/>
      <w:marTop w:val="0"/>
      <w:marBottom w:val="0"/>
      <w:divBdr>
        <w:top w:val="none" w:sz="0" w:space="0" w:color="auto"/>
        <w:left w:val="none" w:sz="0" w:space="0" w:color="auto"/>
        <w:bottom w:val="none" w:sz="0" w:space="0" w:color="auto"/>
        <w:right w:val="none" w:sz="0" w:space="0" w:color="auto"/>
      </w:divBdr>
    </w:div>
    <w:div w:id="836462403">
      <w:bodyDiv w:val="1"/>
      <w:marLeft w:val="0"/>
      <w:marRight w:val="0"/>
      <w:marTop w:val="0"/>
      <w:marBottom w:val="0"/>
      <w:divBdr>
        <w:top w:val="none" w:sz="0" w:space="0" w:color="auto"/>
        <w:left w:val="none" w:sz="0" w:space="0" w:color="auto"/>
        <w:bottom w:val="none" w:sz="0" w:space="0" w:color="auto"/>
        <w:right w:val="none" w:sz="0" w:space="0" w:color="auto"/>
      </w:divBdr>
    </w:div>
    <w:div w:id="843471787">
      <w:bodyDiv w:val="1"/>
      <w:marLeft w:val="0"/>
      <w:marRight w:val="0"/>
      <w:marTop w:val="0"/>
      <w:marBottom w:val="0"/>
      <w:divBdr>
        <w:top w:val="none" w:sz="0" w:space="0" w:color="auto"/>
        <w:left w:val="none" w:sz="0" w:space="0" w:color="auto"/>
        <w:bottom w:val="none" w:sz="0" w:space="0" w:color="auto"/>
        <w:right w:val="none" w:sz="0" w:space="0" w:color="auto"/>
      </w:divBdr>
    </w:div>
    <w:div w:id="844251220">
      <w:bodyDiv w:val="1"/>
      <w:marLeft w:val="0"/>
      <w:marRight w:val="0"/>
      <w:marTop w:val="0"/>
      <w:marBottom w:val="0"/>
      <w:divBdr>
        <w:top w:val="none" w:sz="0" w:space="0" w:color="auto"/>
        <w:left w:val="none" w:sz="0" w:space="0" w:color="auto"/>
        <w:bottom w:val="none" w:sz="0" w:space="0" w:color="auto"/>
        <w:right w:val="none" w:sz="0" w:space="0" w:color="auto"/>
      </w:divBdr>
    </w:div>
    <w:div w:id="855078621">
      <w:bodyDiv w:val="1"/>
      <w:marLeft w:val="0"/>
      <w:marRight w:val="0"/>
      <w:marTop w:val="0"/>
      <w:marBottom w:val="0"/>
      <w:divBdr>
        <w:top w:val="none" w:sz="0" w:space="0" w:color="auto"/>
        <w:left w:val="none" w:sz="0" w:space="0" w:color="auto"/>
        <w:bottom w:val="none" w:sz="0" w:space="0" w:color="auto"/>
        <w:right w:val="none" w:sz="0" w:space="0" w:color="auto"/>
      </w:divBdr>
    </w:div>
    <w:div w:id="855729973">
      <w:bodyDiv w:val="1"/>
      <w:marLeft w:val="0"/>
      <w:marRight w:val="0"/>
      <w:marTop w:val="0"/>
      <w:marBottom w:val="0"/>
      <w:divBdr>
        <w:top w:val="none" w:sz="0" w:space="0" w:color="auto"/>
        <w:left w:val="none" w:sz="0" w:space="0" w:color="auto"/>
        <w:bottom w:val="none" w:sz="0" w:space="0" w:color="auto"/>
        <w:right w:val="none" w:sz="0" w:space="0" w:color="auto"/>
      </w:divBdr>
    </w:div>
    <w:div w:id="867180954">
      <w:bodyDiv w:val="1"/>
      <w:marLeft w:val="0"/>
      <w:marRight w:val="0"/>
      <w:marTop w:val="0"/>
      <w:marBottom w:val="0"/>
      <w:divBdr>
        <w:top w:val="none" w:sz="0" w:space="0" w:color="auto"/>
        <w:left w:val="none" w:sz="0" w:space="0" w:color="auto"/>
        <w:bottom w:val="none" w:sz="0" w:space="0" w:color="auto"/>
        <w:right w:val="none" w:sz="0" w:space="0" w:color="auto"/>
      </w:divBdr>
    </w:div>
    <w:div w:id="869562018">
      <w:bodyDiv w:val="1"/>
      <w:marLeft w:val="0"/>
      <w:marRight w:val="0"/>
      <w:marTop w:val="0"/>
      <w:marBottom w:val="0"/>
      <w:divBdr>
        <w:top w:val="none" w:sz="0" w:space="0" w:color="auto"/>
        <w:left w:val="none" w:sz="0" w:space="0" w:color="auto"/>
        <w:bottom w:val="none" w:sz="0" w:space="0" w:color="auto"/>
        <w:right w:val="none" w:sz="0" w:space="0" w:color="auto"/>
      </w:divBdr>
    </w:div>
    <w:div w:id="870646574">
      <w:bodyDiv w:val="1"/>
      <w:marLeft w:val="0"/>
      <w:marRight w:val="0"/>
      <w:marTop w:val="0"/>
      <w:marBottom w:val="0"/>
      <w:divBdr>
        <w:top w:val="none" w:sz="0" w:space="0" w:color="auto"/>
        <w:left w:val="none" w:sz="0" w:space="0" w:color="auto"/>
        <w:bottom w:val="none" w:sz="0" w:space="0" w:color="auto"/>
        <w:right w:val="none" w:sz="0" w:space="0" w:color="auto"/>
      </w:divBdr>
    </w:div>
    <w:div w:id="874346798">
      <w:bodyDiv w:val="1"/>
      <w:marLeft w:val="0"/>
      <w:marRight w:val="0"/>
      <w:marTop w:val="0"/>
      <w:marBottom w:val="0"/>
      <w:divBdr>
        <w:top w:val="none" w:sz="0" w:space="0" w:color="auto"/>
        <w:left w:val="none" w:sz="0" w:space="0" w:color="auto"/>
        <w:bottom w:val="none" w:sz="0" w:space="0" w:color="auto"/>
        <w:right w:val="none" w:sz="0" w:space="0" w:color="auto"/>
      </w:divBdr>
    </w:div>
    <w:div w:id="886797817">
      <w:bodyDiv w:val="1"/>
      <w:marLeft w:val="0"/>
      <w:marRight w:val="0"/>
      <w:marTop w:val="0"/>
      <w:marBottom w:val="0"/>
      <w:divBdr>
        <w:top w:val="none" w:sz="0" w:space="0" w:color="auto"/>
        <w:left w:val="none" w:sz="0" w:space="0" w:color="auto"/>
        <w:bottom w:val="none" w:sz="0" w:space="0" w:color="auto"/>
        <w:right w:val="none" w:sz="0" w:space="0" w:color="auto"/>
      </w:divBdr>
    </w:div>
    <w:div w:id="887228972">
      <w:bodyDiv w:val="1"/>
      <w:marLeft w:val="0"/>
      <w:marRight w:val="0"/>
      <w:marTop w:val="0"/>
      <w:marBottom w:val="0"/>
      <w:divBdr>
        <w:top w:val="none" w:sz="0" w:space="0" w:color="auto"/>
        <w:left w:val="none" w:sz="0" w:space="0" w:color="auto"/>
        <w:bottom w:val="none" w:sz="0" w:space="0" w:color="auto"/>
        <w:right w:val="none" w:sz="0" w:space="0" w:color="auto"/>
      </w:divBdr>
    </w:div>
    <w:div w:id="892934410">
      <w:bodyDiv w:val="1"/>
      <w:marLeft w:val="0"/>
      <w:marRight w:val="0"/>
      <w:marTop w:val="0"/>
      <w:marBottom w:val="0"/>
      <w:divBdr>
        <w:top w:val="none" w:sz="0" w:space="0" w:color="auto"/>
        <w:left w:val="none" w:sz="0" w:space="0" w:color="auto"/>
        <w:bottom w:val="none" w:sz="0" w:space="0" w:color="auto"/>
        <w:right w:val="none" w:sz="0" w:space="0" w:color="auto"/>
      </w:divBdr>
    </w:div>
    <w:div w:id="895628453">
      <w:bodyDiv w:val="1"/>
      <w:marLeft w:val="0"/>
      <w:marRight w:val="0"/>
      <w:marTop w:val="0"/>
      <w:marBottom w:val="0"/>
      <w:divBdr>
        <w:top w:val="none" w:sz="0" w:space="0" w:color="auto"/>
        <w:left w:val="none" w:sz="0" w:space="0" w:color="auto"/>
        <w:bottom w:val="none" w:sz="0" w:space="0" w:color="auto"/>
        <w:right w:val="none" w:sz="0" w:space="0" w:color="auto"/>
      </w:divBdr>
    </w:div>
    <w:div w:id="901602116">
      <w:bodyDiv w:val="1"/>
      <w:marLeft w:val="0"/>
      <w:marRight w:val="0"/>
      <w:marTop w:val="0"/>
      <w:marBottom w:val="0"/>
      <w:divBdr>
        <w:top w:val="none" w:sz="0" w:space="0" w:color="auto"/>
        <w:left w:val="none" w:sz="0" w:space="0" w:color="auto"/>
        <w:bottom w:val="none" w:sz="0" w:space="0" w:color="auto"/>
        <w:right w:val="none" w:sz="0" w:space="0" w:color="auto"/>
      </w:divBdr>
    </w:div>
    <w:div w:id="906036631">
      <w:bodyDiv w:val="1"/>
      <w:marLeft w:val="0"/>
      <w:marRight w:val="0"/>
      <w:marTop w:val="0"/>
      <w:marBottom w:val="0"/>
      <w:divBdr>
        <w:top w:val="none" w:sz="0" w:space="0" w:color="auto"/>
        <w:left w:val="none" w:sz="0" w:space="0" w:color="auto"/>
        <w:bottom w:val="none" w:sz="0" w:space="0" w:color="auto"/>
        <w:right w:val="none" w:sz="0" w:space="0" w:color="auto"/>
      </w:divBdr>
    </w:div>
    <w:div w:id="906187123">
      <w:bodyDiv w:val="1"/>
      <w:marLeft w:val="0"/>
      <w:marRight w:val="0"/>
      <w:marTop w:val="0"/>
      <w:marBottom w:val="0"/>
      <w:divBdr>
        <w:top w:val="none" w:sz="0" w:space="0" w:color="auto"/>
        <w:left w:val="none" w:sz="0" w:space="0" w:color="auto"/>
        <w:bottom w:val="none" w:sz="0" w:space="0" w:color="auto"/>
        <w:right w:val="none" w:sz="0" w:space="0" w:color="auto"/>
      </w:divBdr>
    </w:div>
    <w:div w:id="909192213">
      <w:bodyDiv w:val="1"/>
      <w:marLeft w:val="0"/>
      <w:marRight w:val="0"/>
      <w:marTop w:val="0"/>
      <w:marBottom w:val="0"/>
      <w:divBdr>
        <w:top w:val="none" w:sz="0" w:space="0" w:color="auto"/>
        <w:left w:val="none" w:sz="0" w:space="0" w:color="auto"/>
        <w:bottom w:val="none" w:sz="0" w:space="0" w:color="auto"/>
        <w:right w:val="none" w:sz="0" w:space="0" w:color="auto"/>
      </w:divBdr>
    </w:div>
    <w:div w:id="911937587">
      <w:bodyDiv w:val="1"/>
      <w:marLeft w:val="0"/>
      <w:marRight w:val="0"/>
      <w:marTop w:val="0"/>
      <w:marBottom w:val="0"/>
      <w:divBdr>
        <w:top w:val="none" w:sz="0" w:space="0" w:color="auto"/>
        <w:left w:val="none" w:sz="0" w:space="0" w:color="auto"/>
        <w:bottom w:val="none" w:sz="0" w:space="0" w:color="auto"/>
        <w:right w:val="none" w:sz="0" w:space="0" w:color="auto"/>
      </w:divBdr>
    </w:div>
    <w:div w:id="912620941">
      <w:bodyDiv w:val="1"/>
      <w:marLeft w:val="0"/>
      <w:marRight w:val="0"/>
      <w:marTop w:val="0"/>
      <w:marBottom w:val="0"/>
      <w:divBdr>
        <w:top w:val="none" w:sz="0" w:space="0" w:color="auto"/>
        <w:left w:val="none" w:sz="0" w:space="0" w:color="auto"/>
        <w:bottom w:val="none" w:sz="0" w:space="0" w:color="auto"/>
        <w:right w:val="none" w:sz="0" w:space="0" w:color="auto"/>
      </w:divBdr>
    </w:div>
    <w:div w:id="918101587">
      <w:bodyDiv w:val="1"/>
      <w:marLeft w:val="0"/>
      <w:marRight w:val="0"/>
      <w:marTop w:val="0"/>
      <w:marBottom w:val="0"/>
      <w:divBdr>
        <w:top w:val="none" w:sz="0" w:space="0" w:color="auto"/>
        <w:left w:val="none" w:sz="0" w:space="0" w:color="auto"/>
        <w:bottom w:val="none" w:sz="0" w:space="0" w:color="auto"/>
        <w:right w:val="none" w:sz="0" w:space="0" w:color="auto"/>
      </w:divBdr>
    </w:div>
    <w:div w:id="918564805">
      <w:bodyDiv w:val="1"/>
      <w:marLeft w:val="0"/>
      <w:marRight w:val="0"/>
      <w:marTop w:val="0"/>
      <w:marBottom w:val="0"/>
      <w:divBdr>
        <w:top w:val="none" w:sz="0" w:space="0" w:color="auto"/>
        <w:left w:val="none" w:sz="0" w:space="0" w:color="auto"/>
        <w:bottom w:val="none" w:sz="0" w:space="0" w:color="auto"/>
        <w:right w:val="none" w:sz="0" w:space="0" w:color="auto"/>
      </w:divBdr>
    </w:div>
    <w:div w:id="918947722">
      <w:bodyDiv w:val="1"/>
      <w:marLeft w:val="0"/>
      <w:marRight w:val="0"/>
      <w:marTop w:val="0"/>
      <w:marBottom w:val="0"/>
      <w:divBdr>
        <w:top w:val="none" w:sz="0" w:space="0" w:color="auto"/>
        <w:left w:val="none" w:sz="0" w:space="0" w:color="auto"/>
        <w:bottom w:val="none" w:sz="0" w:space="0" w:color="auto"/>
        <w:right w:val="none" w:sz="0" w:space="0" w:color="auto"/>
      </w:divBdr>
    </w:div>
    <w:div w:id="920720186">
      <w:bodyDiv w:val="1"/>
      <w:marLeft w:val="0"/>
      <w:marRight w:val="0"/>
      <w:marTop w:val="0"/>
      <w:marBottom w:val="0"/>
      <w:divBdr>
        <w:top w:val="none" w:sz="0" w:space="0" w:color="auto"/>
        <w:left w:val="none" w:sz="0" w:space="0" w:color="auto"/>
        <w:bottom w:val="none" w:sz="0" w:space="0" w:color="auto"/>
        <w:right w:val="none" w:sz="0" w:space="0" w:color="auto"/>
      </w:divBdr>
    </w:div>
    <w:div w:id="924069126">
      <w:bodyDiv w:val="1"/>
      <w:marLeft w:val="0"/>
      <w:marRight w:val="0"/>
      <w:marTop w:val="0"/>
      <w:marBottom w:val="0"/>
      <w:divBdr>
        <w:top w:val="none" w:sz="0" w:space="0" w:color="auto"/>
        <w:left w:val="none" w:sz="0" w:space="0" w:color="auto"/>
        <w:bottom w:val="none" w:sz="0" w:space="0" w:color="auto"/>
        <w:right w:val="none" w:sz="0" w:space="0" w:color="auto"/>
      </w:divBdr>
    </w:div>
    <w:div w:id="926770896">
      <w:bodyDiv w:val="1"/>
      <w:marLeft w:val="0"/>
      <w:marRight w:val="0"/>
      <w:marTop w:val="0"/>
      <w:marBottom w:val="0"/>
      <w:divBdr>
        <w:top w:val="none" w:sz="0" w:space="0" w:color="auto"/>
        <w:left w:val="none" w:sz="0" w:space="0" w:color="auto"/>
        <w:bottom w:val="none" w:sz="0" w:space="0" w:color="auto"/>
        <w:right w:val="none" w:sz="0" w:space="0" w:color="auto"/>
      </w:divBdr>
    </w:div>
    <w:div w:id="927496885">
      <w:bodyDiv w:val="1"/>
      <w:marLeft w:val="0"/>
      <w:marRight w:val="0"/>
      <w:marTop w:val="0"/>
      <w:marBottom w:val="0"/>
      <w:divBdr>
        <w:top w:val="none" w:sz="0" w:space="0" w:color="auto"/>
        <w:left w:val="none" w:sz="0" w:space="0" w:color="auto"/>
        <w:bottom w:val="none" w:sz="0" w:space="0" w:color="auto"/>
        <w:right w:val="none" w:sz="0" w:space="0" w:color="auto"/>
      </w:divBdr>
    </w:div>
    <w:div w:id="929581174">
      <w:bodyDiv w:val="1"/>
      <w:marLeft w:val="0"/>
      <w:marRight w:val="0"/>
      <w:marTop w:val="0"/>
      <w:marBottom w:val="0"/>
      <w:divBdr>
        <w:top w:val="none" w:sz="0" w:space="0" w:color="auto"/>
        <w:left w:val="none" w:sz="0" w:space="0" w:color="auto"/>
        <w:bottom w:val="none" w:sz="0" w:space="0" w:color="auto"/>
        <w:right w:val="none" w:sz="0" w:space="0" w:color="auto"/>
      </w:divBdr>
    </w:div>
    <w:div w:id="933055726">
      <w:bodyDiv w:val="1"/>
      <w:marLeft w:val="0"/>
      <w:marRight w:val="0"/>
      <w:marTop w:val="0"/>
      <w:marBottom w:val="0"/>
      <w:divBdr>
        <w:top w:val="none" w:sz="0" w:space="0" w:color="auto"/>
        <w:left w:val="none" w:sz="0" w:space="0" w:color="auto"/>
        <w:bottom w:val="none" w:sz="0" w:space="0" w:color="auto"/>
        <w:right w:val="none" w:sz="0" w:space="0" w:color="auto"/>
      </w:divBdr>
    </w:div>
    <w:div w:id="946354704">
      <w:bodyDiv w:val="1"/>
      <w:marLeft w:val="0"/>
      <w:marRight w:val="0"/>
      <w:marTop w:val="0"/>
      <w:marBottom w:val="0"/>
      <w:divBdr>
        <w:top w:val="none" w:sz="0" w:space="0" w:color="auto"/>
        <w:left w:val="none" w:sz="0" w:space="0" w:color="auto"/>
        <w:bottom w:val="none" w:sz="0" w:space="0" w:color="auto"/>
        <w:right w:val="none" w:sz="0" w:space="0" w:color="auto"/>
      </w:divBdr>
    </w:div>
    <w:div w:id="953711240">
      <w:bodyDiv w:val="1"/>
      <w:marLeft w:val="0"/>
      <w:marRight w:val="0"/>
      <w:marTop w:val="0"/>
      <w:marBottom w:val="0"/>
      <w:divBdr>
        <w:top w:val="none" w:sz="0" w:space="0" w:color="auto"/>
        <w:left w:val="none" w:sz="0" w:space="0" w:color="auto"/>
        <w:bottom w:val="none" w:sz="0" w:space="0" w:color="auto"/>
        <w:right w:val="none" w:sz="0" w:space="0" w:color="auto"/>
      </w:divBdr>
    </w:div>
    <w:div w:id="954212178">
      <w:bodyDiv w:val="1"/>
      <w:marLeft w:val="0"/>
      <w:marRight w:val="0"/>
      <w:marTop w:val="0"/>
      <w:marBottom w:val="0"/>
      <w:divBdr>
        <w:top w:val="none" w:sz="0" w:space="0" w:color="auto"/>
        <w:left w:val="none" w:sz="0" w:space="0" w:color="auto"/>
        <w:bottom w:val="none" w:sz="0" w:space="0" w:color="auto"/>
        <w:right w:val="none" w:sz="0" w:space="0" w:color="auto"/>
      </w:divBdr>
    </w:div>
    <w:div w:id="957182605">
      <w:bodyDiv w:val="1"/>
      <w:marLeft w:val="0"/>
      <w:marRight w:val="0"/>
      <w:marTop w:val="0"/>
      <w:marBottom w:val="0"/>
      <w:divBdr>
        <w:top w:val="none" w:sz="0" w:space="0" w:color="auto"/>
        <w:left w:val="none" w:sz="0" w:space="0" w:color="auto"/>
        <w:bottom w:val="none" w:sz="0" w:space="0" w:color="auto"/>
        <w:right w:val="none" w:sz="0" w:space="0" w:color="auto"/>
      </w:divBdr>
    </w:div>
    <w:div w:id="961575233">
      <w:bodyDiv w:val="1"/>
      <w:marLeft w:val="0"/>
      <w:marRight w:val="0"/>
      <w:marTop w:val="0"/>
      <w:marBottom w:val="0"/>
      <w:divBdr>
        <w:top w:val="none" w:sz="0" w:space="0" w:color="auto"/>
        <w:left w:val="none" w:sz="0" w:space="0" w:color="auto"/>
        <w:bottom w:val="none" w:sz="0" w:space="0" w:color="auto"/>
        <w:right w:val="none" w:sz="0" w:space="0" w:color="auto"/>
      </w:divBdr>
    </w:div>
    <w:div w:id="965089668">
      <w:bodyDiv w:val="1"/>
      <w:marLeft w:val="0"/>
      <w:marRight w:val="0"/>
      <w:marTop w:val="0"/>
      <w:marBottom w:val="0"/>
      <w:divBdr>
        <w:top w:val="none" w:sz="0" w:space="0" w:color="auto"/>
        <w:left w:val="none" w:sz="0" w:space="0" w:color="auto"/>
        <w:bottom w:val="none" w:sz="0" w:space="0" w:color="auto"/>
        <w:right w:val="none" w:sz="0" w:space="0" w:color="auto"/>
      </w:divBdr>
    </w:div>
    <w:div w:id="974917732">
      <w:bodyDiv w:val="1"/>
      <w:marLeft w:val="0"/>
      <w:marRight w:val="0"/>
      <w:marTop w:val="0"/>
      <w:marBottom w:val="0"/>
      <w:divBdr>
        <w:top w:val="none" w:sz="0" w:space="0" w:color="auto"/>
        <w:left w:val="none" w:sz="0" w:space="0" w:color="auto"/>
        <w:bottom w:val="none" w:sz="0" w:space="0" w:color="auto"/>
        <w:right w:val="none" w:sz="0" w:space="0" w:color="auto"/>
      </w:divBdr>
    </w:div>
    <w:div w:id="979312394">
      <w:bodyDiv w:val="1"/>
      <w:marLeft w:val="0"/>
      <w:marRight w:val="0"/>
      <w:marTop w:val="0"/>
      <w:marBottom w:val="0"/>
      <w:divBdr>
        <w:top w:val="none" w:sz="0" w:space="0" w:color="auto"/>
        <w:left w:val="none" w:sz="0" w:space="0" w:color="auto"/>
        <w:bottom w:val="none" w:sz="0" w:space="0" w:color="auto"/>
        <w:right w:val="none" w:sz="0" w:space="0" w:color="auto"/>
      </w:divBdr>
    </w:div>
    <w:div w:id="980692569">
      <w:bodyDiv w:val="1"/>
      <w:marLeft w:val="0"/>
      <w:marRight w:val="0"/>
      <w:marTop w:val="0"/>
      <w:marBottom w:val="0"/>
      <w:divBdr>
        <w:top w:val="none" w:sz="0" w:space="0" w:color="auto"/>
        <w:left w:val="none" w:sz="0" w:space="0" w:color="auto"/>
        <w:bottom w:val="none" w:sz="0" w:space="0" w:color="auto"/>
        <w:right w:val="none" w:sz="0" w:space="0" w:color="auto"/>
      </w:divBdr>
    </w:div>
    <w:div w:id="986520886">
      <w:bodyDiv w:val="1"/>
      <w:marLeft w:val="0"/>
      <w:marRight w:val="0"/>
      <w:marTop w:val="0"/>
      <w:marBottom w:val="0"/>
      <w:divBdr>
        <w:top w:val="none" w:sz="0" w:space="0" w:color="auto"/>
        <w:left w:val="none" w:sz="0" w:space="0" w:color="auto"/>
        <w:bottom w:val="none" w:sz="0" w:space="0" w:color="auto"/>
        <w:right w:val="none" w:sz="0" w:space="0" w:color="auto"/>
      </w:divBdr>
    </w:div>
    <w:div w:id="992414557">
      <w:bodyDiv w:val="1"/>
      <w:marLeft w:val="0"/>
      <w:marRight w:val="0"/>
      <w:marTop w:val="0"/>
      <w:marBottom w:val="0"/>
      <w:divBdr>
        <w:top w:val="none" w:sz="0" w:space="0" w:color="auto"/>
        <w:left w:val="none" w:sz="0" w:space="0" w:color="auto"/>
        <w:bottom w:val="none" w:sz="0" w:space="0" w:color="auto"/>
        <w:right w:val="none" w:sz="0" w:space="0" w:color="auto"/>
      </w:divBdr>
    </w:div>
    <w:div w:id="992880086">
      <w:bodyDiv w:val="1"/>
      <w:marLeft w:val="0"/>
      <w:marRight w:val="0"/>
      <w:marTop w:val="0"/>
      <w:marBottom w:val="0"/>
      <w:divBdr>
        <w:top w:val="none" w:sz="0" w:space="0" w:color="auto"/>
        <w:left w:val="none" w:sz="0" w:space="0" w:color="auto"/>
        <w:bottom w:val="none" w:sz="0" w:space="0" w:color="auto"/>
        <w:right w:val="none" w:sz="0" w:space="0" w:color="auto"/>
      </w:divBdr>
    </w:div>
    <w:div w:id="995106253">
      <w:bodyDiv w:val="1"/>
      <w:marLeft w:val="0"/>
      <w:marRight w:val="0"/>
      <w:marTop w:val="0"/>
      <w:marBottom w:val="0"/>
      <w:divBdr>
        <w:top w:val="none" w:sz="0" w:space="0" w:color="auto"/>
        <w:left w:val="none" w:sz="0" w:space="0" w:color="auto"/>
        <w:bottom w:val="none" w:sz="0" w:space="0" w:color="auto"/>
        <w:right w:val="none" w:sz="0" w:space="0" w:color="auto"/>
      </w:divBdr>
    </w:div>
    <w:div w:id="997804069">
      <w:bodyDiv w:val="1"/>
      <w:marLeft w:val="0"/>
      <w:marRight w:val="0"/>
      <w:marTop w:val="0"/>
      <w:marBottom w:val="0"/>
      <w:divBdr>
        <w:top w:val="none" w:sz="0" w:space="0" w:color="auto"/>
        <w:left w:val="none" w:sz="0" w:space="0" w:color="auto"/>
        <w:bottom w:val="none" w:sz="0" w:space="0" w:color="auto"/>
        <w:right w:val="none" w:sz="0" w:space="0" w:color="auto"/>
      </w:divBdr>
    </w:div>
    <w:div w:id="999695106">
      <w:bodyDiv w:val="1"/>
      <w:marLeft w:val="0"/>
      <w:marRight w:val="0"/>
      <w:marTop w:val="0"/>
      <w:marBottom w:val="0"/>
      <w:divBdr>
        <w:top w:val="none" w:sz="0" w:space="0" w:color="auto"/>
        <w:left w:val="none" w:sz="0" w:space="0" w:color="auto"/>
        <w:bottom w:val="none" w:sz="0" w:space="0" w:color="auto"/>
        <w:right w:val="none" w:sz="0" w:space="0" w:color="auto"/>
      </w:divBdr>
    </w:div>
    <w:div w:id="1001008107">
      <w:bodyDiv w:val="1"/>
      <w:marLeft w:val="0"/>
      <w:marRight w:val="0"/>
      <w:marTop w:val="0"/>
      <w:marBottom w:val="0"/>
      <w:divBdr>
        <w:top w:val="none" w:sz="0" w:space="0" w:color="auto"/>
        <w:left w:val="none" w:sz="0" w:space="0" w:color="auto"/>
        <w:bottom w:val="none" w:sz="0" w:space="0" w:color="auto"/>
        <w:right w:val="none" w:sz="0" w:space="0" w:color="auto"/>
      </w:divBdr>
    </w:div>
    <w:div w:id="1001587083">
      <w:bodyDiv w:val="1"/>
      <w:marLeft w:val="0"/>
      <w:marRight w:val="0"/>
      <w:marTop w:val="0"/>
      <w:marBottom w:val="0"/>
      <w:divBdr>
        <w:top w:val="none" w:sz="0" w:space="0" w:color="auto"/>
        <w:left w:val="none" w:sz="0" w:space="0" w:color="auto"/>
        <w:bottom w:val="none" w:sz="0" w:space="0" w:color="auto"/>
        <w:right w:val="none" w:sz="0" w:space="0" w:color="auto"/>
      </w:divBdr>
    </w:div>
    <w:div w:id="1002582851">
      <w:bodyDiv w:val="1"/>
      <w:marLeft w:val="0"/>
      <w:marRight w:val="0"/>
      <w:marTop w:val="0"/>
      <w:marBottom w:val="0"/>
      <w:divBdr>
        <w:top w:val="none" w:sz="0" w:space="0" w:color="auto"/>
        <w:left w:val="none" w:sz="0" w:space="0" w:color="auto"/>
        <w:bottom w:val="none" w:sz="0" w:space="0" w:color="auto"/>
        <w:right w:val="none" w:sz="0" w:space="0" w:color="auto"/>
      </w:divBdr>
    </w:div>
    <w:div w:id="1003581233">
      <w:bodyDiv w:val="1"/>
      <w:marLeft w:val="0"/>
      <w:marRight w:val="0"/>
      <w:marTop w:val="0"/>
      <w:marBottom w:val="0"/>
      <w:divBdr>
        <w:top w:val="none" w:sz="0" w:space="0" w:color="auto"/>
        <w:left w:val="none" w:sz="0" w:space="0" w:color="auto"/>
        <w:bottom w:val="none" w:sz="0" w:space="0" w:color="auto"/>
        <w:right w:val="none" w:sz="0" w:space="0" w:color="auto"/>
      </w:divBdr>
    </w:div>
    <w:div w:id="1004282901">
      <w:bodyDiv w:val="1"/>
      <w:marLeft w:val="0"/>
      <w:marRight w:val="0"/>
      <w:marTop w:val="0"/>
      <w:marBottom w:val="0"/>
      <w:divBdr>
        <w:top w:val="none" w:sz="0" w:space="0" w:color="auto"/>
        <w:left w:val="none" w:sz="0" w:space="0" w:color="auto"/>
        <w:bottom w:val="none" w:sz="0" w:space="0" w:color="auto"/>
        <w:right w:val="none" w:sz="0" w:space="0" w:color="auto"/>
      </w:divBdr>
    </w:div>
    <w:div w:id="1012953685">
      <w:bodyDiv w:val="1"/>
      <w:marLeft w:val="0"/>
      <w:marRight w:val="0"/>
      <w:marTop w:val="0"/>
      <w:marBottom w:val="0"/>
      <w:divBdr>
        <w:top w:val="none" w:sz="0" w:space="0" w:color="auto"/>
        <w:left w:val="none" w:sz="0" w:space="0" w:color="auto"/>
        <w:bottom w:val="none" w:sz="0" w:space="0" w:color="auto"/>
        <w:right w:val="none" w:sz="0" w:space="0" w:color="auto"/>
      </w:divBdr>
    </w:div>
    <w:div w:id="1034384500">
      <w:bodyDiv w:val="1"/>
      <w:marLeft w:val="0"/>
      <w:marRight w:val="0"/>
      <w:marTop w:val="0"/>
      <w:marBottom w:val="0"/>
      <w:divBdr>
        <w:top w:val="none" w:sz="0" w:space="0" w:color="auto"/>
        <w:left w:val="none" w:sz="0" w:space="0" w:color="auto"/>
        <w:bottom w:val="none" w:sz="0" w:space="0" w:color="auto"/>
        <w:right w:val="none" w:sz="0" w:space="0" w:color="auto"/>
      </w:divBdr>
    </w:div>
    <w:div w:id="1036543952">
      <w:bodyDiv w:val="1"/>
      <w:marLeft w:val="0"/>
      <w:marRight w:val="0"/>
      <w:marTop w:val="0"/>
      <w:marBottom w:val="0"/>
      <w:divBdr>
        <w:top w:val="none" w:sz="0" w:space="0" w:color="auto"/>
        <w:left w:val="none" w:sz="0" w:space="0" w:color="auto"/>
        <w:bottom w:val="none" w:sz="0" w:space="0" w:color="auto"/>
        <w:right w:val="none" w:sz="0" w:space="0" w:color="auto"/>
      </w:divBdr>
    </w:div>
    <w:div w:id="1039208927">
      <w:bodyDiv w:val="1"/>
      <w:marLeft w:val="0"/>
      <w:marRight w:val="0"/>
      <w:marTop w:val="0"/>
      <w:marBottom w:val="0"/>
      <w:divBdr>
        <w:top w:val="none" w:sz="0" w:space="0" w:color="auto"/>
        <w:left w:val="none" w:sz="0" w:space="0" w:color="auto"/>
        <w:bottom w:val="none" w:sz="0" w:space="0" w:color="auto"/>
        <w:right w:val="none" w:sz="0" w:space="0" w:color="auto"/>
      </w:divBdr>
    </w:div>
    <w:div w:id="1039552161">
      <w:bodyDiv w:val="1"/>
      <w:marLeft w:val="0"/>
      <w:marRight w:val="0"/>
      <w:marTop w:val="0"/>
      <w:marBottom w:val="0"/>
      <w:divBdr>
        <w:top w:val="none" w:sz="0" w:space="0" w:color="auto"/>
        <w:left w:val="none" w:sz="0" w:space="0" w:color="auto"/>
        <w:bottom w:val="none" w:sz="0" w:space="0" w:color="auto"/>
        <w:right w:val="none" w:sz="0" w:space="0" w:color="auto"/>
      </w:divBdr>
    </w:div>
    <w:div w:id="1042362014">
      <w:bodyDiv w:val="1"/>
      <w:marLeft w:val="0"/>
      <w:marRight w:val="0"/>
      <w:marTop w:val="0"/>
      <w:marBottom w:val="0"/>
      <w:divBdr>
        <w:top w:val="none" w:sz="0" w:space="0" w:color="auto"/>
        <w:left w:val="none" w:sz="0" w:space="0" w:color="auto"/>
        <w:bottom w:val="none" w:sz="0" w:space="0" w:color="auto"/>
        <w:right w:val="none" w:sz="0" w:space="0" w:color="auto"/>
      </w:divBdr>
    </w:div>
    <w:div w:id="1042752630">
      <w:bodyDiv w:val="1"/>
      <w:marLeft w:val="0"/>
      <w:marRight w:val="0"/>
      <w:marTop w:val="0"/>
      <w:marBottom w:val="0"/>
      <w:divBdr>
        <w:top w:val="none" w:sz="0" w:space="0" w:color="auto"/>
        <w:left w:val="none" w:sz="0" w:space="0" w:color="auto"/>
        <w:bottom w:val="none" w:sz="0" w:space="0" w:color="auto"/>
        <w:right w:val="none" w:sz="0" w:space="0" w:color="auto"/>
      </w:divBdr>
    </w:div>
    <w:div w:id="1052777883">
      <w:bodyDiv w:val="1"/>
      <w:marLeft w:val="0"/>
      <w:marRight w:val="0"/>
      <w:marTop w:val="0"/>
      <w:marBottom w:val="0"/>
      <w:divBdr>
        <w:top w:val="none" w:sz="0" w:space="0" w:color="auto"/>
        <w:left w:val="none" w:sz="0" w:space="0" w:color="auto"/>
        <w:bottom w:val="none" w:sz="0" w:space="0" w:color="auto"/>
        <w:right w:val="none" w:sz="0" w:space="0" w:color="auto"/>
      </w:divBdr>
    </w:div>
    <w:div w:id="1053849541">
      <w:bodyDiv w:val="1"/>
      <w:marLeft w:val="0"/>
      <w:marRight w:val="0"/>
      <w:marTop w:val="0"/>
      <w:marBottom w:val="0"/>
      <w:divBdr>
        <w:top w:val="none" w:sz="0" w:space="0" w:color="auto"/>
        <w:left w:val="none" w:sz="0" w:space="0" w:color="auto"/>
        <w:bottom w:val="none" w:sz="0" w:space="0" w:color="auto"/>
        <w:right w:val="none" w:sz="0" w:space="0" w:color="auto"/>
      </w:divBdr>
    </w:div>
    <w:div w:id="1054740166">
      <w:bodyDiv w:val="1"/>
      <w:marLeft w:val="0"/>
      <w:marRight w:val="0"/>
      <w:marTop w:val="0"/>
      <w:marBottom w:val="0"/>
      <w:divBdr>
        <w:top w:val="none" w:sz="0" w:space="0" w:color="auto"/>
        <w:left w:val="none" w:sz="0" w:space="0" w:color="auto"/>
        <w:bottom w:val="none" w:sz="0" w:space="0" w:color="auto"/>
        <w:right w:val="none" w:sz="0" w:space="0" w:color="auto"/>
      </w:divBdr>
    </w:div>
    <w:div w:id="1056125730">
      <w:bodyDiv w:val="1"/>
      <w:marLeft w:val="0"/>
      <w:marRight w:val="0"/>
      <w:marTop w:val="0"/>
      <w:marBottom w:val="0"/>
      <w:divBdr>
        <w:top w:val="none" w:sz="0" w:space="0" w:color="auto"/>
        <w:left w:val="none" w:sz="0" w:space="0" w:color="auto"/>
        <w:bottom w:val="none" w:sz="0" w:space="0" w:color="auto"/>
        <w:right w:val="none" w:sz="0" w:space="0" w:color="auto"/>
      </w:divBdr>
    </w:div>
    <w:div w:id="1058624551">
      <w:bodyDiv w:val="1"/>
      <w:marLeft w:val="0"/>
      <w:marRight w:val="0"/>
      <w:marTop w:val="0"/>
      <w:marBottom w:val="0"/>
      <w:divBdr>
        <w:top w:val="none" w:sz="0" w:space="0" w:color="auto"/>
        <w:left w:val="none" w:sz="0" w:space="0" w:color="auto"/>
        <w:bottom w:val="none" w:sz="0" w:space="0" w:color="auto"/>
        <w:right w:val="none" w:sz="0" w:space="0" w:color="auto"/>
      </w:divBdr>
    </w:div>
    <w:div w:id="1061707577">
      <w:bodyDiv w:val="1"/>
      <w:marLeft w:val="0"/>
      <w:marRight w:val="0"/>
      <w:marTop w:val="0"/>
      <w:marBottom w:val="0"/>
      <w:divBdr>
        <w:top w:val="none" w:sz="0" w:space="0" w:color="auto"/>
        <w:left w:val="none" w:sz="0" w:space="0" w:color="auto"/>
        <w:bottom w:val="none" w:sz="0" w:space="0" w:color="auto"/>
        <w:right w:val="none" w:sz="0" w:space="0" w:color="auto"/>
      </w:divBdr>
    </w:div>
    <w:div w:id="1067266145">
      <w:bodyDiv w:val="1"/>
      <w:marLeft w:val="0"/>
      <w:marRight w:val="0"/>
      <w:marTop w:val="0"/>
      <w:marBottom w:val="0"/>
      <w:divBdr>
        <w:top w:val="none" w:sz="0" w:space="0" w:color="auto"/>
        <w:left w:val="none" w:sz="0" w:space="0" w:color="auto"/>
        <w:bottom w:val="none" w:sz="0" w:space="0" w:color="auto"/>
        <w:right w:val="none" w:sz="0" w:space="0" w:color="auto"/>
      </w:divBdr>
    </w:div>
    <w:div w:id="1072775387">
      <w:bodyDiv w:val="1"/>
      <w:marLeft w:val="0"/>
      <w:marRight w:val="0"/>
      <w:marTop w:val="0"/>
      <w:marBottom w:val="0"/>
      <w:divBdr>
        <w:top w:val="none" w:sz="0" w:space="0" w:color="auto"/>
        <w:left w:val="none" w:sz="0" w:space="0" w:color="auto"/>
        <w:bottom w:val="none" w:sz="0" w:space="0" w:color="auto"/>
        <w:right w:val="none" w:sz="0" w:space="0" w:color="auto"/>
      </w:divBdr>
    </w:div>
    <w:div w:id="1078133752">
      <w:bodyDiv w:val="1"/>
      <w:marLeft w:val="0"/>
      <w:marRight w:val="0"/>
      <w:marTop w:val="0"/>
      <w:marBottom w:val="0"/>
      <w:divBdr>
        <w:top w:val="none" w:sz="0" w:space="0" w:color="auto"/>
        <w:left w:val="none" w:sz="0" w:space="0" w:color="auto"/>
        <w:bottom w:val="none" w:sz="0" w:space="0" w:color="auto"/>
        <w:right w:val="none" w:sz="0" w:space="0" w:color="auto"/>
      </w:divBdr>
    </w:div>
    <w:div w:id="1080369419">
      <w:bodyDiv w:val="1"/>
      <w:marLeft w:val="0"/>
      <w:marRight w:val="0"/>
      <w:marTop w:val="0"/>
      <w:marBottom w:val="0"/>
      <w:divBdr>
        <w:top w:val="none" w:sz="0" w:space="0" w:color="auto"/>
        <w:left w:val="none" w:sz="0" w:space="0" w:color="auto"/>
        <w:bottom w:val="none" w:sz="0" w:space="0" w:color="auto"/>
        <w:right w:val="none" w:sz="0" w:space="0" w:color="auto"/>
      </w:divBdr>
    </w:div>
    <w:div w:id="1088041491">
      <w:bodyDiv w:val="1"/>
      <w:marLeft w:val="0"/>
      <w:marRight w:val="0"/>
      <w:marTop w:val="0"/>
      <w:marBottom w:val="0"/>
      <w:divBdr>
        <w:top w:val="none" w:sz="0" w:space="0" w:color="auto"/>
        <w:left w:val="none" w:sz="0" w:space="0" w:color="auto"/>
        <w:bottom w:val="none" w:sz="0" w:space="0" w:color="auto"/>
        <w:right w:val="none" w:sz="0" w:space="0" w:color="auto"/>
      </w:divBdr>
    </w:div>
    <w:div w:id="1092355134">
      <w:bodyDiv w:val="1"/>
      <w:marLeft w:val="0"/>
      <w:marRight w:val="0"/>
      <w:marTop w:val="0"/>
      <w:marBottom w:val="0"/>
      <w:divBdr>
        <w:top w:val="none" w:sz="0" w:space="0" w:color="auto"/>
        <w:left w:val="none" w:sz="0" w:space="0" w:color="auto"/>
        <w:bottom w:val="none" w:sz="0" w:space="0" w:color="auto"/>
        <w:right w:val="none" w:sz="0" w:space="0" w:color="auto"/>
      </w:divBdr>
    </w:div>
    <w:div w:id="1094010811">
      <w:bodyDiv w:val="1"/>
      <w:marLeft w:val="0"/>
      <w:marRight w:val="0"/>
      <w:marTop w:val="0"/>
      <w:marBottom w:val="0"/>
      <w:divBdr>
        <w:top w:val="none" w:sz="0" w:space="0" w:color="auto"/>
        <w:left w:val="none" w:sz="0" w:space="0" w:color="auto"/>
        <w:bottom w:val="none" w:sz="0" w:space="0" w:color="auto"/>
        <w:right w:val="none" w:sz="0" w:space="0" w:color="auto"/>
      </w:divBdr>
    </w:div>
    <w:div w:id="1094126306">
      <w:bodyDiv w:val="1"/>
      <w:marLeft w:val="0"/>
      <w:marRight w:val="0"/>
      <w:marTop w:val="0"/>
      <w:marBottom w:val="0"/>
      <w:divBdr>
        <w:top w:val="none" w:sz="0" w:space="0" w:color="auto"/>
        <w:left w:val="none" w:sz="0" w:space="0" w:color="auto"/>
        <w:bottom w:val="none" w:sz="0" w:space="0" w:color="auto"/>
        <w:right w:val="none" w:sz="0" w:space="0" w:color="auto"/>
      </w:divBdr>
    </w:div>
    <w:div w:id="1097486756">
      <w:bodyDiv w:val="1"/>
      <w:marLeft w:val="0"/>
      <w:marRight w:val="0"/>
      <w:marTop w:val="0"/>
      <w:marBottom w:val="0"/>
      <w:divBdr>
        <w:top w:val="none" w:sz="0" w:space="0" w:color="auto"/>
        <w:left w:val="none" w:sz="0" w:space="0" w:color="auto"/>
        <w:bottom w:val="none" w:sz="0" w:space="0" w:color="auto"/>
        <w:right w:val="none" w:sz="0" w:space="0" w:color="auto"/>
      </w:divBdr>
    </w:div>
    <w:div w:id="1099444127">
      <w:bodyDiv w:val="1"/>
      <w:marLeft w:val="0"/>
      <w:marRight w:val="0"/>
      <w:marTop w:val="0"/>
      <w:marBottom w:val="0"/>
      <w:divBdr>
        <w:top w:val="none" w:sz="0" w:space="0" w:color="auto"/>
        <w:left w:val="none" w:sz="0" w:space="0" w:color="auto"/>
        <w:bottom w:val="none" w:sz="0" w:space="0" w:color="auto"/>
        <w:right w:val="none" w:sz="0" w:space="0" w:color="auto"/>
      </w:divBdr>
    </w:div>
    <w:div w:id="1100292833">
      <w:bodyDiv w:val="1"/>
      <w:marLeft w:val="0"/>
      <w:marRight w:val="0"/>
      <w:marTop w:val="0"/>
      <w:marBottom w:val="0"/>
      <w:divBdr>
        <w:top w:val="none" w:sz="0" w:space="0" w:color="auto"/>
        <w:left w:val="none" w:sz="0" w:space="0" w:color="auto"/>
        <w:bottom w:val="none" w:sz="0" w:space="0" w:color="auto"/>
        <w:right w:val="none" w:sz="0" w:space="0" w:color="auto"/>
      </w:divBdr>
    </w:div>
    <w:div w:id="1108619368">
      <w:bodyDiv w:val="1"/>
      <w:marLeft w:val="0"/>
      <w:marRight w:val="0"/>
      <w:marTop w:val="0"/>
      <w:marBottom w:val="0"/>
      <w:divBdr>
        <w:top w:val="none" w:sz="0" w:space="0" w:color="auto"/>
        <w:left w:val="none" w:sz="0" w:space="0" w:color="auto"/>
        <w:bottom w:val="none" w:sz="0" w:space="0" w:color="auto"/>
        <w:right w:val="none" w:sz="0" w:space="0" w:color="auto"/>
      </w:divBdr>
    </w:div>
    <w:div w:id="1110127198">
      <w:bodyDiv w:val="1"/>
      <w:marLeft w:val="0"/>
      <w:marRight w:val="0"/>
      <w:marTop w:val="0"/>
      <w:marBottom w:val="0"/>
      <w:divBdr>
        <w:top w:val="none" w:sz="0" w:space="0" w:color="auto"/>
        <w:left w:val="none" w:sz="0" w:space="0" w:color="auto"/>
        <w:bottom w:val="none" w:sz="0" w:space="0" w:color="auto"/>
        <w:right w:val="none" w:sz="0" w:space="0" w:color="auto"/>
      </w:divBdr>
    </w:div>
    <w:div w:id="1110978043">
      <w:bodyDiv w:val="1"/>
      <w:marLeft w:val="0"/>
      <w:marRight w:val="0"/>
      <w:marTop w:val="0"/>
      <w:marBottom w:val="0"/>
      <w:divBdr>
        <w:top w:val="none" w:sz="0" w:space="0" w:color="auto"/>
        <w:left w:val="none" w:sz="0" w:space="0" w:color="auto"/>
        <w:bottom w:val="none" w:sz="0" w:space="0" w:color="auto"/>
        <w:right w:val="none" w:sz="0" w:space="0" w:color="auto"/>
      </w:divBdr>
    </w:div>
    <w:div w:id="1112089684">
      <w:bodyDiv w:val="1"/>
      <w:marLeft w:val="0"/>
      <w:marRight w:val="0"/>
      <w:marTop w:val="0"/>
      <w:marBottom w:val="0"/>
      <w:divBdr>
        <w:top w:val="none" w:sz="0" w:space="0" w:color="auto"/>
        <w:left w:val="none" w:sz="0" w:space="0" w:color="auto"/>
        <w:bottom w:val="none" w:sz="0" w:space="0" w:color="auto"/>
        <w:right w:val="none" w:sz="0" w:space="0" w:color="auto"/>
      </w:divBdr>
    </w:div>
    <w:div w:id="1114442531">
      <w:bodyDiv w:val="1"/>
      <w:marLeft w:val="0"/>
      <w:marRight w:val="0"/>
      <w:marTop w:val="0"/>
      <w:marBottom w:val="0"/>
      <w:divBdr>
        <w:top w:val="none" w:sz="0" w:space="0" w:color="auto"/>
        <w:left w:val="none" w:sz="0" w:space="0" w:color="auto"/>
        <w:bottom w:val="none" w:sz="0" w:space="0" w:color="auto"/>
        <w:right w:val="none" w:sz="0" w:space="0" w:color="auto"/>
      </w:divBdr>
    </w:div>
    <w:div w:id="1117915365">
      <w:bodyDiv w:val="1"/>
      <w:marLeft w:val="0"/>
      <w:marRight w:val="0"/>
      <w:marTop w:val="0"/>
      <w:marBottom w:val="0"/>
      <w:divBdr>
        <w:top w:val="none" w:sz="0" w:space="0" w:color="auto"/>
        <w:left w:val="none" w:sz="0" w:space="0" w:color="auto"/>
        <w:bottom w:val="none" w:sz="0" w:space="0" w:color="auto"/>
        <w:right w:val="none" w:sz="0" w:space="0" w:color="auto"/>
      </w:divBdr>
    </w:div>
    <w:div w:id="1125349570">
      <w:bodyDiv w:val="1"/>
      <w:marLeft w:val="0"/>
      <w:marRight w:val="0"/>
      <w:marTop w:val="0"/>
      <w:marBottom w:val="0"/>
      <w:divBdr>
        <w:top w:val="none" w:sz="0" w:space="0" w:color="auto"/>
        <w:left w:val="none" w:sz="0" w:space="0" w:color="auto"/>
        <w:bottom w:val="none" w:sz="0" w:space="0" w:color="auto"/>
        <w:right w:val="none" w:sz="0" w:space="0" w:color="auto"/>
      </w:divBdr>
    </w:div>
    <w:div w:id="1126386565">
      <w:bodyDiv w:val="1"/>
      <w:marLeft w:val="0"/>
      <w:marRight w:val="0"/>
      <w:marTop w:val="0"/>
      <w:marBottom w:val="0"/>
      <w:divBdr>
        <w:top w:val="none" w:sz="0" w:space="0" w:color="auto"/>
        <w:left w:val="none" w:sz="0" w:space="0" w:color="auto"/>
        <w:bottom w:val="none" w:sz="0" w:space="0" w:color="auto"/>
        <w:right w:val="none" w:sz="0" w:space="0" w:color="auto"/>
      </w:divBdr>
    </w:div>
    <w:div w:id="1128351681">
      <w:bodyDiv w:val="1"/>
      <w:marLeft w:val="0"/>
      <w:marRight w:val="0"/>
      <w:marTop w:val="0"/>
      <w:marBottom w:val="0"/>
      <w:divBdr>
        <w:top w:val="none" w:sz="0" w:space="0" w:color="auto"/>
        <w:left w:val="none" w:sz="0" w:space="0" w:color="auto"/>
        <w:bottom w:val="none" w:sz="0" w:space="0" w:color="auto"/>
        <w:right w:val="none" w:sz="0" w:space="0" w:color="auto"/>
      </w:divBdr>
    </w:div>
    <w:div w:id="1142388052">
      <w:bodyDiv w:val="1"/>
      <w:marLeft w:val="0"/>
      <w:marRight w:val="0"/>
      <w:marTop w:val="0"/>
      <w:marBottom w:val="0"/>
      <w:divBdr>
        <w:top w:val="none" w:sz="0" w:space="0" w:color="auto"/>
        <w:left w:val="none" w:sz="0" w:space="0" w:color="auto"/>
        <w:bottom w:val="none" w:sz="0" w:space="0" w:color="auto"/>
        <w:right w:val="none" w:sz="0" w:space="0" w:color="auto"/>
      </w:divBdr>
    </w:div>
    <w:div w:id="1147091842">
      <w:bodyDiv w:val="1"/>
      <w:marLeft w:val="0"/>
      <w:marRight w:val="0"/>
      <w:marTop w:val="0"/>
      <w:marBottom w:val="0"/>
      <w:divBdr>
        <w:top w:val="none" w:sz="0" w:space="0" w:color="auto"/>
        <w:left w:val="none" w:sz="0" w:space="0" w:color="auto"/>
        <w:bottom w:val="none" w:sz="0" w:space="0" w:color="auto"/>
        <w:right w:val="none" w:sz="0" w:space="0" w:color="auto"/>
      </w:divBdr>
    </w:div>
    <w:div w:id="1149788930">
      <w:bodyDiv w:val="1"/>
      <w:marLeft w:val="0"/>
      <w:marRight w:val="0"/>
      <w:marTop w:val="0"/>
      <w:marBottom w:val="0"/>
      <w:divBdr>
        <w:top w:val="none" w:sz="0" w:space="0" w:color="auto"/>
        <w:left w:val="none" w:sz="0" w:space="0" w:color="auto"/>
        <w:bottom w:val="none" w:sz="0" w:space="0" w:color="auto"/>
        <w:right w:val="none" w:sz="0" w:space="0" w:color="auto"/>
      </w:divBdr>
    </w:div>
    <w:div w:id="1152910892">
      <w:bodyDiv w:val="1"/>
      <w:marLeft w:val="0"/>
      <w:marRight w:val="0"/>
      <w:marTop w:val="0"/>
      <w:marBottom w:val="0"/>
      <w:divBdr>
        <w:top w:val="none" w:sz="0" w:space="0" w:color="auto"/>
        <w:left w:val="none" w:sz="0" w:space="0" w:color="auto"/>
        <w:bottom w:val="none" w:sz="0" w:space="0" w:color="auto"/>
        <w:right w:val="none" w:sz="0" w:space="0" w:color="auto"/>
      </w:divBdr>
    </w:div>
    <w:div w:id="1154301523">
      <w:bodyDiv w:val="1"/>
      <w:marLeft w:val="0"/>
      <w:marRight w:val="0"/>
      <w:marTop w:val="0"/>
      <w:marBottom w:val="0"/>
      <w:divBdr>
        <w:top w:val="none" w:sz="0" w:space="0" w:color="auto"/>
        <w:left w:val="none" w:sz="0" w:space="0" w:color="auto"/>
        <w:bottom w:val="none" w:sz="0" w:space="0" w:color="auto"/>
        <w:right w:val="none" w:sz="0" w:space="0" w:color="auto"/>
      </w:divBdr>
    </w:div>
    <w:div w:id="1154568973">
      <w:bodyDiv w:val="1"/>
      <w:marLeft w:val="0"/>
      <w:marRight w:val="0"/>
      <w:marTop w:val="0"/>
      <w:marBottom w:val="0"/>
      <w:divBdr>
        <w:top w:val="none" w:sz="0" w:space="0" w:color="auto"/>
        <w:left w:val="none" w:sz="0" w:space="0" w:color="auto"/>
        <w:bottom w:val="none" w:sz="0" w:space="0" w:color="auto"/>
        <w:right w:val="none" w:sz="0" w:space="0" w:color="auto"/>
      </w:divBdr>
    </w:div>
    <w:div w:id="1154761245">
      <w:bodyDiv w:val="1"/>
      <w:marLeft w:val="0"/>
      <w:marRight w:val="0"/>
      <w:marTop w:val="0"/>
      <w:marBottom w:val="0"/>
      <w:divBdr>
        <w:top w:val="none" w:sz="0" w:space="0" w:color="auto"/>
        <w:left w:val="none" w:sz="0" w:space="0" w:color="auto"/>
        <w:bottom w:val="none" w:sz="0" w:space="0" w:color="auto"/>
        <w:right w:val="none" w:sz="0" w:space="0" w:color="auto"/>
      </w:divBdr>
    </w:div>
    <w:div w:id="1159881769">
      <w:bodyDiv w:val="1"/>
      <w:marLeft w:val="0"/>
      <w:marRight w:val="0"/>
      <w:marTop w:val="0"/>
      <w:marBottom w:val="0"/>
      <w:divBdr>
        <w:top w:val="none" w:sz="0" w:space="0" w:color="auto"/>
        <w:left w:val="none" w:sz="0" w:space="0" w:color="auto"/>
        <w:bottom w:val="none" w:sz="0" w:space="0" w:color="auto"/>
        <w:right w:val="none" w:sz="0" w:space="0" w:color="auto"/>
      </w:divBdr>
    </w:div>
    <w:div w:id="1160661010">
      <w:bodyDiv w:val="1"/>
      <w:marLeft w:val="0"/>
      <w:marRight w:val="0"/>
      <w:marTop w:val="0"/>
      <w:marBottom w:val="0"/>
      <w:divBdr>
        <w:top w:val="none" w:sz="0" w:space="0" w:color="auto"/>
        <w:left w:val="none" w:sz="0" w:space="0" w:color="auto"/>
        <w:bottom w:val="none" w:sz="0" w:space="0" w:color="auto"/>
        <w:right w:val="none" w:sz="0" w:space="0" w:color="auto"/>
      </w:divBdr>
    </w:div>
    <w:div w:id="1162624590">
      <w:bodyDiv w:val="1"/>
      <w:marLeft w:val="0"/>
      <w:marRight w:val="0"/>
      <w:marTop w:val="0"/>
      <w:marBottom w:val="0"/>
      <w:divBdr>
        <w:top w:val="none" w:sz="0" w:space="0" w:color="auto"/>
        <w:left w:val="none" w:sz="0" w:space="0" w:color="auto"/>
        <w:bottom w:val="none" w:sz="0" w:space="0" w:color="auto"/>
        <w:right w:val="none" w:sz="0" w:space="0" w:color="auto"/>
      </w:divBdr>
    </w:div>
    <w:div w:id="1162811398">
      <w:bodyDiv w:val="1"/>
      <w:marLeft w:val="0"/>
      <w:marRight w:val="0"/>
      <w:marTop w:val="0"/>
      <w:marBottom w:val="0"/>
      <w:divBdr>
        <w:top w:val="none" w:sz="0" w:space="0" w:color="auto"/>
        <w:left w:val="none" w:sz="0" w:space="0" w:color="auto"/>
        <w:bottom w:val="none" w:sz="0" w:space="0" w:color="auto"/>
        <w:right w:val="none" w:sz="0" w:space="0" w:color="auto"/>
      </w:divBdr>
    </w:div>
    <w:div w:id="1164511657">
      <w:bodyDiv w:val="1"/>
      <w:marLeft w:val="0"/>
      <w:marRight w:val="0"/>
      <w:marTop w:val="0"/>
      <w:marBottom w:val="0"/>
      <w:divBdr>
        <w:top w:val="none" w:sz="0" w:space="0" w:color="auto"/>
        <w:left w:val="none" w:sz="0" w:space="0" w:color="auto"/>
        <w:bottom w:val="none" w:sz="0" w:space="0" w:color="auto"/>
        <w:right w:val="none" w:sz="0" w:space="0" w:color="auto"/>
      </w:divBdr>
    </w:div>
    <w:div w:id="1171405458">
      <w:bodyDiv w:val="1"/>
      <w:marLeft w:val="0"/>
      <w:marRight w:val="0"/>
      <w:marTop w:val="0"/>
      <w:marBottom w:val="0"/>
      <w:divBdr>
        <w:top w:val="none" w:sz="0" w:space="0" w:color="auto"/>
        <w:left w:val="none" w:sz="0" w:space="0" w:color="auto"/>
        <w:bottom w:val="none" w:sz="0" w:space="0" w:color="auto"/>
        <w:right w:val="none" w:sz="0" w:space="0" w:color="auto"/>
      </w:divBdr>
    </w:div>
    <w:div w:id="1178227228">
      <w:bodyDiv w:val="1"/>
      <w:marLeft w:val="0"/>
      <w:marRight w:val="0"/>
      <w:marTop w:val="0"/>
      <w:marBottom w:val="0"/>
      <w:divBdr>
        <w:top w:val="none" w:sz="0" w:space="0" w:color="auto"/>
        <w:left w:val="none" w:sz="0" w:space="0" w:color="auto"/>
        <w:bottom w:val="none" w:sz="0" w:space="0" w:color="auto"/>
        <w:right w:val="none" w:sz="0" w:space="0" w:color="auto"/>
      </w:divBdr>
    </w:div>
    <w:div w:id="1189296659">
      <w:bodyDiv w:val="1"/>
      <w:marLeft w:val="0"/>
      <w:marRight w:val="0"/>
      <w:marTop w:val="0"/>
      <w:marBottom w:val="0"/>
      <w:divBdr>
        <w:top w:val="none" w:sz="0" w:space="0" w:color="auto"/>
        <w:left w:val="none" w:sz="0" w:space="0" w:color="auto"/>
        <w:bottom w:val="none" w:sz="0" w:space="0" w:color="auto"/>
        <w:right w:val="none" w:sz="0" w:space="0" w:color="auto"/>
      </w:divBdr>
    </w:div>
    <w:div w:id="1189682139">
      <w:bodyDiv w:val="1"/>
      <w:marLeft w:val="0"/>
      <w:marRight w:val="0"/>
      <w:marTop w:val="0"/>
      <w:marBottom w:val="0"/>
      <w:divBdr>
        <w:top w:val="none" w:sz="0" w:space="0" w:color="auto"/>
        <w:left w:val="none" w:sz="0" w:space="0" w:color="auto"/>
        <w:bottom w:val="none" w:sz="0" w:space="0" w:color="auto"/>
        <w:right w:val="none" w:sz="0" w:space="0" w:color="auto"/>
      </w:divBdr>
    </w:div>
    <w:div w:id="1199199122">
      <w:bodyDiv w:val="1"/>
      <w:marLeft w:val="0"/>
      <w:marRight w:val="0"/>
      <w:marTop w:val="0"/>
      <w:marBottom w:val="0"/>
      <w:divBdr>
        <w:top w:val="none" w:sz="0" w:space="0" w:color="auto"/>
        <w:left w:val="none" w:sz="0" w:space="0" w:color="auto"/>
        <w:bottom w:val="none" w:sz="0" w:space="0" w:color="auto"/>
        <w:right w:val="none" w:sz="0" w:space="0" w:color="auto"/>
      </w:divBdr>
    </w:div>
    <w:div w:id="1203905942">
      <w:bodyDiv w:val="1"/>
      <w:marLeft w:val="0"/>
      <w:marRight w:val="0"/>
      <w:marTop w:val="0"/>
      <w:marBottom w:val="0"/>
      <w:divBdr>
        <w:top w:val="none" w:sz="0" w:space="0" w:color="auto"/>
        <w:left w:val="none" w:sz="0" w:space="0" w:color="auto"/>
        <w:bottom w:val="none" w:sz="0" w:space="0" w:color="auto"/>
        <w:right w:val="none" w:sz="0" w:space="0" w:color="auto"/>
      </w:divBdr>
    </w:div>
    <w:div w:id="1205679598">
      <w:bodyDiv w:val="1"/>
      <w:marLeft w:val="0"/>
      <w:marRight w:val="0"/>
      <w:marTop w:val="0"/>
      <w:marBottom w:val="0"/>
      <w:divBdr>
        <w:top w:val="none" w:sz="0" w:space="0" w:color="auto"/>
        <w:left w:val="none" w:sz="0" w:space="0" w:color="auto"/>
        <w:bottom w:val="none" w:sz="0" w:space="0" w:color="auto"/>
        <w:right w:val="none" w:sz="0" w:space="0" w:color="auto"/>
      </w:divBdr>
    </w:div>
    <w:div w:id="1208293757">
      <w:bodyDiv w:val="1"/>
      <w:marLeft w:val="0"/>
      <w:marRight w:val="0"/>
      <w:marTop w:val="0"/>
      <w:marBottom w:val="0"/>
      <w:divBdr>
        <w:top w:val="none" w:sz="0" w:space="0" w:color="auto"/>
        <w:left w:val="none" w:sz="0" w:space="0" w:color="auto"/>
        <w:bottom w:val="none" w:sz="0" w:space="0" w:color="auto"/>
        <w:right w:val="none" w:sz="0" w:space="0" w:color="auto"/>
      </w:divBdr>
    </w:div>
    <w:div w:id="1210386238">
      <w:bodyDiv w:val="1"/>
      <w:marLeft w:val="0"/>
      <w:marRight w:val="0"/>
      <w:marTop w:val="0"/>
      <w:marBottom w:val="0"/>
      <w:divBdr>
        <w:top w:val="none" w:sz="0" w:space="0" w:color="auto"/>
        <w:left w:val="none" w:sz="0" w:space="0" w:color="auto"/>
        <w:bottom w:val="none" w:sz="0" w:space="0" w:color="auto"/>
        <w:right w:val="none" w:sz="0" w:space="0" w:color="auto"/>
      </w:divBdr>
    </w:div>
    <w:div w:id="1216896636">
      <w:bodyDiv w:val="1"/>
      <w:marLeft w:val="0"/>
      <w:marRight w:val="0"/>
      <w:marTop w:val="0"/>
      <w:marBottom w:val="0"/>
      <w:divBdr>
        <w:top w:val="none" w:sz="0" w:space="0" w:color="auto"/>
        <w:left w:val="none" w:sz="0" w:space="0" w:color="auto"/>
        <w:bottom w:val="none" w:sz="0" w:space="0" w:color="auto"/>
        <w:right w:val="none" w:sz="0" w:space="0" w:color="auto"/>
      </w:divBdr>
    </w:div>
    <w:div w:id="1217084241">
      <w:bodyDiv w:val="1"/>
      <w:marLeft w:val="0"/>
      <w:marRight w:val="0"/>
      <w:marTop w:val="0"/>
      <w:marBottom w:val="0"/>
      <w:divBdr>
        <w:top w:val="none" w:sz="0" w:space="0" w:color="auto"/>
        <w:left w:val="none" w:sz="0" w:space="0" w:color="auto"/>
        <w:bottom w:val="none" w:sz="0" w:space="0" w:color="auto"/>
        <w:right w:val="none" w:sz="0" w:space="0" w:color="auto"/>
      </w:divBdr>
    </w:div>
    <w:div w:id="1217930001">
      <w:bodyDiv w:val="1"/>
      <w:marLeft w:val="0"/>
      <w:marRight w:val="0"/>
      <w:marTop w:val="0"/>
      <w:marBottom w:val="0"/>
      <w:divBdr>
        <w:top w:val="none" w:sz="0" w:space="0" w:color="auto"/>
        <w:left w:val="none" w:sz="0" w:space="0" w:color="auto"/>
        <w:bottom w:val="none" w:sz="0" w:space="0" w:color="auto"/>
        <w:right w:val="none" w:sz="0" w:space="0" w:color="auto"/>
      </w:divBdr>
    </w:div>
    <w:div w:id="1223373799">
      <w:bodyDiv w:val="1"/>
      <w:marLeft w:val="0"/>
      <w:marRight w:val="0"/>
      <w:marTop w:val="0"/>
      <w:marBottom w:val="0"/>
      <w:divBdr>
        <w:top w:val="none" w:sz="0" w:space="0" w:color="auto"/>
        <w:left w:val="none" w:sz="0" w:space="0" w:color="auto"/>
        <w:bottom w:val="none" w:sz="0" w:space="0" w:color="auto"/>
        <w:right w:val="none" w:sz="0" w:space="0" w:color="auto"/>
      </w:divBdr>
    </w:div>
    <w:div w:id="1233731815">
      <w:bodyDiv w:val="1"/>
      <w:marLeft w:val="0"/>
      <w:marRight w:val="0"/>
      <w:marTop w:val="0"/>
      <w:marBottom w:val="0"/>
      <w:divBdr>
        <w:top w:val="none" w:sz="0" w:space="0" w:color="auto"/>
        <w:left w:val="none" w:sz="0" w:space="0" w:color="auto"/>
        <w:bottom w:val="none" w:sz="0" w:space="0" w:color="auto"/>
        <w:right w:val="none" w:sz="0" w:space="0" w:color="auto"/>
      </w:divBdr>
    </w:div>
    <w:div w:id="1233782936">
      <w:bodyDiv w:val="1"/>
      <w:marLeft w:val="0"/>
      <w:marRight w:val="0"/>
      <w:marTop w:val="0"/>
      <w:marBottom w:val="0"/>
      <w:divBdr>
        <w:top w:val="none" w:sz="0" w:space="0" w:color="auto"/>
        <w:left w:val="none" w:sz="0" w:space="0" w:color="auto"/>
        <w:bottom w:val="none" w:sz="0" w:space="0" w:color="auto"/>
        <w:right w:val="none" w:sz="0" w:space="0" w:color="auto"/>
      </w:divBdr>
    </w:div>
    <w:div w:id="1236819503">
      <w:bodyDiv w:val="1"/>
      <w:marLeft w:val="0"/>
      <w:marRight w:val="0"/>
      <w:marTop w:val="0"/>
      <w:marBottom w:val="0"/>
      <w:divBdr>
        <w:top w:val="none" w:sz="0" w:space="0" w:color="auto"/>
        <w:left w:val="none" w:sz="0" w:space="0" w:color="auto"/>
        <w:bottom w:val="none" w:sz="0" w:space="0" w:color="auto"/>
        <w:right w:val="none" w:sz="0" w:space="0" w:color="auto"/>
      </w:divBdr>
    </w:div>
    <w:div w:id="1251500870">
      <w:bodyDiv w:val="1"/>
      <w:marLeft w:val="0"/>
      <w:marRight w:val="0"/>
      <w:marTop w:val="0"/>
      <w:marBottom w:val="0"/>
      <w:divBdr>
        <w:top w:val="none" w:sz="0" w:space="0" w:color="auto"/>
        <w:left w:val="none" w:sz="0" w:space="0" w:color="auto"/>
        <w:bottom w:val="none" w:sz="0" w:space="0" w:color="auto"/>
        <w:right w:val="none" w:sz="0" w:space="0" w:color="auto"/>
      </w:divBdr>
    </w:div>
    <w:div w:id="1252012229">
      <w:bodyDiv w:val="1"/>
      <w:marLeft w:val="0"/>
      <w:marRight w:val="0"/>
      <w:marTop w:val="0"/>
      <w:marBottom w:val="0"/>
      <w:divBdr>
        <w:top w:val="none" w:sz="0" w:space="0" w:color="auto"/>
        <w:left w:val="none" w:sz="0" w:space="0" w:color="auto"/>
        <w:bottom w:val="none" w:sz="0" w:space="0" w:color="auto"/>
        <w:right w:val="none" w:sz="0" w:space="0" w:color="auto"/>
      </w:divBdr>
    </w:div>
    <w:div w:id="1263951793">
      <w:bodyDiv w:val="1"/>
      <w:marLeft w:val="0"/>
      <w:marRight w:val="0"/>
      <w:marTop w:val="0"/>
      <w:marBottom w:val="0"/>
      <w:divBdr>
        <w:top w:val="none" w:sz="0" w:space="0" w:color="auto"/>
        <w:left w:val="none" w:sz="0" w:space="0" w:color="auto"/>
        <w:bottom w:val="none" w:sz="0" w:space="0" w:color="auto"/>
        <w:right w:val="none" w:sz="0" w:space="0" w:color="auto"/>
      </w:divBdr>
    </w:div>
    <w:div w:id="1264532584">
      <w:bodyDiv w:val="1"/>
      <w:marLeft w:val="0"/>
      <w:marRight w:val="0"/>
      <w:marTop w:val="0"/>
      <w:marBottom w:val="0"/>
      <w:divBdr>
        <w:top w:val="none" w:sz="0" w:space="0" w:color="auto"/>
        <w:left w:val="none" w:sz="0" w:space="0" w:color="auto"/>
        <w:bottom w:val="none" w:sz="0" w:space="0" w:color="auto"/>
        <w:right w:val="none" w:sz="0" w:space="0" w:color="auto"/>
      </w:divBdr>
    </w:div>
    <w:div w:id="1267347153">
      <w:bodyDiv w:val="1"/>
      <w:marLeft w:val="0"/>
      <w:marRight w:val="0"/>
      <w:marTop w:val="0"/>
      <w:marBottom w:val="0"/>
      <w:divBdr>
        <w:top w:val="none" w:sz="0" w:space="0" w:color="auto"/>
        <w:left w:val="none" w:sz="0" w:space="0" w:color="auto"/>
        <w:bottom w:val="none" w:sz="0" w:space="0" w:color="auto"/>
        <w:right w:val="none" w:sz="0" w:space="0" w:color="auto"/>
      </w:divBdr>
    </w:div>
    <w:div w:id="1267689753">
      <w:bodyDiv w:val="1"/>
      <w:marLeft w:val="0"/>
      <w:marRight w:val="0"/>
      <w:marTop w:val="0"/>
      <w:marBottom w:val="0"/>
      <w:divBdr>
        <w:top w:val="none" w:sz="0" w:space="0" w:color="auto"/>
        <w:left w:val="none" w:sz="0" w:space="0" w:color="auto"/>
        <w:bottom w:val="none" w:sz="0" w:space="0" w:color="auto"/>
        <w:right w:val="none" w:sz="0" w:space="0" w:color="auto"/>
      </w:divBdr>
    </w:div>
    <w:div w:id="1268545339">
      <w:bodyDiv w:val="1"/>
      <w:marLeft w:val="0"/>
      <w:marRight w:val="0"/>
      <w:marTop w:val="0"/>
      <w:marBottom w:val="0"/>
      <w:divBdr>
        <w:top w:val="none" w:sz="0" w:space="0" w:color="auto"/>
        <w:left w:val="none" w:sz="0" w:space="0" w:color="auto"/>
        <w:bottom w:val="none" w:sz="0" w:space="0" w:color="auto"/>
        <w:right w:val="none" w:sz="0" w:space="0" w:color="auto"/>
      </w:divBdr>
    </w:div>
    <w:div w:id="1271164090">
      <w:bodyDiv w:val="1"/>
      <w:marLeft w:val="0"/>
      <w:marRight w:val="0"/>
      <w:marTop w:val="0"/>
      <w:marBottom w:val="0"/>
      <w:divBdr>
        <w:top w:val="none" w:sz="0" w:space="0" w:color="auto"/>
        <w:left w:val="none" w:sz="0" w:space="0" w:color="auto"/>
        <w:bottom w:val="none" w:sz="0" w:space="0" w:color="auto"/>
        <w:right w:val="none" w:sz="0" w:space="0" w:color="auto"/>
      </w:divBdr>
    </w:div>
    <w:div w:id="1271354742">
      <w:bodyDiv w:val="1"/>
      <w:marLeft w:val="0"/>
      <w:marRight w:val="0"/>
      <w:marTop w:val="0"/>
      <w:marBottom w:val="0"/>
      <w:divBdr>
        <w:top w:val="none" w:sz="0" w:space="0" w:color="auto"/>
        <w:left w:val="none" w:sz="0" w:space="0" w:color="auto"/>
        <w:bottom w:val="none" w:sz="0" w:space="0" w:color="auto"/>
        <w:right w:val="none" w:sz="0" w:space="0" w:color="auto"/>
      </w:divBdr>
    </w:div>
    <w:div w:id="1271474004">
      <w:bodyDiv w:val="1"/>
      <w:marLeft w:val="0"/>
      <w:marRight w:val="0"/>
      <w:marTop w:val="0"/>
      <w:marBottom w:val="0"/>
      <w:divBdr>
        <w:top w:val="none" w:sz="0" w:space="0" w:color="auto"/>
        <w:left w:val="none" w:sz="0" w:space="0" w:color="auto"/>
        <w:bottom w:val="none" w:sz="0" w:space="0" w:color="auto"/>
        <w:right w:val="none" w:sz="0" w:space="0" w:color="auto"/>
      </w:divBdr>
    </w:div>
    <w:div w:id="1272473747">
      <w:bodyDiv w:val="1"/>
      <w:marLeft w:val="0"/>
      <w:marRight w:val="0"/>
      <w:marTop w:val="0"/>
      <w:marBottom w:val="0"/>
      <w:divBdr>
        <w:top w:val="none" w:sz="0" w:space="0" w:color="auto"/>
        <w:left w:val="none" w:sz="0" w:space="0" w:color="auto"/>
        <w:bottom w:val="none" w:sz="0" w:space="0" w:color="auto"/>
        <w:right w:val="none" w:sz="0" w:space="0" w:color="auto"/>
      </w:divBdr>
    </w:div>
    <w:div w:id="1272972023">
      <w:bodyDiv w:val="1"/>
      <w:marLeft w:val="0"/>
      <w:marRight w:val="0"/>
      <w:marTop w:val="0"/>
      <w:marBottom w:val="0"/>
      <w:divBdr>
        <w:top w:val="none" w:sz="0" w:space="0" w:color="auto"/>
        <w:left w:val="none" w:sz="0" w:space="0" w:color="auto"/>
        <w:bottom w:val="none" w:sz="0" w:space="0" w:color="auto"/>
        <w:right w:val="none" w:sz="0" w:space="0" w:color="auto"/>
      </w:divBdr>
    </w:div>
    <w:div w:id="1289123021">
      <w:bodyDiv w:val="1"/>
      <w:marLeft w:val="0"/>
      <w:marRight w:val="0"/>
      <w:marTop w:val="0"/>
      <w:marBottom w:val="0"/>
      <w:divBdr>
        <w:top w:val="none" w:sz="0" w:space="0" w:color="auto"/>
        <w:left w:val="none" w:sz="0" w:space="0" w:color="auto"/>
        <w:bottom w:val="none" w:sz="0" w:space="0" w:color="auto"/>
        <w:right w:val="none" w:sz="0" w:space="0" w:color="auto"/>
      </w:divBdr>
    </w:div>
    <w:div w:id="1295675672">
      <w:bodyDiv w:val="1"/>
      <w:marLeft w:val="0"/>
      <w:marRight w:val="0"/>
      <w:marTop w:val="0"/>
      <w:marBottom w:val="0"/>
      <w:divBdr>
        <w:top w:val="none" w:sz="0" w:space="0" w:color="auto"/>
        <w:left w:val="none" w:sz="0" w:space="0" w:color="auto"/>
        <w:bottom w:val="none" w:sz="0" w:space="0" w:color="auto"/>
        <w:right w:val="none" w:sz="0" w:space="0" w:color="auto"/>
      </w:divBdr>
    </w:div>
    <w:div w:id="1307706142">
      <w:bodyDiv w:val="1"/>
      <w:marLeft w:val="0"/>
      <w:marRight w:val="0"/>
      <w:marTop w:val="0"/>
      <w:marBottom w:val="0"/>
      <w:divBdr>
        <w:top w:val="none" w:sz="0" w:space="0" w:color="auto"/>
        <w:left w:val="none" w:sz="0" w:space="0" w:color="auto"/>
        <w:bottom w:val="none" w:sz="0" w:space="0" w:color="auto"/>
        <w:right w:val="none" w:sz="0" w:space="0" w:color="auto"/>
      </w:divBdr>
    </w:div>
    <w:div w:id="1310208358">
      <w:bodyDiv w:val="1"/>
      <w:marLeft w:val="0"/>
      <w:marRight w:val="0"/>
      <w:marTop w:val="0"/>
      <w:marBottom w:val="0"/>
      <w:divBdr>
        <w:top w:val="none" w:sz="0" w:space="0" w:color="auto"/>
        <w:left w:val="none" w:sz="0" w:space="0" w:color="auto"/>
        <w:bottom w:val="none" w:sz="0" w:space="0" w:color="auto"/>
        <w:right w:val="none" w:sz="0" w:space="0" w:color="auto"/>
      </w:divBdr>
    </w:div>
    <w:div w:id="1317146550">
      <w:bodyDiv w:val="1"/>
      <w:marLeft w:val="0"/>
      <w:marRight w:val="0"/>
      <w:marTop w:val="0"/>
      <w:marBottom w:val="0"/>
      <w:divBdr>
        <w:top w:val="none" w:sz="0" w:space="0" w:color="auto"/>
        <w:left w:val="none" w:sz="0" w:space="0" w:color="auto"/>
        <w:bottom w:val="none" w:sz="0" w:space="0" w:color="auto"/>
        <w:right w:val="none" w:sz="0" w:space="0" w:color="auto"/>
      </w:divBdr>
    </w:div>
    <w:div w:id="1320767086">
      <w:bodyDiv w:val="1"/>
      <w:marLeft w:val="0"/>
      <w:marRight w:val="0"/>
      <w:marTop w:val="0"/>
      <w:marBottom w:val="0"/>
      <w:divBdr>
        <w:top w:val="none" w:sz="0" w:space="0" w:color="auto"/>
        <w:left w:val="none" w:sz="0" w:space="0" w:color="auto"/>
        <w:bottom w:val="none" w:sz="0" w:space="0" w:color="auto"/>
        <w:right w:val="none" w:sz="0" w:space="0" w:color="auto"/>
      </w:divBdr>
    </w:div>
    <w:div w:id="1322394745">
      <w:bodyDiv w:val="1"/>
      <w:marLeft w:val="0"/>
      <w:marRight w:val="0"/>
      <w:marTop w:val="0"/>
      <w:marBottom w:val="0"/>
      <w:divBdr>
        <w:top w:val="none" w:sz="0" w:space="0" w:color="auto"/>
        <w:left w:val="none" w:sz="0" w:space="0" w:color="auto"/>
        <w:bottom w:val="none" w:sz="0" w:space="0" w:color="auto"/>
        <w:right w:val="none" w:sz="0" w:space="0" w:color="auto"/>
      </w:divBdr>
    </w:div>
    <w:div w:id="1322925348">
      <w:bodyDiv w:val="1"/>
      <w:marLeft w:val="0"/>
      <w:marRight w:val="0"/>
      <w:marTop w:val="0"/>
      <w:marBottom w:val="0"/>
      <w:divBdr>
        <w:top w:val="none" w:sz="0" w:space="0" w:color="auto"/>
        <w:left w:val="none" w:sz="0" w:space="0" w:color="auto"/>
        <w:bottom w:val="none" w:sz="0" w:space="0" w:color="auto"/>
        <w:right w:val="none" w:sz="0" w:space="0" w:color="auto"/>
      </w:divBdr>
    </w:div>
    <w:div w:id="1324239760">
      <w:bodyDiv w:val="1"/>
      <w:marLeft w:val="0"/>
      <w:marRight w:val="0"/>
      <w:marTop w:val="0"/>
      <w:marBottom w:val="0"/>
      <w:divBdr>
        <w:top w:val="none" w:sz="0" w:space="0" w:color="auto"/>
        <w:left w:val="none" w:sz="0" w:space="0" w:color="auto"/>
        <w:bottom w:val="none" w:sz="0" w:space="0" w:color="auto"/>
        <w:right w:val="none" w:sz="0" w:space="0" w:color="auto"/>
      </w:divBdr>
    </w:div>
    <w:div w:id="1334526140">
      <w:bodyDiv w:val="1"/>
      <w:marLeft w:val="0"/>
      <w:marRight w:val="0"/>
      <w:marTop w:val="0"/>
      <w:marBottom w:val="0"/>
      <w:divBdr>
        <w:top w:val="none" w:sz="0" w:space="0" w:color="auto"/>
        <w:left w:val="none" w:sz="0" w:space="0" w:color="auto"/>
        <w:bottom w:val="none" w:sz="0" w:space="0" w:color="auto"/>
        <w:right w:val="none" w:sz="0" w:space="0" w:color="auto"/>
      </w:divBdr>
    </w:div>
    <w:div w:id="1335524987">
      <w:bodyDiv w:val="1"/>
      <w:marLeft w:val="0"/>
      <w:marRight w:val="0"/>
      <w:marTop w:val="0"/>
      <w:marBottom w:val="0"/>
      <w:divBdr>
        <w:top w:val="none" w:sz="0" w:space="0" w:color="auto"/>
        <w:left w:val="none" w:sz="0" w:space="0" w:color="auto"/>
        <w:bottom w:val="none" w:sz="0" w:space="0" w:color="auto"/>
        <w:right w:val="none" w:sz="0" w:space="0" w:color="auto"/>
      </w:divBdr>
    </w:div>
    <w:div w:id="1336113045">
      <w:bodyDiv w:val="1"/>
      <w:marLeft w:val="0"/>
      <w:marRight w:val="0"/>
      <w:marTop w:val="0"/>
      <w:marBottom w:val="0"/>
      <w:divBdr>
        <w:top w:val="none" w:sz="0" w:space="0" w:color="auto"/>
        <w:left w:val="none" w:sz="0" w:space="0" w:color="auto"/>
        <w:bottom w:val="none" w:sz="0" w:space="0" w:color="auto"/>
        <w:right w:val="none" w:sz="0" w:space="0" w:color="auto"/>
      </w:divBdr>
    </w:div>
    <w:div w:id="1337998920">
      <w:bodyDiv w:val="1"/>
      <w:marLeft w:val="0"/>
      <w:marRight w:val="0"/>
      <w:marTop w:val="0"/>
      <w:marBottom w:val="0"/>
      <w:divBdr>
        <w:top w:val="none" w:sz="0" w:space="0" w:color="auto"/>
        <w:left w:val="none" w:sz="0" w:space="0" w:color="auto"/>
        <w:bottom w:val="none" w:sz="0" w:space="0" w:color="auto"/>
        <w:right w:val="none" w:sz="0" w:space="0" w:color="auto"/>
      </w:divBdr>
    </w:div>
    <w:div w:id="1339694028">
      <w:bodyDiv w:val="1"/>
      <w:marLeft w:val="0"/>
      <w:marRight w:val="0"/>
      <w:marTop w:val="0"/>
      <w:marBottom w:val="0"/>
      <w:divBdr>
        <w:top w:val="none" w:sz="0" w:space="0" w:color="auto"/>
        <w:left w:val="none" w:sz="0" w:space="0" w:color="auto"/>
        <w:bottom w:val="none" w:sz="0" w:space="0" w:color="auto"/>
        <w:right w:val="none" w:sz="0" w:space="0" w:color="auto"/>
      </w:divBdr>
    </w:div>
    <w:div w:id="1341468087">
      <w:bodyDiv w:val="1"/>
      <w:marLeft w:val="0"/>
      <w:marRight w:val="0"/>
      <w:marTop w:val="0"/>
      <w:marBottom w:val="0"/>
      <w:divBdr>
        <w:top w:val="none" w:sz="0" w:space="0" w:color="auto"/>
        <w:left w:val="none" w:sz="0" w:space="0" w:color="auto"/>
        <w:bottom w:val="none" w:sz="0" w:space="0" w:color="auto"/>
        <w:right w:val="none" w:sz="0" w:space="0" w:color="auto"/>
      </w:divBdr>
    </w:div>
    <w:div w:id="1344939547">
      <w:bodyDiv w:val="1"/>
      <w:marLeft w:val="0"/>
      <w:marRight w:val="0"/>
      <w:marTop w:val="0"/>
      <w:marBottom w:val="0"/>
      <w:divBdr>
        <w:top w:val="none" w:sz="0" w:space="0" w:color="auto"/>
        <w:left w:val="none" w:sz="0" w:space="0" w:color="auto"/>
        <w:bottom w:val="none" w:sz="0" w:space="0" w:color="auto"/>
        <w:right w:val="none" w:sz="0" w:space="0" w:color="auto"/>
      </w:divBdr>
    </w:div>
    <w:div w:id="1347175822">
      <w:bodyDiv w:val="1"/>
      <w:marLeft w:val="0"/>
      <w:marRight w:val="0"/>
      <w:marTop w:val="0"/>
      <w:marBottom w:val="0"/>
      <w:divBdr>
        <w:top w:val="none" w:sz="0" w:space="0" w:color="auto"/>
        <w:left w:val="none" w:sz="0" w:space="0" w:color="auto"/>
        <w:bottom w:val="none" w:sz="0" w:space="0" w:color="auto"/>
        <w:right w:val="none" w:sz="0" w:space="0" w:color="auto"/>
      </w:divBdr>
      <w:divsChild>
        <w:div w:id="637414957">
          <w:marLeft w:val="0"/>
          <w:marRight w:val="0"/>
          <w:marTop w:val="0"/>
          <w:marBottom w:val="0"/>
          <w:divBdr>
            <w:top w:val="none" w:sz="0" w:space="0" w:color="auto"/>
            <w:left w:val="none" w:sz="0" w:space="0" w:color="auto"/>
            <w:bottom w:val="none" w:sz="0" w:space="0" w:color="auto"/>
            <w:right w:val="none" w:sz="0" w:space="0" w:color="auto"/>
          </w:divBdr>
        </w:div>
      </w:divsChild>
    </w:div>
    <w:div w:id="1350910496">
      <w:bodyDiv w:val="1"/>
      <w:marLeft w:val="0"/>
      <w:marRight w:val="0"/>
      <w:marTop w:val="0"/>
      <w:marBottom w:val="0"/>
      <w:divBdr>
        <w:top w:val="none" w:sz="0" w:space="0" w:color="auto"/>
        <w:left w:val="none" w:sz="0" w:space="0" w:color="auto"/>
        <w:bottom w:val="none" w:sz="0" w:space="0" w:color="auto"/>
        <w:right w:val="none" w:sz="0" w:space="0" w:color="auto"/>
      </w:divBdr>
    </w:div>
    <w:div w:id="1357466761">
      <w:bodyDiv w:val="1"/>
      <w:marLeft w:val="0"/>
      <w:marRight w:val="0"/>
      <w:marTop w:val="0"/>
      <w:marBottom w:val="0"/>
      <w:divBdr>
        <w:top w:val="none" w:sz="0" w:space="0" w:color="auto"/>
        <w:left w:val="none" w:sz="0" w:space="0" w:color="auto"/>
        <w:bottom w:val="none" w:sz="0" w:space="0" w:color="auto"/>
        <w:right w:val="none" w:sz="0" w:space="0" w:color="auto"/>
      </w:divBdr>
    </w:div>
    <w:div w:id="1359282654">
      <w:bodyDiv w:val="1"/>
      <w:marLeft w:val="0"/>
      <w:marRight w:val="0"/>
      <w:marTop w:val="0"/>
      <w:marBottom w:val="0"/>
      <w:divBdr>
        <w:top w:val="none" w:sz="0" w:space="0" w:color="auto"/>
        <w:left w:val="none" w:sz="0" w:space="0" w:color="auto"/>
        <w:bottom w:val="none" w:sz="0" w:space="0" w:color="auto"/>
        <w:right w:val="none" w:sz="0" w:space="0" w:color="auto"/>
      </w:divBdr>
    </w:div>
    <w:div w:id="1360396753">
      <w:bodyDiv w:val="1"/>
      <w:marLeft w:val="0"/>
      <w:marRight w:val="0"/>
      <w:marTop w:val="0"/>
      <w:marBottom w:val="0"/>
      <w:divBdr>
        <w:top w:val="none" w:sz="0" w:space="0" w:color="auto"/>
        <w:left w:val="none" w:sz="0" w:space="0" w:color="auto"/>
        <w:bottom w:val="none" w:sz="0" w:space="0" w:color="auto"/>
        <w:right w:val="none" w:sz="0" w:space="0" w:color="auto"/>
      </w:divBdr>
    </w:div>
    <w:div w:id="1366325829">
      <w:bodyDiv w:val="1"/>
      <w:marLeft w:val="0"/>
      <w:marRight w:val="0"/>
      <w:marTop w:val="0"/>
      <w:marBottom w:val="0"/>
      <w:divBdr>
        <w:top w:val="none" w:sz="0" w:space="0" w:color="auto"/>
        <w:left w:val="none" w:sz="0" w:space="0" w:color="auto"/>
        <w:bottom w:val="none" w:sz="0" w:space="0" w:color="auto"/>
        <w:right w:val="none" w:sz="0" w:space="0" w:color="auto"/>
      </w:divBdr>
    </w:div>
    <w:div w:id="1368413527">
      <w:bodyDiv w:val="1"/>
      <w:marLeft w:val="0"/>
      <w:marRight w:val="0"/>
      <w:marTop w:val="0"/>
      <w:marBottom w:val="0"/>
      <w:divBdr>
        <w:top w:val="none" w:sz="0" w:space="0" w:color="auto"/>
        <w:left w:val="none" w:sz="0" w:space="0" w:color="auto"/>
        <w:bottom w:val="none" w:sz="0" w:space="0" w:color="auto"/>
        <w:right w:val="none" w:sz="0" w:space="0" w:color="auto"/>
      </w:divBdr>
    </w:div>
    <w:div w:id="1370567323">
      <w:bodyDiv w:val="1"/>
      <w:marLeft w:val="0"/>
      <w:marRight w:val="0"/>
      <w:marTop w:val="0"/>
      <w:marBottom w:val="0"/>
      <w:divBdr>
        <w:top w:val="none" w:sz="0" w:space="0" w:color="auto"/>
        <w:left w:val="none" w:sz="0" w:space="0" w:color="auto"/>
        <w:bottom w:val="none" w:sz="0" w:space="0" w:color="auto"/>
        <w:right w:val="none" w:sz="0" w:space="0" w:color="auto"/>
      </w:divBdr>
    </w:div>
    <w:div w:id="1371494453">
      <w:bodyDiv w:val="1"/>
      <w:marLeft w:val="0"/>
      <w:marRight w:val="0"/>
      <w:marTop w:val="0"/>
      <w:marBottom w:val="0"/>
      <w:divBdr>
        <w:top w:val="none" w:sz="0" w:space="0" w:color="auto"/>
        <w:left w:val="none" w:sz="0" w:space="0" w:color="auto"/>
        <w:bottom w:val="none" w:sz="0" w:space="0" w:color="auto"/>
        <w:right w:val="none" w:sz="0" w:space="0" w:color="auto"/>
      </w:divBdr>
    </w:div>
    <w:div w:id="1372152189">
      <w:bodyDiv w:val="1"/>
      <w:marLeft w:val="0"/>
      <w:marRight w:val="0"/>
      <w:marTop w:val="0"/>
      <w:marBottom w:val="0"/>
      <w:divBdr>
        <w:top w:val="none" w:sz="0" w:space="0" w:color="auto"/>
        <w:left w:val="none" w:sz="0" w:space="0" w:color="auto"/>
        <w:bottom w:val="none" w:sz="0" w:space="0" w:color="auto"/>
        <w:right w:val="none" w:sz="0" w:space="0" w:color="auto"/>
      </w:divBdr>
    </w:div>
    <w:div w:id="1374843052">
      <w:bodyDiv w:val="1"/>
      <w:marLeft w:val="0"/>
      <w:marRight w:val="0"/>
      <w:marTop w:val="0"/>
      <w:marBottom w:val="0"/>
      <w:divBdr>
        <w:top w:val="none" w:sz="0" w:space="0" w:color="auto"/>
        <w:left w:val="none" w:sz="0" w:space="0" w:color="auto"/>
        <w:bottom w:val="none" w:sz="0" w:space="0" w:color="auto"/>
        <w:right w:val="none" w:sz="0" w:space="0" w:color="auto"/>
      </w:divBdr>
    </w:div>
    <w:div w:id="1378161344">
      <w:bodyDiv w:val="1"/>
      <w:marLeft w:val="0"/>
      <w:marRight w:val="0"/>
      <w:marTop w:val="0"/>
      <w:marBottom w:val="0"/>
      <w:divBdr>
        <w:top w:val="none" w:sz="0" w:space="0" w:color="auto"/>
        <w:left w:val="none" w:sz="0" w:space="0" w:color="auto"/>
        <w:bottom w:val="none" w:sz="0" w:space="0" w:color="auto"/>
        <w:right w:val="none" w:sz="0" w:space="0" w:color="auto"/>
      </w:divBdr>
    </w:div>
    <w:div w:id="1378311011">
      <w:bodyDiv w:val="1"/>
      <w:marLeft w:val="0"/>
      <w:marRight w:val="0"/>
      <w:marTop w:val="0"/>
      <w:marBottom w:val="0"/>
      <w:divBdr>
        <w:top w:val="none" w:sz="0" w:space="0" w:color="auto"/>
        <w:left w:val="none" w:sz="0" w:space="0" w:color="auto"/>
        <w:bottom w:val="none" w:sz="0" w:space="0" w:color="auto"/>
        <w:right w:val="none" w:sz="0" w:space="0" w:color="auto"/>
      </w:divBdr>
    </w:div>
    <w:div w:id="1392272322">
      <w:bodyDiv w:val="1"/>
      <w:marLeft w:val="0"/>
      <w:marRight w:val="0"/>
      <w:marTop w:val="0"/>
      <w:marBottom w:val="0"/>
      <w:divBdr>
        <w:top w:val="none" w:sz="0" w:space="0" w:color="auto"/>
        <w:left w:val="none" w:sz="0" w:space="0" w:color="auto"/>
        <w:bottom w:val="none" w:sz="0" w:space="0" w:color="auto"/>
        <w:right w:val="none" w:sz="0" w:space="0" w:color="auto"/>
      </w:divBdr>
    </w:div>
    <w:div w:id="1393458132">
      <w:bodyDiv w:val="1"/>
      <w:marLeft w:val="0"/>
      <w:marRight w:val="0"/>
      <w:marTop w:val="0"/>
      <w:marBottom w:val="0"/>
      <w:divBdr>
        <w:top w:val="none" w:sz="0" w:space="0" w:color="auto"/>
        <w:left w:val="none" w:sz="0" w:space="0" w:color="auto"/>
        <w:bottom w:val="none" w:sz="0" w:space="0" w:color="auto"/>
        <w:right w:val="none" w:sz="0" w:space="0" w:color="auto"/>
      </w:divBdr>
    </w:div>
    <w:div w:id="1397976703">
      <w:bodyDiv w:val="1"/>
      <w:marLeft w:val="0"/>
      <w:marRight w:val="0"/>
      <w:marTop w:val="0"/>
      <w:marBottom w:val="0"/>
      <w:divBdr>
        <w:top w:val="none" w:sz="0" w:space="0" w:color="auto"/>
        <w:left w:val="none" w:sz="0" w:space="0" w:color="auto"/>
        <w:bottom w:val="none" w:sz="0" w:space="0" w:color="auto"/>
        <w:right w:val="none" w:sz="0" w:space="0" w:color="auto"/>
      </w:divBdr>
    </w:div>
    <w:div w:id="1399741303">
      <w:bodyDiv w:val="1"/>
      <w:marLeft w:val="0"/>
      <w:marRight w:val="0"/>
      <w:marTop w:val="0"/>
      <w:marBottom w:val="0"/>
      <w:divBdr>
        <w:top w:val="none" w:sz="0" w:space="0" w:color="auto"/>
        <w:left w:val="none" w:sz="0" w:space="0" w:color="auto"/>
        <w:bottom w:val="none" w:sz="0" w:space="0" w:color="auto"/>
        <w:right w:val="none" w:sz="0" w:space="0" w:color="auto"/>
      </w:divBdr>
    </w:div>
    <w:div w:id="1405643355">
      <w:bodyDiv w:val="1"/>
      <w:marLeft w:val="0"/>
      <w:marRight w:val="0"/>
      <w:marTop w:val="0"/>
      <w:marBottom w:val="0"/>
      <w:divBdr>
        <w:top w:val="none" w:sz="0" w:space="0" w:color="auto"/>
        <w:left w:val="none" w:sz="0" w:space="0" w:color="auto"/>
        <w:bottom w:val="none" w:sz="0" w:space="0" w:color="auto"/>
        <w:right w:val="none" w:sz="0" w:space="0" w:color="auto"/>
      </w:divBdr>
    </w:div>
    <w:div w:id="1406949932">
      <w:bodyDiv w:val="1"/>
      <w:marLeft w:val="0"/>
      <w:marRight w:val="0"/>
      <w:marTop w:val="0"/>
      <w:marBottom w:val="0"/>
      <w:divBdr>
        <w:top w:val="none" w:sz="0" w:space="0" w:color="auto"/>
        <w:left w:val="none" w:sz="0" w:space="0" w:color="auto"/>
        <w:bottom w:val="none" w:sz="0" w:space="0" w:color="auto"/>
        <w:right w:val="none" w:sz="0" w:space="0" w:color="auto"/>
      </w:divBdr>
    </w:div>
    <w:div w:id="1409425099">
      <w:bodyDiv w:val="1"/>
      <w:marLeft w:val="0"/>
      <w:marRight w:val="0"/>
      <w:marTop w:val="0"/>
      <w:marBottom w:val="0"/>
      <w:divBdr>
        <w:top w:val="none" w:sz="0" w:space="0" w:color="auto"/>
        <w:left w:val="none" w:sz="0" w:space="0" w:color="auto"/>
        <w:bottom w:val="none" w:sz="0" w:space="0" w:color="auto"/>
        <w:right w:val="none" w:sz="0" w:space="0" w:color="auto"/>
      </w:divBdr>
    </w:div>
    <w:div w:id="1412309604">
      <w:bodyDiv w:val="1"/>
      <w:marLeft w:val="0"/>
      <w:marRight w:val="0"/>
      <w:marTop w:val="0"/>
      <w:marBottom w:val="0"/>
      <w:divBdr>
        <w:top w:val="none" w:sz="0" w:space="0" w:color="auto"/>
        <w:left w:val="none" w:sz="0" w:space="0" w:color="auto"/>
        <w:bottom w:val="none" w:sz="0" w:space="0" w:color="auto"/>
        <w:right w:val="none" w:sz="0" w:space="0" w:color="auto"/>
      </w:divBdr>
    </w:div>
    <w:div w:id="1414278736">
      <w:bodyDiv w:val="1"/>
      <w:marLeft w:val="0"/>
      <w:marRight w:val="0"/>
      <w:marTop w:val="0"/>
      <w:marBottom w:val="0"/>
      <w:divBdr>
        <w:top w:val="none" w:sz="0" w:space="0" w:color="auto"/>
        <w:left w:val="none" w:sz="0" w:space="0" w:color="auto"/>
        <w:bottom w:val="none" w:sz="0" w:space="0" w:color="auto"/>
        <w:right w:val="none" w:sz="0" w:space="0" w:color="auto"/>
      </w:divBdr>
    </w:div>
    <w:div w:id="1416055955">
      <w:bodyDiv w:val="1"/>
      <w:marLeft w:val="0"/>
      <w:marRight w:val="0"/>
      <w:marTop w:val="0"/>
      <w:marBottom w:val="0"/>
      <w:divBdr>
        <w:top w:val="none" w:sz="0" w:space="0" w:color="auto"/>
        <w:left w:val="none" w:sz="0" w:space="0" w:color="auto"/>
        <w:bottom w:val="none" w:sz="0" w:space="0" w:color="auto"/>
        <w:right w:val="none" w:sz="0" w:space="0" w:color="auto"/>
      </w:divBdr>
    </w:div>
    <w:div w:id="1420055652">
      <w:bodyDiv w:val="1"/>
      <w:marLeft w:val="0"/>
      <w:marRight w:val="0"/>
      <w:marTop w:val="0"/>
      <w:marBottom w:val="0"/>
      <w:divBdr>
        <w:top w:val="none" w:sz="0" w:space="0" w:color="auto"/>
        <w:left w:val="none" w:sz="0" w:space="0" w:color="auto"/>
        <w:bottom w:val="none" w:sz="0" w:space="0" w:color="auto"/>
        <w:right w:val="none" w:sz="0" w:space="0" w:color="auto"/>
      </w:divBdr>
    </w:div>
    <w:div w:id="1426076537">
      <w:bodyDiv w:val="1"/>
      <w:marLeft w:val="0"/>
      <w:marRight w:val="0"/>
      <w:marTop w:val="0"/>
      <w:marBottom w:val="0"/>
      <w:divBdr>
        <w:top w:val="none" w:sz="0" w:space="0" w:color="auto"/>
        <w:left w:val="none" w:sz="0" w:space="0" w:color="auto"/>
        <w:bottom w:val="none" w:sz="0" w:space="0" w:color="auto"/>
        <w:right w:val="none" w:sz="0" w:space="0" w:color="auto"/>
      </w:divBdr>
    </w:div>
    <w:div w:id="1428887761">
      <w:bodyDiv w:val="1"/>
      <w:marLeft w:val="0"/>
      <w:marRight w:val="0"/>
      <w:marTop w:val="0"/>
      <w:marBottom w:val="0"/>
      <w:divBdr>
        <w:top w:val="none" w:sz="0" w:space="0" w:color="auto"/>
        <w:left w:val="none" w:sz="0" w:space="0" w:color="auto"/>
        <w:bottom w:val="none" w:sz="0" w:space="0" w:color="auto"/>
        <w:right w:val="none" w:sz="0" w:space="0" w:color="auto"/>
      </w:divBdr>
    </w:div>
    <w:div w:id="1441071251">
      <w:bodyDiv w:val="1"/>
      <w:marLeft w:val="0"/>
      <w:marRight w:val="0"/>
      <w:marTop w:val="0"/>
      <w:marBottom w:val="0"/>
      <w:divBdr>
        <w:top w:val="none" w:sz="0" w:space="0" w:color="auto"/>
        <w:left w:val="none" w:sz="0" w:space="0" w:color="auto"/>
        <w:bottom w:val="none" w:sz="0" w:space="0" w:color="auto"/>
        <w:right w:val="none" w:sz="0" w:space="0" w:color="auto"/>
      </w:divBdr>
    </w:div>
    <w:div w:id="1441607790">
      <w:bodyDiv w:val="1"/>
      <w:marLeft w:val="0"/>
      <w:marRight w:val="0"/>
      <w:marTop w:val="0"/>
      <w:marBottom w:val="0"/>
      <w:divBdr>
        <w:top w:val="none" w:sz="0" w:space="0" w:color="auto"/>
        <w:left w:val="none" w:sz="0" w:space="0" w:color="auto"/>
        <w:bottom w:val="none" w:sz="0" w:space="0" w:color="auto"/>
        <w:right w:val="none" w:sz="0" w:space="0" w:color="auto"/>
      </w:divBdr>
    </w:div>
    <w:div w:id="1443260203">
      <w:bodyDiv w:val="1"/>
      <w:marLeft w:val="0"/>
      <w:marRight w:val="0"/>
      <w:marTop w:val="0"/>
      <w:marBottom w:val="0"/>
      <w:divBdr>
        <w:top w:val="none" w:sz="0" w:space="0" w:color="auto"/>
        <w:left w:val="none" w:sz="0" w:space="0" w:color="auto"/>
        <w:bottom w:val="none" w:sz="0" w:space="0" w:color="auto"/>
        <w:right w:val="none" w:sz="0" w:space="0" w:color="auto"/>
      </w:divBdr>
    </w:div>
    <w:div w:id="1443645812">
      <w:bodyDiv w:val="1"/>
      <w:marLeft w:val="0"/>
      <w:marRight w:val="0"/>
      <w:marTop w:val="0"/>
      <w:marBottom w:val="0"/>
      <w:divBdr>
        <w:top w:val="none" w:sz="0" w:space="0" w:color="auto"/>
        <w:left w:val="none" w:sz="0" w:space="0" w:color="auto"/>
        <w:bottom w:val="none" w:sz="0" w:space="0" w:color="auto"/>
        <w:right w:val="none" w:sz="0" w:space="0" w:color="auto"/>
      </w:divBdr>
    </w:div>
    <w:div w:id="1454784720">
      <w:bodyDiv w:val="1"/>
      <w:marLeft w:val="0"/>
      <w:marRight w:val="0"/>
      <w:marTop w:val="0"/>
      <w:marBottom w:val="0"/>
      <w:divBdr>
        <w:top w:val="none" w:sz="0" w:space="0" w:color="auto"/>
        <w:left w:val="none" w:sz="0" w:space="0" w:color="auto"/>
        <w:bottom w:val="none" w:sz="0" w:space="0" w:color="auto"/>
        <w:right w:val="none" w:sz="0" w:space="0" w:color="auto"/>
      </w:divBdr>
    </w:div>
    <w:div w:id="1456024629">
      <w:bodyDiv w:val="1"/>
      <w:marLeft w:val="0"/>
      <w:marRight w:val="0"/>
      <w:marTop w:val="0"/>
      <w:marBottom w:val="0"/>
      <w:divBdr>
        <w:top w:val="none" w:sz="0" w:space="0" w:color="auto"/>
        <w:left w:val="none" w:sz="0" w:space="0" w:color="auto"/>
        <w:bottom w:val="none" w:sz="0" w:space="0" w:color="auto"/>
        <w:right w:val="none" w:sz="0" w:space="0" w:color="auto"/>
      </w:divBdr>
    </w:div>
    <w:div w:id="1458990088">
      <w:bodyDiv w:val="1"/>
      <w:marLeft w:val="0"/>
      <w:marRight w:val="0"/>
      <w:marTop w:val="0"/>
      <w:marBottom w:val="0"/>
      <w:divBdr>
        <w:top w:val="none" w:sz="0" w:space="0" w:color="auto"/>
        <w:left w:val="none" w:sz="0" w:space="0" w:color="auto"/>
        <w:bottom w:val="none" w:sz="0" w:space="0" w:color="auto"/>
        <w:right w:val="none" w:sz="0" w:space="0" w:color="auto"/>
      </w:divBdr>
    </w:div>
    <w:div w:id="1462771285">
      <w:bodyDiv w:val="1"/>
      <w:marLeft w:val="0"/>
      <w:marRight w:val="0"/>
      <w:marTop w:val="0"/>
      <w:marBottom w:val="0"/>
      <w:divBdr>
        <w:top w:val="none" w:sz="0" w:space="0" w:color="auto"/>
        <w:left w:val="none" w:sz="0" w:space="0" w:color="auto"/>
        <w:bottom w:val="none" w:sz="0" w:space="0" w:color="auto"/>
        <w:right w:val="none" w:sz="0" w:space="0" w:color="auto"/>
      </w:divBdr>
    </w:div>
    <w:div w:id="1474254453">
      <w:bodyDiv w:val="1"/>
      <w:marLeft w:val="0"/>
      <w:marRight w:val="0"/>
      <w:marTop w:val="0"/>
      <w:marBottom w:val="0"/>
      <w:divBdr>
        <w:top w:val="none" w:sz="0" w:space="0" w:color="auto"/>
        <w:left w:val="none" w:sz="0" w:space="0" w:color="auto"/>
        <w:bottom w:val="none" w:sz="0" w:space="0" w:color="auto"/>
        <w:right w:val="none" w:sz="0" w:space="0" w:color="auto"/>
      </w:divBdr>
    </w:div>
    <w:div w:id="1480003352">
      <w:bodyDiv w:val="1"/>
      <w:marLeft w:val="0"/>
      <w:marRight w:val="0"/>
      <w:marTop w:val="0"/>
      <w:marBottom w:val="0"/>
      <w:divBdr>
        <w:top w:val="none" w:sz="0" w:space="0" w:color="auto"/>
        <w:left w:val="none" w:sz="0" w:space="0" w:color="auto"/>
        <w:bottom w:val="none" w:sz="0" w:space="0" w:color="auto"/>
        <w:right w:val="none" w:sz="0" w:space="0" w:color="auto"/>
      </w:divBdr>
    </w:div>
    <w:div w:id="1480150969">
      <w:bodyDiv w:val="1"/>
      <w:marLeft w:val="0"/>
      <w:marRight w:val="0"/>
      <w:marTop w:val="0"/>
      <w:marBottom w:val="0"/>
      <w:divBdr>
        <w:top w:val="none" w:sz="0" w:space="0" w:color="auto"/>
        <w:left w:val="none" w:sz="0" w:space="0" w:color="auto"/>
        <w:bottom w:val="none" w:sz="0" w:space="0" w:color="auto"/>
        <w:right w:val="none" w:sz="0" w:space="0" w:color="auto"/>
      </w:divBdr>
    </w:div>
    <w:div w:id="1480922061">
      <w:bodyDiv w:val="1"/>
      <w:marLeft w:val="0"/>
      <w:marRight w:val="0"/>
      <w:marTop w:val="0"/>
      <w:marBottom w:val="0"/>
      <w:divBdr>
        <w:top w:val="none" w:sz="0" w:space="0" w:color="auto"/>
        <w:left w:val="none" w:sz="0" w:space="0" w:color="auto"/>
        <w:bottom w:val="none" w:sz="0" w:space="0" w:color="auto"/>
        <w:right w:val="none" w:sz="0" w:space="0" w:color="auto"/>
      </w:divBdr>
    </w:div>
    <w:div w:id="1491678068">
      <w:bodyDiv w:val="1"/>
      <w:marLeft w:val="0"/>
      <w:marRight w:val="0"/>
      <w:marTop w:val="0"/>
      <w:marBottom w:val="0"/>
      <w:divBdr>
        <w:top w:val="none" w:sz="0" w:space="0" w:color="auto"/>
        <w:left w:val="none" w:sz="0" w:space="0" w:color="auto"/>
        <w:bottom w:val="none" w:sz="0" w:space="0" w:color="auto"/>
        <w:right w:val="none" w:sz="0" w:space="0" w:color="auto"/>
      </w:divBdr>
    </w:div>
    <w:div w:id="1495337620">
      <w:bodyDiv w:val="1"/>
      <w:marLeft w:val="0"/>
      <w:marRight w:val="0"/>
      <w:marTop w:val="0"/>
      <w:marBottom w:val="0"/>
      <w:divBdr>
        <w:top w:val="none" w:sz="0" w:space="0" w:color="auto"/>
        <w:left w:val="none" w:sz="0" w:space="0" w:color="auto"/>
        <w:bottom w:val="none" w:sz="0" w:space="0" w:color="auto"/>
        <w:right w:val="none" w:sz="0" w:space="0" w:color="auto"/>
      </w:divBdr>
    </w:div>
    <w:div w:id="1510287565">
      <w:bodyDiv w:val="1"/>
      <w:marLeft w:val="0"/>
      <w:marRight w:val="0"/>
      <w:marTop w:val="0"/>
      <w:marBottom w:val="0"/>
      <w:divBdr>
        <w:top w:val="none" w:sz="0" w:space="0" w:color="auto"/>
        <w:left w:val="none" w:sz="0" w:space="0" w:color="auto"/>
        <w:bottom w:val="none" w:sz="0" w:space="0" w:color="auto"/>
        <w:right w:val="none" w:sz="0" w:space="0" w:color="auto"/>
      </w:divBdr>
    </w:div>
    <w:div w:id="1514956613">
      <w:bodyDiv w:val="1"/>
      <w:marLeft w:val="0"/>
      <w:marRight w:val="0"/>
      <w:marTop w:val="0"/>
      <w:marBottom w:val="0"/>
      <w:divBdr>
        <w:top w:val="none" w:sz="0" w:space="0" w:color="auto"/>
        <w:left w:val="none" w:sz="0" w:space="0" w:color="auto"/>
        <w:bottom w:val="none" w:sz="0" w:space="0" w:color="auto"/>
        <w:right w:val="none" w:sz="0" w:space="0" w:color="auto"/>
      </w:divBdr>
    </w:div>
    <w:div w:id="1517037290">
      <w:bodyDiv w:val="1"/>
      <w:marLeft w:val="0"/>
      <w:marRight w:val="0"/>
      <w:marTop w:val="0"/>
      <w:marBottom w:val="0"/>
      <w:divBdr>
        <w:top w:val="none" w:sz="0" w:space="0" w:color="auto"/>
        <w:left w:val="none" w:sz="0" w:space="0" w:color="auto"/>
        <w:bottom w:val="none" w:sz="0" w:space="0" w:color="auto"/>
        <w:right w:val="none" w:sz="0" w:space="0" w:color="auto"/>
      </w:divBdr>
    </w:div>
    <w:div w:id="1519269554">
      <w:bodyDiv w:val="1"/>
      <w:marLeft w:val="0"/>
      <w:marRight w:val="0"/>
      <w:marTop w:val="0"/>
      <w:marBottom w:val="0"/>
      <w:divBdr>
        <w:top w:val="none" w:sz="0" w:space="0" w:color="auto"/>
        <w:left w:val="none" w:sz="0" w:space="0" w:color="auto"/>
        <w:bottom w:val="none" w:sz="0" w:space="0" w:color="auto"/>
        <w:right w:val="none" w:sz="0" w:space="0" w:color="auto"/>
      </w:divBdr>
    </w:div>
    <w:div w:id="1519809067">
      <w:bodyDiv w:val="1"/>
      <w:marLeft w:val="0"/>
      <w:marRight w:val="0"/>
      <w:marTop w:val="0"/>
      <w:marBottom w:val="0"/>
      <w:divBdr>
        <w:top w:val="none" w:sz="0" w:space="0" w:color="auto"/>
        <w:left w:val="none" w:sz="0" w:space="0" w:color="auto"/>
        <w:bottom w:val="none" w:sz="0" w:space="0" w:color="auto"/>
        <w:right w:val="none" w:sz="0" w:space="0" w:color="auto"/>
      </w:divBdr>
    </w:div>
    <w:div w:id="1524442107">
      <w:bodyDiv w:val="1"/>
      <w:marLeft w:val="0"/>
      <w:marRight w:val="0"/>
      <w:marTop w:val="0"/>
      <w:marBottom w:val="0"/>
      <w:divBdr>
        <w:top w:val="none" w:sz="0" w:space="0" w:color="auto"/>
        <w:left w:val="none" w:sz="0" w:space="0" w:color="auto"/>
        <w:bottom w:val="none" w:sz="0" w:space="0" w:color="auto"/>
        <w:right w:val="none" w:sz="0" w:space="0" w:color="auto"/>
      </w:divBdr>
    </w:div>
    <w:div w:id="1527595218">
      <w:bodyDiv w:val="1"/>
      <w:marLeft w:val="0"/>
      <w:marRight w:val="0"/>
      <w:marTop w:val="0"/>
      <w:marBottom w:val="0"/>
      <w:divBdr>
        <w:top w:val="none" w:sz="0" w:space="0" w:color="auto"/>
        <w:left w:val="none" w:sz="0" w:space="0" w:color="auto"/>
        <w:bottom w:val="none" w:sz="0" w:space="0" w:color="auto"/>
        <w:right w:val="none" w:sz="0" w:space="0" w:color="auto"/>
      </w:divBdr>
    </w:div>
    <w:div w:id="1528643454">
      <w:bodyDiv w:val="1"/>
      <w:marLeft w:val="0"/>
      <w:marRight w:val="0"/>
      <w:marTop w:val="0"/>
      <w:marBottom w:val="0"/>
      <w:divBdr>
        <w:top w:val="none" w:sz="0" w:space="0" w:color="auto"/>
        <w:left w:val="none" w:sz="0" w:space="0" w:color="auto"/>
        <w:bottom w:val="none" w:sz="0" w:space="0" w:color="auto"/>
        <w:right w:val="none" w:sz="0" w:space="0" w:color="auto"/>
      </w:divBdr>
    </w:div>
    <w:div w:id="1529416566">
      <w:bodyDiv w:val="1"/>
      <w:marLeft w:val="0"/>
      <w:marRight w:val="0"/>
      <w:marTop w:val="0"/>
      <w:marBottom w:val="0"/>
      <w:divBdr>
        <w:top w:val="none" w:sz="0" w:space="0" w:color="auto"/>
        <w:left w:val="none" w:sz="0" w:space="0" w:color="auto"/>
        <w:bottom w:val="none" w:sz="0" w:space="0" w:color="auto"/>
        <w:right w:val="none" w:sz="0" w:space="0" w:color="auto"/>
      </w:divBdr>
    </w:div>
    <w:div w:id="1531407360">
      <w:bodyDiv w:val="1"/>
      <w:marLeft w:val="0"/>
      <w:marRight w:val="0"/>
      <w:marTop w:val="0"/>
      <w:marBottom w:val="0"/>
      <w:divBdr>
        <w:top w:val="none" w:sz="0" w:space="0" w:color="auto"/>
        <w:left w:val="none" w:sz="0" w:space="0" w:color="auto"/>
        <w:bottom w:val="none" w:sz="0" w:space="0" w:color="auto"/>
        <w:right w:val="none" w:sz="0" w:space="0" w:color="auto"/>
      </w:divBdr>
    </w:div>
    <w:div w:id="1534075700">
      <w:bodyDiv w:val="1"/>
      <w:marLeft w:val="0"/>
      <w:marRight w:val="0"/>
      <w:marTop w:val="0"/>
      <w:marBottom w:val="0"/>
      <w:divBdr>
        <w:top w:val="none" w:sz="0" w:space="0" w:color="auto"/>
        <w:left w:val="none" w:sz="0" w:space="0" w:color="auto"/>
        <w:bottom w:val="none" w:sz="0" w:space="0" w:color="auto"/>
        <w:right w:val="none" w:sz="0" w:space="0" w:color="auto"/>
      </w:divBdr>
    </w:div>
    <w:div w:id="1535770814">
      <w:bodyDiv w:val="1"/>
      <w:marLeft w:val="0"/>
      <w:marRight w:val="0"/>
      <w:marTop w:val="0"/>
      <w:marBottom w:val="0"/>
      <w:divBdr>
        <w:top w:val="none" w:sz="0" w:space="0" w:color="auto"/>
        <w:left w:val="none" w:sz="0" w:space="0" w:color="auto"/>
        <w:bottom w:val="none" w:sz="0" w:space="0" w:color="auto"/>
        <w:right w:val="none" w:sz="0" w:space="0" w:color="auto"/>
      </w:divBdr>
    </w:div>
    <w:div w:id="1547597082">
      <w:bodyDiv w:val="1"/>
      <w:marLeft w:val="0"/>
      <w:marRight w:val="0"/>
      <w:marTop w:val="0"/>
      <w:marBottom w:val="0"/>
      <w:divBdr>
        <w:top w:val="none" w:sz="0" w:space="0" w:color="auto"/>
        <w:left w:val="none" w:sz="0" w:space="0" w:color="auto"/>
        <w:bottom w:val="none" w:sz="0" w:space="0" w:color="auto"/>
        <w:right w:val="none" w:sz="0" w:space="0" w:color="auto"/>
      </w:divBdr>
    </w:div>
    <w:div w:id="1554269025">
      <w:bodyDiv w:val="1"/>
      <w:marLeft w:val="0"/>
      <w:marRight w:val="0"/>
      <w:marTop w:val="0"/>
      <w:marBottom w:val="0"/>
      <w:divBdr>
        <w:top w:val="none" w:sz="0" w:space="0" w:color="auto"/>
        <w:left w:val="none" w:sz="0" w:space="0" w:color="auto"/>
        <w:bottom w:val="none" w:sz="0" w:space="0" w:color="auto"/>
        <w:right w:val="none" w:sz="0" w:space="0" w:color="auto"/>
      </w:divBdr>
    </w:div>
    <w:div w:id="1577783147">
      <w:bodyDiv w:val="1"/>
      <w:marLeft w:val="0"/>
      <w:marRight w:val="0"/>
      <w:marTop w:val="0"/>
      <w:marBottom w:val="0"/>
      <w:divBdr>
        <w:top w:val="none" w:sz="0" w:space="0" w:color="auto"/>
        <w:left w:val="none" w:sz="0" w:space="0" w:color="auto"/>
        <w:bottom w:val="none" w:sz="0" w:space="0" w:color="auto"/>
        <w:right w:val="none" w:sz="0" w:space="0" w:color="auto"/>
      </w:divBdr>
    </w:div>
    <w:div w:id="1587575134">
      <w:bodyDiv w:val="1"/>
      <w:marLeft w:val="0"/>
      <w:marRight w:val="0"/>
      <w:marTop w:val="0"/>
      <w:marBottom w:val="0"/>
      <w:divBdr>
        <w:top w:val="none" w:sz="0" w:space="0" w:color="auto"/>
        <w:left w:val="none" w:sz="0" w:space="0" w:color="auto"/>
        <w:bottom w:val="none" w:sz="0" w:space="0" w:color="auto"/>
        <w:right w:val="none" w:sz="0" w:space="0" w:color="auto"/>
      </w:divBdr>
    </w:div>
    <w:div w:id="1592549623">
      <w:bodyDiv w:val="1"/>
      <w:marLeft w:val="0"/>
      <w:marRight w:val="0"/>
      <w:marTop w:val="0"/>
      <w:marBottom w:val="0"/>
      <w:divBdr>
        <w:top w:val="none" w:sz="0" w:space="0" w:color="auto"/>
        <w:left w:val="none" w:sz="0" w:space="0" w:color="auto"/>
        <w:bottom w:val="none" w:sz="0" w:space="0" w:color="auto"/>
        <w:right w:val="none" w:sz="0" w:space="0" w:color="auto"/>
      </w:divBdr>
    </w:div>
    <w:div w:id="1593051814">
      <w:bodyDiv w:val="1"/>
      <w:marLeft w:val="0"/>
      <w:marRight w:val="0"/>
      <w:marTop w:val="0"/>
      <w:marBottom w:val="0"/>
      <w:divBdr>
        <w:top w:val="none" w:sz="0" w:space="0" w:color="auto"/>
        <w:left w:val="none" w:sz="0" w:space="0" w:color="auto"/>
        <w:bottom w:val="none" w:sz="0" w:space="0" w:color="auto"/>
        <w:right w:val="none" w:sz="0" w:space="0" w:color="auto"/>
      </w:divBdr>
    </w:div>
    <w:div w:id="1594045839">
      <w:bodyDiv w:val="1"/>
      <w:marLeft w:val="0"/>
      <w:marRight w:val="0"/>
      <w:marTop w:val="0"/>
      <w:marBottom w:val="0"/>
      <w:divBdr>
        <w:top w:val="none" w:sz="0" w:space="0" w:color="auto"/>
        <w:left w:val="none" w:sz="0" w:space="0" w:color="auto"/>
        <w:bottom w:val="none" w:sz="0" w:space="0" w:color="auto"/>
        <w:right w:val="none" w:sz="0" w:space="0" w:color="auto"/>
      </w:divBdr>
    </w:div>
    <w:div w:id="1594778547">
      <w:bodyDiv w:val="1"/>
      <w:marLeft w:val="0"/>
      <w:marRight w:val="0"/>
      <w:marTop w:val="0"/>
      <w:marBottom w:val="0"/>
      <w:divBdr>
        <w:top w:val="none" w:sz="0" w:space="0" w:color="auto"/>
        <w:left w:val="none" w:sz="0" w:space="0" w:color="auto"/>
        <w:bottom w:val="none" w:sz="0" w:space="0" w:color="auto"/>
        <w:right w:val="none" w:sz="0" w:space="0" w:color="auto"/>
      </w:divBdr>
    </w:div>
    <w:div w:id="1609966896">
      <w:bodyDiv w:val="1"/>
      <w:marLeft w:val="0"/>
      <w:marRight w:val="0"/>
      <w:marTop w:val="0"/>
      <w:marBottom w:val="0"/>
      <w:divBdr>
        <w:top w:val="none" w:sz="0" w:space="0" w:color="auto"/>
        <w:left w:val="none" w:sz="0" w:space="0" w:color="auto"/>
        <w:bottom w:val="none" w:sz="0" w:space="0" w:color="auto"/>
        <w:right w:val="none" w:sz="0" w:space="0" w:color="auto"/>
      </w:divBdr>
    </w:div>
    <w:div w:id="1610236471">
      <w:bodyDiv w:val="1"/>
      <w:marLeft w:val="0"/>
      <w:marRight w:val="0"/>
      <w:marTop w:val="0"/>
      <w:marBottom w:val="0"/>
      <w:divBdr>
        <w:top w:val="none" w:sz="0" w:space="0" w:color="auto"/>
        <w:left w:val="none" w:sz="0" w:space="0" w:color="auto"/>
        <w:bottom w:val="none" w:sz="0" w:space="0" w:color="auto"/>
        <w:right w:val="none" w:sz="0" w:space="0" w:color="auto"/>
      </w:divBdr>
    </w:div>
    <w:div w:id="1616911481">
      <w:bodyDiv w:val="1"/>
      <w:marLeft w:val="0"/>
      <w:marRight w:val="0"/>
      <w:marTop w:val="0"/>
      <w:marBottom w:val="0"/>
      <w:divBdr>
        <w:top w:val="none" w:sz="0" w:space="0" w:color="auto"/>
        <w:left w:val="none" w:sz="0" w:space="0" w:color="auto"/>
        <w:bottom w:val="none" w:sz="0" w:space="0" w:color="auto"/>
        <w:right w:val="none" w:sz="0" w:space="0" w:color="auto"/>
      </w:divBdr>
    </w:div>
    <w:div w:id="1617323815">
      <w:bodyDiv w:val="1"/>
      <w:marLeft w:val="0"/>
      <w:marRight w:val="0"/>
      <w:marTop w:val="0"/>
      <w:marBottom w:val="0"/>
      <w:divBdr>
        <w:top w:val="none" w:sz="0" w:space="0" w:color="auto"/>
        <w:left w:val="none" w:sz="0" w:space="0" w:color="auto"/>
        <w:bottom w:val="none" w:sz="0" w:space="0" w:color="auto"/>
        <w:right w:val="none" w:sz="0" w:space="0" w:color="auto"/>
      </w:divBdr>
    </w:div>
    <w:div w:id="1617757311">
      <w:bodyDiv w:val="1"/>
      <w:marLeft w:val="0"/>
      <w:marRight w:val="0"/>
      <w:marTop w:val="0"/>
      <w:marBottom w:val="0"/>
      <w:divBdr>
        <w:top w:val="none" w:sz="0" w:space="0" w:color="auto"/>
        <w:left w:val="none" w:sz="0" w:space="0" w:color="auto"/>
        <w:bottom w:val="none" w:sz="0" w:space="0" w:color="auto"/>
        <w:right w:val="none" w:sz="0" w:space="0" w:color="auto"/>
      </w:divBdr>
    </w:div>
    <w:div w:id="1620915032">
      <w:bodyDiv w:val="1"/>
      <w:marLeft w:val="0"/>
      <w:marRight w:val="0"/>
      <w:marTop w:val="0"/>
      <w:marBottom w:val="0"/>
      <w:divBdr>
        <w:top w:val="none" w:sz="0" w:space="0" w:color="auto"/>
        <w:left w:val="none" w:sz="0" w:space="0" w:color="auto"/>
        <w:bottom w:val="none" w:sz="0" w:space="0" w:color="auto"/>
        <w:right w:val="none" w:sz="0" w:space="0" w:color="auto"/>
      </w:divBdr>
    </w:div>
    <w:div w:id="1622608338">
      <w:bodyDiv w:val="1"/>
      <w:marLeft w:val="0"/>
      <w:marRight w:val="0"/>
      <w:marTop w:val="0"/>
      <w:marBottom w:val="0"/>
      <w:divBdr>
        <w:top w:val="none" w:sz="0" w:space="0" w:color="auto"/>
        <w:left w:val="none" w:sz="0" w:space="0" w:color="auto"/>
        <w:bottom w:val="none" w:sz="0" w:space="0" w:color="auto"/>
        <w:right w:val="none" w:sz="0" w:space="0" w:color="auto"/>
      </w:divBdr>
    </w:div>
    <w:div w:id="1630361348">
      <w:bodyDiv w:val="1"/>
      <w:marLeft w:val="0"/>
      <w:marRight w:val="0"/>
      <w:marTop w:val="0"/>
      <w:marBottom w:val="0"/>
      <w:divBdr>
        <w:top w:val="none" w:sz="0" w:space="0" w:color="auto"/>
        <w:left w:val="none" w:sz="0" w:space="0" w:color="auto"/>
        <w:bottom w:val="none" w:sz="0" w:space="0" w:color="auto"/>
        <w:right w:val="none" w:sz="0" w:space="0" w:color="auto"/>
      </w:divBdr>
    </w:div>
    <w:div w:id="1633317653">
      <w:bodyDiv w:val="1"/>
      <w:marLeft w:val="0"/>
      <w:marRight w:val="0"/>
      <w:marTop w:val="0"/>
      <w:marBottom w:val="0"/>
      <w:divBdr>
        <w:top w:val="none" w:sz="0" w:space="0" w:color="auto"/>
        <w:left w:val="none" w:sz="0" w:space="0" w:color="auto"/>
        <w:bottom w:val="none" w:sz="0" w:space="0" w:color="auto"/>
        <w:right w:val="none" w:sz="0" w:space="0" w:color="auto"/>
      </w:divBdr>
    </w:div>
    <w:div w:id="1634865789">
      <w:bodyDiv w:val="1"/>
      <w:marLeft w:val="0"/>
      <w:marRight w:val="0"/>
      <w:marTop w:val="0"/>
      <w:marBottom w:val="0"/>
      <w:divBdr>
        <w:top w:val="none" w:sz="0" w:space="0" w:color="auto"/>
        <w:left w:val="none" w:sz="0" w:space="0" w:color="auto"/>
        <w:bottom w:val="none" w:sz="0" w:space="0" w:color="auto"/>
        <w:right w:val="none" w:sz="0" w:space="0" w:color="auto"/>
      </w:divBdr>
    </w:div>
    <w:div w:id="1636369857">
      <w:bodyDiv w:val="1"/>
      <w:marLeft w:val="0"/>
      <w:marRight w:val="0"/>
      <w:marTop w:val="0"/>
      <w:marBottom w:val="0"/>
      <w:divBdr>
        <w:top w:val="none" w:sz="0" w:space="0" w:color="auto"/>
        <w:left w:val="none" w:sz="0" w:space="0" w:color="auto"/>
        <w:bottom w:val="none" w:sz="0" w:space="0" w:color="auto"/>
        <w:right w:val="none" w:sz="0" w:space="0" w:color="auto"/>
      </w:divBdr>
    </w:div>
    <w:div w:id="1636986280">
      <w:bodyDiv w:val="1"/>
      <w:marLeft w:val="0"/>
      <w:marRight w:val="0"/>
      <w:marTop w:val="0"/>
      <w:marBottom w:val="0"/>
      <w:divBdr>
        <w:top w:val="none" w:sz="0" w:space="0" w:color="auto"/>
        <w:left w:val="none" w:sz="0" w:space="0" w:color="auto"/>
        <w:bottom w:val="none" w:sz="0" w:space="0" w:color="auto"/>
        <w:right w:val="none" w:sz="0" w:space="0" w:color="auto"/>
      </w:divBdr>
    </w:div>
    <w:div w:id="1638682956">
      <w:bodyDiv w:val="1"/>
      <w:marLeft w:val="0"/>
      <w:marRight w:val="0"/>
      <w:marTop w:val="0"/>
      <w:marBottom w:val="0"/>
      <w:divBdr>
        <w:top w:val="none" w:sz="0" w:space="0" w:color="auto"/>
        <w:left w:val="none" w:sz="0" w:space="0" w:color="auto"/>
        <w:bottom w:val="none" w:sz="0" w:space="0" w:color="auto"/>
        <w:right w:val="none" w:sz="0" w:space="0" w:color="auto"/>
      </w:divBdr>
    </w:div>
    <w:div w:id="1647318090">
      <w:bodyDiv w:val="1"/>
      <w:marLeft w:val="0"/>
      <w:marRight w:val="0"/>
      <w:marTop w:val="0"/>
      <w:marBottom w:val="0"/>
      <w:divBdr>
        <w:top w:val="none" w:sz="0" w:space="0" w:color="auto"/>
        <w:left w:val="none" w:sz="0" w:space="0" w:color="auto"/>
        <w:bottom w:val="none" w:sz="0" w:space="0" w:color="auto"/>
        <w:right w:val="none" w:sz="0" w:space="0" w:color="auto"/>
      </w:divBdr>
    </w:div>
    <w:div w:id="1647585924">
      <w:bodyDiv w:val="1"/>
      <w:marLeft w:val="0"/>
      <w:marRight w:val="0"/>
      <w:marTop w:val="0"/>
      <w:marBottom w:val="0"/>
      <w:divBdr>
        <w:top w:val="none" w:sz="0" w:space="0" w:color="auto"/>
        <w:left w:val="none" w:sz="0" w:space="0" w:color="auto"/>
        <w:bottom w:val="none" w:sz="0" w:space="0" w:color="auto"/>
        <w:right w:val="none" w:sz="0" w:space="0" w:color="auto"/>
      </w:divBdr>
    </w:div>
    <w:div w:id="1649480463">
      <w:bodyDiv w:val="1"/>
      <w:marLeft w:val="0"/>
      <w:marRight w:val="0"/>
      <w:marTop w:val="0"/>
      <w:marBottom w:val="0"/>
      <w:divBdr>
        <w:top w:val="none" w:sz="0" w:space="0" w:color="auto"/>
        <w:left w:val="none" w:sz="0" w:space="0" w:color="auto"/>
        <w:bottom w:val="none" w:sz="0" w:space="0" w:color="auto"/>
        <w:right w:val="none" w:sz="0" w:space="0" w:color="auto"/>
      </w:divBdr>
    </w:div>
    <w:div w:id="1652060338">
      <w:bodyDiv w:val="1"/>
      <w:marLeft w:val="0"/>
      <w:marRight w:val="0"/>
      <w:marTop w:val="0"/>
      <w:marBottom w:val="0"/>
      <w:divBdr>
        <w:top w:val="none" w:sz="0" w:space="0" w:color="auto"/>
        <w:left w:val="none" w:sz="0" w:space="0" w:color="auto"/>
        <w:bottom w:val="none" w:sz="0" w:space="0" w:color="auto"/>
        <w:right w:val="none" w:sz="0" w:space="0" w:color="auto"/>
      </w:divBdr>
    </w:div>
    <w:div w:id="1653754537">
      <w:bodyDiv w:val="1"/>
      <w:marLeft w:val="0"/>
      <w:marRight w:val="0"/>
      <w:marTop w:val="0"/>
      <w:marBottom w:val="0"/>
      <w:divBdr>
        <w:top w:val="none" w:sz="0" w:space="0" w:color="auto"/>
        <w:left w:val="none" w:sz="0" w:space="0" w:color="auto"/>
        <w:bottom w:val="none" w:sz="0" w:space="0" w:color="auto"/>
        <w:right w:val="none" w:sz="0" w:space="0" w:color="auto"/>
      </w:divBdr>
    </w:div>
    <w:div w:id="1654915705">
      <w:bodyDiv w:val="1"/>
      <w:marLeft w:val="0"/>
      <w:marRight w:val="0"/>
      <w:marTop w:val="0"/>
      <w:marBottom w:val="0"/>
      <w:divBdr>
        <w:top w:val="none" w:sz="0" w:space="0" w:color="auto"/>
        <w:left w:val="none" w:sz="0" w:space="0" w:color="auto"/>
        <w:bottom w:val="none" w:sz="0" w:space="0" w:color="auto"/>
        <w:right w:val="none" w:sz="0" w:space="0" w:color="auto"/>
      </w:divBdr>
    </w:div>
    <w:div w:id="1656957641">
      <w:bodyDiv w:val="1"/>
      <w:marLeft w:val="0"/>
      <w:marRight w:val="0"/>
      <w:marTop w:val="0"/>
      <w:marBottom w:val="0"/>
      <w:divBdr>
        <w:top w:val="none" w:sz="0" w:space="0" w:color="auto"/>
        <w:left w:val="none" w:sz="0" w:space="0" w:color="auto"/>
        <w:bottom w:val="none" w:sz="0" w:space="0" w:color="auto"/>
        <w:right w:val="none" w:sz="0" w:space="0" w:color="auto"/>
      </w:divBdr>
    </w:div>
    <w:div w:id="1657412255">
      <w:bodyDiv w:val="1"/>
      <w:marLeft w:val="0"/>
      <w:marRight w:val="0"/>
      <w:marTop w:val="0"/>
      <w:marBottom w:val="0"/>
      <w:divBdr>
        <w:top w:val="none" w:sz="0" w:space="0" w:color="auto"/>
        <w:left w:val="none" w:sz="0" w:space="0" w:color="auto"/>
        <w:bottom w:val="none" w:sz="0" w:space="0" w:color="auto"/>
        <w:right w:val="none" w:sz="0" w:space="0" w:color="auto"/>
      </w:divBdr>
    </w:div>
    <w:div w:id="1657683150">
      <w:bodyDiv w:val="1"/>
      <w:marLeft w:val="0"/>
      <w:marRight w:val="0"/>
      <w:marTop w:val="0"/>
      <w:marBottom w:val="0"/>
      <w:divBdr>
        <w:top w:val="none" w:sz="0" w:space="0" w:color="auto"/>
        <w:left w:val="none" w:sz="0" w:space="0" w:color="auto"/>
        <w:bottom w:val="none" w:sz="0" w:space="0" w:color="auto"/>
        <w:right w:val="none" w:sz="0" w:space="0" w:color="auto"/>
      </w:divBdr>
    </w:div>
    <w:div w:id="1661154580">
      <w:bodyDiv w:val="1"/>
      <w:marLeft w:val="0"/>
      <w:marRight w:val="0"/>
      <w:marTop w:val="0"/>
      <w:marBottom w:val="0"/>
      <w:divBdr>
        <w:top w:val="none" w:sz="0" w:space="0" w:color="auto"/>
        <w:left w:val="none" w:sz="0" w:space="0" w:color="auto"/>
        <w:bottom w:val="none" w:sz="0" w:space="0" w:color="auto"/>
        <w:right w:val="none" w:sz="0" w:space="0" w:color="auto"/>
      </w:divBdr>
    </w:div>
    <w:div w:id="1663000737">
      <w:bodyDiv w:val="1"/>
      <w:marLeft w:val="0"/>
      <w:marRight w:val="0"/>
      <w:marTop w:val="0"/>
      <w:marBottom w:val="0"/>
      <w:divBdr>
        <w:top w:val="none" w:sz="0" w:space="0" w:color="auto"/>
        <w:left w:val="none" w:sz="0" w:space="0" w:color="auto"/>
        <w:bottom w:val="none" w:sz="0" w:space="0" w:color="auto"/>
        <w:right w:val="none" w:sz="0" w:space="0" w:color="auto"/>
      </w:divBdr>
    </w:div>
    <w:div w:id="1665039319">
      <w:bodyDiv w:val="1"/>
      <w:marLeft w:val="0"/>
      <w:marRight w:val="0"/>
      <w:marTop w:val="0"/>
      <w:marBottom w:val="0"/>
      <w:divBdr>
        <w:top w:val="none" w:sz="0" w:space="0" w:color="auto"/>
        <w:left w:val="none" w:sz="0" w:space="0" w:color="auto"/>
        <w:bottom w:val="none" w:sz="0" w:space="0" w:color="auto"/>
        <w:right w:val="none" w:sz="0" w:space="0" w:color="auto"/>
      </w:divBdr>
    </w:div>
    <w:div w:id="1672757557">
      <w:bodyDiv w:val="1"/>
      <w:marLeft w:val="0"/>
      <w:marRight w:val="0"/>
      <w:marTop w:val="0"/>
      <w:marBottom w:val="0"/>
      <w:divBdr>
        <w:top w:val="none" w:sz="0" w:space="0" w:color="auto"/>
        <w:left w:val="none" w:sz="0" w:space="0" w:color="auto"/>
        <w:bottom w:val="none" w:sz="0" w:space="0" w:color="auto"/>
        <w:right w:val="none" w:sz="0" w:space="0" w:color="auto"/>
      </w:divBdr>
    </w:div>
    <w:div w:id="1676108632">
      <w:bodyDiv w:val="1"/>
      <w:marLeft w:val="0"/>
      <w:marRight w:val="0"/>
      <w:marTop w:val="0"/>
      <w:marBottom w:val="0"/>
      <w:divBdr>
        <w:top w:val="none" w:sz="0" w:space="0" w:color="auto"/>
        <w:left w:val="none" w:sz="0" w:space="0" w:color="auto"/>
        <w:bottom w:val="none" w:sz="0" w:space="0" w:color="auto"/>
        <w:right w:val="none" w:sz="0" w:space="0" w:color="auto"/>
      </w:divBdr>
    </w:div>
    <w:div w:id="1679654697">
      <w:bodyDiv w:val="1"/>
      <w:marLeft w:val="0"/>
      <w:marRight w:val="0"/>
      <w:marTop w:val="0"/>
      <w:marBottom w:val="0"/>
      <w:divBdr>
        <w:top w:val="none" w:sz="0" w:space="0" w:color="auto"/>
        <w:left w:val="none" w:sz="0" w:space="0" w:color="auto"/>
        <w:bottom w:val="none" w:sz="0" w:space="0" w:color="auto"/>
        <w:right w:val="none" w:sz="0" w:space="0" w:color="auto"/>
      </w:divBdr>
    </w:div>
    <w:div w:id="1685401425">
      <w:bodyDiv w:val="1"/>
      <w:marLeft w:val="0"/>
      <w:marRight w:val="0"/>
      <w:marTop w:val="0"/>
      <w:marBottom w:val="0"/>
      <w:divBdr>
        <w:top w:val="none" w:sz="0" w:space="0" w:color="auto"/>
        <w:left w:val="none" w:sz="0" w:space="0" w:color="auto"/>
        <w:bottom w:val="none" w:sz="0" w:space="0" w:color="auto"/>
        <w:right w:val="none" w:sz="0" w:space="0" w:color="auto"/>
      </w:divBdr>
    </w:div>
    <w:div w:id="1686438486">
      <w:bodyDiv w:val="1"/>
      <w:marLeft w:val="0"/>
      <w:marRight w:val="0"/>
      <w:marTop w:val="0"/>
      <w:marBottom w:val="0"/>
      <w:divBdr>
        <w:top w:val="none" w:sz="0" w:space="0" w:color="auto"/>
        <w:left w:val="none" w:sz="0" w:space="0" w:color="auto"/>
        <w:bottom w:val="none" w:sz="0" w:space="0" w:color="auto"/>
        <w:right w:val="none" w:sz="0" w:space="0" w:color="auto"/>
      </w:divBdr>
    </w:div>
    <w:div w:id="1687054855">
      <w:bodyDiv w:val="1"/>
      <w:marLeft w:val="0"/>
      <w:marRight w:val="0"/>
      <w:marTop w:val="0"/>
      <w:marBottom w:val="0"/>
      <w:divBdr>
        <w:top w:val="none" w:sz="0" w:space="0" w:color="auto"/>
        <w:left w:val="none" w:sz="0" w:space="0" w:color="auto"/>
        <w:bottom w:val="none" w:sz="0" w:space="0" w:color="auto"/>
        <w:right w:val="none" w:sz="0" w:space="0" w:color="auto"/>
      </w:divBdr>
    </w:div>
    <w:div w:id="1699231116">
      <w:bodyDiv w:val="1"/>
      <w:marLeft w:val="0"/>
      <w:marRight w:val="0"/>
      <w:marTop w:val="0"/>
      <w:marBottom w:val="0"/>
      <w:divBdr>
        <w:top w:val="none" w:sz="0" w:space="0" w:color="auto"/>
        <w:left w:val="none" w:sz="0" w:space="0" w:color="auto"/>
        <w:bottom w:val="none" w:sz="0" w:space="0" w:color="auto"/>
        <w:right w:val="none" w:sz="0" w:space="0" w:color="auto"/>
      </w:divBdr>
    </w:div>
    <w:div w:id="1702976531">
      <w:bodyDiv w:val="1"/>
      <w:marLeft w:val="0"/>
      <w:marRight w:val="0"/>
      <w:marTop w:val="0"/>
      <w:marBottom w:val="0"/>
      <w:divBdr>
        <w:top w:val="none" w:sz="0" w:space="0" w:color="auto"/>
        <w:left w:val="none" w:sz="0" w:space="0" w:color="auto"/>
        <w:bottom w:val="none" w:sz="0" w:space="0" w:color="auto"/>
        <w:right w:val="none" w:sz="0" w:space="0" w:color="auto"/>
      </w:divBdr>
    </w:div>
    <w:div w:id="1717049180">
      <w:bodyDiv w:val="1"/>
      <w:marLeft w:val="0"/>
      <w:marRight w:val="0"/>
      <w:marTop w:val="0"/>
      <w:marBottom w:val="0"/>
      <w:divBdr>
        <w:top w:val="none" w:sz="0" w:space="0" w:color="auto"/>
        <w:left w:val="none" w:sz="0" w:space="0" w:color="auto"/>
        <w:bottom w:val="none" w:sz="0" w:space="0" w:color="auto"/>
        <w:right w:val="none" w:sz="0" w:space="0" w:color="auto"/>
      </w:divBdr>
    </w:div>
    <w:div w:id="1718122162">
      <w:bodyDiv w:val="1"/>
      <w:marLeft w:val="0"/>
      <w:marRight w:val="0"/>
      <w:marTop w:val="0"/>
      <w:marBottom w:val="0"/>
      <w:divBdr>
        <w:top w:val="none" w:sz="0" w:space="0" w:color="auto"/>
        <w:left w:val="none" w:sz="0" w:space="0" w:color="auto"/>
        <w:bottom w:val="none" w:sz="0" w:space="0" w:color="auto"/>
        <w:right w:val="none" w:sz="0" w:space="0" w:color="auto"/>
      </w:divBdr>
    </w:div>
    <w:div w:id="1718628979">
      <w:bodyDiv w:val="1"/>
      <w:marLeft w:val="0"/>
      <w:marRight w:val="0"/>
      <w:marTop w:val="0"/>
      <w:marBottom w:val="0"/>
      <w:divBdr>
        <w:top w:val="none" w:sz="0" w:space="0" w:color="auto"/>
        <w:left w:val="none" w:sz="0" w:space="0" w:color="auto"/>
        <w:bottom w:val="none" w:sz="0" w:space="0" w:color="auto"/>
        <w:right w:val="none" w:sz="0" w:space="0" w:color="auto"/>
      </w:divBdr>
    </w:div>
    <w:div w:id="1725327232">
      <w:bodyDiv w:val="1"/>
      <w:marLeft w:val="0"/>
      <w:marRight w:val="0"/>
      <w:marTop w:val="0"/>
      <w:marBottom w:val="0"/>
      <w:divBdr>
        <w:top w:val="none" w:sz="0" w:space="0" w:color="auto"/>
        <w:left w:val="none" w:sz="0" w:space="0" w:color="auto"/>
        <w:bottom w:val="none" w:sz="0" w:space="0" w:color="auto"/>
        <w:right w:val="none" w:sz="0" w:space="0" w:color="auto"/>
      </w:divBdr>
    </w:div>
    <w:div w:id="1727756450">
      <w:bodyDiv w:val="1"/>
      <w:marLeft w:val="0"/>
      <w:marRight w:val="0"/>
      <w:marTop w:val="0"/>
      <w:marBottom w:val="0"/>
      <w:divBdr>
        <w:top w:val="none" w:sz="0" w:space="0" w:color="auto"/>
        <w:left w:val="none" w:sz="0" w:space="0" w:color="auto"/>
        <w:bottom w:val="none" w:sz="0" w:space="0" w:color="auto"/>
        <w:right w:val="none" w:sz="0" w:space="0" w:color="auto"/>
      </w:divBdr>
    </w:div>
    <w:div w:id="1732804243">
      <w:bodyDiv w:val="1"/>
      <w:marLeft w:val="0"/>
      <w:marRight w:val="0"/>
      <w:marTop w:val="0"/>
      <w:marBottom w:val="0"/>
      <w:divBdr>
        <w:top w:val="none" w:sz="0" w:space="0" w:color="auto"/>
        <w:left w:val="none" w:sz="0" w:space="0" w:color="auto"/>
        <w:bottom w:val="none" w:sz="0" w:space="0" w:color="auto"/>
        <w:right w:val="none" w:sz="0" w:space="0" w:color="auto"/>
      </w:divBdr>
    </w:div>
    <w:div w:id="1736590611">
      <w:bodyDiv w:val="1"/>
      <w:marLeft w:val="0"/>
      <w:marRight w:val="0"/>
      <w:marTop w:val="0"/>
      <w:marBottom w:val="0"/>
      <w:divBdr>
        <w:top w:val="none" w:sz="0" w:space="0" w:color="auto"/>
        <w:left w:val="none" w:sz="0" w:space="0" w:color="auto"/>
        <w:bottom w:val="none" w:sz="0" w:space="0" w:color="auto"/>
        <w:right w:val="none" w:sz="0" w:space="0" w:color="auto"/>
      </w:divBdr>
    </w:div>
    <w:div w:id="1745178497">
      <w:bodyDiv w:val="1"/>
      <w:marLeft w:val="0"/>
      <w:marRight w:val="0"/>
      <w:marTop w:val="0"/>
      <w:marBottom w:val="0"/>
      <w:divBdr>
        <w:top w:val="none" w:sz="0" w:space="0" w:color="auto"/>
        <w:left w:val="none" w:sz="0" w:space="0" w:color="auto"/>
        <w:bottom w:val="none" w:sz="0" w:space="0" w:color="auto"/>
        <w:right w:val="none" w:sz="0" w:space="0" w:color="auto"/>
      </w:divBdr>
    </w:div>
    <w:div w:id="1746419468">
      <w:bodyDiv w:val="1"/>
      <w:marLeft w:val="0"/>
      <w:marRight w:val="0"/>
      <w:marTop w:val="0"/>
      <w:marBottom w:val="0"/>
      <w:divBdr>
        <w:top w:val="none" w:sz="0" w:space="0" w:color="auto"/>
        <w:left w:val="none" w:sz="0" w:space="0" w:color="auto"/>
        <w:bottom w:val="none" w:sz="0" w:space="0" w:color="auto"/>
        <w:right w:val="none" w:sz="0" w:space="0" w:color="auto"/>
      </w:divBdr>
    </w:div>
    <w:div w:id="1754086711">
      <w:bodyDiv w:val="1"/>
      <w:marLeft w:val="0"/>
      <w:marRight w:val="0"/>
      <w:marTop w:val="0"/>
      <w:marBottom w:val="0"/>
      <w:divBdr>
        <w:top w:val="none" w:sz="0" w:space="0" w:color="auto"/>
        <w:left w:val="none" w:sz="0" w:space="0" w:color="auto"/>
        <w:bottom w:val="none" w:sz="0" w:space="0" w:color="auto"/>
        <w:right w:val="none" w:sz="0" w:space="0" w:color="auto"/>
      </w:divBdr>
    </w:div>
    <w:div w:id="1761684343">
      <w:bodyDiv w:val="1"/>
      <w:marLeft w:val="0"/>
      <w:marRight w:val="0"/>
      <w:marTop w:val="0"/>
      <w:marBottom w:val="0"/>
      <w:divBdr>
        <w:top w:val="none" w:sz="0" w:space="0" w:color="auto"/>
        <w:left w:val="none" w:sz="0" w:space="0" w:color="auto"/>
        <w:bottom w:val="none" w:sz="0" w:space="0" w:color="auto"/>
        <w:right w:val="none" w:sz="0" w:space="0" w:color="auto"/>
      </w:divBdr>
    </w:div>
    <w:div w:id="1771001167">
      <w:bodyDiv w:val="1"/>
      <w:marLeft w:val="0"/>
      <w:marRight w:val="0"/>
      <w:marTop w:val="0"/>
      <w:marBottom w:val="0"/>
      <w:divBdr>
        <w:top w:val="none" w:sz="0" w:space="0" w:color="auto"/>
        <w:left w:val="none" w:sz="0" w:space="0" w:color="auto"/>
        <w:bottom w:val="none" w:sz="0" w:space="0" w:color="auto"/>
        <w:right w:val="none" w:sz="0" w:space="0" w:color="auto"/>
      </w:divBdr>
    </w:div>
    <w:div w:id="1778524371">
      <w:bodyDiv w:val="1"/>
      <w:marLeft w:val="0"/>
      <w:marRight w:val="0"/>
      <w:marTop w:val="0"/>
      <w:marBottom w:val="0"/>
      <w:divBdr>
        <w:top w:val="none" w:sz="0" w:space="0" w:color="auto"/>
        <w:left w:val="none" w:sz="0" w:space="0" w:color="auto"/>
        <w:bottom w:val="none" w:sz="0" w:space="0" w:color="auto"/>
        <w:right w:val="none" w:sz="0" w:space="0" w:color="auto"/>
      </w:divBdr>
    </w:div>
    <w:div w:id="1788810122">
      <w:bodyDiv w:val="1"/>
      <w:marLeft w:val="0"/>
      <w:marRight w:val="0"/>
      <w:marTop w:val="0"/>
      <w:marBottom w:val="0"/>
      <w:divBdr>
        <w:top w:val="none" w:sz="0" w:space="0" w:color="auto"/>
        <w:left w:val="none" w:sz="0" w:space="0" w:color="auto"/>
        <w:bottom w:val="none" w:sz="0" w:space="0" w:color="auto"/>
        <w:right w:val="none" w:sz="0" w:space="0" w:color="auto"/>
      </w:divBdr>
    </w:div>
    <w:div w:id="1791164953">
      <w:bodyDiv w:val="1"/>
      <w:marLeft w:val="0"/>
      <w:marRight w:val="0"/>
      <w:marTop w:val="0"/>
      <w:marBottom w:val="0"/>
      <w:divBdr>
        <w:top w:val="none" w:sz="0" w:space="0" w:color="auto"/>
        <w:left w:val="none" w:sz="0" w:space="0" w:color="auto"/>
        <w:bottom w:val="none" w:sz="0" w:space="0" w:color="auto"/>
        <w:right w:val="none" w:sz="0" w:space="0" w:color="auto"/>
      </w:divBdr>
    </w:div>
    <w:div w:id="1791704978">
      <w:bodyDiv w:val="1"/>
      <w:marLeft w:val="0"/>
      <w:marRight w:val="0"/>
      <w:marTop w:val="0"/>
      <w:marBottom w:val="0"/>
      <w:divBdr>
        <w:top w:val="none" w:sz="0" w:space="0" w:color="auto"/>
        <w:left w:val="none" w:sz="0" w:space="0" w:color="auto"/>
        <w:bottom w:val="none" w:sz="0" w:space="0" w:color="auto"/>
        <w:right w:val="none" w:sz="0" w:space="0" w:color="auto"/>
      </w:divBdr>
    </w:div>
    <w:div w:id="1802916832">
      <w:bodyDiv w:val="1"/>
      <w:marLeft w:val="0"/>
      <w:marRight w:val="0"/>
      <w:marTop w:val="0"/>
      <w:marBottom w:val="0"/>
      <w:divBdr>
        <w:top w:val="none" w:sz="0" w:space="0" w:color="auto"/>
        <w:left w:val="none" w:sz="0" w:space="0" w:color="auto"/>
        <w:bottom w:val="none" w:sz="0" w:space="0" w:color="auto"/>
        <w:right w:val="none" w:sz="0" w:space="0" w:color="auto"/>
      </w:divBdr>
    </w:div>
    <w:div w:id="1803844798">
      <w:bodyDiv w:val="1"/>
      <w:marLeft w:val="0"/>
      <w:marRight w:val="0"/>
      <w:marTop w:val="0"/>
      <w:marBottom w:val="0"/>
      <w:divBdr>
        <w:top w:val="none" w:sz="0" w:space="0" w:color="auto"/>
        <w:left w:val="none" w:sz="0" w:space="0" w:color="auto"/>
        <w:bottom w:val="none" w:sz="0" w:space="0" w:color="auto"/>
        <w:right w:val="none" w:sz="0" w:space="0" w:color="auto"/>
      </w:divBdr>
    </w:div>
    <w:div w:id="1808544441">
      <w:bodyDiv w:val="1"/>
      <w:marLeft w:val="0"/>
      <w:marRight w:val="0"/>
      <w:marTop w:val="0"/>
      <w:marBottom w:val="0"/>
      <w:divBdr>
        <w:top w:val="none" w:sz="0" w:space="0" w:color="auto"/>
        <w:left w:val="none" w:sz="0" w:space="0" w:color="auto"/>
        <w:bottom w:val="none" w:sz="0" w:space="0" w:color="auto"/>
        <w:right w:val="none" w:sz="0" w:space="0" w:color="auto"/>
      </w:divBdr>
    </w:div>
    <w:div w:id="1809668143">
      <w:bodyDiv w:val="1"/>
      <w:marLeft w:val="0"/>
      <w:marRight w:val="0"/>
      <w:marTop w:val="0"/>
      <w:marBottom w:val="0"/>
      <w:divBdr>
        <w:top w:val="none" w:sz="0" w:space="0" w:color="auto"/>
        <w:left w:val="none" w:sz="0" w:space="0" w:color="auto"/>
        <w:bottom w:val="none" w:sz="0" w:space="0" w:color="auto"/>
        <w:right w:val="none" w:sz="0" w:space="0" w:color="auto"/>
      </w:divBdr>
    </w:div>
    <w:div w:id="1809740789">
      <w:bodyDiv w:val="1"/>
      <w:marLeft w:val="0"/>
      <w:marRight w:val="0"/>
      <w:marTop w:val="0"/>
      <w:marBottom w:val="0"/>
      <w:divBdr>
        <w:top w:val="none" w:sz="0" w:space="0" w:color="auto"/>
        <w:left w:val="none" w:sz="0" w:space="0" w:color="auto"/>
        <w:bottom w:val="none" w:sz="0" w:space="0" w:color="auto"/>
        <w:right w:val="none" w:sz="0" w:space="0" w:color="auto"/>
      </w:divBdr>
    </w:div>
    <w:div w:id="1815172020">
      <w:bodyDiv w:val="1"/>
      <w:marLeft w:val="0"/>
      <w:marRight w:val="0"/>
      <w:marTop w:val="0"/>
      <w:marBottom w:val="0"/>
      <w:divBdr>
        <w:top w:val="none" w:sz="0" w:space="0" w:color="auto"/>
        <w:left w:val="none" w:sz="0" w:space="0" w:color="auto"/>
        <w:bottom w:val="none" w:sz="0" w:space="0" w:color="auto"/>
        <w:right w:val="none" w:sz="0" w:space="0" w:color="auto"/>
      </w:divBdr>
    </w:div>
    <w:div w:id="1819758588">
      <w:bodyDiv w:val="1"/>
      <w:marLeft w:val="0"/>
      <w:marRight w:val="0"/>
      <w:marTop w:val="0"/>
      <w:marBottom w:val="0"/>
      <w:divBdr>
        <w:top w:val="none" w:sz="0" w:space="0" w:color="auto"/>
        <w:left w:val="none" w:sz="0" w:space="0" w:color="auto"/>
        <w:bottom w:val="none" w:sz="0" w:space="0" w:color="auto"/>
        <w:right w:val="none" w:sz="0" w:space="0" w:color="auto"/>
      </w:divBdr>
    </w:div>
    <w:div w:id="1824658334">
      <w:bodyDiv w:val="1"/>
      <w:marLeft w:val="0"/>
      <w:marRight w:val="0"/>
      <w:marTop w:val="0"/>
      <w:marBottom w:val="0"/>
      <w:divBdr>
        <w:top w:val="none" w:sz="0" w:space="0" w:color="auto"/>
        <w:left w:val="none" w:sz="0" w:space="0" w:color="auto"/>
        <w:bottom w:val="none" w:sz="0" w:space="0" w:color="auto"/>
        <w:right w:val="none" w:sz="0" w:space="0" w:color="auto"/>
      </w:divBdr>
    </w:div>
    <w:div w:id="1827554179">
      <w:bodyDiv w:val="1"/>
      <w:marLeft w:val="0"/>
      <w:marRight w:val="0"/>
      <w:marTop w:val="0"/>
      <w:marBottom w:val="0"/>
      <w:divBdr>
        <w:top w:val="none" w:sz="0" w:space="0" w:color="auto"/>
        <w:left w:val="none" w:sz="0" w:space="0" w:color="auto"/>
        <w:bottom w:val="none" w:sz="0" w:space="0" w:color="auto"/>
        <w:right w:val="none" w:sz="0" w:space="0" w:color="auto"/>
      </w:divBdr>
    </w:div>
    <w:div w:id="1835104205">
      <w:bodyDiv w:val="1"/>
      <w:marLeft w:val="0"/>
      <w:marRight w:val="0"/>
      <w:marTop w:val="0"/>
      <w:marBottom w:val="0"/>
      <w:divBdr>
        <w:top w:val="none" w:sz="0" w:space="0" w:color="auto"/>
        <w:left w:val="none" w:sz="0" w:space="0" w:color="auto"/>
        <w:bottom w:val="none" w:sz="0" w:space="0" w:color="auto"/>
        <w:right w:val="none" w:sz="0" w:space="0" w:color="auto"/>
      </w:divBdr>
    </w:div>
    <w:div w:id="1835414362">
      <w:bodyDiv w:val="1"/>
      <w:marLeft w:val="0"/>
      <w:marRight w:val="0"/>
      <w:marTop w:val="0"/>
      <w:marBottom w:val="0"/>
      <w:divBdr>
        <w:top w:val="none" w:sz="0" w:space="0" w:color="auto"/>
        <w:left w:val="none" w:sz="0" w:space="0" w:color="auto"/>
        <w:bottom w:val="none" w:sz="0" w:space="0" w:color="auto"/>
        <w:right w:val="none" w:sz="0" w:space="0" w:color="auto"/>
      </w:divBdr>
    </w:div>
    <w:div w:id="1835532514">
      <w:bodyDiv w:val="1"/>
      <w:marLeft w:val="0"/>
      <w:marRight w:val="0"/>
      <w:marTop w:val="0"/>
      <w:marBottom w:val="0"/>
      <w:divBdr>
        <w:top w:val="none" w:sz="0" w:space="0" w:color="auto"/>
        <w:left w:val="none" w:sz="0" w:space="0" w:color="auto"/>
        <w:bottom w:val="none" w:sz="0" w:space="0" w:color="auto"/>
        <w:right w:val="none" w:sz="0" w:space="0" w:color="auto"/>
      </w:divBdr>
    </w:div>
    <w:div w:id="1840458072">
      <w:bodyDiv w:val="1"/>
      <w:marLeft w:val="0"/>
      <w:marRight w:val="0"/>
      <w:marTop w:val="0"/>
      <w:marBottom w:val="0"/>
      <w:divBdr>
        <w:top w:val="none" w:sz="0" w:space="0" w:color="auto"/>
        <w:left w:val="none" w:sz="0" w:space="0" w:color="auto"/>
        <w:bottom w:val="none" w:sz="0" w:space="0" w:color="auto"/>
        <w:right w:val="none" w:sz="0" w:space="0" w:color="auto"/>
      </w:divBdr>
    </w:div>
    <w:div w:id="1853302317">
      <w:bodyDiv w:val="1"/>
      <w:marLeft w:val="0"/>
      <w:marRight w:val="0"/>
      <w:marTop w:val="0"/>
      <w:marBottom w:val="0"/>
      <w:divBdr>
        <w:top w:val="none" w:sz="0" w:space="0" w:color="auto"/>
        <w:left w:val="none" w:sz="0" w:space="0" w:color="auto"/>
        <w:bottom w:val="none" w:sz="0" w:space="0" w:color="auto"/>
        <w:right w:val="none" w:sz="0" w:space="0" w:color="auto"/>
      </w:divBdr>
    </w:div>
    <w:div w:id="1854028217">
      <w:bodyDiv w:val="1"/>
      <w:marLeft w:val="0"/>
      <w:marRight w:val="0"/>
      <w:marTop w:val="0"/>
      <w:marBottom w:val="0"/>
      <w:divBdr>
        <w:top w:val="none" w:sz="0" w:space="0" w:color="auto"/>
        <w:left w:val="none" w:sz="0" w:space="0" w:color="auto"/>
        <w:bottom w:val="none" w:sz="0" w:space="0" w:color="auto"/>
        <w:right w:val="none" w:sz="0" w:space="0" w:color="auto"/>
      </w:divBdr>
    </w:div>
    <w:div w:id="1857884366">
      <w:bodyDiv w:val="1"/>
      <w:marLeft w:val="0"/>
      <w:marRight w:val="0"/>
      <w:marTop w:val="0"/>
      <w:marBottom w:val="0"/>
      <w:divBdr>
        <w:top w:val="none" w:sz="0" w:space="0" w:color="auto"/>
        <w:left w:val="none" w:sz="0" w:space="0" w:color="auto"/>
        <w:bottom w:val="none" w:sz="0" w:space="0" w:color="auto"/>
        <w:right w:val="none" w:sz="0" w:space="0" w:color="auto"/>
      </w:divBdr>
    </w:div>
    <w:div w:id="1860511319">
      <w:bodyDiv w:val="1"/>
      <w:marLeft w:val="0"/>
      <w:marRight w:val="0"/>
      <w:marTop w:val="0"/>
      <w:marBottom w:val="0"/>
      <w:divBdr>
        <w:top w:val="none" w:sz="0" w:space="0" w:color="auto"/>
        <w:left w:val="none" w:sz="0" w:space="0" w:color="auto"/>
        <w:bottom w:val="none" w:sz="0" w:space="0" w:color="auto"/>
        <w:right w:val="none" w:sz="0" w:space="0" w:color="auto"/>
      </w:divBdr>
    </w:div>
    <w:div w:id="1871448996">
      <w:bodyDiv w:val="1"/>
      <w:marLeft w:val="0"/>
      <w:marRight w:val="0"/>
      <w:marTop w:val="0"/>
      <w:marBottom w:val="0"/>
      <w:divBdr>
        <w:top w:val="none" w:sz="0" w:space="0" w:color="auto"/>
        <w:left w:val="none" w:sz="0" w:space="0" w:color="auto"/>
        <w:bottom w:val="none" w:sz="0" w:space="0" w:color="auto"/>
        <w:right w:val="none" w:sz="0" w:space="0" w:color="auto"/>
      </w:divBdr>
    </w:div>
    <w:div w:id="1878811915">
      <w:bodyDiv w:val="1"/>
      <w:marLeft w:val="0"/>
      <w:marRight w:val="0"/>
      <w:marTop w:val="0"/>
      <w:marBottom w:val="0"/>
      <w:divBdr>
        <w:top w:val="none" w:sz="0" w:space="0" w:color="auto"/>
        <w:left w:val="none" w:sz="0" w:space="0" w:color="auto"/>
        <w:bottom w:val="none" w:sz="0" w:space="0" w:color="auto"/>
        <w:right w:val="none" w:sz="0" w:space="0" w:color="auto"/>
      </w:divBdr>
    </w:div>
    <w:div w:id="1888834248">
      <w:bodyDiv w:val="1"/>
      <w:marLeft w:val="0"/>
      <w:marRight w:val="0"/>
      <w:marTop w:val="0"/>
      <w:marBottom w:val="0"/>
      <w:divBdr>
        <w:top w:val="none" w:sz="0" w:space="0" w:color="auto"/>
        <w:left w:val="none" w:sz="0" w:space="0" w:color="auto"/>
        <w:bottom w:val="none" w:sz="0" w:space="0" w:color="auto"/>
        <w:right w:val="none" w:sz="0" w:space="0" w:color="auto"/>
      </w:divBdr>
    </w:div>
    <w:div w:id="1889415847">
      <w:bodyDiv w:val="1"/>
      <w:marLeft w:val="0"/>
      <w:marRight w:val="0"/>
      <w:marTop w:val="0"/>
      <w:marBottom w:val="0"/>
      <w:divBdr>
        <w:top w:val="none" w:sz="0" w:space="0" w:color="auto"/>
        <w:left w:val="none" w:sz="0" w:space="0" w:color="auto"/>
        <w:bottom w:val="none" w:sz="0" w:space="0" w:color="auto"/>
        <w:right w:val="none" w:sz="0" w:space="0" w:color="auto"/>
      </w:divBdr>
    </w:div>
    <w:div w:id="1892694617">
      <w:bodyDiv w:val="1"/>
      <w:marLeft w:val="0"/>
      <w:marRight w:val="0"/>
      <w:marTop w:val="0"/>
      <w:marBottom w:val="0"/>
      <w:divBdr>
        <w:top w:val="none" w:sz="0" w:space="0" w:color="auto"/>
        <w:left w:val="none" w:sz="0" w:space="0" w:color="auto"/>
        <w:bottom w:val="none" w:sz="0" w:space="0" w:color="auto"/>
        <w:right w:val="none" w:sz="0" w:space="0" w:color="auto"/>
      </w:divBdr>
    </w:div>
    <w:div w:id="1900818704">
      <w:bodyDiv w:val="1"/>
      <w:marLeft w:val="0"/>
      <w:marRight w:val="0"/>
      <w:marTop w:val="0"/>
      <w:marBottom w:val="0"/>
      <w:divBdr>
        <w:top w:val="none" w:sz="0" w:space="0" w:color="auto"/>
        <w:left w:val="none" w:sz="0" w:space="0" w:color="auto"/>
        <w:bottom w:val="none" w:sz="0" w:space="0" w:color="auto"/>
        <w:right w:val="none" w:sz="0" w:space="0" w:color="auto"/>
      </w:divBdr>
    </w:div>
    <w:div w:id="1919751823">
      <w:bodyDiv w:val="1"/>
      <w:marLeft w:val="0"/>
      <w:marRight w:val="0"/>
      <w:marTop w:val="0"/>
      <w:marBottom w:val="0"/>
      <w:divBdr>
        <w:top w:val="none" w:sz="0" w:space="0" w:color="auto"/>
        <w:left w:val="none" w:sz="0" w:space="0" w:color="auto"/>
        <w:bottom w:val="none" w:sz="0" w:space="0" w:color="auto"/>
        <w:right w:val="none" w:sz="0" w:space="0" w:color="auto"/>
      </w:divBdr>
    </w:div>
    <w:div w:id="1920289666">
      <w:bodyDiv w:val="1"/>
      <w:marLeft w:val="0"/>
      <w:marRight w:val="0"/>
      <w:marTop w:val="0"/>
      <w:marBottom w:val="0"/>
      <w:divBdr>
        <w:top w:val="none" w:sz="0" w:space="0" w:color="auto"/>
        <w:left w:val="none" w:sz="0" w:space="0" w:color="auto"/>
        <w:bottom w:val="none" w:sz="0" w:space="0" w:color="auto"/>
        <w:right w:val="none" w:sz="0" w:space="0" w:color="auto"/>
      </w:divBdr>
    </w:div>
    <w:div w:id="1924489920">
      <w:bodyDiv w:val="1"/>
      <w:marLeft w:val="0"/>
      <w:marRight w:val="0"/>
      <w:marTop w:val="0"/>
      <w:marBottom w:val="0"/>
      <w:divBdr>
        <w:top w:val="none" w:sz="0" w:space="0" w:color="auto"/>
        <w:left w:val="none" w:sz="0" w:space="0" w:color="auto"/>
        <w:bottom w:val="none" w:sz="0" w:space="0" w:color="auto"/>
        <w:right w:val="none" w:sz="0" w:space="0" w:color="auto"/>
      </w:divBdr>
    </w:div>
    <w:div w:id="1925722211">
      <w:bodyDiv w:val="1"/>
      <w:marLeft w:val="0"/>
      <w:marRight w:val="0"/>
      <w:marTop w:val="0"/>
      <w:marBottom w:val="0"/>
      <w:divBdr>
        <w:top w:val="none" w:sz="0" w:space="0" w:color="auto"/>
        <w:left w:val="none" w:sz="0" w:space="0" w:color="auto"/>
        <w:bottom w:val="none" w:sz="0" w:space="0" w:color="auto"/>
        <w:right w:val="none" w:sz="0" w:space="0" w:color="auto"/>
      </w:divBdr>
    </w:div>
    <w:div w:id="1936013870">
      <w:bodyDiv w:val="1"/>
      <w:marLeft w:val="0"/>
      <w:marRight w:val="0"/>
      <w:marTop w:val="0"/>
      <w:marBottom w:val="0"/>
      <w:divBdr>
        <w:top w:val="none" w:sz="0" w:space="0" w:color="auto"/>
        <w:left w:val="none" w:sz="0" w:space="0" w:color="auto"/>
        <w:bottom w:val="none" w:sz="0" w:space="0" w:color="auto"/>
        <w:right w:val="none" w:sz="0" w:space="0" w:color="auto"/>
      </w:divBdr>
    </w:div>
    <w:div w:id="1941257953">
      <w:bodyDiv w:val="1"/>
      <w:marLeft w:val="0"/>
      <w:marRight w:val="0"/>
      <w:marTop w:val="0"/>
      <w:marBottom w:val="0"/>
      <w:divBdr>
        <w:top w:val="none" w:sz="0" w:space="0" w:color="auto"/>
        <w:left w:val="none" w:sz="0" w:space="0" w:color="auto"/>
        <w:bottom w:val="none" w:sz="0" w:space="0" w:color="auto"/>
        <w:right w:val="none" w:sz="0" w:space="0" w:color="auto"/>
      </w:divBdr>
    </w:div>
    <w:div w:id="1943150541">
      <w:bodyDiv w:val="1"/>
      <w:marLeft w:val="0"/>
      <w:marRight w:val="0"/>
      <w:marTop w:val="0"/>
      <w:marBottom w:val="0"/>
      <w:divBdr>
        <w:top w:val="none" w:sz="0" w:space="0" w:color="auto"/>
        <w:left w:val="none" w:sz="0" w:space="0" w:color="auto"/>
        <w:bottom w:val="none" w:sz="0" w:space="0" w:color="auto"/>
        <w:right w:val="none" w:sz="0" w:space="0" w:color="auto"/>
      </w:divBdr>
    </w:div>
    <w:div w:id="1944221673">
      <w:bodyDiv w:val="1"/>
      <w:marLeft w:val="0"/>
      <w:marRight w:val="0"/>
      <w:marTop w:val="0"/>
      <w:marBottom w:val="0"/>
      <w:divBdr>
        <w:top w:val="none" w:sz="0" w:space="0" w:color="auto"/>
        <w:left w:val="none" w:sz="0" w:space="0" w:color="auto"/>
        <w:bottom w:val="none" w:sz="0" w:space="0" w:color="auto"/>
        <w:right w:val="none" w:sz="0" w:space="0" w:color="auto"/>
      </w:divBdr>
    </w:div>
    <w:div w:id="1945572212">
      <w:bodyDiv w:val="1"/>
      <w:marLeft w:val="0"/>
      <w:marRight w:val="0"/>
      <w:marTop w:val="0"/>
      <w:marBottom w:val="0"/>
      <w:divBdr>
        <w:top w:val="none" w:sz="0" w:space="0" w:color="auto"/>
        <w:left w:val="none" w:sz="0" w:space="0" w:color="auto"/>
        <w:bottom w:val="none" w:sz="0" w:space="0" w:color="auto"/>
        <w:right w:val="none" w:sz="0" w:space="0" w:color="auto"/>
      </w:divBdr>
    </w:div>
    <w:div w:id="1946427610">
      <w:bodyDiv w:val="1"/>
      <w:marLeft w:val="0"/>
      <w:marRight w:val="0"/>
      <w:marTop w:val="0"/>
      <w:marBottom w:val="0"/>
      <w:divBdr>
        <w:top w:val="none" w:sz="0" w:space="0" w:color="auto"/>
        <w:left w:val="none" w:sz="0" w:space="0" w:color="auto"/>
        <w:bottom w:val="none" w:sz="0" w:space="0" w:color="auto"/>
        <w:right w:val="none" w:sz="0" w:space="0" w:color="auto"/>
      </w:divBdr>
    </w:div>
    <w:div w:id="1952010905">
      <w:bodyDiv w:val="1"/>
      <w:marLeft w:val="0"/>
      <w:marRight w:val="0"/>
      <w:marTop w:val="0"/>
      <w:marBottom w:val="0"/>
      <w:divBdr>
        <w:top w:val="none" w:sz="0" w:space="0" w:color="auto"/>
        <w:left w:val="none" w:sz="0" w:space="0" w:color="auto"/>
        <w:bottom w:val="none" w:sz="0" w:space="0" w:color="auto"/>
        <w:right w:val="none" w:sz="0" w:space="0" w:color="auto"/>
      </w:divBdr>
    </w:div>
    <w:div w:id="1959018901">
      <w:bodyDiv w:val="1"/>
      <w:marLeft w:val="0"/>
      <w:marRight w:val="0"/>
      <w:marTop w:val="0"/>
      <w:marBottom w:val="0"/>
      <w:divBdr>
        <w:top w:val="none" w:sz="0" w:space="0" w:color="auto"/>
        <w:left w:val="none" w:sz="0" w:space="0" w:color="auto"/>
        <w:bottom w:val="none" w:sz="0" w:space="0" w:color="auto"/>
        <w:right w:val="none" w:sz="0" w:space="0" w:color="auto"/>
      </w:divBdr>
    </w:div>
    <w:div w:id="1961375718">
      <w:bodyDiv w:val="1"/>
      <w:marLeft w:val="0"/>
      <w:marRight w:val="0"/>
      <w:marTop w:val="0"/>
      <w:marBottom w:val="0"/>
      <w:divBdr>
        <w:top w:val="none" w:sz="0" w:space="0" w:color="auto"/>
        <w:left w:val="none" w:sz="0" w:space="0" w:color="auto"/>
        <w:bottom w:val="none" w:sz="0" w:space="0" w:color="auto"/>
        <w:right w:val="none" w:sz="0" w:space="0" w:color="auto"/>
      </w:divBdr>
    </w:div>
    <w:div w:id="1961759235">
      <w:bodyDiv w:val="1"/>
      <w:marLeft w:val="0"/>
      <w:marRight w:val="0"/>
      <w:marTop w:val="0"/>
      <w:marBottom w:val="0"/>
      <w:divBdr>
        <w:top w:val="none" w:sz="0" w:space="0" w:color="auto"/>
        <w:left w:val="none" w:sz="0" w:space="0" w:color="auto"/>
        <w:bottom w:val="none" w:sz="0" w:space="0" w:color="auto"/>
        <w:right w:val="none" w:sz="0" w:space="0" w:color="auto"/>
      </w:divBdr>
    </w:div>
    <w:div w:id="1962299570">
      <w:bodyDiv w:val="1"/>
      <w:marLeft w:val="0"/>
      <w:marRight w:val="0"/>
      <w:marTop w:val="0"/>
      <w:marBottom w:val="0"/>
      <w:divBdr>
        <w:top w:val="none" w:sz="0" w:space="0" w:color="auto"/>
        <w:left w:val="none" w:sz="0" w:space="0" w:color="auto"/>
        <w:bottom w:val="none" w:sz="0" w:space="0" w:color="auto"/>
        <w:right w:val="none" w:sz="0" w:space="0" w:color="auto"/>
      </w:divBdr>
    </w:div>
    <w:div w:id="1962686485">
      <w:bodyDiv w:val="1"/>
      <w:marLeft w:val="0"/>
      <w:marRight w:val="0"/>
      <w:marTop w:val="0"/>
      <w:marBottom w:val="0"/>
      <w:divBdr>
        <w:top w:val="none" w:sz="0" w:space="0" w:color="auto"/>
        <w:left w:val="none" w:sz="0" w:space="0" w:color="auto"/>
        <w:bottom w:val="none" w:sz="0" w:space="0" w:color="auto"/>
        <w:right w:val="none" w:sz="0" w:space="0" w:color="auto"/>
      </w:divBdr>
    </w:div>
    <w:div w:id="1971276106">
      <w:bodyDiv w:val="1"/>
      <w:marLeft w:val="0"/>
      <w:marRight w:val="0"/>
      <w:marTop w:val="0"/>
      <w:marBottom w:val="0"/>
      <w:divBdr>
        <w:top w:val="none" w:sz="0" w:space="0" w:color="auto"/>
        <w:left w:val="none" w:sz="0" w:space="0" w:color="auto"/>
        <w:bottom w:val="none" w:sz="0" w:space="0" w:color="auto"/>
        <w:right w:val="none" w:sz="0" w:space="0" w:color="auto"/>
      </w:divBdr>
    </w:div>
    <w:div w:id="1978029328">
      <w:bodyDiv w:val="1"/>
      <w:marLeft w:val="0"/>
      <w:marRight w:val="0"/>
      <w:marTop w:val="0"/>
      <w:marBottom w:val="0"/>
      <w:divBdr>
        <w:top w:val="none" w:sz="0" w:space="0" w:color="auto"/>
        <w:left w:val="none" w:sz="0" w:space="0" w:color="auto"/>
        <w:bottom w:val="none" w:sz="0" w:space="0" w:color="auto"/>
        <w:right w:val="none" w:sz="0" w:space="0" w:color="auto"/>
      </w:divBdr>
    </w:div>
    <w:div w:id="1982927895">
      <w:bodyDiv w:val="1"/>
      <w:marLeft w:val="0"/>
      <w:marRight w:val="0"/>
      <w:marTop w:val="0"/>
      <w:marBottom w:val="0"/>
      <w:divBdr>
        <w:top w:val="none" w:sz="0" w:space="0" w:color="auto"/>
        <w:left w:val="none" w:sz="0" w:space="0" w:color="auto"/>
        <w:bottom w:val="none" w:sz="0" w:space="0" w:color="auto"/>
        <w:right w:val="none" w:sz="0" w:space="0" w:color="auto"/>
      </w:divBdr>
    </w:div>
    <w:div w:id="1984117191">
      <w:bodyDiv w:val="1"/>
      <w:marLeft w:val="0"/>
      <w:marRight w:val="0"/>
      <w:marTop w:val="0"/>
      <w:marBottom w:val="0"/>
      <w:divBdr>
        <w:top w:val="none" w:sz="0" w:space="0" w:color="auto"/>
        <w:left w:val="none" w:sz="0" w:space="0" w:color="auto"/>
        <w:bottom w:val="none" w:sz="0" w:space="0" w:color="auto"/>
        <w:right w:val="none" w:sz="0" w:space="0" w:color="auto"/>
      </w:divBdr>
    </w:div>
    <w:div w:id="1987390024">
      <w:bodyDiv w:val="1"/>
      <w:marLeft w:val="0"/>
      <w:marRight w:val="0"/>
      <w:marTop w:val="0"/>
      <w:marBottom w:val="0"/>
      <w:divBdr>
        <w:top w:val="none" w:sz="0" w:space="0" w:color="auto"/>
        <w:left w:val="none" w:sz="0" w:space="0" w:color="auto"/>
        <w:bottom w:val="none" w:sz="0" w:space="0" w:color="auto"/>
        <w:right w:val="none" w:sz="0" w:space="0" w:color="auto"/>
      </w:divBdr>
    </w:div>
    <w:div w:id="1998411019">
      <w:bodyDiv w:val="1"/>
      <w:marLeft w:val="0"/>
      <w:marRight w:val="0"/>
      <w:marTop w:val="0"/>
      <w:marBottom w:val="0"/>
      <w:divBdr>
        <w:top w:val="none" w:sz="0" w:space="0" w:color="auto"/>
        <w:left w:val="none" w:sz="0" w:space="0" w:color="auto"/>
        <w:bottom w:val="none" w:sz="0" w:space="0" w:color="auto"/>
        <w:right w:val="none" w:sz="0" w:space="0" w:color="auto"/>
      </w:divBdr>
    </w:div>
    <w:div w:id="1999726819">
      <w:bodyDiv w:val="1"/>
      <w:marLeft w:val="0"/>
      <w:marRight w:val="0"/>
      <w:marTop w:val="0"/>
      <w:marBottom w:val="0"/>
      <w:divBdr>
        <w:top w:val="none" w:sz="0" w:space="0" w:color="auto"/>
        <w:left w:val="none" w:sz="0" w:space="0" w:color="auto"/>
        <w:bottom w:val="none" w:sz="0" w:space="0" w:color="auto"/>
        <w:right w:val="none" w:sz="0" w:space="0" w:color="auto"/>
      </w:divBdr>
    </w:div>
    <w:div w:id="2001350945">
      <w:bodyDiv w:val="1"/>
      <w:marLeft w:val="0"/>
      <w:marRight w:val="0"/>
      <w:marTop w:val="0"/>
      <w:marBottom w:val="0"/>
      <w:divBdr>
        <w:top w:val="none" w:sz="0" w:space="0" w:color="auto"/>
        <w:left w:val="none" w:sz="0" w:space="0" w:color="auto"/>
        <w:bottom w:val="none" w:sz="0" w:space="0" w:color="auto"/>
        <w:right w:val="none" w:sz="0" w:space="0" w:color="auto"/>
      </w:divBdr>
    </w:div>
    <w:div w:id="2004577987">
      <w:bodyDiv w:val="1"/>
      <w:marLeft w:val="0"/>
      <w:marRight w:val="0"/>
      <w:marTop w:val="0"/>
      <w:marBottom w:val="0"/>
      <w:divBdr>
        <w:top w:val="none" w:sz="0" w:space="0" w:color="auto"/>
        <w:left w:val="none" w:sz="0" w:space="0" w:color="auto"/>
        <w:bottom w:val="none" w:sz="0" w:space="0" w:color="auto"/>
        <w:right w:val="none" w:sz="0" w:space="0" w:color="auto"/>
      </w:divBdr>
    </w:div>
    <w:div w:id="2009750217">
      <w:bodyDiv w:val="1"/>
      <w:marLeft w:val="0"/>
      <w:marRight w:val="0"/>
      <w:marTop w:val="0"/>
      <w:marBottom w:val="0"/>
      <w:divBdr>
        <w:top w:val="none" w:sz="0" w:space="0" w:color="auto"/>
        <w:left w:val="none" w:sz="0" w:space="0" w:color="auto"/>
        <w:bottom w:val="none" w:sz="0" w:space="0" w:color="auto"/>
        <w:right w:val="none" w:sz="0" w:space="0" w:color="auto"/>
      </w:divBdr>
    </w:div>
    <w:div w:id="2017229253">
      <w:bodyDiv w:val="1"/>
      <w:marLeft w:val="0"/>
      <w:marRight w:val="0"/>
      <w:marTop w:val="0"/>
      <w:marBottom w:val="0"/>
      <w:divBdr>
        <w:top w:val="none" w:sz="0" w:space="0" w:color="auto"/>
        <w:left w:val="none" w:sz="0" w:space="0" w:color="auto"/>
        <w:bottom w:val="none" w:sz="0" w:space="0" w:color="auto"/>
        <w:right w:val="none" w:sz="0" w:space="0" w:color="auto"/>
      </w:divBdr>
    </w:div>
    <w:div w:id="2023391023">
      <w:bodyDiv w:val="1"/>
      <w:marLeft w:val="0"/>
      <w:marRight w:val="0"/>
      <w:marTop w:val="0"/>
      <w:marBottom w:val="0"/>
      <w:divBdr>
        <w:top w:val="none" w:sz="0" w:space="0" w:color="auto"/>
        <w:left w:val="none" w:sz="0" w:space="0" w:color="auto"/>
        <w:bottom w:val="none" w:sz="0" w:space="0" w:color="auto"/>
        <w:right w:val="none" w:sz="0" w:space="0" w:color="auto"/>
      </w:divBdr>
    </w:div>
    <w:div w:id="2023779942">
      <w:bodyDiv w:val="1"/>
      <w:marLeft w:val="0"/>
      <w:marRight w:val="0"/>
      <w:marTop w:val="0"/>
      <w:marBottom w:val="0"/>
      <w:divBdr>
        <w:top w:val="none" w:sz="0" w:space="0" w:color="auto"/>
        <w:left w:val="none" w:sz="0" w:space="0" w:color="auto"/>
        <w:bottom w:val="none" w:sz="0" w:space="0" w:color="auto"/>
        <w:right w:val="none" w:sz="0" w:space="0" w:color="auto"/>
      </w:divBdr>
    </w:div>
    <w:div w:id="2023818435">
      <w:bodyDiv w:val="1"/>
      <w:marLeft w:val="0"/>
      <w:marRight w:val="0"/>
      <w:marTop w:val="0"/>
      <w:marBottom w:val="0"/>
      <w:divBdr>
        <w:top w:val="none" w:sz="0" w:space="0" w:color="auto"/>
        <w:left w:val="none" w:sz="0" w:space="0" w:color="auto"/>
        <w:bottom w:val="none" w:sz="0" w:space="0" w:color="auto"/>
        <w:right w:val="none" w:sz="0" w:space="0" w:color="auto"/>
      </w:divBdr>
    </w:div>
    <w:div w:id="2029520756">
      <w:bodyDiv w:val="1"/>
      <w:marLeft w:val="0"/>
      <w:marRight w:val="0"/>
      <w:marTop w:val="0"/>
      <w:marBottom w:val="0"/>
      <w:divBdr>
        <w:top w:val="none" w:sz="0" w:space="0" w:color="auto"/>
        <w:left w:val="none" w:sz="0" w:space="0" w:color="auto"/>
        <w:bottom w:val="none" w:sz="0" w:space="0" w:color="auto"/>
        <w:right w:val="none" w:sz="0" w:space="0" w:color="auto"/>
      </w:divBdr>
    </w:div>
    <w:div w:id="2039357490">
      <w:bodyDiv w:val="1"/>
      <w:marLeft w:val="0"/>
      <w:marRight w:val="0"/>
      <w:marTop w:val="0"/>
      <w:marBottom w:val="0"/>
      <w:divBdr>
        <w:top w:val="none" w:sz="0" w:space="0" w:color="auto"/>
        <w:left w:val="none" w:sz="0" w:space="0" w:color="auto"/>
        <w:bottom w:val="none" w:sz="0" w:space="0" w:color="auto"/>
        <w:right w:val="none" w:sz="0" w:space="0" w:color="auto"/>
      </w:divBdr>
    </w:div>
    <w:div w:id="2040546281">
      <w:bodyDiv w:val="1"/>
      <w:marLeft w:val="0"/>
      <w:marRight w:val="0"/>
      <w:marTop w:val="0"/>
      <w:marBottom w:val="0"/>
      <w:divBdr>
        <w:top w:val="none" w:sz="0" w:space="0" w:color="auto"/>
        <w:left w:val="none" w:sz="0" w:space="0" w:color="auto"/>
        <w:bottom w:val="none" w:sz="0" w:space="0" w:color="auto"/>
        <w:right w:val="none" w:sz="0" w:space="0" w:color="auto"/>
      </w:divBdr>
    </w:div>
    <w:div w:id="2041467227">
      <w:bodyDiv w:val="1"/>
      <w:marLeft w:val="0"/>
      <w:marRight w:val="0"/>
      <w:marTop w:val="0"/>
      <w:marBottom w:val="0"/>
      <w:divBdr>
        <w:top w:val="none" w:sz="0" w:space="0" w:color="auto"/>
        <w:left w:val="none" w:sz="0" w:space="0" w:color="auto"/>
        <w:bottom w:val="none" w:sz="0" w:space="0" w:color="auto"/>
        <w:right w:val="none" w:sz="0" w:space="0" w:color="auto"/>
      </w:divBdr>
    </w:div>
    <w:div w:id="2043826154">
      <w:bodyDiv w:val="1"/>
      <w:marLeft w:val="0"/>
      <w:marRight w:val="0"/>
      <w:marTop w:val="0"/>
      <w:marBottom w:val="0"/>
      <w:divBdr>
        <w:top w:val="none" w:sz="0" w:space="0" w:color="auto"/>
        <w:left w:val="none" w:sz="0" w:space="0" w:color="auto"/>
        <w:bottom w:val="none" w:sz="0" w:space="0" w:color="auto"/>
        <w:right w:val="none" w:sz="0" w:space="0" w:color="auto"/>
      </w:divBdr>
    </w:div>
    <w:div w:id="2058429508">
      <w:bodyDiv w:val="1"/>
      <w:marLeft w:val="0"/>
      <w:marRight w:val="0"/>
      <w:marTop w:val="0"/>
      <w:marBottom w:val="0"/>
      <w:divBdr>
        <w:top w:val="none" w:sz="0" w:space="0" w:color="auto"/>
        <w:left w:val="none" w:sz="0" w:space="0" w:color="auto"/>
        <w:bottom w:val="none" w:sz="0" w:space="0" w:color="auto"/>
        <w:right w:val="none" w:sz="0" w:space="0" w:color="auto"/>
      </w:divBdr>
    </w:div>
    <w:div w:id="2062944609">
      <w:bodyDiv w:val="1"/>
      <w:marLeft w:val="0"/>
      <w:marRight w:val="0"/>
      <w:marTop w:val="0"/>
      <w:marBottom w:val="0"/>
      <w:divBdr>
        <w:top w:val="none" w:sz="0" w:space="0" w:color="auto"/>
        <w:left w:val="none" w:sz="0" w:space="0" w:color="auto"/>
        <w:bottom w:val="none" w:sz="0" w:space="0" w:color="auto"/>
        <w:right w:val="none" w:sz="0" w:space="0" w:color="auto"/>
      </w:divBdr>
    </w:div>
    <w:div w:id="2069062340">
      <w:bodyDiv w:val="1"/>
      <w:marLeft w:val="0"/>
      <w:marRight w:val="0"/>
      <w:marTop w:val="0"/>
      <w:marBottom w:val="0"/>
      <w:divBdr>
        <w:top w:val="none" w:sz="0" w:space="0" w:color="auto"/>
        <w:left w:val="none" w:sz="0" w:space="0" w:color="auto"/>
        <w:bottom w:val="none" w:sz="0" w:space="0" w:color="auto"/>
        <w:right w:val="none" w:sz="0" w:space="0" w:color="auto"/>
      </w:divBdr>
    </w:div>
    <w:div w:id="2070881932">
      <w:bodyDiv w:val="1"/>
      <w:marLeft w:val="0"/>
      <w:marRight w:val="0"/>
      <w:marTop w:val="0"/>
      <w:marBottom w:val="0"/>
      <w:divBdr>
        <w:top w:val="none" w:sz="0" w:space="0" w:color="auto"/>
        <w:left w:val="none" w:sz="0" w:space="0" w:color="auto"/>
        <w:bottom w:val="none" w:sz="0" w:space="0" w:color="auto"/>
        <w:right w:val="none" w:sz="0" w:space="0" w:color="auto"/>
      </w:divBdr>
    </w:div>
    <w:div w:id="2080978576">
      <w:bodyDiv w:val="1"/>
      <w:marLeft w:val="0"/>
      <w:marRight w:val="0"/>
      <w:marTop w:val="0"/>
      <w:marBottom w:val="0"/>
      <w:divBdr>
        <w:top w:val="none" w:sz="0" w:space="0" w:color="auto"/>
        <w:left w:val="none" w:sz="0" w:space="0" w:color="auto"/>
        <w:bottom w:val="none" w:sz="0" w:space="0" w:color="auto"/>
        <w:right w:val="none" w:sz="0" w:space="0" w:color="auto"/>
      </w:divBdr>
    </w:div>
    <w:div w:id="2082360784">
      <w:bodyDiv w:val="1"/>
      <w:marLeft w:val="0"/>
      <w:marRight w:val="0"/>
      <w:marTop w:val="0"/>
      <w:marBottom w:val="0"/>
      <w:divBdr>
        <w:top w:val="none" w:sz="0" w:space="0" w:color="auto"/>
        <w:left w:val="none" w:sz="0" w:space="0" w:color="auto"/>
        <w:bottom w:val="none" w:sz="0" w:space="0" w:color="auto"/>
        <w:right w:val="none" w:sz="0" w:space="0" w:color="auto"/>
      </w:divBdr>
    </w:div>
    <w:div w:id="2084373642">
      <w:bodyDiv w:val="1"/>
      <w:marLeft w:val="0"/>
      <w:marRight w:val="0"/>
      <w:marTop w:val="0"/>
      <w:marBottom w:val="0"/>
      <w:divBdr>
        <w:top w:val="none" w:sz="0" w:space="0" w:color="auto"/>
        <w:left w:val="none" w:sz="0" w:space="0" w:color="auto"/>
        <w:bottom w:val="none" w:sz="0" w:space="0" w:color="auto"/>
        <w:right w:val="none" w:sz="0" w:space="0" w:color="auto"/>
      </w:divBdr>
    </w:div>
    <w:div w:id="2086220647">
      <w:bodyDiv w:val="1"/>
      <w:marLeft w:val="0"/>
      <w:marRight w:val="0"/>
      <w:marTop w:val="0"/>
      <w:marBottom w:val="0"/>
      <w:divBdr>
        <w:top w:val="none" w:sz="0" w:space="0" w:color="auto"/>
        <w:left w:val="none" w:sz="0" w:space="0" w:color="auto"/>
        <w:bottom w:val="none" w:sz="0" w:space="0" w:color="auto"/>
        <w:right w:val="none" w:sz="0" w:space="0" w:color="auto"/>
      </w:divBdr>
    </w:div>
    <w:div w:id="2095928025">
      <w:bodyDiv w:val="1"/>
      <w:marLeft w:val="0"/>
      <w:marRight w:val="0"/>
      <w:marTop w:val="0"/>
      <w:marBottom w:val="0"/>
      <w:divBdr>
        <w:top w:val="none" w:sz="0" w:space="0" w:color="auto"/>
        <w:left w:val="none" w:sz="0" w:space="0" w:color="auto"/>
        <w:bottom w:val="none" w:sz="0" w:space="0" w:color="auto"/>
        <w:right w:val="none" w:sz="0" w:space="0" w:color="auto"/>
      </w:divBdr>
    </w:div>
    <w:div w:id="2099013393">
      <w:bodyDiv w:val="1"/>
      <w:marLeft w:val="0"/>
      <w:marRight w:val="0"/>
      <w:marTop w:val="0"/>
      <w:marBottom w:val="0"/>
      <w:divBdr>
        <w:top w:val="none" w:sz="0" w:space="0" w:color="auto"/>
        <w:left w:val="none" w:sz="0" w:space="0" w:color="auto"/>
        <w:bottom w:val="none" w:sz="0" w:space="0" w:color="auto"/>
        <w:right w:val="none" w:sz="0" w:space="0" w:color="auto"/>
      </w:divBdr>
    </w:div>
    <w:div w:id="2111924115">
      <w:bodyDiv w:val="1"/>
      <w:marLeft w:val="0"/>
      <w:marRight w:val="0"/>
      <w:marTop w:val="0"/>
      <w:marBottom w:val="0"/>
      <w:divBdr>
        <w:top w:val="none" w:sz="0" w:space="0" w:color="auto"/>
        <w:left w:val="none" w:sz="0" w:space="0" w:color="auto"/>
        <w:bottom w:val="none" w:sz="0" w:space="0" w:color="auto"/>
        <w:right w:val="none" w:sz="0" w:space="0" w:color="auto"/>
      </w:divBdr>
    </w:div>
    <w:div w:id="2114548191">
      <w:bodyDiv w:val="1"/>
      <w:marLeft w:val="0"/>
      <w:marRight w:val="0"/>
      <w:marTop w:val="0"/>
      <w:marBottom w:val="0"/>
      <w:divBdr>
        <w:top w:val="none" w:sz="0" w:space="0" w:color="auto"/>
        <w:left w:val="none" w:sz="0" w:space="0" w:color="auto"/>
        <w:bottom w:val="none" w:sz="0" w:space="0" w:color="auto"/>
        <w:right w:val="none" w:sz="0" w:space="0" w:color="auto"/>
      </w:divBdr>
    </w:div>
    <w:div w:id="2115590543">
      <w:bodyDiv w:val="1"/>
      <w:marLeft w:val="0"/>
      <w:marRight w:val="0"/>
      <w:marTop w:val="0"/>
      <w:marBottom w:val="0"/>
      <w:divBdr>
        <w:top w:val="none" w:sz="0" w:space="0" w:color="auto"/>
        <w:left w:val="none" w:sz="0" w:space="0" w:color="auto"/>
        <w:bottom w:val="none" w:sz="0" w:space="0" w:color="auto"/>
        <w:right w:val="none" w:sz="0" w:space="0" w:color="auto"/>
      </w:divBdr>
    </w:div>
    <w:div w:id="2115903415">
      <w:bodyDiv w:val="1"/>
      <w:marLeft w:val="0"/>
      <w:marRight w:val="0"/>
      <w:marTop w:val="0"/>
      <w:marBottom w:val="0"/>
      <w:divBdr>
        <w:top w:val="none" w:sz="0" w:space="0" w:color="auto"/>
        <w:left w:val="none" w:sz="0" w:space="0" w:color="auto"/>
        <w:bottom w:val="none" w:sz="0" w:space="0" w:color="auto"/>
        <w:right w:val="none" w:sz="0" w:space="0" w:color="auto"/>
      </w:divBdr>
    </w:div>
    <w:div w:id="2118868016">
      <w:bodyDiv w:val="1"/>
      <w:marLeft w:val="0"/>
      <w:marRight w:val="0"/>
      <w:marTop w:val="0"/>
      <w:marBottom w:val="0"/>
      <w:divBdr>
        <w:top w:val="none" w:sz="0" w:space="0" w:color="auto"/>
        <w:left w:val="none" w:sz="0" w:space="0" w:color="auto"/>
        <w:bottom w:val="none" w:sz="0" w:space="0" w:color="auto"/>
        <w:right w:val="none" w:sz="0" w:space="0" w:color="auto"/>
      </w:divBdr>
    </w:div>
    <w:div w:id="2119253212">
      <w:bodyDiv w:val="1"/>
      <w:marLeft w:val="0"/>
      <w:marRight w:val="0"/>
      <w:marTop w:val="0"/>
      <w:marBottom w:val="0"/>
      <w:divBdr>
        <w:top w:val="none" w:sz="0" w:space="0" w:color="auto"/>
        <w:left w:val="none" w:sz="0" w:space="0" w:color="auto"/>
        <w:bottom w:val="none" w:sz="0" w:space="0" w:color="auto"/>
        <w:right w:val="none" w:sz="0" w:space="0" w:color="auto"/>
      </w:divBdr>
    </w:div>
    <w:div w:id="2129004521">
      <w:bodyDiv w:val="1"/>
      <w:marLeft w:val="0"/>
      <w:marRight w:val="0"/>
      <w:marTop w:val="0"/>
      <w:marBottom w:val="0"/>
      <w:divBdr>
        <w:top w:val="none" w:sz="0" w:space="0" w:color="auto"/>
        <w:left w:val="none" w:sz="0" w:space="0" w:color="auto"/>
        <w:bottom w:val="none" w:sz="0" w:space="0" w:color="auto"/>
        <w:right w:val="none" w:sz="0" w:space="0" w:color="auto"/>
      </w:divBdr>
    </w:div>
    <w:div w:id="2143885942">
      <w:bodyDiv w:val="1"/>
      <w:marLeft w:val="0"/>
      <w:marRight w:val="0"/>
      <w:marTop w:val="0"/>
      <w:marBottom w:val="0"/>
      <w:divBdr>
        <w:top w:val="none" w:sz="0" w:space="0" w:color="auto"/>
        <w:left w:val="none" w:sz="0" w:space="0" w:color="auto"/>
        <w:bottom w:val="none" w:sz="0" w:space="0" w:color="auto"/>
        <w:right w:val="none" w:sz="0" w:space="0" w:color="auto"/>
      </w:divBdr>
    </w:div>
    <w:div w:id="2145156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6.png"/><Relationship Id="rId26" Type="http://schemas.openxmlformats.org/officeDocument/2006/relationships/chart" Target="charts/chart3.xml"/><Relationship Id="rId39" Type="http://schemas.openxmlformats.org/officeDocument/2006/relationships/header" Target="header2.xml"/><Relationship Id="rId21" Type="http://schemas.openxmlformats.org/officeDocument/2006/relationships/image" Target="media/image8.emf"/><Relationship Id="rId34" Type="http://schemas.openxmlformats.org/officeDocument/2006/relationships/chart" Target="charts/chart11.xml"/><Relationship Id="rId42" Type="http://schemas.openxmlformats.org/officeDocument/2006/relationships/image" Target="media/image13.png"/><Relationship Id="rId47" Type="http://schemas.openxmlformats.org/officeDocument/2006/relationships/image" Target="media/image18.jpeg"/><Relationship Id="rId50"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chart" Target="charts/chart6.xml"/><Relationship Id="rId11" Type="http://schemas.openxmlformats.org/officeDocument/2006/relationships/image" Target="media/image3.png"/><Relationship Id="rId24"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header" Target="header1.xml"/><Relationship Id="rId40" Type="http://schemas.openxmlformats.org/officeDocument/2006/relationships/footer" Target="footer4.xml"/><Relationship Id="rId45"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0.png"/><Relationship Id="rId28" Type="http://schemas.openxmlformats.org/officeDocument/2006/relationships/chart" Target="charts/chart5.xml"/><Relationship Id="rId36" Type="http://schemas.openxmlformats.org/officeDocument/2006/relationships/hyperlink" Target="https://aplicaciones.msp.gob.ec/salud/archivosdigitales/documentosDireccion" TargetMode="External"/><Relationship Id="rId49" Type="http://schemas.openxmlformats.org/officeDocument/2006/relationships/image" Target="media/image20.png"/><Relationship Id="rId10" Type="http://schemas.microsoft.com/office/2007/relationships/hdphoto" Target="media/hdphoto1.wdp"/><Relationship Id="rId19" Type="http://schemas.openxmlformats.org/officeDocument/2006/relationships/image" Target="media/image7.png"/><Relationship Id="rId31" Type="http://schemas.openxmlformats.org/officeDocument/2006/relationships/chart" Target="charts/chart8.xml"/><Relationship Id="rId44" Type="http://schemas.openxmlformats.org/officeDocument/2006/relationships/image" Target="media/image15.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3.wdp"/><Relationship Id="rId22" Type="http://schemas.openxmlformats.org/officeDocument/2006/relationships/image" Target="media/image9.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image" Target="media/image11.png"/><Relationship Id="rId43" Type="http://schemas.openxmlformats.org/officeDocument/2006/relationships/image" Target="media/image14.png"/><Relationship Id="rId48" Type="http://schemas.openxmlformats.org/officeDocument/2006/relationships/image" Target="media/image19.png"/><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microsoft.com/office/2007/relationships/hdphoto" Target="media/hdphoto2.wdp"/><Relationship Id="rId17" Type="http://schemas.openxmlformats.org/officeDocument/2006/relationships/image" Target="media/image5.png"/><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footer" Target="footer3.xml"/><Relationship Id="rId46" Type="http://schemas.openxmlformats.org/officeDocument/2006/relationships/image" Target="media/image17.jpeg"/><Relationship Id="rId20" Type="http://schemas.microsoft.com/office/2007/relationships/hdphoto" Target="media/hdphoto4.wdp"/><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c\Desktop\Tesis%20Pescado%20Rabioso\datos%20eveli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Pc\Desktop\datos%20eveli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Parasitaria Total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'Datos perros'!$R$2</c:f>
              <c:strCache>
                <c:ptCount val="1"/>
                <c:pt idx="0">
                  <c:v>Casipamba</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perros'!$S$1</c:f>
              <c:strCache>
                <c:ptCount val="1"/>
                <c:pt idx="0">
                  <c:v>%</c:v>
                </c:pt>
              </c:strCache>
            </c:strRef>
          </c:cat>
          <c:val>
            <c:numRef>
              <c:f>'Datos perros'!$S$2</c:f>
              <c:numCache>
                <c:formatCode>0.0</c:formatCode>
                <c:ptCount val="1"/>
                <c:pt idx="0">
                  <c:v>68.333333333333329</c:v>
                </c:pt>
              </c:numCache>
            </c:numRef>
          </c:val>
          <c:extLst>
            <c:ext xmlns:c16="http://schemas.microsoft.com/office/drawing/2014/chart" uri="{C3380CC4-5D6E-409C-BE32-E72D297353CC}">
              <c16:uniqueId val="{00000000-852C-45E9-B9C6-7810F682DD6B}"/>
            </c:ext>
          </c:extLst>
        </c:ser>
        <c:ser>
          <c:idx val="1"/>
          <c:order val="1"/>
          <c:tx>
            <c:strRef>
              <c:f>'Datos perros'!$R$3</c:f>
              <c:strCache>
                <c:ptCount val="1"/>
                <c:pt idx="0">
                  <c:v>Guaranda </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perros'!$S$1</c:f>
              <c:strCache>
                <c:ptCount val="1"/>
                <c:pt idx="0">
                  <c:v>%</c:v>
                </c:pt>
              </c:strCache>
            </c:strRef>
          </c:cat>
          <c:val>
            <c:numRef>
              <c:f>'Datos perros'!$S$3</c:f>
              <c:numCache>
                <c:formatCode>0.0</c:formatCode>
                <c:ptCount val="1"/>
                <c:pt idx="0">
                  <c:v>45</c:v>
                </c:pt>
              </c:numCache>
            </c:numRef>
          </c:val>
          <c:extLst>
            <c:ext xmlns:c16="http://schemas.microsoft.com/office/drawing/2014/chart" uri="{C3380CC4-5D6E-409C-BE32-E72D297353CC}">
              <c16:uniqueId val="{00000001-852C-45E9-B9C6-7810F682DD6B}"/>
            </c:ext>
          </c:extLst>
        </c:ser>
        <c:ser>
          <c:idx val="2"/>
          <c:order val="2"/>
          <c:tx>
            <c:strRef>
              <c:f>'Datos perros'!$R$4</c:f>
              <c:strCache>
                <c:ptCount val="1"/>
                <c:pt idx="0">
                  <c:v>Vinchoa</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perros'!$S$1</c:f>
              <c:strCache>
                <c:ptCount val="1"/>
                <c:pt idx="0">
                  <c:v>%</c:v>
                </c:pt>
              </c:strCache>
            </c:strRef>
          </c:cat>
          <c:val>
            <c:numRef>
              <c:f>'Datos perros'!$S$4</c:f>
              <c:numCache>
                <c:formatCode>0.0</c:formatCode>
                <c:ptCount val="1"/>
                <c:pt idx="0">
                  <c:v>76.666666666666671</c:v>
                </c:pt>
              </c:numCache>
            </c:numRef>
          </c:val>
          <c:extLst>
            <c:ext xmlns:c16="http://schemas.microsoft.com/office/drawing/2014/chart" uri="{C3380CC4-5D6E-409C-BE32-E72D297353CC}">
              <c16:uniqueId val="{00000002-852C-45E9-B9C6-7810F682DD6B}"/>
            </c:ext>
          </c:extLst>
        </c:ser>
        <c:dLbls>
          <c:showLegendKey val="0"/>
          <c:showVal val="0"/>
          <c:showCatName val="0"/>
          <c:showSerName val="0"/>
          <c:showPercent val="0"/>
          <c:showBubbleSize val="0"/>
        </c:dLbls>
        <c:gapWidth val="150"/>
        <c:shape val="box"/>
        <c:axId val="551025680"/>
        <c:axId val="551024720"/>
        <c:axId val="537719200"/>
      </c:bar3DChart>
      <c:catAx>
        <c:axId val="551025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4720"/>
        <c:crosses val="autoZero"/>
        <c:auto val="1"/>
        <c:lblAlgn val="ctr"/>
        <c:lblOffset val="100"/>
        <c:noMultiLvlLbl val="0"/>
      </c:catAx>
      <c:valAx>
        <c:axId val="5510247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5680"/>
        <c:crosses val="autoZero"/>
        <c:crossBetween val="between"/>
      </c:valAx>
      <c:serAx>
        <c:axId val="53771920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472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u="none" strike="noStrike" baseline="0">
                <a:effectLst/>
              </a:rPr>
              <a:t>Prevalencia de parásitos gastrointestinales. (Vinchoa)</a:t>
            </a:r>
            <a:endParaRPr lang="en-US"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071741032370958E-2"/>
          <c:y val="0.15648148148148147"/>
          <c:w val="0.63502515310586172"/>
          <c:h val="0.71476487314085735"/>
        </c:manualLayout>
      </c:layout>
      <c:bar3DChart>
        <c:barDir val="col"/>
        <c:grouping val="standard"/>
        <c:varyColors val="0"/>
        <c:ser>
          <c:idx val="0"/>
          <c:order val="0"/>
          <c:tx>
            <c:strRef>
              <c:f>Casipamba!$Q$45</c:f>
              <c:strCache>
                <c:ptCount val="1"/>
                <c:pt idx="0">
                  <c:v>Toxocara canis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Casipamba!$R$42:$R$44</c:f>
              <c:strCache>
                <c:ptCount val="3"/>
                <c:pt idx="2">
                  <c:v>%</c:v>
                </c:pt>
              </c:strCache>
            </c:strRef>
          </c:cat>
          <c:val>
            <c:numRef>
              <c:f>Casipamba!$R$45</c:f>
              <c:numCache>
                <c:formatCode>0.0</c:formatCode>
                <c:ptCount val="1"/>
                <c:pt idx="0">
                  <c:v>69.565217391304344</c:v>
                </c:pt>
              </c:numCache>
            </c:numRef>
          </c:val>
          <c:extLst>
            <c:ext xmlns:c16="http://schemas.microsoft.com/office/drawing/2014/chart" uri="{C3380CC4-5D6E-409C-BE32-E72D297353CC}">
              <c16:uniqueId val="{00000000-3515-41D6-9162-29DA9DC50CDE}"/>
            </c:ext>
          </c:extLst>
        </c:ser>
        <c:ser>
          <c:idx val="1"/>
          <c:order val="1"/>
          <c:tx>
            <c:strRef>
              <c:f>Casipamba!$Q$46</c:f>
              <c:strCache>
                <c:ptCount val="1"/>
                <c:pt idx="0">
                  <c:v>Ancylostomas caninum</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Casipamba!$R$42:$R$44</c:f>
              <c:strCache>
                <c:ptCount val="3"/>
                <c:pt idx="2">
                  <c:v>%</c:v>
                </c:pt>
              </c:strCache>
            </c:strRef>
          </c:cat>
          <c:val>
            <c:numRef>
              <c:f>Casipamba!$R$46</c:f>
              <c:numCache>
                <c:formatCode>0.0</c:formatCode>
                <c:ptCount val="1"/>
                <c:pt idx="0">
                  <c:v>52.173913043478258</c:v>
                </c:pt>
              </c:numCache>
            </c:numRef>
          </c:val>
          <c:extLst>
            <c:ext xmlns:c16="http://schemas.microsoft.com/office/drawing/2014/chart" uri="{C3380CC4-5D6E-409C-BE32-E72D297353CC}">
              <c16:uniqueId val="{00000001-3515-41D6-9162-29DA9DC50CDE}"/>
            </c:ext>
          </c:extLst>
        </c:ser>
        <c:ser>
          <c:idx val="2"/>
          <c:order val="2"/>
          <c:tx>
            <c:strRef>
              <c:f>Casipamba!$Q$47</c:f>
              <c:strCache>
                <c:ptCount val="1"/>
                <c:pt idx="0">
                  <c:v>Giardias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Casipamba!$R$42:$R$44</c:f>
              <c:strCache>
                <c:ptCount val="3"/>
                <c:pt idx="2">
                  <c:v>%</c:v>
                </c:pt>
              </c:strCache>
            </c:strRef>
          </c:cat>
          <c:val>
            <c:numRef>
              <c:f>Casipamba!$R$47</c:f>
              <c:numCache>
                <c:formatCode>0.0</c:formatCode>
                <c:ptCount val="1"/>
                <c:pt idx="0">
                  <c:v>32.608695652173914</c:v>
                </c:pt>
              </c:numCache>
            </c:numRef>
          </c:val>
          <c:extLst>
            <c:ext xmlns:c16="http://schemas.microsoft.com/office/drawing/2014/chart" uri="{C3380CC4-5D6E-409C-BE32-E72D297353CC}">
              <c16:uniqueId val="{00000002-3515-41D6-9162-29DA9DC50CDE}"/>
            </c:ext>
          </c:extLst>
        </c:ser>
        <c:ser>
          <c:idx val="3"/>
          <c:order val="3"/>
          <c:tx>
            <c:strRef>
              <c:f>Casipamba!$Q$48</c:f>
              <c:strCache>
                <c:ptCount val="1"/>
                <c:pt idx="0">
                  <c:v>Eimeria </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Casipamba!$R$42:$R$44</c:f>
              <c:strCache>
                <c:ptCount val="3"/>
                <c:pt idx="2">
                  <c:v>%</c:v>
                </c:pt>
              </c:strCache>
            </c:strRef>
          </c:cat>
          <c:val>
            <c:numRef>
              <c:f>Casipamba!$R$48</c:f>
              <c:numCache>
                <c:formatCode>0.0</c:formatCode>
                <c:ptCount val="1"/>
                <c:pt idx="0">
                  <c:v>15.217391304347826</c:v>
                </c:pt>
              </c:numCache>
            </c:numRef>
          </c:val>
          <c:extLst>
            <c:ext xmlns:c16="http://schemas.microsoft.com/office/drawing/2014/chart" uri="{C3380CC4-5D6E-409C-BE32-E72D297353CC}">
              <c16:uniqueId val="{00000003-3515-41D6-9162-29DA9DC50CDE}"/>
            </c:ext>
          </c:extLst>
        </c:ser>
        <c:dLbls>
          <c:showLegendKey val="0"/>
          <c:showVal val="0"/>
          <c:showCatName val="0"/>
          <c:showSerName val="0"/>
          <c:showPercent val="0"/>
          <c:showBubbleSize val="0"/>
        </c:dLbls>
        <c:gapWidth val="150"/>
        <c:shape val="box"/>
        <c:axId val="417040048"/>
        <c:axId val="417040688"/>
        <c:axId val="568166048"/>
      </c:bar3DChart>
      <c:catAx>
        <c:axId val="4170400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417040688"/>
        <c:crosses val="autoZero"/>
        <c:auto val="1"/>
        <c:lblAlgn val="ctr"/>
        <c:lblOffset val="100"/>
        <c:noMultiLvlLbl val="0"/>
      </c:catAx>
      <c:valAx>
        <c:axId val="41704068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417040048"/>
        <c:crosses val="autoZero"/>
        <c:crossBetween val="between"/>
      </c:valAx>
      <c:serAx>
        <c:axId val="56816604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417040688"/>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Carga parasitaria (Huevos/Campo)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'Carga Parasitaria'!$Y$9</c:f>
              <c:strCache>
                <c:ptCount val="1"/>
                <c:pt idx="0">
                  <c:v>Mínima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'Carga Parasitaria'!$Z$8</c:f>
              <c:strCache>
                <c:ptCount val="1"/>
                <c:pt idx="0">
                  <c:v>%</c:v>
                </c:pt>
              </c:strCache>
            </c:strRef>
          </c:cat>
          <c:val>
            <c:numRef>
              <c:f>'Carga Parasitaria'!$Z$9</c:f>
              <c:numCache>
                <c:formatCode>0.0</c:formatCode>
                <c:ptCount val="1"/>
                <c:pt idx="0">
                  <c:v>10.526315789473685</c:v>
                </c:pt>
              </c:numCache>
            </c:numRef>
          </c:val>
          <c:extLst>
            <c:ext xmlns:c16="http://schemas.microsoft.com/office/drawing/2014/chart" uri="{C3380CC4-5D6E-409C-BE32-E72D297353CC}">
              <c16:uniqueId val="{00000000-147F-4DC6-A499-7D3F34F6F3B9}"/>
            </c:ext>
          </c:extLst>
        </c:ser>
        <c:ser>
          <c:idx val="1"/>
          <c:order val="1"/>
          <c:tx>
            <c:strRef>
              <c:f>'Carga Parasitaria'!$Y$10</c:f>
              <c:strCache>
                <c:ptCount val="1"/>
                <c:pt idx="0">
                  <c:v>Leve (++)</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'Carga Parasitaria'!$Z$8</c:f>
              <c:strCache>
                <c:ptCount val="1"/>
                <c:pt idx="0">
                  <c:v>%</c:v>
                </c:pt>
              </c:strCache>
            </c:strRef>
          </c:cat>
          <c:val>
            <c:numRef>
              <c:f>'Carga Parasitaria'!$Z$10</c:f>
              <c:numCache>
                <c:formatCode>0.0</c:formatCode>
                <c:ptCount val="1"/>
                <c:pt idx="0">
                  <c:v>47.368421052631582</c:v>
                </c:pt>
              </c:numCache>
            </c:numRef>
          </c:val>
          <c:extLst>
            <c:ext xmlns:c16="http://schemas.microsoft.com/office/drawing/2014/chart" uri="{C3380CC4-5D6E-409C-BE32-E72D297353CC}">
              <c16:uniqueId val="{00000001-147F-4DC6-A499-7D3F34F6F3B9}"/>
            </c:ext>
          </c:extLst>
        </c:ser>
        <c:ser>
          <c:idx val="2"/>
          <c:order val="2"/>
          <c:tx>
            <c:strRef>
              <c:f>'Carga Parasitaria'!$Y$11</c:f>
              <c:strCache>
                <c:ptCount val="1"/>
                <c:pt idx="0">
                  <c:v>Moderada (+++)</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'Carga Parasitaria'!$Z$8</c:f>
              <c:strCache>
                <c:ptCount val="1"/>
                <c:pt idx="0">
                  <c:v>%</c:v>
                </c:pt>
              </c:strCache>
            </c:strRef>
          </c:cat>
          <c:val>
            <c:numRef>
              <c:f>'Carga Parasitaria'!$Z$11</c:f>
              <c:numCache>
                <c:formatCode>0.0</c:formatCode>
                <c:ptCount val="1"/>
                <c:pt idx="0">
                  <c:v>39.473684210526315</c:v>
                </c:pt>
              </c:numCache>
            </c:numRef>
          </c:val>
          <c:extLst>
            <c:ext xmlns:c16="http://schemas.microsoft.com/office/drawing/2014/chart" uri="{C3380CC4-5D6E-409C-BE32-E72D297353CC}">
              <c16:uniqueId val="{00000002-147F-4DC6-A499-7D3F34F6F3B9}"/>
            </c:ext>
          </c:extLst>
        </c:ser>
        <c:ser>
          <c:idx val="3"/>
          <c:order val="3"/>
          <c:tx>
            <c:strRef>
              <c:f>'Carga Parasitaria'!$Y$12</c:f>
              <c:strCache>
                <c:ptCount val="1"/>
                <c:pt idx="0">
                  <c:v>Grave (++++)</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'Carga Parasitaria'!$Z$8</c:f>
              <c:strCache>
                <c:ptCount val="1"/>
                <c:pt idx="0">
                  <c:v>%</c:v>
                </c:pt>
              </c:strCache>
            </c:strRef>
          </c:cat>
          <c:val>
            <c:numRef>
              <c:f>'Carga Parasitaria'!$Z$12</c:f>
              <c:numCache>
                <c:formatCode>0.0</c:formatCode>
                <c:ptCount val="1"/>
                <c:pt idx="0">
                  <c:v>2.6315789473684212</c:v>
                </c:pt>
              </c:numCache>
            </c:numRef>
          </c:val>
          <c:extLst>
            <c:ext xmlns:c16="http://schemas.microsoft.com/office/drawing/2014/chart" uri="{C3380CC4-5D6E-409C-BE32-E72D297353CC}">
              <c16:uniqueId val="{00000003-147F-4DC6-A499-7D3F34F6F3B9}"/>
            </c:ext>
          </c:extLst>
        </c:ser>
        <c:dLbls>
          <c:showLegendKey val="0"/>
          <c:showVal val="0"/>
          <c:showCatName val="0"/>
          <c:showSerName val="0"/>
          <c:showPercent val="0"/>
          <c:showBubbleSize val="0"/>
        </c:dLbls>
        <c:gapWidth val="150"/>
        <c:shape val="box"/>
        <c:axId val="551017360"/>
        <c:axId val="551020240"/>
        <c:axId val="537742384"/>
      </c:bar3DChart>
      <c:catAx>
        <c:axId val="5510173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0240"/>
        <c:crosses val="autoZero"/>
        <c:auto val="1"/>
        <c:lblAlgn val="ctr"/>
        <c:lblOffset val="100"/>
        <c:noMultiLvlLbl val="0"/>
      </c:catAx>
      <c:valAx>
        <c:axId val="5510202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17360"/>
        <c:crosses val="autoZero"/>
        <c:crossBetween val="between"/>
      </c:valAx>
      <c:serAx>
        <c:axId val="53774238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024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Edad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'Datos perros'!$S$7</c:f>
              <c:strCache>
                <c:ptCount val="1"/>
                <c:pt idx="0">
                  <c:v>8 Meses- 1 Años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perros'!$T$6</c:f>
              <c:strCache>
                <c:ptCount val="1"/>
                <c:pt idx="0">
                  <c:v>%</c:v>
                </c:pt>
              </c:strCache>
            </c:strRef>
          </c:cat>
          <c:val>
            <c:numRef>
              <c:f>'Datos perros'!$T$7</c:f>
              <c:numCache>
                <c:formatCode>0.0</c:formatCode>
                <c:ptCount val="1"/>
                <c:pt idx="0">
                  <c:v>60.526315789473685</c:v>
                </c:pt>
              </c:numCache>
            </c:numRef>
          </c:val>
          <c:extLst>
            <c:ext xmlns:c16="http://schemas.microsoft.com/office/drawing/2014/chart" uri="{C3380CC4-5D6E-409C-BE32-E72D297353CC}">
              <c16:uniqueId val="{00000000-FD6B-4EB6-A88E-8820CC43F544}"/>
            </c:ext>
          </c:extLst>
        </c:ser>
        <c:ser>
          <c:idx val="1"/>
          <c:order val="1"/>
          <c:tx>
            <c:strRef>
              <c:f>'Datos perros'!$S$8</c:f>
              <c:strCache>
                <c:ptCount val="1"/>
                <c:pt idx="0">
                  <c:v>1 - 3 Años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perros'!$T$6</c:f>
              <c:strCache>
                <c:ptCount val="1"/>
                <c:pt idx="0">
                  <c:v>%</c:v>
                </c:pt>
              </c:strCache>
            </c:strRef>
          </c:cat>
          <c:val>
            <c:numRef>
              <c:f>'Datos perros'!$T$8</c:f>
              <c:numCache>
                <c:formatCode>0.0</c:formatCode>
                <c:ptCount val="1"/>
                <c:pt idx="0">
                  <c:v>24.561403508771932</c:v>
                </c:pt>
              </c:numCache>
            </c:numRef>
          </c:val>
          <c:extLst>
            <c:ext xmlns:c16="http://schemas.microsoft.com/office/drawing/2014/chart" uri="{C3380CC4-5D6E-409C-BE32-E72D297353CC}">
              <c16:uniqueId val="{00000001-FD6B-4EB6-A88E-8820CC43F544}"/>
            </c:ext>
          </c:extLst>
        </c:ser>
        <c:ser>
          <c:idx val="2"/>
          <c:order val="2"/>
          <c:tx>
            <c:strRef>
              <c:f>'Datos perros'!$S$9</c:f>
              <c:strCache>
                <c:ptCount val="1"/>
                <c:pt idx="0">
                  <c:v>3 - 5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perros'!$T$6</c:f>
              <c:strCache>
                <c:ptCount val="1"/>
                <c:pt idx="0">
                  <c:v>%</c:v>
                </c:pt>
              </c:strCache>
            </c:strRef>
          </c:cat>
          <c:val>
            <c:numRef>
              <c:f>'Datos perros'!$T$9</c:f>
              <c:numCache>
                <c:formatCode>0.0</c:formatCode>
                <c:ptCount val="1"/>
                <c:pt idx="0">
                  <c:v>14.912280701754385</c:v>
                </c:pt>
              </c:numCache>
            </c:numRef>
          </c:val>
          <c:extLst>
            <c:ext xmlns:c16="http://schemas.microsoft.com/office/drawing/2014/chart" uri="{C3380CC4-5D6E-409C-BE32-E72D297353CC}">
              <c16:uniqueId val="{00000002-FD6B-4EB6-A88E-8820CC43F544}"/>
            </c:ext>
          </c:extLst>
        </c:ser>
        <c:dLbls>
          <c:showLegendKey val="0"/>
          <c:showVal val="0"/>
          <c:showCatName val="0"/>
          <c:showSerName val="0"/>
          <c:showPercent val="0"/>
          <c:showBubbleSize val="0"/>
        </c:dLbls>
        <c:gapWidth val="150"/>
        <c:shape val="box"/>
        <c:axId val="551005520"/>
        <c:axId val="551005840"/>
        <c:axId val="568161680"/>
      </c:bar3DChart>
      <c:catAx>
        <c:axId val="551005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05840"/>
        <c:crosses val="autoZero"/>
        <c:auto val="1"/>
        <c:lblAlgn val="ctr"/>
        <c:lblOffset val="100"/>
        <c:noMultiLvlLbl val="0"/>
      </c:catAx>
      <c:valAx>
        <c:axId val="5510058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05520"/>
        <c:crosses val="autoZero"/>
        <c:crossBetween val="between"/>
      </c:valAx>
      <c:serAx>
        <c:axId val="5681616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0584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Raza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'Datos perros'!$R$31</c:f>
              <c:strCache>
                <c:ptCount val="1"/>
                <c:pt idx="0">
                  <c:v>Mestizo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perros'!$S$30</c:f>
              <c:strCache>
                <c:ptCount val="1"/>
                <c:pt idx="0">
                  <c:v>%</c:v>
                </c:pt>
              </c:strCache>
            </c:strRef>
          </c:cat>
          <c:val>
            <c:numRef>
              <c:f>'Datos perros'!$S$31</c:f>
              <c:numCache>
                <c:formatCode>0.0</c:formatCode>
                <c:ptCount val="1"/>
                <c:pt idx="0">
                  <c:v>92.10526315789474</c:v>
                </c:pt>
              </c:numCache>
            </c:numRef>
          </c:val>
          <c:extLst>
            <c:ext xmlns:c16="http://schemas.microsoft.com/office/drawing/2014/chart" uri="{C3380CC4-5D6E-409C-BE32-E72D297353CC}">
              <c16:uniqueId val="{00000000-AD53-4251-B24B-BF1736270C31}"/>
            </c:ext>
          </c:extLst>
        </c:ser>
        <c:ser>
          <c:idx val="1"/>
          <c:order val="1"/>
          <c:tx>
            <c:strRef>
              <c:f>'Datos perros'!$R$32</c:f>
              <c:strCache>
                <c:ptCount val="1"/>
                <c:pt idx="0">
                  <c:v>Puro</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perros'!$S$30</c:f>
              <c:strCache>
                <c:ptCount val="1"/>
                <c:pt idx="0">
                  <c:v>%</c:v>
                </c:pt>
              </c:strCache>
            </c:strRef>
          </c:cat>
          <c:val>
            <c:numRef>
              <c:f>'Datos perros'!$S$32</c:f>
              <c:numCache>
                <c:formatCode>0.0</c:formatCode>
                <c:ptCount val="1"/>
                <c:pt idx="0">
                  <c:v>7.8947368421052628</c:v>
                </c:pt>
              </c:numCache>
            </c:numRef>
          </c:val>
          <c:extLst>
            <c:ext xmlns:c16="http://schemas.microsoft.com/office/drawing/2014/chart" uri="{C3380CC4-5D6E-409C-BE32-E72D297353CC}">
              <c16:uniqueId val="{00000001-AD53-4251-B24B-BF1736270C31}"/>
            </c:ext>
          </c:extLst>
        </c:ser>
        <c:dLbls>
          <c:showLegendKey val="0"/>
          <c:showVal val="0"/>
          <c:showCatName val="0"/>
          <c:showSerName val="0"/>
          <c:showPercent val="0"/>
          <c:showBubbleSize val="0"/>
        </c:dLbls>
        <c:gapWidth val="150"/>
        <c:shape val="box"/>
        <c:axId val="543203152"/>
        <c:axId val="543203472"/>
        <c:axId val="568182512"/>
      </c:bar3DChart>
      <c:catAx>
        <c:axId val="5432031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43203472"/>
        <c:crosses val="autoZero"/>
        <c:auto val="1"/>
        <c:lblAlgn val="ctr"/>
        <c:lblOffset val="100"/>
        <c:noMultiLvlLbl val="0"/>
      </c:catAx>
      <c:valAx>
        <c:axId val="5432034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43203152"/>
        <c:crosses val="autoZero"/>
        <c:crossBetween val="between"/>
      </c:valAx>
      <c:serAx>
        <c:axId val="56818251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4320347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Tipo de alimentación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'Datos perros'!$U$39</c:f>
              <c:strCache>
                <c:ptCount val="1"/>
                <c:pt idx="0">
                  <c:v>Balanceado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perros'!$V$38</c:f>
              <c:strCache>
                <c:ptCount val="1"/>
                <c:pt idx="0">
                  <c:v>%</c:v>
                </c:pt>
              </c:strCache>
            </c:strRef>
          </c:cat>
          <c:val>
            <c:numRef>
              <c:f>'Datos perros'!$V$39</c:f>
              <c:numCache>
                <c:formatCode>0.0</c:formatCode>
                <c:ptCount val="1"/>
                <c:pt idx="0">
                  <c:v>14.035087719298245</c:v>
                </c:pt>
              </c:numCache>
            </c:numRef>
          </c:val>
          <c:extLst>
            <c:ext xmlns:c16="http://schemas.microsoft.com/office/drawing/2014/chart" uri="{C3380CC4-5D6E-409C-BE32-E72D297353CC}">
              <c16:uniqueId val="{00000000-61A1-47D6-8C86-E26074AF37D5}"/>
            </c:ext>
          </c:extLst>
        </c:ser>
        <c:ser>
          <c:idx val="1"/>
          <c:order val="1"/>
          <c:tx>
            <c:strRef>
              <c:f>'Datos perros'!$U$40</c:f>
              <c:strCache>
                <c:ptCount val="1"/>
                <c:pt idx="0">
                  <c:v>Comida Casera</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perros'!$V$38</c:f>
              <c:strCache>
                <c:ptCount val="1"/>
                <c:pt idx="0">
                  <c:v>%</c:v>
                </c:pt>
              </c:strCache>
            </c:strRef>
          </c:cat>
          <c:val>
            <c:numRef>
              <c:f>'Datos perros'!$V$40</c:f>
              <c:numCache>
                <c:formatCode>0.0</c:formatCode>
                <c:ptCount val="1"/>
                <c:pt idx="0">
                  <c:v>75.438596491228068</c:v>
                </c:pt>
              </c:numCache>
            </c:numRef>
          </c:val>
          <c:extLst>
            <c:ext xmlns:c16="http://schemas.microsoft.com/office/drawing/2014/chart" uri="{C3380CC4-5D6E-409C-BE32-E72D297353CC}">
              <c16:uniqueId val="{00000001-61A1-47D6-8C86-E26074AF37D5}"/>
            </c:ext>
          </c:extLst>
        </c:ser>
        <c:ser>
          <c:idx val="2"/>
          <c:order val="2"/>
          <c:tx>
            <c:strRef>
              <c:f>'Datos perros'!$U$41</c:f>
              <c:strCache>
                <c:ptCount val="1"/>
                <c:pt idx="0">
                  <c:v>Mixto</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perros'!$V$38</c:f>
              <c:strCache>
                <c:ptCount val="1"/>
                <c:pt idx="0">
                  <c:v>%</c:v>
                </c:pt>
              </c:strCache>
            </c:strRef>
          </c:cat>
          <c:val>
            <c:numRef>
              <c:f>'Datos perros'!$V$41</c:f>
              <c:numCache>
                <c:formatCode>0.0</c:formatCode>
                <c:ptCount val="1"/>
                <c:pt idx="0">
                  <c:v>10.526315789473685</c:v>
                </c:pt>
              </c:numCache>
            </c:numRef>
          </c:val>
          <c:extLst>
            <c:ext xmlns:c16="http://schemas.microsoft.com/office/drawing/2014/chart" uri="{C3380CC4-5D6E-409C-BE32-E72D297353CC}">
              <c16:uniqueId val="{00000002-61A1-47D6-8C86-E26074AF37D5}"/>
            </c:ext>
          </c:extLst>
        </c:ser>
        <c:dLbls>
          <c:showLegendKey val="0"/>
          <c:showVal val="1"/>
          <c:showCatName val="0"/>
          <c:showSerName val="0"/>
          <c:showPercent val="0"/>
          <c:showBubbleSize val="0"/>
        </c:dLbls>
        <c:gapWidth val="150"/>
        <c:shape val="box"/>
        <c:axId val="551010000"/>
        <c:axId val="551018000"/>
        <c:axId val="568177472"/>
      </c:bar3DChart>
      <c:catAx>
        <c:axId val="551010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18000"/>
        <c:crosses val="autoZero"/>
        <c:auto val="1"/>
        <c:lblAlgn val="ctr"/>
        <c:lblOffset val="100"/>
        <c:noMultiLvlLbl val="0"/>
      </c:catAx>
      <c:valAx>
        <c:axId val="55101800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10000"/>
        <c:crosses val="autoZero"/>
        <c:crossBetween val="between"/>
      </c:valAx>
      <c:serAx>
        <c:axId val="56817747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1800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(Peso)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'Datos perros'!$T$22</c:f>
              <c:strCache>
                <c:ptCount val="1"/>
                <c:pt idx="0">
                  <c:v>10 - 15 Kg.</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perros'!$U$21</c:f>
              <c:strCache>
                <c:ptCount val="1"/>
                <c:pt idx="0">
                  <c:v>%</c:v>
                </c:pt>
              </c:strCache>
            </c:strRef>
          </c:cat>
          <c:val>
            <c:numRef>
              <c:f>'Datos perros'!$U$22</c:f>
              <c:numCache>
                <c:formatCode>0.0</c:formatCode>
                <c:ptCount val="1"/>
                <c:pt idx="0">
                  <c:v>42.982456140350877</c:v>
                </c:pt>
              </c:numCache>
            </c:numRef>
          </c:val>
          <c:extLst>
            <c:ext xmlns:c16="http://schemas.microsoft.com/office/drawing/2014/chart" uri="{C3380CC4-5D6E-409C-BE32-E72D297353CC}">
              <c16:uniqueId val="{00000000-CF7B-4065-9A8B-599438C476E2}"/>
            </c:ext>
          </c:extLst>
        </c:ser>
        <c:ser>
          <c:idx val="1"/>
          <c:order val="1"/>
          <c:tx>
            <c:strRef>
              <c:f>'Datos perros'!$T$23</c:f>
              <c:strCache>
                <c:ptCount val="1"/>
                <c:pt idx="0">
                  <c:v>15 - 20 Kg.</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perros'!$U$21</c:f>
              <c:strCache>
                <c:ptCount val="1"/>
                <c:pt idx="0">
                  <c:v>%</c:v>
                </c:pt>
              </c:strCache>
            </c:strRef>
          </c:cat>
          <c:val>
            <c:numRef>
              <c:f>'Datos perros'!$U$23</c:f>
              <c:numCache>
                <c:formatCode>0.0</c:formatCode>
                <c:ptCount val="1"/>
                <c:pt idx="0">
                  <c:v>39.473684210526315</c:v>
                </c:pt>
              </c:numCache>
            </c:numRef>
          </c:val>
          <c:extLst>
            <c:ext xmlns:c16="http://schemas.microsoft.com/office/drawing/2014/chart" uri="{C3380CC4-5D6E-409C-BE32-E72D297353CC}">
              <c16:uniqueId val="{00000001-CF7B-4065-9A8B-599438C476E2}"/>
            </c:ext>
          </c:extLst>
        </c:ser>
        <c:ser>
          <c:idx val="2"/>
          <c:order val="2"/>
          <c:tx>
            <c:strRef>
              <c:f>'Datos perros'!$T$24</c:f>
              <c:strCache>
                <c:ptCount val="1"/>
                <c:pt idx="0">
                  <c:v>20 - 25 Kg.</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perros'!$U$21</c:f>
              <c:strCache>
                <c:ptCount val="1"/>
                <c:pt idx="0">
                  <c:v>%</c:v>
                </c:pt>
              </c:strCache>
            </c:strRef>
          </c:cat>
          <c:val>
            <c:numRef>
              <c:f>'Datos perros'!$U$24</c:f>
              <c:numCache>
                <c:formatCode>0.0</c:formatCode>
                <c:ptCount val="1"/>
                <c:pt idx="0">
                  <c:v>17.543859649122808</c:v>
                </c:pt>
              </c:numCache>
            </c:numRef>
          </c:val>
          <c:extLst>
            <c:ext xmlns:c16="http://schemas.microsoft.com/office/drawing/2014/chart" uri="{C3380CC4-5D6E-409C-BE32-E72D297353CC}">
              <c16:uniqueId val="{00000002-CF7B-4065-9A8B-599438C476E2}"/>
            </c:ext>
          </c:extLst>
        </c:ser>
        <c:dLbls>
          <c:showLegendKey val="0"/>
          <c:showVal val="0"/>
          <c:showCatName val="0"/>
          <c:showSerName val="0"/>
          <c:showPercent val="0"/>
          <c:showBubbleSize val="0"/>
        </c:dLbls>
        <c:gapWidth val="150"/>
        <c:shape val="box"/>
        <c:axId val="551026000"/>
        <c:axId val="551026320"/>
        <c:axId val="568184528"/>
      </c:bar3DChart>
      <c:catAx>
        <c:axId val="551026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6320"/>
        <c:crosses val="autoZero"/>
        <c:auto val="1"/>
        <c:lblAlgn val="ctr"/>
        <c:lblOffset val="100"/>
        <c:noMultiLvlLbl val="0"/>
      </c:catAx>
      <c:valAx>
        <c:axId val="5510263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6000"/>
        <c:crosses val="autoZero"/>
        <c:crossBetween val="between"/>
      </c:valAx>
      <c:serAx>
        <c:axId val="56818452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102632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Condición corporal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3071741032370958E-2"/>
          <c:y val="0.10231481481481482"/>
          <c:w val="0.82597659667541556"/>
          <c:h val="0.75429011954719982"/>
        </c:manualLayout>
      </c:layout>
      <c:bar3DChart>
        <c:barDir val="col"/>
        <c:grouping val="standard"/>
        <c:varyColors val="0"/>
        <c:ser>
          <c:idx val="1"/>
          <c:order val="0"/>
          <c:tx>
            <c:strRef>
              <c:f>'Datos perros'!$Z$16</c:f>
              <c:strCache>
                <c:ptCount val="1"/>
                <c:pt idx="0">
                  <c:v>C.C. 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perros'!$AA$14</c:f>
              <c:strCache>
                <c:ptCount val="1"/>
                <c:pt idx="0">
                  <c:v>%</c:v>
                </c:pt>
              </c:strCache>
            </c:strRef>
          </c:cat>
          <c:val>
            <c:numRef>
              <c:f>'Datos perros'!$AA$16</c:f>
              <c:numCache>
                <c:formatCode>0.0</c:formatCode>
                <c:ptCount val="1"/>
                <c:pt idx="0">
                  <c:v>45.614035087719301</c:v>
                </c:pt>
              </c:numCache>
            </c:numRef>
          </c:val>
          <c:extLst>
            <c:ext xmlns:c16="http://schemas.microsoft.com/office/drawing/2014/chart" uri="{C3380CC4-5D6E-409C-BE32-E72D297353CC}">
              <c16:uniqueId val="{00000001-B94C-4A71-931F-ACDFE07D25D6}"/>
            </c:ext>
          </c:extLst>
        </c:ser>
        <c:ser>
          <c:idx val="2"/>
          <c:order val="1"/>
          <c:tx>
            <c:strRef>
              <c:f>'Datos perros'!$Z$17</c:f>
              <c:strCache>
                <c:ptCount val="1"/>
                <c:pt idx="0">
                  <c:v>C.C. 3</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perros'!$AA$14</c:f>
              <c:strCache>
                <c:ptCount val="1"/>
                <c:pt idx="0">
                  <c:v>%</c:v>
                </c:pt>
              </c:strCache>
            </c:strRef>
          </c:cat>
          <c:val>
            <c:numRef>
              <c:f>'Datos perros'!$AA$17</c:f>
              <c:numCache>
                <c:formatCode>0.0</c:formatCode>
                <c:ptCount val="1"/>
                <c:pt idx="0">
                  <c:v>38.596491228070178</c:v>
                </c:pt>
              </c:numCache>
            </c:numRef>
          </c:val>
          <c:extLst>
            <c:ext xmlns:c16="http://schemas.microsoft.com/office/drawing/2014/chart" uri="{C3380CC4-5D6E-409C-BE32-E72D297353CC}">
              <c16:uniqueId val="{00000002-B94C-4A71-931F-ACDFE07D25D6}"/>
            </c:ext>
          </c:extLst>
        </c:ser>
        <c:ser>
          <c:idx val="3"/>
          <c:order val="2"/>
          <c:tx>
            <c:strRef>
              <c:f>'Datos perros'!$Z$18</c:f>
              <c:strCache>
                <c:ptCount val="1"/>
                <c:pt idx="0">
                  <c:v>C.C. 4</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perros'!$AA$14</c:f>
              <c:strCache>
                <c:ptCount val="1"/>
                <c:pt idx="0">
                  <c:v>%</c:v>
                </c:pt>
              </c:strCache>
            </c:strRef>
          </c:cat>
          <c:val>
            <c:numRef>
              <c:f>'Datos perros'!$AA$18</c:f>
              <c:numCache>
                <c:formatCode>0.0</c:formatCode>
                <c:ptCount val="1"/>
                <c:pt idx="0">
                  <c:v>14.912280701754385</c:v>
                </c:pt>
              </c:numCache>
            </c:numRef>
          </c:val>
          <c:extLst>
            <c:ext xmlns:c16="http://schemas.microsoft.com/office/drawing/2014/chart" uri="{C3380CC4-5D6E-409C-BE32-E72D297353CC}">
              <c16:uniqueId val="{00000003-B94C-4A71-931F-ACDFE07D25D6}"/>
            </c:ext>
          </c:extLst>
        </c:ser>
        <c:ser>
          <c:idx val="4"/>
          <c:order val="3"/>
          <c:tx>
            <c:strRef>
              <c:f>'Datos perros'!$Z$19</c:f>
              <c:strCache>
                <c:ptCount val="1"/>
                <c:pt idx="0">
                  <c:v>C.C. 5</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perros'!$AA$14</c:f>
              <c:strCache>
                <c:ptCount val="1"/>
                <c:pt idx="0">
                  <c:v>%</c:v>
                </c:pt>
              </c:strCache>
            </c:strRef>
          </c:cat>
          <c:val>
            <c:numRef>
              <c:f>'Datos perros'!$AA$19</c:f>
              <c:numCache>
                <c:formatCode>0.0</c:formatCode>
                <c:ptCount val="1"/>
                <c:pt idx="0">
                  <c:v>0.8771929824561403</c:v>
                </c:pt>
              </c:numCache>
            </c:numRef>
          </c:val>
          <c:extLst>
            <c:ext xmlns:c16="http://schemas.microsoft.com/office/drawing/2014/chart" uri="{C3380CC4-5D6E-409C-BE32-E72D297353CC}">
              <c16:uniqueId val="{00000004-B94C-4A71-931F-ACDFE07D25D6}"/>
            </c:ext>
          </c:extLst>
        </c:ser>
        <c:dLbls>
          <c:showLegendKey val="0"/>
          <c:showVal val="0"/>
          <c:showCatName val="0"/>
          <c:showSerName val="0"/>
          <c:showPercent val="0"/>
          <c:showBubbleSize val="0"/>
        </c:dLbls>
        <c:gapWidth val="150"/>
        <c:shape val="box"/>
        <c:axId val="535697720"/>
        <c:axId val="535700600"/>
        <c:axId val="568180160"/>
      </c:bar3DChart>
      <c:catAx>
        <c:axId val="535697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5700600"/>
        <c:crosses val="autoZero"/>
        <c:auto val="1"/>
        <c:lblAlgn val="ctr"/>
        <c:lblOffset val="100"/>
        <c:noMultiLvlLbl val="0"/>
      </c:catAx>
      <c:valAx>
        <c:axId val="53570060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5697720"/>
        <c:crosses val="autoZero"/>
        <c:crossBetween val="between"/>
      </c:valAx>
      <c:serAx>
        <c:axId val="56818016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3570060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Prevalencia Sexo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6990740740740738E-2"/>
          <c:y val="0.20327911879867475"/>
          <c:w val="0.75779260231359968"/>
          <c:h val="0.57772040789983214"/>
        </c:manualLayout>
      </c:layout>
      <c:bar3DChart>
        <c:barDir val="col"/>
        <c:grouping val="standard"/>
        <c:varyColors val="0"/>
        <c:ser>
          <c:idx val="0"/>
          <c:order val="0"/>
          <c:tx>
            <c:strRef>
              <c:f>'Datos perros'!$I$91</c:f>
              <c:strCache>
                <c:ptCount val="1"/>
                <c:pt idx="0">
                  <c:v>Machos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perros'!$H$92</c:f>
              <c:strCache>
                <c:ptCount val="1"/>
                <c:pt idx="0">
                  <c:v>Total</c:v>
                </c:pt>
              </c:strCache>
            </c:strRef>
          </c:cat>
          <c:val>
            <c:numRef>
              <c:f>'Datos perros'!$I$92</c:f>
              <c:numCache>
                <c:formatCode>0.0</c:formatCode>
                <c:ptCount val="1"/>
                <c:pt idx="0">
                  <c:v>51.754385964912281</c:v>
                </c:pt>
              </c:numCache>
            </c:numRef>
          </c:val>
          <c:extLst>
            <c:ext xmlns:c16="http://schemas.microsoft.com/office/drawing/2014/chart" uri="{C3380CC4-5D6E-409C-BE32-E72D297353CC}">
              <c16:uniqueId val="{00000000-6757-49C1-BD8B-043A39288006}"/>
            </c:ext>
          </c:extLst>
        </c:ser>
        <c:ser>
          <c:idx val="1"/>
          <c:order val="1"/>
          <c:tx>
            <c:strRef>
              <c:f>'Datos perros'!$J$91</c:f>
              <c:strCache>
                <c:ptCount val="1"/>
                <c:pt idx="0">
                  <c:v>Hembras</c:v>
                </c:pt>
              </c:strCache>
            </c:strRef>
          </c:tx>
          <c:spPr>
            <a:solidFill>
              <a:schemeClr val="accent2"/>
            </a:solidFill>
            <a:ln>
              <a:noFill/>
            </a:ln>
            <a:effectLst/>
            <a:sp3d/>
          </c:spPr>
          <c:invertIfNegative val="0"/>
          <c:dLbls>
            <c:dLbl>
              <c:idx val="0"/>
              <c:layout>
                <c:manualLayout>
                  <c:x val="3.3696215655780196E-2"/>
                  <c:y val="0"/>
                </c:manualLayout>
              </c:layout>
              <c:showLegendKey val="0"/>
              <c:showVal val="1"/>
              <c:showCatName val="0"/>
              <c:showSerName val="0"/>
              <c:showPercent val="0"/>
              <c:showBubbleSize val="0"/>
              <c:extLst>
                <c:ext xmlns:c15="http://schemas.microsoft.com/office/drawing/2012/chart" uri="{CE6537A1-D6FC-4f65-9D91-7224C49458BB}">
                  <c15:layout>
                    <c:manualLayout>
                      <c:w val="8.8128564022809747E-2"/>
                      <c:h val="8.3724569640062599E-2"/>
                    </c:manualLayout>
                  </c15:layout>
                </c:ext>
                <c:ext xmlns:c16="http://schemas.microsoft.com/office/drawing/2014/chart" uri="{C3380CC4-5D6E-409C-BE32-E72D297353CC}">
                  <c16:uniqueId val="{00000000-E38F-4C3D-B4A5-F4F4CFEC3249}"/>
                </c:ext>
              </c:extLst>
            </c:dLbl>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perros'!$H$92</c:f>
              <c:strCache>
                <c:ptCount val="1"/>
                <c:pt idx="0">
                  <c:v>Total</c:v>
                </c:pt>
              </c:strCache>
            </c:strRef>
          </c:cat>
          <c:val>
            <c:numRef>
              <c:f>'Datos perros'!$J$92</c:f>
              <c:numCache>
                <c:formatCode>0.0</c:formatCode>
                <c:ptCount val="1"/>
                <c:pt idx="0">
                  <c:v>48.245614035087719</c:v>
                </c:pt>
              </c:numCache>
            </c:numRef>
          </c:val>
          <c:extLst>
            <c:ext xmlns:c16="http://schemas.microsoft.com/office/drawing/2014/chart" uri="{C3380CC4-5D6E-409C-BE32-E72D297353CC}">
              <c16:uniqueId val="{00000001-6757-49C1-BD8B-043A39288006}"/>
            </c:ext>
          </c:extLst>
        </c:ser>
        <c:dLbls>
          <c:showLegendKey val="0"/>
          <c:showVal val="0"/>
          <c:showCatName val="0"/>
          <c:showSerName val="0"/>
          <c:showPercent val="0"/>
          <c:showBubbleSize val="0"/>
        </c:dLbls>
        <c:gapWidth val="150"/>
        <c:shape val="box"/>
        <c:axId val="514753680"/>
        <c:axId val="514751440"/>
        <c:axId val="447993880"/>
      </c:bar3DChart>
      <c:catAx>
        <c:axId val="514753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14751440"/>
        <c:crosses val="autoZero"/>
        <c:auto val="1"/>
        <c:lblAlgn val="ctr"/>
        <c:lblOffset val="100"/>
        <c:noMultiLvlLbl val="0"/>
      </c:catAx>
      <c:valAx>
        <c:axId val="5147514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14753680"/>
        <c:crosses val="autoZero"/>
        <c:crossBetween val="between"/>
      </c:valAx>
      <c:serAx>
        <c:axId val="4479938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1475144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Prevalencia de parásitos intestinales. (Casipamba)</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Casipamba!$M$21</c:f>
              <c:strCache>
                <c:ptCount val="1"/>
                <c:pt idx="0">
                  <c:v>Toxocara canis                       </c:v>
                </c:pt>
              </c:strCache>
            </c:strRef>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Casipamba!$N$18:$N$20</c:f>
              <c:strCache>
                <c:ptCount val="3"/>
                <c:pt idx="2">
                  <c:v>%</c:v>
                </c:pt>
              </c:strCache>
            </c:strRef>
          </c:cat>
          <c:val>
            <c:numRef>
              <c:f>Casipamba!$N$21</c:f>
              <c:numCache>
                <c:formatCode>0.0</c:formatCode>
                <c:ptCount val="1"/>
                <c:pt idx="0">
                  <c:v>65.853658536585371</c:v>
                </c:pt>
              </c:numCache>
            </c:numRef>
          </c:val>
          <c:extLst>
            <c:ext xmlns:c16="http://schemas.microsoft.com/office/drawing/2014/chart" uri="{C3380CC4-5D6E-409C-BE32-E72D297353CC}">
              <c16:uniqueId val="{00000000-2F5F-434C-B3D3-588880F5FF7F}"/>
            </c:ext>
          </c:extLst>
        </c:ser>
        <c:ser>
          <c:idx val="1"/>
          <c:order val="1"/>
          <c:tx>
            <c:strRef>
              <c:f>Casipamba!$M$22</c:f>
              <c:strCache>
                <c:ptCount val="1"/>
                <c:pt idx="0">
                  <c:v>Ancylostomas caninum</c:v>
                </c:pt>
              </c:strCache>
            </c:strRef>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Casipamba!$N$18:$N$20</c:f>
              <c:strCache>
                <c:ptCount val="3"/>
                <c:pt idx="2">
                  <c:v>%</c:v>
                </c:pt>
              </c:strCache>
            </c:strRef>
          </c:cat>
          <c:val>
            <c:numRef>
              <c:f>Casipamba!$N$22</c:f>
              <c:numCache>
                <c:formatCode>0.0</c:formatCode>
                <c:ptCount val="1"/>
                <c:pt idx="0">
                  <c:v>58.536585365853661</c:v>
                </c:pt>
              </c:numCache>
            </c:numRef>
          </c:val>
          <c:extLst>
            <c:ext xmlns:c16="http://schemas.microsoft.com/office/drawing/2014/chart" uri="{C3380CC4-5D6E-409C-BE32-E72D297353CC}">
              <c16:uniqueId val="{00000001-2F5F-434C-B3D3-588880F5FF7F}"/>
            </c:ext>
          </c:extLst>
        </c:ser>
        <c:ser>
          <c:idx val="2"/>
          <c:order val="2"/>
          <c:tx>
            <c:strRef>
              <c:f>Casipamba!$M$23</c:f>
              <c:strCache>
                <c:ptCount val="1"/>
                <c:pt idx="0">
                  <c:v>Giardias</c:v>
                </c:pt>
              </c:strCache>
            </c:strRef>
          </c:tx>
          <c:spPr>
            <a:solidFill>
              <a:schemeClr val="accent3"/>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Casipamba!$N$18:$N$20</c:f>
              <c:strCache>
                <c:ptCount val="3"/>
                <c:pt idx="2">
                  <c:v>%</c:v>
                </c:pt>
              </c:strCache>
            </c:strRef>
          </c:cat>
          <c:val>
            <c:numRef>
              <c:f>Casipamba!$N$23</c:f>
              <c:numCache>
                <c:formatCode>0.0</c:formatCode>
                <c:ptCount val="1"/>
                <c:pt idx="0">
                  <c:v>19.512195121951219</c:v>
                </c:pt>
              </c:numCache>
            </c:numRef>
          </c:val>
          <c:extLst>
            <c:ext xmlns:c16="http://schemas.microsoft.com/office/drawing/2014/chart" uri="{C3380CC4-5D6E-409C-BE32-E72D297353CC}">
              <c16:uniqueId val="{00000002-2F5F-434C-B3D3-588880F5FF7F}"/>
            </c:ext>
          </c:extLst>
        </c:ser>
        <c:ser>
          <c:idx val="3"/>
          <c:order val="3"/>
          <c:tx>
            <c:strRef>
              <c:f>Casipamba!$M$24</c:f>
              <c:strCache>
                <c:ptCount val="1"/>
                <c:pt idx="0">
                  <c:v>Eimeria </c:v>
                </c:pt>
              </c:strCache>
            </c:strRef>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Casipamba!$N$18:$N$20</c:f>
              <c:strCache>
                <c:ptCount val="3"/>
                <c:pt idx="2">
                  <c:v>%</c:v>
                </c:pt>
              </c:strCache>
            </c:strRef>
          </c:cat>
          <c:val>
            <c:numRef>
              <c:f>Casipamba!$N$24</c:f>
              <c:numCache>
                <c:formatCode>0.0</c:formatCode>
                <c:ptCount val="1"/>
                <c:pt idx="0">
                  <c:v>14.634146341463415</c:v>
                </c:pt>
              </c:numCache>
            </c:numRef>
          </c:val>
          <c:extLst>
            <c:ext xmlns:c16="http://schemas.microsoft.com/office/drawing/2014/chart" uri="{C3380CC4-5D6E-409C-BE32-E72D297353CC}">
              <c16:uniqueId val="{00000003-2F5F-434C-B3D3-588880F5FF7F}"/>
            </c:ext>
          </c:extLst>
        </c:ser>
        <c:dLbls>
          <c:showLegendKey val="0"/>
          <c:showVal val="0"/>
          <c:showCatName val="0"/>
          <c:showSerName val="0"/>
          <c:showPercent val="0"/>
          <c:showBubbleSize val="0"/>
        </c:dLbls>
        <c:gapWidth val="150"/>
        <c:shape val="box"/>
        <c:axId val="553634552"/>
        <c:axId val="553634872"/>
        <c:axId val="568177136"/>
      </c:bar3DChart>
      <c:catAx>
        <c:axId val="553634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3634872"/>
        <c:crosses val="autoZero"/>
        <c:auto val="1"/>
        <c:lblAlgn val="ctr"/>
        <c:lblOffset val="100"/>
        <c:noMultiLvlLbl val="0"/>
      </c:catAx>
      <c:valAx>
        <c:axId val="5536348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3634552"/>
        <c:crosses val="autoZero"/>
        <c:crossBetween val="between"/>
      </c:valAx>
      <c:serAx>
        <c:axId val="568177136"/>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3634872"/>
        <c:crosses val="autoZero"/>
      </c:serAx>
      <c:spPr>
        <a:noFill/>
        <a:ln>
          <a:noFill/>
        </a:ln>
        <a:effectLst/>
      </c:spPr>
    </c:plotArea>
    <c:legend>
      <c:legendPos val="b"/>
      <c:layout>
        <c:manualLayout>
          <c:xMode val="edge"/>
          <c:yMode val="edge"/>
          <c:x val="0.05"/>
          <c:y val="0.89877150772820069"/>
          <c:w val="0.93333333333333335"/>
          <c:h val="7.3450714494021574E-2"/>
        </c:manualLayout>
      </c:layout>
      <c:overlay val="0"/>
      <c:spPr>
        <a:noFill/>
        <a:ln>
          <a:noFill/>
        </a:ln>
        <a:effectLst/>
      </c:spPr>
      <c:txPr>
        <a:bodyPr rot="0" spcFirstLastPara="1" vertOverflow="ellipsis" vert="horz" wrap="square" anchor="ctr" anchorCtr="1"/>
        <a:lstStyle/>
        <a:p>
          <a:pPr>
            <a:defRPr sz="9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Prevalencia de parásitos intestinales. (Guaranda)</a:t>
            </a:r>
            <a:endParaRPr lang="en-US" sz="105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Casipamba!$Q$33</c:f>
              <c:strCache>
                <c:ptCount val="1"/>
                <c:pt idx="0">
                  <c:v>Toxocara canis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Casipamba!$R$30:$R$32</c:f>
              <c:strCache>
                <c:ptCount val="3"/>
                <c:pt idx="2">
                  <c:v>%</c:v>
                </c:pt>
              </c:strCache>
            </c:strRef>
          </c:cat>
          <c:val>
            <c:numRef>
              <c:f>Casipamba!$R$33</c:f>
              <c:numCache>
                <c:formatCode>0.0</c:formatCode>
                <c:ptCount val="1"/>
                <c:pt idx="0">
                  <c:v>88.888888888888886</c:v>
                </c:pt>
              </c:numCache>
            </c:numRef>
          </c:val>
          <c:extLst>
            <c:ext xmlns:c16="http://schemas.microsoft.com/office/drawing/2014/chart" uri="{C3380CC4-5D6E-409C-BE32-E72D297353CC}">
              <c16:uniqueId val="{00000000-17B7-479B-AE9F-1487E4D90756}"/>
            </c:ext>
          </c:extLst>
        </c:ser>
        <c:ser>
          <c:idx val="1"/>
          <c:order val="1"/>
          <c:tx>
            <c:strRef>
              <c:f>Casipamba!$Q$34</c:f>
              <c:strCache>
                <c:ptCount val="1"/>
                <c:pt idx="0">
                  <c:v>Ancylostomas caninum</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Casipamba!$R$30:$R$32</c:f>
              <c:strCache>
                <c:ptCount val="3"/>
                <c:pt idx="2">
                  <c:v>%</c:v>
                </c:pt>
              </c:strCache>
            </c:strRef>
          </c:cat>
          <c:val>
            <c:numRef>
              <c:f>Casipamba!$R$34</c:f>
              <c:numCache>
                <c:formatCode>0.0</c:formatCode>
                <c:ptCount val="1"/>
                <c:pt idx="0">
                  <c:v>37.037037037037038</c:v>
                </c:pt>
              </c:numCache>
            </c:numRef>
          </c:val>
          <c:extLst>
            <c:ext xmlns:c16="http://schemas.microsoft.com/office/drawing/2014/chart" uri="{C3380CC4-5D6E-409C-BE32-E72D297353CC}">
              <c16:uniqueId val="{00000001-17B7-479B-AE9F-1487E4D90756}"/>
            </c:ext>
          </c:extLst>
        </c:ser>
        <c:ser>
          <c:idx val="2"/>
          <c:order val="2"/>
          <c:tx>
            <c:strRef>
              <c:f>Casipamba!$Q$35</c:f>
              <c:strCache>
                <c:ptCount val="1"/>
                <c:pt idx="0">
                  <c:v>Giardias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Casipamba!$R$30:$R$32</c:f>
              <c:strCache>
                <c:ptCount val="3"/>
                <c:pt idx="2">
                  <c:v>%</c:v>
                </c:pt>
              </c:strCache>
            </c:strRef>
          </c:cat>
          <c:val>
            <c:numRef>
              <c:f>Casipamba!$R$35</c:f>
              <c:numCache>
                <c:formatCode>0.0</c:formatCode>
                <c:ptCount val="1"/>
                <c:pt idx="0">
                  <c:v>18.518518518518519</c:v>
                </c:pt>
              </c:numCache>
            </c:numRef>
          </c:val>
          <c:extLst>
            <c:ext xmlns:c16="http://schemas.microsoft.com/office/drawing/2014/chart" uri="{C3380CC4-5D6E-409C-BE32-E72D297353CC}">
              <c16:uniqueId val="{00000002-17B7-479B-AE9F-1487E4D90756}"/>
            </c:ext>
          </c:extLst>
        </c:ser>
        <c:ser>
          <c:idx val="3"/>
          <c:order val="3"/>
          <c:tx>
            <c:strRef>
              <c:f>Casipamba!$Q$36</c:f>
              <c:strCache>
                <c:ptCount val="1"/>
                <c:pt idx="0">
                  <c:v>Eimeria </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Casipamba!$R$30:$R$32</c:f>
              <c:strCache>
                <c:ptCount val="3"/>
                <c:pt idx="2">
                  <c:v>%</c:v>
                </c:pt>
              </c:strCache>
            </c:strRef>
          </c:cat>
          <c:val>
            <c:numRef>
              <c:f>Casipamba!$R$36</c:f>
              <c:numCache>
                <c:formatCode>0.0</c:formatCode>
                <c:ptCount val="1"/>
                <c:pt idx="0">
                  <c:v>7.4074074074074074</c:v>
                </c:pt>
              </c:numCache>
            </c:numRef>
          </c:val>
          <c:extLst>
            <c:ext xmlns:c16="http://schemas.microsoft.com/office/drawing/2014/chart" uri="{C3380CC4-5D6E-409C-BE32-E72D297353CC}">
              <c16:uniqueId val="{00000003-17B7-479B-AE9F-1487E4D90756}"/>
            </c:ext>
          </c:extLst>
        </c:ser>
        <c:dLbls>
          <c:showLegendKey val="0"/>
          <c:showVal val="0"/>
          <c:showCatName val="0"/>
          <c:showSerName val="0"/>
          <c:showPercent val="0"/>
          <c:showBubbleSize val="0"/>
        </c:dLbls>
        <c:gapWidth val="150"/>
        <c:shape val="box"/>
        <c:axId val="553623672"/>
        <c:axId val="553619512"/>
        <c:axId val="568168400"/>
      </c:bar3DChart>
      <c:catAx>
        <c:axId val="5536236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3619512"/>
        <c:crosses val="autoZero"/>
        <c:auto val="1"/>
        <c:lblAlgn val="ctr"/>
        <c:lblOffset val="100"/>
        <c:noMultiLvlLbl val="0"/>
      </c:catAx>
      <c:valAx>
        <c:axId val="55361951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3623672"/>
        <c:crosses val="autoZero"/>
        <c:crossBetween val="between"/>
      </c:valAx>
      <c:serAx>
        <c:axId val="56816840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8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55361951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Ter16</b:Tag>
    <b:SourceType>Book</b:SourceType>
    <b:Guid>{3101250E-4ED7-4B9E-AE11-4CC9F9A0DA04}</b:Guid>
    <b:Author>
      <b:Author>
        <b:Corporate>Evans, T</b:Corporate>
      </b:Author>
    </b:Author>
    <b:Title>Tendencias Avícolas Mundiales 2016: América representa el 44 por ciento de la producción mundial de pollo</b:Title>
    <b:Year>2016</b:Year>
    <b:JournalName>El Sitio Avicola</b:JournalName>
    <b:Pages>1</b:Pages>
    <b:LCID>es-EC</b:LCID>
    <b:RefOrder>28</b:RefOrder>
  </b:Source>
  <b:Source>
    <b:Tag>Var152</b:Tag>
    <b:SourceType>DocumentFromInternetSite</b:SourceType>
    <b:Guid>{87EDBEAB-1F51-4446-B722-ADBFCB39AAEF}</b:Guid>
    <b:Title>Vargas González, O. N. (2015) Avicultura. Machala, Ecuador : Universidad Técnica de Machala.</b:Title>
    <b:Year>2015</b:Year>
    <b:Author>
      <b:Author>
        <b:NameList>
          <b:Person>
            <b:Last>Vargas </b:Last>
            <b:Middle>Napoleon</b:Middle>
            <b:First>Oliverio</b:First>
          </b:Person>
        </b:NameList>
      </b:Author>
    </b:Author>
    <b:RefOrder>29</b:RefOrder>
  </b:Source>
  <b:Source>
    <b:Tag>Tab08</b:Tag>
    <b:SourceType>DocumentFromInternetSite</b:SourceType>
    <b:Guid>{FC1C40BC-53E7-46DE-B982-C35B40FAACB4}</b:Guid>
    <b:Title>Nutricion, Patologia y Fisiologia Digestiva en Pollos</b:Title>
    <b:Year>2008</b:Year>
    <b:InternetSiteTitle>Produccion Animal</b:InternetSiteTitle>
    <b:Month>Octubre</b:Month>
    <b:Day>23 y 24</b:Day>
    <b:URL>http://www.produccion-animal.com.ar/produccion_aves/enfermedades_aves/87-nutricion.pdf</b:URL>
    <b:Author>
      <b:Author>
        <b:NameList>
          <b:Person>
            <b:Last>Tabernari</b:Last>
            <b:First>F</b:First>
          </b:Person>
          <b:Person>
            <b:Last>Salguero</b:Last>
            <b:First>S</b:First>
          </b:Person>
          <b:Person>
            <b:Last>Albino</b:Last>
            <b:First>L.F.T</b:First>
          </b:Person>
          <b:Person>
            <b:Last>Rostagno</b:Last>
            <b:First>H</b:First>
          </b:Person>
        </b:NameList>
      </b:Author>
    </b:Author>
    <b:RefOrder>30</b:RefOrder>
  </b:Source>
  <b:Source>
    <b:Tag>Bañ08</b:Tag>
    <b:SourceType>DocumentFromInternetSite</b:SourceType>
    <b:Guid>{F97036D6-DEB1-4439-910F-A64539600EE9}</b:Guid>
    <b:Year>2014</b:Year>
    <b:URL>https://seleccionesavicolas.com/pdf-files/2014/1/007-009-Alimentacion-Utilizacion-de-extractos-de-ajo-Banos-Guillamon-DOMCA-SA201401.pdf</b:URL>
    <b:Author>
      <b:Author>
        <b:NameList>
          <b:Person>
            <b:Last>Baños</b:Last>
            <b:First>Alberto</b:First>
          </b:Person>
        </b:NameList>
      </b:Author>
    </b:Author>
    <b:RefOrder>31</b:RefOrder>
  </b:Source>
  <b:Source>
    <b:Tag>Vil07</b:Tag>
    <b:SourceType>Art</b:SourceType>
    <b:Guid>{E2752A41-43AB-4D44-9A79-44050309DBB4}</b:Guid>
    <b:Author>
      <b:Artist>
        <b:NameList>
          <b:Person>
            <b:Last>Villalobos</b:Last>
            <b:First>Carlos</b:First>
          </b:Person>
        </b:NameList>
      </b:Artist>
    </b:Author>
    <b:Title>Estudio de factibilidad para instalar una planta de pollos</b:Title>
    <b:Institution>universidad de guayaquil</b:Institution>
    <b:City>guayaquil</b:City>
    <b:Year>2007</b:Year>
    <b:RefOrder>32</b:RefOrder>
  </b:Source>
  <b:Source>
    <b:Tag>Loa12</b:Tag>
    <b:SourceType>DocumentFromInternetSite</b:SourceType>
    <b:Guid>{848677A5-C36F-47A3-8032-3048DCE9BB99}</b:Guid>
    <b:Title>CRIANZA DE POLLOS BROILER</b:Title>
    <b:Year>2012</b:Year>
    <b:Author>
      <b:Author>
        <b:NameList>
          <b:Person>
            <b:Last>Loaiza</b:Last>
            <b:First>A</b:First>
          </b:Person>
        </b:NameList>
      </b:Author>
    </b:Author>
    <b:RefOrder>33</b:RefOrder>
  </b:Source>
  <b:Source xmlns:b="http://schemas.openxmlformats.org/officeDocument/2006/bibliography">
    <b:Tag>Bar09</b:Tag>
    <b:SourceType>InternetSite</b:SourceType>
    <b:Guid>{F6DD3563-10ED-4927-9B20-48722CF947BF}</b:Guid>
    <b:Author>
      <b:Author>
        <b:NameList>
          <b:Person>
            <b:Last>Barroeta</b:Last>
            <b:First>Cristina</b:First>
          </b:Person>
        </b:NameList>
      </b:Author>
    </b:Author>
    <b:Title>manual de avicultura </b:Title>
    <b:InternetSiteTitle>Breve manual de aproximación a la empresa avícola para</b:InternetSiteTitle>
    <b:Year>2009</b:Year>
    <b:URL>https://previa.uclm.es/profesorado/produccionanimal/ProduccionAnimalIII/GUIA%20AVICULTURA_castella.pdf</b:URL>
    <b:RefOrder>24</b:RefOrder>
  </b:Source>
  <b:Source>
    <b:Tag>BAR13</b:Tag>
    <b:SourceType>DocumentFromInternetSite</b:SourceType>
    <b:Guid>{5CBCA2B7-4EA0-4DB3-B55D-481F7C00C7EC}</b:Guid>
    <b:Author>
      <b:Author>
        <b:NameList>
          <b:Person>
            <b:Last>Barroeta</b:Last>
            <b:First>C.</b:First>
            <b:Middle>Izquierdo, D. Perez, F</b:Middle>
          </b:Person>
        </b:NameList>
      </b:Author>
    </b:Author>
    <b:Title>Breve manual de aproximacion ala empresa avicola para estudiantes de veterinaria</b:Title>
    <b:Year>2013</b:Year>
    <b:RefOrder>34</b:RefOrder>
  </b:Source>
  <b:Source>
    <b:Tag>Gon181</b:Tag>
    <b:SourceType>DocumentFromInternetSite</b:SourceType>
    <b:Guid>{9BDD1D92-E1C6-422E-99E9-C33A3497CD50}</b:Guid>
    <b:Title>Estructura del galpón para pollos de engorde</b:Title>
    <b:InternetSiteTitle>Zootecnia y Veterinaria mi Pasion</b:InternetSiteTitle>
    <b:Year>2018</b:Year>
    <b:Month>Enero</b:Month>
    <b:Day>11</b:Day>
    <b:Author>
      <b:Author>
        <b:NameList>
          <b:Person>
            <b:Last>Gonzalez </b:Last>
            <b:First>Kevin</b:First>
          </b:Person>
        </b:NameList>
      </b:Author>
    </b:Author>
    <b:RefOrder>35</b:RefOrder>
  </b:Source>
  <b:Source>
    <b:Tag>VAT13</b:Tag>
    <b:SourceType>Report</b:SourceType>
    <b:Guid>{34D4E2E4-48C8-47AD-9EC5-0481B6B62C12}</b:Guid>
    <b:Author>
      <b:Author>
        <b:NameList>
          <b:Person>
            <b:Last>VATRESS</b:Last>
            <b:First>COBB</b:First>
          </b:Person>
        </b:NameList>
      </b:Author>
    </b:Author>
    <b:Title>GUIA DE MANEJO DE POLLO DE ENGORDE</b:Title>
    <b:Year>2013</b:Year>
    <b:City>ESPAÑA-BARCELONA</b:City>
    <b:RefOrder>36</b:RefOrder>
  </b:Source>
  <b:Source>
    <b:Tag>Avi10</b:Tag>
    <b:SourceType>Report</b:SourceType>
    <b:Guid>{35452352-EFB4-48D4-867E-5C42157C0547}</b:Guid>
    <b:Author>
      <b:Author>
        <b:NameList>
          <b:Person>
            <b:Last>Avicultura</b:Last>
          </b:Person>
        </b:NameList>
      </b:Author>
    </b:Author>
    <b:Title>Manual de Avicultura</b:Title>
    <b:Year>2010</b:Year>
    <b:RefOrder>37</b:RefOrder>
  </b:Source>
  <b:Source xmlns:b="http://schemas.openxmlformats.org/officeDocument/2006/bibliography">
    <b:Tag>Nut14</b:Tag>
    <b:SourceType>InternetSite</b:SourceType>
    <b:Guid>{AA80C0C1-A36D-4AEA-933C-184D9AA2CF10}</b:Guid>
    <b:Author>
      <b:Author>
        <b:Corporate>Nutricent</b:Corporate>
      </b:Author>
    </b:Author>
    <b:Title>manual practica de pollo de engorde</b:Title>
    <b:InternetSiteTitle>Slideshare</b:InternetSiteTitle>
    <b:Year>2014</b:Year>
    <b:URL>https://es.slideshare.net/raulboadarojas/manual-prctico-del-manejo-de-pollo-de-engorde</b:URL>
    <b:RefOrder>38</b:RefOrder>
  </b:Source>
  <b:Source>
    <b:Tag>Elp17</b:Tag>
    <b:SourceType>InternetSite</b:SourceType>
    <b:Guid>{27FBA2A3-00E3-4C91-989A-0AD830C1CD28}</b:Guid>
    <b:Author>
      <b:Author>
        <b:Corporate>El productor</b:Corporate>
      </b:Author>
    </b:Author>
    <b:Title>El productor</b:Title>
    <b:InternetSiteTitle>Manejo de la producción de pollos de engorde</b:InternetSiteTitle>
    <b:Year>2017</b:Year>
    <b:Month>mayo</b:Month>
    <b:Day>31</b:Day>
    <b:RefOrder>39</b:RefOrder>
  </b:Source>
  <b:Source>
    <b:Tag>AVI10</b:Tag>
    <b:SourceType>Report</b:SourceType>
    <b:Guid>{101C079E-1E1E-406C-90AA-609F93BC2B54}</b:Guid>
    <b:Author>
      <b:Author>
        <b:NameList>
          <b:Person>
            <b:Last>Aviagen</b:Last>
          </b:Person>
        </b:NameList>
      </b:Author>
    </b:Author>
    <b:Title>Manual de Manejo Pollo de Carne Ross</b:Title>
    <b:Year>2010</b:Year>
    <b:City>Barcelona-España</b:City>
    <b:RefOrder>40</b:RefOrder>
  </b:Source>
  <b:Source>
    <b:Tag>AVI13</b:Tag>
    <b:SourceType>Report</b:SourceType>
    <b:Guid>{C84D978A-5E77-4613-B900-DE1C53E22E11}</b:Guid>
    <b:Author>
      <b:Author>
        <b:NameList>
          <b:Person>
            <b:Last>AVIOCIO</b:Last>
          </b:Person>
        </b:NameList>
      </b:Author>
    </b:Author>
    <b:Title>Cria de Pollitos</b:Title>
    <b:Year>2013</b:Year>
    <b:Publisher>45-8884-27-567-9.</b:Publisher>
    <b:City>CUBA : INDOAMERICA</b:City>
    <b:RefOrder>41</b:RefOrder>
  </b:Source>
  <b:Source>
    <b:Tag>MarcadorDePosición1</b:Tag>
    <b:SourceType>Report</b:SourceType>
    <b:Guid>{D6212E3E-382F-410C-BB14-F29D1D783A79}</b:Guid>
    <b:Author>
      <b:Author>
        <b:NameList>
          <b:Person>
            <b:Last>Aviocio</b:Last>
            <b:First>Antonio</b:First>
          </b:Person>
        </b:NameList>
      </b:Author>
    </b:Author>
    <b:Title>Cria de Pollitos</b:Title>
    <b:Year>2013</b:Year>
    <b:Publisher>2013-45-8884-27-567-9.</b:Publisher>
    <b:City>CUBA : INDOAMERICA</b:City>
    <b:RefOrder>42</b:RefOrder>
  </b:Source>
  <b:Source>
    <b:Tag>Acr11</b:Tag>
    <b:SourceType>Report</b:SourceType>
    <b:Guid>{A81AEF71-C087-4C3B-BEC3-0C4FA833AC02}</b:Guid>
    <b:Title>Guia del Manejo del Pollo de Engorde</b:Title>
    <b:Year>2009</b:Year>
    <b:Author>
      <b:Author>
        <b:NameList>
          <b:Person>
            <b:Last>Acres</b:Last>
            <b:First>Arbor</b:First>
          </b:Person>
        </b:NameList>
      </b:Author>
    </b:Author>
    <b:City>España-Panamericana</b:City>
    <b:RefOrder>6</b:RefOrder>
  </b:Source>
  <b:Source xmlns:b="http://schemas.openxmlformats.org/officeDocument/2006/bibliography">
    <b:Tag>ALVre</b:Tag>
    <b:SourceType>InternetSite</b:SourceType>
    <b:Guid>{0691B448-7EA8-4165-B487-7A3A77AEFAA6}</b:Guid>
    <b:Author>
      <b:Author>
        <b:NameList>
          <b:Person>
            <b:Last>Uribe</b:Last>
            <b:First>Alvaro Jose</b:First>
          </b:Person>
        </b:NameList>
      </b:Author>
    </b:Author>
    <b:Title>Manejo del pollo de engorde en galpones abiertos</b:Title>
    <b:InternetSiteTitle>Actualidad Avipecuaria</b:InternetSiteTitle>
    <b:Year>2017</b:Year>
    <b:Month>Diciembre</b:Month>
    <b:URL>http://www.actualidadavipecuaria.com/articulos/manejo-del-pollo-de-engorde-en-galpones-abiertos.html</b:URL>
    <b:Day>11</b:Day>
    <b:RefOrder>43</b:RefOrder>
  </b:Source>
  <b:Source>
    <b:Tag>Ren131</b:Tag>
    <b:SourceType>DocumentFromInternetSite</b:SourceType>
    <b:Guid>{7EB89F5F-1D49-4ED2-8CC5-9E3AF7B9A8B3}</b:Guid>
    <b:Title>Manual práctico del pequeño productor de pollos de engorde</b:Title>
    <b:Year>2013</b:Year>
    <b:Author>
      <b:Author>
        <b:NameList>
          <b:Person>
            <b:Last>Renteira</b:Last>
            <b:First>Oscar</b:First>
          </b:Person>
        </b:NameList>
      </b:Author>
    </b:Author>
    <b:Month>julio</b:Month>
    <b:Day>7</b:Day>
    <b:URL>www.engormix.com</b:URL>
    <b:RefOrder>44</b:RefOrder>
  </b:Source>
  <b:Source>
    <b:Tag>Gon18</b:Tag>
    <b:SourceType>InternetSite</b:SourceType>
    <b:Guid>{5AE7B667-CCC6-4806-BCBA-D4C91FA9BE35}</b:Guid>
    <b:Title>Manejo sanitario en pollos de engorde</b:Title>
    <b:InternetSiteTitle>zootecnia y veterinaria es mi pasion</b:InternetSiteTitle>
    <b:Year>2018</b:Year>
    <b:Month>Enero</b:Month>
    <b:Day>11</b:Day>
    <b:URL>https://zoovetesmipasion.com</b:URL>
    <b:Author>
      <b:Author>
        <b:NameList>
          <b:Person>
            <b:Last>Gonzalez </b:Last>
            <b:First>kevin</b:First>
          </b:Person>
        </b:NameList>
      </b:Author>
    </b:Author>
    <b:RefOrder>26</b:RefOrder>
  </b:Source>
  <b:Source>
    <b:Tag>Gin16</b:Tag>
    <b:SourceType>InternetSite</b:SourceType>
    <b:Guid>{42B05C1A-3417-4A74-8EAB-655630A3AC5C}</b:Guid>
    <b:Title>Colibacilosis en pollos de engorde y aves de larga vida, estrategias para un mejor control</b:Title>
    <b:InternetSiteTitle>avicultura.info</b:InternetSiteTitle>
    <b:Year>2016</b:Year>
    <b:Month>julio</b:Month>
    <b:Day>19</b:Day>
    <b:URL>https://avicultura.info</b:URL>
    <b:Author>
      <b:Author>
        <b:NameList>
          <b:Person>
            <b:Last>Giner</b:Last>
            <b:First>Alberto</b:First>
          </b:Person>
        </b:NameList>
      </b:Author>
    </b:Author>
    <b:RefOrder>45</b:RefOrder>
  </b:Source>
  <b:Source>
    <b:Tag>Her10</b:Tag>
    <b:SourceType>DocumentFromInternetSite</b:SourceType>
    <b:Guid>{D2E4F821-588C-466B-8444-3D11E84586BF}</b:Guid>
    <b:Title>Enfermedad Aviar</b:Title>
    <b:Year>2010</b:Year>
    <b:Month>junio</b:Month>
    <b:Day>2010</b:Day>
    <b:Author>
      <b:Author>
        <b:NameList>
          <b:Person>
            <b:Last>Hernandez</b:Last>
            <b:First>Gumer</b:First>
          </b:Person>
        </b:NameList>
      </b:Author>
    </b:Author>
    <b:RefOrder>46</b:RefOrder>
  </b:Source>
  <b:Source>
    <b:Tag>Ric13</b:Tag>
    <b:SourceType>DocumentFromInternetSite</b:SourceType>
    <b:Guid>{F1DA16B3-148A-4E25-A962-63C391E5977A}</b:Guid>
    <b:Title>Alternativas en la Prevención y Tratamiento de los Micoplasmas Aviares</b:Title>
    <b:Year>2013</b:Year>
    <b:Month>Septiembre</b:Month>
    <b:Day>22</b:Day>
    <b:URL>www.engormix.com</b:URL>
    <b:Author>
      <b:Author>
        <b:NameList>
          <b:Person>
            <b:Last>Ricci</b:Last>
            <b:First>Marcelo</b:First>
          </b:Person>
        </b:NameList>
      </b:Author>
    </b:Author>
    <b:RefOrder>47</b:RefOrder>
  </b:Source>
  <b:Source>
    <b:Tag>Val17</b:Tag>
    <b:SourceType>JournalArticle</b:SourceType>
    <b:Guid>{2607F7D3-96D5-410A-A40C-8A6A23841F09}</b:Guid>
    <b:Title>Micoplasmosis aviar</b:Title>
    <b:Year>2017</b:Year>
    <b:Author>
      <b:Author>
        <b:NameList>
          <b:Person>
            <b:Last>Valencia</b:Last>
            <b:First>Bolivar</b:First>
          </b:Person>
        </b:NameList>
      </b:Author>
    </b:Author>
    <b:JournalName>Maiz &amp; Soya</b:JournalName>
    <b:RefOrder>48</b:RefOrder>
  </b:Source>
  <b:Source>
    <b:Tag>Kle00</b:Tag>
    <b:SourceType>JournalArticle</b:SourceType>
    <b:Guid>{EFAC970B-7A4A-4E16-AEE2-0E73057575F6}</b:Guid>
    <b:Author>
      <b:Author>
        <b:NameList>
          <b:Person>
            <b:Last>Kleven</b:Last>
            <b:First>S.</b:First>
            <b:Middle>Levisohn &amp; S.H.</b:Middle>
          </b:Person>
        </b:NameList>
      </b:Author>
    </b:Author>
    <b:Title>Avian mycoplasmosis (Mycoplasma gallisepticum)</b:Title>
    <b:JournalName>Ministry of Agriculture and Rural Development, Veterinary Services and Animal Health, Kimron Veterinary</b:JournalName>
    <b:Year>2000</b:Year>
    <b:City> Israel </b:City>
    <b:RefOrder>49</b:RefOrder>
  </b:Source>
  <b:Source>
    <b:Tag>Ven14</b:Tag>
    <b:SourceType>JournalArticle</b:SourceType>
    <b:Guid>{774A2CC6-003A-46D9-82AF-70A438EE296A}</b:Guid>
    <b:Title>MICOPLASMOSIS AVIAR: ASPECTOS PATOLÓGICOS Y ESTRATEGIAS DE PREVENCIÓN</b:Title>
    <b:JournalName>Produccion Animal</b:JournalName>
    <b:Year>2014</b:Year>
    <b:Author>
      <b:Author>
        <b:NameList>
          <b:Person>
            <b:Last>Venosa Peña</b:Last>
            <b:Middle>Javier</b:Middle>
            <b:First>Francisco</b:First>
          </b:Person>
        </b:NameList>
      </b:Author>
    </b:Author>
    <b:City>Guadalajara, Jalisco, México</b:City>
    <b:Publisher>Avicultores, Sanidad 179, BM Editores.com</b:Publisher>
    <b:RefOrder>50</b:RefOrder>
  </b:Source>
  <b:Source>
    <b:Tag>Ari12</b:Tag>
    <b:SourceType>DocumentFromInternetSite</b:SourceType>
    <b:Guid>{86990D5D-5D43-4895-9B99-0060731E1F1D}</b:Guid>
    <b:Title>La enfermedad crónica respiratoria es todavía un problema importante de salud en la avicultura</b:Title>
    <b:Year>2012</b:Year>
    <b:Author>
      <b:Author>
        <b:NameList>
          <b:Person>
            <b:Last>Ariel Ortiz</b:Last>
            <b:First>José</b:First>
            <b:Middle>Ortega Sánchez de Tagle (Facultad de Estudios Superiores Cuautitlán, UNAM. México), Ernesto Soto Priante (Laboratorios Avimex, SA de CV. México) y Stanley Kleven (Department of Population Health College of Veterinary Medicine, Uni</b:Middle>
          </b:Person>
        </b:NameList>
      </b:Author>
    </b:Author>
    <b:Month>Octubre</b:Month>
    <b:Day>6</b:Day>
    <b:RefOrder>14</b:RefOrder>
  </b:Source>
  <b:Source>
    <b:Tag>Ros18</b:Tag>
    <b:SourceType>JournalArticle</b:SourceType>
    <b:Guid>{8FF1061C-98C1-4F9C-8A47-D43282B6F025}</b:Guid>
    <b:Title>Marek’s Disease Control in Boriler Breeders</b:Title>
    <b:Year>2018</b:Year>
    <b:Month>january</b:Month>
    <b:URL>avicultura.info</b:URL>
    <b:JournalName>Aviagen Brief</b:JournalName>
    <b:Author>
      <b:Author>
        <b:NameList>
          <b:Person>
            <b:Last>Rosales</b:Last>
            <b:First>Gregorio</b:First>
          </b:Person>
        </b:NameList>
      </b:Author>
    </b:Author>
    <b:RefOrder>51</b:RefOrder>
  </b:Source>
  <b:Source>
    <b:Tag>Ver11</b:Tag>
    <b:SourceType>InternetSite</b:SourceType>
    <b:Guid>{DB6C64C5-22A7-47B3-A38C-5581921E0FCE}</b:Guid>
    <b:Title>salmonella aviar</b:Title>
    <b:InternetSiteTitle>slideshare</b:InternetSiteTitle>
    <b:Year>2011</b:Year>
    <b:Month>mayo</b:Month>
    <b:Day>29</b:Day>
    <b:URL>https://es.slideshare.net</b:URL>
    <b:Author>
      <b:Author>
        <b:NameList>
          <b:Person>
            <b:Last>Verjel</b:Last>
            <b:First>Laura</b:First>
          </b:Person>
          <b:Person>
            <b:Last>Jaime </b:Last>
            <b:First>Alejandra</b:First>
          </b:Person>
        </b:NameList>
      </b:Author>
    </b:Author>
    <b:RefOrder>52</b:RefOrder>
  </b:Source>
  <b:Source>
    <b:Tag>Gel14</b:Tag>
    <b:SourceType>InternetSite</b:SourceType>
    <b:Guid>{D624B8ED-B215-4B87-8934-51BF2A8714BE}</b:Guid>
    <b:Title>Salmonelosis Aviar</b:Title>
    <b:InternetSiteTitle>Mundo Pecuario</b:InternetSiteTitle>
    <b:Year>2014</b:Year>
    <b:URL>http://mundo-pecuario.com</b:URL>
    <b:Author>
      <b:Author>
        <b:NameList>
          <b:Person>
            <b:Last>Gelvez</b:Last>
            <b:First>Silvia</b:First>
          </b:Person>
        </b:NameList>
      </b:Author>
    </b:Author>
    <b:RefOrder>53</b:RefOrder>
  </b:Source>
  <b:Source>
    <b:Tag>Gut18</b:Tag>
    <b:SourceType>JournalArticle</b:SourceType>
    <b:Guid>{42B04BE6-9DBB-44F1-BE06-84EE6075B043}</b:Guid>
    <b:Title>EEUU: Influenza Aviar H7N3 de baja patogenicidad detectada en pavos</b:Title>
    <b:JournalName>aviNews</b:JournalName>
    <b:Year>2018</b:Year>
    <b:Author>
      <b:Author>
        <b:NameList>
          <b:Person>
            <b:Last>Gutierrez </b:Last>
            <b:Middle>de los Angeles</b:Middle>
            <b:First>Maria</b:First>
          </b:Person>
        </b:NameList>
      </b:Author>
    </b:Author>
    <b:Month>Octubre</b:Month>
    <b:Day>9</b:Day>
    <b:RefOrder>54</b:RefOrder>
  </b:Source>
  <b:Source>
    <b:Tag>MJA08</b:Tag>
    <b:SourceType>InternetSite</b:SourceType>
    <b:Guid>{6366AD99-3AA1-4C53-B6ED-713B622EDF71}</b:Guid>
    <b:Author>
      <b:Author>
        <b:NameList>
          <b:Person>
            <b:Last>Calmet.</b:Last>
            <b:First>M.J.</b:First>
            <b:Middle>Aranibar y E.</b:Middle>
          </b:Person>
        </b:NameList>
      </b:Author>
    </b:Author>
    <b:Title>Alimentación pre-inicial en pollos parrilleros con ayuno post nacimiento</b:Title>
    <b:InternetSiteTitle>Engormix</b:InternetSiteTitle>
    <b:Year>2008</b:Year>
    <b:Month>3</b:Month>
    <b:Day>26</b:Day>
    <b:URL>https://www.engormix.com/avicultura/articulos/alimentacion-de-pollos-de-engorde-t27487.htm</b:URL>
    <b:RefOrder>55</b:RefOrder>
  </b:Source>
  <b:Source>
    <b:Tag>Lop12</b:Tag>
    <b:SourceType>DocumentFromInternetSite</b:SourceType>
    <b:Guid>{B70D4A7B-89F1-4564-BCFD-7C26A0E63C28}</b:Guid>
    <b:Author>
      <b:Author>
        <b:NameList>
          <b:Person>
            <b:Last>Lopez</b:Last>
            <b:First>P</b:First>
          </b:Person>
        </b:NameList>
      </b:Author>
    </b:Author>
    <b:Title>Obtenido de Suplemento sobre Nutrición del Pollo de Engorde</b:Title>
    <b:Year>2011</b:Year>
    <b:InternetSiteTitle>Arbor Acres.</b:InternetSiteTitle>
    <b:URL>http://cn.staging.aviagen.com/assets/Tech_Center/BB_Foreign_Language_Docs/Spanish_TechDocs/AA-Plus-2009-Suplemento-Nutricin-Pollo-Engorde.pdf</b:URL>
    <b:RefOrder>56</b:RefOrder>
  </b:Source>
  <b:Source>
    <b:Tag>Mar12</b:Tag>
    <b:SourceType>Report</b:SourceType>
    <b:Guid>{0FD167EF-5A25-4A8D-AF03-54D377D4DF4A}</b:Guid>
    <b:Title>MANUAL DE POLLOS DE ENGORDE</b:Title>
    <b:Year>2012</b:Year>
    <b:City>Guayaquil, Ecuador</b:City>
    <b:Author>
      <b:Author>
        <b:NameList>
          <b:Person>
            <b:Last>Martinez</b:Last>
            <b:First>F</b:First>
          </b:Person>
        </b:NameList>
      </b:Author>
    </b:Author>
    <b:RefOrder>57</b:RefOrder>
  </b:Source>
  <b:Source>
    <b:Tag>Mor11</b:Tag>
    <b:SourceType>Report</b:SourceType>
    <b:Guid>{BDCE4054-35BC-4F76-B0AD-1D1FB0D761B5}</b:Guid>
    <b:Title>“Determinación del efecto de las enzimas amilasa, proteasa y xilanasa sobre el rendimiento productivo de pollos de engorde en las fases de desarrollo y acabado en la ciudad de Babahoyo”</b:Title>
    <b:Year>2011</b:Year>
    <b:City>Babahoyo-Los Rios-Ecuador</b:City>
    <b:Author>
      <b:Author>
        <b:NameList>
          <b:Person>
            <b:Last>Moreno</b:Last>
            <b:First>Eloy Antonio </b:First>
          </b:Person>
        </b:NameList>
      </b:Author>
    </b:Author>
    <b:Institution>Universidad Tenica de Babahoyo</b:Institution>
    <b:URL>http://dspace.utb.edu.ec</b:URL>
    <b:RefOrder>58</b:RefOrder>
  </b:Source>
  <b:Source>
    <b:Tag>cob12</b:Tag>
    <b:SourceType>InternetSite</b:SourceType>
    <b:Guid>{724A59CB-AB65-4170-9556-86D43E6EE765}</b:Guid>
    <b:Author>
      <b:Author>
        <b:Corporate>cobb-vantress.com</b:Corporate>
      </b:Author>
    </b:Author>
    <b:Title>COBB Guía de Manejo del Pollo de Engorde</b:Title>
    <b:InternetSiteTitle>COBB Guía de Manejo del Pollo de Engorde</b:InternetSiteTitle>
    <b:Year>2012</b:Year>
    <b:URL>http://cobb-vantress.com/languages/guidefiles/b5043b0f-792a-448e-b4a1-4aff9a30e9eb_es.pdf</b:URL>
    <b:RefOrder>59</b:RefOrder>
  </b:Source>
  <b:Source>
    <b:Tag>Jac13</b:Tag>
    <b:SourceType>InternetSite</b:SourceType>
    <b:Guid>{13BF56A1-BF5C-4693-BB4A-15A0A913828F}</b:Guid>
    <b:Title>Avian Digestive System. Animal Sciences, University of Kentucky.</b:Title>
    <b:InternetSiteTitle>, Jacquie; , jacob; Pestacore, Tony;</b:InternetSiteTitle>
    <b:Year>2013</b:Year>
    <b:Month>11</b:Month>
    <b:Institution>Avian Digestive System. Animal Sciences, University of Kentucky.</b:Institution>
    <b:Author>
      <b:Artist>
        <b:NameList>
          <b:Person>
            <b:First>Jacquie</b:First>
          </b:Person>
          <b:Person>
            <b:First>jacob</b:First>
          </b:Person>
          <b:Person>
            <b:Last>Pestacore</b:Last>
            <b:First>Tony</b:First>
          </b:Person>
        </b:NameList>
      </b:Artist>
      <b:Author>
        <b:NameList>
          <b:Person>
            <b:First>Jacquie</b:First>
          </b:Person>
          <b:Person>
            <b:First>jacob</b:First>
          </b:Person>
          <b:Person>
            <b:Last>Pestacore</b:Last>
            <b:First>Tony</b:First>
          </b:Person>
        </b:NameList>
      </b:Author>
    </b:Author>
    <b:RefOrder>60</b:RefOrder>
  </b:Source>
  <b:Source>
    <b:Tag>MEJ16</b:Tag>
    <b:SourceType>InternetSite</b:SourceType>
    <b:Guid>{58BE3257-691D-4603-A4C2-24CE656BC991}</b:Guid>
    <b:Title>Sistema Digestivo de las Aves: Partes y Funciones</b:Title>
    <b:Year>2016</b:Year>
    <b:InternetSiteTitle>lifeder</b:InternetSiteTitle>
    <b:URL>https://www.lifeder.com/sistema-digestivo-aves/</b:URL>
    <b:Author>
      <b:Author>
        <b:NameList>
          <b:Person>
            <b:Last>Mejia</b:Last>
            <b:First>Tatiana</b:First>
          </b:Person>
        </b:NameList>
      </b:Author>
    </b:Author>
    <b:RefOrder>61</b:RefOrder>
  </b:Source>
  <b:Source>
    <b:Tag>Mar17</b:Tag>
    <b:SourceType>InternetSite</b:SourceType>
    <b:Guid>{4C42BA06-A729-4B1D-BBBF-CB9E824EEAFA}</b:Guid>
    <b:Title>Sistema digestivo de las aves, características, órganos y glándulas</b:Title>
    <b:InternetSiteTitle>Paradais Sphinx</b:InternetSiteTitle>
    <b:Year>2017</b:Year>
    <b:Month>marzo</b:Month>
    <b:Day>29</b:Day>
    <b:Author>
      <b:Author>
        <b:NameList>
          <b:Person>
            <b:Last>Marulanda</b:Last>
          </b:Person>
        </b:NameList>
      </b:Author>
    </b:Author>
    <b:RefOrder>62</b:RefOrder>
  </b:Source>
  <b:Source>
    <b:Tag>Roa12</b:Tag>
    <b:SourceType>Report</b:SourceType>
    <b:Guid>{692EEF88-0D66-43C6-8054-020A2F04E4D4}</b:Guid>
    <b:Title>Desarrollo del Aparato Digestivo</b:Title>
    <b:Year>2012</b:Year>
    <b:City>Chile</b:City>
    <b:Author>
      <b:Author>
        <b:NameList>
          <b:Person>
            <b:Last>Roa</b:Last>
            <b:First>Ignacio</b:First>
          </b:Person>
          <b:Person>
            <b:Last>Meruane</b:Last>
            <b:First>Manuel</b:First>
          </b:Person>
        </b:NameList>
      </b:Author>
    </b:Author>
    <b:Institution>Facultad de Ciencias de la Salud-Universidad de Talca</b:Institution>
    <b:URL>scielo.conicyt.cl</b:URL>
    <b:RefOrder>63</b:RefOrder>
  </b:Source>
  <b:Source>
    <b:Tag>Val18</b:Tag>
    <b:SourceType>JournalArticle</b:SourceType>
    <b:Guid>{C4603005-EB6D-486E-BD67-2E9C06664BF0}</b:Guid>
    <b:Title>Valoración de la integridad intestinal en avicultura</b:Title>
    <b:Year>2018</b:Year>
    <b:City>España</b:City>
    <b:Author>
      <b:Author>
        <b:NameList>
          <b:Person>
            <b:Last>Valls</b:Last>
            <b:Middle>Luis</b:Middle>
            <b:First>Jose</b:First>
          </b:Person>
        </b:NameList>
      </b:Author>
    </b:Author>
    <b:URL>avicultura.info</b:URL>
    <b:JournalName>aviNews</b:JournalName>
    <b:Month>Julio</b:Month>
    <b:Day>16</b:Day>
    <b:RefOrder>64</b:RefOrder>
  </b:Source>
  <b:Source>
    <b:Tag>Jac15</b:Tag>
    <b:SourceType>Report</b:SourceType>
    <b:Guid>{6697F365-C07D-49DE-A504-4E16BBA2816E}</b:Guid>
    <b:Title>Avian Digestive System</b:Title>
    <b:Year>2015</b:Year>
    <b:Author>
      <b:Author>
        <b:NameList>
          <b:Person>
            <b:Last>Jacob</b:Last>
            <b:First>Jacquie </b:First>
          </b:Person>
        </b:NameList>
      </b:Author>
    </b:Author>
    <b:Institution> University of Kentucky</b:Institution>
    <b:URL>articles.extension.org</b:URL>
    <b:City>Lexington, Kentucky 40506, EE. UU.</b:City>
    <b:RefOrder>65</b:RefOrder>
  </b:Source>
  <b:Source>
    <b:Tag>Cuc63</b:Tag>
    <b:SourceType>Book</b:SourceType>
    <b:Guid>{C5E8CB2C-BC3F-4830-843E-16A8D86314C8}</b:Guid>
    <b:Title>La alimentación de aves de corral</b:Title>
    <b:Year>1963</b:Year>
    <b:Author>
      <b:Author>
        <b:NameList>
          <b:Person>
            <b:Last>Cuca G</b:Last>
            <b:First>Manuel</b:First>
          </b:Person>
        </b:NameList>
      </b:Author>
    </b:Author>
    <b:City>Mexico</b:City>
    <b:Publisher>Centre National des Investigations</b:Publisher>
    <b:RefOrder>66</b:RefOrder>
  </b:Source>
  <b:Source>
    <b:Tag>Cas11</b:Tag>
    <b:SourceType>Report</b:SourceType>
    <b:Guid>{DBEBF918-82F7-4AB4-8568-73BC020A8289}</b:Guid>
    <b:Title>Los minerales en la alimentación</b:Title>
    <b:Year>2011</b:Year>
    <b:City>Cuba</b:City>
    <b:Author>
      <b:Author>
        <b:NameList>
          <b:Person>
            <b:Last>Castro</b:Last>
            <b:First>Estefania</b:First>
          </b:Person>
        </b:NameList>
      </b:Author>
    </b:Author>
    <b:Institution>Universidad de Granma-Facultad de Medicina Veterinaria</b:Institution>
    <b:URL>http://docplayer.es/36312929-Republica-de-cuba-ministerio-de-educacion-superior-universidad-de-granma-facultad-de-medicina-veterinaria-y-zootecnia.html</b:URL>
    <b:RefOrder>21</b:RefOrder>
  </b:Source>
  <b:Source>
    <b:Tag>Ros16</b:Tag>
    <b:SourceType>Report</b:SourceType>
    <b:Guid>{1E3B2BB9-EC96-444E-917F-41C728C0BC36}</b:Guid>
    <b:Title>Importancia de los Micronutrientes en la Nutrición de Aves y Cerdos</b:Title>
    <b:Year>2016</b:Year>
    <b:Author>
      <b:Author>
        <b:NameList>
          <b:Person>
            <b:Last>Rostagno</b:Last>
            <b:First>Horacio</b:First>
          </b:Person>
        </b:NameList>
      </b:Author>
    </b:Author>
    <b:URL>www.engormix.com</b:URL>
    <b:RefOrder>22</b:RefOrder>
  </b:Source>
  <b:Source>
    <b:Tag>Ren13</b:Tag>
    <b:SourceType>DocumentFromInternetSite</b:SourceType>
    <b:Guid>{EC49E58A-A6B5-4BC3-BF2A-ED93076547C8}</b:Guid>
    <b:Author>
      <b:Author>
        <b:NameList>
          <b:Person>
            <b:Last>Renteira</b:Last>
            <b:First>Oscar</b:First>
          </b:Person>
        </b:NameList>
      </b:Author>
    </b:Author>
    <b:Title>Manual de Avicultura</b:Title>
    <b:InternetSiteTitle>avicultura</b:InternetSiteTitle>
    <b:Year>2013</b:Year>
    <b:Month>7</b:Month>
    <b:Day>9</b:Day>
    <b:URL>www.engormix.com</b:URL>
    <b:RefOrder>67</b:RefOrder>
  </b:Source>
  <b:Source>
    <b:Tag>Ram16</b:Tag>
    <b:SourceType>Report</b:SourceType>
    <b:Guid>{156A14D1-BC42-4516-A445-5EE03BBE0169}</b:Guid>
    <b:Title>Efectos Terapéuticos del Ajo </b:Title>
    <b:Year>2016</b:Year>
    <b:Author>
      <b:Author>
        <b:NameList>
          <b:Person>
            <b:Last>Ramirez</b:Last>
            <b:Middle>Rubi</b:Middle>
            <b:First>Heidi</b:First>
          </b:Person>
        </b:NameList>
      </b:Author>
    </b:Author>
    <b:City> Oaxaca</b:City>
    <b:Department>Licenciatura en Nutrición</b:Department>
    <b:Institution>Universidad de la Sierra Sur</b:Institution>
    <b:RefOrder>68</b:RefOrder>
  </b:Source>
  <b:Source>
    <b:Tag>Lop121</b:Tag>
    <b:SourceType>Report</b:SourceType>
    <b:Guid>{D0162AC9-6AE8-4193-89BF-28FB646EC0BF}</b:Guid>
    <b:Title>Estudio Terapeutico del Ajo como Alternativa medicinal</b:Title>
    <b:Year>2012</b:Year>
    <b:City>Guayaquil-Ecuador</b:City>
    <b:Author>
      <b:Author>
        <b:NameList>
          <b:Person>
            <b:Last>Lopez</b:Last>
            <b:First>Transito</b:First>
          </b:Person>
        </b:NameList>
      </b:Author>
    </b:Author>
    <b:Institution>Universidad Estatal de Guayaquil</b:Institution>
    <b:RefOrder>69</b:RefOrder>
  </b:Source>
  <b:Source>
    <b:Tag>RAM06</b:Tag>
    <b:SourceType>InternetSite</b:SourceType>
    <b:Guid>{98998CA2-CC47-4641-A641-104AFE044785}</b:Guid>
    <b:Title>Efectos Terapéuticos del Ajo</b:Title>
    <b:InternetSiteTitle>REVISTA</b:InternetSiteTitle>
    <b:Year>2006</b:Year>
    <b:URL>unsis.edu.mx</b:URL>
    <b:Author>
      <b:Author>
        <b:NameList>
          <b:Person>
            <b:Last>Ramirez</b:Last>
            <b:First>Heidy</b:First>
            <b:Middle>Rubi</b:Middle>
          </b:Person>
          <b:Person>
            <b:Last>Castro</b:Last>
            <b:First>Liliana</b:First>
            <b:Middle>Narcedaila</b:Middle>
          </b:Person>
          <b:Person>
            <b:Last>Martinez</b:Last>
            <b:First>Erika</b:First>
          </b:Person>
        </b:NameList>
      </b:Author>
    </b:Author>
    <b:RefOrder>70</b:RefOrder>
  </b:Source>
  <b:Source>
    <b:Tag>Mer15</b:Tag>
    <b:SourceType>JournalArticle</b:SourceType>
    <b:Guid>{7464715D-C8C4-41B7-90CE-5AE7CED7E738}</b:Guid>
    <b:Title>Polifenoles: qué Son y por qué los necesita</b:Title>
    <b:Year>2015</b:Year>
    <b:Author>
      <b:Author>
        <b:NameList>
          <b:Person>
            <b:Last>Mercola</b:Last>
          </b:Person>
        </b:NameList>
      </b:Author>
    </b:Author>
    <b:URL>articulos.mercola.com</b:URL>
    <b:Month>Diciembre</b:Month>
    <b:Day>14</b:Day>
    <b:RefOrder>71</b:RefOrder>
  </b:Source>
  <b:Source>
    <b:Tag>Mel10</b:Tag>
    <b:SourceType>Book</b:SourceType>
    <b:Guid>{2A501A8A-D80D-4C26-88A1-5FA8A0A1740D}</b:Guid>
    <b:Title>Plantas Medicinales-Guia para su uso al cuidado de la salud</b:Title>
    <b:Year>2010</b:Year>
    <b:Author>
      <b:Author>
        <b:NameList>
          <b:Person>
            <b:Last>Melgarejo</b:Last>
            <b:First>Nelson</b:First>
          </b:Person>
          <b:Person>
            <b:Last>Alvarez</b:Last>
            <b:First>Guadalupe</b:First>
          </b:Person>
          <b:Person>
            <b:Last>Abad</b:Last>
            <b:First>Antonio</b:First>
          </b:Person>
        </b:NameList>
      </b:Author>
    </b:Author>
    <b:City>Argentina</b:City>
    <b:Publisher>corpuslibros</b:Publisher>
    <b:RefOrder>72</b:RefOrder>
  </b:Source>
  <b:Source>
    <b:Tag>MarcadorDePosición2</b:Tag>
    <b:SourceType>InternetSite</b:SourceType>
    <b:Guid>{D09462EA-26F9-42DF-9ECF-1B4A8938CB27}</b:Guid>
    <b:Title>Efectos Terapéuticos del Ajo</b:Title>
    <b:InternetSiteTitle>aviNews</b:InternetSiteTitle>
    <b:Year>2006</b:Year>
    <b:URL>unsis.edu.mx</b:URL>
    <b:Author>
      <b:Author>
        <b:NameList>
          <b:Person>
            <b:Last>Ramirez</b:Last>
            <b:First>Heidy</b:First>
            <b:Middle>Rubi</b:Middle>
          </b:Person>
          <b:Person>
            <b:Last>Castro</b:Last>
            <b:First>Liliana</b:First>
            <b:Middle>Narcedaila</b:Middle>
          </b:Person>
          <b:Person>
            <b:Last>Martinez</b:Last>
            <b:First>Erika</b:First>
          </b:Person>
        </b:NameList>
      </b:Author>
    </b:Author>
    <b:RefOrder>73</b:RefOrder>
  </b:Source>
  <b:Source>
    <b:Tag>Kow15</b:Tag>
    <b:SourceType>DocumentFromInternetSite</b:SourceType>
    <b:Guid>{C8C50F75-5396-42D5-A750-751EC21027C8}</b:Guid>
    <b:Title>Fresh Garlic Extract Enhances the Antimicrobial Activities of Antibiotics on Resistant Strains in Vitro</b:Title>
    <b:Year>2015</b:Year>
    <b:Author>
      <b:Author>
        <b:Corporate>Kowsar Medical Institute</b:Corporate>
      </b:Author>
    </b:Author>
    <b:Month>may</b:Month>
    <b:Day>31</b:Day>
    <b:URL>www.ncbi.nlm.nih.gov</b:URL>
    <b:RefOrder>74</b:RefOrder>
  </b:Source>
  <b:Source>
    <b:Tag>Gar17</b:Tag>
    <b:SourceType>InternetSite</b:SourceType>
    <b:Guid>{6074D489-4F3C-4176-A0B2-C51AAB139760}</b:Guid>
    <b:Title>Taxonomia de Plantas</b:Title>
    <b:Year>2017</b:Year>
    <b:Month>Noviembre</b:Month>
    <b:Day>20</b:Day>
    <b:URL>taxonomiaenplantas2017</b:URL>
    <b:Author>
      <b:Author>
        <b:NameList>
          <b:Person>
            <b:Last>Garcia </b:Last>
            <b:First>Martha</b:First>
          </b:Person>
        </b:NameList>
      </b:Author>
    </b:Author>
    <b:RefOrder>75</b:RefOrder>
  </b:Source>
  <b:Source>
    <b:Tag>ROT09</b:Tag>
    <b:SourceType>InternetSite</b:SourceType>
    <b:Guid>{2AD6B17B-15BD-4553-9010-6362B5FF2C52}</b:Guid>
    <b:Title>CEBOLLA</b:Title>
    <b:InternetSiteTitle>CATEDRA DE HORTICULTURA</b:InternetSiteTitle>
    <b:Year>2009</b:Year>
    <b:URL>http://www.fca.uner.edu.ar</b:URL>
    <b:Author>
      <b:Author>
        <b:NameList>
          <b:Person>
            <b:Last>ROTMAN</b:Last>
            <b:First>SUDNAN</b:First>
          </b:Person>
        </b:NameList>
      </b:Author>
    </b:Author>
    <b:RefOrder>76</b:RefOrder>
  </b:Source>
  <b:Source>
    <b:Tag>Rui17</b:Tag>
    <b:SourceType>InternetSite</b:SourceType>
    <b:Guid>{DF92E946-2BD7-431F-BB57-8A19452A4272}</b:Guid>
    <b:Title>Propiedades medicinales de la cebolla</b:Title>
    <b:InternetSiteTitle>salud</b:InternetSiteTitle>
    <b:Year>2017</b:Year>
    <b:Month>abril</b:Month>
    <b:Day>4</b:Day>
    <b:URL>salud.uncomo.com</b:URL>
    <b:Author>
      <b:Author>
        <b:NameList>
          <b:Person>
            <b:Last>Ruiz</b:Last>
            <b:First>Beatriz</b:First>
          </b:Person>
        </b:NameList>
      </b:Author>
    </b:Author>
    <b:RefOrder>77</b:RefOrder>
  </b:Source>
  <b:Source>
    <b:Tag>FUE15</b:Tag>
    <b:SourceType>InternetSite</b:SourceType>
    <b:Guid>{64F3BE08-96EC-45CA-994E-D5754CD420DD}</b:Guid>
    <b:Author>
      <b:Author>
        <b:NameList>
          <b:Person>
            <b:Last>FUENCAMPO</b:Last>
          </b:Person>
        </b:NameList>
      </b:Author>
    </b:Author>
    <b:Title>Cebolla Blog</b:Title>
    <b:Year>2015</b:Year>
    <b:URL>http://www.cebollaelblog.com</b:URL>
    <b:RefOrder>78</b:RefOrder>
  </b:Source>
  <b:Source>
    <b:Tag>Bri03</b:Tag>
    <b:SourceType>JournalArticle</b:SourceType>
    <b:Guid>{8AEE2DC6-34E5-42C2-BD2B-A54E41726DD5}</b:Guid>
    <b:Title>Todo sobre la fitoterapia: las plantas medicinales de la A a la Z</b:Title>
    <b:Year>2003</b:Year>
    <b:URL>www.botanical-online.com</b:URL>
    <b:Author>
      <b:Author>
        <b:NameList>
          <b:Person>
            <b:Last>Brigo</b:Last>
            <b:First>B</b:First>
          </b:Person>
        </b:NameList>
      </b:Author>
    </b:Author>
    <b:City>Barcelona- España</b:City>
    <b:RefOrder>79</b:RefOrder>
  </b:Source>
  <b:Source>
    <b:Tag>San161</b:Tag>
    <b:SourceType>Report</b:SourceType>
    <b:Guid>{C32FB4C9-708C-4B71-B9A0-E6289451099B}</b:Guid>
    <b:Title>“ACEITES ESENCIALES Y FENOLES DE Allium cepa Var. Red creole</b:Title>
    <b:Year>2016</b:Year>
    <b:City>Riobamba – Ecuador</b:City>
    <b:Institution>ESCUELA SUPERIOR POLITÉCNICA DE CHIMBORAZO-FACULTAD DE CIENCIAS PECUARIAS</b:Institution>
    <b:URL>dspace.espoch.edu.ec</b:URL>
    <b:Author>
      <b:Author>
        <b:NameList>
          <b:Person>
            <b:Last>Sanchez Ojeda</b:Last>
            <b:Middle>Isabel</b:Middle>
            <b:First>Mery</b:First>
          </b:Person>
        </b:NameList>
      </b:Author>
    </b:Author>
    <b:RefOrder>80</b:RefOrder>
  </b:Source>
  <b:Source>
    <b:Tag>Pei13</b:Tag>
    <b:SourceType>Report</b:SourceType>
    <b:Guid>{3C8BA402-A415-46AF-9906-306D5CED731C}</b:Guid>
    <b:Title>El tiosulfonato de propilpropano (PTS-O) mostró actividad antimicrobiana contra enterobacterias, Escherichia coli, Salmonella spp.</b:Title>
    <b:Year>2013</b:Year>
    <b:Author>
      <b:Author>
        <b:NameList>
          <b:Person>
            <b:Last>Peinado</b:Last>
            <b:Middle>J</b:Middle>
            <b:First>M</b:First>
          </b:Person>
          <b:Person>
            <b:Last>Ruiz</b:Last>
            <b:First>R</b:First>
          </b:Person>
          <b:Person>
            <b:Last>Echevarri</b:Last>
            <b:First>A</b:First>
          </b:Person>
        </b:NameList>
      </b:Author>
    </b:Author>
    <b:Month>january</b:Month>
    <b:Day>13</b:Day>
    <b:Department>Dpto. de Fisiología y Bioquímica de la Nutrición Animal (INAN, EEZ, CSIC)</b:Department>
    <b:RefOrder>81</b:RefOrder>
  </b:Source>
  <b:Source>
    <b:Tag>Dep17</b:Tag>
    <b:SourceType>JournalArticle</b:SourceType>
    <b:Guid>{8FBB8F8D-3624-4E1F-9C6D-3628CDF62208}</b:Guid>
    <b:Title>Alternativas a los antibióticos para el control de coccidiosis</b:Title>
    <b:Year>2017</b:Year>
    <b:JournalName>AviNews</b:JournalName>
    <b:Author>
      <b:Author>
        <b:Corporate>Departamento Técnico del Grupo PH-Albio</b:Corporate>
      </b:Author>
    </b:Author>
    <b:RefOrder>82</b:RefOrder>
  </b:Source>
  <b:Source>
    <b:Tag>Gar10</b:Tag>
    <b:SourceType>JournalArticle</b:SourceType>
    <b:Guid>{B70460D8-BBF1-45EB-806B-80A4FC3F89EB}</b:Guid>
    <b:Title>Efectos cardiovasculares del ajo (Allium sativum)</b:Title>
    <b:Year>2010</b:Year>
    <b:JournalName>Scielo</b:JournalName>
    <b:Pages>Caracas</b:Pages>
    <b:Author>
      <b:Author>
        <b:NameList>
          <b:Person>
            <b:Last>Garcia</b:Last>
            <b:First>Jacinto</b:First>
          </b:Person>
          <b:Person>
            <b:Last>Sanchez</b:Last>
            <b:First>Francisco</b:First>
          </b:Person>
        </b:NameList>
      </b:Author>
    </b:Author>
    <b:RefOrder>83</b:RefOrder>
  </b:Source>
  <b:Source>
    <b:Tag>Mor13</b:Tag>
    <b:SourceType>JournalArticle</b:SourceType>
    <b:Guid>{6E2A3494-5CBF-479B-8B52-D7EE34EEC649}</b:Guid>
    <b:JournalName>Fundacion Española de la Nutricion</b:JournalName>
    <b:Year>2013</b:Year>
    <b:Author>
      <b:Author>
        <b:NameList>
          <b:Person>
            <b:Last>Moreira</b:Last>
            <b:First>C</b:First>
          </b:Person>
        </b:NameList>
      </b:Author>
    </b:Author>
    <b:URL>http://www.fen.org.es</b:URL>
    <b:RefOrder>84</b:RefOrder>
  </b:Source>
  <b:Source>
    <b:Tag>Ace10</b:Tag>
    <b:SourceType>JournalArticle</b:SourceType>
    <b:Guid>{5A553BD6-AB3F-450B-9191-A9615EE005CD}</b:Guid>
    <b:Title>Avian infectious bronchitis: diagnosis and control</b:Title>
    <b:JournalName>REDVET</b:JournalName>
    <b:Year>2010</b:Year>
    <b:Author>
      <b:Author>
        <b:NameList>
          <b:Person>
            <b:Last>Acevedo Beiras</b:Last>
            <b:Middle>Maria</b:Middle>
            <b:First>Ana</b:First>
          </b:Person>
        </b:NameList>
      </b:Author>
    </b:Author>
    <b:Month>Marzo</b:Month>
    <b:Day>3</b:Day>
    <b:Volume>XI</b:Volume>
    <b:RefOrder>9</b:RefOrder>
  </b:Source>
  <b:Source>
    <b:Tag>Cor15</b:Tag>
    <b:SourceType>JournalArticle</b:SourceType>
    <b:Guid>{2EA00A18-64D8-425D-ABC7-C6F6ED54CA1E}</b:Guid>
    <b:Title>Avian Infectious Bronchitis virus behavior in birds from commercial</b:Title>
    <b:JournalName>OIE</b:JournalName>
    <b:Year>2015</b:Year>
    <b:Author>
      <b:Author>
        <b:NameList>
          <b:Person>
            <b:Last>Cordoba</b:Last>
            <b:First>Geovanna</b:First>
          </b:Person>
          <b:Person>
            <b:Last>Vera</b:Last>
            <b:First>Victor</b:First>
          </b:Person>
          <b:Person>
            <b:Last>Correa</b:Last>
            <b:First>Jairo</b:First>
          </b:Person>
          <b:Person>
            <b:Last>Ramirez</b:Last>
            <b:First>Gloria</b:First>
          </b:Person>
        </b:NameList>
      </b:Author>
    </b:Author>
    <b:City>Colombia,Bogota</b:City>
    <b:Month>Mayo</b:Month>
    <b:Day>5</b:Day>
    <b:URL>www.scielo.org.com</b:URL>
    <b:RefOrder>85</b:RefOrder>
  </b:Source>
  <b:Source>
    <b:Tag>CEL17</b:Tag>
    <b:SourceType>JournalArticle</b:SourceType>
    <b:Guid>{6204DF3B-E1A9-4417-8F26-C9F66931B89E}</b:Guid>
    <b:Author>
      <b:Author>
        <b:Corporate>CELICIDAD</b:Corporate>
      </b:Author>
    </b:Author>
    <b:Title>Vellosidades intestinales</b:Title>
    <b:JournalName>CELIAQUIA</b:JournalName>
    <b:Year>2017</b:Year>
    <b:City>ESPAÑA</b:City>
    <b:Month>ENERO</b:Month>
    <b:Day>24</b:Day>
    <b:URL>celicidad.net</b:URL>
    <b:RefOrder>86</b:RefOrder>
  </b:Source>
  <b:Source>
    <b:Tag>MarcadorDePosición3</b:Tag>
    <b:SourceType>DocumentFromInternetSite</b:SourceType>
    <b:Guid>{B9B5F48C-55A6-4439-AF9E-811A88CCCC5E}</b:Guid>
    <b:Author>
      <b:Author>
        <b:NameList>
          <b:Person>
            <b:Last>Aho</b:Last>
            <b:First>P.</b:First>
          </b:Person>
        </b:NameList>
      </b:Author>
    </b:Author>
    <b:Title>Manual de manejo de pollos de engorde Ross</b:Title>
    <b:InternetSiteTitle>Manejo de crecimiento y nutrición</b:InternetSiteTitle>
    <b:Year>2012</b:Year>
    <b:URL>www.aviagen.com</b:URL>
    <b:RefOrder>87</b:RefOrder>
  </b:Source>
  <b:Source>
    <b:Tag>MarcadorDePosición4</b:Tag>
    <b:SourceType>Report</b:SourceType>
    <b:Guid>{38CED99D-D070-4C78-91C3-8E3D38B299B5}</b:Guid>
    <b:Author>
      <b:Author>
        <b:NameList>
          <b:Person>
            <b:Last>Vantress</b:Last>
            <b:First>Cobb</b:First>
          </b:Person>
        </b:NameList>
      </b:Author>
    </b:Author>
    <b:Title>Guia de Manejo de Pollo de Engorde</b:Title>
    <b:Year>2013</b:Year>
    <b:City>Barcelona-España</b:City>
    <b:RefOrder>11</b:RefOrder>
  </b:Source>
  <b:Source>
    <b:Tag>Iri13</b:Tag>
    <b:SourceType>JournalArticle</b:SourceType>
    <b:Guid>{795A8597-D566-4ACE-9636-77CD7D9502B0}</b:Guid>
    <b:Title>Manejo y Tratamiento de camas en Producción Avícola</b:Title>
    <b:JournalName>Porfenc Nutricion Animal</b:JournalName>
    <b:Year>2013</b:Year>
    <b:InternetSiteTitle>Porfenc Nutricion Animal</b:InternetSiteTitle>
    <b:Month>Octubre</b:Month>
    <b:Day>16</b:Day>
    <b:Author>
      <b:Author>
        <b:NameList>
          <b:Person>
            <b:Last>Irisarri</b:Last>
            <b:First>Matías</b:First>
          </b:Person>
        </b:NameList>
      </b:Author>
    </b:Author>
    <b:RefOrder>88</b:RefOrder>
  </b:Source>
  <b:Source>
    <b:Tag>Gan16</b:Tag>
    <b:SourceType>Report</b:SourceType>
    <b:Guid>{39E2B4B8-4150-4EF1-8645-57F21EDD3A9F}</b:Guid>
    <b:Title>Cama de pollo en Entre Ríos</b:Title>
    <b:Year>2016</b:Year>
    <b:Author>
      <b:Author>
        <b:NameList>
          <b:Person>
            <b:Last>Gange</b:Last>
            <b:Middle>Martin</b:Middle>
            <b:First>Juan</b:First>
          </b:Person>
        </b:NameList>
      </b:Author>
    </b:Author>
    <b:Publisher>Estación Experimental Agropecuaria Concepción del Uruguay – Centro Regional entre Rios</b:Publisher>
    <b:City>Uruguay</b:City>
    <b:Institution>Instituto Nacional de Tecnología Agropecuaria </b:Institution>
    <b:RefOrder>89</b:RefOrder>
  </b:Source>
  <b:Source>
    <b:Tag>MarcadorDePosición5</b:Tag>
    <b:SourceType>Report</b:SourceType>
    <b:Guid>{30D044A6-DD3E-473D-8873-B2EACD098CA4}</b:Guid>
    <b:Author>
      <b:Author>
        <b:Corporate>Aviocio</b:Corporate>
      </b:Author>
    </b:Author>
    <b:Title>Cria de Pollitos</b:Title>
    <b:Year>2013</b:Year>
    <b:Publisher>45-8884-27-567-9.</b:Publisher>
    <b:City>CUBA : INDOAMERICA</b:City>
    <b:RefOrder>90</b:RefOrder>
  </b:Source>
  <b:Source>
    <b:Tag>Bac12</b:Tag>
    <b:SourceType>JournalArticle</b:SourceType>
    <b:Guid>{94E4B306-1762-46B6-BE1A-9022EB31E01E}</b:Guid>
    <b:Title>Salmonelosis paratífica: la enfermedad y su control</b:Title>
    <b:Year>2012</b:Year>
    <b:JournalName>Industria Avicola</b:JournalName>
    <b:Author>
      <b:Author>
        <b:NameList>
          <b:Person>
            <b:Last>Back</b:Last>
            <b:First>Alberto</b:First>
          </b:Person>
        </b:NameList>
      </b:Author>
    </b:Author>
    <b:Month>Abril</b:Month>
    <b:Day>12</b:Day>
    <b:URL>www.industriaavicola.net</b:URL>
    <b:RefOrder>91</b:RefOrder>
  </b:Source>
  <b:Source>
    <b:Tag>MarcadorDePosición6</b:Tag>
    <b:SourceType>JournalArticle</b:SourceType>
    <b:Guid>{57E4DCAC-0A68-4A8E-BE27-E08F5CF03205}</b:Guid>
    <b:Author>
      <b:Author>
        <b:Corporate>Celicidad</b:Corporate>
      </b:Author>
    </b:Author>
    <b:Title>Vellosidades intestinales</b:Title>
    <b:JournalName>Celiaquia</b:JournalName>
    <b:Year>2017</b:Year>
    <b:City>ESPAÑA</b:City>
    <b:Month>ENERO</b:Month>
    <b:Day>24</b:Day>
    <b:URL>celicidad.net</b:URL>
    <b:RefOrder>92</b:RefOrder>
  </b:Source>
  <b:Source>
    <b:Tag>MarcadorDePosición7</b:Tag>
    <b:SourceType>DocumentFromInternetSite</b:SourceType>
    <b:Guid>{4B0BCEA3-BA18-4AB2-B77F-DAC196116137}</b:Guid>
    <b:Title>Aviagen</b:Title>
    <b:Year>2009</b:Year>
    <b:URL>http://es.aviagen.com</b:URL>
    <b:Author>
      <b:Author>
        <b:Corporate>Acres, Arbor</b:Corporate>
      </b:Author>
    </b:Author>
    <b:RefOrder>18</b:RefOrder>
  </b:Source>
  <b:Source>
    <b:Tag>MarcadorDePosición8</b:Tag>
    <b:SourceType>Report</b:SourceType>
    <b:Guid>{402A4BEF-F483-4EF9-B28D-5AB1961EFEF5}</b:Guid>
    <b:Title>“Determinación del efecto de las enzimas amilasa, proteasa y xilanasa sobre el rendimiento productivo de pollos de engorde en las fases de desarrollo y acabado en la ciudad de Babahoyo”</b:Title>
    <b:Year>2011</b:Year>
    <b:City>Babahoyo-Los Rios-Ecuador</b:City>
    <b:Author>
      <b:Author>
        <b:NameList>
          <b:Person>
            <b:Last>Moreno</b:Last>
            <b:Middle>Antonio</b:Middle>
            <b:First>Eloy </b:First>
          </b:Person>
        </b:NameList>
      </b:Author>
    </b:Author>
    <b:Institution>Universidad Tenica de Babahoyo</b:Institution>
    <b:URL>http://dspace.utb.edu.ec</b:URL>
    <b:RefOrder>19</b:RefOrder>
  </b:Source>
  <b:Source>
    <b:Tag>MarcadorDePosición9</b:Tag>
    <b:SourceType>InternetSite</b:SourceType>
    <b:Guid>{E77FEA27-68B4-4BC6-A80C-AEC43D5D1B4D}</b:Guid>
    <b:Title>Manual de Manejo Pollo de Engorde</b:Title>
    <b:Year>2014</b:Year>
    <b:Author>
      <b:Author>
        <b:Corporate>Avaigen</b:Corporate>
      </b:Author>
    </b:Author>
    <b:URL>www.avaigen.com</b:URL>
    <b:RefOrder>20</b:RefOrder>
  </b:Source>
  <b:Source>
    <b:Tag>Bar14</b:Tag>
    <b:SourceType>Report</b:SourceType>
    <b:Guid>{22A885DC-A8C1-4B5F-BD74-9D81B0F11E21}</b:Guid>
    <b:Title>Guía Práctica para el Productor de Pollos Parrilleros</b:Title>
    <b:Year>2014</b:Year>
    <b:City>San lorenzo-Paraguay</b:City>
    <b:Author>
      <b:Author>
        <b:NameList>
          <b:Person>
            <b:Last>Barrios</b:Last>
            <b:First>Edilson</b:First>
          </b:Person>
        </b:NameList>
      </b:Author>
    </b:Author>
    <b:RefOrder>93</b:RefOrder>
  </b:Source>
  <b:Source>
    <b:Tag>Pas16</b:Tag>
    <b:SourceType>DocumentFromInternetSite</b:SourceType>
    <b:Guid>{F66B4E2B-0035-429E-9F54-A6C1D81FDBAC}</b:Guid>
    <b:Title>El sistema inmune de las aves</b:Title>
    <b:Year>2016</b:Year>
    <b:City>Argentina</b:City>
    <b:Author>
      <b:Author>
        <b:NameList>
          <b:Person>
            <b:Last>Pascual</b:Last>
            <b:First>Graciela</b:First>
          </b:Person>
          <b:Person>
            <b:Last>Marzi</b:Last>
            <b:First>Mauricio</b:First>
          </b:Person>
        </b:NameList>
      </b:Author>
    </b:Author>
    <b:Institution>Universidad de Buenos Aires</b:Institution>
    <b:URL>www.engormix.com</b:URL>
    <b:InternetSiteTitle>Engormix</b:InternetSiteTitle>
    <b:Month>Diciembre</b:Month>
    <b:Day>7</b:Day>
    <b:RefOrder>94</b:RefOrder>
  </b:Source>
  <b:Source>
    <b:Tag>Gue15</b:Tag>
    <b:SourceType>Report</b:SourceType>
    <b:Guid>{922F8ABF-7B7A-4478-BD6F-B96484F64F91}</b:Guid>
    <b:Title>Funcionamiento del sistema inmune del ave</b:Title>
    <b:Year>2015</b:Year>
    <b:Author>
      <b:Author>
        <b:NameList>
          <b:Person>
            <b:Last>Guerrero</b:Last>
            <b:First>Fariñas</b:First>
          </b:Person>
        </b:NameList>
      </b:Author>
    </b:Author>
    <b:Institution>Instituto de Inmunología Clínica y Terapia Celular</b:Institution>
    <b:RefOrder>95</b:RefOrder>
  </b:Source>
  <b:Source>
    <b:Tag>Agr14</b:Tag>
    <b:SourceType>JournalArticle</b:SourceType>
    <b:Guid>{1040DECD-C900-4F8B-8F7F-9F6DAEBB1BAA}</b:Guid>
    <b:Author>
      <b:Author>
        <b:Corporate>Agrinews</b:Corporate>
      </b:Author>
    </b:Author>
    <b:Title>Inmunidad en avicultura</b:Title>
    <b:Year>2014</b:Year>
    <b:JournalName>Agrinews</b:JournalName>
    <b:Month>Noviembre</b:Month>
    <b:URL>agrinews.es</b:URL>
    <b:RefOrder>23</b:RefOrder>
  </b:Source>
  <b:Source>
    <b:Tag>Pen11</b:Tag>
    <b:SourceType>DocumentFromInternetSite</b:SourceType>
    <b:Guid>{620C302D-B610-4F53-A762-ED49BC81985D}</b:Guid>
    <b:Title>Importancia de agua en la producción de pollo</b:Title>
    <b:JournalName>El sitio avicola</b:JournalName>
    <b:Year>2011</b:Year>
    <b:Author>
      <b:Author>
        <b:NameList>
          <b:Person>
            <b:Last>Penz</b:Last>
            <b:First>Mario</b:First>
          </b:Person>
        </b:NameList>
      </b:Author>
    </b:Author>
    <b:InternetSiteTitle>El sitio avicola</b:InternetSiteTitle>
    <b:Month>Octubre</b:Month>
    <b:Day>21</b:Day>
    <b:URL>http://www.elsitioavicola.com</b:URL>
    <b:RefOrder>96</b:RefOrder>
  </b:Source>
  <b:Source>
    <b:Tag>Pom16</b:Tag>
    <b:SourceType>JournalArticle</b:SourceType>
    <b:Guid>{4D551439-1D9E-41C4-B294-D7CFC39EF8F8}</b:Guid>
    <b:Title>La importancia del agua en la avicultura</b:Title>
    <b:Year>2016</b:Year>
    <b:Month>Noviembre</b:Month>
    <b:Day>16</b:Day>
    <b:Author>
      <b:Author>
        <b:NameList>
          <b:Person>
            <b:Last>Pomiano</b:Last>
            <b:First>Javier</b:First>
          </b:Person>
        </b:NameList>
      </b:Author>
    </b:Author>
    <b:JournalName>Actualidad avipecuaria</b:JournalName>
    <b:RefOrder>97</b:RefOrder>
  </b:Source>
  <b:Source>
    <b:Tag>MarcadorDePosición10</b:Tag>
    <b:SourceType>InternetSite</b:SourceType>
    <b:Guid>{0C336681-8F03-431C-A323-E2CD19FD8021}</b:Guid>
    <b:Title>Cebolla</b:Title>
    <b:InternetSiteTitle>Catedra de Hornicultura</b:InternetSiteTitle>
    <b:Year>2009</b:Year>
    <b:URL>http://www.fca.uner.edu.ar</b:URL>
    <b:Author>
      <b:Author>
        <b:NameList>
          <b:Person>
            <b:Last>Rotman</b:Last>
            <b:First>Sudnan</b:First>
          </b:Person>
        </b:NameList>
      </b:Author>
    </b:Author>
    <b:RefOrder>98</b:RefOrder>
  </b:Source>
  <b:Source>
    <b:Tag>MarcadorDePosición11</b:Tag>
    <b:SourceType>InternetSite</b:SourceType>
    <b:Guid>{42AFE6BE-9CC1-41E4-8AC7-FACC0E69EED5}</b:Guid>
    <b:Author>
      <b:Author>
        <b:NameList>
          <b:Person>
            <b:Last>Fuencampo</b:Last>
          </b:Person>
        </b:NameList>
      </b:Author>
    </b:Author>
    <b:Title>Cebolla Blog</b:Title>
    <b:Year>2015</b:Year>
    <b:URL>http://www.cebollaelblog.com</b:URL>
    <b:RefOrder>99</b:RefOrder>
  </b:Source>
  <b:Source>
    <b:Tag>ACR09</b:Tag>
    <b:SourceType>DocumentFromInternetSite</b:SourceType>
    <b:Guid>{DF0AE90E-0182-46A1-A0DA-C0C17EF75411}</b:Guid>
    <b:Title>aviagen</b:Title>
    <b:Year>2010</b:Year>
    <b:URL>http://es.aviagen.com</b:URL>
    <b:Author>
      <b:Author>
        <b:NameList>
          <b:Person>
            <b:Last>Hans</b:Last>
          </b:Person>
        </b:NameList>
      </b:Author>
    </b:Author>
    <b:RefOrder>3</b:RefOrder>
  </b:Source>
  <b:Source>
    <b:Tag>AHO12</b:Tag>
    <b:SourceType>DocumentFromInternetSite</b:SourceType>
    <b:Guid>{F43B5A84-F680-4015-8F98-E8E303827851}</b:Guid>
    <b:Author>
      <b:Author>
        <b:NameList>
          <b:Person>
            <b:Last>MAGAP</b:Last>
          </b:Person>
        </b:NameList>
      </b:Author>
    </b:Author>
    <b:Title>Manual de manejo de pollos de engorde Ross</b:Title>
    <b:InternetSiteTitle>Manejo de crecimiento y nutrición</b:InternetSiteTitle>
    <b:Year>2016</b:Year>
    <b:URL>www.aviagen.com</b:URL>
    <b:RefOrder>2</b:RefOrder>
  </b:Source>
  <b:Source>
    <b:Tag>AVA14</b:Tag>
    <b:SourceType>InternetSite</b:SourceType>
    <b:Guid>{73601143-B4C8-4869-B4ED-71202A011881}</b:Guid>
    <b:Title>Manual de Manejo Pollo de Engorde</b:Title>
    <b:Year>2013</b:Year>
    <b:Author>
      <b:Author>
        <b:NameList>
          <b:Person>
            <b:Last>Anne</b:Last>
          </b:Person>
        </b:NameList>
      </b:Author>
    </b:Author>
    <b:URL>www.avaigen.com</b:URL>
    <b:RefOrder>4</b:RefOrder>
  </b:Source>
  <b:Source>
    <b:Tag>Sol15</b:Tag>
    <b:SourceType>InternetSite</b:SourceType>
    <b:Guid>{B1A36AFD-1AE8-4A6B-8C20-282A7B99EAD9}</b:Guid>
    <b:Title>Excelencia avicola </b:Title>
    <b:Year>2015</b:Year>
    <b:Author>
      <b:Author>
        <b:Corporate>Solla S.A</b:Corporate>
      </b:Author>
    </b:Author>
    <b:InternetSiteTitle>Excelencia avicola </b:InternetSiteTitle>
    <b:URL>https://www.solla.com/sites/default/files/productos/secciones/adjuntos/Manual%20De%20Manejo%20Para%20Pollo%20De%20Engorde.pdf</b:URL>
    <b:RefOrder>12</b:RefOrder>
  </b:Source>
  <b:Source>
    <b:Tag>Bun61</b:Tag>
    <b:SourceType>BookSection</b:SourceType>
    <b:Guid>{DFCAC54D-6DBE-463F-9D68-445FD69FBD6D}</b:Guid>
    <b:Title>La producción avícola</b:Title>
    <b:Year>1961</b:Year>
    <b:Author>
      <b:Author>
        <b:Corporate>Bundy Clarence</b:Corporate>
      </b:Author>
      <b:BookAuthor>
        <b:NameList>
          <b:Person>
            <b:Last>Clarence</b:Last>
            <b:First>Bundy</b:First>
          </b:Person>
        </b:NameList>
      </b:BookAuthor>
    </b:Author>
    <b:BookTitle>La produción avícola</b:BookTitle>
    <b:Pages>478</b:Pages>
    <b:City>Mexico</b:City>
    <b:Publisher>CECSA</b:Publisher>
    <b:RefOrder>15</b:RefOrder>
  </b:Source>
  <b:Source>
    <b:Tag>Nor93</b:Tag>
    <b:SourceType>BookSection</b:SourceType>
    <b:Guid>{89A3979D-FF92-42AE-9223-025AE61A2D13}</b:Guid>
    <b:Author>
      <b:Author>
        <b:Corporate>North , Marck </b:Corporate>
      </b:Author>
      <b:BookAuthor>
        <b:NameList>
          <b:Person>
            <b:Last>North</b:Last>
            <b:First>Narck</b:First>
          </b:Person>
        </b:NameList>
      </b:BookAuthor>
    </b:Author>
    <b:Title>Manual de producción avícola </b:Title>
    <b:BookTitle>Manual de producción avícola </b:BookTitle>
    <b:Year>1993</b:Year>
    <b:Pages>829</b:Pages>
    <b:City>Mexico</b:City>
    <b:Publisher>Manual moderno</b:Publisher>
    <b:RefOrder>10</b:RefOrder>
  </b:Source>
  <b:Source>
    <b:Tag>Cum94</b:Tag>
    <b:SourceType>BookSection</b:SourceType>
    <b:Guid>{91BF26DC-451A-46EB-9058-CE496E16D242}</b:Guid>
    <b:Author>
      <b:Author>
        <b:Corporate>Cumming</b:Corporate>
      </b:Author>
      <b:BookAuthor>
        <b:NameList>
          <b:Person>
            <b:Last>Cumming</b:Last>
          </b:Person>
        </b:NameList>
      </b:BookAuthor>
    </b:Author>
    <b:Title>European Poultry Conference</b:Title>
    <b:BookTitle>European Poultry Conference</b:BookTitle>
    <b:Year>1994</b:Year>
    <b:Pages>756</b:Pages>
    <b:City>España </b:City>
    <b:Publisher>Proceedings</b:Publisher>
    <b:RefOrder>16</b:RefOrder>
  </b:Source>
  <b:Source>
    <b:Tag>Del17</b:Tag>
    <b:SourceType>InternetSite</b:SourceType>
    <b:Guid>{02B172F7-DD37-485A-BC04-0D7804B451AB}</b:Guid>
    <b:Title>Paradais sphynx </b:Title>
    <b:Year>2017</b:Year>
    <b:Author>
      <b:Author>
        <b:Corporate>Delannoy, C. A.</b:Corporate>
      </b:Author>
    </b:Author>
    <b:InternetSiteTitle>Paradais sphynx </b:InternetSiteTitle>
    <b:Month>Marzo</b:Month>
    <b:Day>27 </b:Day>
    <b:URL>http://www.uprm.edu/biology/profs/delannoy/Sistdigest.htm</b:URL>
    <b:RefOrder>7</b:RefOrder>
  </b:Source>
  <b:Source>
    <b:Tag>Sab13</b:Tag>
    <b:SourceType>BookSection</b:SourceType>
    <b:Guid>{FCC61256-225E-4B53-940B-2EC76A882854}</b:Guid>
    <b:Title>Evaluación Nutricional y Sensorial de Pollo de campo e Industrial</b:Title>
    <b:Year>2013</b:Year>
    <b:Author>
      <b:Author>
        <b:Corporate>Sabrina Sorrentino</b:Corporate>
      </b:Author>
      <b:BookAuthor>
        <b:NameList>
          <b:Person>
            <b:Last>Sorrentino</b:Last>
            <b:First>Sabrina</b:First>
          </b:Person>
        </b:NameList>
      </b:BookAuthor>
    </b:Author>
    <b:BookTitle>Evaluación Nutricional y Sensorial     de Pollo de campo e Industrial</b:BookTitle>
    <b:Pages>83</b:Pages>
    <b:City>Argentina</b:City>
    <b:Publisher>Redi</b:Publisher>
    <b:RefOrder>25</b:RefOrder>
  </b:Source>
  <b:Source>
    <b:Tag>Seb19</b:Tag>
    <b:SourceType>Report</b:SourceType>
    <b:Guid>{FF6B4F98-7CF6-4B67-A279-CCEBB681F7D6}</b:Guid>
    <b:Title>Avipaz </b:Title>
    <b:Year>2019</b:Year>
    <b:City>Ambato</b:City>
    <b:Publisher> Fe</b:Publisher>
    <b:Author>
      <b:Author>
        <b:Corporate>Sebastian Bonilla</b:Corporate>
      </b:Author>
    </b:Author>
    <b:RefOrder>17</b:RefOrder>
  </b:Source>
  <b:Source>
    <b:Tag>Par01</b:Tag>
    <b:SourceType>BookSection</b:SourceType>
    <b:Guid>{00D412EE-B28B-4FA2-91C9-DC2E1EB41271}</b:Guid>
    <b:Author>
      <b:Author>
        <b:Corporate>Parkhust, G. J. Mountney y C. R.</b:Corporate>
      </b:Author>
      <b:BookAuthor>
        <b:NameList>
          <b:Person>
            <b:Last>Parkhust</b:Last>
            <b:First>G.</b:First>
            <b:Middle>J. Mountney y C. R.</b:Middle>
          </b:Person>
        </b:NameList>
      </b:BookAuthor>
    </b:Author>
    <b:Title>Tecnologias de los productos avicolas</b:Title>
    <b:Year>2001</b:Year>
    <b:Publisher>rustica</b:Publisher>
    <b:City>españa</b:City>
    <b:BookTitle>Tecnologias de los productos avicolas</b:BookTitle>
    <b:Pages>464</b:Pages>
    <b:RefOrder>1</b:RefOrder>
  </b:Source>
  <b:Source>
    <b:Tag>Jor12</b:Tag>
    <b:SourceType>JournalArticle</b:SourceType>
    <b:Guid>{B73F00D8-6B77-4EF2-B1FB-36767CD5C836}</b:Guid>
    <b:Title>Valores eritrocíticos, presión arterial pulmonar y peso del ventrículo derecho en pollos parrilleros de dos líneas comerciales bajo crianza intensiva a nivel del mar</b:Title>
    <b:Year>2012</b:Year>
    <b:Pages>5</b:Pages>
    <b:Author>
      <b:Author>
        <b:Corporate>Jorge Ocampo , María Vásquez </b:Corporate>
      </b:Author>
    </b:Author>
    <b:JournalName>SciELO</b:JournalName>
    <b:RefOrder>8</b:RefOrder>
  </b:Source>
  <b:Source>
    <b:Tag>And13</b:Tag>
    <b:SourceType>JournalArticle</b:SourceType>
    <b:Guid>{8E7712E4-4370-41B7-A5CC-2FE5711C0564}</b:Guid>
    <b:Author>
      <b:Author>
        <b:Corporate>Andres Perez</b:Corporate>
      </b:Author>
    </b:Author>
    <b:Title>Procesadora Nacional de Alimentos</b:Title>
    <b:JournalName>Pronaca</b:JournalName>
    <b:Year>2013</b:Year>
    <b:Pages>12</b:Pages>
    <b:RefOrder>13</b:RefOrder>
  </b:Source>
  <b:Source>
    <b:Tag>Esp16</b:Tag>
    <b:SourceType>JournalArticle</b:SourceType>
    <b:Guid>{33856ECC-363C-4798-9C84-416500953D76}</b:Guid>
    <b:Title>Conave</b:Title>
    <b:JournalName>Corporacion del ave</b:JournalName>
    <b:Year>2016</b:Year>
    <b:Pages>16</b:Pages>
    <b:Author>
      <b:Author>
        <b:Corporate>Espin Diana</b:Corporate>
      </b:Author>
    </b:Author>
    <b:RefOrder>27</b:RefOrder>
  </b:Source>
  <b:Source>
    <b:Tag>Edg15</b:Tag>
    <b:SourceType>JournalArticle</b:SourceType>
    <b:Guid>{7765979B-3BC1-4F18-B1E9-275CE6AE25D1}</b:Guid>
    <b:Author>
      <b:Author>
        <b:Corporate>Edgar Campoverde</b:Corporate>
      </b:Author>
    </b:Author>
    <b:Title>Avicultura del siglo XXI</b:Title>
    <b:JournalName>Selecciones Avicolas</b:JournalName>
    <b:Year>2015</b:Year>
    <b:Pages>17</b:Pages>
    <b:RefOrder>5</b:RefOrder>
  </b:Source>
  <b:Source>
    <b:Tag>Pér16</b:Tag>
    <b:SourceType>JournalArticle</b:SourceType>
    <b:Guid>{A40A9D35-2D20-4110-9C1F-DF3AFD3E7016}</b:Guid>
    <b:Title>Vacunas contra Mycoplasma gallisepticum </b:Title>
    <b:Year>2016</b:Year>
    <b:Author>
      <b:Author>
        <b:Corporate>Pérez, B.</b:Corporate>
      </b:Author>
    </b:Author>
    <b:JournalName>Revista Electrónica de Veterinaria REDVET</b:JournalName>
    <b:Pages>25</b:Pages>
    <b:RefOrder>17</b:RefOrder>
  </b:Source>
  <b:Source>
    <b:Tag>Aur15</b:Tag>
    <b:SourceType>Book</b:SourceType>
    <b:Guid>{3877096B-F0ED-40A4-AA36-06D66FE96580}</b:Guid>
    <b:Author>
      <b:Author>
        <b:NameList>
          <b:Person>
            <b:Last>Hernandez</b:Last>
            <b:First>Aureliano</b:First>
          </b:Person>
        </b:NameList>
      </b:Author>
    </b:Author>
    <b:Title>Avian Diseases</b:Title>
    <b:Year>2015</b:Year>
    <b:City>Colombia </b:City>
    <b:Publisher>American Association of Avian Pathologists</b:Publisher>
    <b:RefOrder>1</b:RefOrder>
  </b:Source>
  <b:Source>
    <b:Tag>Jos17</b:Tag>
    <b:SourceType>JournalArticle</b:SourceType>
    <b:Guid>{892C9A5A-A47F-4605-AE22-DB4DF2C10D55}</b:Guid>
    <b:Title>Effect of Pelleted Feed on the Incidence of Ascites in Broilers Reared at Low Altitudes </b:Title>
    <b:Year>2017</b:Year>
    <b:Author>
      <b:Author>
        <b:NameList>
          <b:Person>
            <b:Last>Jose Maria Lamas da Silva</b:Last>
            <b:First>Nick</b:First>
            <b:Middle>Dale and Joao Batista Luchesi</b:Middle>
          </b:Person>
        </b:NameList>
      </b:Author>
    </b:Author>
    <b:JournalName>Avian Diseases</b:JournalName>
    <b:Pages>37</b:Pages>
    <b:RefOrder>2</b:RefOrder>
  </b:Source>
  <b:Source>
    <b:Tag>Gor17</b:Tag>
    <b:SourceType>Book</b:SourceType>
    <b:Guid>{BEF0104A-DF6C-4B34-AD50-7AE5F0019CE0}</b:Guid>
    <b:Title>Avian Pathology</b:Title>
    <b:Year>2017</b:Year>
    <b:Author>
      <b:Author>
        <b:NameList>
          <b:Person>
            <b:Last>Goryo</b:Last>
            <b:First>M.</b:First>
          </b:Person>
        </b:NameList>
      </b:Author>
    </b:Author>
    <b:City>Queen</b:City>
    <b:Publisher>American Association</b:Publisher>
    <b:RefOrder>3</b:RefOrder>
  </b:Source>
  <b:Source>
    <b:Tag>Art16</b:Tag>
    <b:SourceType>JournalArticle</b:SourceType>
    <b:Guid>{7D47562D-855B-4521-8DDE-C67FEE9108E5}</b:Guid>
    <b:Title>Productivity and Ascites syndrome mortality in broilers fedmash or pellet diets</b:Title>
    <b:Year>2016</b:Year>
    <b:Author>
      <b:Author>
        <b:NameList>
          <b:Person>
            <b:Last>Cuevasa</b:Last>
            <b:First>Arturo</b:First>
            <b:Middle>Cortés</b:Middle>
          </b:Person>
        </b:NameList>
      </b:Author>
    </b:Author>
    <b:JournalName>sCielo</b:JournalName>
    <b:Pages>246</b:Pages>
    <b:RefOrder>4</b:RefOrder>
  </b:Source>
  <b:Source>
    <b:Tag>Isa141</b:Tag>
    <b:SourceType>Book</b:SourceType>
    <b:Guid>{18C132FD-FB77-4ADF-A0DB-F10A1FE00BBB}</b:Guid>
    <b:Title>Crianza, producción y comercialización de pollos de engorde </b:Title>
    <b:Year>2014</b:Year>
    <b:Author>
      <b:Author>
        <b:NameList>
          <b:Person>
            <b:Last>Ramos</b:Last>
            <b:First>Isabel</b:First>
          </b:Person>
        </b:NameList>
      </b:Author>
    </b:Author>
    <b:City>Lima </b:City>
    <b:Publisher>Macro</b:Publisher>
    <b:RefOrder>5</b:RefOrder>
  </b:Source>
</b:Sources>
</file>

<file path=customXml/itemProps1.xml><?xml version="1.0" encoding="utf-8"?>
<ds:datastoreItem xmlns:ds="http://schemas.openxmlformats.org/officeDocument/2006/customXml" ds:itemID="{C0D41957-A8DE-480A-9FEA-8CC70956B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16340</Words>
  <Characters>89871</Characters>
  <Application>Microsoft Office Word</Application>
  <DocSecurity>0</DocSecurity>
  <Lines>748</Lines>
  <Paragraphs>211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Internet VaneSol Systems</cp:lastModifiedBy>
  <cp:revision>6</cp:revision>
  <cp:lastPrinted>2021-12-15T16:02:00Z</cp:lastPrinted>
  <dcterms:created xsi:type="dcterms:W3CDTF">2021-12-10T16:03:00Z</dcterms:created>
  <dcterms:modified xsi:type="dcterms:W3CDTF">2021-12-15T16:03:00Z</dcterms:modified>
</cp:coreProperties>
</file>